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A8AE8" w14:textId="61B9B72C" w:rsidR="00AF062B" w:rsidRDefault="00AF062B" w:rsidP="00AF062B">
      <w:pPr>
        <w:widowControl w:val="0"/>
        <w:tabs>
          <w:tab w:val="right" w:pos="9630"/>
          <w:tab w:val="right" w:pos="13323"/>
        </w:tabs>
        <w:spacing w:after="0"/>
        <w:rPr>
          <w:rFonts w:ascii="Arial" w:hAnsi="Arial" w:cs="Arial"/>
          <w:b/>
          <w:noProof/>
          <w:sz w:val="24"/>
          <w:szCs w:val="24"/>
          <w:lang w:eastAsia="ja-JP"/>
        </w:rPr>
      </w:pPr>
      <w:r>
        <w:rPr>
          <w:rFonts w:ascii="Arial" w:hAnsi="Arial" w:cs="Arial"/>
          <w:b/>
          <w:noProof/>
          <w:sz w:val="24"/>
          <w:szCs w:val="24"/>
        </w:rPr>
        <w:t>3GPP TSG-RAN WG4 Meeting #107</w:t>
      </w:r>
      <w:r>
        <w:rPr>
          <w:rFonts w:ascii="Arial" w:hAnsi="Arial" w:cs="Arial"/>
          <w:b/>
          <w:noProof/>
          <w:sz w:val="24"/>
          <w:szCs w:val="24"/>
        </w:rPr>
        <w:tab/>
      </w:r>
      <w:r w:rsidR="00B50E6A" w:rsidRPr="00B50E6A">
        <w:rPr>
          <w:rFonts w:ascii="Arial" w:hAnsi="Arial" w:cs="Arial"/>
          <w:b/>
          <w:noProof/>
          <w:color w:val="000000"/>
          <w:sz w:val="24"/>
          <w:szCs w:val="24"/>
        </w:rPr>
        <w:t>R4-2307000</w:t>
      </w:r>
    </w:p>
    <w:p w14:paraId="2A0F9D5B" w14:textId="77777777" w:rsidR="00AF062B" w:rsidRDefault="00AF062B" w:rsidP="00AF062B">
      <w:pPr>
        <w:rPr>
          <w:rFonts w:ascii="Arial" w:hAnsi="Arial" w:cs="Arial"/>
          <w:b/>
          <w:noProof/>
          <w:sz w:val="24"/>
          <w:szCs w:val="24"/>
        </w:rPr>
      </w:pPr>
      <w:r w:rsidRPr="00AB4E9C">
        <w:rPr>
          <w:rFonts w:ascii="Arial" w:hAnsi="Arial" w:cs="Arial"/>
          <w:b/>
          <w:noProof/>
          <w:sz w:val="24"/>
          <w:szCs w:val="24"/>
        </w:rPr>
        <w:t>Incheon, K</w:t>
      </w:r>
      <w:r>
        <w:rPr>
          <w:rFonts w:ascii="Arial" w:hAnsi="Arial" w:cs="Arial"/>
          <w:b/>
          <w:noProof/>
          <w:sz w:val="24"/>
          <w:szCs w:val="24"/>
        </w:rPr>
        <w:t>orea, 22 – 26 May 2023</w:t>
      </w:r>
    </w:p>
    <w:p w14:paraId="7BC94254" w14:textId="341472F1" w:rsidR="00D86CC6" w:rsidRDefault="00AF062B" w:rsidP="00AF062B">
      <w:pPr>
        <w:jc w:val="center"/>
        <w:rPr>
          <w:rFonts w:ascii="Arial" w:hAnsi="Arial" w:cs="Arial"/>
          <w:b/>
          <w:sz w:val="36"/>
        </w:rPr>
      </w:pPr>
      <w:r>
        <w:rPr>
          <w:rFonts w:ascii="Arial" w:hAnsi="Arial" w:cs="Arial"/>
          <w:b/>
          <w:sz w:val="36"/>
        </w:rPr>
        <w:br/>
      </w:r>
      <w:r w:rsidR="00D86CC6">
        <w:rPr>
          <w:rFonts w:ascii="Arial" w:hAnsi="Arial" w:cs="Arial"/>
          <w:b/>
          <w:sz w:val="36"/>
        </w:rPr>
        <w:br/>
      </w:r>
      <w:r w:rsidR="00D86CC6">
        <w:rPr>
          <w:rFonts w:ascii="Arial" w:hAnsi="Arial" w:cs="Arial"/>
          <w:b/>
          <w:sz w:val="36"/>
        </w:rPr>
        <w:br/>
      </w:r>
      <w:r w:rsidR="00D86CC6">
        <w:rPr>
          <w:rFonts w:ascii="Arial" w:hAnsi="Arial" w:cs="Arial"/>
          <w:b/>
          <w:sz w:val="36"/>
        </w:rPr>
        <w:br/>
        <w:t>Third Generation Partnership Project (3GPP™)</w:t>
      </w:r>
    </w:p>
    <w:p w14:paraId="730281BB" w14:textId="77777777" w:rsidR="00D86CC6" w:rsidRDefault="00D86CC6" w:rsidP="00D86CC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8E76FA">
        <w:rPr>
          <w:rFonts w:ascii="Arial" w:hAnsi="Arial" w:cs="Arial"/>
          <w:b/>
          <w:sz w:val="32"/>
        </w:rPr>
        <w:t>106-</w:t>
      </w:r>
      <w:r>
        <w:rPr>
          <w:rFonts w:ascii="Arial" w:hAnsi="Arial" w:cs="Arial"/>
          <w:b/>
          <w:sz w:val="32"/>
        </w:rPr>
        <w:t>bis-e</w:t>
      </w:r>
    </w:p>
    <w:p w14:paraId="4237CE75" w14:textId="77777777" w:rsidR="00D86CC6" w:rsidRDefault="00D86CC6" w:rsidP="00D86CC6">
      <w:pPr>
        <w:jc w:val="center"/>
        <w:rPr>
          <w:rFonts w:ascii="Arial" w:hAnsi="Arial" w:cs="Arial"/>
          <w:b/>
          <w:sz w:val="32"/>
        </w:rPr>
      </w:pPr>
      <w:r>
        <w:rPr>
          <w:rFonts w:ascii="Arial" w:hAnsi="Arial" w:cs="Arial"/>
          <w:b/>
          <w:sz w:val="32"/>
        </w:rPr>
        <w:t>online, meeting, 17/04/2023 to 26/04/2023</w:t>
      </w:r>
    </w:p>
    <w:p w14:paraId="71F82B27" w14:textId="77777777" w:rsidR="00D86CC6" w:rsidRDefault="00D86CC6" w:rsidP="00D86CC6"/>
    <w:p w14:paraId="589C7067" w14:textId="77777777" w:rsidR="00D86CC6" w:rsidRDefault="00D86CC6" w:rsidP="00D86CC6">
      <w:r>
        <w:t>Report generated on Wednesday, 2023-04-26 22:06  UTC</w:t>
      </w:r>
    </w:p>
    <w:p w14:paraId="0490F55D" w14:textId="77777777" w:rsidR="00D86CC6" w:rsidRDefault="00D86CC6" w:rsidP="00D86CC6"/>
    <w:p w14:paraId="4821B160" w14:textId="77777777" w:rsidR="00D86CC6" w:rsidRDefault="00D86CC6" w:rsidP="00D86CC6">
      <w:r>
        <w:t>Contents:</w:t>
      </w:r>
    </w:p>
    <w:p w14:paraId="2421477F" w14:textId="59D15300" w:rsidR="009A157F" w:rsidRDefault="009A157F">
      <w:pPr>
        <w:pStyle w:val="TOC2"/>
        <w:rPr>
          <w:rFonts w:asciiTheme="minorHAnsi" w:eastAsiaTheme="minorEastAsia" w:hAnsiTheme="minorHAnsi" w:cstheme="minorBidi"/>
          <w:sz w:val="22"/>
          <w:szCs w:val="22"/>
        </w:rPr>
      </w:pPr>
      <w:r>
        <w:fldChar w:fldCharType="begin"/>
      </w:r>
      <w:r>
        <w:instrText xml:space="preserve"> TOC  \* MERGEFORMAT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_Toc135040630 \h </w:instrText>
      </w:r>
      <w:r>
        <w:fldChar w:fldCharType="separate"/>
      </w:r>
      <w:r>
        <w:t>11</w:t>
      </w:r>
      <w:r>
        <w:fldChar w:fldCharType="end"/>
      </w:r>
    </w:p>
    <w:p w14:paraId="2BC09107" w14:textId="02EAB9FC" w:rsidR="009A157F" w:rsidRDefault="009A157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_Toc135040631 \h </w:instrText>
      </w:r>
      <w:r>
        <w:fldChar w:fldCharType="separate"/>
      </w:r>
      <w:r>
        <w:t>12</w:t>
      </w:r>
      <w:r>
        <w:fldChar w:fldCharType="end"/>
      </w:r>
    </w:p>
    <w:p w14:paraId="158894BC" w14:textId="206BF406" w:rsidR="009A157F" w:rsidRDefault="009A157F">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Meeting agenda and meeting reports</w:t>
      </w:r>
      <w:r>
        <w:tab/>
      </w:r>
      <w:r>
        <w:fldChar w:fldCharType="begin"/>
      </w:r>
      <w:r>
        <w:instrText xml:space="preserve"> PAGEREF _Toc135040632 \h </w:instrText>
      </w:r>
      <w:r>
        <w:fldChar w:fldCharType="separate"/>
      </w:r>
      <w:r>
        <w:t>12</w:t>
      </w:r>
      <w:r>
        <w:fldChar w:fldCharType="end"/>
      </w:r>
    </w:p>
    <w:p w14:paraId="33BEA5F2" w14:textId="2DF764D6" w:rsidR="009A157F" w:rsidRDefault="009A157F">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Elections of RAN4 Chair</w:t>
      </w:r>
      <w:r>
        <w:tab/>
      </w:r>
      <w:r>
        <w:fldChar w:fldCharType="begin"/>
      </w:r>
      <w:r>
        <w:instrText xml:space="preserve"> PAGEREF _Toc135040633 \h </w:instrText>
      </w:r>
      <w:r>
        <w:fldChar w:fldCharType="separate"/>
      </w:r>
      <w:r>
        <w:t>13</w:t>
      </w:r>
      <w:r>
        <w:fldChar w:fldCharType="end"/>
      </w:r>
    </w:p>
    <w:p w14:paraId="33F110DA" w14:textId="709431D0" w:rsidR="009A157F" w:rsidRDefault="009A157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Incoming LS</w:t>
      </w:r>
      <w:r>
        <w:tab/>
      </w:r>
      <w:r>
        <w:fldChar w:fldCharType="begin"/>
      </w:r>
      <w:r>
        <w:instrText xml:space="preserve"> PAGEREF _Toc135040634 \h </w:instrText>
      </w:r>
      <w:r>
        <w:fldChar w:fldCharType="separate"/>
      </w:r>
      <w:r>
        <w:t>13</w:t>
      </w:r>
      <w:r>
        <w:fldChar w:fldCharType="end"/>
      </w:r>
    </w:p>
    <w:p w14:paraId="4220502A" w14:textId="27567752" w:rsidR="009A157F" w:rsidRDefault="009A157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Rel-18 on-going spectrum related WIs for NR</w:t>
      </w:r>
      <w:r>
        <w:tab/>
      </w:r>
      <w:r>
        <w:fldChar w:fldCharType="begin"/>
      </w:r>
      <w:r>
        <w:instrText xml:space="preserve"> PAGEREF _Toc135040635 \h </w:instrText>
      </w:r>
      <w:r>
        <w:fldChar w:fldCharType="separate"/>
      </w:r>
      <w:r>
        <w:t>34</w:t>
      </w:r>
      <w:r>
        <w:fldChar w:fldCharType="end"/>
      </w:r>
    </w:p>
    <w:p w14:paraId="6CB03458" w14:textId="40FF23B0" w:rsidR="009A157F" w:rsidRDefault="009A157F">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Issues arising from basket WIs but not subject to block approval</w:t>
      </w:r>
      <w:r>
        <w:tab/>
      </w:r>
      <w:r>
        <w:fldChar w:fldCharType="begin"/>
      </w:r>
      <w:r>
        <w:instrText xml:space="preserve"> PAGEREF _Toc135040636 \h </w:instrText>
      </w:r>
      <w:r>
        <w:fldChar w:fldCharType="separate"/>
      </w:r>
      <w:r>
        <w:t>34</w:t>
      </w:r>
      <w:r>
        <w:fldChar w:fldCharType="end"/>
      </w:r>
    </w:p>
    <w:p w14:paraId="3ED5130C" w14:textId="1B01521B" w:rsidR="009A157F" w:rsidRDefault="009A157F">
      <w:pPr>
        <w:pStyle w:val="TOC4"/>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UE RF requirements</w:t>
      </w:r>
      <w:r>
        <w:tab/>
      </w:r>
      <w:r>
        <w:fldChar w:fldCharType="begin"/>
      </w:r>
      <w:r>
        <w:instrText xml:space="preserve"> PAGEREF _Toc135040637 \h </w:instrText>
      </w:r>
      <w:r>
        <w:fldChar w:fldCharType="separate"/>
      </w:r>
      <w:r>
        <w:t>34</w:t>
      </w:r>
      <w:r>
        <w:fldChar w:fldCharType="end"/>
      </w:r>
    </w:p>
    <w:p w14:paraId="0F488F99" w14:textId="4A8DED11" w:rsidR="009A157F" w:rsidRDefault="009A157F">
      <w:pPr>
        <w:pStyle w:val="TOC5"/>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band combinations with UL configurations including intra-band ULCA with IMD or triple beat issues</w:t>
      </w:r>
      <w:r>
        <w:tab/>
      </w:r>
      <w:r>
        <w:fldChar w:fldCharType="begin"/>
      </w:r>
      <w:r>
        <w:instrText xml:space="preserve"> PAGEREF _Toc135040638 \h </w:instrText>
      </w:r>
      <w:r>
        <w:fldChar w:fldCharType="separate"/>
      </w:r>
      <w:r>
        <w:t>34</w:t>
      </w:r>
      <w:r>
        <w:fldChar w:fldCharType="end"/>
      </w:r>
    </w:p>
    <w:p w14:paraId="6DB9AB0F" w14:textId="51839256" w:rsidR="009A157F" w:rsidRDefault="009A157F">
      <w:pPr>
        <w:pStyle w:val="TOC5"/>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Others</w:t>
      </w:r>
      <w:r>
        <w:tab/>
      </w:r>
      <w:r>
        <w:fldChar w:fldCharType="begin"/>
      </w:r>
      <w:r>
        <w:instrText xml:space="preserve"> PAGEREF _Toc135040639 \h </w:instrText>
      </w:r>
      <w:r>
        <w:fldChar w:fldCharType="separate"/>
      </w:r>
      <w:r>
        <w:t>35</w:t>
      </w:r>
      <w:r>
        <w:fldChar w:fldCharType="end"/>
      </w:r>
    </w:p>
    <w:p w14:paraId="06E44D6C" w14:textId="27C784F4" w:rsidR="009A157F" w:rsidRDefault="009A157F">
      <w:pPr>
        <w:pStyle w:val="TOC4"/>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_Toc135040640 \h </w:instrText>
      </w:r>
      <w:r>
        <w:fldChar w:fldCharType="separate"/>
      </w:r>
      <w:r>
        <w:t>37</w:t>
      </w:r>
      <w:r>
        <w:fldChar w:fldCharType="end"/>
      </w:r>
    </w:p>
    <w:p w14:paraId="7F7ADC28" w14:textId="7072FB5C" w:rsidR="009A157F" w:rsidRDefault="009A157F">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Moderator summary and conclusions (for basket WI AI 7.3 to AI 7.26 )</w:t>
      </w:r>
      <w:r>
        <w:tab/>
      </w:r>
      <w:r>
        <w:fldChar w:fldCharType="begin"/>
      </w:r>
      <w:r>
        <w:instrText xml:space="preserve"> PAGEREF _Toc135040641 \h </w:instrText>
      </w:r>
      <w:r>
        <w:fldChar w:fldCharType="separate"/>
      </w:r>
      <w:r>
        <w:t>39</w:t>
      </w:r>
      <w:r>
        <w:fldChar w:fldCharType="end"/>
      </w:r>
    </w:p>
    <w:p w14:paraId="275CE604" w14:textId="138B69EF" w:rsidR="009A157F" w:rsidRDefault="009A157F">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Rel-18 Dual Connectivity (DC) of 1 band LTE (1DL/1UL) and 1 NR band (1DL/1UL)</w:t>
      </w:r>
      <w:r>
        <w:tab/>
      </w:r>
      <w:r>
        <w:fldChar w:fldCharType="begin"/>
      </w:r>
      <w:r>
        <w:instrText xml:space="preserve"> PAGEREF _Toc135040642 \h </w:instrText>
      </w:r>
      <w:r>
        <w:fldChar w:fldCharType="separate"/>
      </w:r>
      <w:r>
        <w:t>42</w:t>
      </w:r>
      <w:r>
        <w:fldChar w:fldCharType="end"/>
      </w:r>
    </w:p>
    <w:p w14:paraId="31F0E81E" w14:textId="425E8420" w:rsidR="009A157F" w:rsidRDefault="009A157F">
      <w:pPr>
        <w:pStyle w:val="TOC4"/>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Rapporteur input</w:t>
      </w:r>
      <w:r>
        <w:tab/>
      </w:r>
      <w:r>
        <w:fldChar w:fldCharType="begin"/>
      </w:r>
      <w:r>
        <w:instrText xml:space="preserve"> PAGEREF _Toc135040643 \h </w:instrText>
      </w:r>
      <w:r>
        <w:fldChar w:fldCharType="separate"/>
      </w:r>
      <w:r>
        <w:t>42</w:t>
      </w:r>
      <w:r>
        <w:fldChar w:fldCharType="end"/>
      </w:r>
    </w:p>
    <w:p w14:paraId="02059760" w14:textId="6F526529" w:rsidR="009A157F" w:rsidRDefault="009A157F">
      <w:pPr>
        <w:pStyle w:val="TOC4"/>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_Toc135040644 \h </w:instrText>
      </w:r>
      <w:r>
        <w:fldChar w:fldCharType="separate"/>
      </w:r>
      <w:r>
        <w:t>42</w:t>
      </w:r>
      <w:r>
        <w:fldChar w:fldCharType="end"/>
      </w:r>
    </w:p>
    <w:p w14:paraId="2B8CF480" w14:textId="023A20A0" w:rsidR="009A157F" w:rsidRDefault="009A157F">
      <w:pPr>
        <w:pStyle w:val="TOC4"/>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_Toc135040645 \h </w:instrText>
      </w:r>
      <w:r>
        <w:fldChar w:fldCharType="separate"/>
      </w:r>
      <w:r>
        <w:t>44</w:t>
      </w:r>
      <w:r>
        <w:fldChar w:fldCharType="end"/>
      </w:r>
    </w:p>
    <w:p w14:paraId="598C95F0" w14:textId="4AE1E901" w:rsidR="009A157F" w:rsidRDefault="009A157F">
      <w:pPr>
        <w:pStyle w:val="TOC3"/>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Rel-18 Dual Connectivity (DC) of 2 bands LTE inter-band CA (2DL/1UL) and 1 NR band (1DL/1UL)</w:t>
      </w:r>
      <w:r>
        <w:tab/>
      </w:r>
      <w:r>
        <w:fldChar w:fldCharType="begin"/>
      </w:r>
      <w:r>
        <w:instrText xml:space="preserve"> PAGEREF _Toc135040646 \h </w:instrText>
      </w:r>
      <w:r>
        <w:fldChar w:fldCharType="separate"/>
      </w:r>
      <w:r>
        <w:t>44</w:t>
      </w:r>
      <w:r>
        <w:fldChar w:fldCharType="end"/>
      </w:r>
    </w:p>
    <w:p w14:paraId="0160F4F4" w14:textId="78382911" w:rsidR="009A157F" w:rsidRDefault="009A157F">
      <w:pPr>
        <w:pStyle w:val="TOC4"/>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Rapporteur input</w:t>
      </w:r>
      <w:r>
        <w:tab/>
      </w:r>
      <w:r>
        <w:fldChar w:fldCharType="begin"/>
      </w:r>
      <w:r>
        <w:instrText xml:space="preserve"> PAGEREF _Toc135040647 \h </w:instrText>
      </w:r>
      <w:r>
        <w:fldChar w:fldCharType="separate"/>
      </w:r>
      <w:r>
        <w:t>44</w:t>
      </w:r>
      <w:r>
        <w:fldChar w:fldCharType="end"/>
      </w:r>
    </w:p>
    <w:p w14:paraId="7FA1E32B" w14:textId="33272DDD" w:rsidR="009A157F" w:rsidRDefault="009A157F">
      <w:pPr>
        <w:pStyle w:val="TOC4"/>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_Toc135040648 \h </w:instrText>
      </w:r>
      <w:r>
        <w:fldChar w:fldCharType="separate"/>
      </w:r>
      <w:r>
        <w:t>45</w:t>
      </w:r>
      <w:r>
        <w:fldChar w:fldCharType="end"/>
      </w:r>
    </w:p>
    <w:p w14:paraId="0094E11C" w14:textId="4027BC18" w:rsidR="009A157F" w:rsidRDefault="009A157F">
      <w:pPr>
        <w:pStyle w:val="TOC4"/>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_Toc135040649 \h </w:instrText>
      </w:r>
      <w:r>
        <w:fldChar w:fldCharType="separate"/>
      </w:r>
      <w:r>
        <w:t>48</w:t>
      </w:r>
      <w:r>
        <w:fldChar w:fldCharType="end"/>
      </w:r>
    </w:p>
    <w:p w14:paraId="6A8CB12E" w14:textId="33E90F9E" w:rsidR="009A157F" w:rsidRDefault="009A157F">
      <w:pPr>
        <w:pStyle w:val="TOC3"/>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Rel-18 WID on DC of x bands LTE inter-band CA (x=3,4,5) and 1 NR band</w:t>
      </w:r>
      <w:r>
        <w:tab/>
      </w:r>
      <w:r>
        <w:fldChar w:fldCharType="begin"/>
      </w:r>
      <w:r>
        <w:instrText xml:space="preserve"> PAGEREF _Toc135040650 \h </w:instrText>
      </w:r>
      <w:r>
        <w:fldChar w:fldCharType="separate"/>
      </w:r>
      <w:r>
        <w:t>48</w:t>
      </w:r>
      <w:r>
        <w:fldChar w:fldCharType="end"/>
      </w:r>
    </w:p>
    <w:p w14:paraId="327632E4" w14:textId="40915212" w:rsidR="009A157F" w:rsidRDefault="009A157F">
      <w:pPr>
        <w:pStyle w:val="TOC4"/>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Rapporteur input</w:t>
      </w:r>
      <w:r>
        <w:tab/>
      </w:r>
      <w:r>
        <w:fldChar w:fldCharType="begin"/>
      </w:r>
      <w:r>
        <w:instrText xml:space="preserve"> PAGEREF _Toc135040651 \h </w:instrText>
      </w:r>
      <w:r>
        <w:fldChar w:fldCharType="separate"/>
      </w:r>
      <w:r>
        <w:t>48</w:t>
      </w:r>
      <w:r>
        <w:fldChar w:fldCharType="end"/>
      </w:r>
    </w:p>
    <w:p w14:paraId="7B8B1976" w14:textId="35A46278" w:rsidR="009A157F" w:rsidRDefault="009A157F">
      <w:pPr>
        <w:pStyle w:val="TOC4"/>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_Toc135040652 \h </w:instrText>
      </w:r>
      <w:r>
        <w:fldChar w:fldCharType="separate"/>
      </w:r>
      <w:r>
        <w:t>48</w:t>
      </w:r>
      <w:r>
        <w:fldChar w:fldCharType="end"/>
      </w:r>
    </w:p>
    <w:p w14:paraId="225CAC65" w14:textId="06DCA93C" w:rsidR="009A157F" w:rsidRDefault="009A157F">
      <w:pPr>
        <w:pStyle w:val="TOC4"/>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_Toc135040653 \h </w:instrText>
      </w:r>
      <w:r>
        <w:fldChar w:fldCharType="separate"/>
      </w:r>
      <w:r>
        <w:t>50</w:t>
      </w:r>
      <w:r>
        <w:fldChar w:fldCharType="end"/>
      </w:r>
    </w:p>
    <w:p w14:paraId="584E6127" w14:textId="6707C251" w:rsidR="009A157F" w:rsidRDefault="009A157F">
      <w:pPr>
        <w:pStyle w:val="TOC3"/>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Rel-18 WID: DC of x bands (x=1,2,3,4) LTE inter-band CA (xDL/1UL) and 2 bands NR inter-band CA (2DL/1UL)</w:t>
      </w:r>
      <w:r>
        <w:tab/>
      </w:r>
      <w:r>
        <w:fldChar w:fldCharType="begin"/>
      </w:r>
      <w:r>
        <w:instrText xml:space="preserve"> PAGEREF _Toc135040654 \h </w:instrText>
      </w:r>
      <w:r>
        <w:fldChar w:fldCharType="separate"/>
      </w:r>
      <w:r>
        <w:t>50</w:t>
      </w:r>
      <w:r>
        <w:fldChar w:fldCharType="end"/>
      </w:r>
    </w:p>
    <w:p w14:paraId="51F1F36D" w14:textId="4BB044A5" w:rsidR="009A157F" w:rsidRDefault="009A157F">
      <w:pPr>
        <w:pStyle w:val="TOC4"/>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Rapporteur input</w:t>
      </w:r>
      <w:r>
        <w:tab/>
      </w:r>
      <w:r>
        <w:fldChar w:fldCharType="begin"/>
      </w:r>
      <w:r>
        <w:instrText xml:space="preserve"> PAGEREF _Toc135040655 \h </w:instrText>
      </w:r>
      <w:r>
        <w:fldChar w:fldCharType="separate"/>
      </w:r>
      <w:r>
        <w:t>50</w:t>
      </w:r>
      <w:r>
        <w:fldChar w:fldCharType="end"/>
      </w:r>
    </w:p>
    <w:p w14:paraId="4A1489C5" w14:textId="59CE08BC" w:rsidR="009A157F" w:rsidRDefault="009A157F">
      <w:pPr>
        <w:pStyle w:val="TOC4"/>
        <w:rPr>
          <w:rFonts w:asciiTheme="minorHAnsi" w:eastAsiaTheme="minorEastAsia" w:hAnsiTheme="minorHAnsi" w:cstheme="minorBidi"/>
          <w:sz w:val="22"/>
          <w:szCs w:val="22"/>
        </w:rPr>
      </w:pPr>
      <w:r>
        <w:lastRenderedPageBreak/>
        <w:t>4.6.2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_Toc135040656 \h </w:instrText>
      </w:r>
      <w:r>
        <w:fldChar w:fldCharType="separate"/>
      </w:r>
      <w:r>
        <w:t>50</w:t>
      </w:r>
      <w:r>
        <w:fldChar w:fldCharType="end"/>
      </w:r>
    </w:p>
    <w:p w14:paraId="10F616FF" w14:textId="0E399777" w:rsidR="009A157F" w:rsidRDefault="009A157F">
      <w:pPr>
        <w:pStyle w:val="TOC4"/>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_Toc135040657 \h </w:instrText>
      </w:r>
      <w:r>
        <w:fldChar w:fldCharType="separate"/>
      </w:r>
      <w:r>
        <w:t>54</w:t>
      </w:r>
      <w:r>
        <w:fldChar w:fldCharType="end"/>
      </w:r>
    </w:p>
    <w:p w14:paraId="4BDCF29A" w14:textId="31162468" w:rsidR="009A157F" w:rsidRDefault="009A157F">
      <w:pPr>
        <w:pStyle w:val="TOC3"/>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Rel-18 Dual Connectivity (DC) of x bands (x=1,2,3) LTE inter-band CA (xDL/1UL) and y bands NR inter-band CA (yDL/1UL)</w:t>
      </w:r>
      <w:r>
        <w:tab/>
      </w:r>
      <w:r>
        <w:fldChar w:fldCharType="begin"/>
      </w:r>
      <w:r>
        <w:instrText xml:space="preserve"> PAGEREF _Toc135040658 \h </w:instrText>
      </w:r>
      <w:r>
        <w:fldChar w:fldCharType="separate"/>
      </w:r>
      <w:r>
        <w:t>54</w:t>
      </w:r>
      <w:r>
        <w:fldChar w:fldCharType="end"/>
      </w:r>
    </w:p>
    <w:p w14:paraId="7653E019" w14:textId="060855C4" w:rsidR="009A157F" w:rsidRDefault="009A157F">
      <w:pPr>
        <w:pStyle w:val="TOC4"/>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Rapporteur input</w:t>
      </w:r>
      <w:r>
        <w:tab/>
      </w:r>
      <w:r>
        <w:fldChar w:fldCharType="begin"/>
      </w:r>
      <w:r>
        <w:instrText xml:space="preserve"> PAGEREF _Toc135040659 \h </w:instrText>
      </w:r>
      <w:r>
        <w:fldChar w:fldCharType="separate"/>
      </w:r>
      <w:r>
        <w:t>54</w:t>
      </w:r>
      <w:r>
        <w:fldChar w:fldCharType="end"/>
      </w:r>
    </w:p>
    <w:p w14:paraId="0AC91D57" w14:textId="27209FC4" w:rsidR="009A157F" w:rsidRDefault="009A157F">
      <w:pPr>
        <w:pStyle w:val="TOC4"/>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_Toc135040660 \h </w:instrText>
      </w:r>
      <w:r>
        <w:fldChar w:fldCharType="separate"/>
      </w:r>
      <w:r>
        <w:t>54</w:t>
      </w:r>
      <w:r>
        <w:fldChar w:fldCharType="end"/>
      </w:r>
    </w:p>
    <w:p w14:paraId="607748A1" w14:textId="134951C7" w:rsidR="009A157F" w:rsidRDefault="009A157F">
      <w:pPr>
        <w:pStyle w:val="TOC4"/>
        <w:rPr>
          <w:rFonts w:asciiTheme="minorHAnsi" w:eastAsiaTheme="minorEastAsia" w:hAnsiTheme="minorHAnsi" w:cstheme="minorBidi"/>
          <w:sz w:val="22"/>
          <w:szCs w:val="22"/>
        </w:rPr>
      </w:pPr>
      <w:r>
        <w:t>4.7.3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_Toc135040661 \h </w:instrText>
      </w:r>
      <w:r>
        <w:fldChar w:fldCharType="separate"/>
      </w:r>
      <w:r>
        <w:t>54</w:t>
      </w:r>
      <w:r>
        <w:fldChar w:fldCharType="end"/>
      </w:r>
    </w:p>
    <w:p w14:paraId="5B2A20E7" w14:textId="6ED02BFF" w:rsidR="009A157F" w:rsidRDefault="009A157F">
      <w:pPr>
        <w:pStyle w:val="TOC3"/>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Rel-18 WID: DC of x LTE bands and y NR bands with z bands DL and 3 bands UL (x=1, 2, 3, 4, y=1, 2; 3&lt;=z&lt;=6)</w:t>
      </w:r>
      <w:r>
        <w:tab/>
      </w:r>
      <w:r>
        <w:fldChar w:fldCharType="begin"/>
      </w:r>
      <w:r>
        <w:instrText xml:space="preserve"> PAGEREF _Toc135040662 \h </w:instrText>
      </w:r>
      <w:r>
        <w:fldChar w:fldCharType="separate"/>
      </w:r>
      <w:r>
        <w:t>55</w:t>
      </w:r>
      <w:r>
        <w:fldChar w:fldCharType="end"/>
      </w:r>
    </w:p>
    <w:p w14:paraId="7A3D24A4" w14:textId="7AADEB53" w:rsidR="009A157F" w:rsidRDefault="009A157F">
      <w:pPr>
        <w:pStyle w:val="TOC4"/>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Rapporteur input</w:t>
      </w:r>
      <w:r>
        <w:tab/>
      </w:r>
      <w:r>
        <w:fldChar w:fldCharType="begin"/>
      </w:r>
      <w:r>
        <w:instrText xml:space="preserve"> PAGEREF _Toc135040663 \h </w:instrText>
      </w:r>
      <w:r>
        <w:fldChar w:fldCharType="separate"/>
      </w:r>
      <w:r>
        <w:t>55</w:t>
      </w:r>
      <w:r>
        <w:fldChar w:fldCharType="end"/>
      </w:r>
    </w:p>
    <w:p w14:paraId="16B3A8E8" w14:textId="48728F84" w:rsidR="009A157F" w:rsidRDefault="009A157F">
      <w:pPr>
        <w:pStyle w:val="TOC4"/>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_Toc135040664 \h </w:instrText>
      </w:r>
      <w:r>
        <w:fldChar w:fldCharType="separate"/>
      </w:r>
      <w:r>
        <w:t>55</w:t>
      </w:r>
      <w:r>
        <w:fldChar w:fldCharType="end"/>
      </w:r>
    </w:p>
    <w:p w14:paraId="0563938B" w14:textId="72F25C63" w:rsidR="009A157F" w:rsidRDefault="009A157F">
      <w:pPr>
        <w:pStyle w:val="TOC4"/>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_Toc135040665 \h </w:instrText>
      </w:r>
      <w:r>
        <w:fldChar w:fldCharType="separate"/>
      </w:r>
      <w:r>
        <w:t>55</w:t>
      </w:r>
      <w:r>
        <w:fldChar w:fldCharType="end"/>
      </w:r>
    </w:p>
    <w:p w14:paraId="581FE501" w14:textId="2E3CE567" w:rsidR="009A157F" w:rsidRDefault="009A157F">
      <w:pPr>
        <w:pStyle w:val="TOC3"/>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Rel-18 NR intra band Carrier Aggregation for xCC DL/yCC UL including contiguous and non-contiguous spectrum (x&gt;=y)</w:t>
      </w:r>
      <w:r>
        <w:tab/>
      </w:r>
      <w:r>
        <w:fldChar w:fldCharType="begin"/>
      </w:r>
      <w:r>
        <w:instrText xml:space="preserve"> PAGEREF _Toc135040666 \h </w:instrText>
      </w:r>
      <w:r>
        <w:fldChar w:fldCharType="separate"/>
      </w:r>
      <w:r>
        <w:t>55</w:t>
      </w:r>
      <w:r>
        <w:fldChar w:fldCharType="end"/>
      </w:r>
    </w:p>
    <w:p w14:paraId="5AA14954" w14:textId="2ED99D56" w:rsidR="009A157F" w:rsidRDefault="009A157F">
      <w:pPr>
        <w:pStyle w:val="TOC4"/>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Rapporteur input</w:t>
      </w:r>
      <w:r>
        <w:tab/>
      </w:r>
      <w:r>
        <w:fldChar w:fldCharType="begin"/>
      </w:r>
      <w:r>
        <w:instrText xml:space="preserve"> PAGEREF _Toc135040667 \h </w:instrText>
      </w:r>
      <w:r>
        <w:fldChar w:fldCharType="separate"/>
      </w:r>
      <w:r>
        <w:t>55</w:t>
      </w:r>
      <w:r>
        <w:fldChar w:fldCharType="end"/>
      </w:r>
    </w:p>
    <w:p w14:paraId="7886FFEB" w14:textId="6D54B18B" w:rsidR="009A157F" w:rsidRDefault="009A157F">
      <w:pPr>
        <w:pStyle w:val="TOC4"/>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UE RF requirements for FR1</w:t>
      </w:r>
      <w:r>
        <w:tab/>
      </w:r>
      <w:r>
        <w:fldChar w:fldCharType="begin"/>
      </w:r>
      <w:r>
        <w:instrText xml:space="preserve"> PAGEREF _Toc135040668 \h </w:instrText>
      </w:r>
      <w:r>
        <w:fldChar w:fldCharType="separate"/>
      </w:r>
      <w:r>
        <w:t>55</w:t>
      </w:r>
      <w:r>
        <w:fldChar w:fldCharType="end"/>
      </w:r>
    </w:p>
    <w:p w14:paraId="6E14C37E" w14:textId="497715BB" w:rsidR="009A157F" w:rsidRDefault="009A157F">
      <w:pPr>
        <w:pStyle w:val="TOC4"/>
        <w:rPr>
          <w:rFonts w:asciiTheme="minorHAnsi" w:eastAsiaTheme="minorEastAsia" w:hAnsiTheme="minorHAnsi" w:cstheme="minorBidi"/>
          <w:sz w:val="22"/>
          <w:szCs w:val="22"/>
        </w:rPr>
      </w:pPr>
      <w:r>
        <w:t>4.9.3</w:t>
      </w:r>
      <w:r>
        <w:rPr>
          <w:rFonts w:asciiTheme="minorHAnsi" w:eastAsiaTheme="minorEastAsia" w:hAnsiTheme="minorHAnsi" w:cstheme="minorBidi"/>
          <w:sz w:val="22"/>
          <w:szCs w:val="22"/>
        </w:rPr>
        <w:tab/>
      </w:r>
      <w:r>
        <w:t>UE RF requirements for FR2</w:t>
      </w:r>
      <w:r>
        <w:tab/>
      </w:r>
      <w:r>
        <w:fldChar w:fldCharType="begin"/>
      </w:r>
      <w:r>
        <w:instrText xml:space="preserve"> PAGEREF _Toc135040669 \h </w:instrText>
      </w:r>
      <w:r>
        <w:fldChar w:fldCharType="separate"/>
      </w:r>
      <w:r>
        <w:t>56</w:t>
      </w:r>
      <w:r>
        <w:fldChar w:fldCharType="end"/>
      </w:r>
    </w:p>
    <w:p w14:paraId="2D9CB2FC" w14:textId="580976ED" w:rsidR="009A157F" w:rsidRDefault="009A157F">
      <w:pPr>
        <w:pStyle w:val="TOC3"/>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Rel-18 NR Inter-band Carrier Aggregation/Dual Connectivity for 2 bands DL with x bands UL (x=1,2)</w:t>
      </w:r>
      <w:r>
        <w:tab/>
      </w:r>
      <w:r>
        <w:fldChar w:fldCharType="begin"/>
      </w:r>
      <w:r>
        <w:instrText xml:space="preserve"> PAGEREF _Toc135040670 \h </w:instrText>
      </w:r>
      <w:r>
        <w:fldChar w:fldCharType="separate"/>
      </w:r>
      <w:r>
        <w:t>56</w:t>
      </w:r>
      <w:r>
        <w:fldChar w:fldCharType="end"/>
      </w:r>
    </w:p>
    <w:p w14:paraId="6F8B2AE9" w14:textId="5B069A50" w:rsidR="009A157F" w:rsidRDefault="009A157F">
      <w:pPr>
        <w:pStyle w:val="TOC4"/>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Rapporteur input</w:t>
      </w:r>
      <w:r>
        <w:tab/>
      </w:r>
      <w:r>
        <w:fldChar w:fldCharType="begin"/>
      </w:r>
      <w:r>
        <w:instrText xml:space="preserve"> PAGEREF _Toc135040671 \h </w:instrText>
      </w:r>
      <w:r>
        <w:fldChar w:fldCharType="separate"/>
      </w:r>
      <w:r>
        <w:t>56</w:t>
      </w:r>
      <w:r>
        <w:fldChar w:fldCharType="end"/>
      </w:r>
    </w:p>
    <w:p w14:paraId="48FA23C8" w14:textId="04106DA5" w:rsidR="009A157F" w:rsidRDefault="009A157F">
      <w:pPr>
        <w:pStyle w:val="TOC4"/>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_Toc135040672 \h </w:instrText>
      </w:r>
      <w:r>
        <w:fldChar w:fldCharType="separate"/>
      </w:r>
      <w:r>
        <w:t>57</w:t>
      </w:r>
      <w:r>
        <w:fldChar w:fldCharType="end"/>
      </w:r>
    </w:p>
    <w:p w14:paraId="3F3B824D" w14:textId="3443AACC" w:rsidR="009A157F" w:rsidRDefault="009A157F">
      <w:pPr>
        <w:pStyle w:val="TOC4"/>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_Toc135040673 \h </w:instrText>
      </w:r>
      <w:r>
        <w:fldChar w:fldCharType="separate"/>
      </w:r>
      <w:r>
        <w:t>64</w:t>
      </w:r>
      <w:r>
        <w:fldChar w:fldCharType="end"/>
      </w:r>
    </w:p>
    <w:p w14:paraId="6902AB39" w14:textId="6B618B26" w:rsidR="009A157F" w:rsidRDefault="009A157F">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Rel-18 NR Inter-band Carrier Aggregation/Dual Connectivity for 3 bands DL with x bands UL (x=1,2)</w:t>
      </w:r>
      <w:r>
        <w:tab/>
      </w:r>
      <w:r>
        <w:fldChar w:fldCharType="begin"/>
      </w:r>
      <w:r>
        <w:instrText xml:space="preserve"> PAGEREF _Toc135040674 \h </w:instrText>
      </w:r>
      <w:r>
        <w:fldChar w:fldCharType="separate"/>
      </w:r>
      <w:r>
        <w:t>66</w:t>
      </w:r>
      <w:r>
        <w:fldChar w:fldCharType="end"/>
      </w:r>
    </w:p>
    <w:p w14:paraId="266F8F16" w14:textId="61EDD5B0" w:rsidR="009A157F" w:rsidRDefault="009A157F">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Rapporteur input</w:t>
      </w:r>
      <w:r>
        <w:tab/>
      </w:r>
      <w:r>
        <w:fldChar w:fldCharType="begin"/>
      </w:r>
      <w:r>
        <w:instrText xml:space="preserve"> PAGEREF _Toc135040675 \h </w:instrText>
      </w:r>
      <w:r>
        <w:fldChar w:fldCharType="separate"/>
      </w:r>
      <w:r>
        <w:t>66</w:t>
      </w:r>
      <w:r>
        <w:fldChar w:fldCharType="end"/>
      </w:r>
    </w:p>
    <w:p w14:paraId="20D10F9E" w14:textId="52DD2EF7" w:rsidR="009A157F" w:rsidRDefault="009A157F">
      <w:pPr>
        <w:pStyle w:val="TOC4"/>
        <w:rPr>
          <w:rFonts w:asciiTheme="minorHAnsi" w:eastAsiaTheme="minorEastAsia" w:hAnsiTheme="minorHAnsi" w:cstheme="minorBidi"/>
          <w:sz w:val="22"/>
          <w:szCs w:val="22"/>
        </w:rPr>
      </w:pPr>
      <w:r>
        <w:t>4.11.2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_Toc135040676 \h </w:instrText>
      </w:r>
      <w:r>
        <w:fldChar w:fldCharType="separate"/>
      </w:r>
      <w:r>
        <w:t>66</w:t>
      </w:r>
      <w:r>
        <w:fldChar w:fldCharType="end"/>
      </w:r>
    </w:p>
    <w:p w14:paraId="0F50E4F6" w14:textId="6A650BB1" w:rsidR="009A157F" w:rsidRDefault="009A157F">
      <w:pPr>
        <w:pStyle w:val="TOC4"/>
        <w:rPr>
          <w:rFonts w:asciiTheme="minorHAnsi" w:eastAsiaTheme="minorEastAsia" w:hAnsiTheme="minorHAnsi" w:cstheme="minorBidi"/>
          <w:sz w:val="22"/>
          <w:szCs w:val="22"/>
        </w:rPr>
      </w:pPr>
      <w:r>
        <w:t>4.11.3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_Toc135040677 \h </w:instrText>
      </w:r>
      <w:r>
        <w:fldChar w:fldCharType="separate"/>
      </w:r>
      <w:r>
        <w:t>71</w:t>
      </w:r>
      <w:r>
        <w:fldChar w:fldCharType="end"/>
      </w:r>
    </w:p>
    <w:p w14:paraId="2D6C6C90" w14:textId="6D4192F4" w:rsidR="009A157F" w:rsidRDefault="009A157F">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Rel-18 NR Inter-band Carrier Aggregation/Dual Connectivity for y bands DL with x bands UL (y=4,5,6, x=1,2)</w:t>
      </w:r>
      <w:r>
        <w:tab/>
      </w:r>
      <w:r>
        <w:fldChar w:fldCharType="begin"/>
      </w:r>
      <w:r>
        <w:instrText xml:space="preserve"> PAGEREF _Toc135040678 \h </w:instrText>
      </w:r>
      <w:r>
        <w:fldChar w:fldCharType="separate"/>
      </w:r>
      <w:r>
        <w:t>72</w:t>
      </w:r>
      <w:r>
        <w:fldChar w:fldCharType="end"/>
      </w:r>
    </w:p>
    <w:p w14:paraId="338D96D2" w14:textId="5D3E6D79" w:rsidR="009A157F" w:rsidRDefault="009A157F">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t>Rapporteur input</w:t>
      </w:r>
      <w:r>
        <w:tab/>
      </w:r>
      <w:r>
        <w:fldChar w:fldCharType="begin"/>
      </w:r>
      <w:r>
        <w:instrText xml:space="preserve"> PAGEREF _Toc135040679 \h </w:instrText>
      </w:r>
      <w:r>
        <w:fldChar w:fldCharType="separate"/>
      </w:r>
      <w:r>
        <w:t>72</w:t>
      </w:r>
      <w:r>
        <w:fldChar w:fldCharType="end"/>
      </w:r>
    </w:p>
    <w:p w14:paraId="59DFCD34" w14:textId="095734DE" w:rsidR="009A157F" w:rsidRDefault="009A157F">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t>UE RF requirements without FR2 band</w:t>
      </w:r>
      <w:r>
        <w:tab/>
      </w:r>
      <w:r>
        <w:fldChar w:fldCharType="begin"/>
      </w:r>
      <w:r>
        <w:instrText xml:space="preserve"> PAGEREF _Toc135040680 \h </w:instrText>
      </w:r>
      <w:r>
        <w:fldChar w:fldCharType="separate"/>
      </w:r>
      <w:r>
        <w:t>73</w:t>
      </w:r>
      <w:r>
        <w:fldChar w:fldCharType="end"/>
      </w:r>
    </w:p>
    <w:p w14:paraId="79D038B3" w14:textId="7A643417" w:rsidR="009A157F" w:rsidRDefault="009A157F">
      <w:pPr>
        <w:pStyle w:val="TOC4"/>
        <w:rPr>
          <w:rFonts w:asciiTheme="minorHAnsi" w:eastAsiaTheme="minorEastAsia" w:hAnsiTheme="minorHAnsi" w:cstheme="minorBidi"/>
          <w:sz w:val="22"/>
          <w:szCs w:val="22"/>
        </w:rPr>
      </w:pPr>
      <w:r>
        <w:t>4.12.3</w:t>
      </w:r>
      <w:r>
        <w:rPr>
          <w:rFonts w:asciiTheme="minorHAnsi" w:eastAsiaTheme="minorEastAsia" w:hAnsiTheme="minorHAnsi" w:cstheme="minorBidi"/>
          <w:sz w:val="22"/>
          <w:szCs w:val="22"/>
        </w:rPr>
        <w:tab/>
      </w:r>
      <w:r>
        <w:t>UE RF requirements with FR2 band</w:t>
      </w:r>
      <w:r>
        <w:tab/>
      </w:r>
      <w:r>
        <w:fldChar w:fldCharType="begin"/>
      </w:r>
      <w:r>
        <w:instrText xml:space="preserve"> PAGEREF _Toc135040681 \h </w:instrText>
      </w:r>
      <w:r>
        <w:fldChar w:fldCharType="separate"/>
      </w:r>
      <w:r>
        <w:t>73</w:t>
      </w:r>
      <w:r>
        <w:fldChar w:fldCharType="end"/>
      </w:r>
    </w:p>
    <w:p w14:paraId="441C320C" w14:textId="7F2162D1" w:rsidR="009A157F" w:rsidRDefault="009A157F">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t>Rel-18 Band combinations for SA NR supplementary uplink (SUL), NSA NR SUL, NSA NR SUL with UL sharing from the UE perspective (ULSUP)</w:t>
      </w:r>
      <w:r>
        <w:tab/>
      </w:r>
      <w:r>
        <w:fldChar w:fldCharType="begin"/>
      </w:r>
      <w:r>
        <w:instrText xml:space="preserve"> PAGEREF _Toc135040682 \h </w:instrText>
      </w:r>
      <w:r>
        <w:fldChar w:fldCharType="separate"/>
      </w:r>
      <w:r>
        <w:t>73</w:t>
      </w:r>
      <w:r>
        <w:fldChar w:fldCharType="end"/>
      </w:r>
    </w:p>
    <w:p w14:paraId="08B8DC7E" w14:textId="03093AA2" w:rsidR="009A157F" w:rsidRDefault="009A157F">
      <w:pPr>
        <w:pStyle w:val="TOC4"/>
        <w:rPr>
          <w:rFonts w:asciiTheme="minorHAnsi" w:eastAsiaTheme="minorEastAsia" w:hAnsiTheme="minorHAnsi" w:cstheme="minorBidi"/>
          <w:sz w:val="22"/>
          <w:szCs w:val="22"/>
        </w:rPr>
      </w:pPr>
      <w:r>
        <w:t>4.13.1</w:t>
      </w:r>
      <w:r>
        <w:rPr>
          <w:rFonts w:asciiTheme="minorHAnsi" w:eastAsiaTheme="minorEastAsia" w:hAnsiTheme="minorHAnsi" w:cstheme="minorBidi"/>
          <w:sz w:val="22"/>
          <w:szCs w:val="22"/>
        </w:rPr>
        <w:tab/>
      </w:r>
      <w:r>
        <w:t>Rapporteur input</w:t>
      </w:r>
      <w:r>
        <w:tab/>
      </w:r>
      <w:r>
        <w:fldChar w:fldCharType="begin"/>
      </w:r>
      <w:r>
        <w:instrText xml:space="preserve"> PAGEREF _Toc135040683 \h </w:instrText>
      </w:r>
      <w:r>
        <w:fldChar w:fldCharType="separate"/>
      </w:r>
      <w:r>
        <w:t>73</w:t>
      </w:r>
      <w:r>
        <w:fldChar w:fldCharType="end"/>
      </w:r>
    </w:p>
    <w:p w14:paraId="36EF70FE" w14:textId="312E205B" w:rsidR="009A157F" w:rsidRDefault="009A157F">
      <w:pPr>
        <w:pStyle w:val="TOC4"/>
        <w:rPr>
          <w:rFonts w:asciiTheme="minorHAnsi" w:eastAsiaTheme="minorEastAsia" w:hAnsiTheme="minorHAnsi" w:cstheme="minorBidi"/>
          <w:sz w:val="22"/>
          <w:szCs w:val="22"/>
        </w:rPr>
      </w:pPr>
      <w:r>
        <w:t>4.13.2</w:t>
      </w:r>
      <w:r>
        <w:rPr>
          <w:rFonts w:asciiTheme="minorHAnsi" w:eastAsiaTheme="minorEastAsia" w:hAnsiTheme="minorHAnsi" w:cstheme="minorBidi"/>
          <w:sz w:val="22"/>
          <w:szCs w:val="22"/>
        </w:rPr>
        <w:tab/>
      </w:r>
      <w:r>
        <w:t>UE RF requirements</w:t>
      </w:r>
      <w:r>
        <w:tab/>
      </w:r>
      <w:r>
        <w:fldChar w:fldCharType="begin"/>
      </w:r>
      <w:r>
        <w:instrText xml:space="preserve"> PAGEREF _Toc135040684 \h </w:instrText>
      </w:r>
      <w:r>
        <w:fldChar w:fldCharType="separate"/>
      </w:r>
      <w:r>
        <w:t>73</w:t>
      </w:r>
      <w:r>
        <w:fldChar w:fldCharType="end"/>
      </w:r>
    </w:p>
    <w:p w14:paraId="1ACE81FD" w14:textId="3EC6664B" w:rsidR="009A157F" w:rsidRDefault="009A157F">
      <w:pPr>
        <w:pStyle w:val="TOC3"/>
        <w:rPr>
          <w:rFonts w:asciiTheme="minorHAnsi" w:eastAsiaTheme="minorEastAsia" w:hAnsiTheme="minorHAnsi" w:cstheme="minorBidi"/>
          <w:sz w:val="22"/>
          <w:szCs w:val="22"/>
        </w:rPr>
      </w:pPr>
      <w:r>
        <w:t>4.14</w:t>
      </w:r>
      <w:r>
        <w:rPr>
          <w:rFonts w:asciiTheme="minorHAnsi" w:eastAsiaTheme="minorEastAsia" w:hAnsiTheme="minorHAnsi" w:cstheme="minorBidi"/>
          <w:sz w:val="22"/>
          <w:szCs w:val="22"/>
        </w:rPr>
        <w:tab/>
      </w:r>
      <w:r>
        <w:t>NR CA band combinations with two SUL cells in Rel-18</w:t>
      </w:r>
      <w:r>
        <w:tab/>
      </w:r>
      <w:r>
        <w:fldChar w:fldCharType="begin"/>
      </w:r>
      <w:r>
        <w:instrText xml:space="preserve"> PAGEREF _Toc135040685 \h </w:instrText>
      </w:r>
      <w:r>
        <w:fldChar w:fldCharType="separate"/>
      </w:r>
      <w:r>
        <w:t>75</w:t>
      </w:r>
      <w:r>
        <w:fldChar w:fldCharType="end"/>
      </w:r>
    </w:p>
    <w:p w14:paraId="7F5D85D9" w14:textId="59C9EA51" w:rsidR="009A157F" w:rsidRDefault="009A157F">
      <w:pPr>
        <w:pStyle w:val="TOC4"/>
        <w:rPr>
          <w:rFonts w:asciiTheme="minorHAnsi" w:eastAsiaTheme="minorEastAsia" w:hAnsiTheme="minorHAnsi" w:cstheme="minorBidi"/>
          <w:sz w:val="22"/>
          <w:szCs w:val="22"/>
        </w:rPr>
      </w:pPr>
      <w:r>
        <w:t>4.14.1</w:t>
      </w:r>
      <w:r>
        <w:rPr>
          <w:rFonts w:asciiTheme="minorHAnsi" w:eastAsiaTheme="minorEastAsia" w:hAnsiTheme="minorHAnsi" w:cstheme="minorBidi"/>
          <w:sz w:val="22"/>
          <w:szCs w:val="22"/>
        </w:rPr>
        <w:tab/>
      </w:r>
      <w:r>
        <w:t>Rapporteur input</w:t>
      </w:r>
      <w:r>
        <w:tab/>
      </w:r>
      <w:r>
        <w:fldChar w:fldCharType="begin"/>
      </w:r>
      <w:r>
        <w:instrText xml:space="preserve"> PAGEREF _Toc135040686 \h </w:instrText>
      </w:r>
      <w:r>
        <w:fldChar w:fldCharType="separate"/>
      </w:r>
      <w:r>
        <w:t>75</w:t>
      </w:r>
      <w:r>
        <w:fldChar w:fldCharType="end"/>
      </w:r>
    </w:p>
    <w:p w14:paraId="41E4C5DA" w14:textId="093BDE17" w:rsidR="009A157F" w:rsidRDefault="009A157F">
      <w:pPr>
        <w:pStyle w:val="TOC4"/>
        <w:rPr>
          <w:rFonts w:asciiTheme="minorHAnsi" w:eastAsiaTheme="minorEastAsia" w:hAnsiTheme="minorHAnsi" w:cstheme="minorBidi"/>
          <w:sz w:val="22"/>
          <w:szCs w:val="22"/>
        </w:rPr>
      </w:pPr>
      <w:r>
        <w:t>4.14.2</w:t>
      </w:r>
      <w:r>
        <w:rPr>
          <w:rFonts w:asciiTheme="minorHAnsi" w:eastAsiaTheme="minorEastAsia" w:hAnsiTheme="minorHAnsi" w:cstheme="minorBidi"/>
          <w:sz w:val="22"/>
          <w:szCs w:val="22"/>
        </w:rPr>
        <w:tab/>
      </w:r>
      <w:r>
        <w:t>UE RF requirements</w:t>
      </w:r>
      <w:r>
        <w:tab/>
      </w:r>
      <w:r>
        <w:fldChar w:fldCharType="begin"/>
      </w:r>
      <w:r>
        <w:instrText xml:space="preserve"> PAGEREF _Toc135040687 \h </w:instrText>
      </w:r>
      <w:r>
        <w:fldChar w:fldCharType="separate"/>
      </w:r>
      <w:r>
        <w:t>75</w:t>
      </w:r>
      <w:r>
        <w:fldChar w:fldCharType="end"/>
      </w:r>
    </w:p>
    <w:p w14:paraId="008704F4" w14:textId="0F3B9F20" w:rsidR="009A157F" w:rsidRDefault="009A157F">
      <w:pPr>
        <w:pStyle w:val="TOC3"/>
        <w:rPr>
          <w:rFonts w:asciiTheme="minorHAnsi" w:eastAsiaTheme="minorEastAsia" w:hAnsiTheme="minorHAnsi" w:cstheme="minorBidi"/>
          <w:sz w:val="22"/>
          <w:szCs w:val="22"/>
        </w:rPr>
      </w:pPr>
      <w:r>
        <w:t>4.15</w:t>
      </w:r>
      <w:r>
        <w:rPr>
          <w:rFonts w:asciiTheme="minorHAnsi" w:eastAsiaTheme="minorEastAsia" w:hAnsiTheme="minorHAnsi" w:cstheme="minorBidi"/>
          <w:sz w:val="22"/>
          <w:szCs w:val="22"/>
        </w:rPr>
        <w:tab/>
      </w:r>
      <w:r>
        <w:t>Rel-18 band combinations for concurrent operation of NR/LTE Uu bands/band combinations and one NR/LTE V2X PC5 band</w:t>
      </w:r>
      <w:r>
        <w:tab/>
      </w:r>
      <w:r>
        <w:fldChar w:fldCharType="begin"/>
      </w:r>
      <w:r>
        <w:instrText xml:space="preserve"> PAGEREF _Toc135040688 \h </w:instrText>
      </w:r>
      <w:r>
        <w:fldChar w:fldCharType="separate"/>
      </w:r>
      <w:r>
        <w:t>76</w:t>
      </w:r>
      <w:r>
        <w:fldChar w:fldCharType="end"/>
      </w:r>
    </w:p>
    <w:p w14:paraId="56D5C66D" w14:textId="4C8CFB54" w:rsidR="009A157F" w:rsidRDefault="009A157F">
      <w:pPr>
        <w:pStyle w:val="TOC4"/>
        <w:rPr>
          <w:rFonts w:asciiTheme="minorHAnsi" w:eastAsiaTheme="minorEastAsia" w:hAnsiTheme="minorHAnsi" w:cstheme="minorBidi"/>
          <w:sz w:val="22"/>
          <w:szCs w:val="22"/>
        </w:rPr>
      </w:pPr>
      <w:r>
        <w:t>4.15.1</w:t>
      </w:r>
      <w:r>
        <w:rPr>
          <w:rFonts w:asciiTheme="minorHAnsi" w:eastAsiaTheme="minorEastAsia" w:hAnsiTheme="minorHAnsi" w:cstheme="minorBidi"/>
          <w:sz w:val="22"/>
          <w:szCs w:val="22"/>
        </w:rPr>
        <w:tab/>
      </w:r>
      <w:r>
        <w:t>Rapporteur input</w:t>
      </w:r>
      <w:r>
        <w:tab/>
      </w:r>
      <w:r>
        <w:fldChar w:fldCharType="begin"/>
      </w:r>
      <w:r>
        <w:instrText xml:space="preserve"> PAGEREF _Toc135040689 \h </w:instrText>
      </w:r>
      <w:r>
        <w:fldChar w:fldCharType="separate"/>
      </w:r>
      <w:r>
        <w:t>76</w:t>
      </w:r>
      <w:r>
        <w:fldChar w:fldCharType="end"/>
      </w:r>
    </w:p>
    <w:p w14:paraId="622A2FDE" w14:textId="4A07DB70" w:rsidR="009A157F" w:rsidRDefault="009A157F">
      <w:pPr>
        <w:pStyle w:val="TOC4"/>
        <w:rPr>
          <w:rFonts w:asciiTheme="minorHAnsi" w:eastAsiaTheme="minorEastAsia" w:hAnsiTheme="minorHAnsi" w:cstheme="minorBidi"/>
          <w:sz w:val="22"/>
          <w:szCs w:val="22"/>
        </w:rPr>
      </w:pPr>
      <w:r>
        <w:t>4.15.2</w:t>
      </w:r>
      <w:r>
        <w:rPr>
          <w:rFonts w:asciiTheme="minorHAnsi" w:eastAsiaTheme="minorEastAsia" w:hAnsiTheme="minorHAnsi" w:cstheme="minorBidi"/>
          <w:sz w:val="22"/>
          <w:szCs w:val="22"/>
        </w:rPr>
        <w:tab/>
      </w:r>
      <w:r>
        <w:t>UE RF requirements</w:t>
      </w:r>
      <w:r>
        <w:tab/>
      </w:r>
      <w:r>
        <w:fldChar w:fldCharType="begin"/>
      </w:r>
      <w:r>
        <w:instrText xml:space="preserve"> PAGEREF _Toc135040690 \h </w:instrText>
      </w:r>
      <w:r>
        <w:fldChar w:fldCharType="separate"/>
      </w:r>
      <w:r>
        <w:t>76</w:t>
      </w:r>
      <w:r>
        <w:fldChar w:fldCharType="end"/>
      </w:r>
    </w:p>
    <w:p w14:paraId="077B4F03" w14:textId="0C463B62" w:rsidR="009A157F" w:rsidRDefault="009A157F">
      <w:pPr>
        <w:pStyle w:val="TOC3"/>
        <w:rPr>
          <w:rFonts w:asciiTheme="minorHAnsi" w:eastAsiaTheme="minorEastAsia" w:hAnsiTheme="minorHAnsi" w:cstheme="minorBidi"/>
          <w:sz w:val="22"/>
          <w:szCs w:val="22"/>
        </w:rPr>
      </w:pPr>
      <w:r>
        <w:t>4.16</w:t>
      </w:r>
      <w:r>
        <w:rPr>
          <w:rFonts w:asciiTheme="minorHAnsi" w:eastAsiaTheme="minorEastAsia" w:hAnsiTheme="minorHAnsi" w:cstheme="minorBidi"/>
          <w:sz w:val="22"/>
          <w:szCs w:val="22"/>
        </w:rPr>
        <w:tab/>
      </w:r>
      <w:r>
        <w:t>High-power UE operation for fixed-wireless/vehicle-mounted use cases in LTE bands and NR bands</w:t>
      </w:r>
      <w:r>
        <w:tab/>
      </w:r>
      <w:r>
        <w:fldChar w:fldCharType="begin"/>
      </w:r>
      <w:r>
        <w:instrText xml:space="preserve"> PAGEREF _Toc135040691 \h </w:instrText>
      </w:r>
      <w:r>
        <w:fldChar w:fldCharType="separate"/>
      </w:r>
      <w:r>
        <w:t>76</w:t>
      </w:r>
      <w:r>
        <w:fldChar w:fldCharType="end"/>
      </w:r>
    </w:p>
    <w:p w14:paraId="2092E721" w14:textId="50A8381D" w:rsidR="009A157F" w:rsidRDefault="009A157F">
      <w:pPr>
        <w:pStyle w:val="TOC4"/>
        <w:rPr>
          <w:rFonts w:asciiTheme="minorHAnsi" w:eastAsiaTheme="minorEastAsia" w:hAnsiTheme="minorHAnsi" w:cstheme="minorBidi"/>
          <w:sz w:val="22"/>
          <w:szCs w:val="22"/>
        </w:rPr>
      </w:pPr>
      <w:r>
        <w:t>4.16.1</w:t>
      </w:r>
      <w:r>
        <w:rPr>
          <w:rFonts w:asciiTheme="minorHAnsi" w:eastAsiaTheme="minorEastAsia" w:hAnsiTheme="minorHAnsi" w:cstheme="minorBidi"/>
          <w:sz w:val="22"/>
          <w:szCs w:val="22"/>
        </w:rPr>
        <w:tab/>
      </w:r>
      <w:r>
        <w:t>Rapporteur input</w:t>
      </w:r>
      <w:r>
        <w:tab/>
      </w:r>
      <w:r>
        <w:fldChar w:fldCharType="begin"/>
      </w:r>
      <w:r>
        <w:instrText xml:space="preserve"> PAGEREF _Toc135040692 \h </w:instrText>
      </w:r>
      <w:r>
        <w:fldChar w:fldCharType="separate"/>
      </w:r>
      <w:r>
        <w:t>76</w:t>
      </w:r>
      <w:r>
        <w:fldChar w:fldCharType="end"/>
      </w:r>
    </w:p>
    <w:p w14:paraId="3EB9A9F1" w14:textId="3B6BA84E" w:rsidR="009A157F" w:rsidRDefault="009A157F">
      <w:pPr>
        <w:pStyle w:val="TOC4"/>
        <w:rPr>
          <w:rFonts w:asciiTheme="minorHAnsi" w:eastAsiaTheme="minorEastAsia" w:hAnsiTheme="minorHAnsi" w:cstheme="minorBidi"/>
          <w:sz w:val="22"/>
          <w:szCs w:val="22"/>
        </w:rPr>
      </w:pPr>
      <w:r>
        <w:t>4.16.2</w:t>
      </w:r>
      <w:r>
        <w:rPr>
          <w:rFonts w:asciiTheme="minorHAnsi" w:eastAsiaTheme="minorEastAsia" w:hAnsiTheme="minorHAnsi" w:cstheme="minorBidi"/>
          <w:sz w:val="22"/>
          <w:szCs w:val="22"/>
        </w:rPr>
        <w:tab/>
      </w:r>
      <w:r>
        <w:t>UE RF requirements</w:t>
      </w:r>
      <w:r>
        <w:tab/>
      </w:r>
      <w:r>
        <w:fldChar w:fldCharType="begin"/>
      </w:r>
      <w:r>
        <w:instrText xml:space="preserve"> PAGEREF _Toc135040693 \h </w:instrText>
      </w:r>
      <w:r>
        <w:fldChar w:fldCharType="separate"/>
      </w:r>
      <w:r>
        <w:t>76</w:t>
      </w:r>
      <w:r>
        <w:fldChar w:fldCharType="end"/>
      </w:r>
    </w:p>
    <w:p w14:paraId="73B94AEE" w14:textId="3FEECC64" w:rsidR="009A157F" w:rsidRDefault="009A157F">
      <w:pPr>
        <w:pStyle w:val="TOC3"/>
        <w:rPr>
          <w:rFonts w:asciiTheme="minorHAnsi" w:eastAsiaTheme="minorEastAsia" w:hAnsiTheme="minorHAnsi" w:cstheme="minorBidi"/>
          <w:sz w:val="22"/>
          <w:szCs w:val="22"/>
        </w:rPr>
      </w:pPr>
      <w:r>
        <w:t>4.17</w:t>
      </w:r>
      <w:r>
        <w:rPr>
          <w:rFonts w:asciiTheme="minorHAnsi" w:eastAsiaTheme="minorEastAsia" w:hAnsiTheme="minorHAnsi" w:cstheme="minorBidi"/>
          <w:sz w:val="22"/>
          <w:szCs w:val="22"/>
        </w:rPr>
        <w:tab/>
      </w:r>
      <w:r>
        <w:t>High power for FR1 for DC_R18_xBLTE_yBNR_zDLnUL with power class PC2 and PC1.5</w:t>
      </w:r>
      <w:r>
        <w:tab/>
      </w:r>
      <w:r>
        <w:fldChar w:fldCharType="begin"/>
      </w:r>
      <w:r>
        <w:instrText xml:space="preserve"> PAGEREF _Toc135040694 \h </w:instrText>
      </w:r>
      <w:r>
        <w:fldChar w:fldCharType="separate"/>
      </w:r>
      <w:r>
        <w:t>78</w:t>
      </w:r>
      <w:r>
        <w:fldChar w:fldCharType="end"/>
      </w:r>
    </w:p>
    <w:p w14:paraId="267C7823" w14:textId="1C986087" w:rsidR="009A157F" w:rsidRDefault="009A157F">
      <w:pPr>
        <w:pStyle w:val="TOC4"/>
        <w:rPr>
          <w:rFonts w:asciiTheme="minorHAnsi" w:eastAsiaTheme="minorEastAsia" w:hAnsiTheme="minorHAnsi" w:cstheme="minorBidi"/>
          <w:sz w:val="22"/>
          <w:szCs w:val="22"/>
        </w:rPr>
      </w:pPr>
      <w:r>
        <w:t>4.17.1</w:t>
      </w:r>
      <w:r>
        <w:rPr>
          <w:rFonts w:asciiTheme="minorHAnsi" w:eastAsiaTheme="minorEastAsia" w:hAnsiTheme="minorHAnsi" w:cstheme="minorBidi"/>
          <w:sz w:val="22"/>
          <w:szCs w:val="22"/>
        </w:rPr>
        <w:tab/>
      </w:r>
      <w:r>
        <w:t>Rapporteur input</w:t>
      </w:r>
      <w:r>
        <w:tab/>
      </w:r>
      <w:r>
        <w:fldChar w:fldCharType="begin"/>
      </w:r>
      <w:r>
        <w:instrText xml:space="preserve"> PAGEREF _Toc135040695 \h </w:instrText>
      </w:r>
      <w:r>
        <w:fldChar w:fldCharType="separate"/>
      </w:r>
      <w:r>
        <w:t>78</w:t>
      </w:r>
      <w:r>
        <w:fldChar w:fldCharType="end"/>
      </w:r>
    </w:p>
    <w:p w14:paraId="10198AF1" w14:textId="528A43B5" w:rsidR="009A157F" w:rsidRDefault="009A157F">
      <w:pPr>
        <w:pStyle w:val="TOC4"/>
        <w:rPr>
          <w:rFonts w:asciiTheme="minorHAnsi" w:eastAsiaTheme="minorEastAsia" w:hAnsiTheme="minorHAnsi" w:cstheme="minorBidi"/>
          <w:sz w:val="22"/>
          <w:szCs w:val="22"/>
        </w:rPr>
      </w:pPr>
      <w:r>
        <w:t>4.17.2</w:t>
      </w:r>
      <w:r>
        <w:rPr>
          <w:rFonts w:asciiTheme="minorHAnsi" w:eastAsiaTheme="minorEastAsia" w:hAnsiTheme="minorHAnsi" w:cstheme="minorBidi"/>
          <w:sz w:val="22"/>
          <w:szCs w:val="22"/>
        </w:rPr>
        <w:tab/>
      </w:r>
      <w:r>
        <w:t>UE RF requirements</w:t>
      </w:r>
      <w:r>
        <w:tab/>
      </w:r>
      <w:r>
        <w:fldChar w:fldCharType="begin"/>
      </w:r>
      <w:r>
        <w:instrText xml:space="preserve"> PAGEREF _Toc135040696 \h </w:instrText>
      </w:r>
      <w:r>
        <w:fldChar w:fldCharType="separate"/>
      </w:r>
      <w:r>
        <w:t>78</w:t>
      </w:r>
      <w:r>
        <w:fldChar w:fldCharType="end"/>
      </w:r>
    </w:p>
    <w:p w14:paraId="3EF40A2E" w14:textId="55573618" w:rsidR="009A157F" w:rsidRDefault="009A157F">
      <w:pPr>
        <w:pStyle w:val="TOC3"/>
        <w:rPr>
          <w:rFonts w:asciiTheme="minorHAnsi" w:eastAsiaTheme="minorEastAsia" w:hAnsiTheme="minorHAnsi" w:cstheme="minorBidi"/>
          <w:sz w:val="22"/>
          <w:szCs w:val="22"/>
        </w:rPr>
      </w:pPr>
      <w:r>
        <w:t>4.18</w:t>
      </w:r>
      <w:r>
        <w:rPr>
          <w:rFonts w:asciiTheme="minorHAnsi" w:eastAsiaTheme="minorEastAsia" w:hAnsiTheme="minorHAnsi" w:cstheme="minorBidi"/>
          <w:sz w:val="22"/>
          <w:szCs w:val="22"/>
        </w:rPr>
        <w:tab/>
      </w:r>
      <w:r>
        <w:t>High power UE for FR1 for NR_CA_R18_intra with power class 2 and 1.5 on TDD band(s)</w:t>
      </w:r>
      <w:r>
        <w:tab/>
      </w:r>
      <w:r>
        <w:fldChar w:fldCharType="begin"/>
      </w:r>
      <w:r>
        <w:instrText xml:space="preserve"> PAGEREF _Toc135040697 \h </w:instrText>
      </w:r>
      <w:r>
        <w:fldChar w:fldCharType="separate"/>
      </w:r>
      <w:r>
        <w:t>82</w:t>
      </w:r>
      <w:r>
        <w:fldChar w:fldCharType="end"/>
      </w:r>
    </w:p>
    <w:p w14:paraId="33375D41" w14:textId="2548D47C" w:rsidR="009A157F" w:rsidRDefault="009A157F">
      <w:pPr>
        <w:pStyle w:val="TOC4"/>
        <w:rPr>
          <w:rFonts w:asciiTheme="minorHAnsi" w:eastAsiaTheme="minorEastAsia" w:hAnsiTheme="minorHAnsi" w:cstheme="minorBidi"/>
          <w:sz w:val="22"/>
          <w:szCs w:val="22"/>
        </w:rPr>
      </w:pPr>
      <w:r>
        <w:t>4.18.1</w:t>
      </w:r>
      <w:r>
        <w:rPr>
          <w:rFonts w:asciiTheme="minorHAnsi" w:eastAsiaTheme="minorEastAsia" w:hAnsiTheme="minorHAnsi" w:cstheme="minorBidi"/>
          <w:sz w:val="22"/>
          <w:szCs w:val="22"/>
        </w:rPr>
        <w:tab/>
      </w:r>
      <w:r>
        <w:t>Rapporteur input</w:t>
      </w:r>
      <w:r>
        <w:tab/>
      </w:r>
      <w:r>
        <w:fldChar w:fldCharType="begin"/>
      </w:r>
      <w:r>
        <w:instrText xml:space="preserve"> PAGEREF _Toc135040698 \h </w:instrText>
      </w:r>
      <w:r>
        <w:fldChar w:fldCharType="separate"/>
      </w:r>
      <w:r>
        <w:t>82</w:t>
      </w:r>
      <w:r>
        <w:fldChar w:fldCharType="end"/>
      </w:r>
    </w:p>
    <w:p w14:paraId="6E015895" w14:textId="453BF8B2" w:rsidR="009A157F" w:rsidRDefault="009A157F">
      <w:pPr>
        <w:pStyle w:val="TOC4"/>
        <w:rPr>
          <w:rFonts w:asciiTheme="minorHAnsi" w:eastAsiaTheme="minorEastAsia" w:hAnsiTheme="minorHAnsi" w:cstheme="minorBidi"/>
          <w:sz w:val="22"/>
          <w:szCs w:val="22"/>
        </w:rPr>
      </w:pPr>
      <w:r>
        <w:t>4.18.2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_Toc135040699 \h </w:instrText>
      </w:r>
      <w:r>
        <w:fldChar w:fldCharType="separate"/>
      </w:r>
      <w:r>
        <w:t>83</w:t>
      </w:r>
      <w:r>
        <w:fldChar w:fldCharType="end"/>
      </w:r>
    </w:p>
    <w:p w14:paraId="44B04164" w14:textId="23C40B17" w:rsidR="009A157F" w:rsidRDefault="009A157F">
      <w:pPr>
        <w:pStyle w:val="TOC3"/>
        <w:rPr>
          <w:rFonts w:asciiTheme="minorHAnsi" w:eastAsiaTheme="minorEastAsia" w:hAnsiTheme="minorHAnsi" w:cstheme="minorBidi"/>
          <w:sz w:val="22"/>
          <w:szCs w:val="22"/>
        </w:rPr>
      </w:pPr>
      <w:r>
        <w:t>4.19</w:t>
      </w:r>
      <w:r>
        <w:rPr>
          <w:rFonts w:asciiTheme="minorHAnsi" w:eastAsiaTheme="minorEastAsia" w:hAnsiTheme="minorHAnsi" w:cstheme="minorBidi"/>
          <w:sz w:val="22"/>
          <w:szCs w:val="22"/>
        </w:rPr>
        <w:tab/>
      </w:r>
      <w:r>
        <w:t>High power UE (power class 1.5) for NR TDD bands</w:t>
      </w:r>
      <w:r>
        <w:tab/>
      </w:r>
      <w:r>
        <w:fldChar w:fldCharType="begin"/>
      </w:r>
      <w:r>
        <w:instrText xml:space="preserve"> PAGEREF _Toc135040700 \h </w:instrText>
      </w:r>
      <w:r>
        <w:fldChar w:fldCharType="separate"/>
      </w:r>
      <w:r>
        <w:t>83</w:t>
      </w:r>
      <w:r>
        <w:fldChar w:fldCharType="end"/>
      </w:r>
    </w:p>
    <w:p w14:paraId="38C97D82" w14:textId="1EEE51FA" w:rsidR="009A157F" w:rsidRDefault="009A157F">
      <w:pPr>
        <w:pStyle w:val="TOC4"/>
        <w:rPr>
          <w:rFonts w:asciiTheme="minorHAnsi" w:eastAsiaTheme="minorEastAsia" w:hAnsiTheme="minorHAnsi" w:cstheme="minorBidi"/>
          <w:sz w:val="22"/>
          <w:szCs w:val="22"/>
        </w:rPr>
      </w:pPr>
      <w:r>
        <w:t>4.19.1</w:t>
      </w:r>
      <w:r>
        <w:rPr>
          <w:rFonts w:asciiTheme="minorHAnsi" w:eastAsiaTheme="minorEastAsia" w:hAnsiTheme="minorHAnsi" w:cstheme="minorBidi"/>
          <w:sz w:val="22"/>
          <w:szCs w:val="22"/>
        </w:rPr>
        <w:tab/>
      </w:r>
      <w:r>
        <w:t>Rapporteur input</w:t>
      </w:r>
      <w:r>
        <w:tab/>
      </w:r>
      <w:r>
        <w:fldChar w:fldCharType="begin"/>
      </w:r>
      <w:r>
        <w:instrText xml:space="preserve"> PAGEREF _Toc135040701 \h </w:instrText>
      </w:r>
      <w:r>
        <w:fldChar w:fldCharType="separate"/>
      </w:r>
      <w:r>
        <w:t>83</w:t>
      </w:r>
      <w:r>
        <w:fldChar w:fldCharType="end"/>
      </w:r>
    </w:p>
    <w:p w14:paraId="24E0B873" w14:textId="3EFE861E" w:rsidR="009A157F" w:rsidRDefault="009A157F">
      <w:pPr>
        <w:pStyle w:val="TOC4"/>
        <w:rPr>
          <w:rFonts w:asciiTheme="minorHAnsi" w:eastAsiaTheme="minorEastAsia" w:hAnsiTheme="minorHAnsi" w:cstheme="minorBidi"/>
          <w:sz w:val="22"/>
          <w:szCs w:val="22"/>
        </w:rPr>
      </w:pPr>
      <w:r>
        <w:t>4.19.2</w:t>
      </w:r>
      <w:r>
        <w:rPr>
          <w:rFonts w:asciiTheme="minorHAnsi" w:eastAsiaTheme="minorEastAsia" w:hAnsiTheme="minorHAnsi" w:cstheme="minorBidi"/>
          <w:sz w:val="22"/>
          <w:szCs w:val="22"/>
        </w:rPr>
        <w:tab/>
      </w:r>
      <w:r>
        <w:t>UE RF requirements</w:t>
      </w:r>
      <w:r>
        <w:tab/>
      </w:r>
      <w:r>
        <w:fldChar w:fldCharType="begin"/>
      </w:r>
      <w:r>
        <w:instrText xml:space="preserve"> PAGEREF _Toc135040702 \h </w:instrText>
      </w:r>
      <w:r>
        <w:fldChar w:fldCharType="separate"/>
      </w:r>
      <w:r>
        <w:t>84</w:t>
      </w:r>
      <w:r>
        <w:fldChar w:fldCharType="end"/>
      </w:r>
    </w:p>
    <w:p w14:paraId="5C10CD8C" w14:textId="17E61007" w:rsidR="009A157F" w:rsidRDefault="009A157F">
      <w:pPr>
        <w:pStyle w:val="TOC3"/>
        <w:rPr>
          <w:rFonts w:asciiTheme="minorHAnsi" w:eastAsiaTheme="minorEastAsia" w:hAnsiTheme="minorHAnsi" w:cstheme="minorBidi"/>
          <w:sz w:val="22"/>
          <w:szCs w:val="22"/>
        </w:rPr>
      </w:pPr>
      <w:r>
        <w:t>4.20</w:t>
      </w:r>
      <w:r>
        <w:rPr>
          <w:rFonts w:asciiTheme="minorHAnsi" w:eastAsiaTheme="minorEastAsia" w:hAnsiTheme="minorHAnsi" w:cstheme="minorBidi"/>
          <w:sz w:val="22"/>
          <w:szCs w:val="22"/>
        </w:rPr>
        <w:tab/>
      </w:r>
      <w:r>
        <w:t>High power UE for FR1 NR inter-band CA/DC or SUL band combination with y DL-x UL and PCm (m&lt;3) and high power on TDD</w:t>
      </w:r>
      <w:r>
        <w:tab/>
      </w:r>
      <w:r>
        <w:fldChar w:fldCharType="begin"/>
      </w:r>
      <w:r>
        <w:instrText xml:space="preserve"> PAGEREF _Toc135040703 \h </w:instrText>
      </w:r>
      <w:r>
        <w:fldChar w:fldCharType="separate"/>
      </w:r>
      <w:r>
        <w:t>84</w:t>
      </w:r>
      <w:r>
        <w:fldChar w:fldCharType="end"/>
      </w:r>
    </w:p>
    <w:p w14:paraId="0BAA4F6D" w14:textId="4148FB99" w:rsidR="009A157F" w:rsidRDefault="009A157F">
      <w:pPr>
        <w:pStyle w:val="TOC4"/>
        <w:rPr>
          <w:rFonts w:asciiTheme="minorHAnsi" w:eastAsiaTheme="minorEastAsia" w:hAnsiTheme="minorHAnsi" w:cstheme="minorBidi"/>
          <w:sz w:val="22"/>
          <w:szCs w:val="22"/>
        </w:rPr>
      </w:pPr>
      <w:r>
        <w:t>4.20.1</w:t>
      </w:r>
      <w:r>
        <w:rPr>
          <w:rFonts w:asciiTheme="minorHAnsi" w:eastAsiaTheme="minorEastAsia" w:hAnsiTheme="minorHAnsi" w:cstheme="minorBidi"/>
          <w:sz w:val="22"/>
          <w:szCs w:val="22"/>
        </w:rPr>
        <w:tab/>
      </w:r>
      <w:r>
        <w:t>Rapporteur input</w:t>
      </w:r>
      <w:r>
        <w:tab/>
      </w:r>
      <w:r>
        <w:fldChar w:fldCharType="begin"/>
      </w:r>
      <w:r>
        <w:instrText xml:space="preserve"> PAGEREF _Toc135040704 \h </w:instrText>
      </w:r>
      <w:r>
        <w:fldChar w:fldCharType="separate"/>
      </w:r>
      <w:r>
        <w:t>85</w:t>
      </w:r>
      <w:r>
        <w:fldChar w:fldCharType="end"/>
      </w:r>
    </w:p>
    <w:p w14:paraId="1FB5BABA" w14:textId="0728D786" w:rsidR="009A157F" w:rsidRDefault="009A157F">
      <w:pPr>
        <w:pStyle w:val="TOC4"/>
        <w:rPr>
          <w:rFonts w:asciiTheme="minorHAnsi" w:eastAsiaTheme="minorEastAsia" w:hAnsiTheme="minorHAnsi" w:cstheme="minorBidi"/>
          <w:sz w:val="22"/>
          <w:szCs w:val="22"/>
        </w:rPr>
      </w:pPr>
      <w:r>
        <w:t>4.20.2</w:t>
      </w:r>
      <w:r>
        <w:rPr>
          <w:rFonts w:asciiTheme="minorHAnsi" w:eastAsiaTheme="minorEastAsia" w:hAnsiTheme="minorHAnsi" w:cstheme="minorBidi"/>
          <w:sz w:val="22"/>
          <w:szCs w:val="22"/>
        </w:rPr>
        <w:tab/>
      </w:r>
      <w:r>
        <w:t>UE RF requirements with PC2 and PC1.5</w:t>
      </w:r>
      <w:r>
        <w:tab/>
      </w:r>
      <w:r>
        <w:fldChar w:fldCharType="begin"/>
      </w:r>
      <w:r>
        <w:instrText xml:space="preserve"> PAGEREF _Toc135040705 \h </w:instrText>
      </w:r>
      <w:r>
        <w:fldChar w:fldCharType="separate"/>
      </w:r>
      <w:r>
        <w:t>85</w:t>
      </w:r>
      <w:r>
        <w:fldChar w:fldCharType="end"/>
      </w:r>
    </w:p>
    <w:p w14:paraId="19C938E8" w14:textId="195A0D89" w:rsidR="009A157F" w:rsidRDefault="009A157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High power UE for FR1 for inter-band NR_CADC_R18_yBDL_xBUL with power class 2 on single carrier uplink on FDD band</w:t>
      </w:r>
      <w:r>
        <w:tab/>
      </w:r>
      <w:r>
        <w:fldChar w:fldCharType="begin"/>
      </w:r>
      <w:r>
        <w:instrText xml:space="preserve"> PAGEREF _Toc135040706 \h </w:instrText>
      </w:r>
      <w:r>
        <w:fldChar w:fldCharType="separate"/>
      </w:r>
      <w:r>
        <w:t>87</w:t>
      </w:r>
      <w:r>
        <w:fldChar w:fldCharType="end"/>
      </w:r>
    </w:p>
    <w:p w14:paraId="5798CCC2" w14:textId="5F6647D6" w:rsidR="009A157F" w:rsidRDefault="009A157F">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Rapporteur input</w:t>
      </w:r>
      <w:r>
        <w:tab/>
      </w:r>
      <w:r>
        <w:fldChar w:fldCharType="begin"/>
      </w:r>
      <w:r>
        <w:instrText xml:space="preserve"> PAGEREF _Toc135040707 \h </w:instrText>
      </w:r>
      <w:r>
        <w:fldChar w:fldCharType="separate"/>
      </w:r>
      <w:r>
        <w:t>87</w:t>
      </w:r>
      <w:r>
        <w:fldChar w:fldCharType="end"/>
      </w:r>
    </w:p>
    <w:p w14:paraId="1BF41C53" w14:textId="37026D85" w:rsidR="009A157F" w:rsidRDefault="009A157F">
      <w:pPr>
        <w:pStyle w:val="TOC4"/>
        <w:rPr>
          <w:rFonts w:asciiTheme="minorHAnsi" w:eastAsiaTheme="minorEastAsia" w:hAnsiTheme="minorHAnsi" w:cstheme="minorBidi"/>
          <w:sz w:val="22"/>
          <w:szCs w:val="22"/>
        </w:rPr>
      </w:pPr>
      <w:r>
        <w:lastRenderedPageBreak/>
        <w:t>4.21.2</w:t>
      </w:r>
      <w:r>
        <w:rPr>
          <w:rFonts w:asciiTheme="minorHAnsi" w:eastAsiaTheme="minorEastAsia" w:hAnsiTheme="minorHAnsi" w:cstheme="minorBidi"/>
          <w:sz w:val="22"/>
          <w:szCs w:val="22"/>
        </w:rPr>
        <w:tab/>
      </w:r>
      <w:r>
        <w:t>UE RF requirements</w:t>
      </w:r>
      <w:r>
        <w:tab/>
      </w:r>
      <w:r>
        <w:fldChar w:fldCharType="begin"/>
      </w:r>
      <w:r>
        <w:instrText xml:space="preserve"> PAGEREF _Toc135040708 \h </w:instrText>
      </w:r>
      <w:r>
        <w:fldChar w:fldCharType="separate"/>
      </w:r>
      <w:r>
        <w:t>87</w:t>
      </w:r>
      <w:r>
        <w:fldChar w:fldCharType="end"/>
      </w:r>
    </w:p>
    <w:p w14:paraId="7EEF5A90" w14:textId="1280D796" w:rsidR="009A157F" w:rsidRDefault="009A157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High power UE for FR1 for FDD single band(s) with PC2</w:t>
      </w:r>
      <w:r>
        <w:tab/>
      </w:r>
      <w:r>
        <w:fldChar w:fldCharType="begin"/>
      </w:r>
      <w:r>
        <w:instrText xml:space="preserve"> PAGEREF _Toc135040709 \h </w:instrText>
      </w:r>
      <w:r>
        <w:fldChar w:fldCharType="separate"/>
      </w:r>
      <w:r>
        <w:t>88</w:t>
      </w:r>
      <w:r>
        <w:fldChar w:fldCharType="end"/>
      </w:r>
    </w:p>
    <w:p w14:paraId="3F725247" w14:textId="6B153D9F" w:rsidR="009A157F" w:rsidRDefault="009A157F">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Rapporteur input</w:t>
      </w:r>
      <w:r>
        <w:tab/>
      </w:r>
      <w:r>
        <w:fldChar w:fldCharType="begin"/>
      </w:r>
      <w:r>
        <w:instrText xml:space="preserve"> PAGEREF _Toc135040710 \h </w:instrText>
      </w:r>
      <w:r>
        <w:fldChar w:fldCharType="separate"/>
      </w:r>
      <w:r>
        <w:t>88</w:t>
      </w:r>
      <w:r>
        <w:fldChar w:fldCharType="end"/>
      </w:r>
    </w:p>
    <w:p w14:paraId="1FCB5353" w14:textId="339E5E15" w:rsidR="009A157F" w:rsidRDefault="009A157F">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UE RF requirements</w:t>
      </w:r>
      <w:r>
        <w:tab/>
      </w:r>
      <w:r>
        <w:fldChar w:fldCharType="begin"/>
      </w:r>
      <w:r>
        <w:instrText xml:space="preserve"> PAGEREF _Toc135040711 \h </w:instrText>
      </w:r>
      <w:r>
        <w:fldChar w:fldCharType="separate"/>
      </w:r>
      <w:r>
        <w:t>88</w:t>
      </w:r>
      <w:r>
        <w:fldChar w:fldCharType="end"/>
      </w:r>
    </w:p>
    <w:p w14:paraId="56484F59" w14:textId="44808DCE" w:rsidR="009A157F" w:rsidRDefault="009A157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Rel-18 downlink interruption for NR and EN-DC band combinations at dynamic Tx switching</w:t>
      </w:r>
      <w:r>
        <w:tab/>
      </w:r>
      <w:r>
        <w:fldChar w:fldCharType="begin"/>
      </w:r>
      <w:r>
        <w:instrText xml:space="preserve"> PAGEREF _Toc135040712 \h </w:instrText>
      </w:r>
      <w:r>
        <w:fldChar w:fldCharType="separate"/>
      </w:r>
      <w:r>
        <w:t>89</w:t>
      </w:r>
      <w:r>
        <w:fldChar w:fldCharType="end"/>
      </w:r>
    </w:p>
    <w:p w14:paraId="2F18EC04" w14:textId="02786E42" w:rsidR="009A157F" w:rsidRDefault="009A157F">
      <w:pPr>
        <w:pStyle w:val="TOC4"/>
        <w:rPr>
          <w:rFonts w:asciiTheme="minorHAnsi" w:eastAsiaTheme="minorEastAsia" w:hAnsiTheme="minorHAnsi" w:cstheme="minorBidi"/>
          <w:sz w:val="22"/>
          <w:szCs w:val="22"/>
        </w:rPr>
      </w:pPr>
      <w:r>
        <w:t>4.23.1</w:t>
      </w:r>
      <w:r>
        <w:rPr>
          <w:rFonts w:asciiTheme="minorHAnsi" w:eastAsiaTheme="minorEastAsia" w:hAnsiTheme="minorHAnsi" w:cstheme="minorBidi"/>
          <w:sz w:val="22"/>
          <w:szCs w:val="22"/>
        </w:rPr>
        <w:tab/>
      </w:r>
      <w:r>
        <w:t>Rapporteur input</w:t>
      </w:r>
      <w:r>
        <w:tab/>
      </w:r>
      <w:r>
        <w:fldChar w:fldCharType="begin"/>
      </w:r>
      <w:r>
        <w:instrText xml:space="preserve"> PAGEREF _Toc135040713 \h </w:instrText>
      </w:r>
      <w:r>
        <w:fldChar w:fldCharType="separate"/>
      </w:r>
      <w:r>
        <w:t>89</w:t>
      </w:r>
      <w:r>
        <w:fldChar w:fldCharType="end"/>
      </w:r>
    </w:p>
    <w:p w14:paraId="6A231165" w14:textId="26BA40A6" w:rsidR="009A157F" w:rsidRDefault="009A157F">
      <w:pPr>
        <w:pStyle w:val="TOC4"/>
        <w:rPr>
          <w:rFonts w:asciiTheme="minorHAnsi" w:eastAsiaTheme="minorEastAsia" w:hAnsiTheme="minorHAnsi" w:cstheme="minorBidi"/>
          <w:sz w:val="22"/>
          <w:szCs w:val="22"/>
        </w:rPr>
      </w:pPr>
      <w:r>
        <w:t>4.23.2</w:t>
      </w:r>
      <w:r>
        <w:rPr>
          <w:rFonts w:asciiTheme="minorHAnsi" w:eastAsiaTheme="minorEastAsia" w:hAnsiTheme="minorHAnsi" w:cstheme="minorBidi"/>
          <w:sz w:val="22"/>
          <w:szCs w:val="22"/>
        </w:rPr>
        <w:tab/>
      </w:r>
      <w:r>
        <w:t>UE RF requirements</w:t>
      </w:r>
      <w:r>
        <w:tab/>
      </w:r>
      <w:r>
        <w:fldChar w:fldCharType="begin"/>
      </w:r>
      <w:r>
        <w:instrText xml:space="preserve"> PAGEREF _Toc135040714 \h </w:instrText>
      </w:r>
      <w:r>
        <w:fldChar w:fldCharType="separate"/>
      </w:r>
      <w:r>
        <w:t>89</w:t>
      </w:r>
      <w:r>
        <w:fldChar w:fldCharType="end"/>
      </w:r>
    </w:p>
    <w:p w14:paraId="5E5F3584" w14:textId="36EADE8C" w:rsidR="009A157F" w:rsidRDefault="009A157F">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Additional NR bands for UL-MIMO in Rel-18</w:t>
      </w:r>
      <w:r>
        <w:tab/>
      </w:r>
      <w:r>
        <w:fldChar w:fldCharType="begin"/>
      </w:r>
      <w:r>
        <w:instrText xml:space="preserve"> PAGEREF _Toc135040715 \h </w:instrText>
      </w:r>
      <w:r>
        <w:fldChar w:fldCharType="separate"/>
      </w:r>
      <w:r>
        <w:t>90</w:t>
      </w:r>
      <w:r>
        <w:fldChar w:fldCharType="end"/>
      </w:r>
    </w:p>
    <w:p w14:paraId="05950364" w14:textId="172BB592" w:rsidR="009A157F" w:rsidRDefault="009A157F">
      <w:pPr>
        <w:pStyle w:val="TOC4"/>
        <w:rPr>
          <w:rFonts w:asciiTheme="minorHAnsi" w:eastAsiaTheme="minorEastAsia" w:hAnsiTheme="minorHAnsi" w:cstheme="minorBidi"/>
          <w:sz w:val="22"/>
          <w:szCs w:val="22"/>
        </w:rPr>
      </w:pPr>
      <w:r>
        <w:t>4.24.1</w:t>
      </w:r>
      <w:r>
        <w:rPr>
          <w:rFonts w:asciiTheme="minorHAnsi" w:eastAsiaTheme="minorEastAsia" w:hAnsiTheme="minorHAnsi" w:cstheme="minorBidi"/>
          <w:sz w:val="22"/>
          <w:szCs w:val="22"/>
        </w:rPr>
        <w:tab/>
      </w:r>
      <w:r>
        <w:t>Rapporteur Input</w:t>
      </w:r>
      <w:r>
        <w:tab/>
      </w:r>
      <w:r>
        <w:fldChar w:fldCharType="begin"/>
      </w:r>
      <w:r>
        <w:instrText xml:space="preserve"> PAGEREF _Toc135040716 \h </w:instrText>
      </w:r>
      <w:r>
        <w:fldChar w:fldCharType="separate"/>
      </w:r>
      <w:r>
        <w:t>90</w:t>
      </w:r>
      <w:r>
        <w:fldChar w:fldCharType="end"/>
      </w:r>
    </w:p>
    <w:p w14:paraId="40AFBF29" w14:textId="69FF9FB0" w:rsidR="009A157F" w:rsidRDefault="009A157F">
      <w:pPr>
        <w:pStyle w:val="TOC4"/>
        <w:rPr>
          <w:rFonts w:asciiTheme="minorHAnsi" w:eastAsiaTheme="minorEastAsia" w:hAnsiTheme="minorHAnsi" w:cstheme="minorBidi"/>
          <w:sz w:val="22"/>
          <w:szCs w:val="22"/>
        </w:rPr>
      </w:pPr>
      <w:r>
        <w:t>4.24.2</w:t>
      </w:r>
      <w:r>
        <w:rPr>
          <w:rFonts w:asciiTheme="minorHAnsi" w:eastAsiaTheme="minorEastAsia" w:hAnsiTheme="minorHAnsi" w:cstheme="minorBidi"/>
          <w:sz w:val="22"/>
          <w:szCs w:val="22"/>
        </w:rPr>
        <w:tab/>
      </w:r>
      <w:r>
        <w:t>UE RF requirements</w:t>
      </w:r>
      <w:r>
        <w:tab/>
      </w:r>
      <w:r>
        <w:fldChar w:fldCharType="begin"/>
      </w:r>
      <w:r>
        <w:instrText xml:space="preserve"> PAGEREF _Toc135040717 \h </w:instrText>
      </w:r>
      <w:r>
        <w:fldChar w:fldCharType="separate"/>
      </w:r>
      <w:r>
        <w:t>90</w:t>
      </w:r>
      <w:r>
        <w:fldChar w:fldCharType="end"/>
      </w:r>
    </w:p>
    <w:p w14:paraId="31456BB3" w14:textId="4AE9325E" w:rsidR="009A157F" w:rsidRDefault="009A157F">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Adding new NR FDD bands for RedCap in Rel-18</w:t>
      </w:r>
      <w:r>
        <w:tab/>
      </w:r>
      <w:r>
        <w:fldChar w:fldCharType="begin"/>
      </w:r>
      <w:r>
        <w:instrText xml:space="preserve"> PAGEREF _Toc135040718 \h </w:instrText>
      </w:r>
      <w:r>
        <w:fldChar w:fldCharType="separate"/>
      </w:r>
      <w:r>
        <w:t>90</w:t>
      </w:r>
      <w:r>
        <w:fldChar w:fldCharType="end"/>
      </w:r>
    </w:p>
    <w:p w14:paraId="4F4189C5" w14:textId="3C2293CB" w:rsidR="009A157F" w:rsidRDefault="009A157F">
      <w:pPr>
        <w:pStyle w:val="TOC4"/>
        <w:rPr>
          <w:rFonts w:asciiTheme="minorHAnsi" w:eastAsiaTheme="minorEastAsia" w:hAnsiTheme="minorHAnsi" w:cstheme="minorBidi"/>
          <w:sz w:val="22"/>
          <w:szCs w:val="22"/>
        </w:rPr>
      </w:pPr>
      <w:r>
        <w:t>4.25.1</w:t>
      </w:r>
      <w:r>
        <w:rPr>
          <w:rFonts w:asciiTheme="minorHAnsi" w:eastAsiaTheme="minorEastAsia" w:hAnsiTheme="minorHAnsi" w:cstheme="minorBidi"/>
          <w:sz w:val="22"/>
          <w:szCs w:val="22"/>
        </w:rPr>
        <w:tab/>
      </w:r>
      <w:r>
        <w:t>Rapporteur input</w:t>
      </w:r>
      <w:r>
        <w:tab/>
      </w:r>
      <w:r>
        <w:fldChar w:fldCharType="begin"/>
      </w:r>
      <w:r>
        <w:instrText xml:space="preserve"> PAGEREF _Toc135040719 \h </w:instrText>
      </w:r>
      <w:r>
        <w:fldChar w:fldCharType="separate"/>
      </w:r>
      <w:r>
        <w:t>90</w:t>
      </w:r>
      <w:r>
        <w:fldChar w:fldCharType="end"/>
      </w:r>
    </w:p>
    <w:p w14:paraId="204F18F2" w14:textId="0C1FCDE0" w:rsidR="009A157F" w:rsidRDefault="009A157F">
      <w:pPr>
        <w:pStyle w:val="TOC4"/>
        <w:rPr>
          <w:rFonts w:asciiTheme="minorHAnsi" w:eastAsiaTheme="minorEastAsia" w:hAnsiTheme="minorHAnsi" w:cstheme="minorBidi"/>
          <w:sz w:val="22"/>
          <w:szCs w:val="22"/>
        </w:rPr>
      </w:pPr>
      <w:r>
        <w:t>4.25.2</w:t>
      </w:r>
      <w:r>
        <w:rPr>
          <w:rFonts w:asciiTheme="minorHAnsi" w:eastAsiaTheme="minorEastAsia" w:hAnsiTheme="minorHAnsi" w:cstheme="minorBidi"/>
          <w:sz w:val="22"/>
          <w:szCs w:val="22"/>
        </w:rPr>
        <w:tab/>
      </w:r>
      <w:r>
        <w:t>UE RF requirements</w:t>
      </w:r>
      <w:r>
        <w:tab/>
      </w:r>
      <w:r>
        <w:fldChar w:fldCharType="begin"/>
      </w:r>
      <w:r>
        <w:instrText xml:space="preserve"> PAGEREF _Toc135040720 \h </w:instrText>
      </w:r>
      <w:r>
        <w:fldChar w:fldCharType="separate"/>
      </w:r>
      <w:r>
        <w:t>90</w:t>
      </w:r>
      <w:r>
        <w:fldChar w:fldCharType="end"/>
      </w:r>
    </w:p>
    <w:p w14:paraId="157CAF3E" w14:textId="17D2D02C" w:rsidR="009A157F" w:rsidRDefault="009A157F">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Adding new channel bandwidth(s) support to existing NR bands</w:t>
      </w:r>
      <w:r>
        <w:tab/>
      </w:r>
      <w:r>
        <w:fldChar w:fldCharType="begin"/>
      </w:r>
      <w:r>
        <w:instrText xml:space="preserve"> PAGEREF _Toc135040721 \h </w:instrText>
      </w:r>
      <w:r>
        <w:fldChar w:fldCharType="separate"/>
      </w:r>
      <w:r>
        <w:t>91</w:t>
      </w:r>
      <w:r>
        <w:fldChar w:fldCharType="end"/>
      </w:r>
    </w:p>
    <w:p w14:paraId="6B5BA142" w14:textId="24EC5B1A" w:rsidR="009A157F" w:rsidRDefault="009A157F">
      <w:pPr>
        <w:pStyle w:val="TOC4"/>
        <w:rPr>
          <w:rFonts w:asciiTheme="minorHAnsi" w:eastAsiaTheme="minorEastAsia" w:hAnsiTheme="minorHAnsi" w:cstheme="minorBidi"/>
          <w:sz w:val="22"/>
          <w:szCs w:val="22"/>
        </w:rPr>
      </w:pPr>
      <w:r>
        <w:t>4.26.1</w:t>
      </w:r>
      <w:r>
        <w:rPr>
          <w:rFonts w:asciiTheme="minorHAnsi" w:eastAsiaTheme="minorEastAsia" w:hAnsiTheme="minorHAnsi" w:cstheme="minorBidi"/>
          <w:sz w:val="22"/>
          <w:szCs w:val="22"/>
        </w:rPr>
        <w:tab/>
      </w:r>
      <w:r>
        <w:t>Rapporteur input</w:t>
      </w:r>
      <w:r>
        <w:tab/>
      </w:r>
      <w:r>
        <w:fldChar w:fldCharType="begin"/>
      </w:r>
      <w:r>
        <w:instrText xml:space="preserve"> PAGEREF _Toc135040722 \h </w:instrText>
      </w:r>
      <w:r>
        <w:fldChar w:fldCharType="separate"/>
      </w:r>
      <w:r>
        <w:t>91</w:t>
      </w:r>
      <w:r>
        <w:fldChar w:fldCharType="end"/>
      </w:r>
    </w:p>
    <w:p w14:paraId="3546429C" w14:textId="339F2F08" w:rsidR="009A157F" w:rsidRDefault="009A157F">
      <w:pPr>
        <w:pStyle w:val="TOC4"/>
        <w:rPr>
          <w:rFonts w:asciiTheme="minorHAnsi" w:eastAsiaTheme="minorEastAsia" w:hAnsiTheme="minorHAnsi" w:cstheme="minorBidi"/>
          <w:sz w:val="22"/>
          <w:szCs w:val="22"/>
        </w:rPr>
      </w:pPr>
      <w:r>
        <w:t>4.26.2</w:t>
      </w:r>
      <w:r>
        <w:rPr>
          <w:rFonts w:asciiTheme="minorHAnsi" w:eastAsiaTheme="minorEastAsia" w:hAnsiTheme="minorHAnsi" w:cstheme="minorBidi"/>
          <w:sz w:val="22"/>
          <w:szCs w:val="22"/>
        </w:rPr>
        <w:tab/>
      </w:r>
      <w:r>
        <w:t>UE RF requirements</w:t>
      </w:r>
      <w:r>
        <w:tab/>
      </w:r>
      <w:r>
        <w:fldChar w:fldCharType="begin"/>
      </w:r>
      <w:r>
        <w:instrText xml:space="preserve"> PAGEREF _Toc135040723 \h </w:instrText>
      </w:r>
      <w:r>
        <w:fldChar w:fldCharType="separate"/>
      </w:r>
      <w:r>
        <w:t>91</w:t>
      </w:r>
      <w:r>
        <w:fldChar w:fldCharType="end"/>
      </w:r>
    </w:p>
    <w:p w14:paraId="63762839" w14:textId="3D060515" w:rsidR="009A157F" w:rsidRDefault="009A157F">
      <w:pPr>
        <w:pStyle w:val="TOC5"/>
        <w:rPr>
          <w:rFonts w:asciiTheme="minorHAnsi" w:eastAsiaTheme="minorEastAsia" w:hAnsiTheme="minorHAnsi" w:cstheme="minorBidi"/>
          <w:sz w:val="22"/>
          <w:szCs w:val="22"/>
        </w:rPr>
      </w:pPr>
      <w:r>
        <w:t>4.26.2.1</w:t>
      </w:r>
      <w:r>
        <w:rPr>
          <w:rFonts w:asciiTheme="minorHAnsi" w:eastAsiaTheme="minorEastAsia" w:hAnsiTheme="minorHAnsi" w:cstheme="minorBidi"/>
          <w:sz w:val="22"/>
          <w:szCs w:val="22"/>
        </w:rPr>
        <w:tab/>
      </w:r>
      <w:r>
        <w:t>Single band requirements</w:t>
      </w:r>
      <w:r>
        <w:tab/>
      </w:r>
      <w:r>
        <w:fldChar w:fldCharType="begin"/>
      </w:r>
      <w:r>
        <w:instrText xml:space="preserve"> PAGEREF _Toc135040724 \h </w:instrText>
      </w:r>
      <w:r>
        <w:fldChar w:fldCharType="separate"/>
      </w:r>
      <w:r>
        <w:t>91</w:t>
      </w:r>
      <w:r>
        <w:fldChar w:fldCharType="end"/>
      </w:r>
    </w:p>
    <w:p w14:paraId="46F1EC79" w14:textId="656D9EBB" w:rsidR="009A157F" w:rsidRDefault="009A157F">
      <w:pPr>
        <w:pStyle w:val="TOC5"/>
        <w:rPr>
          <w:rFonts w:asciiTheme="minorHAnsi" w:eastAsiaTheme="minorEastAsia" w:hAnsiTheme="minorHAnsi" w:cstheme="minorBidi"/>
          <w:sz w:val="22"/>
          <w:szCs w:val="22"/>
        </w:rPr>
      </w:pPr>
      <w:r>
        <w:t>4.26.2.2</w:t>
      </w:r>
      <w:r>
        <w:rPr>
          <w:rFonts w:asciiTheme="minorHAnsi" w:eastAsiaTheme="minorEastAsia" w:hAnsiTheme="minorHAnsi" w:cstheme="minorBidi"/>
          <w:sz w:val="22"/>
          <w:szCs w:val="22"/>
        </w:rPr>
        <w:tab/>
      </w:r>
      <w:r>
        <w:t>Necessary MSD requirements for BCS4/BCS5 for CA band combinations</w:t>
      </w:r>
      <w:r>
        <w:tab/>
      </w:r>
      <w:r>
        <w:fldChar w:fldCharType="begin"/>
      </w:r>
      <w:r>
        <w:instrText xml:space="preserve"> PAGEREF _Toc135040725 \h </w:instrText>
      </w:r>
      <w:r>
        <w:fldChar w:fldCharType="separate"/>
      </w:r>
      <w:r>
        <w:t>92</w:t>
      </w:r>
      <w:r>
        <w:fldChar w:fldCharType="end"/>
      </w:r>
    </w:p>
    <w:p w14:paraId="4A09A8A9" w14:textId="7B002880" w:rsidR="009A157F" w:rsidRDefault="009A157F">
      <w:pPr>
        <w:pStyle w:val="TOC4"/>
        <w:rPr>
          <w:rFonts w:asciiTheme="minorHAnsi" w:eastAsiaTheme="minorEastAsia" w:hAnsiTheme="minorHAnsi" w:cstheme="minorBidi"/>
          <w:sz w:val="22"/>
          <w:szCs w:val="22"/>
        </w:rPr>
      </w:pPr>
      <w:r>
        <w:t>4.26.3</w:t>
      </w:r>
      <w:r>
        <w:rPr>
          <w:rFonts w:asciiTheme="minorHAnsi" w:eastAsiaTheme="minorEastAsia" w:hAnsiTheme="minorHAnsi" w:cstheme="minorBidi"/>
          <w:sz w:val="22"/>
          <w:szCs w:val="22"/>
        </w:rPr>
        <w:tab/>
      </w:r>
      <w:r>
        <w:t>BS RF requirements</w:t>
      </w:r>
      <w:r>
        <w:tab/>
      </w:r>
      <w:r>
        <w:fldChar w:fldCharType="begin"/>
      </w:r>
      <w:r>
        <w:instrText xml:space="preserve"> PAGEREF _Toc135040726 \h </w:instrText>
      </w:r>
      <w:r>
        <w:fldChar w:fldCharType="separate"/>
      </w:r>
      <w:r>
        <w:t>92</w:t>
      </w:r>
      <w:r>
        <w:fldChar w:fldCharType="end"/>
      </w:r>
    </w:p>
    <w:p w14:paraId="6F9838E7" w14:textId="221FF2B0" w:rsidR="009A157F" w:rsidRDefault="009A157F">
      <w:pPr>
        <w:pStyle w:val="TOC3"/>
        <w:rPr>
          <w:rFonts w:asciiTheme="minorHAnsi" w:eastAsiaTheme="minorEastAsia" w:hAnsiTheme="minorHAnsi" w:cstheme="minorBidi"/>
          <w:sz w:val="22"/>
          <w:szCs w:val="22"/>
        </w:rPr>
      </w:pPr>
      <w:r>
        <w:t>4.27</w:t>
      </w:r>
      <w:r>
        <w:rPr>
          <w:rFonts w:asciiTheme="minorHAnsi" w:eastAsiaTheme="minorEastAsia" w:hAnsiTheme="minorHAnsi" w:cstheme="minorBidi"/>
          <w:sz w:val="22"/>
          <w:szCs w:val="22"/>
        </w:rPr>
        <w:tab/>
      </w:r>
      <w:r>
        <w:t>Simultaneous Rx/Tx inter-band combinations for NR CA/DC, NR SUL and LTE/NR DC in Rel-18</w:t>
      </w:r>
      <w:r>
        <w:tab/>
      </w:r>
      <w:r>
        <w:fldChar w:fldCharType="begin"/>
      </w:r>
      <w:r>
        <w:instrText xml:space="preserve"> PAGEREF _Toc135040727 \h </w:instrText>
      </w:r>
      <w:r>
        <w:fldChar w:fldCharType="separate"/>
      </w:r>
      <w:r>
        <w:t>92</w:t>
      </w:r>
      <w:r>
        <w:fldChar w:fldCharType="end"/>
      </w:r>
    </w:p>
    <w:p w14:paraId="3DCBEA22" w14:textId="5116F336" w:rsidR="009A157F" w:rsidRDefault="009A157F">
      <w:pPr>
        <w:pStyle w:val="TOC4"/>
        <w:rPr>
          <w:rFonts w:asciiTheme="minorHAnsi" w:eastAsiaTheme="minorEastAsia" w:hAnsiTheme="minorHAnsi" w:cstheme="minorBidi"/>
          <w:sz w:val="22"/>
          <w:szCs w:val="22"/>
        </w:rPr>
      </w:pPr>
      <w:r>
        <w:t>4.27.1</w:t>
      </w:r>
      <w:r>
        <w:rPr>
          <w:rFonts w:asciiTheme="minorHAnsi" w:eastAsiaTheme="minorEastAsia" w:hAnsiTheme="minorHAnsi" w:cstheme="minorBidi"/>
          <w:sz w:val="22"/>
          <w:szCs w:val="22"/>
        </w:rPr>
        <w:tab/>
      </w:r>
      <w:r>
        <w:t>Rapporteur input</w:t>
      </w:r>
      <w:r>
        <w:tab/>
      </w:r>
      <w:r>
        <w:fldChar w:fldCharType="begin"/>
      </w:r>
      <w:r>
        <w:instrText xml:space="preserve"> PAGEREF _Toc135040728 \h </w:instrText>
      </w:r>
      <w:r>
        <w:fldChar w:fldCharType="separate"/>
      </w:r>
      <w:r>
        <w:t>92</w:t>
      </w:r>
      <w:r>
        <w:fldChar w:fldCharType="end"/>
      </w:r>
    </w:p>
    <w:p w14:paraId="52E1E9B3" w14:textId="318BE13C" w:rsidR="009A157F" w:rsidRDefault="009A157F">
      <w:pPr>
        <w:pStyle w:val="TOC4"/>
        <w:rPr>
          <w:rFonts w:asciiTheme="minorHAnsi" w:eastAsiaTheme="minorEastAsia" w:hAnsiTheme="minorHAnsi" w:cstheme="minorBidi"/>
          <w:sz w:val="22"/>
          <w:szCs w:val="22"/>
        </w:rPr>
      </w:pPr>
      <w:r>
        <w:t>4.27.2</w:t>
      </w:r>
      <w:r>
        <w:rPr>
          <w:rFonts w:asciiTheme="minorHAnsi" w:eastAsiaTheme="minorEastAsia" w:hAnsiTheme="minorHAnsi" w:cstheme="minorBidi"/>
          <w:sz w:val="22"/>
          <w:szCs w:val="22"/>
        </w:rPr>
        <w:tab/>
      </w:r>
      <w:r>
        <w:t>Identification of simultaneous Rx/Tx capability for band combinations and UE RF requirements</w:t>
      </w:r>
      <w:r>
        <w:tab/>
      </w:r>
      <w:r>
        <w:fldChar w:fldCharType="begin"/>
      </w:r>
      <w:r>
        <w:instrText xml:space="preserve"> PAGEREF _Toc135040729 \h </w:instrText>
      </w:r>
      <w:r>
        <w:fldChar w:fldCharType="separate"/>
      </w:r>
      <w:r>
        <w:t>93</w:t>
      </w:r>
      <w:r>
        <w:fldChar w:fldCharType="end"/>
      </w:r>
    </w:p>
    <w:p w14:paraId="3FCF5F94" w14:textId="37A679A2" w:rsidR="009A157F" w:rsidRDefault="009A157F">
      <w:pPr>
        <w:pStyle w:val="TOC3"/>
        <w:rPr>
          <w:rFonts w:asciiTheme="minorHAnsi" w:eastAsiaTheme="minorEastAsia" w:hAnsiTheme="minorHAnsi" w:cstheme="minorBidi"/>
          <w:sz w:val="22"/>
          <w:szCs w:val="22"/>
        </w:rPr>
      </w:pPr>
      <w:r>
        <w:t>4.28</w:t>
      </w:r>
      <w:r>
        <w:rPr>
          <w:rFonts w:asciiTheme="minorHAnsi" w:eastAsiaTheme="minorEastAsia" w:hAnsiTheme="minorHAnsi" w:cstheme="minorBidi"/>
          <w:sz w:val="22"/>
          <w:szCs w:val="22"/>
        </w:rPr>
        <w:tab/>
      </w:r>
      <w:r>
        <w:t>4Rx support for NR FR1 bands (&lt;2.6GHz) in Rel-18</w:t>
      </w:r>
      <w:r>
        <w:tab/>
      </w:r>
      <w:r>
        <w:fldChar w:fldCharType="begin"/>
      </w:r>
      <w:r>
        <w:instrText xml:space="preserve"> PAGEREF _Toc135040730 \h </w:instrText>
      </w:r>
      <w:r>
        <w:fldChar w:fldCharType="separate"/>
      </w:r>
      <w:r>
        <w:t>96</w:t>
      </w:r>
      <w:r>
        <w:fldChar w:fldCharType="end"/>
      </w:r>
    </w:p>
    <w:p w14:paraId="11928BA8" w14:textId="2EDE55B2" w:rsidR="009A157F" w:rsidRDefault="009A157F">
      <w:pPr>
        <w:pStyle w:val="TOC4"/>
        <w:rPr>
          <w:rFonts w:asciiTheme="minorHAnsi" w:eastAsiaTheme="minorEastAsia" w:hAnsiTheme="minorHAnsi" w:cstheme="minorBidi"/>
          <w:sz w:val="22"/>
          <w:szCs w:val="22"/>
        </w:rPr>
      </w:pPr>
      <w:r>
        <w:t>4.28.1</w:t>
      </w:r>
      <w:r>
        <w:rPr>
          <w:rFonts w:asciiTheme="minorHAnsi" w:eastAsiaTheme="minorEastAsia" w:hAnsiTheme="minorHAnsi" w:cstheme="minorBidi"/>
          <w:sz w:val="22"/>
          <w:szCs w:val="22"/>
        </w:rPr>
        <w:tab/>
      </w:r>
      <w:r>
        <w:t>Rapporteur input</w:t>
      </w:r>
      <w:r>
        <w:tab/>
      </w:r>
      <w:r>
        <w:fldChar w:fldCharType="begin"/>
      </w:r>
      <w:r>
        <w:instrText xml:space="preserve"> PAGEREF _Toc135040731 \h </w:instrText>
      </w:r>
      <w:r>
        <w:fldChar w:fldCharType="separate"/>
      </w:r>
      <w:r>
        <w:t>96</w:t>
      </w:r>
      <w:r>
        <w:fldChar w:fldCharType="end"/>
      </w:r>
    </w:p>
    <w:p w14:paraId="3E046C2C" w14:textId="458FAC69" w:rsidR="009A157F" w:rsidRDefault="009A157F">
      <w:pPr>
        <w:pStyle w:val="TOC4"/>
        <w:rPr>
          <w:rFonts w:asciiTheme="minorHAnsi" w:eastAsiaTheme="minorEastAsia" w:hAnsiTheme="minorHAnsi" w:cstheme="minorBidi"/>
          <w:sz w:val="22"/>
          <w:szCs w:val="22"/>
        </w:rPr>
      </w:pPr>
      <w:r>
        <w:t>4.28.2</w:t>
      </w:r>
      <w:r>
        <w:rPr>
          <w:rFonts w:asciiTheme="minorHAnsi" w:eastAsiaTheme="minorEastAsia" w:hAnsiTheme="minorHAnsi" w:cstheme="minorBidi"/>
          <w:sz w:val="22"/>
          <w:szCs w:val="22"/>
        </w:rPr>
        <w:tab/>
      </w:r>
      <w:r>
        <w:t>UE RF requirements</w:t>
      </w:r>
      <w:r>
        <w:tab/>
      </w:r>
      <w:r>
        <w:fldChar w:fldCharType="begin"/>
      </w:r>
      <w:r>
        <w:instrText xml:space="preserve"> PAGEREF _Toc135040732 \h </w:instrText>
      </w:r>
      <w:r>
        <w:fldChar w:fldCharType="separate"/>
      </w:r>
      <w:r>
        <w:t>96</w:t>
      </w:r>
      <w:r>
        <w:fldChar w:fldCharType="end"/>
      </w:r>
    </w:p>
    <w:p w14:paraId="4AB69A0B" w14:textId="1C92B1F0" w:rsidR="009A157F" w:rsidRDefault="009A157F">
      <w:pPr>
        <w:pStyle w:val="TOC3"/>
        <w:rPr>
          <w:rFonts w:asciiTheme="minorHAnsi" w:eastAsiaTheme="minorEastAsia" w:hAnsiTheme="minorHAnsi" w:cstheme="minorBidi"/>
          <w:sz w:val="22"/>
          <w:szCs w:val="22"/>
        </w:rPr>
      </w:pPr>
      <w:r>
        <w:t>4.29</w:t>
      </w:r>
      <w:r>
        <w:rPr>
          <w:rFonts w:asciiTheme="minorHAnsi" w:eastAsiaTheme="minorEastAsia" w:hAnsiTheme="minorHAnsi" w:cstheme="minorBidi"/>
          <w:sz w:val="22"/>
          <w:szCs w:val="22"/>
        </w:rPr>
        <w:tab/>
      </w:r>
      <w:r>
        <w:t>Low NR band 4Rx for handheld UE and 3Tx for inter-band UL CA and EN-DC</w:t>
      </w:r>
      <w:r>
        <w:tab/>
      </w:r>
      <w:r>
        <w:fldChar w:fldCharType="begin"/>
      </w:r>
      <w:r>
        <w:instrText xml:space="preserve"> PAGEREF _Toc135040733 \h </w:instrText>
      </w:r>
      <w:r>
        <w:fldChar w:fldCharType="separate"/>
      </w:r>
      <w:r>
        <w:t>96</w:t>
      </w:r>
      <w:r>
        <w:fldChar w:fldCharType="end"/>
      </w:r>
    </w:p>
    <w:p w14:paraId="5A406B77" w14:textId="0F121152" w:rsidR="009A157F" w:rsidRDefault="009A157F">
      <w:pPr>
        <w:pStyle w:val="TOC4"/>
        <w:rPr>
          <w:rFonts w:asciiTheme="minorHAnsi" w:eastAsiaTheme="minorEastAsia" w:hAnsiTheme="minorHAnsi" w:cstheme="minorBidi"/>
          <w:sz w:val="22"/>
          <w:szCs w:val="22"/>
        </w:rPr>
      </w:pPr>
      <w:r>
        <w:t>4.29.1</w:t>
      </w:r>
      <w:r>
        <w:rPr>
          <w:rFonts w:asciiTheme="minorHAnsi" w:eastAsiaTheme="minorEastAsia" w:hAnsiTheme="minorHAnsi" w:cstheme="minorBidi"/>
          <w:sz w:val="22"/>
          <w:szCs w:val="22"/>
        </w:rPr>
        <w:tab/>
      </w:r>
      <w:r>
        <w:t>General and work plan</w:t>
      </w:r>
      <w:r>
        <w:tab/>
      </w:r>
      <w:r>
        <w:fldChar w:fldCharType="begin"/>
      </w:r>
      <w:r>
        <w:instrText xml:space="preserve"> PAGEREF _Toc135040734 \h </w:instrText>
      </w:r>
      <w:r>
        <w:fldChar w:fldCharType="separate"/>
      </w:r>
      <w:r>
        <w:t>96</w:t>
      </w:r>
      <w:r>
        <w:fldChar w:fldCharType="end"/>
      </w:r>
    </w:p>
    <w:p w14:paraId="74679B67" w14:textId="3683CAF7" w:rsidR="009A157F" w:rsidRDefault="009A157F">
      <w:pPr>
        <w:pStyle w:val="TOC4"/>
        <w:rPr>
          <w:rFonts w:asciiTheme="minorHAnsi" w:eastAsiaTheme="minorEastAsia" w:hAnsiTheme="minorHAnsi" w:cstheme="minorBidi"/>
          <w:sz w:val="22"/>
          <w:szCs w:val="22"/>
        </w:rPr>
      </w:pPr>
      <w:r>
        <w:t>4.29.2</w:t>
      </w:r>
      <w:r>
        <w:rPr>
          <w:rFonts w:asciiTheme="minorHAnsi" w:eastAsiaTheme="minorEastAsia" w:hAnsiTheme="minorHAnsi" w:cstheme="minorBidi"/>
          <w:sz w:val="22"/>
          <w:szCs w:val="22"/>
        </w:rPr>
        <w:tab/>
      </w:r>
      <w:r>
        <w:t>Enhancements for 4Rx at low frequency band (&lt;1GHz)</w:t>
      </w:r>
      <w:r>
        <w:tab/>
      </w:r>
      <w:r>
        <w:fldChar w:fldCharType="begin"/>
      </w:r>
      <w:r>
        <w:instrText xml:space="preserve"> PAGEREF _Toc135040735 \h </w:instrText>
      </w:r>
      <w:r>
        <w:fldChar w:fldCharType="separate"/>
      </w:r>
      <w:r>
        <w:t>96</w:t>
      </w:r>
      <w:r>
        <w:fldChar w:fldCharType="end"/>
      </w:r>
    </w:p>
    <w:p w14:paraId="45C1C331" w14:textId="7C5610F5" w:rsidR="009A157F" w:rsidRDefault="009A157F">
      <w:pPr>
        <w:pStyle w:val="TOC4"/>
        <w:rPr>
          <w:rFonts w:asciiTheme="minorHAnsi" w:eastAsiaTheme="minorEastAsia" w:hAnsiTheme="minorHAnsi" w:cstheme="minorBidi"/>
          <w:sz w:val="22"/>
          <w:szCs w:val="22"/>
        </w:rPr>
      </w:pPr>
      <w:r>
        <w:t>4.29.3</w:t>
      </w:r>
      <w:r>
        <w:rPr>
          <w:rFonts w:asciiTheme="minorHAnsi" w:eastAsiaTheme="minorEastAsia" w:hAnsiTheme="minorHAnsi" w:cstheme="minorBidi"/>
          <w:sz w:val="22"/>
          <w:szCs w:val="22"/>
        </w:rPr>
        <w:tab/>
      </w:r>
      <w:r>
        <w:t>Enhancements of 3Tx for band combinations with two bands</w:t>
      </w:r>
      <w:r>
        <w:tab/>
      </w:r>
      <w:r>
        <w:fldChar w:fldCharType="begin"/>
      </w:r>
      <w:r>
        <w:instrText xml:space="preserve"> PAGEREF _Toc135040736 \h </w:instrText>
      </w:r>
      <w:r>
        <w:fldChar w:fldCharType="separate"/>
      </w:r>
      <w:r>
        <w:t>97</w:t>
      </w:r>
      <w:r>
        <w:fldChar w:fldCharType="end"/>
      </w:r>
    </w:p>
    <w:p w14:paraId="356A038C" w14:textId="6C945AF3" w:rsidR="009A157F" w:rsidRDefault="009A157F">
      <w:pPr>
        <w:pStyle w:val="TOC5"/>
        <w:rPr>
          <w:rFonts w:asciiTheme="minorHAnsi" w:eastAsiaTheme="minorEastAsia" w:hAnsiTheme="minorHAnsi" w:cstheme="minorBidi"/>
          <w:sz w:val="22"/>
          <w:szCs w:val="22"/>
        </w:rPr>
      </w:pPr>
      <w:r>
        <w:t>4.29.3.1</w:t>
      </w:r>
      <w:r>
        <w:rPr>
          <w:rFonts w:asciiTheme="minorHAnsi" w:eastAsiaTheme="minorEastAsia" w:hAnsiTheme="minorHAnsi" w:cstheme="minorBidi"/>
          <w:sz w:val="22"/>
          <w:szCs w:val="22"/>
        </w:rPr>
        <w:tab/>
      </w:r>
      <w:r>
        <w:t>Tx requirements for band combinations with 3Tx</w:t>
      </w:r>
      <w:r>
        <w:tab/>
      </w:r>
      <w:r>
        <w:fldChar w:fldCharType="begin"/>
      </w:r>
      <w:r>
        <w:instrText xml:space="preserve"> PAGEREF _Toc135040737 \h </w:instrText>
      </w:r>
      <w:r>
        <w:fldChar w:fldCharType="separate"/>
      </w:r>
      <w:r>
        <w:t>97</w:t>
      </w:r>
      <w:r>
        <w:fldChar w:fldCharType="end"/>
      </w:r>
    </w:p>
    <w:p w14:paraId="3F16D60B" w14:textId="5AECFEC0" w:rsidR="009A157F" w:rsidRDefault="009A157F">
      <w:pPr>
        <w:pStyle w:val="TOC5"/>
        <w:rPr>
          <w:rFonts w:asciiTheme="minorHAnsi" w:eastAsiaTheme="minorEastAsia" w:hAnsiTheme="minorHAnsi" w:cstheme="minorBidi"/>
          <w:sz w:val="22"/>
          <w:szCs w:val="22"/>
        </w:rPr>
      </w:pPr>
      <w:r>
        <w:t>4.29.3.2</w:t>
      </w:r>
      <w:r>
        <w:rPr>
          <w:rFonts w:asciiTheme="minorHAnsi" w:eastAsiaTheme="minorEastAsia" w:hAnsiTheme="minorHAnsi" w:cstheme="minorBidi"/>
          <w:sz w:val="22"/>
          <w:szCs w:val="22"/>
        </w:rPr>
        <w:tab/>
      </w:r>
      <w:r>
        <w:t>Rx requirements for band combinations with 3Tx</w:t>
      </w:r>
      <w:r>
        <w:tab/>
      </w:r>
      <w:r>
        <w:fldChar w:fldCharType="begin"/>
      </w:r>
      <w:r>
        <w:instrText xml:space="preserve"> PAGEREF _Toc135040738 \h </w:instrText>
      </w:r>
      <w:r>
        <w:fldChar w:fldCharType="separate"/>
      </w:r>
      <w:r>
        <w:t>98</w:t>
      </w:r>
      <w:r>
        <w:fldChar w:fldCharType="end"/>
      </w:r>
    </w:p>
    <w:p w14:paraId="6A1E4912" w14:textId="066AFE99" w:rsidR="009A157F" w:rsidRDefault="009A157F">
      <w:pPr>
        <w:pStyle w:val="TOC4"/>
        <w:rPr>
          <w:rFonts w:asciiTheme="minorHAnsi" w:eastAsiaTheme="minorEastAsia" w:hAnsiTheme="minorHAnsi" w:cstheme="minorBidi"/>
          <w:sz w:val="22"/>
          <w:szCs w:val="22"/>
        </w:rPr>
      </w:pPr>
      <w:r>
        <w:t>4.29.4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_Toc135040739 \h </w:instrText>
      </w:r>
      <w:r>
        <w:fldChar w:fldCharType="separate"/>
      </w:r>
      <w:r>
        <w:t>99</w:t>
      </w:r>
      <w:r>
        <w:fldChar w:fldCharType="end"/>
      </w:r>
    </w:p>
    <w:p w14:paraId="26E63904" w14:textId="56C2A563" w:rsidR="009A157F" w:rsidRDefault="009A157F">
      <w:pPr>
        <w:pStyle w:val="TOC3"/>
        <w:rPr>
          <w:rFonts w:asciiTheme="minorHAnsi" w:eastAsiaTheme="minorEastAsia" w:hAnsiTheme="minorHAnsi" w:cstheme="minorBidi"/>
          <w:sz w:val="22"/>
          <w:szCs w:val="22"/>
        </w:rPr>
      </w:pPr>
      <w:r>
        <w:t>4.30</w:t>
      </w:r>
      <w:r>
        <w:rPr>
          <w:rFonts w:asciiTheme="minorHAnsi" w:eastAsiaTheme="minorEastAsia" w:hAnsiTheme="minorHAnsi" w:cstheme="minorBidi"/>
          <w:sz w:val="22"/>
          <w:szCs w:val="22"/>
        </w:rPr>
        <w:tab/>
      </w:r>
      <w:r>
        <w:t>Enhancement for 700/800/900MHz band combinations</w:t>
      </w:r>
      <w:r>
        <w:tab/>
      </w:r>
      <w:r>
        <w:fldChar w:fldCharType="begin"/>
      </w:r>
      <w:r>
        <w:instrText xml:space="preserve"> PAGEREF _Toc135040740 \h </w:instrText>
      </w:r>
      <w:r>
        <w:fldChar w:fldCharType="separate"/>
      </w:r>
      <w:r>
        <w:t>100</w:t>
      </w:r>
      <w:r>
        <w:fldChar w:fldCharType="end"/>
      </w:r>
    </w:p>
    <w:p w14:paraId="6926237F" w14:textId="14C8CD42" w:rsidR="009A157F" w:rsidRDefault="009A157F">
      <w:pPr>
        <w:pStyle w:val="TOC4"/>
        <w:rPr>
          <w:rFonts w:asciiTheme="minorHAnsi" w:eastAsiaTheme="minorEastAsia" w:hAnsiTheme="minorHAnsi" w:cstheme="minorBidi"/>
          <w:sz w:val="22"/>
          <w:szCs w:val="22"/>
        </w:rPr>
      </w:pPr>
      <w:r>
        <w:t>4.30.1</w:t>
      </w:r>
      <w:r>
        <w:rPr>
          <w:rFonts w:asciiTheme="minorHAnsi" w:eastAsiaTheme="minorEastAsia" w:hAnsiTheme="minorHAnsi" w:cstheme="minorBidi"/>
          <w:sz w:val="22"/>
          <w:szCs w:val="22"/>
        </w:rPr>
        <w:tab/>
      </w:r>
      <w:r>
        <w:t>General and work plan</w:t>
      </w:r>
      <w:r>
        <w:tab/>
      </w:r>
      <w:r>
        <w:fldChar w:fldCharType="begin"/>
      </w:r>
      <w:r>
        <w:instrText xml:space="preserve"> PAGEREF _Toc135040741 \h </w:instrText>
      </w:r>
      <w:r>
        <w:fldChar w:fldCharType="separate"/>
      </w:r>
      <w:r>
        <w:t>100</w:t>
      </w:r>
      <w:r>
        <w:fldChar w:fldCharType="end"/>
      </w:r>
    </w:p>
    <w:p w14:paraId="772C9F31" w14:textId="426FAA7B" w:rsidR="009A157F" w:rsidRDefault="009A157F">
      <w:pPr>
        <w:pStyle w:val="TOC4"/>
        <w:rPr>
          <w:rFonts w:asciiTheme="minorHAnsi" w:eastAsiaTheme="minorEastAsia" w:hAnsiTheme="minorHAnsi" w:cstheme="minorBidi"/>
          <w:sz w:val="22"/>
          <w:szCs w:val="22"/>
        </w:rPr>
      </w:pPr>
      <w:r>
        <w:t>4.30.2</w:t>
      </w:r>
      <w:r>
        <w:rPr>
          <w:rFonts w:asciiTheme="minorHAnsi" w:eastAsiaTheme="minorEastAsia" w:hAnsiTheme="minorHAnsi" w:cstheme="minorBidi"/>
          <w:sz w:val="22"/>
          <w:szCs w:val="22"/>
        </w:rPr>
        <w:tab/>
      </w:r>
      <w:r>
        <w:t>UE RF requirements and related transmission schemes</w:t>
      </w:r>
      <w:r>
        <w:tab/>
      </w:r>
      <w:r>
        <w:fldChar w:fldCharType="begin"/>
      </w:r>
      <w:r>
        <w:instrText xml:space="preserve"> PAGEREF _Toc135040742 \h </w:instrText>
      </w:r>
      <w:r>
        <w:fldChar w:fldCharType="separate"/>
      </w:r>
      <w:r>
        <w:t>101</w:t>
      </w:r>
      <w:r>
        <w:fldChar w:fldCharType="end"/>
      </w:r>
    </w:p>
    <w:p w14:paraId="05E415C3" w14:textId="6988C3E2" w:rsidR="009A157F" w:rsidRDefault="009A157F">
      <w:pPr>
        <w:pStyle w:val="TOC5"/>
        <w:rPr>
          <w:rFonts w:asciiTheme="minorHAnsi" w:eastAsiaTheme="minorEastAsia" w:hAnsiTheme="minorHAnsi" w:cstheme="minorBidi"/>
          <w:sz w:val="22"/>
          <w:szCs w:val="22"/>
        </w:rPr>
      </w:pPr>
      <w:r>
        <w:t>4.30.2.1</w:t>
      </w:r>
      <w:r>
        <w:rPr>
          <w:rFonts w:asciiTheme="minorHAnsi" w:eastAsiaTheme="minorEastAsia" w:hAnsiTheme="minorHAnsi" w:cstheme="minorBidi"/>
          <w:sz w:val="22"/>
          <w:szCs w:val="22"/>
        </w:rPr>
        <w:tab/>
      </w:r>
      <w:r>
        <w:t>CA configuration of CA_n5-n8</w:t>
      </w:r>
      <w:r>
        <w:tab/>
      </w:r>
      <w:r>
        <w:fldChar w:fldCharType="begin"/>
      </w:r>
      <w:r>
        <w:instrText xml:space="preserve"> PAGEREF _Toc135040743 \h </w:instrText>
      </w:r>
      <w:r>
        <w:fldChar w:fldCharType="separate"/>
      </w:r>
      <w:r>
        <w:t>101</w:t>
      </w:r>
      <w:r>
        <w:fldChar w:fldCharType="end"/>
      </w:r>
    </w:p>
    <w:p w14:paraId="1A23902A" w14:textId="02A5B50C" w:rsidR="009A157F" w:rsidRDefault="009A157F">
      <w:pPr>
        <w:pStyle w:val="TOC5"/>
        <w:rPr>
          <w:rFonts w:asciiTheme="minorHAnsi" w:eastAsiaTheme="minorEastAsia" w:hAnsiTheme="minorHAnsi" w:cstheme="minorBidi"/>
          <w:sz w:val="22"/>
          <w:szCs w:val="22"/>
        </w:rPr>
      </w:pPr>
      <w:r>
        <w:t>4.30.2.2</w:t>
      </w:r>
      <w:r>
        <w:rPr>
          <w:rFonts w:asciiTheme="minorHAnsi" w:eastAsiaTheme="minorEastAsia" w:hAnsiTheme="minorHAnsi" w:cstheme="minorBidi"/>
          <w:sz w:val="22"/>
          <w:szCs w:val="22"/>
        </w:rPr>
        <w:tab/>
      </w:r>
      <w:r>
        <w:t>CA configuration of CA_n5-n28</w:t>
      </w:r>
      <w:r>
        <w:tab/>
      </w:r>
      <w:r>
        <w:fldChar w:fldCharType="begin"/>
      </w:r>
      <w:r>
        <w:instrText xml:space="preserve"> PAGEREF _Toc135040744 \h </w:instrText>
      </w:r>
      <w:r>
        <w:fldChar w:fldCharType="separate"/>
      </w:r>
      <w:r>
        <w:t>103</w:t>
      </w:r>
      <w:r>
        <w:fldChar w:fldCharType="end"/>
      </w:r>
    </w:p>
    <w:p w14:paraId="615E692E" w14:textId="012BDC8B" w:rsidR="009A157F" w:rsidRDefault="009A157F">
      <w:pPr>
        <w:pStyle w:val="TOC5"/>
        <w:rPr>
          <w:rFonts w:asciiTheme="minorHAnsi" w:eastAsiaTheme="minorEastAsia" w:hAnsiTheme="minorHAnsi" w:cstheme="minorBidi"/>
          <w:sz w:val="22"/>
          <w:szCs w:val="22"/>
        </w:rPr>
      </w:pPr>
      <w:r>
        <w:t>4.30.2.3</w:t>
      </w:r>
      <w:r>
        <w:rPr>
          <w:rFonts w:asciiTheme="minorHAnsi" w:eastAsiaTheme="minorEastAsia" w:hAnsiTheme="minorHAnsi" w:cstheme="minorBidi"/>
          <w:sz w:val="22"/>
          <w:szCs w:val="22"/>
        </w:rPr>
        <w:tab/>
      </w:r>
      <w:r>
        <w:t>CA configuration of CA_n8-n20-n28</w:t>
      </w:r>
      <w:r>
        <w:tab/>
      </w:r>
      <w:r>
        <w:fldChar w:fldCharType="begin"/>
      </w:r>
      <w:r>
        <w:instrText xml:space="preserve"> PAGEREF _Toc135040745 \h </w:instrText>
      </w:r>
      <w:r>
        <w:fldChar w:fldCharType="separate"/>
      </w:r>
      <w:r>
        <w:t>103</w:t>
      </w:r>
      <w:r>
        <w:fldChar w:fldCharType="end"/>
      </w:r>
    </w:p>
    <w:p w14:paraId="7DF60650" w14:textId="5451B743" w:rsidR="009A157F" w:rsidRDefault="009A157F">
      <w:pPr>
        <w:pStyle w:val="TOC4"/>
        <w:rPr>
          <w:rFonts w:asciiTheme="minorHAnsi" w:eastAsiaTheme="minorEastAsia" w:hAnsiTheme="minorHAnsi" w:cstheme="minorBidi"/>
          <w:sz w:val="22"/>
          <w:szCs w:val="22"/>
        </w:rPr>
      </w:pPr>
      <w:r>
        <w:t>4.30.3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_Toc135040746 \h </w:instrText>
      </w:r>
      <w:r>
        <w:fldChar w:fldCharType="separate"/>
      </w:r>
      <w:r>
        <w:t>104</w:t>
      </w:r>
      <w:r>
        <w:fldChar w:fldCharType="end"/>
      </w:r>
    </w:p>
    <w:p w14:paraId="625D2DE3" w14:textId="57238294" w:rsidR="009A157F" w:rsidRDefault="009A157F">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 of evolved shared spectrum bands</w:t>
      </w:r>
      <w:r>
        <w:tab/>
      </w:r>
      <w:r>
        <w:fldChar w:fldCharType="begin"/>
      </w:r>
      <w:r>
        <w:instrText xml:space="preserve"> PAGEREF _Toc135040747 \h </w:instrText>
      </w:r>
      <w:r>
        <w:fldChar w:fldCharType="separate"/>
      </w:r>
      <w:r>
        <w:t>105</w:t>
      </w:r>
      <w:r>
        <w:fldChar w:fldCharType="end"/>
      </w:r>
    </w:p>
    <w:p w14:paraId="2BB63D00" w14:textId="2A0EFC35" w:rsidR="009A157F" w:rsidRDefault="009A157F">
      <w:pPr>
        <w:pStyle w:val="TOC4"/>
        <w:rPr>
          <w:rFonts w:asciiTheme="minorHAnsi" w:eastAsiaTheme="minorEastAsia" w:hAnsiTheme="minorHAnsi" w:cstheme="minorBidi"/>
          <w:sz w:val="22"/>
          <w:szCs w:val="22"/>
        </w:rPr>
      </w:pPr>
      <w:r>
        <w:t>4.31.1</w:t>
      </w:r>
      <w:r>
        <w:rPr>
          <w:rFonts w:asciiTheme="minorHAnsi" w:eastAsiaTheme="minorEastAsia" w:hAnsiTheme="minorHAnsi" w:cstheme="minorBidi"/>
          <w:sz w:val="22"/>
          <w:szCs w:val="22"/>
        </w:rPr>
        <w:tab/>
      </w:r>
      <w:r>
        <w:t>General and work plan</w:t>
      </w:r>
      <w:r>
        <w:tab/>
      </w:r>
      <w:r>
        <w:fldChar w:fldCharType="begin"/>
      </w:r>
      <w:r>
        <w:instrText xml:space="preserve"> PAGEREF _Toc135040748 \h </w:instrText>
      </w:r>
      <w:r>
        <w:fldChar w:fldCharType="separate"/>
      </w:r>
      <w:r>
        <w:t>105</w:t>
      </w:r>
      <w:r>
        <w:fldChar w:fldCharType="end"/>
      </w:r>
    </w:p>
    <w:p w14:paraId="094EF32F" w14:textId="25ED6DC9" w:rsidR="009A157F" w:rsidRDefault="009A157F">
      <w:pPr>
        <w:pStyle w:val="TOC4"/>
        <w:rPr>
          <w:rFonts w:asciiTheme="minorHAnsi" w:eastAsiaTheme="minorEastAsia" w:hAnsiTheme="minorHAnsi" w:cstheme="minorBidi"/>
          <w:sz w:val="22"/>
          <w:szCs w:val="22"/>
        </w:rPr>
      </w:pPr>
      <w:r>
        <w:t>4.31.2</w:t>
      </w:r>
      <w:r>
        <w:rPr>
          <w:rFonts w:asciiTheme="minorHAnsi" w:eastAsiaTheme="minorEastAsia" w:hAnsiTheme="minorHAnsi" w:cstheme="minorBidi"/>
          <w:sz w:val="22"/>
          <w:szCs w:val="22"/>
        </w:rPr>
        <w:tab/>
      </w:r>
      <w:r>
        <w:t>Common requirements (channel raster, A-MPR for 100MHz CBW)</w:t>
      </w:r>
      <w:r>
        <w:tab/>
      </w:r>
      <w:r>
        <w:fldChar w:fldCharType="begin"/>
      </w:r>
      <w:r>
        <w:instrText xml:space="preserve"> PAGEREF _Toc135040749 \h </w:instrText>
      </w:r>
      <w:r>
        <w:fldChar w:fldCharType="separate"/>
      </w:r>
      <w:r>
        <w:t>106</w:t>
      </w:r>
      <w:r>
        <w:fldChar w:fldCharType="end"/>
      </w:r>
    </w:p>
    <w:p w14:paraId="34D3FECF" w14:textId="2BDD9CF1" w:rsidR="009A157F" w:rsidRDefault="009A157F">
      <w:pPr>
        <w:pStyle w:val="TOC4"/>
        <w:rPr>
          <w:rFonts w:asciiTheme="minorHAnsi" w:eastAsiaTheme="minorEastAsia" w:hAnsiTheme="minorHAnsi" w:cstheme="minorBidi"/>
          <w:sz w:val="22"/>
          <w:szCs w:val="22"/>
        </w:rPr>
      </w:pPr>
      <w:r>
        <w:t>4.31.3</w:t>
      </w:r>
      <w:r>
        <w:rPr>
          <w:rFonts w:asciiTheme="minorHAnsi" w:eastAsiaTheme="minorEastAsia" w:hAnsiTheme="minorHAnsi" w:cstheme="minorBidi"/>
          <w:sz w:val="22"/>
          <w:szCs w:val="22"/>
        </w:rPr>
        <w:tab/>
      </w:r>
      <w:r>
        <w:t>UE RF requirements for SP and LPI</w:t>
      </w:r>
      <w:r>
        <w:tab/>
      </w:r>
      <w:r>
        <w:fldChar w:fldCharType="begin"/>
      </w:r>
      <w:r>
        <w:instrText xml:space="preserve"> PAGEREF _Toc135040750 \h </w:instrText>
      </w:r>
      <w:r>
        <w:fldChar w:fldCharType="separate"/>
      </w:r>
      <w:r>
        <w:t>106</w:t>
      </w:r>
      <w:r>
        <w:fldChar w:fldCharType="end"/>
      </w:r>
    </w:p>
    <w:p w14:paraId="43E30F89" w14:textId="04BF7D22" w:rsidR="009A157F" w:rsidRDefault="009A157F">
      <w:pPr>
        <w:pStyle w:val="TOC4"/>
        <w:rPr>
          <w:rFonts w:asciiTheme="minorHAnsi" w:eastAsiaTheme="minorEastAsia" w:hAnsiTheme="minorHAnsi" w:cstheme="minorBidi"/>
          <w:sz w:val="22"/>
          <w:szCs w:val="22"/>
        </w:rPr>
      </w:pPr>
      <w:r>
        <w:t>4.31.4</w:t>
      </w:r>
      <w:r>
        <w:rPr>
          <w:rFonts w:asciiTheme="minorHAnsi" w:eastAsiaTheme="minorEastAsia" w:hAnsiTheme="minorHAnsi" w:cstheme="minorBidi"/>
          <w:sz w:val="22"/>
          <w:szCs w:val="22"/>
        </w:rPr>
        <w:tab/>
      </w:r>
      <w:r>
        <w:t>UE RF requirements for VLP</w:t>
      </w:r>
      <w:r>
        <w:tab/>
      </w:r>
      <w:r>
        <w:fldChar w:fldCharType="begin"/>
      </w:r>
      <w:r>
        <w:instrText xml:space="preserve"> PAGEREF _Toc135040751 \h </w:instrText>
      </w:r>
      <w:r>
        <w:fldChar w:fldCharType="separate"/>
      </w:r>
      <w:r>
        <w:t>107</w:t>
      </w:r>
      <w:r>
        <w:fldChar w:fldCharType="end"/>
      </w:r>
    </w:p>
    <w:p w14:paraId="78D7C76B" w14:textId="7C879377" w:rsidR="009A157F" w:rsidRDefault="009A157F">
      <w:pPr>
        <w:pStyle w:val="TOC4"/>
        <w:rPr>
          <w:rFonts w:asciiTheme="minorHAnsi" w:eastAsiaTheme="minorEastAsia" w:hAnsiTheme="minorHAnsi" w:cstheme="minorBidi"/>
          <w:sz w:val="22"/>
          <w:szCs w:val="22"/>
        </w:rPr>
      </w:pPr>
      <w:r>
        <w:t>4.31.5</w:t>
      </w:r>
      <w:r>
        <w:rPr>
          <w:rFonts w:asciiTheme="minorHAnsi" w:eastAsiaTheme="minorEastAsia" w:hAnsiTheme="minorHAnsi" w:cstheme="minorBidi"/>
          <w:sz w:val="22"/>
          <w:szCs w:val="22"/>
        </w:rPr>
        <w:tab/>
      </w:r>
      <w:r>
        <w:t>BS conformance testing and UE release independency</w:t>
      </w:r>
      <w:r>
        <w:tab/>
      </w:r>
      <w:r>
        <w:fldChar w:fldCharType="begin"/>
      </w:r>
      <w:r>
        <w:instrText xml:space="preserve"> PAGEREF _Toc135040752 \h </w:instrText>
      </w:r>
      <w:r>
        <w:fldChar w:fldCharType="separate"/>
      </w:r>
      <w:r>
        <w:t>107</w:t>
      </w:r>
      <w:r>
        <w:fldChar w:fldCharType="end"/>
      </w:r>
    </w:p>
    <w:p w14:paraId="090A4D1C" w14:textId="053AB269" w:rsidR="009A157F" w:rsidRDefault="009A157F">
      <w:pPr>
        <w:pStyle w:val="TOC4"/>
        <w:rPr>
          <w:rFonts w:asciiTheme="minorHAnsi" w:eastAsiaTheme="minorEastAsia" w:hAnsiTheme="minorHAnsi" w:cstheme="minorBidi"/>
          <w:sz w:val="22"/>
          <w:szCs w:val="22"/>
        </w:rPr>
      </w:pPr>
      <w:r>
        <w:t>4.31.6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_Toc135040753 \h </w:instrText>
      </w:r>
      <w:r>
        <w:fldChar w:fldCharType="separate"/>
      </w:r>
      <w:r>
        <w:t>107</w:t>
      </w:r>
      <w:r>
        <w:fldChar w:fldCharType="end"/>
      </w:r>
    </w:p>
    <w:p w14:paraId="6B3CDAC0" w14:textId="5C87CDB3" w:rsidR="009A157F" w:rsidRDefault="009A157F">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Introduction of the satellite L-/S-band</w:t>
      </w:r>
      <w:r>
        <w:tab/>
      </w:r>
      <w:r>
        <w:fldChar w:fldCharType="begin"/>
      </w:r>
      <w:r>
        <w:instrText xml:space="preserve"> PAGEREF _Toc135040754 \h </w:instrText>
      </w:r>
      <w:r>
        <w:fldChar w:fldCharType="separate"/>
      </w:r>
      <w:r>
        <w:t>108</w:t>
      </w:r>
      <w:r>
        <w:fldChar w:fldCharType="end"/>
      </w:r>
    </w:p>
    <w:p w14:paraId="18A0DEB4" w14:textId="510DD10F" w:rsidR="009A157F" w:rsidRDefault="009A157F">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 and work plan</w:t>
      </w:r>
      <w:r>
        <w:tab/>
      </w:r>
      <w:r>
        <w:fldChar w:fldCharType="begin"/>
      </w:r>
      <w:r>
        <w:instrText xml:space="preserve"> PAGEREF _Toc135040755 \h </w:instrText>
      </w:r>
      <w:r>
        <w:fldChar w:fldCharType="separate"/>
      </w:r>
      <w:r>
        <w:t>108</w:t>
      </w:r>
      <w:r>
        <w:fldChar w:fldCharType="end"/>
      </w:r>
    </w:p>
    <w:p w14:paraId="6E8C690B" w14:textId="51B0684D" w:rsidR="009A157F" w:rsidRDefault="009A157F">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_Toc135040756 \h </w:instrText>
      </w:r>
      <w:r>
        <w:fldChar w:fldCharType="separate"/>
      </w:r>
      <w:r>
        <w:t>109</w:t>
      </w:r>
      <w:r>
        <w:fldChar w:fldCharType="end"/>
      </w:r>
    </w:p>
    <w:p w14:paraId="1BA6BA0B" w14:textId="1E2770B7" w:rsidR="009A157F" w:rsidRDefault="009A157F">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UE RF requirements</w:t>
      </w:r>
      <w:r>
        <w:tab/>
      </w:r>
      <w:r>
        <w:fldChar w:fldCharType="begin"/>
      </w:r>
      <w:r>
        <w:instrText xml:space="preserve"> PAGEREF _Toc135040757 \h </w:instrText>
      </w:r>
      <w:r>
        <w:fldChar w:fldCharType="separate"/>
      </w:r>
      <w:r>
        <w:t>109</w:t>
      </w:r>
      <w:r>
        <w:fldChar w:fldCharType="end"/>
      </w:r>
    </w:p>
    <w:p w14:paraId="663BF2F6" w14:textId="2A862ABB" w:rsidR="009A157F" w:rsidRDefault="009A157F">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SAN RF requirements</w:t>
      </w:r>
      <w:r>
        <w:tab/>
      </w:r>
      <w:r>
        <w:fldChar w:fldCharType="begin"/>
      </w:r>
      <w:r>
        <w:instrText xml:space="preserve"> PAGEREF _Toc135040758 \h </w:instrText>
      </w:r>
      <w:r>
        <w:fldChar w:fldCharType="separate"/>
      </w:r>
      <w:r>
        <w:t>110</w:t>
      </w:r>
      <w:r>
        <w:fldChar w:fldCharType="end"/>
      </w:r>
    </w:p>
    <w:p w14:paraId="24E4C5B3" w14:textId="47AADDD8" w:rsidR="009A157F" w:rsidRDefault="009A157F">
      <w:pPr>
        <w:pStyle w:val="TOC4"/>
        <w:rPr>
          <w:rFonts w:asciiTheme="minorHAnsi" w:eastAsiaTheme="minorEastAsia" w:hAnsiTheme="minorHAnsi" w:cstheme="minorBidi"/>
          <w:sz w:val="22"/>
          <w:szCs w:val="22"/>
        </w:rPr>
      </w:pPr>
      <w:r>
        <w:t>4.32.5</w:t>
      </w:r>
      <w:r>
        <w:rPr>
          <w:rFonts w:asciiTheme="minorHAnsi" w:eastAsiaTheme="minorEastAsia" w:hAnsiTheme="minorHAnsi" w:cstheme="minorBidi"/>
          <w:sz w:val="22"/>
          <w:szCs w:val="22"/>
        </w:rPr>
        <w:tab/>
      </w:r>
      <w:r>
        <w:t>RRM requirements</w:t>
      </w:r>
      <w:r>
        <w:tab/>
      </w:r>
      <w:r>
        <w:fldChar w:fldCharType="begin"/>
      </w:r>
      <w:r>
        <w:instrText xml:space="preserve"> PAGEREF _Toc135040759 \h </w:instrText>
      </w:r>
      <w:r>
        <w:fldChar w:fldCharType="separate"/>
      </w:r>
      <w:r>
        <w:t>110</w:t>
      </w:r>
      <w:r>
        <w:fldChar w:fldCharType="end"/>
      </w:r>
    </w:p>
    <w:p w14:paraId="778120F1" w14:textId="7D907162" w:rsidR="009A157F" w:rsidRDefault="009A157F">
      <w:pPr>
        <w:pStyle w:val="TOC4"/>
        <w:rPr>
          <w:rFonts w:asciiTheme="minorHAnsi" w:eastAsiaTheme="minorEastAsia" w:hAnsiTheme="minorHAnsi" w:cstheme="minorBidi"/>
          <w:sz w:val="22"/>
          <w:szCs w:val="22"/>
        </w:rPr>
      </w:pPr>
      <w:r>
        <w:t>4.32.6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_Toc135040760 \h </w:instrText>
      </w:r>
      <w:r>
        <w:fldChar w:fldCharType="separate"/>
      </w:r>
      <w:r>
        <w:t>110</w:t>
      </w:r>
      <w:r>
        <w:fldChar w:fldCharType="end"/>
      </w:r>
    </w:p>
    <w:p w14:paraId="2FD9B13E" w14:textId="72828B02" w:rsidR="009A157F" w:rsidRDefault="009A157F">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New FDD Bands using the uplink from n28 and the downlink of n75 and n76</w:t>
      </w:r>
      <w:r>
        <w:tab/>
      </w:r>
      <w:r>
        <w:fldChar w:fldCharType="begin"/>
      </w:r>
      <w:r>
        <w:instrText xml:space="preserve"> PAGEREF _Toc135040761 \h </w:instrText>
      </w:r>
      <w:r>
        <w:fldChar w:fldCharType="separate"/>
      </w:r>
      <w:r>
        <w:t>111</w:t>
      </w:r>
      <w:r>
        <w:fldChar w:fldCharType="end"/>
      </w:r>
    </w:p>
    <w:p w14:paraId="4D715C62" w14:textId="2F61E83B" w:rsidR="009A157F" w:rsidRDefault="009A157F">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General and work plan</w:t>
      </w:r>
      <w:r>
        <w:tab/>
      </w:r>
      <w:r>
        <w:fldChar w:fldCharType="begin"/>
      </w:r>
      <w:r>
        <w:instrText xml:space="preserve"> PAGEREF _Toc135040762 \h </w:instrText>
      </w:r>
      <w:r>
        <w:fldChar w:fldCharType="separate"/>
      </w:r>
      <w:r>
        <w:t>111</w:t>
      </w:r>
      <w:r>
        <w:fldChar w:fldCharType="end"/>
      </w:r>
    </w:p>
    <w:p w14:paraId="10F1F2AC" w14:textId="4BF6EBEB" w:rsidR="009A157F" w:rsidRDefault="009A157F">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_Toc135040763 \h </w:instrText>
      </w:r>
      <w:r>
        <w:fldChar w:fldCharType="separate"/>
      </w:r>
      <w:r>
        <w:t>111</w:t>
      </w:r>
      <w:r>
        <w:fldChar w:fldCharType="end"/>
      </w:r>
    </w:p>
    <w:p w14:paraId="2CF76682" w14:textId="1D029DB3" w:rsidR="009A157F" w:rsidRDefault="009A157F">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UE RF requirements</w:t>
      </w:r>
      <w:r>
        <w:tab/>
      </w:r>
      <w:r>
        <w:fldChar w:fldCharType="begin"/>
      </w:r>
      <w:r>
        <w:instrText xml:space="preserve"> PAGEREF _Toc135040764 \h </w:instrText>
      </w:r>
      <w:r>
        <w:fldChar w:fldCharType="separate"/>
      </w:r>
      <w:r>
        <w:t>111</w:t>
      </w:r>
      <w:r>
        <w:fldChar w:fldCharType="end"/>
      </w:r>
    </w:p>
    <w:p w14:paraId="2A2461A5" w14:textId="4B9FD33A" w:rsidR="009A157F" w:rsidRDefault="009A157F">
      <w:pPr>
        <w:pStyle w:val="TOC4"/>
        <w:rPr>
          <w:rFonts w:asciiTheme="minorHAnsi" w:eastAsiaTheme="minorEastAsia" w:hAnsiTheme="minorHAnsi" w:cstheme="minorBidi"/>
          <w:sz w:val="22"/>
          <w:szCs w:val="22"/>
        </w:rPr>
      </w:pPr>
      <w:r>
        <w:t>4.33.4</w:t>
      </w:r>
      <w:r>
        <w:rPr>
          <w:rFonts w:asciiTheme="minorHAnsi" w:eastAsiaTheme="minorEastAsia" w:hAnsiTheme="minorHAnsi" w:cstheme="minorBidi"/>
          <w:sz w:val="22"/>
          <w:szCs w:val="22"/>
        </w:rPr>
        <w:tab/>
      </w:r>
      <w:r>
        <w:t>BS RF requirements</w:t>
      </w:r>
      <w:r>
        <w:tab/>
      </w:r>
      <w:r>
        <w:fldChar w:fldCharType="begin"/>
      </w:r>
      <w:r>
        <w:instrText xml:space="preserve"> PAGEREF _Toc135040765 \h </w:instrText>
      </w:r>
      <w:r>
        <w:fldChar w:fldCharType="separate"/>
      </w:r>
      <w:r>
        <w:t>111</w:t>
      </w:r>
      <w:r>
        <w:fldChar w:fldCharType="end"/>
      </w:r>
    </w:p>
    <w:p w14:paraId="50C2B74E" w14:textId="022BAE14" w:rsidR="009A157F" w:rsidRDefault="009A157F">
      <w:pPr>
        <w:pStyle w:val="TOC4"/>
        <w:rPr>
          <w:rFonts w:asciiTheme="minorHAnsi" w:eastAsiaTheme="minorEastAsia" w:hAnsiTheme="minorHAnsi" w:cstheme="minorBidi"/>
          <w:sz w:val="22"/>
          <w:szCs w:val="22"/>
        </w:rPr>
      </w:pPr>
      <w:r>
        <w:t>4.33.5</w:t>
      </w:r>
      <w:r>
        <w:rPr>
          <w:rFonts w:asciiTheme="minorHAnsi" w:eastAsiaTheme="minorEastAsia" w:hAnsiTheme="minorHAnsi" w:cstheme="minorBidi"/>
          <w:sz w:val="22"/>
          <w:szCs w:val="22"/>
        </w:rPr>
        <w:tab/>
      </w:r>
      <w:r>
        <w:t>RRM requirements</w:t>
      </w:r>
      <w:r>
        <w:tab/>
      </w:r>
      <w:r>
        <w:fldChar w:fldCharType="begin"/>
      </w:r>
      <w:r>
        <w:instrText xml:space="preserve"> PAGEREF _Toc135040766 \h </w:instrText>
      </w:r>
      <w:r>
        <w:fldChar w:fldCharType="separate"/>
      </w:r>
      <w:r>
        <w:t>111</w:t>
      </w:r>
      <w:r>
        <w:fldChar w:fldCharType="end"/>
      </w:r>
    </w:p>
    <w:p w14:paraId="58FF064C" w14:textId="54918B1F" w:rsidR="009A157F" w:rsidRDefault="009A157F">
      <w:pPr>
        <w:pStyle w:val="TOC4"/>
        <w:rPr>
          <w:rFonts w:asciiTheme="minorHAnsi" w:eastAsiaTheme="minorEastAsia" w:hAnsiTheme="minorHAnsi" w:cstheme="minorBidi"/>
          <w:sz w:val="22"/>
          <w:szCs w:val="22"/>
        </w:rPr>
      </w:pPr>
      <w:r>
        <w:t>4.33.6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_Toc135040767 \h </w:instrText>
      </w:r>
      <w:r>
        <w:fldChar w:fldCharType="separate"/>
      </w:r>
      <w:r>
        <w:t>111</w:t>
      </w:r>
      <w:r>
        <w:fldChar w:fldCharType="end"/>
      </w:r>
    </w:p>
    <w:p w14:paraId="4AA17F14" w14:textId="69D58BEF" w:rsidR="009A157F" w:rsidRDefault="009A157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Rel-18 on-going non-spectrum related work items and study items for NR</w:t>
      </w:r>
      <w:r>
        <w:tab/>
      </w:r>
      <w:r>
        <w:fldChar w:fldCharType="begin"/>
      </w:r>
      <w:r>
        <w:instrText xml:space="preserve"> PAGEREF _Toc135040768 \h </w:instrText>
      </w:r>
      <w:r>
        <w:fldChar w:fldCharType="separate"/>
      </w:r>
      <w:r>
        <w:t>111</w:t>
      </w:r>
      <w:r>
        <w:fldChar w:fldCharType="end"/>
      </w:r>
    </w:p>
    <w:p w14:paraId="30950A91" w14:textId="5DF7D476" w:rsidR="009A157F" w:rsidRDefault="009A157F">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Study on simplification of band combination specification for NR and LTE</w:t>
      </w:r>
      <w:r>
        <w:tab/>
      </w:r>
      <w:r>
        <w:fldChar w:fldCharType="begin"/>
      </w:r>
      <w:r>
        <w:instrText xml:space="preserve"> PAGEREF _Toc135040769 \h </w:instrText>
      </w:r>
      <w:r>
        <w:fldChar w:fldCharType="separate"/>
      </w:r>
      <w:r>
        <w:t>112</w:t>
      </w:r>
      <w:r>
        <w:fldChar w:fldCharType="end"/>
      </w:r>
    </w:p>
    <w:p w14:paraId="60C33085" w14:textId="4F3FD67E" w:rsidR="009A157F" w:rsidRDefault="009A157F">
      <w:pPr>
        <w:pStyle w:val="TOC4"/>
        <w:rPr>
          <w:rFonts w:asciiTheme="minorHAnsi" w:eastAsiaTheme="minorEastAsia" w:hAnsiTheme="minorHAnsi" w:cstheme="minorBidi"/>
          <w:sz w:val="22"/>
          <w:szCs w:val="22"/>
        </w:rPr>
      </w:pPr>
      <w:r>
        <w:lastRenderedPageBreak/>
        <w:t>5.1.1</w:t>
      </w:r>
      <w:r>
        <w:rPr>
          <w:rFonts w:asciiTheme="minorHAnsi" w:eastAsiaTheme="minorEastAsia" w:hAnsiTheme="minorHAnsi" w:cstheme="minorBidi"/>
          <w:sz w:val="22"/>
          <w:szCs w:val="22"/>
        </w:rPr>
        <w:tab/>
      </w:r>
      <w:r>
        <w:t>General and work plan</w:t>
      </w:r>
      <w:r>
        <w:tab/>
      </w:r>
      <w:r>
        <w:fldChar w:fldCharType="begin"/>
      </w:r>
      <w:r>
        <w:instrText xml:space="preserve"> PAGEREF _Toc135040770 \h </w:instrText>
      </w:r>
      <w:r>
        <w:fldChar w:fldCharType="separate"/>
      </w:r>
      <w:r>
        <w:t>112</w:t>
      </w:r>
      <w:r>
        <w:fldChar w:fldCharType="end"/>
      </w:r>
    </w:p>
    <w:p w14:paraId="3B2941F9" w14:textId="3268F59A" w:rsidR="009A157F" w:rsidRDefault="009A157F">
      <w:pPr>
        <w:pStyle w:val="TOC4"/>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Simplification of working procedure</w:t>
      </w:r>
      <w:r>
        <w:tab/>
      </w:r>
      <w:r>
        <w:fldChar w:fldCharType="begin"/>
      </w:r>
      <w:r>
        <w:instrText xml:space="preserve"> PAGEREF _Toc135040771 \h </w:instrText>
      </w:r>
      <w:r>
        <w:fldChar w:fldCharType="separate"/>
      </w:r>
      <w:r>
        <w:t>112</w:t>
      </w:r>
      <w:r>
        <w:fldChar w:fldCharType="end"/>
      </w:r>
    </w:p>
    <w:p w14:paraId="38D4B743" w14:textId="0F7699EA" w:rsidR="009A157F" w:rsidRDefault="009A157F">
      <w:pPr>
        <w:pStyle w:val="TOC4"/>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Simplification of specification and reduction of test burden</w:t>
      </w:r>
      <w:r>
        <w:tab/>
      </w:r>
      <w:r>
        <w:fldChar w:fldCharType="begin"/>
      </w:r>
      <w:r>
        <w:instrText xml:space="preserve"> PAGEREF _Toc135040772 \h </w:instrText>
      </w:r>
      <w:r>
        <w:fldChar w:fldCharType="separate"/>
      </w:r>
      <w:r>
        <w:t>113</w:t>
      </w:r>
      <w:r>
        <w:fldChar w:fldCharType="end"/>
      </w:r>
    </w:p>
    <w:p w14:paraId="53875BF5" w14:textId="73601B45" w:rsidR="009A157F" w:rsidRDefault="009A157F">
      <w:pPr>
        <w:pStyle w:val="TOC4"/>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Others</w:t>
      </w:r>
      <w:r>
        <w:tab/>
      </w:r>
      <w:r>
        <w:fldChar w:fldCharType="begin"/>
      </w:r>
      <w:r>
        <w:instrText xml:space="preserve"> PAGEREF _Toc135040773 \h </w:instrText>
      </w:r>
      <w:r>
        <w:fldChar w:fldCharType="separate"/>
      </w:r>
      <w:r>
        <w:t>114</w:t>
      </w:r>
      <w:r>
        <w:fldChar w:fldCharType="end"/>
      </w:r>
    </w:p>
    <w:p w14:paraId="0ADF9EF3" w14:textId="57269D1C" w:rsidR="009A157F" w:rsidRDefault="009A157F">
      <w:pPr>
        <w:pStyle w:val="TOC4"/>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_Toc135040774 \h </w:instrText>
      </w:r>
      <w:r>
        <w:fldChar w:fldCharType="separate"/>
      </w:r>
      <w:r>
        <w:t>115</w:t>
      </w:r>
      <w:r>
        <w:fldChar w:fldCharType="end"/>
      </w:r>
    </w:p>
    <w:p w14:paraId="3FE174B1" w14:textId="457B6623" w:rsidR="009A157F" w:rsidRDefault="009A157F">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Study on NR BS RF requirement evolution</w:t>
      </w:r>
      <w:r>
        <w:tab/>
      </w:r>
      <w:r>
        <w:fldChar w:fldCharType="begin"/>
      </w:r>
      <w:r>
        <w:instrText xml:space="preserve"> PAGEREF _Toc135040775 \h </w:instrText>
      </w:r>
      <w:r>
        <w:fldChar w:fldCharType="separate"/>
      </w:r>
      <w:r>
        <w:t>115</w:t>
      </w:r>
      <w:r>
        <w:fldChar w:fldCharType="end"/>
      </w:r>
    </w:p>
    <w:p w14:paraId="47468EC8" w14:textId="255439D9" w:rsidR="009A157F" w:rsidRDefault="009A157F">
      <w:pPr>
        <w:pStyle w:val="TOC4"/>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and work plan</w:t>
      </w:r>
      <w:r>
        <w:tab/>
      </w:r>
      <w:r>
        <w:fldChar w:fldCharType="begin"/>
      </w:r>
      <w:r>
        <w:instrText xml:space="preserve"> PAGEREF _Toc135040776 \h </w:instrText>
      </w:r>
      <w:r>
        <w:fldChar w:fldCharType="separate"/>
      </w:r>
      <w:r>
        <w:t>115</w:t>
      </w:r>
      <w:r>
        <w:fldChar w:fldCharType="end"/>
      </w:r>
    </w:p>
    <w:p w14:paraId="78E05862" w14:textId="4DA47D4A" w:rsidR="009A157F" w:rsidRDefault="009A157F">
      <w:pPr>
        <w:pStyle w:val="TOC4"/>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Investigation of mmWave multi-band BS</w:t>
      </w:r>
      <w:r>
        <w:tab/>
      </w:r>
      <w:r>
        <w:fldChar w:fldCharType="begin"/>
      </w:r>
      <w:r>
        <w:instrText xml:space="preserve"> PAGEREF _Toc135040777 \h </w:instrText>
      </w:r>
      <w:r>
        <w:fldChar w:fldCharType="separate"/>
      </w:r>
      <w:r>
        <w:t>116</w:t>
      </w:r>
      <w:r>
        <w:fldChar w:fldCharType="end"/>
      </w:r>
    </w:p>
    <w:p w14:paraId="51AB9D9D" w14:textId="0A3892F6" w:rsidR="009A157F" w:rsidRDefault="009A157F">
      <w:pPr>
        <w:pStyle w:val="TOC4"/>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_Toc135040778 \h </w:instrText>
      </w:r>
      <w:r>
        <w:fldChar w:fldCharType="separate"/>
      </w:r>
      <w:r>
        <w:t>118</w:t>
      </w:r>
      <w:r>
        <w:fldChar w:fldCharType="end"/>
      </w:r>
    </w:p>
    <w:p w14:paraId="3FCA6D2C" w14:textId="7D41758F" w:rsidR="009A157F" w:rsidRDefault="009A157F">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Study on NR FR2 OTA testing enhancements</w:t>
      </w:r>
      <w:r>
        <w:tab/>
      </w:r>
      <w:r>
        <w:fldChar w:fldCharType="begin"/>
      </w:r>
      <w:r>
        <w:instrText xml:space="preserve"> PAGEREF _Toc135040779 \h </w:instrText>
      </w:r>
      <w:r>
        <w:fldChar w:fldCharType="separate"/>
      </w:r>
      <w:r>
        <w:t>118</w:t>
      </w:r>
      <w:r>
        <w:fldChar w:fldCharType="end"/>
      </w:r>
    </w:p>
    <w:p w14:paraId="53CB025B" w14:textId="379B11A7" w:rsidR="009A157F" w:rsidRDefault="009A157F">
      <w:pPr>
        <w:pStyle w:val="TOC4"/>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and work plan</w:t>
      </w:r>
      <w:r>
        <w:tab/>
      </w:r>
      <w:r>
        <w:fldChar w:fldCharType="begin"/>
      </w:r>
      <w:r>
        <w:instrText xml:space="preserve"> PAGEREF _Toc135040780 \h </w:instrText>
      </w:r>
      <w:r>
        <w:fldChar w:fldCharType="separate"/>
      </w:r>
      <w:r>
        <w:t>118</w:t>
      </w:r>
      <w:r>
        <w:fldChar w:fldCharType="end"/>
      </w:r>
    </w:p>
    <w:p w14:paraId="2E2640F0" w14:textId="51751B07" w:rsidR="009A157F" w:rsidRDefault="009A157F">
      <w:pPr>
        <w:pStyle w:val="TOC4"/>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Test methods for RF/RRM/Demodulation requirements</w:t>
      </w:r>
      <w:r>
        <w:tab/>
      </w:r>
      <w:r>
        <w:fldChar w:fldCharType="begin"/>
      </w:r>
      <w:r>
        <w:instrText xml:space="preserve"> PAGEREF _Toc135040781 \h </w:instrText>
      </w:r>
      <w:r>
        <w:fldChar w:fldCharType="separate"/>
      </w:r>
      <w:r>
        <w:t>119</w:t>
      </w:r>
      <w:r>
        <w:fldChar w:fldCharType="end"/>
      </w:r>
    </w:p>
    <w:p w14:paraId="0C9615E6" w14:textId="715B693E" w:rsidR="009A157F" w:rsidRDefault="009A157F">
      <w:pPr>
        <w:pStyle w:val="TOC4"/>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Test uncertainty assessments</w:t>
      </w:r>
      <w:r>
        <w:tab/>
      </w:r>
      <w:r>
        <w:fldChar w:fldCharType="begin"/>
      </w:r>
      <w:r>
        <w:instrText xml:space="preserve"> PAGEREF _Toc135040782 \h </w:instrText>
      </w:r>
      <w:r>
        <w:fldChar w:fldCharType="separate"/>
      </w:r>
      <w:r>
        <w:t>120</w:t>
      </w:r>
      <w:r>
        <w:fldChar w:fldCharType="end"/>
      </w:r>
    </w:p>
    <w:p w14:paraId="74D2E2CE" w14:textId="24C80CD5" w:rsidR="009A157F" w:rsidRDefault="009A157F">
      <w:pPr>
        <w:pStyle w:val="TOC4"/>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_Toc135040783 \h </w:instrText>
      </w:r>
      <w:r>
        <w:fldChar w:fldCharType="separate"/>
      </w:r>
      <w:r>
        <w:t>120</w:t>
      </w:r>
      <w:r>
        <w:fldChar w:fldCharType="end"/>
      </w:r>
    </w:p>
    <w:p w14:paraId="5953F943" w14:textId="3A96261E" w:rsidR="009A157F" w:rsidRDefault="009A157F">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Study on enhancement for sub-1GHz NR band combinations</w:t>
      </w:r>
      <w:r>
        <w:tab/>
      </w:r>
      <w:r>
        <w:fldChar w:fldCharType="begin"/>
      </w:r>
      <w:r>
        <w:instrText xml:space="preserve"> PAGEREF _Toc135040784 \h </w:instrText>
      </w:r>
      <w:r>
        <w:fldChar w:fldCharType="separate"/>
      </w:r>
      <w:r>
        <w:t>121</w:t>
      </w:r>
      <w:r>
        <w:fldChar w:fldCharType="end"/>
      </w:r>
    </w:p>
    <w:p w14:paraId="058E6612" w14:textId="3F4ED09E" w:rsidR="009A157F" w:rsidRDefault="009A157F">
      <w:pPr>
        <w:pStyle w:val="TOC4"/>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and work plan</w:t>
      </w:r>
      <w:r>
        <w:tab/>
      </w:r>
      <w:r>
        <w:fldChar w:fldCharType="begin"/>
      </w:r>
      <w:r>
        <w:instrText xml:space="preserve"> PAGEREF _Toc135040785 \h </w:instrText>
      </w:r>
      <w:r>
        <w:fldChar w:fldCharType="separate"/>
      </w:r>
      <w:r>
        <w:t>121</w:t>
      </w:r>
      <w:r>
        <w:fldChar w:fldCharType="end"/>
      </w:r>
    </w:p>
    <w:p w14:paraId="42EE7524" w14:textId="4450A186" w:rsidR="009A157F" w:rsidRDefault="009A157F">
      <w:pPr>
        <w:pStyle w:val="TOC4"/>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Investigation of the feasibility and solutions to enable simultaneous transmission and reception</w:t>
      </w:r>
      <w:r>
        <w:tab/>
      </w:r>
      <w:r>
        <w:fldChar w:fldCharType="begin"/>
      </w:r>
      <w:r>
        <w:instrText xml:space="preserve"> PAGEREF _Toc135040786 \h </w:instrText>
      </w:r>
      <w:r>
        <w:fldChar w:fldCharType="separate"/>
      </w:r>
      <w:r>
        <w:t>122</w:t>
      </w:r>
      <w:r>
        <w:fldChar w:fldCharType="end"/>
      </w:r>
    </w:p>
    <w:p w14:paraId="5110AD2F" w14:textId="363AADE7" w:rsidR="009A157F" w:rsidRDefault="009A157F">
      <w:pPr>
        <w:pStyle w:val="TOC5"/>
        <w:rPr>
          <w:rFonts w:asciiTheme="minorHAnsi" w:eastAsiaTheme="minorEastAsia" w:hAnsiTheme="minorHAnsi" w:cstheme="minorBidi"/>
          <w:sz w:val="22"/>
          <w:szCs w:val="22"/>
        </w:rPr>
      </w:pPr>
      <w:r>
        <w:t>5.4.2.1</w:t>
      </w:r>
      <w:r>
        <w:rPr>
          <w:rFonts w:asciiTheme="minorHAnsi" w:eastAsiaTheme="minorEastAsia" w:hAnsiTheme="minorHAnsi" w:cstheme="minorBidi"/>
          <w:sz w:val="22"/>
          <w:szCs w:val="22"/>
        </w:rPr>
        <w:tab/>
      </w:r>
      <w:r>
        <w:t>CA configuration of CA_n5A-n105A</w:t>
      </w:r>
      <w:r>
        <w:tab/>
      </w:r>
      <w:r>
        <w:fldChar w:fldCharType="begin"/>
      </w:r>
      <w:r>
        <w:instrText xml:space="preserve"> PAGEREF _Toc135040787 \h </w:instrText>
      </w:r>
      <w:r>
        <w:fldChar w:fldCharType="separate"/>
      </w:r>
      <w:r>
        <w:t>122</w:t>
      </w:r>
      <w:r>
        <w:fldChar w:fldCharType="end"/>
      </w:r>
    </w:p>
    <w:p w14:paraId="07D0CC61" w14:textId="6694191C" w:rsidR="009A157F" w:rsidRDefault="009A157F">
      <w:pPr>
        <w:pStyle w:val="TOC5"/>
        <w:rPr>
          <w:rFonts w:asciiTheme="minorHAnsi" w:eastAsiaTheme="minorEastAsia" w:hAnsiTheme="minorHAnsi" w:cstheme="minorBidi"/>
          <w:sz w:val="22"/>
          <w:szCs w:val="22"/>
        </w:rPr>
      </w:pPr>
      <w:r>
        <w:t>5.4.2.2</w:t>
      </w:r>
      <w:r>
        <w:rPr>
          <w:rFonts w:asciiTheme="minorHAnsi" w:eastAsiaTheme="minorEastAsia" w:hAnsiTheme="minorHAnsi" w:cstheme="minorBidi"/>
          <w:sz w:val="22"/>
          <w:szCs w:val="22"/>
        </w:rPr>
        <w:tab/>
      </w:r>
      <w:r>
        <w:t>CA configuration of CA_n28A-n105A</w:t>
      </w:r>
      <w:r>
        <w:tab/>
      </w:r>
      <w:r>
        <w:fldChar w:fldCharType="begin"/>
      </w:r>
      <w:r>
        <w:instrText xml:space="preserve"> PAGEREF _Toc135040788 \h </w:instrText>
      </w:r>
      <w:r>
        <w:fldChar w:fldCharType="separate"/>
      </w:r>
      <w:r>
        <w:t>123</w:t>
      </w:r>
      <w:r>
        <w:fldChar w:fldCharType="end"/>
      </w:r>
    </w:p>
    <w:p w14:paraId="703D52B8" w14:textId="11DCB3CF" w:rsidR="009A157F" w:rsidRDefault="009A157F">
      <w:pPr>
        <w:pStyle w:val="TOC5"/>
        <w:rPr>
          <w:rFonts w:asciiTheme="minorHAnsi" w:eastAsiaTheme="minorEastAsia" w:hAnsiTheme="minorHAnsi" w:cstheme="minorBidi"/>
          <w:sz w:val="22"/>
          <w:szCs w:val="22"/>
        </w:rPr>
      </w:pPr>
      <w:r>
        <w:t>5.4.2.3</w:t>
      </w:r>
      <w:r>
        <w:rPr>
          <w:rFonts w:asciiTheme="minorHAnsi" w:eastAsiaTheme="minorEastAsia" w:hAnsiTheme="minorHAnsi" w:cstheme="minorBidi"/>
          <w:sz w:val="22"/>
          <w:szCs w:val="22"/>
        </w:rPr>
        <w:tab/>
      </w:r>
      <w:r>
        <w:t>CA configuration of CA_n26A-n28A</w:t>
      </w:r>
      <w:r>
        <w:tab/>
      </w:r>
      <w:r>
        <w:fldChar w:fldCharType="begin"/>
      </w:r>
      <w:r>
        <w:instrText xml:space="preserve"> PAGEREF _Toc135040789 \h </w:instrText>
      </w:r>
      <w:r>
        <w:fldChar w:fldCharType="separate"/>
      </w:r>
      <w:r>
        <w:t>124</w:t>
      </w:r>
      <w:r>
        <w:fldChar w:fldCharType="end"/>
      </w:r>
    </w:p>
    <w:p w14:paraId="7B9B407F" w14:textId="55336678" w:rsidR="009A157F" w:rsidRDefault="009A157F">
      <w:pPr>
        <w:pStyle w:val="TOC4"/>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_Toc135040790 \h </w:instrText>
      </w:r>
      <w:r>
        <w:fldChar w:fldCharType="separate"/>
      </w:r>
      <w:r>
        <w:t>125</w:t>
      </w:r>
      <w:r>
        <w:fldChar w:fldCharType="end"/>
      </w:r>
    </w:p>
    <w:p w14:paraId="0E063875" w14:textId="6A38B996" w:rsidR="009A157F" w:rsidRDefault="009A157F">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Further RF requirements enhancement for NR and EN-DC in FR1</w:t>
      </w:r>
      <w:r>
        <w:tab/>
      </w:r>
      <w:r>
        <w:fldChar w:fldCharType="begin"/>
      </w:r>
      <w:r>
        <w:instrText xml:space="preserve"> PAGEREF _Toc135040791 \h </w:instrText>
      </w:r>
      <w:r>
        <w:fldChar w:fldCharType="separate"/>
      </w:r>
      <w:r>
        <w:t>126</w:t>
      </w:r>
      <w:r>
        <w:fldChar w:fldCharType="end"/>
      </w:r>
    </w:p>
    <w:p w14:paraId="1FB09EC6" w14:textId="00DB7C49" w:rsidR="009A157F" w:rsidRDefault="009A157F">
      <w:pPr>
        <w:pStyle w:val="TOC4"/>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General and work plan</w:t>
      </w:r>
      <w:r>
        <w:tab/>
      </w:r>
      <w:r>
        <w:fldChar w:fldCharType="begin"/>
      </w:r>
      <w:r>
        <w:instrText xml:space="preserve"> PAGEREF _Toc135040792 \h </w:instrText>
      </w:r>
      <w:r>
        <w:fldChar w:fldCharType="separate"/>
      </w:r>
      <w:r>
        <w:t>126</w:t>
      </w:r>
      <w:r>
        <w:fldChar w:fldCharType="end"/>
      </w:r>
    </w:p>
    <w:p w14:paraId="55C7C33B" w14:textId="4F9E5AF2" w:rsidR="009A157F" w:rsidRDefault="009A157F">
      <w:pPr>
        <w:pStyle w:val="TOC4"/>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UE RF requirements</w:t>
      </w:r>
      <w:r>
        <w:tab/>
      </w:r>
      <w:r>
        <w:fldChar w:fldCharType="begin"/>
      </w:r>
      <w:r>
        <w:instrText xml:space="preserve"> PAGEREF _Toc135040793 \h </w:instrText>
      </w:r>
      <w:r>
        <w:fldChar w:fldCharType="separate"/>
      </w:r>
      <w:r>
        <w:t>126</w:t>
      </w:r>
      <w:r>
        <w:fldChar w:fldCharType="end"/>
      </w:r>
    </w:p>
    <w:p w14:paraId="6B999C34" w14:textId="21E1B9E4" w:rsidR="009A157F" w:rsidRDefault="009A157F">
      <w:pPr>
        <w:pStyle w:val="TOC5"/>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4Tx UE RF requirements</w:t>
      </w:r>
      <w:r>
        <w:tab/>
      </w:r>
      <w:r>
        <w:fldChar w:fldCharType="begin"/>
      </w:r>
      <w:r>
        <w:instrText xml:space="preserve"> PAGEREF _Toc135040794 \h </w:instrText>
      </w:r>
      <w:r>
        <w:fldChar w:fldCharType="separate"/>
      </w:r>
      <w:r>
        <w:t>126</w:t>
      </w:r>
      <w:r>
        <w:fldChar w:fldCharType="end"/>
      </w:r>
    </w:p>
    <w:p w14:paraId="7F0A54B3" w14:textId="558195A7" w:rsidR="009A157F" w:rsidRDefault="009A157F">
      <w:pPr>
        <w:pStyle w:val="TOC5"/>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8Rx UE RF requirements</w:t>
      </w:r>
      <w:r>
        <w:tab/>
      </w:r>
      <w:r>
        <w:fldChar w:fldCharType="begin"/>
      </w:r>
      <w:r>
        <w:instrText xml:space="preserve"> PAGEREF _Toc135040795 \h </w:instrText>
      </w:r>
      <w:r>
        <w:fldChar w:fldCharType="separate"/>
      </w:r>
      <w:r>
        <w:t>128</w:t>
      </w:r>
      <w:r>
        <w:fldChar w:fldCharType="end"/>
      </w:r>
    </w:p>
    <w:p w14:paraId="4A6040C0" w14:textId="7C62A46F" w:rsidR="009A157F" w:rsidRDefault="009A157F">
      <w:pPr>
        <w:pStyle w:val="TOC5"/>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Lower MSD for inter-band CA/EN-DC/DC combinations</w:t>
      </w:r>
      <w:r>
        <w:tab/>
      </w:r>
      <w:r>
        <w:fldChar w:fldCharType="begin"/>
      </w:r>
      <w:r>
        <w:instrText xml:space="preserve"> PAGEREF _Toc135040796 \h </w:instrText>
      </w:r>
      <w:r>
        <w:fldChar w:fldCharType="separate"/>
      </w:r>
      <w:r>
        <w:t>129</w:t>
      </w:r>
      <w:r>
        <w:fldChar w:fldCharType="end"/>
      </w:r>
    </w:p>
    <w:p w14:paraId="69A0EAFA" w14:textId="4444E330" w:rsidR="009A157F" w:rsidRDefault="009A157F">
      <w:pPr>
        <w:pStyle w:val="TOC6"/>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Study of approach for UE indication and signaling design</w:t>
      </w:r>
      <w:r>
        <w:tab/>
      </w:r>
      <w:r>
        <w:fldChar w:fldCharType="begin"/>
      </w:r>
      <w:r>
        <w:instrText xml:space="preserve"> PAGEREF _Toc135040797 \h </w:instrText>
      </w:r>
      <w:r>
        <w:fldChar w:fldCharType="separate"/>
      </w:r>
      <w:r>
        <w:t>129</w:t>
      </w:r>
      <w:r>
        <w:fldChar w:fldCharType="end"/>
      </w:r>
    </w:p>
    <w:p w14:paraId="5D6361DE" w14:textId="192C8D4A" w:rsidR="009A157F" w:rsidRDefault="009A157F">
      <w:pPr>
        <w:pStyle w:val="TOC6"/>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UE RF requirements for lower MSD</w:t>
      </w:r>
      <w:r>
        <w:tab/>
      </w:r>
      <w:r>
        <w:fldChar w:fldCharType="begin"/>
      </w:r>
      <w:r>
        <w:instrText xml:space="preserve"> PAGEREF _Toc135040798 \h </w:instrText>
      </w:r>
      <w:r>
        <w:fldChar w:fldCharType="separate"/>
      </w:r>
      <w:r>
        <w:t>132</w:t>
      </w:r>
      <w:r>
        <w:fldChar w:fldCharType="end"/>
      </w:r>
    </w:p>
    <w:p w14:paraId="48AE74D0" w14:textId="10B0096F" w:rsidR="009A157F" w:rsidRDefault="009A157F">
      <w:pPr>
        <w:pStyle w:val="TOC4"/>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t>RRM performance requirements</w:t>
      </w:r>
      <w:r>
        <w:tab/>
      </w:r>
      <w:r>
        <w:fldChar w:fldCharType="begin"/>
      </w:r>
      <w:r>
        <w:instrText xml:space="preserve"> PAGEREF _Toc135040799 \h </w:instrText>
      </w:r>
      <w:r>
        <w:fldChar w:fldCharType="separate"/>
      </w:r>
      <w:r>
        <w:t>133</w:t>
      </w:r>
      <w:r>
        <w:fldChar w:fldCharType="end"/>
      </w:r>
    </w:p>
    <w:p w14:paraId="67C4305E" w14:textId="3BE76659" w:rsidR="009A157F" w:rsidRDefault="009A157F">
      <w:pPr>
        <w:pStyle w:val="TOC5"/>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t>RLM test cases to support 8Rx</w:t>
      </w:r>
      <w:r>
        <w:tab/>
      </w:r>
      <w:r>
        <w:fldChar w:fldCharType="begin"/>
      </w:r>
      <w:r>
        <w:instrText xml:space="preserve"> PAGEREF _Toc135040800 \h </w:instrText>
      </w:r>
      <w:r>
        <w:fldChar w:fldCharType="separate"/>
      </w:r>
      <w:r>
        <w:t>133</w:t>
      </w:r>
      <w:r>
        <w:fldChar w:fldCharType="end"/>
      </w:r>
    </w:p>
    <w:p w14:paraId="6C807A0F" w14:textId="4EBE87F4" w:rsidR="009A157F" w:rsidRDefault="009A157F">
      <w:pPr>
        <w:pStyle w:val="TOC4"/>
        <w:rPr>
          <w:rFonts w:asciiTheme="minorHAnsi" w:eastAsiaTheme="minorEastAsia" w:hAnsiTheme="minorHAnsi" w:cstheme="minorBidi"/>
          <w:sz w:val="22"/>
          <w:szCs w:val="22"/>
        </w:rPr>
      </w:pPr>
      <w:r>
        <w:t>5.5.4</w:t>
      </w:r>
      <w:r>
        <w:rPr>
          <w:rFonts w:asciiTheme="minorHAnsi" w:eastAsiaTheme="minorEastAsia" w:hAnsiTheme="minorHAnsi" w:cstheme="minorBidi"/>
          <w:sz w:val="22"/>
          <w:szCs w:val="22"/>
        </w:rPr>
        <w:tab/>
      </w:r>
      <w:r>
        <w:t>Demodulation and CSI requirements</w:t>
      </w:r>
      <w:r>
        <w:tab/>
      </w:r>
      <w:r>
        <w:fldChar w:fldCharType="begin"/>
      </w:r>
      <w:r>
        <w:instrText xml:space="preserve"> PAGEREF _Toc135040801 \h </w:instrText>
      </w:r>
      <w:r>
        <w:fldChar w:fldCharType="separate"/>
      </w:r>
      <w:r>
        <w:t>133</w:t>
      </w:r>
      <w:r>
        <w:fldChar w:fldCharType="end"/>
      </w:r>
    </w:p>
    <w:p w14:paraId="17D79194" w14:textId="1854E524" w:rsidR="009A157F" w:rsidRDefault="009A157F">
      <w:pPr>
        <w:pStyle w:val="TOC5"/>
        <w:rPr>
          <w:rFonts w:asciiTheme="minorHAnsi" w:eastAsiaTheme="minorEastAsia" w:hAnsiTheme="minorHAnsi" w:cstheme="minorBidi"/>
          <w:sz w:val="22"/>
          <w:szCs w:val="22"/>
        </w:rPr>
      </w:pPr>
      <w:r>
        <w:t>5.5.4.1</w:t>
      </w:r>
      <w:r>
        <w:rPr>
          <w:rFonts w:asciiTheme="minorHAnsi" w:eastAsiaTheme="minorEastAsia" w:hAnsiTheme="minorHAnsi" w:cstheme="minorBidi"/>
          <w:sz w:val="22"/>
          <w:szCs w:val="22"/>
        </w:rPr>
        <w:tab/>
      </w:r>
      <w:r>
        <w:t>8Rx UE demodulation and CSI</w:t>
      </w:r>
      <w:r>
        <w:tab/>
      </w:r>
      <w:r>
        <w:fldChar w:fldCharType="begin"/>
      </w:r>
      <w:r>
        <w:instrText xml:space="preserve"> PAGEREF _Toc135040802 \h </w:instrText>
      </w:r>
      <w:r>
        <w:fldChar w:fldCharType="separate"/>
      </w:r>
      <w:r>
        <w:t>133</w:t>
      </w:r>
      <w:r>
        <w:fldChar w:fldCharType="end"/>
      </w:r>
    </w:p>
    <w:p w14:paraId="43F8A59E" w14:textId="71723030" w:rsidR="009A157F" w:rsidRDefault="009A157F">
      <w:pPr>
        <w:pStyle w:val="TOC6"/>
        <w:rPr>
          <w:rFonts w:asciiTheme="minorHAnsi" w:eastAsiaTheme="minorEastAsia" w:hAnsiTheme="minorHAnsi" w:cstheme="minorBidi"/>
          <w:sz w:val="22"/>
          <w:szCs w:val="22"/>
        </w:rPr>
      </w:pPr>
      <w:r>
        <w:t>5.5.4.1.1</w:t>
      </w:r>
      <w:r>
        <w:rPr>
          <w:rFonts w:asciiTheme="minorHAnsi" w:eastAsiaTheme="minorEastAsia" w:hAnsiTheme="minorHAnsi" w:cstheme="minorBidi"/>
          <w:sz w:val="22"/>
          <w:szCs w:val="22"/>
        </w:rPr>
        <w:tab/>
      </w:r>
      <w:r>
        <w:t>PDSCH requirements</w:t>
      </w:r>
      <w:r>
        <w:tab/>
      </w:r>
      <w:r>
        <w:fldChar w:fldCharType="begin"/>
      </w:r>
      <w:r>
        <w:instrText xml:space="preserve"> PAGEREF _Toc135040803 \h </w:instrText>
      </w:r>
      <w:r>
        <w:fldChar w:fldCharType="separate"/>
      </w:r>
      <w:r>
        <w:t>133</w:t>
      </w:r>
      <w:r>
        <w:fldChar w:fldCharType="end"/>
      </w:r>
    </w:p>
    <w:p w14:paraId="34F689D9" w14:textId="497A5599" w:rsidR="009A157F" w:rsidRDefault="009A157F">
      <w:pPr>
        <w:pStyle w:val="TOC6"/>
        <w:rPr>
          <w:rFonts w:asciiTheme="minorHAnsi" w:eastAsiaTheme="minorEastAsia" w:hAnsiTheme="minorHAnsi" w:cstheme="minorBidi"/>
          <w:sz w:val="22"/>
          <w:szCs w:val="22"/>
        </w:rPr>
      </w:pPr>
      <w:r>
        <w:t>5.5.4.1.2</w:t>
      </w:r>
      <w:r>
        <w:rPr>
          <w:rFonts w:asciiTheme="minorHAnsi" w:eastAsiaTheme="minorEastAsia" w:hAnsiTheme="minorHAnsi" w:cstheme="minorBidi"/>
          <w:sz w:val="22"/>
          <w:szCs w:val="22"/>
        </w:rPr>
        <w:tab/>
      </w:r>
      <w:r>
        <w:t>SDR requirements</w:t>
      </w:r>
      <w:r>
        <w:tab/>
      </w:r>
      <w:r>
        <w:fldChar w:fldCharType="begin"/>
      </w:r>
      <w:r>
        <w:instrText xml:space="preserve"> PAGEREF _Toc135040804 \h </w:instrText>
      </w:r>
      <w:r>
        <w:fldChar w:fldCharType="separate"/>
      </w:r>
      <w:r>
        <w:t>134</w:t>
      </w:r>
      <w:r>
        <w:fldChar w:fldCharType="end"/>
      </w:r>
    </w:p>
    <w:p w14:paraId="71130F70" w14:textId="6FA1D043" w:rsidR="009A157F" w:rsidRDefault="009A157F">
      <w:pPr>
        <w:pStyle w:val="TOC6"/>
        <w:rPr>
          <w:rFonts w:asciiTheme="minorHAnsi" w:eastAsiaTheme="minorEastAsia" w:hAnsiTheme="minorHAnsi" w:cstheme="minorBidi"/>
          <w:sz w:val="22"/>
          <w:szCs w:val="22"/>
        </w:rPr>
      </w:pPr>
      <w:r>
        <w:t>5.5.4.1.3</w:t>
      </w:r>
      <w:r>
        <w:rPr>
          <w:rFonts w:asciiTheme="minorHAnsi" w:eastAsiaTheme="minorEastAsia" w:hAnsiTheme="minorHAnsi" w:cstheme="minorBidi"/>
          <w:sz w:val="22"/>
          <w:szCs w:val="22"/>
        </w:rPr>
        <w:tab/>
      </w:r>
      <w:r>
        <w:t>CQI reporting requirements</w:t>
      </w:r>
      <w:r>
        <w:tab/>
      </w:r>
      <w:r>
        <w:fldChar w:fldCharType="begin"/>
      </w:r>
      <w:r>
        <w:instrText xml:space="preserve"> PAGEREF _Toc135040805 \h </w:instrText>
      </w:r>
      <w:r>
        <w:fldChar w:fldCharType="separate"/>
      </w:r>
      <w:r>
        <w:t>135</w:t>
      </w:r>
      <w:r>
        <w:fldChar w:fldCharType="end"/>
      </w:r>
    </w:p>
    <w:p w14:paraId="03443214" w14:textId="0E7FF98A" w:rsidR="009A157F" w:rsidRDefault="009A157F">
      <w:pPr>
        <w:pStyle w:val="TOC5"/>
        <w:rPr>
          <w:rFonts w:asciiTheme="minorHAnsi" w:eastAsiaTheme="minorEastAsia" w:hAnsiTheme="minorHAnsi" w:cstheme="minorBidi"/>
          <w:sz w:val="22"/>
          <w:szCs w:val="22"/>
        </w:rPr>
      </w:pPr>
      <w:r>
        <w:t>5.5.4.2</w:t>
      </w:r>
      <w:r>
        <w:rPr>
          <w:rFonts w:asciiTheme="minorHAnsi" w:eastAsiaTheme="minorEastAsia" w:hAnsiTheme="minorHAnsi" w:cstheme="minorBidi"/>
          <w:sz w:val="22"/>
          <w:szCs w:val="22"/>
        </w:rPr>
        <w:tab/>
      </w:r>
      <w:r>
        <w:t>4Tx BS demodulation</w:t>
      </w:r>
      <w:r>
        <w:tab/>
      </w:r>
      <w:r>
        <w:fldChar w:fldCharType="begin"/>
      </w:r>
      <w:r>
        <w:instrText xml:space="preserve"> PAGEREF _Toc135040806 \h </w:instrText>
      </w:r>
      <w:r>
        <w:fldChar w:fldCharType="separate"/>
      </w:r>
      <w:r>
        <w:t>136</w:t>
      </w:r>
      <w:r>
        <w:fldChar w:fldCharType="end"/>
      </w:r>
    </w:p>
    <w:p w14:paraId="6A41DC70" w14:textId="52F84E53" w:rsidR="009A157F" w:rsidRDefault="009A157F">
      <w:pPr>
        <w:pStyle w:val="TOC4"/>
        <w:rPr>
          <w:rFonts w:asciiTheme="minorHAnsi" w:eastAsiaTheme="minorEastAsia" w:hAnsiTheme="minorHAnsi" w:cstheme="minorBidi"/>
          <w:sz w:val="22"/>
          <w:szCs w:val="22"/>
        </w:rPr>
      </w:pPr>
      <w:r>
        <w:t>5.5.5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_Toc135040807 \h </w:instrText>
      </w:r>
      <w:r>
        <w:fldChar w:fldCharType="separate"/>
      </w:r>
      <w:r>
        <w:t>138</w:t>
      </w:r>
      <w:r>
        <w:fldChar w:fldCharType="end"/>
      </w:r>
    </w:p>
    <w:p w14:paraId="7BB2B736" w14:textId="0407C51A" w:rsidR="009A157F" w:rsidRDefault="009A157F">
      <w:pPr>
        <w:pStyle w:val="TOC3"/>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NR Channel raster enhancement</w:t>
      </w:r>
      <w:r>
        <w:tab/>
      </w:r>
      <w:r>
        <w:fldChar w:fldCharType="begin"/>
      </w:r>
      <w:r>
        <w:instrText xml:space="preserve"> PAGEREF _Toc135040808 \h </w:instrText>
      </w:r>
      <w:r>
        <w:fldChar w:fldCharType="separate"/>
      </w:r>
      <w:r>
        <w:t>142</w:t>
      </w:r>
      <w:r>
        <w:fldChar w:fldCharType="end"/>
      </w:r>
    </w:p>
    <w:p w14:paraId="122B937F" w14:textId="3133C11D" w:rsidR="009A157F" w:rsidRDefault="009A157F">
      <w:pPr>
        <w:pStyle w:val="TOC4"/>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General and work plan</w:t>
      </w:r>
      <w:r>
        <w:tab/>
      </w:r>
      <w:r>
        <w:fldChar w:fldCharType="begin"/>
      </w:r>
      <w:r>
        <w:instrText xml:space="preserve"> PAGEREF _Toc135040809 \h </w:instrText>
      </w:r>
      <w:r>
        <w:fldChar w:fldCharType="separate"/>
      </w:r>
      <w:r>
        <w:t>142</w:t>
      </w:r>
      <w:r>
        <w:fldChar w:fldCharType="end"/>
      </w:r>
    </w:p>
    <w:p w14:paraId="2CC632CC" w14:textId="0B011FE3" w:rsidR="009A157F" w:rsidRDefault="009A157F">
      <w:pPr>
        <w:pStyle w:val="TOC4"/>
        <w:rPr>
          <w:rFonts w:asciiTheme="minorHAnsi" w:eastAsiaTheme="minorEastAsia" w:hAnsiTheme="minorHAnsi" w:cstheme="minorBidi"/>
          <w:sz w:val="22"/>
          <w:szCs w:val="22"/>
        </w:rPr>
      </w:pPr>
      <w:r>
        <w:t>5.6.2</w:t>
      </w:r>
      <w:r>
        <w:rPr>
          <w:rFonts w:asciiTheme="minorHAnsi" w:eastAsiaTheme="minorEastAsia" w:hAnsiTheme="minorHAnsi" w:cstheme="minorBidi"/>
          <w:sz w:val="22"/>
          <w:szCs w:val="22"/>
        </w:rPr>
        <w:tab/>
      </w:r>
      <w:r>
        <w:t>UE and BS channel raster</w:t>
      </w:r>
      <w:r>
        <w:tab/>
      </w:r>
      <w:r>
        <w:fldChar w:fldCharType="begin"/>
      </w:r>
      <w:r>
        <w:instrText xml:space="preserve"> PAGEREF _Toc135040810 \h </w:instrText>
      </w:r>
      <w:r>
        <w:fldChar w:fldCharType="separate"/>
      </w:r>
      <w:r>
        <w:t>142</w:t>
      </w:r>
      <w:r>
        <w:fldChar w:fldCharType="end"/>
      </w:r>
    </w:p>
    <w:p w14:paraId="4A9796C6" w14:textId="3FB3D73F" w:rsidR="009A157F" w:rsidRDefault="009A157F">
      <w:pPr>
        <w:pStyle w:val="TOC4"/>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UE capability</w:t>
      </w:r>
      <w:r>
        <w:tab/>
      </w:r>
      <w:r>
        <w:fldChar w:fldCharType="begin"/>
      </w:r>
      <w:r>
        <w:instrText xml:space="preserve"> PAGEREF _Toc135040811 \h </w:instrText>
      </w:r>
      <w:r>
        <w:fldChar w:fldCharType="separate"/>
      </w:r>
      <w:r>
        <w:t>144</w:t>
      </w:r>
      <w:r>
        <w:fldChar w:fldCharType="end"/>
      </w:r>
    </w:p>
    <w:p w14:paraId="347FFB87" w14:textId="3433AC03" w:rsidR="009A157F" w:rsidRDefault="009A157F">
      <w:pPr>
        <w:pStyle w:val="TOC4"/>
        <w:rPr>
          <w:rFonts w:asciiTheme="minorHAnsi" w:eastAsiaTheme="minorEastAsia" w:hAnsiTheme="minorHAnsi" w:cstheme="minorBidi"/>
          <w:sz w:val="22"/>
          <w:szCs w:val="22"/>
        </w:rPr>
      </w:pPr>
      <w:r>
        <w:t>5.6.4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_Toc135040812 \h </w:instrText>
      </w:r>
      <w:r>
        <w:fldChar w:fldCharType="separate"/>
      </w:r>
      <w:r>
        <w:t>145</w:t>
      </w:r>
      <w:r>
        <w:fldChar w:fldCharType="end"/>
      </w:r>
    </w:p>
    <w:p w14:paraId="2CE13C77" w14:textId="511FAD4E" w:rsidR="009A157F" w:rsidRDefault="009A157F">
      <w:pPr>
        <w:pStyle w:val="TOC3"/>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NR RF requirements enhancement for FR2, Phase 3</w:t>
      </w:r>
      <w:r>
        <w:tab/>
      </w:r>
      <w:r>
        <w:fldChar w:fldCharType="begin"/>
      </w:r>
      <w:r>
        <w:instrText xml:space="preserve"> PAGEREF _Toc135040813 \h </w:instrText>
      </w:r>
      <w:r>
        <w:fldChar w:fldCharType="separate"/>
      </w:r>
      <w:r>
        <w:t>146</w:t>
      </w:r>
      <w:r>
        <w:fldChar w:fldCharType="end"/>
      </w:r>
    </w:p>
    <w:p w14:paraId="57D97393" w14:textId="7753CCF7" w:rsidR="009A157F" w:rsidRDefault="009A157F">
      <w:pPr>
        <w:pStyle w:val="TOC4"/>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General and work plan</w:t>
      </w:r>
      <w:r>
        <w:tab/>
      </w:r>
      <w:r>
        <w:fldChar w:fldCharType="begin"/>
      </w:r>
      <w:r>
        <w:instrText xml:space="preserve"> PAGEREF _Toc135040814 \h </w:instrText>
      </w:r>
      <w:r>
        <w:fldChar w:fldCharType="separate"/>
      </w:r>
      <w:r>
        <w:t>146</w:t>
      </w:r>
      <w:r>
        <w:fldChar w:fldCharType="end"/>
      </w:r>
    </w:p>
    <w:p w14:paraId="4C33C025" w14:textId="2BE0692B" w:rsidR="009A157F" w:rsidRDefault="009A157F">
      <w:pPr>
        <w:pStyle w:val="TOC4"/>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UL 256QAM</w:t>
      </w:r>
      <w:r>
        <w:tab/>
      </w:r>
      <w:r>
        <w:fldChar w:fldCharType="begin"/>
      </w:r>
      <w:r>
        <w:instrText xml:space="preserve"> PAGEREF _Toc135040815 \h </w:instrText>
      </w:r>
      <w:r>
        <w:fldChar w:fldCharType="separate"/>
      </w:r>
      <w:r>
        <w:t>146</w:t>
      </w:r>
      <w:r>
        <w:fldChar w:fldCharType="end"/>
      </w:r>
    </w:p>
    <w:p w14:paraId="785F1AF0" w14:textId="7187C462" w:rsidR="009A157F" w:rsidRDefault="009A157F">
      <w:pPr>
        <w:pStyle w:val="TOC4"/>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Beam correspondence requirements for RRC_INACTIVE and initial access</w:t>
      </w:r>
      <w:r>
        <w:tab/>
      </w:r>
      <w:r>
        <w:fldChar w:fldCharType="begin"/>
      </w:r>
      <w:r>
        <w:instrText xml:space="preserve"> PAGEREF _Toc135040816 \h </w:instrText>
      </w:r>
      <w:r>
        <w:fldChar w:fldCharType="separate"/>
      </w:r>
      <w:r>
        <w:t>148</w:t>
      </w:r>
      <w:r>
        <w:fldChar w:fldCharType="end"/>
      </w:r>
    </w:p>
    <w:p w14:paraId="73995EAC" w14:textId="5B9CBAF2" w:rsidR="009A157F" w:rsidRDefault="009A157F">
      <w:pPr>
        <w:pStyle w:val="TOC5"/>
        <w:rPr>
          <w:rFonts w:asciiTheme="minorHAnsi" w:eastAsiaTheme="minorEastAsia" w:hAnsiTheme="minorHAnsi" w:cstheme="minorBidi"/>
          <w:sz w:val="22"/>
          <w:szCs w:val="22"/>
        </w:rPr>
      </w:pPr>
      <w:r>
        <w:t>5.7.3.1</w:t>
      </w:r>
      <w:r>
        <w:rPr>
          <w:rFonts w:asciiTheme="minorHAnsi" w:eastAsiaTheme="minorEastAsia" w:hAnsiTheme="minorHAnsi" w:cstheme="minorBidi"/>
          <w:sz w:val="22"/>
          <w:szCs w:val="22"/>
        </w:rPr>
        <w:tab/>
      </w:r>
      <w:r>
        <w:t>Beam correspondence requirement applicability</w:t>
      </w:r>
      <w:r>
        <w:tab/>
      </w:r>
      <w:r>
        <w:fldChar w:fldCharType="begin"/>
      </w:r>
      <w:r>
        <w:instrText xml:space="preserve"> PAGEREF _Toc135040817 \h </w:instrText>
      </w:r>
      <w:r>
        <w:fldChar w:fldCharType="separate"/>
      </w:r>
      <w:r>
        <w:t>148</w:t>
      </w:r>
      <w:r>
        <w:fldChar w:fldCharType="end"/>
      </w:r>
    </w:p>
    <w:p w14:paraId="5DD1E57E" w14:textId="30370229" w:rsidR="009A157F" w:rsidRDefault="009A157F">
      <w:pPr>
        <w:pStyle w:val="TOC5"/>
        <w:rPr>
          <w:rFonts w:asciiTheme="minorHAnsi" w:eastAsiaTheme="minorEastAsia" w:hAnsiTheme="minorHAnsi" w:cstheme="minorBidi"/>
          <w:sz w:val="22"/>
          <w:szCs w:val="22"/>
        </w:rPr>
      </w:pPr>
      <w:r>
        <w:t>5.7.3.2</w:t>
      </w:r>
      <w:r>
        <w:rPr>
          <w:rFonts w:asciiTheme="minorHAnsi" w:eastAsiaTheme="minorEastAsia" w:hAnsiTheme="minorHAnsi" w:cstheme="minorBidi"/>
          <w:sz w:val="22"/>
          <w:szCs w:val="22"/>
        </w:rPr>
        <w:tab/>
      </w:r>
      <w:r>
        <w:t>UE beam type and DRX implications</w:t>
      </w:r>
      <w:r>
        <w:tab/>
      </w:r>
      <w:r>
        <w:fldChar w:fldCharType="begin"/>
      </w:r>
      <w:r>
        <w:instrText xml:space="preserve"> PAGEREF _Toc135040818 \h </w:instrText>
      </w:r>
      <w:r>
        <w:fldChar w:fldCharType="separate"/>
      </w:r>
      <w:r>
        <w:t>150</w:t>
      </w:r>
      <w:r>
        <w:fldChar w:fldCharType="end"/>
      </w:r>
    </w:p>
    <w:p w14:paraId="585DFA19" w14:textId="19D72479" w:rsidR="009A157F" w:rsidRDefault="009A157F">
      <w:pPr>
        <w:pStyle w:val="TOC5"/>
        <w:rPr>
          <w:rFonts w:asciiTheme="minorHAnsi" w:eastAsiaTheme="minorEastAsia" w:hAnsiTheme="minorHAnsi" w:cstheme="minorBidi"/>
          <w:sz w:val="22"/>
          <w:szCs w:val="22"/>
        </w:rPr>
      </w:pPr>
      <w:r>
        <w:t>5.7.3.3</w:t>
      </w:r>
      <w:r>
        <w:rPr>
          <w:rFonts w:asciiTheme="minorHAnsi" w:eastAsiaTheme="minorEastAsia" w:hAnsiTheme="minorHAnsi" w:cstheme="minorBidi"/>
          <w:sz w:val="22"/>
          <w:szCs w:val="22"/>
        </w:rPr>
        <w:tab/>
      </w:r>
      <w:r>
        <w:t>Beam correspondence test issues</w:t>
      </w:r>
      <w:r>
        <w:tab/>
      </w:r>
      <w:r>
        <w:fldChar w:fldCharType="begin"/>
      </w:r>
      <w:r>
        <w:instrText xml:space="preserve"> PAGEREF _Toc135040819 \h </w:instrText>
      </w:r>
      <w:r>
        <w:fldChar w:fldCharType="separate"/>
      </w:r>
      <w:r>
        <w:t>150</w:t>
      </w:r>
      <w:r>
        <w:fldChar w:fldCharType="end"/>
      </w:r>
    </w:p>
    <w:p w14:paraId="28507D6E" w14:textId="3FC36B0E" w:rsidR="009A157F" w:rsidRDefault="009A157F">
      <w:pPr>
        <w:pStyle w:val="TOC4"/>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_Toc135040820 \h </w:instrText>
      </w:r>
      <w:r>
        <w:fldChar w:fldCharType="separate"/>
      </w:r>
      <w:r>
        <w:t>152</w:t>
      </w:r>
      <w:r>
        <w:fldChar w:fldCharType="end"/>
      </w:r>
    </w:p>
    <w:p w14:paraId="32E8B177" w14:textId="5BE191F2" w:rsidR="009A157F" w:rsidRDefault="009A157F">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Requirement for NR FR2 multi-Rx chain DL reception</w:t>
      </w:r>
      <w:r>
        <w:tab/>
      </w:r>
      <w:r>
        <w:fldChar w:fldCharType="begin"/>
      </w:r>
      <w:r>
        <w:instrText xml:space="preserve"> PAGEREF _Toc135040821 \h </w:instrText>
      </w:r>
      <w:r>
        <w:fldChar w:fldCharType="separate"/>
      </w:r>
      <w:r>
        <w:t>153</w:t>
      </w:r>
      <w:r>
        <w:fldChar w:fldCharType="end"/>
      </w:r>
    </w:p>
    <w:p w14:paraId="23ECE72B" w14:textId="6E3D736E" w:rsidR="009A157F" w:rsidRDefault="009A157F">
      <w:pPr>
        <w:pStyle w:val="TOC4"/>
        <w:rPr>
          <w:rFonts w:asciiTheme="minorHAnsi" w:eastAsiaTheme="minorEastAsia" w:hAnsiTheme="minorHAnsi" w:cstheme="minorBidi"/>
          <w:sz w:val="22"/>
          <w:szCs w:val="22"/>
        </w:rPr>
      </w:pPr>
      <w:r>
        <w:t>5.8.1</w:t>
      </w:r>
      <w:r>
        <w:rPr>
          <w:rFonts w:asciiTheme="minorHAnsi" w:eastAsiaTheme="minorEastAsia" w:hAnsiTheme="minorHAnsi" w:cstheme="minorBidi"/>
          <w:sz w:val="22"/>
          <w:szCs w:val="22"/>
        </w:rPr>
        <w:tab/>
      </w:r>
      <w:r>
        <w:t>General and work plan</w:t>
      </w:r>
      <w:r>
        <w:tab/>
      </w:r>
      <w:r>
        <w:fldChar w:fldCharType="begin"/>
      </w:r>
      <w:r>
        <w:instrText xml:space="preserve"> PAGEREF _Toc135040822 \h </w:instrText>
      </w:r>
      <w:r>
        <w:fldChar w:fldCharType="separate"/>
      </w:r>
      <w:r>
        <w:t>153</w:t>
      </w:r>
      <w:r>
        <w:fldChar w:fldCharType="end"/>
      </w:r>
    </w:p>
    <w:p w14:paraId="526D144B" w14:textId="138EF491" w:rsidR="009A157F" w:rsidRDefault="009A157F">
      <w:pPr>
        <w:pStyle w:val="TOC4"/>
        <w:rPr>
          <w:rFonts w:asciiTheme="minorHAnsi" w:eastAsiaTheme="minorEastAsia" w:hAnsiTheme="minorHAnsi" w:cstheme="minorBidi"/>
          <w:sz w:val="22"/>
          <w:szCs w:val="22"/>
        </w:rPr>
      </w:pPr>
      <w:r>
        <w:t>5.8.2</w:t>
      </w:r>
      <w:r>
        <w:rPr>
          <w:rFonts w:asciiTheme="minorHAnsi" w:eastAsiaTheme="minorEastAsia" w:hAnsiTheme="minorHAnsi" w:cstheme="minorBidi"/>
          <w:sz w:val="22"/>
          <w:szCs w:val="22"/>
        </w:rPr>
        <w:tab/>
      </w:r>
      <w:r>
        <w:t>UE RF requirements for simultaneous DL reception with up to 4 layer MIMO</w:t>
      </w:r>
      <w:r>
        <w:tab/>
      </w:r>
      <w:r>
        <w:fldChar w:fldCharType="begin"/>
      </w:r>
      <w:r>
        <w:instrText xml:space="preserve"> PAGEREF _Toc135040823 \h </w:instrText>
      </w:r>
      <w:r>
        <w:fldChar w:fldCharType="separate"/>
      </w:r>
      <w:r>
        <w:t>153</w:t>
      </w:r>
      <w:r>
        <w:fldChar w:fldCharType="end"/>
      </w:r>
    </w:p>
    <w:p w14:paraId="3DB05983" w14:textId="1FA8AD69" w:rsidR="009A157F" w:rsidRDefault="009A157F">
      <w:pPr>
        <w:pStyle w:val="TOC5"/>
        <w:rPr>
          <w:rFonts w:asciiTheme="minorHAnsi" w:eastAsiaTheme="minorEastAsia" w:hAnsiTheme="minorHAnsi" w:cstheme="minorBidi"/>
          <w:sz w:val="22"/>
          <w:szCs w:val="22"/>
        </w:rPr>
      </w:pPr>
      <w:r>
        <w:t>5.8.2.1</w:t>
      </w:r>
      <w:r>
        <w:rPr>
          <w:rFonts w:asciiTheme="minorHAnsi" w:eastAsiaTheme="minorEastAsia" w:hAnsiTheme="minorHAnsi" w:cstheme="minorBidi"/>
          <w:sz w:val="22"/>
          <w:szCs w:val="22"/>
        </w:rPr>
        <w:tab/>
      </w:r>
      <w:r>
        <w:t>System parameter assumption, UE architecture and conditions of UE RF requirements</w:t>
      </w:r>
      <w:r>
        <w:tab/>
      </w:r>
      <w:r>
        <w:fldChar w:fldCharType="begin"/>
      </w:r>
      <w:r>
        <w:instrText xml:space="preserve"> PAGEREF _Toc135040824 \h </w:instrText>
      </w:r>
      <w:r>
        <w:fldChar w:fldCharType="separate"/>
      </w:r>
      <w:r>
        <w:t>154</w:t>
      </w:r>
      <w:r>
        <w:fldChar w:fldCharType="end"/>
      </w:r>
    </w:p>
    <w:p w14:paraId="3166CF62" w14:textId="64F87832" w:rsidR="009A157F" w:rsidRDefault="009A157F">
      <w:pPr>
        <w:pStyle w:val="TOC5"/>
        <w:rPr>
          <w:rFonts w:asciiTheme="minorHAnsi" w:eastAsiaTheme="minorEastAsia" w:hAnsiTheme="minorHAnsi" w:cstheme="minorBidi"/>
          <w:sz w:val="22"/>
          <w:szCs w:val="22"/>
        </w:rPr>
      </w:pPr>
      <w:r>
        <w:t>5.8.2.2</w:t>
      </w:r>
      <w:r>
        <w:rPr>
          <w:rFonts w:asciiTheme="minorHAnsi" w:eastAsiaTheme="minorEastAsia" w:hAnsiTheme="minorHAnsi" w:cstheme="minorBidi"/>
          <w:sz w:val="22"/>
          <w:szCs w:val="22"/>
        </w:rPr>
        <w:tab/>
      </w:r>
      <w:r>
        <w:t>UE RF requirements</w:t>
      </w:r>
      <w:r>
        <w:tab/>
      </w:r>
      <w:r>
        <w:fldChar w:fldCharType="begin"/>
      </w:r>
      <w:r>
        <w:instrText xml:space="preserve"> PAGEREF _Toc135040825 \h </w:instrText>
      </w:r>
      <w:r>
        <w:fldChar w:fldCharType="separate"/>
      </w:r>
      <w:r>
        <w:t>154</w:t>
      </w:r>
      <w:r>
        <w:fldChar w:fldCharType="end"/>
      </w:r>
    </w:p>
    <w:p w14:paraId="502E9F71" w14:textId="1BF2F70E" w:rsidR="009A157F" w:rsidRDefault="009A157F">
      <w:pPr>
        <w:pStyle w:val="TOC4"/>
        <w:rPr>
          <w:rFonts w:asciiTheme="minorHAnsi" w:eastAsiaTheme="minorEastAsia" w:hAnsiTheme="minorHAnsi" w:cstheme="minorBidi"/>
          <w:sz w:val="22"/>
          <w:szCs w:val="22"/>
        </w:rPr>
      </w:pPr>
      <w:r>
        <w:t>5.8.3</w:t>
      </w:r>
      <w:r>
        <w:rPr>
          <w:rFonts w:asciiTheme="minorHAnsi" w:eastAsiaTheme="minorEastAsia" w:hAnsiTheme="minorHAnsi" w:cstheme="minorBidi"/>
          <w:sz w:val="22"/>
          <w:szCs w:val="22"/>
        </w:rPr>
        <w:tab/>
      </w:r>
      <w:r>
        <w:t>RRM core requirements for simultaneous DL reception from different directions</w:t>
      </w:r>
      <w:r>
        <w:tab/>
      </w:r>
      <w:r>
        <w:fldChar w:fldCharType="begin"/>
      </w:r>
      <w:r>
        <w:instrText xml:space="preserve"> PAGEREF _Toc135040826 \h </w:instrText>
      </w:r>
      <w:r>
        <w:fldChar w:fldCharType="separate"/>
      </w:r>
      <w:r>
        <w:t>156</w:t>
      </w:r>
      <w:r>
        <w:fldChar w:fldCharType="end"/>
      </w:r>
    </w:p>
    <w:p w14:paraId="27A79EC6" w14:textId="03CF3DC6" w:rsidR="009A157F" w:rsidRDefault="009A157F">
      <w:pPr>
        <w:pStyle w:val="TOC5"/>
        <w:rPr>
          <w:rFonts w:asciiTheme="minorHAnsi" w:eastAsiaTheme="minorEastAsia" w:hAnsiTheme="minorHAnsi" w:cstheme="minorBidi"/>
          <w:sz w:val="22"/>
          <w:szCs w:val="22"/>
        </w:rPr>
      </w:pPr>
      <w:r>
        <w:t>5.8.3.1</w:t>
      </w:r>
      <w:r>
        <w:rPr>
          <w:rFonts w:asciiTheme="minorHAnsi" w:eastAsiaTheme="minorEastAsia" w:hAnsiTheme="minorHAnsi" w:cstheme="minorBidi"/>
          <w:sz w:val="22"/>
          <w:szCs w:val="22"/>
        </w:rPr>
        <w:tab/>
      </w:r>
      <w:r>
        <w:t>General aspects</w:t>
      </w:r>
      <w:r>
        <w:tab/>
      </w:r>
      <w:r>
        <w:fldChar w:fldCharType="begin"/>
      </w:r>
      <w:r>
        <w:instrText xml:space="preserve"> PAGEREF _Toc135040827 \h </w:instrText>
      </w:r>
      <w:r>
        <w:fldChar w:fldCharType="separate"/>
      </w:r>
      <w:r>
        <w:t>156</w:t>
      </w:r>
      <w:r>
        <w:fldChar w:fldCharType="end"/>
      </w:r>
    </w:p>
    <w:p w14:paraId="6482DAE8" w14:textId="3F4A3DA1" w:rsidR="009A157F" w:rsidRDefault="009A157F">
      <w:pPr>
        <w:pStyle w:val="TOC5"/>
        <w:rPr>
          <w:rFonts w:asciiTheme="minorHAnsi" w:eastAsiaTheme="minorEastAsia" w:hAnsiTheme="minorHAnsi" w:cstheme="minorBidi"/>
          <w:sz w:val="22"/>
          <w:szCs w:val="22"/>
        </w:rPr>
      </w:pPr>
      <w:r>
        <w:t>5.8.3.2</w:t>
      </w:r>
      <w:r>
        <w:rPr>
          <w:rFonts w:asciiTheme="minorHAnsi" w:eastAsiaTheme="minorEastAsia" w:hAnsiTheme="minorHAnsi" w:cstheme="minorBidi"/>
          <w:sz w:val="22"/>
          <w:szCs w:val="22"/>
        </w:rPr>
        <w:tab/>
      </w:r>
      <w:r>
        <w:t>L1-RSRP measurement delay</w:t>
      </w:r>
      <w:r>
        <w:tab/>
      </w:r>
      <w:r>
        <w:fldChar w:fldCharType="begin"/>
      </w:r>
      <w:r>
        <w:instrText xml:space="preserve"> PAGEREF _Toc135040828 \h </w:instrText>
      </w:r>
      <w:r>
        <w:fldChar w:fldCharType="separate"/>
      </w:r>
      <w:r>
        <w:t>157</w:t>
      </w:r>
      <w:r>
        <w:fldChar w:fldCharType="end"/>
      </w:r>
    </w:p>
    <w:p w14:paraId="0B14F357" w14:textId="3346743F" w:rsidR="009A157F" w:rsidRDefault="009A157F">
      <w:pPr>
        <w:pStyle w:val="TOC5"/>
        <w:rPr>
          <w:rFonts w:asciiTheme="minorHAnsi" w:eastAsiaTheme="minorEastAsia" w:hAnsiTheme="minorHAnsi" w:cstheme="minorBidi"/>
          <w:sz w:val="22"/>
          <w:szCs w:val="22"/>
        </w:rPr>
      </w:pPr>
      <w:r>
        <w:t>5.8.3.3</w:t>
      </w:r>
      <w:r>
        <w:rPr>
          <w:rFonts w:asciiTheme="minorHAnsi" w:eastAsiaTheme="minorEastAsia" w:hAnsiTheme="minorHAnsi" w:cstheme="minorBidi"/>
          <w:sz w:val="22"/>
          <w:szCs w:val="22"/>
        </w:rPr>
        <w:tab/>
      </w:r>
      <w:r>
        <w:t>RLM and BFD/CBD requirements</w:t>
      </w:r>
      <w:r>
        <w:tab/>
      </w:r>
      <w:r>
        <w:fldChar w:fldCharType="begin"/>
      </w:r>
      <w:r>
        <w:instrText xml:space="preserve"> PAGEREF _Toc135040829 \h </w:instrText>
      </w:r>
      <w:r>
        <w:fldChar w:fldCharType="separate"/>
      </w:r>
      <w:r>
        <w:t>159</w:t>
      </w:r>
      <w:r>
        <w:fldChar w:fldCharType="end"/>
      </w:r>
    </w:p>
    <w:p w14:paraId="3DC80A27" w14:textId="099339FA" w:rsidR="009A157F" w:rsidRDefault="009A157F">
      <w:pPr>
        <w:pStyle w:val="TOC5"/>
        <w:rPr>
          <w:rFonts w:asciiTheme="minorHAnsi" w:eastAsiaTheme="minorEastAsia" w:hAnsiTheme="minorHAnsi" w:cstheme="minorBidi"/>
          <w:sz w:val="22"/>
          <w:szCs w:val="22"/>
        </w:rPr>
      </w:pPr>
      <w:r>
        <w:t>5.8.3.4</w:t>
      </w:r>
      <w:r>
        <w:rPr>
          <w:rFonts w:asciiTheme="minorHAnsi" w:eastAsiaTheme="minorEastAsia" w:hAnsiTheme="minorHAnsi" w:cstheme="minorBidi"/>
          <w:sz w:val="22"/>
          <w:szCs w:val="22"/>
        </w:rPr>
        <w:tab/>
      </w:r>
      <w:r>
        <w:t>Scheduling/measurement restrictions</w:t>
      </w:r>
      <w:r>
        <w:tab/>
      </w:r>
      <w:r>
        <w:fldChar w:fldCharType="begin"/>
      </w:r>
      <w:r>
        <w:instrText xml:space="preserve"> PAGEREF _Toc135040830 \h </w:instrText>
      </w:r>
      <w:r>
        <w:fldChar w:fldCharType="separate"/>
      </w:r>
      <w:r>
        <w:t>161</w:t>
      </w:r>
      <w:r>
        <w:fldChar w:fldCharType="end"/>
      </w:r>
    </w:p>
    <w:p w14:paraId="3E3A40D3" w14:textId="6D3DBDE4" w:rsidR="009A157F" w:rsidRDefault="009A157F">
      <w:pPr>
        <w:pStyle w:val="TOC5"/>
        <w:rPr>
          <w:rFonts w:asciiTheme="minorHAnsi" w:eastAsiaTheme="minorEastAsia" w:hAnsiTheme="minorHAnsi" w:cstheme="minorBidi"/>
          <w:sz w:val="22"/>
          <w:szCs w:val="22"/>
        </w:rPr>
      </w:pPr>
      <w:r>
        <w:t>5.8.3.5</w:t>
      </w:r>
      <w:r>
        <w:rPr>
          <w:rFonts w:asciiTheme="minorHAnsi" w:eastAsiaTheme="minorEastAsia" w:hAnsiTheme="minorHAnsi" w:cstheme="minorBidi"/>
          <w:sz w:val="22"/>
          <w:szCs w:val="22"/>
        </w:rPr>
        <w:tab/>
      </w:r>
      <w:r>
        <w:t>TCI state switching delay with dual TCI</w:t>
      </w:r>
      <w:r>
        <w:tab/>
      </w:r>
      <w:r>
        <w:fldChar w:fldCharType="begin"/>
      </w:r>
      <w:r>
        <w:instrText xml:space="preserve"> PAGEREF _Toc135040831 \h </w:instrText>
      </w:r>
      <w:r>
        <w:fldChar w:fldCharType="separate"/>
      </w:r>
      <w:r>
        <w:t>162</w:t>
      </w:r>
      <w:r>
        <w:fldChar w:fldCharType="end"/>
      </w:r>
    </w:p>
    <w:p w14:paraId="5BD5C381" w14:textId="7A364514" w:rsidR="009A157F" w:rsidRDefault="009A157F">
      <w:pPr>
        <w:pStyle w:val="TOC5"/>
        <w:rPr>
          <w:rFonts w:asciiTheme="minorHAnsi" w:eastAsiaTheme="minorEastAsia" w:hAnsiTheme="minorHAnsi" w:cstheme="minorBidi"/>
          <w:sz w:val="22"/>
          <w:szCs w:val="22"/>
        </w:rPr>
      </w:pPr>
      <w:r>
        <w:lastRenderedPageBreak/>
        <w:t>5.8.3.6</w:t>
      </w:r>
      <w:r>
        <w:rPr>
          <w:rFonts w:asciiTheme="minorHAnsi" w:eastAsiaTheme="minorEastAsia" w:hAnsiTheme="minorHAnsi" w:cstheme="minorBidi"/>
          <w:sz w:val="22"/>
          <w:szCs w:val="22"/>
        </w:rPr>
        <w:tab/>
      </w:r>
      <w:r>
        <w:t>Receive timing difference between different directions</w:t>
      </w:r>
      <w:r>
        <w:tab/>
      </w:r>
      <w:r>
        <w:fldChar w:fldCharType="begin"/>
      </w:r>
      <w:r>
        <w:instrText xml:space="preserve"> PAGEREF _Toc135040832 \h </w:instrText>
      </w:r>
      <w:r>
        <w:fldChar w:fldCharType="separate"/>
      </w:r>
      <w:r>
        <w:t>164</w:t>
      </w:r>
      <w:r>
        <w:fldChar w:fldCharType="end"/>
      </w:r>
    </w:p>
    <w:p w14:paraId="32BA186F" w14:textId="40D59C30" w:rsidR="009A157F" w:rsidRDefault="009A157F">
      <w:pPr>
        <w:pStyle w:val="TOC4"/>
        <w:rPr>
          <w:rFonts w:asciiTheme="minorHAnsi" w:eastAsiaTheme="minorEastAsia" w:hAnsiTheme="minorHAnsi" w:cstheme="minorBidi"/>
          <w:sz w:val="22"/>
          <w:szCs w:val="22"/>
        </w:rPr>
      </w:pPr>
      <w:r>
        <w:t>5.8.4</w:t>
      </w:r>
      <w:r>
        <w:rPr>
          <w:rFonts w:asciiTheme="minorHAnsi" w:eastAsiaTheme="minorEastAsia" w:hAnsiTheme="minorHAnsi" w:cstheme="minorBidi"/>
          <w:sz w:val="22"/>
          <w:szCs w:val="22"/>
        </w:rPr>
        <w:tab/>
      </w:r>
      <w:r>
        <w:t>Demodulation performance and CSI requirements</w:t>
      </w:r>
      <w:r>
        <w:tab/>
      </w:r>
      <w:r>
        <w:fldChar w:fldCharType="begin"/>
      </w:r>
      <w:r>
        <w:instrText xml:space="preserve"> PAGEREF _Toc135040833 \h </w:instrText>
      </w:r>
      <w:r>
        <w:fldChar w:fldCharType="separate"/>
      </w:r>
      <w:r>
        <w:t>164</w:t>
      </w:r>
      <w:r>
        <w:fldChar w:fldCharType="end"/>
      </w:r>
    </w:p>
    <w:p w14:paraId="28483BBC" w14:textId="2541C066" w:rsidR="009A157F" w:rsidRDefault="009A157F">
      <w:pPr>
        <w:pStyle w:val="TOC5"/>
        <w:rPr>
          <w:rFonts w:asciiTheme="minorHAnsi" w:eastAsiaTheme="minorEastAsia" w:hAnsiTheme="minorHAnsi" w:cstheme="minorBidi"/>
          <w:sz w:val="22"/>
          <w:szCs w:val="22"/>
        </w:rPr>
      </w:pPr>
      <w:r>
        <w:t>5.8.4.1</w:t>
      </w:r>
      <w:r>
        <w:rPr>
          <w:rFonts w:asciiTheme="minorHAnsi" w:eastAsiaTheme="minorEastAsia" w:hAnsiTheme="minorHAnsi" w:cstheme="minorBidi"/>
          <w:sz w:val="22"/>
          <w:szCs w:val="22"/>
        </w:rPr>
        <w:tab/>
      </w:r>
      <w:r>
        <w:t>General aspects</w:t>
      </w:r>
      <w:r>
        <w:tab/>
      </w:r>
      <w:r>
        <w:fldChar w:fldCharType="begin"/>
      </w:r>
      <w:r>
        <w:instrText xml:space="preserve"> PAGEREF _Toc135040834 \h </w:instrText>
      </w:r>
      <w:r>
        <w:fldChar w:fldCharType="separate"/>
      </w:r>
      <w:r>
        <w:t>165</w:t>
      </w:r>
      <w:r>
        <w:fldChar w:fldCharType="end"/>
      </w:r>
    </w:p>
    <w:p w14:paraId="762853DD" w14:textId="25BBD787" w:rsidR="009A157F" w:rsidRDefault="009A157F">
      <w:pPr>
        <w:pStyle w:val="TOC5"/>
        <w:rPr>
          <w:rFonts w:asciiTheme="minorHAnsi" w:eastAsiaTheme="minorEastAsia" w:hAnsiTheme="minorHAnsi" w:cstheme="minorBidi"/>
          <w:sz w:val="22"/>
          <w:szCs w:val="22"/>
        </w:rPr>
      </w:pPr>
      <w:r>
        <w:t>5.8.4.2</w:t>
      </w:r>
      <w:r>
        <w:rPr>
          <w:rFonts w:asciiTheme="minorHAnsi" w:eastAsiaTheme="minorEastAsia" w:hAnsiTheme="minorHAnsi" w:cstheme="minorBidi"/>
          <w:sz w:val="22"/>
          <w:szCs w:val="22"/>
        </w:rPr>
        <w:tab/>
      </w:r>
      <w:r>
        <w:t>PDSCH requirements</w:t>
      </w:r>
      <w:r>
        <w:tab/>
      </w:r>
      <w:r>
        <w:fldChar w:fldCharType="begin"/>
      </w:r>
      <w:r>
        <w:instrText xml:space="preserve"> PAGEREF _Toc135040835 \h </w:instrText>
      </w:r>
      <w:r>
        <w:fldChar w:fldCharType="separate"/>
      </w:r>
      <w:r>
        <w:t>166</w:t>
      </w:r>
      <w:r>
        <w:fldChar w:fldCharType="end"/>
      </w:r>
    </w:p>
    <w:p w14:paraId="04264AD0" w14:textId="170CD58E" w:rsidR="009A157F" w:rsidRDefault="009A157F">
      <w:pPr>
        <w:pStyle w:val="TOC5"/>
        <w:rPr>
          <w:rFonts w:asciiTheme="minorHAnsi" w:eastAsiaTheme="minorEastAsia" w:hAnsiTheme="minorHAnsi" w:cstheme="minorBidi"/>
          <w:sz w:val="22"/>
          <w:szCs w:val="22"/>
        </w:rPr>
      </w:pPr>
      <w:r>
        <w:t>5.8.4.3</w:t>
      </w:r>
      <w:r>
        <w:rPr>
          <w:rFonts w:asciiTheme="minorHAnsi" w:eastAsiaTheme="minorEastAsia" w:hAnsiTheme="minorHAnsi" w:cstheme="minorBidi"/>
          <w:sz w:val="22"/>
          <w:szCs w:val="22"/>
        </w:rPr>
        <w:tab/>
      </w:r>
      <w:r>
        <w:t>PMI reporting requirements</w:t>
      </w:r>
      <w:r>
        <w:tab/>
      </w:r>
      <w:r>
        <w:fldChar w:fldCharType="begin"/>
      </w:r>
      <w:r>
        <w:instrText xml:space="preserve"> PAGEREF _Toc135040836 \h </w:instrText>
      </w:r>
      <w:r>
        <w:fldChar w:fldCharType="separate"/>
      </w:r>
      <w:r>
        <w:t>167</w:t>
      </w:r>
      <w:r>
        <w:fldChar w:fldCharType="end"/>
      </w:r>
    </w:p>
    <w:p w14:paraId="4C10B50D" w14:textId="14D49FA4" w:rsidR="009A157F" w:rsidRDefault="009A157F">
      <w:pPr>
        <w:pStyle w:val="TOC4"/>
        <w:rPr>
          <w:rFonts w:asciiTheme="minorHAnsi" w:eastAsiaTheme="minorEastAsia" w:hAnsiTheme="minorHAnsi" w:cstheme="minorBidi"/>
          <w:sz w:val="22"/>
          <w:szCs w:val="22"/>
        </w:rPr>
      </w:pPr>
      <w:r>
        <w:t>5.8.5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_Toc135040837 \h </w:instrText>
      </w:r>
      <w:r>
        <w:fldChar w:fldCharType="separate"/>
      </w:r>
      <w:r>
        <w:t>167</w:t>
      </w:r>
      <w:r>
        <w:fldChar w:fldCharType="end"/>
      </w:r>
    </w:p>
    <w:p w14:paraId="37FE82FF" w14:textId="21F9299E" w:rsidR="009A157F" w:rsidRDefault="009A157F">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Even Further RRM enhancement for NR and MR-DC</w:t>
      </w:r>
      <w:r>
        <w:tab/>
      </w:r>
      <w:r>
        <w:fldChar w:fldCharType="begin"/>
      </w:r>
      <w:r>
        <w:instrText xml:space="preserve"> PAGEREF _Toc135040838 \h </w:instrText>
      </w:r>
      <w:r>
        <w:fldChar w:fldCharType="separate"/>
      </w:r>
      <w:r>
        <w:t>172</w:t>
      </w:r>
      <w:r>
        <w:fldChar w:fldCharType="end"/>
      </w:r>
    </w:p>
    <w:p w14:paraId="39F45138" w14:textId="0566C75B" w:rsidR="009A157F" w:rsidRDefault="009A157F">
      <w:pPr>
        <w:pStyle w:val="TOC4"/>
        <w:rPr>
          <w:rFonts w:asciiTheme="minorHAnsi" w:eastAsiaTheme="minorEastAsia" w:hAnsiTheme="minorHAnsi" w:cstheme="minorBidi"/>
          <w:sz w:val="22"/>
          <w:szCs w:val="22"/>
        </w:rPr>
      </w:pPr>
      <w:r>
        <w:t>5.9.1</w:t>
      </w:r>
      <w:r>
        <w:rPr>
          <w:rFonts w:asciiTheme="minorHAnsi" w:eastAsiaTheme="minorEastAsia" w:hAnsiTheme="minorHAnsi" w:cstheme="minorBidi"/>
          <w:sz w:val="22"/>
          <w:szCs w:val="22"/>
        </w:rPr>
        <w:tab/>
      </w:r>
      <w:r>
        <w:t>General and work plan</w:t>
      </w:r>
      <w:r>
        <w:tab/>
      </w:r>
      <w:r>
        <w:fldChar w:fldCharType="begin"/>
      </w:r>
      <w:r>
        <w:instrText xml:space="preserve"> PAGEREF _Toc135040839 \h </w:instrText>
      </w:r>
      <w:r>
        <w:fldChar w:fldCharType="separate"/>
      </w:r>
      <w:r>
        <w:t>172</w:t>
      </w:r>
      <w:r>
        <w:fldChar w:fldCharType="end"/>
      </w:r>
    </w:p>
    <w:p w14:paraId="6CDCB05A" w14:textId="1C1FCD5F" w:rsidR="009A157F" w:rsidRDefault="009A157F">
      <w:pPr>
        <w:pStyle w:val="TOC4"/>
        <w:rPr>
          <w:rFonts w:asciiTheme="minorHAnsi" w:eastAsiaTheme="minorEastAsia" w:hAnsiTheme="minorHAnsi" w:cstheme="minorBidi"/>
          <w:sz w:val="22"/>
          <w:szCs w:val="22"/>
        </w:rPr>
      </w:pPr>
      <w:r>
        <w:t>5.9.2</w:t>
      </w:r>
      <w:r>
        <w:rPr>
          <w:rFonts w:asciiTheme="minorHAnsi" w:eastAsiaTheme="minorEastAsia" w:hAnsiTheme="minorHAnsi" w:cstheme="minorBidi"/>
          <w:sz w:val="22"/>
          <w:szCs w:val="22"/>
        </w:rPr>
        <w:tab/>
      </w:r>
      <w:r>
        <w:t>RRM core requirements for FR2 SCell activation delay reduction</w:t>
      </w:r>
      <w:r>
        <w:tab/>
      </w:r>
      <w:r>
        <w:fldChar w:fldCharType="begin"/>
      </w:r>
      <w:r>
        <w:instrText xml:space="preserve"> PAGEREF _Toc135040840 \h </w:instrText>
      </w:r>
      <w:r>
        <w:fldChar w:fldCharType="separate"/>
      </w:r>
      <w:r>
        <w:t>172</w:t>
      </w:r>
      <w:r>
        <w:fldChar w:fldCharType="end"/>
      </w:r>
    </w:p>
    <w:p w14:paraId="696652D2" w14:textId="7E6B4218" w:rsidR="009A157F" w:rsidRDefault="009A157F">
      <w:pPr>
        <w:pStyle w:val="TOC5"/>
        <w:rPr>
          <w:rFonts w:asciiTheme="minorHAnsi" w:eastAsiaTheme="minorEastAsia" w:hAnsiTheme="minorHAnsi" w:cstheme="minorBidi"/>
          <w:sz w:val="22"/>
          <w:szCs w:val="22"/>
        </w:rPr>
      </w:pPr>
      <w:r>
        <w:t>5.9.2.1</w:t>
      </w:r>
      <w:r>
        <w:rPr>
          <w:rFonts w:asciiTheme="minorHAnsi" w:eastAsiaTheme="minorEastAsia" w:hAnsiTheme="minorHAnsi" w:cstheme="minorBidi"/>
          <w:sz w:val="22"/>
          <w:szCs w:val="22"/>
        </w:rPr>
        <w:tab/>
      </w:r>
      <w:r>
        <w:t>L3 part enhancement for FR2 SCell activation</w:t>
      </w:r>
      <w:r>
        <w:tab/>
      </w:r>
      <w:r>
        <w:fldChar w:fldCharType="begin"/>
      </w:r>
      <w:r>
        <w:instrText xml:space="preserve"> PAGEREF _Toc135040841 \h </w:instrText>
      </w:r>
      <w:r>
        <w:fldChar w:fldCharType="separate"/>
      </w:r>
      <w:r>
        <w:t>172</w:t>
      </w:r>
      <w:r>
        <w:fldChar w:fldCharType="end"/>
      </w:r>
    </w:p>
    <w:p w14:paraId="1584324F" w14:textId="5871A4C3" w:rsidR="009A157F" w:rsidRDefault="009A157F">
      <w:pPr>
        <w:pStyle w:val="TOC5"/>
        <w:rPr>
          <w:rFonts w:asciiTheme="minorHAnsi" w:eastAsiaTheme="minorEastAsia" w:hAnsiTheme="minorHAnsi" w:cstheme="minorBidi"/>
          <w:sz w:val="22"/>
          <w:szCs w:val="22"/>
        </w:rPr>
      </w:pPr>
      <w:r>
        <w:t>5.9.2.2</w:t>
      </w:r>
      <w:r>
        <w:rPr>
          <w:rFonts w:asciiTheme="minorHAnsi" w:eastAsiaTheme="minorEastAsia" w:hAnsiTheme="minorHAnsi" w:cstheme="minorBidi"/>
          <w:sz w:val="22"/>
          <w:szCs w:val="22"/>
        </w:rPr>
        <w:tab/>
      </w:r>
      <w:r>
        <w:t>L1 part enhancement for FR2 SCell activation</w:t>
      </w:r>
      <w:r>
        <w:tab/>
      </w:r>
      <w:r>
        <w:fldChar w:fldCharType="begin"/>
      </w:r>
      <w:r>
        <w:instrText xml:space="preserve"> PAGEREF _Toc135040842 \h </w:instrText>
      </w:r>
      <w:r>
        <w:fldChar w:fldCharType="separate"/>
      </w:r>
      <w:r>
        <w:t>174</w:t>
      </w:r>
      <w:r>
        <w:fldChar w:fldCharType="end"/>
      </w:r>
    </w:p>
    <w:p w14:paraId="0B8AC962" w14:textId="31CCF793" w:rsidR="009A157F" w:rsidRDefault="009A157F">
      <w:pPr>
        <w:pStyle w:val="TOC5"/>
        <w:rPr>
          <w:rFonts w:asciiTheme="minorHAnsi" w:eastAsiaTheme="minorEastAsia" w:hAnsiTheme="minorHAnsi" w:cstheme="minorBidi"/>
          <w:sz w:val="22"/>
          <w:szCs w:val="22"/>
        </w:rPr>
      </w:pPr>
      <w:r>
        <w:t>5.9.2.3</w:t>
      </w:r>
      <w:r>
        <w:rPr>
          <w:rFonts w:asciiTheme="minorHAnsi" w:eastAsiaTheme="minorEastAsia" w:hAnsiTheme="minorHAnsi" w:cstheme="minorBidi"/>
          <w:sz w:val="22"/>
          <w:szCs w:val="22"/>
        </w:rPr>
        <w:tab/>
      </w:r>
      <w:r>
        <w:t>Other enhancements for FR2 SCell activation</w:t>
      </w:r>
      <w:r>
        <w:tab/>
      </w:r>
      <w:r>
        <w:fldChar w:fldCharType="begin"/>
      </w:r>
      <w:r>
        <w:instrText xml:space="preserve"> PAGEREF _Toc135040843 \h </w:instrText>
      </w:r>
      <w:r>
        <w:fldChar w:fldCharType="separate"/>
      </w:r>
      <w:r>
        <w:t>175</w:t>
      </w:r>
      <w:r>
        <w:fldChar w:fldCharType="end"/>
      </w:r>
    </w:p>
    <w:p w14:paraId="665C6F6B" w14:textId="25BB5CAD" w:rsidR="009A157F" w:rsidRDefault="009A157F">
      <w:pPr>
        <w:pStyle w:val="TOC4"/>
        <w:rPr>
          <w:rFonts w:asciiTheme="minorHAnsi" w:eastAsiaTheme="minorEastAsia" w:hAnsiTheme="minorHAnsi" w:cstheme="minorBidi"/>
          <w:sz w:val="22"/>
          <w:szCs w:val="22"/>
        </w:rPr>
      </w:pPr>
      <w:r>
        <w:t>5.9.3</w:t>
      </w:r>
      <w:r>
        <w:rPr>
          <w:rFonts w:asciiTheme="minorHAnsi" w:eastAsiaTheme="minorEastAsia" w:hAnsiTheme="minorHAnsi" w:cstheme="minorBidi"/>
          <w:sz w:val="22"/>
          <w:szCs w:val="22"/>
        </w:rPr>
        <w:tab/>
      </w:r>
      <w:r>
        <w:t>RRM core requirements for FR1-FR1 NR-DC</w:t>
      </w:r>
      <w:r>
        <w:tab/>
      </w:r>
      <w:r>
        <w:fldChar w:fldCharType="begin"/>
      </w:r>
      <w:r>
        <w:instrText xml:space="preserve"> PAGEREF _Toc135040844 \h </w:instrText>
      </w:r>
      <w:r>
        <w:fldChar w:fldCharType="separate"/>
      </w:r>
      <w:r>
        <w:t>177</w:t>
      </w:r>
      <w:r>
        <w:fldChar w:fldCharType="end"/>
      </w:r>
    </w:p>
    <w:p w14:paraId="032B4C44" w14:textId="38F8C5A2" w:rsidR="009A157F" w:rsidRDefault="009A157F">
      <w:pPr>
        <w:pStyle w:val="TOC4"/>
        <w:rPr>
          <w:rFonts w:asciiTheme="minorHAnsi" w:eastAsiaTheme="minorEastAsia" w:hAnsiTheme="minorHAnsi" w:cstheme="minorBidi"/>
          <w:sz w:val="22"/>
          <w:szCs w:val="22"/>
        </w:rPr>
      </w:pPr>
      <w:r>
        <w:t>5.9.4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_Toc135040845 \h </w:instrText>
      </w:r>
      <w:r>
        <w:fldChar w:fldCharType="separate"/>
      </w:r>
      <w:r>
        <w:t>180</w:t>
      </w:r>
      <w:r>
        <w:fldChar w:fldCharType="end"/>
      </w:r>
    </w:p>
    <w:p w14:paraId="2F1991DD" w14:textId="32C59FAE" w:rsidR="009A157F" w:rsidRDefault="009A157F">
      <w:pPr>
        <w:pStyle w:val="TOC3"/>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Further enhancements on NR and MR-DC measurement gaps and measurements without gaps</w:t>
      </w:r>
      <w:r>
        <w:tab/>
      </w:r>
      <w:r>
        <w:fldChar w:fldCharType="begin"/>
      </w:r>
      <w:r>
        <w:instrText xml:space="preserve"> PAGEREF _Toc135040846 \h </w:instrText>
      </w:r>
      <w:r>
        <w:fldChar w:fldCharType="separate"/>
      </w:r>
      <w:r>
        <w:t>183</w:t>
      </w:r>
      <w:r>
        <w:fldChar w:fldCharType="end"/>
      </w:r>
    </w:p>
    <w:p w14:paraId="02FD97DE" w14:textId="1B30043E" w:rsidR="009A157F" w:rsidRDefault="009A157F">
      <w:pPr>
        <w:pStyle w:val="TOC4"/>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General and work plan</w:t>
      </w:r>
      <w:r>
        <w:tab/>
      </w:r>
      <w:r>
        <w:fldChar w:fldCharType="begin"/>
      </w:r>
      <w:r>
        <w:instrText xml:space="preserve"> PAGEREF _Toc135040847 \h </w:instrText>
      </w:r>
      <w:r>
        <w:fldChar w:fldCharType="separate"/>
      </w:r>
      <w:r>
        <w:t>183</w:t>
      </w:r>
      <w:r>
        <w:fldChar w:fldCharType="end"/>
      </w:r>
    </w:p>
    <w:p w14:paraId="55B7DC31" w14:textId="706446B0" w:rsidR="009A157F" w:rsidRDefault="009A157F">
      <w:pPr>
        <w:pStyle w:val="TOC4"/>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RRM core requirements for pre-configured MGs, multiple concurrent MGs and NCSG</w:t>
      </w:r>
      <w:r>
        <w:tab/>
      </w:r>
      <w:r>
        <w:fldChar w:fldCharType="begin"/>
      </w:r>
      <w:r>
        <w:instrText xml:space="preserve"> PAGEREF _Toc135040848 \h </w:instrText>
      </w:r>
      <w:r>
        <w:fldChar w:fldCharType="separate"/>
      </w:r>
      <w:r>
        <w:t>183</w:t>
      </w:r>
      <w:r>
        <w:fldChar w:fldCharType="end"/>
      </w:r>
    </w:p>
    <w:p w14:paraId="098714A8" w14:textId="439876EB" w:rsidR="009A157F" w:rsidRDefault="009A157F">
      <w:pPr>
        <w:pStyle w:val="TOC5"/>
        <w:rPr>
          <w:rFonts w:asciiTheme="minorHAnsi" w:eastAsiaTheme="minorEastAsia" w:hAnsiTheme="minorHAnsi" w:cstheme="minorBidi"/>
          <w:sz w:val="22"/>
          <w:szCs w:val="22"/>
        </w:rPr>
      </w:pPr>
      <w:r>
        <w:t>5.10.2.1</w:t>
      </w:r>
      <w:r>
        <w:rPr>
          <w:rFonts w:asciiTheme="minorHAnsi" w:eastAsiaTheme="minorEastAsia" w:hAnsiTheme="minorHAnsi" w:cstheme="minorBidi"/>
          <w:sz w:val="22"/>
          <w:szCs w:val="22"/>
        </w:rPr>
        <w:tab/>
      </w:r>
      <w:r>
        <w:t>Scope and general issues</w:t>
      </w:r>
      <w:r>
        <w:tab/>
      </w:r>
      <w:r>
        <w:fldChar w:fldCharType="begin"/>
      </w:r>
      <w:r>
        <w:instrText xml:space="preserve"> PAGEREF _Toc135040849 \h </w:instrText>
      </w:r>
      <w:r>
        <w:fldChar w:fldCharType="separate"/>
      </w:r>
      <w:r>
        <w:t>183</w:t>
      </w:r>
      <w:r>
        <w:fldChar w:fldCharType="end"/>
      </w:r>
    </w:p>
    <w:p w14:paraId="1E3014C6" w14:textId="2CBD6AC8" w:rsidR="009A157F" w:rsidRDefault="009A157F">
      <w:pPr>
        <w:pStyle w:val="TOC5"/>
        <w:rPr>
          <w:rFonts w:asciiTheme="minorHAnsi" w:eastAsiaTheme="minorEastAsia" w:hAnsiTheme="minorHAnsi" w:cstheme="minorBidi"/>
          <w:sz w:val="22"/>
          <w:szCs w:val="22"/>
        </w:rPr>
      </w:pPr>
      <w:r>
        <w:t>5.10.2.2</w:t>
      </w:r>
      <w:r>
        <w:rPr>
          <w:rFonts w:asciiTheme="minorHAnsi" w:eastAsiaTheme="minorEastAsia" w:hAnsiTheme="minorHAnsi" w:cstheme="minorBidi"/>
          <w:sz w:val="22"/>
          <w:szCs w:val="22"/>
        </w:rPr>
        <w:tab/>
      </w:r>
      <w:r>
        <w:t>Case 1 requirements (Pre-configured MG and concurrent MG)</w:t>
      </w:r>
      <w:r>
        <w:tab/>
      </w:r>
      <w:r>
        <w:fldChar w:fldCharType="begin"/>
      </w:r>
      <w:r>
        <w:instrText xml:space="preserve"> PAGEREF _Toc135040850 \h </w:instrText>
      </w:r>
      <w:r>
        <w:fldChar w:fldCharType="separate"/>
      </w:r>
      <w:r>
        <w:t>184</w:t>
      </w:r>
      <w:r>
        <w:fldChar w:fldCharType="end"/>
      </w:r>
    </w:p>
    <w:p w14:paraId="3599BC0F" w14:textId="45E0E31A" w:rsidR="009A157F" w:rsidRDefault="009A157F">
      <w:pPr>
        <w:pStyle w:val="TOC5"/>
        <w:rPr>
          <w:rFonts w:asciiTheme="minorHAnsi" w:eastAsiaTheme="minorEastAsia" w:hAnsiTheme="minorHAnsi" w:cstheme="minorBidi"/>
          <w:sz w:val="22"/>
          <w:szCs w:val="22"/>
        </w:rPr>
      </w:pPr>
      <w:r>
        <w:t>5.10.2.3</w:t>
      </w:r>
      <w:r>
        <w:rPr>
          <w:rFonts w:asciiTheme="minorHAnsi" w:eastAsiaTheme="minorEastAsia" w:hAnsiTheme="minorHAnsi" w:cstheme="minorBidi"/>
          <w:sz w:val="22"/>
          <w:szCs w:val="22"/>
        </w:rPr>
        <w:tab/>
      </w:r>
      <w:r>
        <w:t>Case 2 requirements (NCSG and concurrent MG)</w:t>
      </w:r>
      <w:r>
        <w:tab/>
      </w:r>
      <w:r>
        <w:fldChar w:fldCharType="begin"/>
      </w:r>
      <w:r>
        <w:instrText xml:space="preserve"> PAGEREF _Toc135040851 \h </w:instrText>
      </w:r>
      <w:r>
        <w:fldChar w:fldCharType="separate"/>
      </w:r>
      <w:r>
        <w:t>186</w:t>
      </w:r>
      <w:r>
        <w:fldChar w:fldCharType="end"/>
      </w:r>
    </w:p>
    <w:p w14:paraId="65D053E7" w14:textId="726EB53D" w:rsidR="009A157F" w:rsidRDefault="009A157F">
      <w:pPr>
        <w:pStyle w:val="TOC4"/>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RRM core requirements for measurements without gaps</w:t>
      </w:r>
      <w:r>
        <w:tab/>
      </w:r>
      <w:r>
        <w:fldChar w:fldCharType="begin"/>
      </w:r>
      <w:r>
        <w:instrText xml:space="preserve"> PAGEREF _Toc135040852 \h </w:instrText>
      </w:r>
      <w:r>
        <w:fldChar w:fldCharType="separate"/>
      </w:r>
      <w:r>
        <w:t>188</w:t>
      </w:r>
      <w:r>
        <w:fldChar w:fldCharType="end"/>
      </w:r>
    </w:p>
    <w:p w14:paraId="042FB790" w14:textId="7BB77AF1" w:rsidR="009A157F" w:rsidRDefault="009A157F">
      <w:pPr>
        <w:pStyle w:val="TOC5"/>
        <w:rPr>
          <w:rFonts w:asciiTheme="minorHAnsi" w:eastAsiaTheme="minorEastAsia" w:hAnsiTheme="minorHAnsi" w:cstheme="minorBidi"/>
          <w:sz w:val="22"/>
          <w:szCs w:val="22"/>
        </w:rPr>
      </w:pPr>
      <w:r>
        <w:t>5.10.3.1</w:t>
      </w:r>
      <w:r>
        <w:rPr>
          <w:rFonts w:asciiTheme="minorHAnsi" w:eastAsiaTheme="minorEastAsia" w:hAnsiTheme="minorHAnsi" w:cstheme="minorBidi"/>
          <w:sz w:val="22"/>
          <w:szCs w:val="22"/>
        </w:rPr>
        <w:tab/>
      </w:r>
      <w:r>
        <w:t>Measurement without gaps for UEs reporting NeedForGapsInfoNR</w:t>
      </w:r>
      <w:r>
        <w:tab/>
      </w:r>
      <w:r>
        <w:fldChar w:fldCharType="begin"/>
      </w:r>
      <w:r>
        <w:instrText xml:space="preserve"> PAGEREF _Toc135040853 \h </w:instrText>
      </w:r>
      <w:r>
        <w:fldChar w:fldCharType="separate"/>
      </w:r>
      <w:r>
        <w:t>188</w:t>
      </w:r>
      <w:r>
        <w:fldChar w:fldCharType="end"/>
      </w:r>
    </w:p>
    <w:p w14:paraId="35A1BF58" w14:textId="4299E72D" w:rsidR="009A157F" w:rsidRDefault="009A157F">
      <w:pPr>
        <w:pStyle w:val="TOC5"/>
        <w:rPr>
          <w:rFonts w:asciiTheme="minorHAnsi" w:eastAsiaTheme="minorEastAsia" w:hAnsiTheme="minorHAnsi" w:cstheme="minorBidi"/>
          <w:sz w:val="22"/>
          <w:szCs w:val="22"/>
        </w:rPr>
      </w:pPr>
      <w:r>
        <w:t>5.10.3.2</w:t>
      </w:r>
      <w:r>
        <w:rPr>
          <w:rFonts w:asciiTheme="minorHAnsi" w:eastAsiaTheme="minorEastAsia" w:hAnsiTheme="minorHAnsi" w:cstheme="minorBidi"/>
          <w:sz w:val="22"/>
          <w:szCs w:val="22"/>
        </w:rPr>
        <w:tab/>
      </w:r>
      <w:r>
        <w:t>Inter-RAT measurement without gap</w:t>
      </w:r>
      <w:r>
        <w:tab/>
      </w:r>
      <w:r>
        <w:fldChar w:fldCharType="begin"/>
      </w:r>
      <w:r>
        <w:instrText xml:space="preserve"> PAGEREF _Toc135040854 \h </w:instrText>
      </w:r>
      <w:r>
        <w:fldChar w:fldCharType="separate"/>
      </w:r>
      <w:r>
        <w:t>189</w:t>
      </w:r>
      <w:r>
        <w:fldChar w:fldCharType="end"/>
      </w:r>
    </w:p>
    <w:p w14:paraId="19365702" w14:textId="5443B310" w:rsidR="009A157F" w:rsidRDefault="009A157F">
      <w:pPr>
        <w:pStyle w:val="TOC4"/>
        <w:rPr>
          <w:rFonts w:asciiTheme="minorHAnsi" w:eastAsiaTheme="minorEastAsia" w:hAnsiTheme="minorHAnsi" w:cstheme="minorBidi"/>
          <w:sz w:val="22"/>
          <w:szCs w:val="22"/>
        </w:rPr>
      </w:pPr>
      <w:r>
        <w:t>5.10.4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_Toc135040855 \h </w:instrText>
      </w:r>
      <w:r>
        <w:fldChar w:fldCharType="separate"/>
      </w:r>
      <w:r>
        <w:t>191</w:t>
      </w:r>
      <w:r>
        <w:fldChar w:fldCharType="end"/>
      </w:r>
    </w:p>
    <w:p w14:paraId="54B49881" w14:textId="28F3BF76" w:rsidR="009A157F" w:rsidRDefault="009A157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Completion of specification support for bandwidth part operation without restriction in NR</w:t>
      </w:r>
      <w:r>
        <w:tab/>
      </w:r>
      <w:r>
        <w:fldChar w:fldCharType="begin"/>
      </w:r>
      <w:r>
        <w:instrText xml:space="preserve"> PAGEREF _Toc135040856 \h </w:instrText>
      </w:r>
      <w:r>
        <w:fldChar w:fldCharType="separate"/>
      </w:r>
      <w:r>
        <w:t>194</w:t>
      </w:r>
      <w:r>
        <w:fldChar w:fldCharType="end"/>
      </w:r>
    </w:p>
    <w:p w14:paraId="2F4B7038" w14:textId="6C99F233" w:rsidR="009A157F" w:rsidRDefault="009A157F">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 and work plan</w:t>
      </w:r>
      <w:r>
        <w:tab/>
      </w:r>
      <w:r>
        <w:fldChar w:fldCharType="begin"/>
      </w:r>
      <w:r>
        <w:instrText xml:space="preserve"> PAGEREF _Toc135040857 \h </w:instrText>
      </w:r>
      <w:r>
        <w:fldChar w:fldCharType="separate"/>
      </w:r>
      <w:r>
        <w:t>194</w:t>
      </w:r>
      <w:r>
        <w:fldChar w:fldCharType="end"/>
      </w:r>
    </w:p>
    <w:p w14:paraId="7C1CE8A2" w14:textId="60B1977C" w:rsidR="009A157F" w:rsidRDefault="009A157F">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RRM core requirements</w:t>
      </w:r>
      <w:r>
        <w:tab/>
      </w:r>
      <w:r>
        <w:fldChar w:fldCharType="begin"/>
      </w:r>
      <w:r>
        <w:instrText xml:space="preserve"> PAGEREF _Toc135040858 \h </w:instrText>
      </w:r>
      <w:r>
        <w:fldChar w:fldCharType="separate"/>
      </w:r>
      <w:r>
        <w:t>194</w:t>
      </w:r>
      <w:r>
        <w:fldChar w:fldCharType="end"/>
      </w:r>
    </w:p>
    <w:p w14:paraId="7C159C50" w14:textId="00CBFD20" w:rsidR="009A157F" w:rsidRDefault="009A157F">
      <w:pPr>
        <w:pStyle w:val="TOC5"/>
        <w:rPr>
          <w:rFonts w:asciiTheme="minorHAnsi" w:eastAsiaTheme="minorEastAsia" w:hAnsiTheme="minorHAnsi" w:cstheme="minorBidi"/>
          <w:sz w:val="22"/>
          <w:szCs w:val="22"/>
        </w:rPr>
      </w:pPr>
      <w:r>
        <w:t>5.11.2.1</w:t>
      </w:r>
      <w:r>
        <w:rPr>
          <w:rFonts w:asciiTheme="minorHAnsi" w:eastAsiaTheme="minorEastAsia" w:hAnsiTheme="minorHAnsi" w:cstheme="minorBidi"/>
          <w:sz w:val="22"/>
          <w:szCs w:val="22"/>
        </w:rPr>
        <w:tab/>
      </w:r>
      <w:r>
        <w:t>Impact of Option A</w:t>
      </w:r>
      <w:r>
        <w:tab/>
      </w:r>
      <w:r>
        <w:fldChar w:fldCharType="begin"/>
      </w:r>
      <w:r>
        <w:instrText xml:space="preserve"> PAGEREF _Toc135040859 \h </w:instrText>
      </w:r>
      <w:r>
        <w:fldChar w:fldCharType="separate"/>
      </w:r>
      <w:r>
        <w:t>194</w:t>
      </w:r>
      <w:r>
        <w:fldChar w:fldCharType="end"/>
      </w:r>
    </w:p>
    <w:p w14:paraId="641AA6DD" w14:textId="589A77BB" w:rsidR="009A157F" w:rsidRDefault="009A157F">
      <w:pPr>
        <w:pStyle w:val="TOC5"/>
        <w:rPr>
          <w:rFonts w:asciiTheme="minorHAnsi" w:eastAsiaTheme="minorEastAsia" w:hAnsiTheme="minorHAnsi" w:cstheme="minorBidi"/>
          <w:sz w:val="22"/>
          <w:szCs w:val="22"/>
        </w:rPr>
      </w:pPr>
      <w:r>
        <w:t>5.11.2.2</w:t>
      </w:r>
      <w:r>
        <w:rPr>
          <w:rFonts w:asciiTheme="minorHAnsi" w:eastAsiaTheme="minorEastAsia" w:hAnsiTheme="minorHAnsi" w:cstheme="minorBidi"/>
          <w:sz w:val="22"/>
          <w:szCs w:val="22"/>
        </w:rPr>
        <w:tab/>
      </w:r>
      <w:r>
        <w:t>Impact of Option B-1-1</w:t>
      </w:r>
      <w:r>
        <w:tab/>
      </w:r>
      <w:r>
        <w:fldChar w:fldCharType="begin"/>
      </w:r>
      <w:r>
        <w:instrText xml:space="preserve"> PAGEREF _Toc135040860 \h </w:instrText>
      </w:r>
      <w:r>
        <w:fldChar w:fldCharType="separate"/>
      </w:r>
      <w:r>
        <w:t>195</w:t>
      </w:r>
      <w:r>
        <w:fldChar w:fldCharType="end"/>
      </w:r>
    </w:p>
    <w:p w14:paraId="6D806B96" w14:textId="3AB4960A" w:rsidR="009A157F" w:rsidRDefault="009A157F">
      <w:pPr>
        <w:pStyle w:val="TOC5"/>
        <w:rPr>
          <w:rFonts w:asciiTheme="minorHAnsi" w:eastAsiaTheme="minorEastAsia" w:hAnsiTheme="minorHAnsi" w:cstheme="minorBidi"/>
          <w:sz w:val="22"/>
          <w:szCs w:val="22"/>
        </w:rPr>
      </w:pPr>
      <w:r>
        <w:t>5.11.2.3</w:t>
      </w:r>
      <w:r>
        <w:rPr>
          <w:rFonts w:asciiTheme="minorHAnsi" w:eastAsiaTheme="minorEastAsia" w:hAnsiTheme="minorHAnsi" w:cstheme="minorBidi"/>
          <w:sz w:val="22"/>
          <w:szCs w:val="22"/>
        </w:rPr>
        <w:tab/>
      </w:r>
      <w:r>
        <w:t>Impact of Option C</w:t>
      </w:r>
      <w:r>
        <w:tab/>
      </w:r>
      <w:r>
        <w:fldChar w:fldCharType="begin"/>
      </w:r>
      <w:r>
        <w:instrText xml:space="preserve"> PAGEREF _Toc135040861 \h </w:instrText>
      </w:r>
      <w:r>
        <w:fldChar w:fldCharType="separate"/>
      </w:r>
      <w:r>
        <w:t>196</w:t>
      </w:r>
      <w:r>
        <w:fldChar w:fldCharType="end"/>
      </w:r>
    </w:p>
    <w:p w14:paraId="72AC4AA2" w14:textId="6A3DA02F" w:rsidR="009A157F" w:rsidRDefault="009A157F">
      <w:pPr>
        <w:pStyle w:val="TOC5"/>
        <w:rPr>
          <w:rFonts w:asciiTheme="minorHAnsi" w:eastAsiaTheme="minorEastAsia" w:hAnsiTheme="minorHAnsi" w:cstheme="minorBidi"/>
          <w:sz w:val="22"/>
          <w:szCs w:val="22"/>
        </w:rPr>
      </w:pPr>
      <w:r>
        <w:t>5.11.2.4</w:t>
      </w:r>
      <w:r>
        <w:rPr>
          <w:rFonts w:asciiTheme="minorHAnsi" w:eastAsiaTheme="minorEastAsia" w:hAnsiTheme="minorHAnsi" w:cstheme="minorBidi"/>
          <w:sz w:val="22"/>
          <w:szCs w:val="22"/>
        </w:rPr>
        <w:tab/>
      </w:r>
      <w:r>
        <w:t>Impact of Option B-1-2</w:t>
      </w:r>
      <w:r>
        <w:tab/>
      </w:r>
      <w:r>
        <w:fldChar w:fldCharType="begin"/>
      </w:r>
      <w:r>
        <w:instrText xml:space="preserve"> PAGEREF _Toc135040862 \h </w:instrText>
      </w:r>
      <w:r>
        <w:fldChar w:fldCharType="separate"/>
      </w:r>
      <w:r>
        <w:t>197</w:t>
      </w:r>
      <w:r>
        <w:fldChar w:fldCharType="end"/>
      </w:r>
    </w:p>
    <w:p w14:paraId="56B80D7B" w14:textId="61BE6F22" w:rsidR="009A157F" w:rsidRDefault="009A157F">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_Toc135040863 \h </w:instrText>
      </w:r>
      <w:r>
        <w:fldChar w:fldCharType="separate"/>
      </w:r>
      <w:r>
        <w:t>198</w:t>
      </w:r>
      <w:r>
        <w:fldChar w:fldCharType="end"/>
      </w:r>
    </w:p>
    <w:p w14:paraId="6DE9FF6C" w14:textId="694926E3" w:rsidR="009A157F" w:rsidRDefault="009A157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of intra-band non-collocated EN-DC/NR-CA deployment</w:t>
      </w:r>
      <w:r>
        <w:tab/>
      </w:r>
      <w:r>
        <w:fldChar w:fldCharType="begin"/>
      </w:r>
      <w:r>
        <w:instrText xml:space="preserve"> PAGEREF _Toc135040864 \h </w:instrText>
      </w:r>
      <w:r>
        <w:fldChar w:fldCharType="separate"/>
      </w:r>
      <w:r>
        <w:t>199</w:t>
      </w:r>
      <w:r>
        <w:fldChar w:fldCharType="end"/>
      </w:r>
    </w:p>
    <w:p w14:paraId="44F8C6F9" w14:textId="0A973EBB" w:rsidR="009A157F" w:rsidRDefault="009A157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 and work plan</w:t>
      </w:r>
      <w:r>
        <w:tab/>
      </w:r>
      <w:r>
        <w:fldChar w:fldCharType="begin"/>
      </w:r>
      <w:r>
        <w:instrText xml:space="preserve"> PAGEREF _Toc135040865 \h </w:instrText>
      </w:r>
      <w:r>
        <w:fldChar w:fldCharType="separate"/>
      </w:r>
      <w:r>
        <w:t>199</w:t>
      </w:r>
      <w:r>
        <w:fldChar w:fldCharType="end"/>
      </w:r>
    </w:p>
    <w:p w14:paraId="16F6184D" w14:textId="136BDB51" w:rsidR="009A157F" w:rsidRDefault="009A157F">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UE RF architecture and RF requirements</w:t>
      </w:r>
      <w:r>
        <w:tab/>
      </w:r>
      <w:r>
        <w:fldChar w:fldCharType="begin"/>
      </w:r>
      <w:r>
        <w:instrText xml:space="preserve"> PAGEREF _Toc135040866 \h </w:instrText>
      </w:r>
      <w:r>
        <w:fldChar w:fldCharType="separate"/>
      </w:r>
      <w:r>
        <w:t>199</w:t>
      </w:r>
      <w:r>
        <w:fldChar w:fldCharType="end"/>
      </w:r>
    </w:p>
    <w:p w14:paraId="7A0EED47" w14:textId="39BBC536" w:rsidR="009A157F" w:rsidRDefault="009A157F">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RRM Core requirements</w:t>
      </w:r>
      <w:r>
        <w:tab/>
      </w:r>
      <w:r>
        <w:fldChar w:fldCharType="begin"/>
      </w:r>
      <w:r>
        <w:instrText xml:space="preserve"> PAGEREF _Toc135040867 \h </w:instrText>
      </w:r>
      <w:r>
        <w:fldChar w:fldCharType="separate"/>
      </w:r>
      <w:r>
        <w:t>201</w:t>
      </w:r>
      <w:r>
        <w:fldChar w:fldCharType="end"/>
      </w:r>
    </w:p>
    <w:p w14:paraId="29B1BC8C" w14:textId="0ACF1165" w:rsidR="009A157F" w:rsidRDefault="009A157F">
      <w:pPr>
        <w:pStyle w:val="TOC4"/>
        <w:rPr>
          <w:rFonts w:asciiTheme="minorHAnsi" w:eastAsiaTheme="minorEastAsia" w:hAnsiTheme="minorHAnsi" w:cstheme="minorBidi"/>
          <w:sz w:val="22"/>
          <w:szCs w:val="22"/>
        </w:rPr>
      </w:pPr>
      <w:r>
        <w:t>5.12.4</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_Toc135040868 \h </w:instrText>
      </w:r>
      <w:r>
        <w:fldChar w:fldCharType="separate"/>
      </w:r>
      <w:r>
        <w:t>203</w:t>
      </w:r>
      <w:r>
        <w:fldChar w:fldCharType="end"/>
      </w:r>
    </w:p>
    <w:p w14:paraId="229B1529" w14:textId="4B35C8A3" w:rsidR="009A157F" w:rsidRDefault="009A157F">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_Toc135040869 \h </w:instrText>
      </w:r>
      <w:r>
        <w:fldChar w:fldCharType="separate"/>
      </w:r>
      <w:r>
        <w:t>204</w:t>
      </w:r>
      <w:r>
        <w:fldChar w:fldCharType="end"/>
      </w:r>
    </w:p>
    <w:p w14:paraId="3287989E" w14:textId="04AB77D1" w:rsidR="009A157F" w:rsidRDefault="009A157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Enhanced NR support for high speed train scenario in frequency range 2</w:t>
      </w:r>
      <w:r>
        <w:tab/>
      </w:r>
      <w:r>
        <w:fldChar w:fldCharType="begin"/>
      </w:r>
      <w:r>
        <w:instrText xml:space="preserve"> PAGEREF _Toc135040870 \h </w:instrText>
      </w:r>
      <w:r>
        <w:fldChar w:fldCharType="separate"/>
      </w:r>
      <w:r>
        <w:t>207</w:t>
      </w:r>
      <w:r>
        <w:fldChar w:fldCharType="end"/>
      </w:r>
    </w:p>
    <w:p w14:paraId="16F6AD42" w14:textId="31F3DE40" w:rsidR="009A157F" w:rsidRDefault="009A157F">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General and work plan</w:t>
      </w:r>
      <w:r>
        <w:tab/>
      </w:r>
      <w:r>
        <w:fldChar w:fldCharType="begin"/>
      </w:r>
      <w:r>
        <w:instrText xml:space="preserve"> PAGEREF _Toc135040871 \h </w:instrText>
      </w:r>
      <w:r>
        <w:fldChar w:fldCharType="separate"/>
      </w:r>
      <w:r>
        <w:t>207</w:t>
      </w:r>
      <w:r>
        <w:fldChar w:fldCharType="end"/>
      </w:r>
    </w:p>
    <w:p w14:paraId="106177E0" w14:textId="6ADE4F73" w:rsidR="009A157F" w:rsidRDefault="009A157F">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RF requirements for intra-band carrier aggregation (CA) scenario</w:t>
      </w:r>
      <w:r>
        <w:tab/>
      </w:r>
      <w:r>
        <w:fldChar w:fldCharType="begin"/>
      </w:r>
      <w:r>
        <w:instrText xml:space="preserve"> PAGEREF _Toc135040872 \h </w:instrText>
      </w:r>
      <w:r>
        <w:fldChar w:fldCharType="separate"/>
      </w:r>
      <w:r>
        <w:t>207</w:t>
      </w:r>
      <w:r>
        <w:fldChar w:fldCharType="end"/>
      </w:r>
    </w:p>
    <w:p w14:paraId="06407703" w14:textId="1CA169D1" w:rsidR="009A157F" w:rsidRDefault="009A157F">
      <w:pPr>
        <w:pStyle w:val="TOC4"/>
        <w:rPr>
          <w:rFonts w:asciiTheme="minorHAnsi" w:eastAsiaTheme="minorEastAsia" w:hAnsiTheme="minorHAnsi" w:cstheme="minorBidi"/>
          <w:sz w:val="22"/>
          <w:szCs w:val="22"/>
        </w:rPr>
      </w:pPr>
      <w:r>
        <w:t>5.13.3</w:t>
      </w:r>
      <w:r>
        <w:rPr>
          <w:rFonts w:asciiTheme="minorHAnsi" w:eastAsiaTheme="minorEastAsia" w:hAnsiTheme="minorHAnsi" w:cstheme="minorBidi"/>
          <w:sz w:val="22"/>
          <w:szCs w:val="22"/>
        </w:rPr>
        <w:tab/>
      </w:r>
      <w:r>
        <w:t>RF requirement for simultaneous multi-panel operation for train roof-mounted FR2 high power devices</w:t>
      </w:r>
      <w:r>
        <w:tab/>
      </w:r>
      <w:r>
        <w:fldChar w:fldCharType="begin"/>
      </w:r>
      <w:r>
        <w:instrText xml:space="preserve"> PAGEREF _Toc135040873 \h </w:instrText>
      </w:r>
      <w:r>
        <w:fldChar w:fldCharType="separate"/>
      </w:r>
      <w:r>
        <w:t>207</w:t>
      </w:r>
      <w:r>
        <w:fldChar w:fldCharType="end"/>
      </w:r>
    </w:p>
    <w:p w14:paraId="72226F20" w14:textId="6882FED4" w:rsidR="009A157F" w:rsidRDefault="009A157F">
      <w:pPr>
        <w:pStyle w:val="TOC4"/>
        <w:rPr>
          <w:rFonts w:asciiTheme="minorHAnsi" w:eastAsiaTheme="minorEastAsia" w:hAnsiTheme="minorHAnsi" w:cstheme="minorBidi"/>
          <w:sz w:val="22"/>
          <w:szCs w:val="22"/>
        </w:rPr>
      </w:pPr>
      <w:r>
        <w:t>5.13.4</w:t>
      </w:r>
      <w:r>
        <w:rPr>
          <w:rFonts w:asciiTheme="minorHAnsi" w:eastAsiaTheme="minorEastAsia" w:hAnsiTheme="minorHAnsi" w:cstheme="minorBidi"/>
          <w:sz w:val="22"/>
          <w:szCs w:val="22"/>
        </w:rPr>
        <w:tab/>
      </w:r>
      <w:r>
        <w:t>RRM core requirements</w:t>
      </w:r>
      <w:r>
        <w:tab/>
      </w:r>
      <w:r>
        <w:fldChar w:fldCharType="begin"/>
      </w:r>
      <w:r>
        <w:instrText xml:space="preserve"> PAGEREF _Toc135040874 \h </w:instrText>
      </w:r>
      <w:r>
        <w:fldChar w:fldCharType="separate"/>
      </w:r>
      <w:r>
        <w:t>207</w:t>
      </w:r>
      <w:r>
        <w:fldChar w:fldCharType="end"/>
      </w:r>
    </w:p>
    <w:p w14:paraId="2E0E11F1" w14:textId="70A77C06" w:rsidR="009A157F" w:rsidRDefault="009A157F">
      <w:pPr>
        <w:pStyle w:val="TOC5"/>
        <w:rPr>
          <w:rFonts w:asciiTheme="minorHAnsi" w:eastAsiaTheme="minorEastAsia" w:hAnsiTheme="minorHAnsi" w:cstheme="minorBidi"/>
          <w:sz w:val="22"/>
          <w:szCs w:val="22"/>
        </w:rPr>
      </w:pPr>
      <w:r>
        <w:t>5.13.4.1</w:t>
      </w:r>
      <w:r>
        <w:rPr>
          <w:rFonts w:asciiTheme="minorHAnsi" w:eastAsiaTheme="minorEastAsia" w:hAnsiTheme="minorHAnsi" w:cstheme="minorBidi"/>
          <w:sz w:val="22"/>
          <w:szCs w:val="22"/>
        </w:rPr>
        <w:tab/>
      </w:r>
      <w:r>
        <w:t>Simultaneous multi-panel operation for train roof-mounted FR2 high power devices</w:t>
      </w:r>
      <w:r>
        <w:tab/>
      </w:r>
      <w:r>
        <w:fldChar w:fldCharType="begin"/>
      </w:r>
      <w:r>
        <w:instrText xml:space="preserve"> PAGEREF _Toc135040875 \h </w:instrText>
      </w:r>
      <w:r>
        <w:fldChar w:fldCharType="separate"/>
      </w:r>
      <w:r>
        <w:t>207</w:t>
      </w:r>
      <w:r>
        <w:fldChar w:fldCharType="end"/>
      </w:r>
    </w:p>
    <w:p w14:paraId="6CD31301" w14:textId="68BFC9B1" w:rsidR="009A157F" w:rsidRDefault="009A157F">
      <w:pPr>
        <w:pStyle w:val="TOC5"/>
        <w:rPr>
          <w:rFonts w:asciiTheme="minorHAnsi" w:eastAsiaTheme="minorEastAsia" w:hAnsiTheme="minorHAnsi" w:cstheme="minorBidi"/>
          <w:sz w:val="22"/>
          <w:szCs w:val="22"/>
        </w:rPr>
      </w:pPr>
      <w:r>
        <w:t>5.13.4.2</w:t>
      </w:r>
      <w:r>
        <w:rPr>
          <w:rFonts w:asciiTheme="minorHAnsi" w:eastAsiaTheme="minorEastAsia" w:hAnsiTheme="minorHAnsi" w:cstheme="minorBidi"/>
          <w:sz w:val="22"/>
          <w:szCs w:val="22"/>
        </w:rPr>
        <w:tab/>
      </w:r>
      <w:r>
        <w:t>Intra-band carrier aggregation (CA) scenario</w:t>
      </w:r>
      <w:r>
        <w:tab/>
      </w:r>
      <w:r>
        <w:fldChar w:fldCharType="begin"/>
      </w:r>
      <w:r>
        <w:instrText xml:space="preserve"> PAGEREF _Toc135040876 \h </w:instrText>
      </w:r>
      <w:r>
        <w:fldChar w:fldCharType="separate"/>
      </w:r>
      <w:r>
        <w:t>208</w:t>
      </w:r>
      <w:r>
        <w:fldChar w:fldCharType="end"/>
      </w:r>
    </w:p>
    <w:p w14:paraId="788D0000" w14:textId="47233890" w:rsidR="009A157F" w:rsidRDefault="009A157F">
      <w:pPr>
        <w:pStyle w:val="TOC5"/>
        <w:rPr>
          <w:rFonts w:asciiTheme="minorHAnsi" w:eastAsiaTheme="minorEastAsia" w:hAnsiTheme="minorHAnsi" w:cstheme="minorBidi"/>
          <w:sz w:val="22"/>
          <w:szCs w:val="22"/>
        </w:rPr>
      </w:pPr>
      <w:r>
        <w:t>5.13.4.3</w:t>
      </w:r>
      <w:r>
        <w:rPr>
          <w:rFonts w:asciiTheme="minorHAnsi" w:eastAsiaTheme="minorEastAsia" w:hAnsiTheme="minorHAnsi" w:cstheme="minorBidi"/>
          <w:sz w:val="22"/>
          <w:szCs w:val="22"/>
        </w:rPr>
        <w:tab/>
      </w:r>
      <w:r>
        <w:t>UL timing adjustment solutions</w:t>
      </w:r>
      <w:r>
        <w:tab/>
      </w:r>
      <w:r>
        <w:fldChar w:fldCharType="begin"/>
      </w:r>
      <w:r>
        <w:instrText xml:space="preserve"> PAGEREF _Toc135040877 \h </w:instrText>
      </w:r>
      <w:r>
        <w:fldChar w:fldCharType="separate"/>
      </w:r>
      <w:r>
        <w:t>209</w:t>
      </w:r>
      <w:r>
        <w:fldChar w:fldCharType="end"/>
      </w:r>
    </w:p>
    <w:p w14:paraId="5445FCE8" w14:textId="76A9177C" w:rsidR="009A157F" w:rsidRDefault="009A157F">
      <w:pPr>
        <w:pStyle w:val="TOC5"/>
        <w:rPr>
          <w:rFonts w:asciiTheme="minorHAnsi" w:eastAsiaTheme="minorEastAsia" w:hAnsiTheme="minorHAnsi" w:cstheme="minorBidi"/>
          <w:sz w:val="22"/>
          <w:szCs w:val="22"/>
        </w:rPr>
      </w:pPr>
      <w:r>
        <w:t>5.13.4.4</w:t>
      </w:r>
      <w:r>
        <w:rPr>
          <w:rFonts w:asciiTheme="minorHAnsi" w:eastAsiaTheme="minorEastAsia" w:hAnsiTheme="minorHAnsi" w:cstheme="minorBidi"/>
          <w:sz w:val="22"/>
          <w:szCs w:val="22"/>
        </w:rPr>
        <w:tab/>
      </w:r>
      <w:r>
        <w:t>RRM aspects for tunnel deployment scenario</w:t>
      </w:r>
      <w:r>
        <w:tab/>
      </w:r>
      <w:r>
        <w:fldChar w:fldCharType="begin"/>
      </w:r>
      <w:r>
        <w:instrText xml:space="preserve"> PAGEREF _Toc135040878 \h </w:instrText>
      </w:r>
      <w:r>
        <w:fldChar w:fldCharType="separate"/>
      </w:r>
      <w:r>
        <w:t>209</w:t>
      </w:r>
      <w:r>
        <w:fldChar w:fldCharType="end"/>
      </w:r>
    </w:p>
    <w:p w14:paraId="1C042255" w14:textId="0D4078E0" w:rsidR="009A157F" w:rsidRDefault="009A157F">
      <w:pPr>
        <w:pStyle w:val="TOC5"/>
        <w:rPr>
          <w:rFonts w:asciiTheme="minorHAnsi" w:eastAsiaTheme="minorEastAsia" w:hAnsiTheme="minorHAnsi" w:cstheme="minorBidi"/>
          <w:sz w:val="22"/>
          <w:szCs w:val="22"/>
        </w:rPr>
      </w:pPr>
      <w:r>
        <w:t>5.13.4.5</w:t>
      </w:r>
      <w:r>
        <w:rPr>
          <w:rFonts w:asciiTheme="minorHAnsi" w:eastAsiaTheme="minorEastAsia" w:hAnsiTheme="minorHAnsi" w:cstheme="minorBidi"/>
          <w:sz w:val="22"/>
          <w:szCs w:val="22"/>
        </w:rPr>
        <w:tab/>
      </w:r>
      <w:r>
        <w:t>Others</w:t>
      </w:r>
      <w:r>
        <w:tab/>
      </w:r>
      <w:r>
        <w:fldChar w:fldCharType="begin"/>
      </w:r>
      <w:r>
        <w:instrText xml:space="preserve"> PAGEREF _Toc135040879 \h </w:instrText>
      </w:r>
      <w:r>
        <w:fldChar w:fldCharType="separate"/>
      </w:r>
      <w:r>
        <w:t>210</w:t>
      </w:r>
      <w:r>
        <w:fldChar w:fldCharType="end"/>
      </w:r>
    </w:p>
    <w:p w14:paraId="65A5C662" w14:textId="25E6DA63" w:rsidR="009A157F" w:rsidRDefault="009A157F">
      <w:pPr>
        <w:pStyle w:val="TOC4"/>
        <w:rPr>
          <w:rFonts w:asciiTheme="minorHAnsi" w:eastAsiaTheme="minorEastAsia" w:hAnsiTheme="minorHAnsi" w:cstheme="minorBidi"/>
          <w:sz w:val="22"/>
          <w:szCs w:val="22"/>
        </w:rPr>
      </w:pPr>
      <w:r>
        <w:t>5.13.5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_Toc135040880 \h </w:instrText>
      </w:r>
      <w:r>
        <w:fldChar w:fldCharType="separate"/>
      </w:r>
      <w:r>
        <w:t>210</w:t>
      </w:r>
      <w:r>
        <w:fldChar w:fldCharType="end"/>
      </w:r>
    </w:p>
    <w:p w14:paraId="23B87D96" w14:textId="78AFCE46" w:rsidR="009A157F" w:rsidRDefault="009A157F">
      <w:pPr>
        <w:pStyle w:val="TOC5"/>
        <w:rPr>
          <w:rFonts w:asciiTheme="minorHAnsi" w:eastAsiaTheme="minorEastAsia" w:hAnsiTheme="minorHAnsi" w:cstheme="minorBidi"/>
          <w:sz w:val="22"/>
          <w:szCs w:val="22"/>
        </w:rPr>
      </w:pPr>
      <w:r>
        <w:t>5.13.5.1</w:t>
      </w:r>
      <w:r>
        <w:rPr>
          <w:rFonts w:asciiTheme="minorHAnsi" w:eastAsiaTheme="minorEastAsia" w:hAnsiTheme="minorHAnsi" w:cstheme="minorBidi"/>
          <w:sz w:val="22"/>
          <w:szCs w:val="22"/>
        </w:rPr>
        <w:tab/>
      </w:r>
      <w:r>
        <w:t>General and channel modelling</w:t>
      </w:r>
      <w:r>
        <w:tab/>
      </w:r>
      <w:r>
        <w:fldChar w:fldCharType="begin"/>
      </w:r>
      <w:r>
        <w:instrText xml:space="preserve"> PAGEREF _Toc135040881 \h </w:instrText>
      </w:r>
      <w:r>
        <w:fldChar w:fldCharType="separate"/>
      </w:r>
      <w:r>
        <w:t>210</w:t>
      </w:r>
      <w:r>
        <w:fldChar w:fldCharType="end"/>
      </w:r>
    </w:p>
    <w:p w14:paraId="77B6B11D" w14:textId="772A4F3E" w:rsidR="009A157F" w:rsidRDefault="009A157F">
      <w:pPr>
        <w:pStyle w:val="TOC5"/>
        <w:rPr>
          <w:rFonts w:asciiTheme="minorHAnsi" w:eastAsiaTheme="minorEastAsia" w:hAnsiTheme="minorHAnsi" w:cstheme="minorBidi"/>
          <w:sz w:val="22"/>
          <w:szCs w:val="22"/>
        </w:rPr>
      </w:pPr>
      <w:r>
        <w:t>5.13.5.2</w:t>
      </w:r>
      <w:r>
        <w:rPr>
          <w:rFonts w:asciiTheme="minorHAnsi" w:eastAsiaTheme="minorEastAsia" w:hAnsiTheme="minorHAnsi" w:cstheme="minorBidi"/>
          <w:sz w:val="22"/>
          <w:szCs w:val="22"/>
        </w:rPr>
        <w:tab/>
      </w:r>
      <w:r>
        <w:t>UE demodulation requirements</w:t>
      </w:r>
      <w:r>
        <w:tab/>
      </w:r>
      <w:r>
        <w:fldChar w:fldCharType="begin"/>
      </w:r>
      <w:r>
        <w:instrText xml:space="preserve"> PAGEREF _Toc135040882 \h </w:instrText>
      </w:r>
      <w:r>
        <w:fldChar w:fldCharType="separate"/>
      </w:r>
      <w:r>
        <w:t>211</w:t>
      </w:r>
      <w:r>
        <w:fldChar w:fldCharType="end"/>
      </w:r>
    </w:p>
    <w:p w14:paraId="36B5ACA2" w14:textId="342BC04F" w:rsidR="009A157F" w:rsidRDefault="009A157F">
      <w:pPr>
        <w:pStyle w:val="TOC5"/>
        <w:rPr>
          <w:rFonts w:asciiTheme="minorHAnsi" w:eastAsiaTheme="minorEastAsia" w:hAnsiTheme="minorHAnsi" w:cstheme="minorBidi"/>
          <w:sz w:val="22"/>
          <w:szCs w:val="22"/>
        </w:rPr>
      </w:pPr>
      <w:r>
        <w:t>5.13.5.3</w:t>
      </w:r>
      <w:r>
        <w:rPr>
          <w:rFonts w:asciiTheme="minorHAnsi" w:eastAsiaTheme="minorEastAsia" w:hAnsiTheme="minorHAnsi" w:cstheme="minorBidi"/>
          <w:sz w:val="22"/>
          <w:szCs w:val="22"/>
        </w:rPr>
        <w:tab/>
      </w:r>
      <w:r>
        <w:t>BS demodulation requirements</w:t>
      </w:r>
      <w:r>
        <w:tab/>
      </w:r>
      <w:r>
        <w:fldChar w:fldCharType="begin"/>
      </w:r>
      <w:r>
        <w:instrText xml:space="preserve"> PAGEREF _Toc135040883 \h </w:instrText>
      </w:r>
      <w:r>
        <w:fldChar w:fldCharType="separate"/>
      </w:r>
      <w:r>
        <w:t>212</w:t>
      </w:r>
      <w:r>
        <w:fldChar w:fldCharType="end"/>
      </w:r>
    </w:p>
    <w:p w14:paraId="72AC8982" w14:textId="26F472D8" w:rsidR="009A157F" w:rsidRDefault="009A157F">
      <w:pPr>
        <w:pStyle w:val="TOC5"/>
        <w:rPr>
          <w:rFonts w:asciiTheme="minorHAnsi" w:eastAsiaTheme="minorEastAsia" w:hAnsiTheme="minorHAnsi" w:cstheme="minorBidi"/>
          <w:sz w:val="22"/>
          <w:szCs w:val="22"/>
        </w:rPr>
      </w:pPr>
      <w:r>
        <w:t>5.13.5.4</w:t>
      </w:r>
      <w:r>
        <w:rPr>
          <w:rFonts w:asciiTheme="minorHAnsi" w:eastAsiaTheme="minorEastAsia" w:hAnsiTheme="minorHAnsi" w:cstheme="minorBidi"/>
          <w:sz w:val="22"/>
          <w:szCs w:val="22"/>
        </w:rPr>
        <w:tab/>
      </w:r>
      <w:r>
        <w:t>Demodulation aspects for tunnel deployment scenario</w:t>
      </w:r>
      <w:r>
        <w:tab/>
      </w:r>
      <w:r>
        <w:fldChar w:fldCharType="begin"/>
      </w:r>
      <w:r>
        <w:instrText xml:space="preserve"> PAGEREF _Toc135040884 \h </w:instrText>
      </w:r>
      <w:r>
        <w:fldChar w:fldCharType="separate"/>
      </w:r>
      <w:r>
        <w:t>212</w:t>
      </w:r>
      <w:r>
        <w:fldChar w:fldCharType="end"/>
      </w:r>
    </w:p>
    <w:p w14:paraId="60242514" w14:textId="6AA608F8" w:rsidR="009A157F" w:rsidRDefault="009A157F">
      <w:pPr>
        <w:pStyle w:val="TOC4"/>
        <w:rPr>
          <w:rFonts w:asciiTheme="minorHAnsi" w:eastAsiaTheme="minorEastAsia" w:hAnsiTheme="minorHAnsi" w:cstheme="minorBidi"/>
          <w:sz w:val="22"/>
          <w:szCs w:val="22"/>
        </w:rPr>
      </w:pPr>
      <w:r>
        <w:t>5.13.6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_Toc135040885 \h </w:instrText>
      </w:r>
      <w:r>
        <w:fldChar w:fldCharType="separate"/>
      </w:r>
      <w:r>
        <w:t>213</w:t>
      </w:r>
      <w:r>
        <w:fldChar w:fldCharType="end"/>
      </w:r>
    </w:p>
    <w:p w14:paraId="65AF5CFC" w14:textId="087B16E3" w:rsidR="009A157F" w:rsidRDefault="009A157F">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Air-to-ground network for NR</w:t>
      </w:r>
      <w:r>
        <w:tab/>
      </w:r>
      <w:r>
        <w:fldChar w:fldCharType="begin"/>
      </w:r>
      <w:r>
        <w:instrText xml:space="preserve"> PAGEREF _Toc135040886 \h </w:instrText>
      </w:r>
      <w:r>
        <w:fldChar w:fldCharType="separate"/>
      </w:r>
      <w:r>
        <w:t>216</w:t>
      </w:r>
      <w:r>
        <w:fldChar w:fldCharType="end"/>
      </w:r>
    </w:p>
    <w:p w14:paraId="138F1EE5" w14:textId="4BEF18D7" w:rsidR="009A157F" w:rsidRDefault="009A157F">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FR1 co-existence evaluation for ATG network</w:t>
      </w:r>
      <w:r>
        <w:tab/>
      </w:r>
      <w:r>
        <w:fldChar w:fldCharType="begin"/>
      </w:r>
      <w:r>
        <w:instrText xml:space="preserve"> PAGEREF _Toc135040887 \h </w:instrText>
      </w:r>
      <w:r>
        <w:fldChar w:fldCharType="separate"/>
      </w:r>
      <w:r>
        <w:t>216</w:t>
      </w:r>
      <w:r>
        <w:fldChar w:fldCharType="end"/>
      </w:r>
    </w:p>
    <w:p w14:paraId="74A0E784" w14:textId="1452C008" w:rsidR="009A157F" w:rsidRDefault="009A157F">
      <w:pPr>
        <w:pStyle w:val="TOC5"/>
        <w:rPr>
          <w:rFonts w:asciiTheme="minorHAnsi" w:eastAsiaTheme="minorEastAsia" w:hAnsiTheme="minorHAnsi" w:cstheme="minorBidi"/>
          <w:sz w:val="22"/>
          <w:szCs w:val="22"/>
        </w:rPr>
      </w:pPr>
      <w:r>
        <w:t>5.14.1.1</w:t>
      </w:r>
      <w:r>
        <w:rPr>
          <w:rFonts w:asciiTheme="minorHAnsi" w:eastAsiaTheme="minorEastAsia" w:hAnsiTheme="minorHAnsi" w:cstheme="minorBidi"/>
          <w:sz w:val="22"/>
          <w:szCs w:val="22"/>
        </w:rPr>
        <w:tab/>
      </w:r>
      <w:r>
        <w:t>General aspects</w:t>
      </w:r>
      <w:r>
        <w:tab/>
      </w:r>
      <w:r>
        <w:fldChar w:fldCharType="begin"/>
      </w:r>
      <w:r>
        <w:instrText xml:space="preserve"> PAGEREF _Toc135040888 \h </w:instrText>
      </w:r>
      <w:r>
        <w:fldChar w:fldCharType="separate"/>
      </w:r>
      <w:r>
        <w:t>217</w:t>
      </w:r>
      <w:r>
        <w:fldChar w:fldCharType="end"/>
      </w:r>
    </w:p>
    <w:p w14:paraId="5BDEB939" w14:textId="6B84877A" w:rsidR="009A157F" w:rsidRDefault="009A157F">
      <w:pPr>
        <w:pStyle w:val="TOC5"/>
        <w:rPr>
          <w:rFonts w:asciiTheme="minorHAnsi" w:eastAsiaTheme="minorEastAsia" w:hAnsiTheme="minorHAnsi" w:cstheme="minorBidi"/>
          <w:sz w:val="22"/>
          <w:szCs w:val="22"/>
        </w:rPr>
      </w:pPr>
      <w:r>
        <w:t>5.14.1.2</w:t>
      </w:r>
      <w:r>
        <w:rPr>
          <w:rFonts w:asciiTheme="minorHAnsi" w:eastAsiaTheme="minorEastAsia" w:hAnsiTheme="minorHAnsi" w:cstheme="minorBidi"/>
          <w:sz w:val="22"/>
          <w:szCs w:val="22"/>
        </w:rPr>
        <w:tab/>
      </w:r>
      <w:r>
        <w:t>Co-existence scenario and network layout</w:t>
      </w:r>
      <w:r>
        <w:tab/>
      </w:r>
      <w:r>
        <w:fldChar w:fldCharType="begin"/>
      </w:r>
      <w:r>
        <w:instrText xml:space="preserve"> PAGEREF _Toc135040889 \h </w:instrText>
      </w:r>
      <w:r>
        <w:fldChar w:fldCharType="separate"/>
      </w:r>
      <w:r>
        <w:t>217</w:t>
      </w:r>
      <w:r>
        <w:fldChar w:fldCharType="end"/>
      </w:r>
    </w:p>
    <w:p w14:paraId="0A74ACBB" w14:textId="764BDE0B" w:rsidR="009A157F" w:rsidRDefault="009A157F">
      <w:pPr>
        <w:pStyle w:val="TOC5"/>
        <w:rPr>
          <w:rFonts w:asciiTheme="minorHAnsi" w:eastAsiaTheme="minorEastAsia" w:hAnsiTheme="minorHAnsi" w:cstheme="minorBidi"/>
          <w:sz w:val="22"/>
          <w:szCs w:val="22"/>
        </w:rPr>
      </w:pPr>
      <w:r>
        <w:t>5.14.1.3</w:t>
      </w:r>
      <w:r>
        <w:rPr>
          <w:rFonts w:asciiTheme="minorHAnsi" w:eastAsiaTheme="minorEastAsia" w:hAnsiTheme="minorHAnsi" w:cstheme="minorBidi"/>
          <w:sz w:val="22"/>
          <w:szCs w:val="22"/>
        </w:rPr>
        <w:tab/>
      </w:r>
      <w:r>
        <w:t>Co-existence system parameters and modeling</w:t>
      </w:r>
      <w:r>
        <w:tab/>
      </w:r>
      <w:r>
        <w:fldChar w:fldCharType="begin"/>
      </w:r>
      <w:r>
        <w:instrText xml:space="preserve"> PAGEREF _Toc135040890 \h </w:instrText>
      </w:r>
      <w:r>
        <w:fldChar w:fldCharType="separate"/>
      </w:r>
      <w:r>
        <w:t>217</w:t>
      </w:r>
      <w:r>
        <w:fldChar w:fldCharType="end"/>
      </w:r>
    </w:p>
    <w:p w14:paraId="3913406D" w14:textId="02F5B6F2" w:rsidR="009A157F" w:rsidRDefault="009A157F">
      <w:pPr>
        <w:pStyle w:val="TOC5"/>
        <w:rPr>
          <w:rFonts w:asciiTheme="minorHAnsi" w:eastAsiaTheme="minorEastAsia" w:hAnsiTheme="minorHAnsi" w:cstheme="minorBidi"/>
          <w:sz w:val="22"/>
          <w:szCs w:val="22"/>
        </w:rPr>
      </w:pPr>
      <w:r>
        <w:t>5.14.1.4</w:t>
      </w:r>
      <w:r>
        <w:rPr>
          <w:rFonts w:asciiTheme="minorHAnsi" w:eastAsiaTheme="minorEastAsia" w:hAnsiTheme="minorHAnsi" w:cstheme="minorBidi"/>
          <w:sz w:val="22"/>
          <w:szCs w:val="22"/>
        </w:rPr>
        <w:tab/>
      </w:r>
      <w:r>
        <w:t>Co-existence simulation results</w:t>
      </w:r>
      <w:r>
        <w:tab/>
      </w:r>
      <w:r>
        <w:fldChar w:fldCharType="begin"/>
      </w:r>
      <w:r>
        <w:instrText xml:space="preserve"> PAGEREF _Toc135040891 \h </w:instrText>
      </w:r>
      <w:r>
        <w:fldChar w:fldCharType="separate"/>
      </w:r>
      <w:r>
        <w:t>217</w:t>
      </w:r>
      <w:r>
        <w:fldChar w:fldCharType="end"/>
      </w:r>
    </w:p>
    <w:p w14:paraId="329B5BCE" w14:textId="4B4E3A22" w:rsidR="009A157F" w:rsidRDefault="009A157F">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UE RF requirements</w:t>
      </w:r>
      <w:r>
        <w:tab/>
      </w:r>
      <w:r>
        <w:fldChar w:fldCharType="begin"/>
      </w:r>
      <w:r>
        <w:instrText xml:space="preserve"> PAGEREF _Toc135040892 \h </w:instrText>
      </w:r>
      <w:r>
        <w:fldChar w:fldCharType="separate"/>
      </w:r>
      <w:r>
        <w:t>218</w:t>
      </w:r>
      <w:r>
        <w:fldChar w:fldCharType="end"/>
      </w:r>
    </w:p>
    <w:p w14:paraId="0D1DCF3F" w14:textId="26A3044B" w:rsidR="009A157F" w:rsidRDefault="009A157F">
      <w:pPr>
        <w:pStyle w:val="TOC5"/>
        <w:rPr>
          <w:rFonts w:asciiTheme="minorHAnsi" w:eastAsiaTheme="minorEastAsia" w:hAnsiTheme="minorHAnsi" w:cstheme="minorBidi"/>
          <w:sz w:val="22"/>
          <w:szCs w:val="22"/>
        </w:rPr>
      </w:pPr>
      <w:r>
        <w:lastRenderedPageBreak/>
        <w:t>5.14.2.1</w:t>
      </w:r>
      <w:r>
        <w:rPr>
          <w:rFonts w:asciiTheme="minorHAnsi" w:eastAsiaTheme="minorEastAsia" w:hAnsiTheme="minorHAnsi" w:cstheme="minorBidi"/>
          <w:sz w:val="22"/>
          <w:szCs w:val="22"/>
        </w:rPr>
        <w:tab/>
      </w:r>
      <w:r>
        <w:t>General aspects</w:t>
      </w:r>
      <w:r>
        <w:tab/>
      </w:r>
      <w:r>
        <w:fldChar w:fldCharType="begin"/>
      </w:r>
      <w:r>
        <w:instrText xml:space="preserve"> PAGEREF _Toc135040893 \h </w:instrText>
      </w:r>
      <w:r>
        <w:fldChar w:fldCharType="separate"/>
      </w:r>
      <w:r>
        <w:t>218</w:t>
      </w:r>
      <w:r>
        <w:fldChar w:fldCharType="end"/>
      </w:r>
    </w:p>
    <w:p w14:paraId="4BA45C75" w14:textId="6CC851C8" w:rsidR="009A157F" w:rsidRDefault="009A157F">
      <w:pPr>
        <w:pStyle w:val="TOC5"/>
        <w:rPr>
          <w:rFonts w:asciiTheme="minorHAnsi" w:eastAsiaTheme="minorEastAsia" w:hAnsiTheme="minorHAnsi" w:cstheme="minorBidi"/>
          <w:sz w:val="22"/>
          <w:szCs w:val="22"/>
        </w:rPr>
      </w:pPr>
      <w:r>
        <w:t>5.14.2.2</w:t>
      </w:r>
      <w:r>
        <w:rPr>
          <w:rFonts w:asciiTheme="minorHAnsi" w:eastAsiaTheme="minorEastAsia" w:hAnsiTheme="minorHAnsi" w:cstheme="minorBidi"/>
          <w:sz w:val="22"/>
          <w:szCs w:val="22"/>
        </w:rPr>
        <w:tab/>
      </w:r>
      <w:r>
        <w:t>Tx requirements</w:t>
      </w:r>
      <w:r>
        <w:tab/>
      </w:r>
      <w:r>
        <w:fldChar w:fldCharType="begin"/>
      </w:r>
      <w:r>
        <w:instrText xml:space="preserve"> PAGEREF _Toc135040894 \h </w:instrText>
      </w:r>
      <w:r>
        <w:fldChar w:fldCharType="separate"/>
      </w:r>
      <w:r>
        <w:t>219</w:t>
      </w:r>
      <w:r>
        <w:fldChar w:fldCharType="end"/>
      </w:r>
    </w:p>
    <w:p w14:paraId="7B7BD3A9" w14:textId="60311AA2" w:rsidR="009A157F" w:rsidRDefault="009A157F">
      <w:pPr>
        <w:pStyle w:val="TOC5"/>
        <w:rPr>
          <w:rFonts w:asciiTheme="minorHAnsi" w:eastAsiaTheme="minorEastAsia" w:hAnsiTheme="minorHAnsi" w:cstheme="minorBidi"/>
          <w:sz w:val="22"/>
          <w:szCs w:val="22"/>
        </w:rPr>
      </w:pPr>
      <w:r>
        <w:t>5.14.2.3</w:t>
      </w:r>
      <w:r>
        <w:rPr>
          <w:rFonts w:asciiTheme="minorHAnsi" w:eastAsiaTheme="minorEastAsia" w:hAnsiTheme="minorHAnsi" w:cstheme="minorBidi"/>
          <w:sz w:val="22"/>
          <w:szCs w:val="22"/>
        </w:rPr>
        <w:tab/>
      </w:r>
      <w:r>
        <w:t>Rx requirements</w:t>
      </w:r>
      <w:r>
        <w:tab/>
      </w:r>
      <w:r>
        <w:fldChar w:fldCharType="begin"/>
      </w:r>
      <w:r>
        <w:instrText xml:space="preserve"> PAGEREF _Toc135040895 \h </w:instrText>
      </w:r>
      <w:r>
        <w:fldChar w:fldCharType="separate"/>
      </w:r>
      <w:r>
        <w:t>220</w:t>
      </w:r>
      <w:r>
        <w:fldChar w:fldCharType="end"/>
      </w:r>
    </w:p>
    <w:p w14:paraId="5873EE75" w14:textId="5240BA9A" w:rsidR="009A157F" w:rsidRDefault="009A157F">
      <w:pPr>
        <w:pStyle w:val="TOC4"/>
        <w:rPr>
          <w:rFonts w:asciiTheme="minorHAnsi" w:eastAsiaTheme="minorEastAsia" w:hAnsiTheme="minorHAnsi" w:cstheme="minorBidi"/>
          <w:sz w:val="22"/>
          <w:szCs w:val="22"/>
        </w:rPr>
      </w:pPr>
      <w:r>
        <w:t>5.14.3</w:t>
      </w:r>
      <w:r>
        <w:rPr>
          <w:rFonts w:asciiTheme="minorHAnsi" w:eastAsiaTheme="minorEastAsia" w:hAnsiTheme="minorHAnsi" w:cstheme="minorBidi"/>
          <w:sz w:val="22"/>
          <w:szCs w:val="22"/>
        </w:rPr>
        <w:tab/>
      </w:r>
      <w:r>
        <w:t>BS RF requirements</w:t>
      </w:r>
      <w:r>
        <w:tab/>
      </w:r>
      <w:r>
        <w:fldChar w:fldCharType="begin"/>
      </w:r>
      <w:r>
        <w:instrText xml:space="preserve"> PAGEREF _Toc135040896 \h </w:instrText>
      </w:r>
      <w:r>
        <w:fldChar w:fldCharType="separate"/>
      </w:r>
      <w:r>
        <w:t>221</w:t>
      </w:r>
      <w:r>
        <w:fldChar w:fldCharType="end"/>
      </w:r>
    </w:p>
    <w:p w14:paraId="728FE647" w14:textId="64B40463" w:rsidR="009A157F" w:rsidRDefault="009A157F">
      <w:pPr>
        <w:pStyle w:val="TOC4"/>
        <w:rPr>
          <w:rFonts w:asciiTheme="minorHAnsi" w:eastAsiaTheme="minorEastAsia" w:hAnsiTheme="minorHAnsi" w:cstheme="minorBidi"/>
          <w:sz w:val="22"/>
          <w:szCs w:val="22"/>
        </w:rPr>
      </w:pPr>
      <w:r>
        <w:t>5.14.4</w:t>
      </w:r>
      <w:r>
        <w:rPr>
          <w:rFonts w:asciiTheme="minorHAnsi" w:eastAsiaTheme="minorEastAsia" w:hAnsiTheme="minorHAnsi" w:cstheme="minorBidi"/>
          <w:sz w:val="22"/>
          <w:szCs w:val="22"/>
        </w:rPr>
        <w:tab/>
      </w:r>
      <w:r>
        <w:t>RRM core requirements</w:t>
      </w:r>
      <w:r>
        <w:tab/>
      </w:r>
      <w:r>
        <w:fldChar w:fldCharType="begin"/>
      </w:r>
      <w:r>
        <w:instrText xml:space="preserve"> PAGEREF _Toc135040897 \h </w:instrText>
      </w:r>
      <w:r>
        <w:fldChar w:fldCharType="separate"/>
      </w:r>
      <w:r>
        <w:t>223</w:t>
      </w:r>
      <w:r>
        <w:fldChar w:fldCharType="end"/>
      </w:r>
    </w:p>
    <w:p w14:paraId="15822197" w14:textId="631DBAE1" w:rsidR="009A157F" w:rsidRDefault="009A157F">
      <w:pPr>
        <w:pStyle w:val="TOC5"/>
        <w:rPr>
          <w:rFonts w:asciiTheme="minorHAnsi" w:eastAsiaTheme="minorEastAsia" w:hAnsiTheme="minorHAnsi" w:cstheme="minorBidi"/>
          <w:sz w:val="22"/>
          <w:szCs w:val="22"/>
        </w:rPr>
      </w:pPr>
      <w:r>
        <w:t>5.14.4.1</w:t>
      </w:r>
      <w:r>
        <w:rPr>
          <w:rFonts w:asciiTheme="minorHAnsi" w:eastAsiaTheme="minorEastAsia" w:hAnsiTheme="minorHAnsi" w:cstheme="minorBidi"/>
          <w:sz w:val="22"/>
          <w:szCs w:val="22"/>
        </w:rPr>
        <w:tab/>
      </w:r>
      <w:r>
        <w:t>General aspects</w:t>
      </w:r>
      <w:r>
        <w:tab/>
      </w:r>
      <w:r>
        <w:fldChar w:fldCharType="begin"/>
      </w:r>
      <w:r>
        <w:instrText xml:space="preserve"> PAGEREF _Toc135040898 \h </w:instrText>
      </w:r>
      <w:r>
        <w:fldChar w:fldCharType="separate"/>
      </w:r>
      <w:r>
        <w:t>223</w:t>
      </w:r>
      <w:r>
        <w:fldChar w:fldCharType="end"/>
      </w:r>
    </w:p>
    <w:p w14:paraId="3C4F51A2" w14:textId="4A293348" w:rsidR="009A157F" w:rsidRDefault="009A157F">
      <w:pPr>
        <w:pStyle w:val="TOC5"/>
        <w:rPr>
          <w:rFonts w:asciiTheme="minorHAnsi" w:eastAsiaTheme="minorEastAsia" w:hAnsiTheme="minorHAnsi" w:cstheme="minorBidi"/>
          <w:sz w:val="22"/>
          <w:szCs w:val="22"/>
        </w:rPr>
      </w:pPr>
      <w:r>
        <w:t>5.14.4.2</w:t>
      </w:r>
      <w:r>
        <w:rPr>
          <w:rFonts w:asciiTheme="minorHAnsi" w:eastAsiaTheme="minorEastAsia" w:hAnsiTheme="minorHAnsi" w:cstheme="minorBidi"/>
          <w:sz w:val="22"/>
          <w:szCs w:val="22"/>
        </w:rPr>
        <w:tab/>
      </w:r>
      <w:r>
        <w:t>Mobility requirements</w:t>
      </w:r>
      <w:r>
        <w:tab/>
      </w:r>
      <w:r>
        <w:fldChar w:fldCharType="begin"/>
      </w:r>
      <w:r>
        <w:instrText xml:space="preserve"> PAGEREF _Toc135040899 \h </w:instrText>
      </w:r>
      <w:r>
        <w:fldChar w:fldCharType="separate"/>
      </w:r>
      <w:r>
        <w:t>224</w:t>
      </w:r>
      <w:r>
        <w:fldChar w:fldCharType="end"/>
      </w:r>
    </w:p>
    <w:p w14:paraId="49FB7B08" w14:textId="782888D4" w:rsidR="009A157F" w:rsidRDefault="009A157F">
      <w:pPr>
        <w:pStyle w:val="TOC5"/>
        <w:rPr>
          <w:rFonts w:asciiTheme="minorHAnsi" w:eastAsiaTheme="minorEastAsia" w:hAnsiTheme="minorHAnsi" w:cstheme="minorBidi"/>
          <w:sz w:val="22"/>
          <w:szCs w:val="22"/>
        </w:rPr>
      </w:pPr>
      <w:r>
        <w:t>5.14.4.3</w:t>
      </w:r>
      <w:r>
        <w:rPr>
          <w:rFonts w:asciiTheme="minorHAnsi" w:eastAsiaTheme="minorEastAsia" w:hAnsiTheme="minorHAnsi" w:cstheme="minorBidi"/>
          <w:sz w:val="22"/>
          <w:szCs w:val="22"/>
        </w:rPr>
        <w:tab/>
      </w:r>
      <w:r>
        <w:t>Timing adjustments</w:t>
      </w:r>
      <w:r>
        <w:tab/>
      </w:r>
      <w:r>
        <w:fldChar w:fldCharType="begin"/>
      </w:r>
      <w:r>
        <w:instrText xml:space="preserve"> PAGEREF _Toc135040900 \h </w:instrText>
      </w:r>
      <w:r>
        <w:fldChar w:fldCharType="separate"/>
      </w:r>
      <w:r>
        <w:t>225</w:t>
      </w:r>
      <w:r>
        <w:fldChar w:fldCharType="end"/>
      </w:r>
    </w:p>
    <w:p w14:paraId="4FABD12D" w14:textId="685FAA89" w:rsidR="009A157F" w:rsidRDefault="009A157F">
      <w:pPr>
        <w:pStyle w:val="TOC5"/>
        <w:rPr>
          <w:rFonts w:asciiTheme="minorHAnsi" w:eastAsiaTheme="minorEastAsia" w:hAnsiTheme="minorHAnsi" w:cstheme="minorBidi"/>
          <w:sz w:val="22"/>
          <w:szCs w:val="22"/>
        </w:rPr>
      </w:pPr>
      <w:r>
        <w:t>5.14.4.4</w:t>
      </w:r>
      <w:r>
        <w:rPr>
          <w:rFonts w:asciiTheme="minorHAnsi" w:eastAsiaTheme="minorEastAsia" w:hAnsiTheme="minorHAnsi" w:cstheme="minorBidi"/>
          <w:sz w:val="22"/>
          <w:szCs w:val="22"/>
        </w:rPr>
        <w:tab/>
      </w:r>
      <w:r>
        <w:t>Signaling characteristics</w:t>
      </w:r>
      <w:r>
        <w:tab/>
      </w:r>
      <w:r>
        <w:fldChar w:fldCharType="begin"/>
      </w:r>
      <w:r>
        <w:instrText xml:space="preserve"> PAGEREF _Toc135040901 \h </w:instrText>
      </w:r>
      <w:r>
        <w:fldChar w:fldCharType="separate"/>
      </w:r>
      <w:r>
        <w:t>226</w:t>
      </w:r>
      <w:r>
        <w:fldChar w:fldCharType="end"/>
      </w:r>
    </w:p>
    <w:p w14:paraId="0D847B13" w14:textId="20DA40D9" w:rsidR="009A157F" w:rsidRDefault="009A157F">
      <w:pPr>
        <w:pStyle w:val="TOC5"/>
        <w:rPr>
          <w:rFonts w:asciiTheme="minorHAnsi" w:eastAsiaTheme="minorEastAsia" w:hAnsiTheme="minorHAnsi" w:cstheme="minorBidi"/>
          <w:sz w:val="22"/>
          <w:szCs w:val="22"/>
        </w:rPr>
      </w:pPr>
      <w:r>
        <w:t>5.14.4.5</w:t>
      </w:r>
      <w:r>
        <w:rPr>
          <w:rFonts w:asciiTheme="minorHAnsi" w:eastAsiaTheme="minorEastAsia" w:hAnsiTheme="minorHAnsi" w:cstheme="minorBidi"/>
          <w:sz w:val="22"/>
          <w:szCs w:val="22"/>
        </w:rPr>
        <w:tab/>
      </w:r>
      <w:r>
        <w:t>Measurement requirements</w:t>
      </w:r>
      <w:r>
        <w:tab/>
      </w:r>
      <w:r>
        <w:fldChar w:fldCharType="begin"/>
      </w:r>
      <w:r>
        <w:instrText xml:space="preserve"> PAGEREF _Toc135040902 \h </w:instrText>
      </w:r>
      <w:r>
        <w:fldChar w:fldCharType="separate"/>
      </w:r>
      <w:r>
        <w:t>226</w:t>
      </w:r>
      <w:r>
        <w:fldChar w:fldCharType="end"/>
      </w:r>
    </w:p>
    <w:p w14:paraId="2E724592" w14:textId="728EF549" w:rsidR="009A157F" w:rsidRDefault="009A157F">
      <w:pPr>
        <w:pStyle w:val="TOC5"/>
        <w:rPr>
          <w:rFonts w:asciiTheme="minorHAnsi" w:eastAsiaTheme="minorEastAsia" w:hAnsiTheme="minorHAnsi" w:cstheme="minorBidi"/>
          <w:sz w:val="22"/>
          <w:szCs w:val="22"/>
        </w:rPr>
      </w:pPr>
      <w:r>
        <w:t>5.14.4.6</w:t>
      </w:r>
      <w:r>
        <w:rPr>
          <w:rFonts w:asciiTheme="minorHAnsi" w:eastAsiaTheme="minorEastAsia" w:hAnsiTheme="minorHAnsi" w:cstheme="minorBidi"/>
          <w:sz w:val="22"/>
          <w:szCs w:val="22"/>
        </w:rPr>
        <w:tab/>
      </w:r>
      <w:r>
        <w:t>Others</w:t>
      </w:r>
      <w:r>
        <w:tab/>
      </w:r>
      <w:r>
        <w:fldChar w:fldCharType="begin"/>
      </w:r>
      <w:r>
        <w:instrText xml:space="preserve"> PAGEREF _Toc135040903 \h </w:instrText>
      </w:r>
      <w:r>
        <w:fldChar w:fldCharType="separate"/>
      </w:r>
      <w:r>
        <w:t>227</w:t>
      </w:r>
      <w:r>
        <w:fldChar w:fldCharType="end"/>
      </w:r>
    </w:p>
    <w:p w14:paraId="70E3B852" w14:textId="1F734379" w:rsidR="009A157F" w:rsidRDefault="009A157F">
      <w:pPr>
        <w:pStyle w:val="TOC4"/>
        <w:rPr>
          <w:rFonts w:asciiTheme="minorHAnsi" w:eastAsiaTheme="minorEastAsia" w:hAnsiTheme="minorHAnsi" w:cstheme="minorBidi"/>
          <w:sz w:val="22"/>
          <w:szCs w:val="22"/>
        </w:rPr>
      </w:pPr>
      <w:r>
        <w:t>5.14.5</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_Toc135040904 \h </w:instrText>
      </w:r>
      <w:r>
        <w:fldChar w:fldCharType="separate"/>
      </w:r>
      <w:r>
        <w:t>227</w:t>
      </w:r>
      <w:r>
        <w:fldChar w:fldCharType="end"/>
      </w:r>
    </w:p>
    <w:p w14:paraId="6B230A29" w14:textId="535A7223" w:rsidR="009A157F" w:rsidRDefault="009A157F">
      <w:pPr>
        <w:pStyle w:val="TOC5"/>
        <w:rPr>
          <w:rFonts w:asciiTheme="minorHAnsi" w:eastAsiaTheme="minorEastAsia" w:hAnsiTheme="minorHAnsi" w:cstheme="minorBidi"/>
          <w:sz w:val="22"/>
          <w:szCs w:val="22"/>
        </w:rPr>
      </w:pPr>
      <w:r>
        <w:t>5.14.5.1</w:t>
      </w:r>
      <w:r>
        <w:rPr>
          <w:rFonts w:asciiTheme="minorHAnsi" w:eastAsiaTheme="minorEastAsia" w:hAnsiTheme="minorHAnsi" w:cstheme="minorBidi"/>
          <w:sz w:val="22"/>
          <w:szCs w:val="22"/>
        </w:rPr>
        <w:tab/>
      </w:r>
      <w:r>
        <w:t>General aspects</w:t>
      </w:r>
      <w:r>
        <w:tab/>
      </w:r>
      <w:r>
        <w:fldChar w:fldCharType="begin"/>
      </w:r>
      <w:r>
        <w:instrText xml:space="preserve"> PAGEREF _Toc135040905 \h </w:instrText>
      </w:r>
      <w:r>
        <w:fldChar w:fldCharType="separate"/>
      </w:r>
      <w:r>
        <w:t>227</w:t>
      </w:r>
      <w:r>
        <w:fldChar w:fldCharType="end"/>
      </w:r>
    </w:p>
    <w:p w14:paraId="3A49C826" w14:textId="36F312DF" w:rsidR="009A157F" w:rsidRDefault="009A157F">
      <w:pPr>
        <w:pStyle w:val="TOC5"/>
        <w:rPr>
          <w:rFonts w:asciiTheme="minorHAnsi" w:eastAsiaTheme="minorEastAsia" w:hAnsiTheme="minorHAnsi" w:cstheme="minorBidi"/>
          <w:sz w:val="22"/>
          <w:szCs w:val="22"/>
        </w:rPr>
      </w:pPr>
      <w:r>
        <w:t>5.14.5.2</w:t>
      </w:r>
      <w:r>
        <w:rPr>
          <w:rFonts w:asciiTheme="minorHAnsi" w:eastAsiaTheme="minorEastAsia" w:hAnsiTheme="minorHAnsi" w:cstheme="minorBidi"/>
          <w:sz w:val="22"/>
          <w:szCs w:val="22"/>
        </w:rPr>
        <w:tab/>
      </w:r>
      <w:r>
        <w:t>UE demodulation performance and CSI requirements</w:t>
      </w:r>
      <w:r>
        <w:tab/>
      </w:r>
      <w:r>
        <w:fldChar w:fldCharType="begin"/>
      </w:r>
      <w:r>
        <w:instrText xml:space="preserve"> PAGEREF _Toc135040906 \h </w:instrText>
      </w:r>
      <w:r>
        <w:fldChar w:fldCharType="separate"/>
      </w:r>
      <w:r>
        <w:t>228</w:t>
      </w:r>
      <w:r>
        <w:fldChar w:fldCharType="end"/>
      </w:r>
    </w:p>
    <w:p w14:paraId="3B901A05" w14:textId="1007EB80" w:rsidR="009A157F" w:rsidRDefault="009A157F">
      <w:pPr>
        <w:pStyle w:val="TOC5"/>
        <w:rPr>
          <w:rFonts w:asciiTheme="minorHAnsi" w:eastAsiaTheme="minorEastAsia" w:hAnsiTheme="minorHAnsi" w:cstheme="minorBidi"/>
          <w:sz w:val="22"/>
          <w:szCs w:val="22"/>
        </w:rPr>
      </w:pPr>
      <w:r>
        <w:t>5.14.5.3</w:t>
      </w:r>
      <w:r>
        <w:rPr>
          <w:rFonts w:asciiTheme="minorHAnsi" w:eastAsiaTheme="minorEastAsia" w:hAnsiTheme="minorHAnsi" w:cstheme="minorBidi"/>
          <w:sz w:val="22"/>
          <w:szCs w:val="22"/>
        </w:rPr>
        <w:tab/>
      </w:r>
      <w:r>
        <w:t>BS demodulation performance requirements</w:t>
      </w:r>
      <w:r>
        <w:tab/>
      </w:r>
      <w:r>
        <w:fldChar w:fldCharType="begin"/>
      </w:r>
      <w:r>
        <w:instrText xml:space="preserve"> PAGEREF _Toc135040907 \h </w:instrText>
      </w:r>
      <w:r>
        <w:fldChar w:fldCharType="separate"/>
      </w:r>
      <w:r>
        <w:t>229</w:t>
      </w:r>
      <w:r>
        <w:fldChar w:fldCharType="end"/>
      </w:r>
    </w:p>
    <w:p w14:paraId="2242FED8" w14:textId="7B6B4F61" w:rsidR="009A157F" w:rsidRDefault="009A157F">
      <w:pPr>
        <w:pStyle w:val="TOC4"/>
        <w:rPr>
          <w:rFonts w:asciiTheme="minorHAnsi" w:eastAsiaTheme="minorEastAsia" w:hAnsiTheme="minorHAnsi" w:cstheme="minorBidi"/>
          <w:sz w:val="22"/>
          <w:szCs w:val="22"/>
        </w:rPr>
      </w:pPr>
      <w:r>
        <w:t>5.14.6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_Toc135040908 \h </w:instrText>
      </w:r>
      <w:r>
        <w:fldChar w:fldCharType="separate"/>
      </w:r>
      <w:r>
        <w:t>230</w:t>
      </w:r>
      <w:r>
        <w:fldChar w:fldCharType="end"/>
      </w:r>
    </w:p>
    <w:p w14:paraId="7F3773D0" w14:textId="69F27865" w:rsidR="009A157F" w:rsidRDefault="009A157F">
      <w:pPr>
        <w:pStyle w:val="TOC3"/>
        <w:rPr>
          <w:rFonts w:asciiTheme="minorHAnsi" w:eastAsiaTheme="minorEastAsia" w:hAnsiTheme="minorHAnsi" w:cstheme="minorBidi"/>
          <w:sz w:val="22"/>
          <w:szCs w:val="22"/>
        </w:rPr>
      </w:pPr>
      <w:r>
        <w:t>5.15</w:t>
      </w:r>
      <w:r>
        <w:rPr>
          <w:rFonts w:asciiTheme="minorHAnsi" w:eastAsiaTheme="minorEastAsia" w:hAnsiTheme="minorHAnsi" w:cstheme="minorBidi"/>
          <w:sz w:val="22"/>
          <w:szCs w:val="22"/>
        </w:rPr>
        <w:tab/>
      </w:r>
      <w:r>
        <w:t>NR support for dedicated spectrum less than 5MHz for FR1</w:t>
      </w:r>
      <w:r>
        <w:tab/>
      </w:r>
      <w:r>
        <w:fldChar w:fldCharType="begin"/>
      </w:r>
      <w:r>
        <w:instrText xml:space="preserve"> PAGEREF _Toc135040909 \h </w:instrText>
      </w:r>
      <w:r>
        <w:fldChar w:fldCharType="separate"/>
      </w:r>
      <w:r>
        <w:t>234</w:t>
      </w:r>
      <w:r>
        <w:fldChar w:fldCharType="end"/>
      </w:r>
    </w:p>
    <w:p w14:paraId="0D63007B" w14:textId="385FE055" w:rsidR="009A157F" w:rsidRDefault="009A157F">
      <w:pPr>
        <w:pStyle w:val="TOC4"/>
        <w:rPr>
          <w:rFonts w:asciiTheme="minorHAnsi" w:eastAsiaTheme="minorEastAsia" w:hAnsiTheme="minorHAnsi" w:cstheme="minorBidi"/>
          <w:sz w:val="22"/>
          <w:szCs w:val="22"/>
        </w:rPr>
      </w:pPr>
      <w:r>
        <w:t>5.15.1</w:t>
      </w:r>
      <w:r>
        <w:rPr>
          <w:rFonts w:asciiTheme="minorHAnsi" w:eastAsiaTheme="minorEastAsia" w:hAnsiTheme="minorHAnsi" w:cstheme="minorBidi"/>
          <w:sz w:val="22"/>
          <w:szCs w:val="22"/>
        </w:rPr>
        <w:tab/>
      </w:r>
      <w:r>
        <w:t>General and work plan</w:t>
      </w:r>
      <w:r>
        <w:tab/>
      </w:r>
      <w:r>
        <w:fldChar w:fldCharType="begin"/>
      </w:r>
      <w:r>
        <w:instrText xml:space="preserve"> PAGEREF _Toc135040910 \h </w:instrText>
      </w:r>
      <w:r>
        <w:fldChar w:fldCharType="separate"/>
      </w:r>
      <w:r>
        <w:t>234</w:t>
      </w:r>
      <w:r>
        <w:fldChar w:fldCharType="end"/>
      </w:r>
    </w:p>
    <w:p w14:paraId="2A16235C" w14:textId="7C769591" w:rsidR="009A157F" w:rsidRDefault="009A157F">
      <w:pPr>
        <w:pStyle w:val="TOC4"/>
        <w:rPr>
          <w:rFonts w:asciiTheme="minorHAnsi" w:eastAsiaTheme="minorEastAsia" w:hAnsiTheme="minorHAnsi" w:cstheme="minorBidi"/>
          <w:sz w:val="22"/>
          <w:szCs w:val="22"/>
        </w:rPr>
      </w:pPr>
      <w:r>
        <w:t>5.15.2</w:t>
      </w:r>
      <w:r>
        <w:rPr>
          <w:rFonts w:asciiTheme="minorHAnsi" w:eastAsiaTheme="minorEastAsia" w:hAnsiTheme="minorHAnsi" w:cstheme="minorBidi"/>
          <w:sz w:val="22"/>
          <w:szCs w:val="22"/>
        </w:rPr>
        <w:tab/>
      </w:r>
      <w:r>
        <w:t>System parameters</w:t>
      </w:r>
      <w:r>
        <w:tab/>
      </w:r>
      <w:r>
        <w:fldChar w:fldCharType="begin"/>
      </w:r>
      <w:r>
        <w:instrText xml:space="preserve"> PAGEREF _Toc135040911 \h </w:instrText>
      </w:r>
      <w:r>
        <w:fldChar w:fldCharType="separate"/>
      </w:r>
      <w:r>
        <w:t>234</w:t>
      </w:r>
      <w:r>
        <w:fldChar w:fldCharType="end"/>
      </w:r>
    </w:p>
    <w:p w14:paraId="2E574E80" w14:textId="5D45039A" w:rsidR="009A157F" w:rsidRDefault="009A157F">
      <w:pPr>
        <w:pStyle w:val="TOC4"/>
        <w:rPr>
          <w:rFonts w:asciiTheme="minorHAnsi" w:eastAsiaTheme="minorEastAsia" w:hAnsiTheme="minorHAnsi" w:cstheme="minorBidi"/>
          <w:sz w:val="22"/>
          <w:szCs w:val="22"/>
        </w:rPr>
      </w:pPr>
      <w:r>
        <w:t>5.15.3</w:t>
      </w:r>
      <w:r>
        <w:rPr>
          <w:rFonts w:asciiTheme="minorHAnsi" w:eastAsiaTheme="minorEastAsia" w:hAnsiTheme="minorHAnsi" w:cstheme="minorBidi"/>
          <w:sz w:val="22"/>
          <w:szCs w:val="22"/>
        </w:rPr>
        <w:tab/>
      </w:r>
      <w:r>
        <w:t>UE RF requirements</w:t>
      </w:r>
      <w:r>
        <w:tab/>
      </w:r>
      <w:r>
        <w:fldChar w:fldCharType="begin"/>
      </w:r>
      <w:r>
        <w:instrText xml:space="preserve"> PAGEREF _Toc135040912 \h </w:instrText>
      </w:r>
      <w:r>
        <w:fldChar w:fldCharType="separate"/>
      </w:r>
      <w:r>
        <w:t>236</w:t>
      </w:r>
      <w:r>
        <w:fldChar w:fldCharType="end"/>
      </w:r>
    </w:p>
    <w:p w14:paraId="666B4250" w14:textId="40E1451E" w:rsidR="009A157F" w:rsidRDefault="009A157F">
      <w:pPr>
        <w:pStyle w:val="TOC4"/>
        <w:rPr>
          <w:rFonts w:asciiTheme="minorHAnsi" w:eastAsiaTheme="minorEastAsia" w:hAnsiTheme="minorHAnsi" w:cstheme="minorBidi"/>
          <w:sz w:val="22"/>
          <w:szCs w:val="22"/>
        </w:rPr>
      </w:pPr>
      <w:r>
        <w:t>5.15.4</w:t>
      </w:r>
      <w:r>
        <w:rPr>
          <w:rFonts w:asciiTheme="minorHAnsi" w:eastAsiaTheme="minorEastAsia" w:hAnsiTheme="minorHAnsi" w:cstheme="minorBidi"/>
          <w:sz w:val="22"/>
          <w:szCs w:val="22"/>
        </w:rPr>
        <w:tab/>
      </w:r>
      <w:r>
        <w:t>BS RF requirements</w:t>
      </w:r>
      <w:r>
        <w:tab/>
      </w:r>
      <w:r>
        <w:fldChar w:fldCharType="begin"/>
      </w:r>
      <w:r>
        <w:instrText xml:space="preserve"> PAGEREF _Toc135040913 \h </w:instrText>
      </w:r>
      <w:r>
        <w:fldChar w:fldCharType="separate"/>
      </w:r>
      <w:r>
        <w:t>237</w:t>
      </w:r>
      <w:r>
        <w:fldChar w:fldCharType="end"/>
      </w:r>
    </w:p>
    <w:p w14:paraId="3BDBF1A5" w14:textId="4AFA0D54" w:rsidR="009A157F" w:rsidRDefault="009A157F">
      <w:pPr>
        <w:pStyle w:val="TOC4"/>
        <w:rPr>
          <w:rFonts w:asciiTheme="minorHAnsi" w:eastAsiaTheme="minorEastAsia" w:hAnsiTheme="minorHAnsi" w:cstheme="minorBidi"/>
          <w:sz w:val="22"/>
          <w:szCs w:val="22"/>
        </w:rPr>
      </w:pPr>
      <w:r>
        <w:t>5.15.5</w:t>
      </w:r>
      <w:r>
        <w:rPr>
          <w:rFonts w:asciiTheme="minorHAnsi" w:eastAsiaTheme="minorEastAsia" w:hAnsiTheme="minorHAnsi" w:cstheme="minorBidi"/>
          <w:sz w:val="22"/>
          <w:szCs w:val="22"/>
        </w:rPr>
        <w:tab/>
      </w:r>
      <w:r>
        <w:t>RRM requirements</w:t>
      </w:r>
      <w:r>
        <w:tab/>
      </w:r>
      <w:r>
        <w:fldChar w:fldCharType="begin"/>
      </w:r>
      <w:r>
        <w:instrText xml:space="preserve"> PAGEREF _Toc135040914 \h </w:instrText>
      </w:r>
      <w:r>
        <w:fldChar w:fldCharType="separate"/>
      </w:r>
      <w:r>
        <w:t>237</w:t>
      </w:r>
      <w:r>
        <w:fldChar w:fldCharType="end"/>
      </w:r>
    </w:p>
    <w:p w14:paraId="7FD22712" w14:textId="295B99A9" w:rsidR="009A157F" w:rsidRDefault="009A157F">
      <w:pPr>
        <w:pStyle w:val="TOC4"/>
        <w:rPr>
          <w:rFonts w:asciiTheme="minorHAnsi" w:eastAsiaTheme="minorEastAsia" w:hAnsiTheme="minorHAnsi" w:cstheme="minorBidi"/>
          <w:sz w:val="22"/>
          <w:szCs w:val="22"/>
        </w:rPr>
      </w:pPr>
      <w:r>
        <w:t>5.15.6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_Toc135040915 \h </w:instrText>
      </w:r>
      <w:r>
        <w:fldChar w:fldCharType="separate"/>
      </w:r>
      <w:r>
        <w:t>239</w:t>
      </w:r>
      <w:r>
        <w:fldChar w:fldCharType="end"/>
      </w:r>
    </w:p>
    <w:p w14:paraId="3C31DF77" w14:textId="3B687717" w:rsidR="009A157F" w:rsidRDefault="009A157F">
      <w:pPr>
        <w:pStyle w:val="TOC3"/>
        <w:rPr>
          <w:rFonts w:asciiTheme="minorHAnsi" w:eastAsiaTheme="minorEastAsia" w:hAnsiTheme="minorHAnsi" w:cstheme="minorBidi"/>
          <w:sz w:val="22"/>
          <w:szCs w:val="22"/>
        </w:rPr>
      </w:pPr>
      <w:r>
        <w:t>5.16</w:t>
      </w:r>
      <w:r>
        <w:rPr>
          <w:rFonts w:asciiTheme="minorHAnsi" w:eastAsiaTheme="minorEastAsia" w:hAnsiTheme="minorHAnsi" w:cstheme="minorBidi"/>
          <w:sz w:val="22"/>
          <w:szCs w:val="22"/>
        </w:rPr>
        <w:tab/>
      </w:r>
      <w:r>
        <w:t>Enhancement of TRP and TRS requirements and test methodologies</w:t>
      </w:r>
      <w:r>
        <w:tab/>
      </w:r>
      <w:r>
        <w:fldChar w:fldCharType="begin"/>
      </w:r>
      <w:r>
        <w:instrText xml:space="preserve"> PAGEREF _Toc135040916 \h </w:instrText>
      </w:r>
      <w:r>
        <w:fldChar w:fldCharType="separate"/>
      </w:r>
      <w:r>
        <w:t>246</w:t>
      </w:r>
      <w:r>
        <w:fldChar w:fldCharType="end"/>
      </w:r>
    </w:p>
    <w:p w14:paraId="6056B0DE" w14:textId="14FED9A3" w:rsidR="009A157F" w:rsidRDefault="009A157F">
      <w:pPr>
        <w:pStyle w:val="TOC4"/>
        <w:rPr>
          <w:rFonts w:asciiTheme="minorHAnsi" w:eastAsiaTheme="minorEastAsia" w:hAnsiTheme="minorHAnsi" w:cstheme="minorBidi"/>
          <w:sz w:val="22"/>
          <w:szCs w:val="22"/>
        </w:rPr>
      </w:pPr>
      <w:r>
        <w:t>5.16.1</w:t>
      </w:r>
      <w:r>
        <w:rPr>
          <w:rFonts w:asciiTheme="minorHAnsi" w:eastAsiaTheme="minorEastAsia" w:hAnsiTheme="minorHAnsi" w:cstheme="minorBidi"/>
          <w:sz w:val="22"/>
          <w:szCs w:val="22"/>
        </w:rPr>
        <w:tab/>
      </w:r>
      <w:r>
        <w:t>General and work plan</w:t>
      </w:r>
      <w:r>
        <w:tab/>
      </w:r>
      <w:r>
        <w:fldChar w:fldCharType="begin"/>
      </w:r>
      <w:r>
        <w:instrText xml:space="preserve"> PAGEREF _Toc135040917 \h </w:instrText>
      </w:r>
      <w:r>
        <w:fldChar w:fldCharType="separate"/>
      </w:r>
      <w:r>
        <w:t>246</w:t>
      </w:r>
      <w:r>
        <w:fldChar w:fldCharType="end"/>
      </w:r>
    </w:p>
    <w:p w14:paraId="78CC3047" w14:textId="6D0F334C" w:rsidR="009A157F" w:rsidRDefault="009A157F">
      <w:pPr>
        <w:pStyle w:val="TOC4"/>
        <w:rPr>
          <w:rFonts w:asciiTheme="minorHAnsi" w:eastAsiaTheme="minorEastAsia" w:hAnsiTheme="minorHAnsi" w:cstheme="minorBidi"/>
          <w:sz w:val="22"/>
          <w:szCs w:val="22"/>
        </w:rPr>
      </w:pPr>
      <w:r>
        <w:t>5.16.2</w:t>
      </w:r>
      <w:r>
        <w:rPr>
          <w:rFonts w:asciiTheme="minorHAnsi" w:eastAsiaTheme="minorEastAsia" w:hAnsiTheme="minorHAnsi" w:cstheme="minorBidi"/>
          <w:sz w:val="22"/>
          <w:szCs w:val="22"/>
        </w:rPr>
        <w:tab/>
      </w:r>
      <w:r>
        <w:t>Enhancement of test methodology</w:t>
      </w:r>
      <w:r>
        <w:tab/>
      </w:r>
      <w:r>
        <w:fldChar w:fldCharType="begin"/>
      </w:r>
      <w:r>
        <w:instrText xml:space="preserve"> PAGEREF _Toc135040918 \h </w:instrText>
      </w:r>
      <w:r>
        <w:fldChar w:fldCharType="separate"/>
      </w:r>
      <w:r>
        <w:t>247</w:t>
      </w:r>
      <w:r>
        <w:fldChar w:fldCharType="end"/>
      </w:r>
    </w:p>
    <w:p w14:paraId="4C6508C1" w14:textId="30409459" w:rsidR="009A157F" w:rsidRDefault="009A157F">
      <w:pPr>
        <w:pStyle w:val="TOC5"/>
        <w:rPr>
          <w:rFonts w:asciiTheme="minorHAnsi" w:eastAsiaTheme="minorEastAsia" w:hAnsiTheme="minorHAnsi" w:cstheme="minorBidi"/>
          <w:sz w:val="22"/>
          <w:szCs w:val="22"/>
        </w:rPr>
      </w:pPr>
      <w:r>
        <w:t>5.16.2.1</w:t>
      </w:r>
      <w:r>
        <w:rPr>
          <w:rFonts w:asciiTheme="minorHAnsi" w:eastAsiaTheme="minorEastAsia" w:hAnsiTheme="minorHAnsi" w:cstheme="minorBidi"/>
          <w:sz w:val="22"/>
          <w:szCs w:val="22"/>
        </w:rPr>
        <w:tab/>
      </w:r>
      <w:r>
        <w:t>Anechoic chamber test methodology</w:t>
      </w:r>
      <w:r>
        <w:tab/>
      </w:r>
      <w:r>
        <w:fldChar w:fldCharType="begin"/>
      </w:r>
      <w:r>
        <w:instrText xml:space="preserve"> PAGEREF _Toc135040919 \h </w:instrText>
      </w:r>
      <w:r>
        <w:fldChar w:fldCharType="separate"/>
      </w:r>
      <w:r>
        <w:t>247</w:t>
      </w:r>
      <w:r>
        <w:fldChar w:fldCharType="end"/>
      </w:r>
    </w:p>
    <w:p w14:paraId="5B0DC2C8" w14:textId="36CEAF31" w:rsidR="009A157F" w:rsidRDefault="009A157F">
      <w:pPr>
        <w:pStyle w:val="TOC5"/>
        <w:rPr>
          <w:rFonts w:asciiTheme="minorHAnsi" w:eastAsiaTheme="minorEastAsia" w:hAnsiTheme="minorHAnsi" w:cstheme="minorBidi"/>
          <w:sz w:val="22"/>
          <w:szCs w:val="22"/>
        </w:rPr>
      </w:pPr>
      <w:r>
        <w:t>5.16.2.2</w:t>
      </w:r>
      <w:r>
        <w:rPr>
          <w:rFonts w:asciiTheme="minorHAnsi" w:eastAsiaTheme="minorEastAsia" w:hAnsiTheme="minorHAnsi" w:cstheme="minorBidi"/>
          <w:sz w:val="22"/>
          <w:szCs w:val="22"/>
        </w:rPr>
        <w:tab/>
      </w:r>
      <w:r>
        <w:t>Reverberation chamber test methodology</w:t>
      </w:r>
      <w:r>
        <w:tab/>
      </w:r>
      <w:r>
        <w:fldChar w:fldCharType="begin"/>
      </w:r>
      <w:r>
        <w:instrText xml:space="preserve"> PAGEREF _Toc135040920 \h </w:instrText>
      </w:r>
      <w:r>
        <w:fldChar w:fldCharType="separate"/>
      </w:r>
      <w:r>
        <w:t>248</w:t>
      </w:r>
      <w:r>
        <w:fldChar w:fldCharType="end"/>
      </w:r>
    </w:p>
    <w:p w14:paraId="39F6575C" w14:textId="56FAEF81" w:rsidR="009A157F" w:rsidRDefault="009A157F">
      <w:pPr>
        <w:pStyle w:val="TOC5"/>
        <w:rPr>
          <w:rFonts w:asciiTheme="minorHAnsi" w:eastAsiaTheme="minorEastAsia" w:hAnsiTheme="minorHAnsi" w:cstheme="minorBidi"/>
          <w:sz w:val="22"/>
          <w:szCs w:val="22"/>
        </w:rPr>
      </w:pPr>
      <w:r>
        <w:t>5.16.2.3</w:t>
      </w:r>
      <w:r>
        <w:rPr>
          <w:rFonts w:asciiTheme="minorHAnsi" w:eastAsiaTheme="minorEastAsia" w:hAnsiTheme="minorHAnsi" w:cstheme="minorBidi"/>
          <w:sz w:val="22"/>
          <w:szCs w:val="22"/>
        </w:rPr>
        <w:tab/>
      </w:r>
      <w:r>
        <w:t>MU assessment</w:t>
      </w:r>
      <w:r>
        <w:tab/>
      </w:r>
      <w:r>
        <w:fldChar w:fldCharType="begin"/>
      </w:r>
      <w:r>
        <w:instrText xml:space="preserve"> PAGEREF _Toc135040921 \h </w:instrText>
      </w:r>
      <w:r>
        <w:fldChar w:fldCharType="separate"/>
      </w:r>
      <w:r>
        <w:t>249</w:t>
      </w:r>
      <w:r>
        <w:fldChar w:fldCharType="end"/>
      </w:r>
    </w:p>
    <w:p w14:paraId="3A82430F" w14:textId="3CB07399" w:rsidR="009A157F" w:rsidRDefault="009A157F">
      <w:pPr>
        <w:pStyle w:val="TOC5"/>
        <w:rPr>
          <w:rFonts w:asciiTheme="minorHAnsi" w:eastAsiaTheme="minorEastAsia" w:hAnsiTheme="minorHAnsi" w:cstheme="minorBidi"/>
          <w:sz w:val="22"/>
          <w:szCs w:val="22"/>
        </w:rPr>
      </w:pPr>
      <w:r>
        <w:t>5.16.2.4</w:t>
      </w:r>
      <w:r>
        <w:rPr>
          <w:rFonts w:asciiTheme="minorHAnsi" w:eastAsiaTheme="minorEastAsia" w:hAnsiTheme="minorHAnsi" w:cstheme="minorBidi"/>
          <w:sz w:val="22"/>
          <w:szCs w:val="22"/>
        </w:rPr>
        <w:tab/>
      </w:r>
      <w:r>
        <w:t>Testing time reduction</w:t>
      </w:r>
      <w:r>
        <w:tab/>
      </w:r>
      <w:r>
        <w:fldChar w:fldCharType="begin"/>
      </w:r>
      <w:r>
        <w:instrText xml:space="preserve"> PAGEREF _Toc135040922 \h </w:instrText>
      </w:r>
      <w:r>
        <w:fldChar w:fldCharType="separate"/>
      </w:r>
      <w:r>
        <w:t>249</w:t>
      </w:r>
      <w:r>
        <w:fldChar w:fldCharType="end"/>
      </w:r>
    </w:p>
    <w:p w14:paraId="325359BC" w14:textId="74581387" w:rsidR="009A157F" w:rsidRDefault="009A157F">
      <w:pPr>
        <w:pStyle w:val="TOC4"/>
        <w:rPr>
          <w:rFonts w:asciiTheme="minorHAnsi" w:eastAsiaTheme="minorEastAsia" w:hAnsiTheme="minorHAnsi" w:cstheme="minorBidi"/>
          <w:sz w:val="22"/>
          <w:szCs w:val="22"/>
        </w:rPr>
      </w:pPr>
      <w:r>
        <w:t>5.16.3</w:t>
      </w:r>
      <w:r>
        <w:rPr>
          <w:rFonts w:asciiTheme="minorHAnsi" w:eastAsiaTheme="minorEastAsia" w:hAnsiTheme="minorHAnsi" w:cstheme="minorBidi"/>
          <w:sz w:val="22"/>
          <w:szCs w:val="22"/>
        </w:rPr>
        <w:tab/>
      </w:r>
      <w:r>
        <w:t>Performance requirements</w:t>
      </w:r>
      <w:r>
        <w:tab/>
      </w:r>
      <w:r>
        <w:fldChar w:fldCharType="begin"/>
      </w:r>
      <w:r>
        <w:instrText xml:space="preserve"> PAGEREF _Toc135040923 \h </w:instrText>
      </w:r>
      <w:r>
        <w:fldChar w:fldCharType="separate"/>
      </w:r>
      <w:r>
        <w:t>249</w:t>
      </w:r>
      <w:r>
        <w:fldChar w:fldCharType="end"/>
      </w:r>
    </w:p>
    <w:p w14:paraId="42A65F7B" w14:textId="763A8D86" w:rsidR="009A157F" w:rsidRDefault="009A157F">
      <w:pPr>
        <w:pStyle w:val="TOC4"/>
        <w:rPr>
          <w:rFonts w:asciiTheme="minorHAnsi" w:eastAsiaTheme="minorEastAsia" w:hAnsiTheme="minorHAnsi" w:cstheme="minorBidi"/>
          <w:sz w:val="22"/>
          <w:szCs w:val="22"/>
        </w:rPr>
      </w:pPr>
      <w:r>
        <w:t>5.16.4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_Toc135040924 \h </w:instrText>
      </w:r>
      <w:r>
        <w:fldChar w:fldCharType="separate"/>
      </w:r>
      <w:r>
        <w:t>250</w:t>
      </w:r>
      <w:r>
        <w:fldChar w:fldCharType="end"/>
      </w:r>
    </w:p>
    <w:p w14:paraId="03A9D7E4" w14:textId="09D5A51F" w:rsidR="009A157F" w:rsidRDefault="009A157F">
      <w:pPr>
        <w:pStyle w:val="TOC3"/>
        <w:rPr>
          <w:rFonts w:asciiTheme="minorHAnsi" w:eastAsiaTheme="minorEastAsia" w:hAnsiTheme="minorHAnsi" w:cstheme="minorBidi"/>
          <w:sz w:val="22"/>
          <w:szCs w:val="22"/>
        </w:rPr>
      </w:pPr>
      <w:r>
        <w:t>5.17</w:t>
      </w:r>
      <w:r>
        <w:rPr>
          <w:rFonts w:asciiTheme="minorHAnsi" w:eastAsiaTheme="minorEastAsia" w:hAnsiTheme="minorHAnsi" w:cstheme="minorBidi"/>
          <w:sz w:val="22"/>
          <w:szCs w:val="22"/>
        </w:rPr>
        <w:tab/>
      </w:r>
      <w:r>
        <w:t>Enhancement of Multiple Input Multiple Output Over-the-Air test methodology and requirements for NR UEs</w:t>
      </w:r>
      <w:r>
        <w:tab/>
      </w:r>
      <w:r>
        <w:fldChar w:fldCharType="begin"/>
      </w:r>
      <w:r>
        <w:instrText xml:space="preserve"> PAGEREF _Toc135040925 \h </w:instrText>
      </w:r>
      <w:r>
        <w:fldChar w:fldCharType="separate"/>
      </w:r>
      <w:r>
        <w:t>251</w:t>
      </w:r>
      <w:r>
        <w:fldChar w:fldCharType="end"/>
      </w:r>
    </w:p>
    <w:p w14:paraId="25CBF004" w14:textId="2B328DEC" w:rsidR="009A157F" w:rsidRDefault="009A157F">
      <w:pPr>
        <w:pStyle w:val="TOC4"/>
        <w:rPr>
          <w:rFonts w:asciiTheme="minorHAnsi" w:eastAsiaTheme="minorEastAsia" w:hAnsiTheme="minorHAnsi" w:cstheme="minorBidi"/>
          <w:sz w:val="22"/>
          <w:szCs w:val="22"/>
        </w:rPr>
      </w:pPr>
      <w:r>
        <w:t>5.17.1</w:t>
      </w:r>
      <w:r>
        <w:rPr>
          <w:rFonts w:asciiTheme="minorHAnsi" w:eastAsiaTheme="minorEastAsia" w:hAnsiTheme="minorHAnsi" w:cstheme="minorBidi"/>
          <w:sz w:val="22"/>
          <w:szCs w:val="22"/>
        </w:rPr>
        <w:tab/>
      </w:r>
      <w:r>
        <w:t>General and work plan</w:t>
      </w:r>
      <w:r>
        <w:tab/>
      </w:r>
      <w:r>
        <w:fldChar w:fldCharType="begin"/>
      </w:r>
      <w:r>
        <w:instrText xml:space="preserve"> PAGEREF _Toc135040926 \h </w:instrText>
      </w:r>
      <w:r>
        <w:fldChar w:fldCharType="separate"/>
      </w:r>
      <w:r>
        <w:t>251</w:t>
      </w:r>
      <w:r>
        <w:fldChar w:fldCharType="end"/>
      </w:r>
    </w:p>
    <w:p w14:paraId="1BC3870C" w14:textId="5671FF83" w:rsidR="009A157F" w:rsidRDefault="009A157F">
      <w:pPr>
        <w:pStyle w:val="TOC4"/>
        <w:rPr>
          <w:rFonts w:asciiTheme="minorHAnsi" w:eastAsiaTheme="minorEastAsia" w:hAnsiTheme="minorHAnsi" w:cstheme="minorBidi"/>
          <w:sz w:val="22"/>
          <w:szCs w:val="22"/>
        </w:rPr>
      </w:pPr>
      <w:r>
        <w:t>5.17.2</w:t>
      </w:r>
      <w:r>
        <w:rPr>
          <w:rFonts w:asciiTheme="minorHAnsi" w:eastAsiaTheme="minorEastAsia" w:hAnsiTheme="minorHAnsi" w:cstheme="minorBidi"/>
          <w:sz w:val="22"/>
          <w:szCs w:val="22"/>
        </w:rPr>
        <w:tab/>
      </w:r>
      <w:r>
        <w:t>FR2 MIMO OTA test methodology enhancement</w:t>
      </w:r>
      <w:r>
        <w:tab/>
      </w:r>
      <w:r>
        <w:fldChar w:fldCharType="begin"/>
      </w:r>
      <w:r>
        <w:instrText xml:space="preserve"> PAGEREF _Toc135040927 \h </w:instrText>
      </w:r>
      <w:r>
        <w:fldChar w:fldCharType="separate"/>
      </w:r>
      <w:r>
        <w:t>251</w:t>
      </w:r>
      <w:r>
        <w:fldChar w:fldCharType="end"/>
      </w:r>
    </w:p>
    <w:p w14:paraId="372096AD" w14:textId="11315388" w:rsidR="009A157F" w:rsidRDefault="009A157F">
      <w:pPr>
        <w:pStyle w:val="TOC4"/>
        <w:rPr>
          <w:rFonts w:asciiTheme="minorHAnsi" w:eastAsiaTheme="minorEastAsia" w:hAnsiTheme="minorHAnsi" w:cstheme="minorBidi"/>
          <w:sz w:val="22"/>
          <w:szCs w:val="22"/>
        </w:rPr>
      </w:pPr>
      <w:r>
        <w:t>5.17.3</w:t>
      </w:r>
      <w:r>
        <w:rPr>
          <w:rFonts w:asciiTheme="minorHAnsi" w:eastAsiaTheme="minorEastAsia" w:hAnsiTheme="minorHAnsi" w:cstheme="minorBidi"/>
          <w:sz w:val="22"/>
          <w:szCs w:val="22"/>
        </w:rPr>
        <w:tab/>
      </w:r>
      <w:r>
        <w:t>FR1 MIMO OTA test methodology enhancement</w:t>
      </w:r>
      <w:r>
        <w:tab/>
      </w:r>
      <w:r>
        <w:fldChar w:fldCharType="begin"/>
      </w:r>
      <w:r>
        <w:instrText xml:space="preserve"> PAGEREF _Toc135040928 \h </w:instrText>
      </w:r>
      <w:r>
        <w:fldChar w:fldCharType="separate"/>
      </w:r>
      <w:r>
        <w:t>252</w:t>
      </w:r>
      <w:r>
        <w:fldChar w:fldCharType="end"/>
      </w:r>
    </w:p>
    <w:p w14:paraId="784130FA" w14:textId="7CC7428E" w:rsidR="009A157F" w:rsidRDefault="009A157F">
      <w:pPr>
        <w:pStyle w:val="TOC4"/>
        <w:rPr>
          <w:rFonts w:asciiTheme="minorHAnsi" w:eastAsiaTheme="minorEastAsia" w:hAnsiTheme="minorHAnsi" w:cstheme="minorBidi"/>
          <w:sz w:val="22"/>
          <w:szCs w:val="22"/>
        </w:rPr>
      </w:pPr>
      <w:r>
        <w:t>5.17.4</w:t>
      </w:r>
      <w:r>
        <w:rPr>
          <w:rFonts w:asciiTheme="minorHAnsi" w:eastAsiaTheme="minorEastAsia" w:hAnsiTheme="minorHAnsi" w:cstheme="minorBidi"/>
          <w:sz w:val="22"/>
          <w:szCs w:val="22"/>
        </w:rPr>
        <w:tab/>
      </w:r>
      <w:r>
        <w:t>MU assessment</w:t>
      </w:r>
      <w:r>
        <w:tab/>
      </w:r>
      <w:r>
        <w:fldChar w:fldCharType="begin"/>
      </w:r>
      <w:r>
        <w:instrText xml:space="preserve"> PAGEREF _Toc135040929 \h </w:instrText>
      </w:r>
      <w:r>
        <w:fldChar w:fldCharType="separate"/>
      </w:r>
      <w:r>
        <w:t>253</w:t>
      </w:r>
      <w:r>
        <w:fldChar w:fldCharType="end"/>
      </w:r>
    </w:p>
    <w:p w14:paraId="7800E79E" w14:textId="681F8579" w:rsidR="009A157F" w:rsidRDefault="009A157F">
      <w:pPr>
        <w:pStyle w:val="TOC4"/>
        <w:rPr>
          <w:rFonts w:asciiTheme="minorHAnsi" w:eastAsiaTheme="minorEastAsia" w:hAnsiTheme="minorHAnsi" w:cstheme="minorBidi"/>
          <w:sz w:val="22"/>
          <w:szCs w:val="22"/>
        </w:rPr>
      </w:pPr>
      <w:r>
        <w:t>5.17.5</w:t>
      </w:r>
      <w:r>
        <w:rPr>
          <w:rFonts w:asciiTheme="minorHAnsi" w:eastAsiaTheme="minorEastAsia" w:hAnsiTheme="minorHAnsi" w:cstheme="minorBidi"/>
          <w:sz w:val="22"/>
          <w:szCs w:val="22"/>
        </w:rPr>
        <w:tab/>
      </w:r>
      <w:r>
        <w:t>Performance requirements</w:t>
      </w:r>
      <w:r>
        <w:tab/>
      </w:r>
      <w:r>
        <w:fldChar w:fldCharType="begin"/>
      </w:r>
      <w:r>
        <w:instrText xml:space="preserve"> PAGEREF _Toc135040930 \h </w:instrText>
      </w:r>
      <w:r>
        <w:fldChar w:fldCharType="separate"/>
      </w:r>
      <w:r>
        <w:t>253</w:t>
      </w:r>
      <w:r>
        <w:fldChar w:fldCharType="end"/>
      </w:r>
    </w:p>
    <w:p w14:paraId="55C2A1E4" w14:textId="25762012" w:rsidR="009A157F" w:rsidRDefault="009A157F">
      <w:pPr>
        <w:pStyle w:val="TOC4"/>
        <w:rPr>
          <w:rFonts w:asciiTheme="minorHAnsi" w:eastAsiaTheme="minorEastAsia" w:hAnsiTheme="minorHAnsi" w:cstheme="minorBidi"/>
          <w:sz w:val="22"/>
          <w:szCs w:val="22"/>
        </w:rPr>
      </w:pPr>
      <w:r>
        <w:t>5.17.6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_Toc135040931 \h </w:instrText>
      </w:r>
      <w:r>
        <w:fldChar w:fldCharType="separate"/>
      </w:r>
      <w:r>
        <w:t>254</w:t>
      </w:r>
      <w:r>
        <w:fldChar w:fldCharType="end"/>
      </w:r>
    </w:p>
    <w:p w14:paraId="26C98DA8" w14:textId="497AAC0C" w:rsidR="009A157F" w:rsidRDefault="009A157F">
      <w:pPr>
        <w:pStyle w:val="TOC3"/>
        <w:rPr>
          <w:rFonts w:asciiTheme="minorHAnsi" w:eastAsiaTheme="minorEastAsia" w:hAnsiTheme="minorHAnsi" w:cstheme="minorBidi"/>
          <w:sz w:val="22"/>
          <w:szCs w:val="22"/>
        </w:rPr>
      </w:pPr>
      <w:r>
        <w:t>5.18</w:t>
      </w:r>
      <w:r>
        <w:rPr>
          <w:rFonts w:asciiTheme="minorHAnsi" w:eastAsiaTheme="minorEastAsia" w:hAnsiTheme="minorHAnsi" w:cstheme="minorBidi"/>
          <w:sz w:val="22"/>
          <w:szCs w:val="22"/>
        </w:rPr>
        <w:tab/>
      </w:r>
      <w:r>
        <w:t>BS and UE EMC enhancements</w:t>
      </w:r>
      <w:r>
        <w:tab/>
      </w:r>
      <w:r>
        <w:fldChar w:fldCharType="begin"/>
      </w:r>
      <w:r>
        <w:instrText xml:space="preserve"> PAGEREF _Toc135040932 \h </w:instrText>
      </w:r>
      <w:r>
        <w:fldChar w:fldCharType="separate"/>
      </w:r>
      <w:r>
        <w:t>254</w:t>
      </w:r>
      <w:r>
        <w:fldChar w:fldCharType="end"/>
      </w:r>
    </w:p>
    <w:p w14:paraId="1D4C3A1A" w14:textId="6DFA2B06" w:rsidR="009A157F" w:rsidRDefault="009A157F">
      <w:pPr>
        <w:pStyle w:val="TOC4"/>
        <w:rPr>
          <w:rFonts w:asciiTheme="minorHAnsi" w:eastAsiaTheme="minorEastAsia" w:hAnsiTheme="minorHAnsi" w:cstheme="minorBidi"/>
          <w:sz w:val="22"/>
          <w:szCs w:val="22"/>
        </w:rPr>
      </w:pPr>
      <w:r>
        <w:t>5.18.1</w:t>
      </w:r>
      <w:r>
        <w:rPr>
          <w:rFonts w:asciiTheme="minorHAnsi" w:eastAsiaTheme="minorEastAsia" w:hAnsiTheme="minorHAnsi" w:cstheme="minorBidi"/>
          <w:sz w:val="22"/>
          <w:szCs w:val="22"/>
        </w:rPr>
        <w:tab/>
      </w:r>
      <w:r>
        <w:t>General and work plan</w:t>
      </w:r>
      <w:r>
        <w:tab/>
      </w:r>
      <w:r>
        <w:fldChar w:fldCharType="begin"/>
      </w:r>
      <w:r>
        <w:instrText xml:space="preserve"> PAGEREF _Toc135040933 \h </w:instrText>
      </w:r>
      <w:r>
        <w:fldChar w:fldCharType="separate"/>
      </w:r>
      <w:r>
        <w:t>254</w:t>
      </w:r>
      <w:r>
        <w:fldChar w:fldCharType="end"/>
      </w:r>
    </w:p>
    <w:p w14:paraId="105DC9A5" w14:textId="26DDD17A" w:rsidR="009A157F" w:rsidRDefault="009A157F">
      <w:pPr>
        <w:pStyle w:val="TOC4"/>
        <w:rPr>
          <w:rFonts w:asciiTheme="minorHAnsi" w:eastAsiaTheme="minorEastAsia" w:hAnsiTheme="minorHAnsi" w:cstheme="minorBidi"/>
          <w:sz w:val="22"/>
          <w:szCs w:val="22"/>
        </w:rPr>
      </w:pPr>
      <w:r>
        <w:t>5.18.2</w:t>
      </w:r>
      <w:r>
        <w:rPr>
          <w:rFonts w:asciiTheme="minorHAnsi" w:eastAsiaTheme="minorEastAsia" w:hAnsiTheme="minorHAnsi" w:cstheme="minorBidi"/>
          <w:sz w:val="22"/>
          <w:szCs w:val="22"/>
        </w:rPr>
        <w:tab/>
      </w:r>
      <w:r>
        <w:t>BS EMC enhancements</w:t>
      </w:r>
      <w:r>
        <w:tab/>
      </w:r>
      <w:r>
        <w:fldChar w:fldCharType="begin"/>
      </w:r>
      <w:r>
        <w:instrText xml:space="preserve"> PAGEREF _Toc135040934 \h </w:instrText>
      </w:r>
      <w:r>
        <w:fldChar w:fldCharType="separate"/>
      </w:r>
      <w:r>
        <w:t>254</w:t>
      </w:r>
      <w:r>
        <w:fldChar w:fldCharType="end"/>
      </w:r>
    </w:p>
    <w:p w14:paraId="790D7C61" w14:textId="0E8AE0A9" w:rsidR="009A157F" w:rsidRDefault="009A157F">
      <w:pPr>
        <w:pStyle w:val="TOC4"/>
        <w:rPr>
          <w:rFonts w:asciiTheme="minorHAnsi" w:eastAsiaTheme="minorEastAsia" w:hAnsiTheme="minorHAnsi" w:cstheme="minorBidi"/>
          <w:sz w:val="22"/>
          <w:szCs w:val="22"/>
        </w:rPr>
      </w:pPr>
      <w:r>
        <w:t>5.18.3</w:t>
      </w:r>
      <w:r>
        <w:rPr>
          <w:rFonts w:asciiTheme="minorHAnsi" w:eastAsiaTheme="minorEastAsia" w:hAnsiTheme="minorHAnsi" w:cstheme="minorBidi"/>
          <w:sz w:val="22"/>
          <w:szCs w:val="22"/>
        </w:rPr>
        <w:tab/>
      </w:r>
      <w:r>
        <w:t>UE EMC enhancements</w:t>
      </w:r>
      <w:r>
        <w:tab/>
      </w:r>
      <w:r>
        <w:fldChar w:fldCharType="begin"/>
      </w:r>
      <w:r>
        <w:instrText xml:space="preserve"> PAGEREF _Toc135040935 \h </w:instrText>
      </w:r>
      <w:r>
        <w:fldChar w:fldCharType="separate"/>
      </w:r>
      <w:r>
        <w:t>255</w:t>
      </w:r>
      <w:r>
        <w:fldChar w:fldCharType="end"/>
      </w:r>
    </w:p>
    <w:p w14:paraId="15699358" w14:textId="174465E2" w:rsidR="009A157F" w:rsidRDefault="009A157F">
      <w:pPr>
        <w:pStyle w:val="TOC4"/>
        <w:rPr>
          <w:rFonts w:asciiTheme="minorHAnsi" w:eastAsiaTheme="minorEastAsia" w:hAnsiTheme="minorHAnsi" w:cstheme="minorBidi"/>
          <w:sz w:val="22"/>
          <w:szCs w:val="22"/>
        </w:rPr>
      </w:pPr>
      <w:r>
        <w:t>5.18.4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_Toc135040936 \h </w:instrText>
      </w:r>
      <w:r>
        <w:fldChar w:fldCharType="separate"/>
      </w:r>
      <w:r>
        <w:t>255</w:t>
      </w:r>
      <w:r>
        <w:fldChar w:fldCharType="end"/>
      </w:r>
    </w:p>
    <w:p w14:paraId="0E46656C" w14:textId="0ADB3CD3" w:rsidR="009A157F" w:rsidRDefault="009A157F">
      <w:pPr>
        <w:pStyle w:val="TOC3"/>
        <w:rPr>
          <w:rFonts w:asciiTheme="minorHAnsi" w:eastAsiaTheme="minorEastAsia" w:hAnsiTheme="minorHAnsi" w:cstheme="minorBidi"/>
          <w:sz w:val="22"/>
          <w:szCs w:val="22"/>
        </w:rPr>
      </w:pPr>
      <w:r>
        <w:t>5.19</w:t>
      </w:r>
      <w:r>
        <w:rPr>
          <w:rFonts w:asciiTheme="minorHAnsi" w:eastAsiaTheme="minorEastAsia" w:hAnsiTheme="minorHAnsi" w:cstheme="minorBidi"/>
          <w:sz w:val="22"/>
          <w:szCs w:val="22"/>
        </w:rPr>
        <w:tab/>
      </w:r>
      <w:r>
        <w:t>NR demodulation performance evolution</w:t>
      </w:r>
      <w:r>
        <w:tab/>
      </w:r>
      <w:r>
        <w:fldChar w:fldCharType="begin"/>
      </w:r>
      <w:r>
        <w:instrText xml:space="preserve"> PAGEREF _Toc135040937 \h </w:instrText>
      </w:r>
      <w:r>
        <w:fldChar w:fldCharType="separate"/>
      </w:r>
      <w:r>
        <w:t>256</w:t>
      </w:r>
      <w:r>
        <w:fldChar w:fldCharType="end"/>
      </w:r>
    </w:p>
    <w:p w14:paraId="3DAD9A87" w14:textId="5AFB49AF" w:rsidR="009A157F" w:rsidRDefault="009A157F">
      <w:pPr>
        <w:pStyle w:val="TOC4"/>
        <w:rPr>
          <w:rFonts w:asciiTheme="minorHAnsi" w:eastAsiaTheme="minorEastAsia" w:hAnsiTheme="minorHAnsi" w:cstheme="minorBidi"/>
          <w:sz w:val="22"/>
          <w:szCs w:val="22"/>
        </w:rPr>
      </w:pPr>
      <w:r>
        <w:t>5.19.1</w:t>
      </w:r>
      <w:r>
        <w:rPr>
          <w:rFonts w:asciiTheme="minorHAnsi" w:eastAsiaTheme="minorEastAsia" w:hAnsiTheme="minorHAnsi" w:cstheme="minorBidi"/>
          <w:sz w:val="22"/>
          <w:szCs w:val="22"/>
        </w:rPr>
        <w:tab/>
      </w:r>
      <w:r>
        <w:t>Advanced receiver to cancel inter-user interference for MU-MIMO</w:t>
      </w:r>
      <w:r>
        <w:tab/>
      </w:r>
      <w:r>
        <w:fldChar w:fldCharType="begin"/>
      </w:r>
      <w:r>
        <w:instrText xml:space="preserve"> PAGEREF _Toc135040938 \h </w:instrText>
      </w:r>
      <w:r>
        <w:fldChar w:fldCharType="separate"/>
      </w:r>
      <w:r>
        <w:t>256</w:t>
      </w:r>
      <w:r>
        <w:fldChar w:fldCharType="end"/>
      </w:r>
    </w:p>
    <w:p w14:paraId="480E1305" w14:textId="289784A9" w:rsidR="009A157F" w:rsidRDefault="009A157F">
      <w:pPr>
        <w:pStyle w:val="TOC5"/>
        <w:rPr>
          <w:rFonts w:asciiTheme="minorHAnsi" w:eastAsiaTheme="minorEastAsia" w:hAnsiTheme="minorHAnsi" w:cstheme="minorBidi"/>
          <w:sz w:val="22"/>
          <w:szCs w:val="22"/>
        </w:rPr>
      </w:pPr>
      <w:r>
        <w:t>5.19.1.1</w:t>
      </w:r>
      <w:r>
        <w:rPr>
          <w:rFonts w:asciiTheme="minorHAnsi" w:eastAsiaTheme="minorEastAsia" w:hAnsiTheme="minorHAnsi" w:cstheme="minorBidi"/>
          <w:sz w:val="22"/>
          <w:szCs w:val="22"/>
        </w:rPr>
        <w:tab/>
      </w:r>
      <w:r>
        <w:t>Receiver assumption</w:t>
      </w:r>
      <w:r>
        <w:tab/>
      </w:r>
      <w:r>
        <w:fldChar w:fldCharType="begin"/>
      </w:r>
      <w:r>
        <w:instrText xml:space="preserve"> PAGEREF _Toc135040939 \h </w:instrText>
      </w:r>
      <w:r>
        <w:fldChar w:fldCharType="separate"/>
      </w:r>
      <w:r>
        <w:t>256</w:t>
      </w:r>
      <w:r>
        <w:fldChar w:fldCharType="end"/>
      </w:r>
    </w:p>
    <w:p w14:paraId="5EFC88D2" w14:textId="349C802D" w:rsidR="009A157F" w:rsidRDefault="009A157F">
      <w:pPr>
        <w:pStyle w:val="TOC5"/>
        <w:rPr>
          <w:rFonts w:asciiTheme="minorHAnsi" w:eastAsiaTheme="minorEastAsia" w:hAnsiTheme="minorHAnsi" w:cstheme="minorBidi"/>
          <w:sz w:val="22"/>
          <w:szCs w:val="22"/>
        </w:rPr>
      </w:pPr>
      <w:r>
        <w:t>5.19.1.2</w:t>
      </w:r>
      <w:r>
        <w:rPr>
          <w:rFonts w:asciiTheme="minorHAnsi" w:eastAsiaTheme="minorEastAsia" w:hAnsiTheme="minorHAnsi" w:cstheme="minorBidi"/>
          <w:sz w:val="22"/>
          <w:szCs w:val="22"/>
        </w:rPr>
        <w:tab/>
      </w:r>
      <w:r>
        <w:t>Test parameters and simulation results</w:t>
      </w:r>
      <w:r>
        <w:tab/>
      </w:r>
      <w:r>
        <w:fldChar w:fldCharType="begin"/>
      </w:r>
      <w:r>
        <w:instrText xml:space="preserve"> PAGEREF _Toc135040940 \h </w:instrText>
      </w:r>
      <w:r>
        <w:fldChar w:fldCharType="separate"/>
      </w:r>
      <w:r>
        <w:t>257</w:t>
      </w:r>
      <w:r>
        <w:fldChar w:fldCharType="end"/>
      </w:r>
    </w:p>
    <w:p w14:paraId="1919D09C" w14:textId="27180189" w:rsidR="009A157F" w:rsidRDefault="009A157F">
      <w:pPr>
        <w:pStyle w:val="TOC4"/>
        <w:rPr>
          <w:rFonts w:asciiTheme="minorHAnsi" w:eastAsiaTheme="minorEastAsia" w:hAnsiTheme="minorHAnsi" w:cstheme="minorBidi"/>
          <w:sz w:val="22"/>
          <w:szCs w:val="22"/>
        </w:rPr>
      </w:pPr>
      <w:r>
        <w:t>5.19.2</w:t>
      </w:r>
      <w:r>
        <w:rPr>
          <w:rFonts w:asciiTheme="minorHAnsi" w:eastAsiaTheme="minorEastAsia" w:hAnsiTheme="minorHAnsi" w:cstheme="minorBidi"/>
          <w:sz w:val="22"/>
          <w:szCs w:val="22"/>
        </w:rPr>
        <w:tab/>
      </w:r>
      <w:r>
        <w:t>Absolute physical layer throughput requirements with link adaptation</w:t>
      </w:r>
      <w:r>
        <w:tab/>
      </w:r>
      <w:r>
        <w:fldChar w:fldCharType="begin"/>
      </w:r>
      <w:r>
        <w:instrText xml:space="preserve"> PAGEREF _Toc135040941 \h </w:instrText>
      </w:r>
      <w:r>
        <w:fldChar w:fldCharType="separate"/>
      </w:r>
      <w:r>
        <w:t>258</w:t>
      </w:r>
      <w:r>
        <w:fldChar w:fldCharType="end"/>
      </w:r>
    </w:p>
    <w:p w14:paraId="0E64AEDE" w14:textId="408B9F24" w:rsidR="009A157F" w:rsidRDefault="009A157F">
      <w:pPr>
        <w:pStyle w:val="TOC4"/>
        <w:rPr>
          <w:rFonts w:asciiTheme="minorHAnsi" w:eastAsiaTheme="minorEastAsia" w:hAnsiTheme="minorHAnsi" w:cstheme="minorBidi"/>
          <w:sz w:val="22"/>
          <w:szCs w:val="22"/>
        </w:rPr>
      </w:pPr>
      <w:r>
        <w:t>5.19.3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_Toc135040942 \h </w:instrText>
      </w:r>
      <w:r>
        <w:fldChar w:fldCharType="separate"/>
      </w:r>
      <w:r>
        <w:t>261</w:t>
      </w:r>
      <w:r>
        <w:fldChar w:fldCharType="end"/>
      </w:r>
    </w:p>
    <w:p w14:paraId="479524FC" w14:textId="3391C550" w:rsidR="009A157F" w:rsidRDefault="009A157F">
      <w:pPr>
        <w:pStyle w:val="TOC3"/>
        <w:rPr>
          <w:rFonts w:asciiTheme="minorHAnsi" w:eastAsiaTheme="minorEastAsia" w:hAnsiTheme="minorHAnsi" w:cstheme="minorBidi"/>
          <w:sz w:val="22"/>
          <w:szCs w:val="22"/>
        </w:rPr>
      </w:pPr>
      <w:r>
        <w:t>5.20</w:t>
      </w:r>
      <w:r>
        <w:rPr>
          <w:rFonts w:asciiTheme="minorHAnsi" w:eastAsiaTheme="minorEastAsia" w:hAnsiTheme="minorHAnsi" w:cstheme="minorBidi"/>
          <w:sz w:val="22"/>
          <w:szCs w:val="22"/>
        </w:rPr>
        <w:tab/>
      </w:r>
      <w:r>
        <w:t>Study on evolution of NR duplex operation</w:t>
      </w:r>
      <w:r>
        <w:tab/>
      </w:r>
      <w:r>
        <w:fldChar w:fldCharType="begin"/>
      </w:r>
      <w:r>
        <w:instrText xml:space="preserve"> PAGEREF _Toc135040943 \h </w:instrText>
      </w:r>
      <w:r>
        <w:fldChar w:fldCharType="separate"/>
      </w:r>
      <w:r>
        <w:t>262</w:t>
      </w:r>
      <w:r>
        <w:fldChar w:fldCharType="end"/>
      </w:r>
    </w:p>
    <w:p w14:paraId="3FB8A313" w14:textId="075CFEF6" w:rsidR="009A157F" w:rsidRDefault="009A157F">
      <w:pPr>
        <w:pStyle w:val="TOC4"/>
        <w:rPr>
          <w:rFonts w:asciiTheme="minorHAnsi" w:eastAsiaTheme="minorEastAsia" w:hAnsiTheme="minorHAnsi" w:cstheme="minorBidi"/>
          <w:sz w:val="22"/>
          <w:szCs w:val="22"/>
        </w:rPr>
      </w:pPr>
      <w:r>
        <w:t>5.20.1</w:t>
      </w:r>
      <w:r>
        <w:rPr>
          <w:rFonts w:asciiTheme="minorHAnsi" w:eastAsiaTheme="minorEastAsia" w:hAnsiTheme="minorHAnsi" w:cstheme="minorBidi"/>
          <w:sz w:val="22"/>
          <w:szCs w:val="22"/>
        </w:rPr>
        <w:tab/>
      </w:r>
      <w:r>
        <w:t>General and work plan</w:t>
      </w:r>
      <w:r>
        <w:tab/>
      </w:r>
      <w:r>
        <w:fldChar w:fldCharType="begin"/>
      </w:r>
      <w:r>
        <w:instrText xml:space="preserve"> PAGEREF _Toc135040944 \h </w:instrText>
      </w:r>
      <w:r>
        <w:fldChar w:fldCharType="separate"/>
      </w:r>
      <w:r>
        <w:t>262</w:t>
      </w:r>
      <w:r>
        <w:fldChar w:fldCharType="end"/>
      </w:r>
    </w:p>
    <w:p w14:paraId="2954ED57" w14:textId="67387474" w:rsidR="009A157F" w:rsidRDefault="009A157F">
      <w:pPr>
        <w:pStyle w:val="TOC4"/>
        <w:rPr>
          <w:rFonts w:asciiTheme="minorHAnsi" w:eastAsiaTheme="minorEastAsia" w:hAnsiTheme="minorHAnsi" w:cstheme="minorBidi"/>
          <w:sz w:val="22"/>
          <w:szCs w:val="22"/>
        </w:rPr>
      </w:pPr>
      <w:r>
        <w:t>5.20.2</w:t>
      </w:r>
      <w:r>
        <w:rPr>
          <w:rFonts w:asciiTheme="minorHAnsi" w:eastAsiaTheme="minorEastAsia" w:hAnsiTheme="minorHAnsi" w:cstheme="minorBidi"/>
          <w:sz w:val="22"/>
          <w:szCs w:val="22"/>
        </w:rPr>
        <w:tab/>
      </w:r>
      <w:r>
        <w:t>Study the feasibility of and impact on RF requirements</w:t>
      </w:r>
      <w:r>
        <w:tab/>
      </w:r>
      <w:r>
        <w:fldChar w:fldCharType="begin"/>
      </w:r>
      <w:r>
        <w:instrText xml:space="preserve"> PAGEREF _Toc135040945 \h </w:instrText>
      </w:r>
      <w:r>
        <w:fldChar w:fldCharType="separate"/>
      </w:r>
      <w:r>
        <w:t>262</w:t>
      </w:r>
      <w:r>
        <w:fldChar w:fldCharType="end"/>
      </w:r>
    </w:p>
    <w:p w14:paraId="3A21E97D" w14:textId="05DADAFB" w:rsidR="009A157F" w:rsidRDefault="009A157F">
      <w:pPr>
        <w:pStyle w:val="TOC5"/>
        <w:rPr>
          <w:rFonts w:asciiTheme="minorHAnsi" w:eastAsiaTheme="minorEastAsia" w:hAnsiTheme="minorHAnsi" w:cstheme="minorBidi"/>
          <w:sz w:val="22"/>
          <w:szCs w:val="22"/>
        </w:rPr>
      </w:pPr>
      <w:r>
        <w:t>5.20.2.1</w:t>
      </w:r>
      <w:r>
        <w:rPr>
          <w:rFonts w:asciiTheme="minorHAnsi" w:eastAsiaTheme="minorEastAsia" w:hAnsiTheme="minorHAnsi" w:cstheme="minorBidi"/>
          <w:sz w:val="22"/>
          <w:szCs w:val="22"/>
        </w:rPr>
        <w:tab/>
      </w:r>
      <w:r>
        <w:t>Adjacent channel co-existence evaluation</w:t>
      </w:r>
      <w:r>
        <w:tab/>
      </w:r>
      <w:r>
        <w:fldChar w:fldCharType="begin"/>
      </w:r>
      <w:r>
        <w:instrText xml:space="preserve"> PAGEREF _Toc135040946 \h </w:instrText>
      </w:r>
      <w:r>
        <w:fldChar w:fldCharType="separate"/>
      </w:r>
      <w:r>
        <w:t>263</w:t>
      </w:r>
      <w:r>
        <w:fldChar w:fldCharType="end"/>
      </w:r>
    </w:p>
    <w:p w14:paraId="420733CE" w14:textId="594B218E" w:rsidR="009A157F" w:rsidRDefault="009A157F">
      <w:pPr>
        <w:pStyle w:val="TOC5"/>
        <w:rPr>
          <w:rFonts w:asciiTheme="minorHAnsi" w:eastAsiaTheme="minorEastAsia" w:hAnsiTheme="minorHAnsi" w:cstheme="minorBidi"/>
          <w:sz w:val="22"/>
          <w:szCs w:val="22"/>
        </w:rPr>
      </w:pPr>
      <w:r>
        <w:t>5.20.2.2</w:t>
      </w:r>
      <w:r>
        <w:rPr>
          <w:rFonts w:asciiTheme="minorHAnsi" w:eastAsiaTheme="minorEastAsia" w:hAnsiTheme="minorHAnsi" w:cstheme="minorBidi"/>
          <w:sz w:val="22"/>
          <w:szCs w:val="22"/>
        </w:rPr>
        <w:tab/>
      </w:r>
      <w:r>
        <w:t>Implementation feasibility of SBFD</w:t>
      </w:r>
      <w:r>
        <w:tab/>
      </w:r>
      <w:r>
        <w:fldChar w:fldCharType="begin"/>
      </w:r>
      <w:r>
        <w:instrText xml:space="preserve"> PAGEREF _Toc135040947 \h </w:instrText>
      </w:r>
      <w:r>
        <w:fldChar w:fldCharType="separate"/>
      </w:r>
      <w:r>
        <w:t>265</w:t>
      </w:r>
      <w:r>
        <w:fldChar w:fldCharType="end"/>
      </w:r>
    </w:p>
    <w:p w14:paraId="295B460C" w14:textId="07132155" w:rsidR="009A157F" w:rsidRDefault="009A157F">
      <w:pPr>
        <w:pStyle w:val="TOC6"/>
        <w:rPr>
          <w:rFonts w:asciiTheme="minorHAnsi" w:eastAsiaTheme="minorEastAsia" w:hAnsiTheme="minorHAnsi" w:cstheme="minorBidi"/>
          <w:sz w:val="22"/>
          <w:szCs w:val="22"/>
        </w:rPr>
      </w:pPr>
      <w:r>
        <w:t>5.20.2.2.1</w:t>
      </w:r>
      <w:r>
        <w:rPr>
          <w:rFonts w:asciiTheme="minorHAnsi" w:eastAsiaTheme="minorEastAsia" w:hAnsiTheme="minorHAnsi" w:cstheme="minorBidi"/>
          <w:sz w:val="22"/>
          <w:szCs w:val="22"/>
        </w:rPr>
        <w:tab/>
      </w:r>
      <w:r>
        <w:t>Feasibility of FR1 BS aspects</w:t>
      </w:r>
      <w:r>
        <w:tab/>
      </w:r>
      <w:r>
        <w:fldChar w:fldCharType="begin"/>
      </w:r>
      <w:r>
        <w:instrText xml:space="preserve"> PAGEREF _Toc135040948 \h </w:instrText>
      </w:r>
      <w:r>
        <w:fldChar w:fldCharType="separate"/>
      </w:r>
      <w:r>
        <w:t>265</w:t>
      </w:r>
      <w:r>
        <w:fldChar w:fldCharType="end"/>
      </w:r>
    </w:p>
    <w:p w14:paraId="2D9AF687" w14:textId="7CFA5AA6" w:rsidR="009A157F" w:rsidRDefault="009A157F">
      <w:pPr>
        <w:pStyle w:val="TOC6"/>
        <w:rPr>
          <w:rFonts w:asciiTheme="minorHAnsi" w:eastAsiaTheme="minorEastAsia" w:hAnsiTheme="minorHAnsi" w:cstheme="minorBidi"/>
          <w:sz w:val="22"/>
          <w:szCs w:val="22"/>
        </w:rPr>
      </w:pPr>
      <w:r>
        <w:t>5.20.2.2.2</w:t>
      </w:r>
      <w:r>
        <w:rPr>
          <w:rFonts w:asciiTheme="minorHAnsi" w:eastAsiaTheme="minorEastAsia" w:hAnsiTheme="minorHAnsi" w:cstheme="minorBidi"/>
          <w:sz w:val="22"/>
          <w:szCs w:val="22"/>
        </w:rPr>
        <w:tab/>
      </w:r>
      <w:r>
        <w:t>Feasibility of FR2 BS aspects</w:t>
      </w:r>
      <w:r>
        <w:tab/>
      </w:r>
      <w:r>
        <w:fldChar w:fldCharType="begin"/>
      </w:r>
      <w:r>
        <w:instrText xml:space="preserve"> PAGEREF _Toc135040949 \h </w:instrText>
      </w:r>
      <w:r>
        <w:fldChar w:fldCharType="separate"/>
      </w:r>
      <w:r>
        <w:t>266</w:t>
      </w:r>
      <w:r>
        <w:fldChar w:fldCharType="end"/>
      </w:r>
    </w:p>
    <w:p w14:paraId="2CF06D6A" w14:textId="22C41D67" w:rsidR="009A157F" w:rsidRDefault="009A157F">
      <w:pPr>
        <w:pStyle w:val="TOC6"/>
        <w:rPr>
          <w:rFonts w:asciiTheme="minorHAnsi" w:eastAsiaTheme="minorEastAsia" w:hAnsiTheme="minorHAnsi" w:cstheme="minorBidi"/>
          <w:sz w:val="22"/>
          <w:szCs w:val="22"/>
        </w:rPr>
      </w:pPr>
      <w:r>
        <w:t>5.20.2.2.3</w:t>
      </w:r>
      <w:r>
        <w:rPr>
          <w:rFonts w:asciiTheme="minorHAnsi" w:eastAsiaTheme="minorEastAsia" w:hAnsiTheme="minorHAnsi" w:cstheme="minorBidi"/>
          <w:sz w:val="22"/>
          <w:szCs w:val="22"/>
        </w:rPr>
        <w:tab/>
      </w:r>
      <w:r>
        <w:t>Feasibility of FR1 UE aspects</w:t>
      </w:r>
      <w:r>
        <w:tab/>
      </w:r>
      <w:r>
        <w:fldChar w:fldCharType="begin"/>
      </w:r>
      <w:r>
        <w:instrText xml:space="preserve"> PAGEREF _Toc135040950 \h </w:instrText>
      </w:r>
      <w:r>
        <w:fldChar w:fldCharType="separate"/>
      </w:r>
      <w:r>
        <w:t>267</w:t>
      </w:r>
      <w:r>
        <w:fldChar w:fldCharType="end"/>
      </w:r>
    </w:p>
    <w:p w14:paraId="1EA24337" w14:textId="3CF378A1" w:rsidR="009A157F" w:rsidRDefault="009A157F">
      <w:pPr>
        <w:pStyle w:val="TOC6"/>
        <w:rPr>
          <w:rFonts w:asciiTheme="minorHAnsi" w:eastAsiaTheme="minorEastAsia" w:hAnsiTheme="minorHAnsi" w:cstheme="minorBidi"/>
          <w:sz w:val="22"/>
          <w:szCs w:val="22"/>
        </w:rPr>
      </w:pPr>
      <w:r>
        <w:t>5.20.2.2.4</w:t>
      </w:r>
      <w:r>
        <w:rPr>
          <w:rFonts w:asciiTheme="minorHAnsi" w:eastAsiaTheme="minorEastAsia" w:hAnsiTheme="minorHAnsi" w:cstheme="minorBidi"/>
          <w:sz w:val="22"/>
          <w:szCs w:val="22"/>
        </w:rPr>
        <w:tab/>
      </w:r>
      <w:r>
        <w:t>Feasibility of FR2 UE aspects</w:t>
      </w:r>
      <w:r>
        <w:tab/>
      </w:r>
      <w:r>
        <w:fldChar w:fldCharType="begin"/>
      </w:r>
      <w:r>
        <w:instrText xml:space="preserve"> PAGEREF _Toc135040951 \h </w:instrText>
      </w:r>
      <w:r>
        <w:fldChar w:fldCharType="separate"/>
      </w:r>
      <w:r>
        <w:t>268</w:t>
      </w:r>
      <w:r>
        <w:fldChar w:fldCharType="end"/>
      </w:r>
    </w:p>
    <w:p w14:paraId="51F9684D" w14:textId="6889AB79" w:rsidR="009A157F" w:rsidRDefault="009A157F">
      <w:pPr>
        <w:pStyle w:val="TOC5"/>
        <w:rPr>
          <w:rFonts w:asciiTheme="minorHAnsi" w:eastAsiaTheme="minorEastAsia" w:hAnsiTheme="minorHAnsi" w:cstheme="minorBidi"/>
          <w:sz w:val="22"/>
          <w:szCs w:val="22"/>
        </w:rPr>
      </w:pPr>
      <w:r>
        <w:t>5.20.2.3</w:t>
      </w:r>
      <w:r>
        <w:rPr>
          <w:rFonts w:asciiTheme="minorHAnsi" w:eastAsiaTheme="minorEastAsia" w:hAnsiTheme="minorHAnsi" w:cstheme="minorBidi"/>
          <w:sz w:val="22"/>
          <w:szCs w:val="22"/>
        </w:rPr>
        <w:tab/>
      </w:r>
      <w:r>
        <w:t>Impacts on BS RF requirements</w:t>
      </w:r>
      <w:r>
        <w:tab/>
      </w:r>
      <w:r>
        <w:fldChar w:fldCharType="begin"/>
      </w:r>
      <w:r>
        <w:instrText xml:space="preserve"> PAGEREF _Toc135040952 \h </w:instrText>
      </w:r>
      <w:r>
        <w:fldChar w:fldCharType="separate"/>
      </w:r>
      <w:r>
        <w:t>269</w:t>
      </w:r>
      <w:r>
        <w:fldChar w:fldCharType="end"/>
      </w:r>
    </w:p>
    <w:p w14:paraId="68232B36" w14:textId="4B805F36" w:rsidR="009A157F" w:rsidRDefault="009A157F">
      <w:pPr>
        <w:pStyle w:val="TOC5"/>
        <w:rPr>
          <w:rFonts w:asciiTheme="minorHAnsi" w:eastAsiaTheme="minorEastAsia" w:hAnsiTheme="minorHAnsi" w:cstheme="minorBidi"/>
          <w:sz w:val="22"/>
          <w:szCs w:val="22"/>
        </w:rPr>
      </w:pPr>
      <w:r>
        <w:t>5.20.2.4</w:t>
      </w:r>
      <w:r>
        <w:rPr>
          <w:rFonts w:asciiTheme="minorHAnsi" w:eastAsiaTheme="minorEastAsia" w:hAnsiTheme="minorHAnsi" w:cstheme="minorBidi"/>
          <w:sz w:val="22"/>
          <w:szCs w:val="22"/>
        </w:rPr>
        <w:tab/>
      </w:r>
      <w:r>
        <w:t>Impacts on UE RF requirements</w:t>
      </w:r>
      <w:r>
        <w:tab/>
      </w:r>
      <w:r>
        <w:fldChar w:fldCharType="begin"/>
      </w:r>
      <w:r>
        <w:instrText xml:space="preserve"> PAGEREF _Toc135040953 \h </w:instrText>
      </w:r>
      <w:r>
        <w:fldChar w:fldCharType="separate"/>
      </w:r>
      <w:r>
        <w:t>270</w:t>
      </w:r>
      <w:r>
        <w:fldChar w:fldCharType="end"/>
      </w:r>
    </w:p>
    <w:p w14:paraId="283D9D45" w14:textId="39138D78" w:rsidR="009A157F" w:rsidRDefault="009A157F">
      <w:pPr>
        <w:pStyle w:val="TOC4"/>
        <w:rPr>
          <w:rFonts w:asciiTheme="minorHAnsi" w:eastAsiaTheme="minorEastAsia" w:hAnsiTheme="minorHAnsi" w:cstheme="minorBidi"/>
          <w:sz w:val="22"/>
          <w:szCs w:val="22"/>
        </w:rPr>
      </w:pPr>
      <w:r>
        <w:lastRenderedPageBreak/>
        <w:t>5.20.3</w:t>
      </w:r>
      <w:r>
        <w:rPr>
          <w:rFonts w:asciiTheme="minorHAnsi" w:eastAsiaTheme="minorEastAsia" w:hAnsiTheme="minorHAnsi" w:cstheme="minorBidi"/>
          <w:sz w:val="22"/>
          <w:szCs w:val="22"/>
        </w:rPr>
        <w:tab/>
      </w:r>
      <w:r>
        <w:t>Summary of regulatory aspects</w:t>
      </w:r>
      <w:r>
        <w:tab/>
      </w:r>
      <w:r>
        <w:fldChar w:fldCharType="begin"/>
      </w:r>
      <w:r>
        <w:instrText xml:space="preserve"> PAGEREF _Toc135040954 \h </w:instrText>
      </w:r>
      <w:r>
        <w:fldChar w:fldCharType="separate"/>
      </w:r>
      <w:r>
        <w:t>271</w:t>
      </w:r>
      <w:r>
        <w:fldChar w:fldCharType="end"/>
      </w:r>
    </w:p>
    <w:p w14:paraId="5EC7340F" w14:textId="7FC36EA5" w:rsidR="009A157F" w:rsidRDefault="009A157F">
      <w:pPr>
        <w:pStyle w:val="TOC4"/>
        <w:rPr>
          <w:rFonts w:asciiTheme="minorHAnsi" w:eastAsiaTheme="minorEastAsia" w:hAnsiTheme="minorHAnsi" w:cstheme="minorBidi"/>
          <w:sz w:val="22"/>
          <w:szCs w:val="22"/>
        </w:rPr>
      </w:pPr>
      <w:r>
        <w:t>5.20.4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_Toc135040955 \h </w:instrText>
      </w:r>
      <w:r>
        <w:fldChar w:fldCharType="separate"/>
      </w:r>
      <w:r>
        <w:t>271</w:t>
      </w:r>
      <w:r>
        <w:fldChar w:fldCharType="end"/>
      </w:r>
    </w:p>
    <w:p w14:paraId="1B25150B" w14:textId="1FB21FC3" w:rsidR="009A157F" w:rsidRDefault="009A157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Study on low-power wake-up signal and receiver for NR</w:t>
      </w:r>
      <w:r>
        <w:tab/>
      </w:r>
      <w:r>
        <w:fldChar w:fldCharType="begin"/>
      </w:r>
      <w:r>
        <w:instrText xml:space="preserve"> PAGEREF _Toc135040956 \h </w:instrText>
      </w:r>
      <w:r>
        <w:fldChar w:fldCharType="separate"/>
      </w:r>
      <w:r>
        <w:t>274</w:t>
      </w:r>
      <w:r>
        <w:fldChar w:fldCharType="end"/>
      </w:r>
    </w:p>
    <w:p w14:paraId="78A5088E" w14:textId="5D779C4C" w:rsidR="009A157F" w:rsidRDefault="009A157F">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General and work plan</w:t>
      </w:r>
      <w:r>
        <w:tab/>
      </w:r>
      <w:r>
        <w:fldChar w:fldCharType="begin"/>
      </w:r>
      <w:r>
        <w:instrText xml:space="preserve"> PAGEREF _Toc135040957 \h </w:instrText>
      </w:r>
      <w:r>
        <w:fldChar w:fldCharType="separate"/>
      </w:r>
      <w:r>
        <w:t>274</w:t>
      </w:r>
      <w:r>
        <w:fldChar w:fldCharType="end"/>
      </w:r>
    </w:p>
    <w:p w14:paraId="6E462D50" w14:textId="2ABBD532" w:rsidR="009A157F" w:rsidRDefault="009A157F">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Evaluation of Low power wake-up receiver architectures</w:t>
      </w:r>
      <w:r>
        <w:tab/>
      </w:r>
      <w:r>
        <w:fldChar w:fldCharType="begin"/>
      </w:r>
      <w:r>
        <w:instrText xml:space="preserve"> PAGEREF _Toc135040958 \h </w:instrText>
      </w:r>
      <w:r>
        <w:fldChar w:fldCharType="separate"/>
      </w:r>
      <w:r>
        <w:t>275</w:t>
      </w:r>
      <w:r>
        <w:fldChar w:fldCharType="end"/>
      </w:r>
    </w:p>
    <w:p w14:paraId="15454E7A" w14:textId="1DF184B1" w:rsidR="009A157F" w:rsidRDefault="009A157F">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t>Evaluation of wake-up signal designs</w:t>
      </w:r>
      <w:r>
        <w:tab/>
      </w:r>
      <w:r>
        <w:fldChar w:fldCharType="begin"/>
      </w:r>
      <w:r>
        <w:instrText xml:space="preserve"> PAGEREF _Toc135040959 \h </w:instrText>
      </w:r>
      <w:r>
        <w:fldChar w:fldCharType="separate"/>
      </w:r>
      <w:r>
        <w:t>276</w:t>
      </w:r>
      <w:r>
        <w:fldChar w:fldCharType="end"/>
      </w:r>
    </w:p>
    <w:p w14:paraId="1EE04DE7" w14:textId="1FF8EDAC" w:rsidR="009A157F" w:rsidRDefault="009A157F">
      <w:pPr>
        <w:pStyle w:val="TOC4"/>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_Toc135040960 \h </w:instrText>
      </w:r>
      <w:r>
        <w:fldChar w:fldCharType="separate"/>
      </w:r>
      <w:r>
        <w:t>276</w:t>
      </w:r>
      <w:r>
        <w:fldChar w:fldCharType="end"/>
      </w:r>
    </w:p>
    <w:p w14:paraId="1E195782" w14:textId="148FE7A2" w:rsidR="009A157F" w:rsidRDefault="009A157F">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Study on Artificial Intelligence (AI)/Machine Learning (ML) for NR air interface</w:t>
      </w:r>
      <w:r>
        <w:tab/>
      </w:r>
      <w:r>
        <w:fldChar w:fldCharType="begin"/>
      </w:r>
      <w:r>
        <w:instrText xml:space="preserve"> PAGEREF _Toc135040961 \h </w:instrText>
      </w:r>
      <w:r>
        <w:fldChar w:fldCharType="separate"/>
      </w:r>
      <w:r>
        <w:t>279</w:t>
      </w:r>
      <w:r>
        <w:fldChar w:fldCharType="end"/>
      </w:r>
    </w:p>
    <w:p w14:paraId="4D3EDFBB" w14:textId="48700AFC" w:rsidR="009A157F" w:rsidRDefault="009A157F">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t>General and work plan</w:t>
      </w:r>
      <w:r>
        <w:tab/>
      </w:r>
      <w:r>
        <w:fldChar w:fldCharType="begin"/>
      </w:r>
      <w:r>
        <w:instrText xml:space="preserve"> PAGEREF _Toc135040962 \h </w:instrText>
      </w:r>
      <w:r>
        <w:fldChar w:fldCharType="separate"/>
      </w:r>
      <w:r>
        <w:t>279</w:t>
      </w:r>
      <w:r>
        <w:fldChar w:fldCharType="end"/>
      </w:r>
    </w:p>
    <w:p w14:paraId="0019EA0B" w14:textId="638DC236" w:rsidR="009A157F" w:rsidRDefault="009A157F">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t>Specific issues related to use case for AI/ML</w:t>
      </w:r>
      <w:r>
        <w:tab/>
      </w:r>
      <w:r>
        <w:fldChar w:fldCharType="begin"/>
      </w:r>
      <w:r>
        <w:instrText xml:space="preserve"> PAGEREF _Toc135040963 \h </w:instrText>
      </w:r>
      <w:r>
        <w:fldChar w:fldCharType="separate"/>
      </w:r>
      <w:r>
        <w:t>280</w:t>
      </w:r>
      <w:r>
        <w:fldChar w:fldCharType="end"/>
      </w:r>
    </w:p>
    <w:p w14:paraId="7D346B0E" w14:textId="4AF8B7BE" w:rsidR="009A157F" w:rsidRDefault="009A157F">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t>Interoperability and testability aspect</w:t>
      </w:r>
      <w:r>
        <w:tab/>
      </w:r>
      <w:r>
        <w:fldChar w:fldCharType="begin"/>
      </w:r>
      <w:r>
        <w:instrText xml:space="preserve"> PAGEREF _Toc135040964 \h </w:instrText>
      </w:r>
      <w:r>
        <w:fldChar w:fldCharType="separate"/>
      </w:r>
      <w:r>
        <w:t>281</w:t>
      </w:r>
      <w:r>
        <w:fldChar w:fldCharType="end"/>
      </w:r>
    </w:p>
    <w:p w14:paraId="5EFBE7BB" w14:textId="20C18A5C" w:rsidR="009A157F" w:rsidRDefault="009A157F">
      <w:pPr>
        <w:pStyle w:val="TOC4"/>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_Toc135040965 \h </w:instrText>
      </w:r>
      <w:r>
        <w:fldChar w:fldCharType="separate"/>
      </w:r>
      <w:r>
        <w:t>282</w:t>
      </w:r>
      <w:r>
        <w:fldChar w:fldCharType="end"/>
      </w:r>
    </w:p>
    <w:p w14:paraId="00F5CAED" w14:textId="21B26A31" w:rsidR="009A157F" w:rsidRDefault="009A157F">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Expanded and improved NR positioning</w:t>
      </w:r>
      <w:r>
        <w:tab/>
      </w:r>
      <w:r>
        <w:fldChar w:fldCharType="begin"/>
      </w:r>
      <w:r>
        <w:instrText xml:space="preserve"> PAGEREF _Toc135040966 \h </w:instrText>
      </w:r>
      <w:r>
        <w:fldChar w:fldCharType="separate"/>
      </w:r>
      <w:r>
        <w:t>288</w:t>
      </w:r>
      <w:r>
        <w:fldChar w:fldCharType="end"/>
      </w:r>
    </w:p>
    <w:p w14:paraId="70769F57" w14:textId="287A2112" w:rsidR="009A157F" w:rsidRDefault="009A157F">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General and work plan</w:t>
      </w:r>
      <w:r>
        <w:tab/>
      </w:r>
      <w:r>
        <w:fldChar w:fldCharType="begin"/>
      </w:r>
      <w:r>
        <w:instrText xml:space="preserve"> PAGEREF _Toc135040967 \h </w:instrText>
      </w:r>
      <w:r>
        <w:fldChar w:fldCharType="separate"/>
      </w:r>
      <w:r>
        <w:t>288</w:t>
      </w:r>
      <w:r>
        <w:fldChar w:fldCharType="end"/>
      </w:r>
    </w:p>
    <w:p w14:paraId="11CBC41F" w14:textId="6FAAC03B" w:rsidR="009A157F" w:rsidRDefault="009A157F">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RF requirements</w:t>
      </w:r>
      <w:r>
        <w:tab/>
      </w:r>
      <w:r>
        <w:fldChar w:fldCharType="begin"/>
      </w:r>
      <w:r>
        <w:instrText xml:space="preserve"> PAGEREF _Toc135040968 \h </w:instrText>
      </w:r>
      <w:r>
        <w:fldChar w:fldCharType="separate"/>
      </w:r>
      <w:r>
        <w:t>289</w:t>
      </w:r>
      <w:r>
        <w:fldChar w:fldCharType="end"/>
      </w:r>
    </w:p>
    <w:p w14:paraId="512F8D7C" w14:textId="53AACB13" w:rsidR="009A157F" w:rsidRDefault="009A157F">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RRM core requirements</w:t>
      </w:r>
      <w:r>
        <w:tab/>
      </w:r>
      <w:r>
        <w:fldChar w:fldCharType="begin"/>
      </w:r>
      <w:r>
        <w:instrText xml:space="preserve"> PAGEREF _Toc135040969 \h </w:instrText>
      </w:r>
      <w:r>
        <w:fldChar w:fldCharType="separate"/>
      </w:r>
      <w:r>
        <w:t>290</w:t>
      </w:r>
      <w:r>
        <w:fldChar w:fldCharType="end"/>
      </w:r>
    </w:p>
    <w:p w14:paraId="2853BF0A" w14:textId="14268E76" w:rsidR="009A157F" w:rsidRDefault="009A157F">
      <w:pPr>
        <w:pStyle w:val="TOC5"/>
        <w:rPr>
          <w:rFonts w:asciiTheme="minorHAnsi" w:eastAsiaTheme="minorEastAsia" w:hAnsiTheme="minorHAnsi" w:cstheme="minorBidi"/>
          <w:sz w:val="22"/>
          <w:szCs w:val="22"/>
        </w:rPr>
      </w:pPr>
      <w:r>
        <w:t>5.23.3.1</w:t>
      </w:r>
      <w:r>
        <w:rPr>
          <w:rFonts w:asciiTheme="minorHAnsi" w:eastAsiaTheme="minorEastAsia" w:hAnsiTheme="minorHAnsi" w:cstheme="minorBidi"/>
          <w:sz w:val="22"/>
          <w:szCs w:val="22"/>
        </w:rPr>
        <w:tab/>
      </w:r>
      <w:r>
        <w:t>General</w:t>
      </w:r>
      <w:r>
        <w:tab/>
      </w:r>
      <w:r>
        <w:fldChar w:fldCharType="begin"/>
      </w:r>
      <w:r>
        <w:instrText xml:space="preserve"> PAGEREF _Toc135040970 \h </w:instrText>
      </w:r>
      <w:r>
        <w:fldChar w:fldCharType="separate"/>
      </w:r>
      <w:r>
        <w:t>290</w:t>
      </w:r>
      <w:r>
        <w:fldChar w:fldCharType="end"/>
      </w:r>
    </w:p>
    <w:p w14:paraId="2FD4B92D" w14:textId="44488C19" w:rsidR="009A157F" w:rsidRDefault="009A157F">
      <w:pPr>
        <w:pStyle w:val="TOC5"/>
        <w:rPr>
          <w:rFonts w:asciiTheme="minorHAnsi" w:eastAsiaTheme="minorEastAsia" w:hAnsiTheme="minorHAnsi" w:cstheme="minorBidi"/>
          <w:sz w:val="22"/>
          <w:szCs w:val="22"/>
        </w:rPr>
      </w:pPr>
      <w:r>
        <w:t>5.23.3.2</w:t>
      </w:r>
      <w:r>
        <w:rPr>
          <w:rFonts w:asciiTheme="minorHAnsi" w:eastAsiaTheme="minorEastAsia" w:hAnsiTheme="minorHAnsi" w:cstheme="minorBidi"/>
          <w:sz w:val="22"/>
          <w:szCs w:val="22"/>
        </w:rPr>
        <w:tab/>
      </w:r>
      <w:r>
        <w:t>SL Positioning</w:t>
      </w:r>
      <w:r>
        <w:tab/>
      </w:r>
      <w:r>
        <w:fldChar w:fldCharType="begin"/>
      </w:r>
      <w:r>
        <w:instrText xml:space="preserve"> PAGEREF _Toc135040971 \h </w:instrText>
      </w:r>
      <w:r>
        <w:fldChar w:fldCharType="separate"/>
      </w:r>
      <w:r>
        <w:t>290</w:t>
      </w:r>
      <w:r>
        <w:fldChar w:fldCharType="end"/>
      </w:r>
    </w:p>
    <w:p w14:paraId="0ED0C553" w14:textId="5DF2FD61" w:rsidR="009A157F" w:rsidRDefault="009A157F">
      <w:pPr>
        <w:pStyle w:val="TOC5"/>
        <w:rPr>
          <w:rFonts w:asciiTheme="minorHAnsi" w:eastAsiaTheme="minorEastAsia" w:hAnsiTheme="minorHAnsi" w:cstheme="minorBidi"/>
          <w:sz w:val="22"/>
          <w:szCs w:val="22"/>
        </w:rPr>
      </w:pPr>
      <w:r>
        <w:t>5.23.3.3</w:t>
      </w:r>
      <w:r>
        <w:rPr>
          <w:rFonts w:asciiTheme="minorHAnsi" w:eastAsiaTheme="minorEastAsia" w:hAnsiTheme="minorHAnsi" w:cstheme="minorBidi"/>
          <w:sz w:val="22"/>
          <w:szCs w:val="22"/>
        </w:rPr>
        <w:tab/>
      </w:r>
      <w:r>
        <w:t>LPHAP use case</w:t>
      </w:r>
      <w:r>
        <w:tab/>
      </w:r>
      <w:r>
        <w:fldChar w:fldCharType="begin"/>
      </w:r>
      <w:r>
        <w:instrText xml:space="preserve"> PAGEREF _Toc135040972 \h </w:instrText>
      </w:r>
      <w:r>
        <w:fldChar w:fldCharType="separate"/>
      </w:r>
      <w:r>
        <w:t>292</w:t>
      </w:r>
      <w:r>
        <w:fldChar w:fldCharType="end"/>
      </w:r>
    </w:p>
    <w:p w14:paraId="7A2EA9AF" w14:textId="1F9547E9" w:rsidR="009A157F" w:rsidRDefault="009A157F">
      <w:pPr>
        <w:pStyle w:val="TOC5"/>
        <w:rPr>
          <w:rFonts w:asciiTheme="minorHAnsi" w:eastAsiaTheme="minorEastAsia" w:hAnsiTheme="minorHAnsi" w:cstheme="minorBidi"/>
          <w:sz w:val="22"/>
          <w:szCs w:val="22"/>
        </w:rPr>
      </w:pPr>
      <w:r>
        <w:t>5.23.3.4</w:t>
      </w:r>
      <w:r>
        <w:rPr>
          <w:rFonts w:asciiTheme="minorHAnsi" w:eastAsiaTheme="minorEastAsia" w:hAnsiTheme="minorHAnsi" w:cstheme="minorBidi"/>
          <w:sz w:val="22"/>
          <w:szCs w:val="22"/>
        </w:rPr>
        <w:tab/>
      </w:r>
      <w:r>
        <w:t>RedCap Positioning</w:t>
      </w:r>
      <w:r>
        <w:tab/>
      </w:r>
      <w:r>
        <w:fldChar w:fldCharType="begin"/>
      </w:r>
      <w:r>
        <w:instrText xml:space="preserve"> PAGEREF _Toc135040973 \h </w:instrText>
      </w:r>
      <w:r>
        <w:fldChar w:fldCharType="separate"/>
      </w:r>
      <w:r>
        <w:t>293</w:t>
      </w:r>
      <w:r>
        <w:fldChar w:fldCharType="end"/>
      </w:r>
    </w:p>
    <w:p w14:paraId="6B30A90A" w14:textId="2646D899" w:rsidR="009A157F" w:rsidRDefault="009A157F">
      <w:pPr>
        <w:pStyle w:val="TOC5"/>
        <w:rPr>
          <w:rFonts w:asciiTheme="minorHAnsi" w:eastAsiaTheme="minorEastAsia" w:hAnsiTheme="minorHAnsi" w:cstheme="minorBidi"/>
          <w:sz w:val="22"/>
          <w:szCs w:val="22"/>
        </w:rPr>
      </w:pPr>
      <w:r>
        <w:t>5.23.3.5</w:t>
      </w:r>
      <w:r>
        <w:rPr>
          <w:rFonts w:asciiTheme="minorHAnsi" w:eastAsiaTheme="minorEastAsia" w:hAnsiTheme="minorHAnsi" w:cstheme="minorBidi"/>
          <w:sz w:val="22"/>
          <w:szCs w:val="22"/>
        </w:rPr>
        <w:tab/>
      </w:r>
      <w:r>
        <w:t>PRS/SRS bandwidth aggregation</w:t>
      </w:r>
      <w:r>
        <w:tab/>
      </w:r>
      <w:r>
        <w:fldChar w:fldCharType="begin"/>
      </w:r>
      <w:r>
        <w:instrText xml:space="preserve"> PAGEREF _Toc135040974 \h </w:instrText>
      </w:r>
      <w:r>
        <w:fldChar w:fldCharType="separate"/>
      </w:r>
      <w:r>
        <w:t>294</w:t>
      </w:r>
      <w:r>
        <w:fldChar w:fldCharType="end"/>
      </w:r>
    </w:p>
    <w:p w14:paraId="44D1D83F" w14:textId="179DC47C" w:rsidR="009A157F" w:rsidRDefault="009A157F">
      <w:pPr>
        <w:pStyle w:val="TOC5"/>
        <w:rPr>
          <w:rFonts w:asciiTheme="minorHAnsi" w:eastAsiaTheme="minorEastAsia" w:hAnsiTheme="minorHAnsi" w:cstheme="minorBidi"/>
          <w:sz w:val="22"/>
          <w:szCs w:val="22"/>
        </w:rPr>
      </w:pPr>
      <w:r>
        <w:t>5.23.3.6</w:t>
      </w:r>
      <w:r>
        <w:rPr>
          <w:rFonts w:asciiTheme="minorHAnsi" w:eastAsiaTheme="minorEastAsia" w:hAnsiTheme="minorHAnsi" w:cstheme="minorBidi"/>
          <w:sz w:val="22"/>
          <w:szCs w:val="22"/>
        </w:rPr>
        <w:tab/>
      </w:r>
      <w:r>
        <w:t>Carrier Phase Positioning</w:t>
      </w:r>
      <w:r>
        <w:tab/>
      </w:r>
      <w:r>
        <w:fldChar w:fldCharType="begin"/>
      </w:r>
      <w:r>
        <w:instrText xml:space="preserve"> PAGEREF _Toc135040975 \h </w:instrText>
      </w:r>
      <w:r>
        <w:fldChar w:fldCharType="separate"/>
      </w:r>
      <w:r>
        <w:t>295</w:t>
      </w:r>
      <w:r>
        <w:fldChar w:fldCharType="end"/>
      </w:r>
    </w:p>
    <w:p w14:paraId="4161CD37" w14:textId="40627A31" w:rsidR="009A157F" w:rsidRDefault="009A157F">
      <w:pPr>
        <w:pStyle w:val="TOC4"/>
        <w:rPr>
          <w:rFonts w:asciiTheme="minorHAnsi" w:eastAsiaTheme="minorEastAsia" w:hAnsiTheme="minorHAnsi" w:cstheme="minorBidi"/>
          <w:sz w:val="22"/>
          <w:szCs w:val="22"/>
        </w:rPr>
      </w:pPr>
      <w:r>
        <w:t>5.23.4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_Toc135040976 \h </w:instrText>
      </w:r>
      <w:r>
        <w:fldChar w:fldCharType="separate"/>
      </w:r>
      <w:r>
        <w:t>296</w:t>
      </w:r>
      <w:r>
        <w:fldChar w:fldCharType="end"/>
      </w:r>
    </w:p>
    <w:p w14:paraId="600A9923" w14:textId="4125AA0E" w:rsidR="009A157F" w:rsidRDefault="009A157F">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Multi-carrier enhancements for NR</w:t>
      </w:r>
      <w:r>
        <w:tab/>
      </w:r>
      <w:r>
        <w:fldChar w:fldCharType="begin"/>
      </w:r>
      <w:r>
        <w:instrText xml:space="preserve"> PAGEREF _Toc135040977 \h </w:instrText>
      </w:r>
      <w:r>
        <w:fldChar w:fldCharType="separate"/>
      </w:r>
      <w:r>
        <w:t>302</w:t>
      </w:r>
      <w:r>
        <w:fldChar w:fldCharType="end"/>
      </w:r>
    </w:p>
    <w:p w14:paraId="11A1AB9C" w14:textId="73656A06" w:rsidR="009A157F" w:rsidRDefault="009A157F">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General and work plan</w:t>
      </w:r>
      <w:r>
        <w:tab/>
      </w:r>
      <w:r>
        <w:fldChar w:fldCharType="begin"/>
      </w:r>
      <w:r>
        <w:instrText xml:space="preserve"> PAGEREF _Toc135040978 \h </w:instrText>
      </w:r>
      <w:r>
        <w:fldChar w:fldCharType="separate"/>
      </w:r>
      <w:r>
        <w:t>302</w:t>
      </w:r>
      <w:r>
        <w:fldChar w:fldCharType="end"/>
      </w:r>
    </w:p>
    <w:p w14:paraId="024135A0" w14:textId="4748A6D5" w:rsidR="009A157F" w:rsidRDefault="009A157F">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Switching time and other RF aspects up to 3 or 4 bands</w:t>
      </w:r>
      <w:r>
        <w:tab/>
      </w:r>
      <w:r>
        <w:fldChar w:fldCharType="begin"/>
      </w:r>
      <w:r>
        <w:instrText xml:space="preserve"> PAGEREF _Toc135040979 \h </w:instrText>
      </w:r>
      <w:r>
        <w:fldChar w:fldCharType="separate"/>
      </w:r>
      <w:r>
        <w:t>302</w:t>
      </w:r>
      <w:r>
        <w:fldChar w:fldCharType="end"/>
      </w:r>
    </w:p>
    <w:p w14:paraId="1AB2E636" w14:textId="1BACD699" w:rsidR="009A157F" w:rsidRDefault="009A157F">
      <w:pPr>
        <w:pStyle w:val="TOC5"/>
        <w:rPr>
          <w:rFonts w:asciiTheme="minorHAnsi" w:eastAsiaTheme="minorEastAsia" w:hAnsiTheme="minorHAnsi" w:cstheme="minorBidi"/>
          <w:sz w:val="22"/>
          <w:szCs w:val="22"/>
        </w:rPr>
      </w:pPr>
      <w:r>
        <w:t>5.24.2.1</w:t>
      </w:r>
      <w:r>
        <w:rPr>
          <w:rFonts w:asciiTheme="minorHAnsi" w:eastAsiaTheme="minorEastAsia" w:hAnsiTheme="minorHAnsi" w:cstheme="minorBidi"/>
          <w:sz w:val="22"/>
          <w:szCs w:val="22"/>
        </w:rPr>
        <w:tab/>
      </w:r>
      <w:r>
        <w:t>UL Tx switching with single TAG</w:t>
      </w:r>
      <w:r>
        <w:tab/>
      </w:r>
      <w:r>
        <w:fldChar w:fldCharType="begin"/>
      </w:r>
      <w:r>
        <w:instrText xml:space="preserve"> PAGEREF _Toc135040980 \h </w:instrText>
      </w:r>
      <w:r>
        <w:fldChar w:fldCharType="separate"/>
      </w:r>
      <w:r>
        <w:t>302</w:t>
      </w:r>
      <w:r>
        <w:fldChar w:fldCharType="end"/>
      </w:r>
    </w:p>
    <w:p w14:paraId="5C366A1A" w14:textId="78D86B5B" w:rsidR="009A157F" w:rsidRDefault="009A157F">
      <w:pPr>
        <w:pStyle w:val="TOC5"/>
        <w:rPr>
          <w:rFonts w:asciiTheme="minorHAnsi" w:eastAsiaTheme="minorEastAsia" w:hAnsiTheme="minorHAnsi" w:cstheme="minorBidi"/>
          <w:sz w:val="22"/>
          <w:szCs w:val="22"/>
        </w:rPr>
      </w:pPr>
      <w:r>
        <w:t>5.24.2.2</w:t>
      </w:r>
      <w:r>
        <w:rPr>
          <w:rFonts w:asciiTheme="minorHAnsi" w:eastAsiaTheme="minorEastAsia" w:hAnsiTheme="minorHAnsi" w:cstheme="minorBidi"/>
          <w:sz w:val="22"/>
          <w:szCs w:val="22"/>
        </w:rPr>
        <w:tab/>
      </w:r>
      <w:r>
        <w:t>UL Tx switching with multiple TAGs</w:t>
      </w:r>
      <w:r>
        <w:tab/>
      </w:r>
      <w:r>
        <w:fldChar w:fldCharType="begin"/>
      </w:r>
      <w:r>
        <w:instrText xml:space="preserve"> PAGEREF _Toc135040981 \h </w:instrText>
      </w:r>
      <w:r>
        <w:fldChar w:fldCharType="separate"/>
      </w:r>
      <w:r>
        <w:t>304</w:t>
      </w:r>
      <w:r>
        <w:fldChar w:fldCharType="end"/>
      </w:r>
    </w:p>
    <w:p w14:paraId="2E91590A" w14:textId="488910CF" w:rsidR="009A157F" w:rsidRDefault="009A157F">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RRM core requirements</w:t>
      </w:r>
      <w:r>
        <w:tab/>
      </w:r>
      <w:r>
        <w:fldChar w:fldCharType="begin"/>
      </w:r>
      <w:r>
        <w:instrText xml:space="preserve"> PAGEREF _Toc135040982 \h </w:instrText>
      </w:r>
      <w:r>
        <w:fldChar w:fldCharType="separate"/>
      </w:r>
      <w:r>
        <w:t>305</w:t>
      </w:r>
      <w:r>
        <w:fldChar w:fldCharType="end"/>
      </w:r>
    </w:p>
    <w:p w14:paraId="19119633" w14:textId="507C590B" w:rsidR="009A157F" w:rsidRDefault="009A157F">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DL interruption for Tx switching across 3/4 bands</w:t>
      </w:r>
      <w:r>
        <w:tab/>
      </w:r>
      <w:r>
        <w:fldChar w:fldCharType="begin"/>
      </w:r>
      <w:r>
        <w:instrText xml:space="preserve"> PAGEREF _Toc135040983 \h </w:instrText>
      </w:r>
      <w:r>
        <w:fldChar w:fldCharType="separate"/>
      </w:r>
      <w:r>
        <w:t>305</w:t>
      </w:r>
      <w:r>
        <w:fldChar w:fldCharType="end"/>
      </w:r>
    </w:p>
    <w:p w14:paraId="52BBD388" w14:textId="7049AA68" w:rsidR="009A157F" w:rsidRDefault="009A157F">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_Toc135040984 \h </w:instrText>
      </w:r>
      <w:r>
        <w:fldChar w:fldCharType="separate"/>
      </w:r>
      <w:r>
        <w:t>306</w:t>
      </w:r>
      <w:r>
        <w:fldChar w:fldCharType="end"/>
      </w:r>
    </w:p>
    <w:p w14:paraId="0AAEDA4E" w14:textId="2C611DEA" w:rsidR="009A157F" w:rsidRDefault="009A157F">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Further NR mobility enhancements</w:t>
      </w:r>
      <w:r>
        <w:tab/>
      </w:r>
      <w:r>
        <w:fldChar w:fldCharType="begin"/>
      </w:r>
      <w:r>
        <w:instrText xml:space="preserve"> PAGEREF _Toc135040985 \h </w:instrText>
      </w:r>
      <w:r>
        <w:fldChar w:fldCharType="separate"/>
      </w:r>
      <w:r>
        <w:t>308</w:t>
      </w:r>
      <w:r>
        <w:fldChar w:fldCharType="end"/>
      </w:r>
    </w:p>
    <w:p w14:paraId="70F9AA44" w14:textId="0DD673C9" w:rsidR="009A157F" w:rsidRDefault="009A157F">
      <w:pPr>
        <w:pStyle w:val="TOC4"/>
        <w:rPr>
          <w:rFonts w:asciiTheme="minorHAnsi" w:eastAsiaTheme="minorEastAsia" w:hAnsiTheme="minorHAnsi" w:cstheme="minorBidi"/>
          <w:sz w:val="22"/>
          <w:szCs w:val="22"/>
        </w:rPr>
      </w:pPr>
      <w:r>
        <w:t>5.25.1</w:t>
      </w:r>
      <w:r>
        <w:rPr>
          <w:rFonts w:asciiTheme="minorHAnsi" w:eastAsiaTheme="minorEastAsia" w:hAnsiTheme="minorHAnsi" w:cstheme="minorBidi"/>
          <w:sz w:val="22"/>
          <w:szCs w:val="22"/>
        </w:rPr>
        <w:tab/>
      </w:r>
      <w:r>
        <w:t>General and work plan</w:t>
      </w:r>
      <w:r>
        <w:tab/>
      </w:r>
      <w:r>
        <w:fldChar w:fldCharType="begin"/>
      </w:r>
      <w:r>
        <w:instrText xml:space="preserve"> PAGEREF _Toc135040986 \h </w:instrText>
      </w:r>
      <w:r>
        <w:fldChar w:fldCharType="separate"/>
      </w:r>
      <w:r>
        <w:t>308</w:t>
      </w:r>
      <w:r>
        <w:fldChar w:fldCharType="end"/>
      </w:r>
    </w:p>
    <w:p w14:paraId="3505DAEE" w14:textId="30912E46" w:rsidR="009A157F" w:rsidRDefault="009A157F">
      <w:pPr>
        <w:pStyle w:val="TOC4"/>
        <w:rPr>
          <w:rFonts w:asciiTheme="minorHAnsi" w:eastAsiaTheme="minorEastAsia" w:hAnsiTheme="minorHAnsi" w:cstheme="minorBidi"/>
          <w:sz w:val="22"/>
          <w:szCs w:val="22"/>
        </w:rPr>
      </w:pPr>
      <w:r>
        <w:t>5.25.2</w:t>
      </w:r>
      <w:r>
        <w:rPr>
          <w:rFonts w:asciiTheme="minorHAnsi" w:eastAsiaTheme="minorEastAsia" w:hAnsiTheme="minorHAnsi" w:cstheme="minorBidi"/>
          <w:sz w:val="22"/>
          <w:szCs w:val="22"/>
        </w:rPr>
        <w:tab/>
      </w:r>
      <w:r>
        <w:t>L1/L2 based inter-cell mobility</w:t>
      </w:r>
      <w:r>
        <w:tab/>
      </w:r>
      <w:r>
        <w:fldChar w:fldCharType="begin"/>
      </w:r>
      <w:r>
        <w:instrText xml:space="preserve"> PAGEREF _Toc135040987 \h </w:instrText>
      </w:r>
      <w:r>
        <w:fldChar w:fldCharType="separate"/>
      </w:r>
      <w:r>
        <w:t>308</w:t>
      </w:r>
      <w:r>
        <w:fldChar w:fldCharType="end"/>
      </w:r>
    </w:p>
    <w:p w14:paraId="3CACA96A" w14:textId="4C6703DE" w:rsidR="009A157F" w:rsidRDefault="009A157F">
      <w:pPr>
        <w:pStyle w:val="TOC5"/>
        <w:rPr>
          <w:rFonts w:asciiTheme="minorHAnsi" w:eastAsiaTheme="minorEastAsia" w:hAnsiTheme="minorHAnsi" w:cstheme="minorBidi"/>
          <w:sz w:val="22"/>
          <w:szCs w:val="22"/>
        </w:rPr>
      </w:pPr>
      <w:r>
        <w:t>5.25.2.1</w:t>
      </w:r>
      <w:r>
        <w:rPr>
          <w:rFonts w:asciiTheme="minorHAnsi" w:eastAsiaTheme="minorEastAsia" w:hAnsiTheme="minorHAnsi" w:cstheme="minorBidi"/>
          <w:sz w:val="22"/>
          <w:szCs w:val="22"/>
        </w:rPr>
        <w:tab/>
      </w:r>
      <w:r>
        <w:t>General aspects and scenarios</w:t>
      </w:r>
      <w:r>
        <w:tab/>
      </w:r>
      <w:r>
        <w:fldChar w:fldCharType="begin"/>
      </w:r>
      <w:r>
        <w:instrText xml:space="preserve"> PAGEREF _Toc135040988 \h </w:instrText>
      </w:r>
      <w:r>
        <w:fldChar w:fldCharType="separate"/>
      </w:r>
      <w:r>
        <w:t>308</w:t>
      </w:r>
      <w:r>
        <w:fldChar w:fldCharType="end"/>
      </w:r>
    </w:p>
    <w:p w14:paraId="46EC0FE3" w14:textId="52D4961F" w:rsidR="009A157F" w:rsidRDefault="009A157F">
      <w:pPr>
        <w:pStyle w:val="TOC5"/>
        <w:rPr>
          <w:rFonts w:asciiTheme="minorHAnsi" w:eastAsiaTheme="minorEastAsia" w:hAnsiTheme="minorHAnsi" w:cstheme="minorBidi"/>
          <w:sz w:val="22"/>
          <w:szCs w:val="22"/>
        </w:rPr>
      </w:pPr>
      <w:r>
        <w:t>5.25.2.2</w:t>
      </w:r>
      <w:r>
        <w:rPr>
          <w:rFonts w:asciiTheme="minorHAnsi" w:eastAsiaTheme="minorEastAsia" w:hAnsiTheme="minorHAnsi" w:cstheme="minorBidi"/>
          <w:sz w:val="22"/>
          <w:szCs w:val="22"/>
        </w:rPr>
        <w:tab/>
      </w:r>
      <w:r>
        <w:t>L1-RSRP measurement requirements</w:t>
      </w:r>
      <w:r>
        <w:tab/>
      </w:r>
      <w:r>
        <w:fldChar w:fldCharType="begin"/>
      </w:r>
      <w:r>
        <w:instrText xml:space="preserve"> PAGEREF _Toc135040989 \h </w:instrText>
      </w:r>
      <w:r>
        <w:fldChar w:fldCharType="separate"/>
      </w:r>
      <w:r>
        <w:t>310</w:t>
      </w:r>
      <w:r>
        <w:fldChar w:fldCharType="end"/>
      </w:r>
    </w:p>
    <w:p w14:paraId="692A6322" w14:textId="252B90B7" w:rsidR="009A157F" w:rsidRDefault="009A157F">
      <w:pPr>
        <w:pStyle w:val="TOC5"/>
        <w:rPr>
          <w:rFonts w:asciiTheme="minorHAnsi" w:eastAsiaTheme="minorEastAsia" w:hAnsiTheme="minorHAnsi" w:cstheme="minorBidi"/>
          <w:sz w:val="22"/>
          <w:szCs w:val="22"/>
        </w:rPr>
      </w:pPr>
      <w:r>
        <w:t>5.25.2.3</w:t>
      </w:r>
      <w:r>
        <w:rPr>
          <w:rFonts w:asciiTheme="minorHAnsi" w:eastAsiaTheme="minorEastAsia" w:hAnsiTheme="minorHAnsi" w:cstheme="minorBidi"/>
          <w:sz w:val="22"/>
          <w:szCs w:val="22"/>
        </w:rPr>
        <w:tab/>
      </w:r>
      <w:r>
        <w:t>L1/L2 inter-cell mobility delay requirements</w:t>
      </w:r>
      <w:r>
        <w:tab/>
      </w:r>
      <w:r>
        <w:fldChar w:fldCharType="begin"/>
      </w:r>
      <w:r>
        <w:instrText xml:space="preserve"> PAGEREF _Toc135040990 \h </w:instrText>
      </w:r>
      <w:r>
        <w:fldChar w:fldCharType="separate"/>
      </w:r>
      <w:r>
        <w:t>311</w:t>
      </w:r>
      <w:r>
        <w:fldChar w:fldCharType="end"/>
      </w:r>
    </w:p>
    <w:p w14:paraId="1A2A103B" w14:textId="6E93B24D" w:rsidR="009A157F" w:rsidRDefault="009A157F">
      <w:pPr>
        <w:pStyle w:val="TOC5"/>
        <w:rPr>
          <w:rFonts w:asciiTheme="minorHAnsi" w:eastAsiaTheme="minorEastAsia" w:hAnsiTheme="minorHAnsi" w:cstheme="minorBidi"/>
          <w:sz w:val="22"/>
          <w:szCs w:val="22"/>
        </w:rPr>
      </w:pPr>
      <w:r>
        <w:t>5.25.2.4</w:t>
      </w:r>
      <w:r>
        <w:rPr>
          <w:rFonts w:asciiTheme="minorHAnsi" w:eastAsiaTheme="minorEastAsia" w:hAnsiTheme="minorHAnsi" w:cstheme="minorBidi"/>
          <w:sz w:val="22"/>
          <w:szCs w:val="22"/>
        </w:rPr>
        <w:tab/>
      </w:r>
      <w:r>
        <w:t>Others</w:t>
      </w:r>
      <w:r>
        <w:tab/>
      </w:r>
      <w:r>
        <w:fldChar w:fldCharType="begin"/>
      </w:r>
      <w:r>
        <w:instrText xml:space="preserve"> PAGEREF _Toc135040991 \h </w:instrText>
      </w:r>
      <w:r>
        <w:fldChar w:fldCharType="separate"/>
      </w:r>
      <w:r>
        <w:t>313</w:t>
      </w:r>
      <w:r>
        <w:fldChar w:fldCharType="end"/>
      </w:r>
    </w:p>
    <w:p w14:paraId="5ABD6B18" w14:textId="04B2A978" w:rsidR="009A157F" w:rsidRDefault="009A157F">
      <w:pPr>
        <w:pStyle w:val="TOC4"/>
        <w:rPr>
          <w:rFonts w:asciiTheme="minorHAnsi" w:eastAsiaTheme="minorEastAsia" w:hAnsiTheme="minorHAnsi" w:cstheme="minorBidi"/>
          <w:sz w:val="22"/>
          <w:szCs w:val="22"/>
        </w:rPr>
      </w:pPr>
      <w:r>
        <w:t>5.25.3</w:t>
      </w:r>
      <w:r>
        <w:rPr>
          <w:rFonts w:asciiTheme="minorHAnsi" w:eastAsiaTheme="minorEastAsia" w:hAnsiTheme="minorHAnsi" w:cstheme="minorBidi"/>
          <w:sz w:val="22"/>
          <w:szCs w:val="22"/>
        </w:rPr>
        <w:tab/>
      </w:r>
      <w:r>
        <w:t>NR-DC with selective activation of cell groups via L3 enhancements</w:t>
      </w:r>
      <w:r>
        <w:tab/>
      </w:r>
      <w:r>
        <w:fldChar w:fldCharType="begin"/>
      </w:r>
      <w:r>
        <w:instrText xml:space="preserve"> PAGEREF _Toc135040992 \h </w:instrText>
      </w:r>
      <w:r>
        <w:fldChar w:fldCharType="separate"/>
      </w:r>
      <w:r>
        <w:t>314</w:t>
      </w:r>
      <w:r>
        <w:fldChar w:fldCharType="end"/>
      </w:r>
    </w:p>
    <w:p w14:paraId="2FC25262" w14:textId="5C79A94A" w:rsidR="009A157F" w:rsidRDefault="009A157F">
      <w:pPr>
        <w:pStyle w:val="TOC4"/>
        <w:rPr>
          <w:rFonts w:asciiTheme="minorHAnsi" w:eastAsiaTheme="minorEastAsia" w:hAnsiTheme="minorHAnsi" w:cstheme="minorBidi"/>
          <w:sz w:val="22"/>
          <w:szCs w:val="22"/>
        </w:rPr>
      </w:pPr>
      <w:r>
        <w:t>5.25.4</w:t>
      </w:r>
      <w:r>
        <w:rPr>
          <w:rFonts w:asciiTheme="minorHAnsi" w:eastAsiaTheme="minorEastAsia" w:hAnsiTheme="minorHAnsi" w:cstheme="minorBidi"/>
          <w:sz w:val="22"/>
          <w:szCs w:val="22"/>
        </w:rPr>
        <w:tab/>
      </w:r>
      <w:r>
        <w:t>Improvement on SCell/SCG setup delay</w:t>
      </w:r>
      <w:r>
        <w:tab/>
      </w:r>
      <w:r>
        <w:fldChar w:fldCharType="begin"/>
      </w:r>
      <w:r>
        <w:instrText xml:space="preserve"> PAGEREF _Toc135040993 \h </w:instrText>
      </w:r>
      <w:r>
        <w:fldChar w:fldCharType="separate"/>
      </w:r>
      <w:r>
        <w:t>315</w:t>
      </w:r>
      <w:r>
        <w:fldChar w:fldCharType="end"/>
      </w:r>
    </w:p>
    <w:p w14:paraId="4CDF4B33" w14:textId="1AE8A47E" w:rsidR="009A157F" w:rsidRDefault="009A157F">
      <w:pPr>
        <w:pStyle w:val="TOC4"/>
        <w:rPr>
          <w:rFonts w:asciiTheme="minorHAnsi" w:eastAsiaTheme="minorEastAsia" w:hAnsiTheme="minorHAnsi" w:cstheme="minorBidi"/>
          <w:sz w:val="22"/>
          <w:szCs w:val="22"/>
        </w:rPr>
      </w:pPr>
      <w:r>
        <w:t>5.25.5</w:t>
      </w:r>
      <w:r>
        <w:rPr>
          <w:rFonts w:asciiTheme="minorHAnsi" w:eastAsiaTheme="minorEastAsia" w:hAnsiTheme="minorHAnsi" w:cstheme="minorBidi"/>
          <w:sz w:val="22"/>
          <w:szCs w:val="22"/>
        </w:rPr>
        <w:tab/>
      </w:r>
      <w:r>
        <w:t>Enhanced CHO configurations</w:t>
      </w:r>
      <w:r>
        <w:tab/>
      </w:r>
      <w:r>
        <w:fldChar w:fldCharType="begin"/>
      </w:r>
      <w:r>
        <w:instrText xml:space="preserve"> PAGEREF _Toc135040994 \h </w:instrText>
      </w:r>
      <w:r>
        <w:fldChar w:fldCharType="separate"/>
      </w:r>
      <w:r>
        <w:t>317</w:t>
      </w:r>
      <w:r>
        <w:fldChar w:fldCharType="end"/>
      </w:r>
    </w:p>
    <w:p w14:paraId="2D54B5F3" w14:textId="0A3B18E0" w:rsidR="009A157F" w:rsidRDefault="009A157F">
      <w:pPr>
        <w:pStyle w:val="TOC4"/>
        <w:rPr>
          <w:rFonts w:asciiTheme="minorHAnsi" w:eastAsiaTheme="minorEastAsia" w:hAnsiTheme="minorHAnsi" w:cstheme="minorBidi"/>
          <w:sz w:val="22"/>
          <w:szCs w:val="22"/>
        </w:rPr>
      </w:pPr>
      <w:r>
        <w:t>5.25.6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_Toc135040995 \h </w:instrText>
      </w:r>
      <w:r>
        <w:fldChar w:fldCharType="separate"/>
      </w:r>
      <w:r>
        <w:t>318</w:t>
      </w:r>
      <w:r>
        <w:fldChar w:fldCharType="end"/>
      </w:r>
    </w:p>
    <w:p w14:paraId="25D4FDA0" w14:textId="16B73CBE" w:rsidR="009A157F" w:rsidRDefault="009A157F">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Dual Tx/Rx Multi-SIM for NR</w:t>
      </w:r>
      <w:r>
        <w:tab/>
      </w:r>
      <w:r>
        <w:fldChar w:fldCharType="begin"/>
      </w:r>
      <w:r>
        <w:instrText xml:space="preserve"> PAGEREF _Toc135040996 \h </w:instrText>
      </w:r>
      <w:r>
        <w:fldChar w:fldCharType="separate"/>
      </w:r>
      <w:r>
        <w:t>320</w:t>
      </w:r>
      <w:r>
        <w:fldChar w:fldCharType="end"/>
      </w:r>
    </w:p>
    <w:p w14:paraId="7712AE80" w14:textId="7A05E5D8" w:rsidR="009A157F" w:rsidRDefault="009A157F">
      <w:pPr>
        <w:pStyle w:val="TOC4"/>
        <w:rPr>
          <w:rFonts w:asciiTheme="minorHAnsi" w:eastAsiaTheme="minorEastAsia" w:hAnsiTheme="minorHAnsi" w:cstheme="minorBidi"/>
          <w:sz w:val="22"/>
          <w:szCs w:val="22"/>
        </w:rPr>
      </w:pPr>
      <w:r>
        <w:t>5.26.1</w:t>
      </w:r>
      <w:r>
        <w:rPr>
          <w:rFonts w:asciiTheme="minorHAnsi" w:eastAsiaTheme="minorEastAsia" w:hAnsiTheme="minorHAnsi" w:cstheme="minorBidi"/>
          <w:sz w:val="22"/>
          <w:szCs w:val="22"/>
        </w:rPr>
        <w:tab/>
      </w:r>
      <w:r>
        <w:t>General and work plan</w:t>
      </w:r>
      <w:r>
        <w:tab/>
      </w:r>
      <w:r>
        <w:fldChar w:fldCharType="begin"/>
      </w:r>
      <w:r>
        <w:instrText xml:space="preserve"> PAGEREF _Toc135040997 \h </w:instrText>
      </w:r>
      <w:r>
        <w:fldChar w:fldCharType="separate"/>
      </w:r>
      <w:r>
        <w:t>320</w:t>
      </w:r>
      <w:r>
        <w:fldChar w:fldCharType="end"/>
      </w:r>
    </w:p>
    <w:p w14:paraId="22BD5A5D" w14:textId="59CF69FB" w:rsidR="009A157F" w:rsidRDefault="009A157F">
      <w:pPr>
        <w:pStyle w:val="TOC4"/>
        <w:rPr>
          <w:rFonts w:asciiTheme="minorHAnsi" w:eastAsiaTheme="minorEastAsia" w:hAnsiTheme="minorHAnsi" w:cstheme="minorBidi"/>
          <w:sz w:val="22"/>
          <w:szCs w:val="22"/>
        </w:rPr>
      </w:pPr>
      <w:r>
        <w:t>5.26.2</w:t>
      </w:r>
      <w:r>
        <w:rPr>
          <w:rFonts w:asciiTheme="minorHAnsi" w:eastAsiaTheme="minorEastAsia" w:hAnsiTheme="minorHAnsi" w:cstheme="minorBidi"/>
          <w:sz w:val="22"/>
          <w:szCs w:val="22"/>
        </w:rPr>
        <w:tab/>
      </w:r>
      <w:r>
        <w:t>RRM requirements for Rel-17 MUSIM gaps</w:t>
      </w:r>
      <w:r>
        <w:tab/>
      </w:r>
      <w:r>
        <w:fldChar w:fldCharType="begin"/>
      </w:r>
      <w:r>
        <w:instrText xml:space="preserve"> PAGEREF _Toc135040998 \h </w:instrText>
      </w:r>
      <w:r>
        <w:fldChar w:fldCharType="separate"/>
      </w:r>
      <w:r>
        <w:t>320</w:t>
      </w:r>
      <w:r>
        <w:fldChar w:fldCharType="end"/>
      </w:r>
    </w:p>
    <w:p w14:paraId="554070FC" w14:textId="02A29E7F" w:rsidR="009A157F" w:rsidRDefault="009A157F">
      <w:pPr>
        <w:pStyle w:val="TOC5"/>
        <w:rPr>
          <w:rFonts w:asciiTheme="minorHAnsi" w:eastAsiaTheme="minorEastAsia" w:hAnsiTheme="minorHAnsi" w:cstheme="minorBidi"/>
          <w:sz w:val="22"/>
          <w:szCs w:val="22"/>
        </w:rPr>
      </w:pPr>
      <w:r>
        <w:t>5.26.2.1</w:t>
      </w:r>
      <w:r>
        <w:rPr>
          <w:rFonts w:asciiTheme="minorHAnsi" w:eastAsiaTheme="minorEastAsia" w:hAnsiTheme="minorHAnsi" w:cstheme="minorBidi"/>
          <w:sz w:val="22"/>
          <w:szCs w:val="22"/>
        </w:rPr>
        <w:tab/>
      </w:r>
      <w:r>
        <w:t>General aspects</w:t>
      </w:r>
      <w:r>
        <w:tab/>
      </w:r>
      <w:r>
        <w:fldChar w:fldCharType="begin"/>
      </w:r>
      <w:r>
        <w:instrText xml:space="preserve"> PAGEREF _Toc135040999 \h </w:instrText>
      </w:r>
      <w:r>
        <w:fldChar w:fldCharType="separate"/>
      </w:r>
      <w:r>
        <w:t>320</w:t>
      </w:r>
      <w:r>
        <w:fldChar w:fldCharType="end"/>
      </w:r>
    </w:p>
    <w:p w14:paraId="243B4D2A" w14:textId="2066EC85" w:rsidR="009A157F" w:rsidRDefault="009A157F">
      <w:pPr>
        <w:pStyle w:val="TOC5"/>
        <w:rPr>
          <w:rFonts w:asciiTheme="minorHAnsi" w:eastAsiaTheme="minorEastAsia" w:hAnsiTheme="minorHAnsi" w:cstheme="minorBidi"/>
          <w:sz w:val="22"/>
          <w:szCs w:val="22"/>
        </w:rPr>
      </w:pPr>
      <w:r>
        <w:t>5.26.2.2</w:t>
      </w:r>
      <w:r>
        <w:rPr>
          <w:rFonts w:asciiTheme="minorHAnsi" w:eastAsiaTheme="minorEastAsia" w:hAnsiTheme="minorHAnsi" w:cstheme="minorBidi"/>
          <w:sz w:val="22"/>
          <w:szCs w:val="22"/>
        </w:rPr>
        <w:tab/>
      </w:r>
      <w:r>
        <w:t>Collisions between gaps and priority rules</w:t>
      </w:r>
      <w:r>
        <w:tab/>
      </w:r>
      <w:r>
        <w:fldChar w:fldCharType="begin"/>
      </w:r>
      <w:r>
        <w:instrText xml:space="preserve"> PAGEREF _Toc135041000 \h </w:instrText>
      </w:r>
      <w:r>
        <w:fldChar w:fldCharType="separate"/>
      </w:r>
      <w:r>
        <w:t>322</w:t>
      </w:r>
      <w:r>
        <w:fldChar w:fldCharType="end"/>
      </w:r>
    </w:p>
    <w:p w14:paraId="120C0107" w14:textId="2C745F55" w:rsidR="009A157F" w:rsidRDefault="009A157F">
      <w:pPr>
        <w:pStyle w:val="TOC5"/>
        <w:rPr>
          <w:rFonts w:asciiTheme="minorHAnsi" w:eastAsiaTheme="minorEastAsia" w:hAnsiTheme="minorHAnsi" w:cstheme="minorBidi"/>
          <w:sz w:val="22"/>
          <w:szCs w:val="22"/>
        </w:rPr>
      </w:pPr>
      <w:r>
        <w:t>5.26.2.3</w:t>
      </w:r>
      <w:r>
        <w:rPr>
          <w:rFonts w:asciiTheme="minorHAnsi" w:eastAsiaTheme="minorEastAsia" w:hAnsiTheme="minorHAnsi" w:cstheme="minorBidi"/>
          <w:sz w:val="22"/>
          <w:szCs w:val="22"/>
        </w:rPr>
        <w:tab/>
      </w:r>
      <w:r>
        <w:t>On network A requirements</w:t>
      </w:r>
      <w:r>
        <w:tab/>
      </w:r>
      <w:r>
        <w:fldChar w:fldCharType="begin"/>
      </w:r>
      <w:r>
        <w:instrText xml:space="preserve"> PAGEREF _Toc135041001 \h </w:instrText>
      </w:r>
      <w:r>
        <w:fldChar w:fldCharType="separate"/>
      </w:r>
      <w:r>
        <w:t>323</w:t>
      </w:r>
      <w:r>
        <w:fldChar w:fldCharType="end"/>
      </w:r>
    </w:p>
    <w:p w14:paraId="719028EE" w14:textId="553D749B" w:rsidR="009A157F" w:rsidRDefault="009A157F">
      <w:pPr>
        <w:pStyle w:val="TOC5"/>
        <w:rPr>
          <w:rFonts w:asciiTheme="minorHAnsi" w:eastAsiaTheme="minorEastAsia" w:hAnsiTheme="minorHAnsi" w:cstheme="minorBidi"/>
          <w:sz w:val="22"/>
          <w:szCs w:val="22"/>
        </w:rPr>
      </w:pPr>
      <w:r>
        <w:t>5.26.2.4</w:t>
      </w:r>
      <w:r>
        <w:rPr>
          <w:rFonts w:asciiTheme="minorHAnsi" w:eastAsiaTheme="minorEastAsia" w:hAnsiTheme="minorHAnsi" w:cstheme="minorBidi"/>
          <w:sz w:val="22"/>
          <w:szCs w:val="22"/>
        </w:rPr>
        <w:tab/>
      </w:r>
      <w:r>
        <w:t>On network B requirements</w:t>
      </w:r>
      <w:r>
        <w:tab/>
      </w:r>
      <w:r>
        <w:fldChar w:fldCharType="begin"/>
      </w:r>
      <w:r>
        <w:instrText xml:space="preserve"> PAGEREF _Toc135041002 \h </w:instrText>
      </w:r>
      <w:r>
        <w:fldChar w:fldCharType="separate"/>
      </w:r>
      <w:r>
        <w:t>324</w:t>
      </w:r>
      <w:r>
        <w:fldChar w:fldCharType="end"/>
      </w:r>
    </w:p>
    <w:p w14:paraId="427F25ED" w14:textId="7C5186C6" w:rsidR="009A157F" w:rsidRDefault="009A157F">
      <w:pPr>
        <w:pStyle w:val="TOC4"/>
        <w:rPr>
          <w:rFonts w:asciiTheme="minorHAnsi" w:eastAsiaTheme="minorEastAsia" w:hAnsiTheme="minorHAnsi" w:cstheme="minorBidi"/>
          <w:sz w:val="22"/>
          <w:szCs w:val="22"/>
        </w:rPr>
      </w:pPr>
      <w:r>
        <w:t>5.26.3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_Toc135041003 \h </w:instrText>
      </w:r>
      <w:r>
        <w:fldChar w:fldCharType="separate"/>
      </w:r>
      <w:r>
        <w:t>326</w:t>
      </w:r>
      <w:r>
        <w:fldChar w:fldCharType="end"/>
      </w:r>
    </w:p>
    <w:p w14:paraId="22DECB7E" w14:textId="3B25B4D7" w:rsidR="009A157F" w:rsidRDefault="009A157F">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NR NTN enhancement</w:t>
      </w:r>
      <w:r>
        <w:tab/>
      </w:r>
      <w:r>
        <w:fldChar w:fldCharType="begin"/>
      </w:r>
      <w:r>
        <w:instrText xml:space="preserve"> PAGEREF _Toc135041004 \h </w:instrText>
      </w:r>
      <w:r>
        <w:fldChar w:fldCharType="separate"/>
      </w:r>
      <w:r>
        <w:t>327</w:t>
      </w:r>
      <w:r>
        <w:fldChar w:fldCharType="end"/>
      </w:r>
    </w:p>
    <w:p w14:paraId="583164CF" w14:textId="3F565B2B" w:rsidR="009A157F" w:rsidRDefault="009A157F">
      <w:pPr>
        <w:pStyle w:val="TOC4"/>
        <w:rPr>
          <w:rFonts w:asciiTheme="minorHAnsi" w:eastAsiaTheme="minorEastAsia" w:hAnsiTheme="minorHAnsi" w:cstheme="minorBidi"/>
          <w:sz w:val="22"/>
          <w:szCs w:val="22"/>
        </w:rPr>
      </w:pPr>
      <w:r>
        <w:t>5.27.1</w:t>
      </w:r>
      <w:r>
        <w:rPr>
          <w:rFonts w:asciiTheme="minorHAnsi" w:eastAsiaTheme="minorEastAsia" w:hAnsiTheme="minorHAnsi" w:cstheme="minorBidi"/>
          <w:sz w:val="22"/>
          <w:szCs w:val="22"/>
        </w:rPr>
        <w:tab/>
      </w:r>
      <w:r>
        <w:t>General and work plan</w:t>
      </w:r>
      <w:r>
        <w:tab/>
      </w:r>
      <w:r>
        <w:fldChar w:fldCharType="begin"/>
      </w:r>
      <w:r>
        <w:instrText xml:space="preserve"> PAGEREF _Toc135041005 \h </w:instrText>
      </w:r>
      <w:r>
        <w:fldChar w:fldCharType="separate"/>
      </w:r>
      <w:r>
        <w:t>327</w:t>
      </w:r>
      <w:r>
        <w:fldChar w:fldCharType="end"/>
      </w:r>
    </w:p>
    <w:p w14:paraId="79F53056" w14:textId="67D37AF3" w:rsidR="009A157F" w:rsidRDefault="009A157F">
      <w:pPr>
        <w:pStyle w:val="TOC5"/>
        <w:rPr>
          <w:rFonts w:asciiTheme="minorHAnsi" w:eastAsiaTheme="minorEastAsia" w:hAnsiTheme="minorHAnsi" w:cstheme="minorBidi"/>
          <w:sz w:val="22"/>
          <w:szCs w:val="22"/>
        </w:rPr>
      </w:pPr>
      <w:r>
        <w:t>5.27.1.1</w:t>
      </w:r>
      <w:r>
        <w:rPr>
          <w:rFonts w:asciiTheme="minorHAnsi" w:eastAsiaTheme="minorEastAsia" w:hAnsiTheme="minorHAnsi" w:cstheme="minorBidi"/>
          <w:sz w:val="22"/>
          <w:szCs w:val="22"/>
        </w:rPr>
        <w:tab/>
      </w:r>
      <w:r>
        <w:t>System parameters</w:t>
      </w:r>
      <w:r>
        <w:tab/>
      </w:r>
      <w:r>
        <w:fldChar w:fldCharType="begin"/>
      </w:r>
      <w:r>
        <w:instrText xml:space="preserve"> PAGEREF _Toc135041006 \h </w:instrText>
      </w:r>
      <w:r>
        <w:fldChar w:fldCharType="separate"/>
      </w:r>
      <w:r>
        <w:t>327</w:t>
      </w:r>
      <w:r>
        <w:fldChar w:fldCharType="end"/>
      </w:r>
    </w:p>
    <w:p w14:paraId="4E4C5CF6" w14:textId="6ECE6A02" w:rsidR="009A157F" w:rsidRDefault="009A157F">
      <w:pPr>
        <w:pStyle w:val="TOC5"/>
        <w:rPr>
          <w:rFonts w:asciiTheme="minorHAnsi" w:eastAsiaTheme="minorEastAsia" w:hAnsiTheme="minorHAnsi" w:cstheme="minorBidi"/>
          <w:sz w:val="22"/>
          <w:szCs w:val="22"/>
        </w:rPr>
      </w:pPr>
      <w:r>
        <w:t>5.27.1.2</w:t>
      </w:r>
      <w:r>
        <w:rPr>
          <w:rFonts w:asciiTheme="minorHAnsi" w:eastAsiaTheme="minorEastAsia" w:hAnsiTheme="minorHAnsi" w:cstheme="minorBidi"/>
          <w:sz w:val="22"/>
          <w:szCs w:val="22"/>
        </w:rPr>
        <w:tab/>
      </w:r>
      <w:r>
        <w:t>Regulatory information</w:t>
      </w:r>
      <w:r>
        <w:tab/>
      </w:r>
      <w:r>
        <w:fldChar w:fldCharType="begin"/>
      </w:r>
      <w:r>
        <w:instrText xml:space="preserve"> PAGEREF _Toc135041007 \h </w:instrText>
      </w:r>
      <w:r>
        <w:fldChar w:fldCharType="separate"/>
      </w:r>
      <w:r>
        <w:t>327</w:t>
      </w:r>
      <w:r>
        <w:fldChar w:fldCharType="end"/>
      </w:r>
    </w:p>
    <w:p w14:paraId="62971DCF" w14:textId="1E7ACA4E" w:rsidR="009A157F" w:rsidRDefault="009A157F">
      <w:pPr>
        <w:pStyle w:val="TOC5"/>
        <w:rPr>
          <w:rFonts w:asciiTheme="minorHAnsi" w:eastAsiaTheme="minorEastAsia" w:hAnsiTheme="minorHAnsi" w:cstheme="minorBidi"/>
          <w:sz w:val="22"/>
          <w:szCs w:val="22"/>
        </w:rPr>
      </w:pPr>
      <w:r>
        <w:t>5.27.1.3</w:t>
      </w:r>
      <w:r>
        <w:rPr>
          <w:rFonts w:asciiTheme="minorHAnsi" w:eastAsiaTheme="minorEastAsia" w:hAnsiTheme="minorHAnsi" w:cstheme="minorBidi"/>
          <w:sz w:val="22"/>
          <w:szCs w:val="22"/>
        </w:rPr>
        <w:tab/>
      </w:r>
      <w:r>
        <w:t>Others</w:t>
      </w:r>
      <w:r>
        <w:tab/>
      </w:r>
      <w:r>
        <w:fldChar w:fldCharType="begin"/>
      </w:r>
      <w:r>
        <w:instrText xml:space="preserve"> PAGEREF _Toc135041008 \h </w:instrText>
      </w:r>
      <w:r>
        <w:fldChar w:fldCharType="separate"/>
      </w:r>
      <w:r>
        <w:t>328</w:t>
      </w:r>
      <w:r>
        <w:fldChar w:fldCharType="end"/>
      </w:r>
    </w:p>
    <w:p w14:paraId="5A5F833C" w14:textId="594B491C" w:rsidR="009A157F" w:rsidRDefault="009A157F">
      <w:pPr>
        <w:pStyle w:val="TOC4"/>
        <w:rPr>
          <w:rFonts w:asciiTheme="minorHAnsi" w:eastAsiaTheme="minorEastAsia" w:hAnsiTheme="minorHAnsi" w:cstheme="minorBidi"/>
          <w:sz w:val="22"/>
          <w:szCs w:val="22"/>
        </w:rPr>
      </w:pPr>
      <w:r>
        <w:t>5.27.2</w:t>
      </w:r>
      <w:r>
        <w:rPr>
          <w:rFonts w:asciiTheme="minorHAnsi" w:eastAsiaTheme="minorEastAsia" w:hAnsiTheme="minorHAnsi" w:cstheme="minorBidi"/>
          <w:sz w:val="22"/>
          <w:szCs w:val="22"/>
        </w:rPr>
        <w:tab/>
      </w:r>
      <w:r>
        <w:t>Co-existence study for above 10GHz bands</w:t>
      </w:r>
      <w:r>
        <w:tab/>
      </w:r>
      <w:r>
        <w:fldChar w:fldCharType="begin"/>
      </w:r>
      <w:r>
        <w:instrText xml:space="preserve"> PAGEREF _Toc135041009 \h </w:instrText>
      </w:r>
      <w:r>
        <w:fldChar w:fldCharType="separate"/>
      </w:r>
      <w:r>
        <w:t>328</w:t>
      </w:r>
      <w:r>
        <w:fldChar w:fldCharType="end"/>
      </w:r>
    </w:p>
    <w:p w14:paraId="1D3A8A5D" w14:textId="1351CDCB" w:rsidR="009A157F" w:rsidRDefault="009A157F">
      <w:pPr>
        <w:pStyle w:val="TOC4"/>
        <w:rPr>
          <w:rFonts w:asciiTheme="minorHAnsi" w:eastAsiaTheme="minorEastAsia" w:hAnsiTheme="minorHAnsi" w:cstheme="minorBidi"/>
          <w:sz w:val="22"/>
          <w:szCs w:val="22"/>
        </w:rPr>
      </w:pPr>
      <w:r>
        <w:t>5.27.3</w:t>
      </w:r>
      <w:r>
        <w:rPr>
          <w:rFonts w:asciiTheme="minorHAnsi" w:eastAsiaTheme="minorEastAsia" w:hAnsiTheme="minorHAnsi" w:cstheme="minorBidi"/>
          <w:sz w:val="22"/>
          <w:szCs w:val="22"/>
        </w:rPr>
        <w:tab/>
      </w:r>
      <w:r>
        <w:t>SAN RF requirements</w:t>
      </w:r>
      <w:r>
        <w:tab/>
      </w:r>
      <w:r>
        <w:fldChar w:fldCharType="begin"/>
      </w:r>
      <w:r>
        <w:instrText xml:space="preserve"> PAGEREF _Toc135041010 \h </w:instrText>
      </w:r>
      <w:r>
        <w:fldChar w:fldCharType="separate"/>
      </w:r>
      <w:r>
        <w:t>329</w:t>
      </w:r>
      <w:r>
        <w:fldChar w:fldCharType="end"/>
      </w:r>
    </w:p>
    <w:p w14:paraId="69DAC509" w14:textId="36B2BA65" w:rsidR="009A157F" w:rsidRDefault="009A157F">
      <w:pPr>
        <w:pStyle w:val="TOC4"/>
        <w:rPr>
          <w:rFonts w:asciiTheme="minorHAnsi" w:eastAsiaTheme="minorEastAsia" w:hAnsiTheme="minorHAnsi" w:cstheme="minorBidi"/>
          <w:sz w:val="22"/>
          <w:szCs w:val="22"/>
        </w:rPr>
      </w:pPr>
      <w:r>
        <w:t>5.27.4</w:t>
      </w:r>
      <w:r>
        <w:rPr>
          <w:rFonts w:asciiTheme="minorHAnsi" w:eastAsiaTheme="minorEastAsia" w:hAnsiTheme="minorHAnsi" w:cstheme="minorBidi"/>
          <w:sz w:val="22"/>
          <w:szCs w:val="22"/>
        </w:rPr>
        <w:tab/>
      </w:r>
      <w:r>
        <w:t>UE RF requirements</w:t>
      </w:r>
      <w:r>
        <w:tab/>
      </w:r>
      <w:r>
        <w:fldChar w:fldCharType="begin"/>
      </w:r>
      <w:r>
        <w:instrText xml:space="preserve"> PAGEREF _Toc135041011 \h </w:instrText>
      </w:r>
      <w:r>
        <w:fldChar w:fldCharType="separate"/>
      </w:r>
      <w:r>
        <w:t>330</w:t>
      </w:r>
      <w:r>
        <w:fldChar w:fldCharType="end"/>
      </w:r>
    </w:p>
    <w:p w14:paraId="08C5CD67" w14:textId="5A45A371" w:rsidR="009A157F" w:rsidRDefault="009A157F">
      <w:pPr>
        <w:pStyle w:val="TOC4"/>
        <w:rPr>
          <w:rFonts w:asciiTheme="minorHAnsi" w:eastAsiaTheme="minorEastAsia" w:hAnsiTheme="minorHAnsi" w:cstheme="minorBidi"/>
          <w:sz w:val="22"/>
          <w:szCs w:val="22"/>
        </w:rPr>
      </w:pPr>
      <w:r>
        <w:t>5.27.5</w:t>
      </w:r>
      <w:r>
        <w:rPr>
          <w:rFonts w:asciiTheme="minorHAnsi" w:eastAsiaTheme="minorEastAsia" w:hAnsiTheme="minorHAnsi" w:cstheme="minorBidi"/>
          <w:sz w:val="22"/>
          <w:szCs w:val="22"/>
        </w:rPr>
        <w:tab/>
      </w:r>
      <w:r>
        <w:t>RRM core requirements</w:t>
      </w:r>
      <w:r>
        <w:tab/>
      </w:r>
      <w:r>
        <w:fldChar w:fldCharType="begin"/>
      </w:r>
      <w:r>
        <w:instrText xml:space="preserve"> PAGEREF _Toc135041012 \h </w:instrText>
      </w:r>
      <w:r>
        <w:fldChar w:fldCharType="separate"/>
      </w:r>
      <w:r>
        <w:t>330</w:t>
      </w:r>
      <w:r>
        <w:fldChar w:fldCharType="end"/>
      </w:r>
    </w:p>
    <w:p w14:paraId="2765A7CF" w14:textId="0CC00C06" w:rsidR="009A157F" w:rsidRDefault="009A157F">
      <w:pPr>
        <w:pStyle w:val="TOC4"/>
        <w:rPr>
          <w:rFonts w:asciiTheme="minorHAnsi" w:eastAsiaTheme="minorEastAsia" w:hAnsiTheme="minorHAnsi" w:cstheme="minorBidi"/>
          <w:sz w:val="22"/>
          <w:szCs w:val="22"/>
        </w:rPr>
      </w:pPr>
      <w:r>
        <w:t>5.27.6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_Toc135041013 \h </w:instrText>
      </w:r>
      <w:r>
        <w:fldChar w:fldCharType="separate"/>
      </w:r>
      <w:r>
        <w:t>332</w:t>
      </w:r>
      <w:r>
        <w:fldChar w:fldCharType="end"/>
      </w:r>
    </w:p>
    <w:p w14:paraId="01E37D4E" w14:textId="50FED65C" w:rsidR="009A157F" w:rsidRDefault="009A157F">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Further NR coverage enhancements</w:t>
      </w:r>
      <w:r>
        <w:tab/>
      </w:r>
      <w:r>
        <w:fldChar w:fldCharType="begin"/>
      </w:r>
      <w:r>
        <w:instrText xml:space="preserve"> PAGEREF _Toc135041014 \h </w:instrText>
      </w:r>
      <w:r>
        <w:fldChar w:fldCharType="separate"/>
      </w:r>
      <w:r>
        <w:t>336</w:t>
      </w:r>
      <w:r>
        <w:fldChar w:fldCharType="end"/>
      </w:r>
    </w:p>
    <w:p w14:paraId="0F4AC94B" w14:textId="2FAD2752" w:rsidR="009A157F" w:rsidRDefault="009A157F">
      <w:pPr>
        <w:pStyle w:val="TOC4"/>
        <w:rPr>
          <w:rFonts w:asciiTheme="minorHAnsi" w:eastAsiaTheme="minorEastAsia" w:hAnsiTheme="minorHAnsi" w:cstheme="minorBidi"/>
          <w:sz w:val="22"/>
          <w:szCs w:val="22"/>
        </w:rPr>
      </w:pPr>
      <w:r>
        <w:t>5.28.1</w:t>
      </w:r>
      <w:r>
        <w:rPr>
          <w:rFonts w:asciiTheme="minorHAnsi" w:eastAsiaTheme="minorEastAsia" w:hAnsiTheme="minorHAnsi" w:cstheme="minorBidi"/>
          <w:sz w:val="22"/>
          <w:szCs w:val="22"/>
        </w:rPr>
        <w:tab/>
      </w:r>
      <w:r>
        <w:t>Enhancement of increasing UE power high limit for CA and DC</w:t>
      </w:r>
      <w:r>
        <w:tab/>
      </w:r>
      <w:r>
        <w:fldChar w:fldCharType="begin"/>
      </w:r>
      <w:r>
        <w:instrText xml:space="preserve"> PAGEREF _Toc135041015 \h </w:instrText>
      </w:r>
      <w:r>
        <w:fldChar w:fldCharType="separate"/>
      </w:r>
      <w:r>
        <w:t>336</w:t>
      </w:r>
      <w:r>
        <w:fldChar w:fldCharType="end"/>
      </w:r>
    </w:p>
    <w:p w14:paraId="4318FF51" w14:textId="3043AE74" w:rsidR="009A157F" w:rsidRDefault="009A157F">
      <w:pPr>
        <w:pStyle w:val="TOC4"/>
        <w:rPr>
          <w:rFonts w:asciiTheme="minorHAnsi" w:eastAsiaTheme="minorEastAsia" w:hAnsiTheme="minorHAnsi" w:cstheme="minorBidi"/>
          <w:sz w:val="22"/>
          <w:szCs w:val="22"/>
        </w:rPr>
      </w:pPr>
      <w:r>
        <w:lastRenderedPageBreak/>
        <w:t>5.28.2</w:t>
      </w:r>
      <w:r>
        <w:rPr>
          <w:rFonts w:asciiTheme="minorHAnsi" w:eastAsiaTheme="minorEastAsia" w:hAnsiTheme="minorHAnsi" w:cstheme="minorBidi"/>
          <w:sz w:val="22"/>
          <w:szCs w:val="22"/>
        </w:rPr>
        <w:tab/>
      </w:r>
      <w:r>
        <w:t>Enhancement to reduce MPR/PAR</w:t>
      </w:r>
      <w:r>
        <w:tab/>
      </w:r>
      <w:r>
        <w:fldChar w:fldCharType="begin"/>
      </w:r>
      <w:r>
        <w:instrText xml:space="preserve"> PAGEREF _Toc135041016 \h </w:instrText>
      </w:r>
      <w:r>
        <w:fldChar w:fldCharType="separate"/>
      </w:r>
      <w:r>
        <w:t>338</w:t>
      </w:r>
      <w:r>
        <w:fldChar w:fldCharType="end"/>
      </w:r>
    </w:p>
    <w:p w14:paraId="31079254" w14:textId="4FACADC1" w:rsidR="009A157F" w:rsidRDefault="009A157F">
      <w:pPr>
        <w:pStyle w:val="TOC5"/>
        <w:rPr>
          <w:rFonts w:asciiTheme="minorHAnsi" w:eastAsiaTheme="minorEastAsia" w:hAnsiTheme="minorHAnsi" w:cstheme="minorBidi"/>
          <w:sz w:val="22"/>
          <w:szCs w:val="22"/>
        </w:rPr>
      </w:pPr>
      <w:r>
        <w:t>5.28.2.1</w:t>
      </w:r>
      <w:r>
        <w:rPr>
          <w:rFonts w:asciiTheme="minorHAnsi" w:eastAsiaTheme="minorEastAsia" w:hAnsiTheme="minorHAnsi" w:cstheme="minorBidi"/>
          <w:sz w:val="22"/>
          <w:szCs w:val="22"/>
        </w:rPr>
        <w:tab/>
      </w:r>
      <w:r>
        <w:t>General and work plan for Enhancement to reduce MPR/PAR</w:t>
      </w:r>
      <w:r>
        <w:tab/>
      </w:r>
      <w:r>
        <w:fldChar w:fldCharType="begin"/>
      </w:r>
      <w:r>
        <w:instrText xml:space="preserve"> PAGEREF _Toc135041017 \h </w:instrText>
      </w:r>
      <w:r>
        <w:fldChar w:fldCharType="separate"/>
      </w:r>
      <w:r>
        <w:t>339</w:t>
      </w:r>
      <w:r>
        <w:fldChar w:fldCharType="end"/>
      </w:r>
    </w:p>
    <w:p w14:paraId="0A857A6F" w14:textId="3AD7947B" w:rsidR="009A157F" w:rsidRDefault="009A157F">
      <w:pPr>
        <w:pStyle w:val="TOC5"/>
        <w:rPr>
          <w:rFonts w:asciiTheme="minorHAnsi" w:eastAsiaTheme="minorEastAsia" w:hAnsiTheme="minorHAnsi" w:cstheme="minorBidi"/>
          <w:sz w:val="22"/>
          <w:szCs w:val="22"/>
        </w:rPr>
      </w:pPr>
      <w:r>
        <w:t>5.28.2.2</w:t>
      </w:r>
      <w:r>
        <w:rPr>
          <w:rFonts w:asciiTheme="minorHAnsi" w:eastAsiaTheme="minorEastAsia" w:hAnsiTheme="minorHAnsi" w:cstheme="minorBidi"/>
          <w:sz w:val="22"/>
          <w:szCs w:val="22"/>
        </w:rPr>
        <w:tab/>
      </w:r>
      <w:r>
        <w:t>RF simulation parameters</w:t>
      </w:r>
      <w:r>
        <w:tab/>
      </w:r>
      <w:r>
        <w:fldChar w:fldCharType="begin"/>
      </w:r>
      <w:r>
        <w:instrText xml:space="preserve"> PAGEREF _Toc135041018 \h </w:instrText>
      </w:r>
      <w:r>
        <w:fldChar w:fldCharType="separate"/>
      </w:r>
      <w:r>
        <w:t>339</w:t>
      </w:r>
      <w:r>
        <w:fldChar w:fldCharType="end"/>
      </w:r>
    </w:p>
    <w:p w14:paraId="3DB6A69A" w14:textId="3118491E" w:rsidR="009A157F" w:rsidRDefault="009A157F">
      <w:pPr>
        <w:pStyle w:val="TOC5"/>
        <w:rPr>
          <w:rFonts w:asciiTheme="minorHAnsi" w:eastAsiaTheme="minorEastAsia" w:hAnsiTheme="minorHAnsi" w:cstheme="minorBidi"/>
          <w:sz w:val="22"/>
          <w:szCs w:val="22"/>
        </w:rPr>
      </w:pPr>
      <w:r>
        <w:t>5.28.2.3</w:t>
      </w:r>
      <w:r>
        <w:rPr>
          <w:rFonts w:asciiTheme="minorHAnsi" w:eastAsiaTheme="minorEastAsia" w:hAnsiTheme="minorHAnsi" w:cstheme="minorBidi"/>
          <w:sz w:val="22"/>
          <w:szCs w:val="22"/>
        </w:rPr>
        <w:tab/>
      </w:r>
      <w:r>
        <w:t>RF simulation results for transparent schemes</w:t>
      </w:r>
      <w:r>
        <w:tab/>
      </w:r>
      <w:r>
        <w:fldChar w:fldCharType="begin"/>
      </w:r>
      <w:r>
        <w:instrText xml:space="preserve"> PAGEREF _Toc135041019 \h </w:instrText>
      </w:r>
      <w:r>
        <w:fldChar w:fldCharType="separate"/>
      </w:r>
      <w:r>
        <w:t>339</w:t>
      </w:r>
      <w:r>
        <w:fldChar w:fldCharType="end"/>
      </w:r>
    </w:p>
    <w:p w14:paraId="23223737" w14:textId="0C95EF5E" w:rsidR="009A157F" w:rsidRDefault="009A157F">
      <w:pPr>
        <w:pStyle w:val="TOC5"/>
        <w:rPr>
          <w:rFonts w:asciiTheme="minorHAnsi" w:eastAsiaTheme="minorEastAsia" w:hAnsiTheme="minorHAnsi" w:cstheme="minorBidi"/>
          <w:sz w:val="22"/>
          <w:szCs w:val="22"/>
        </w:rPr>
      </w:pPr>
      <w:r>
        <w:t>5.28.2.4</w:t>
      </w:r>
      <w:r>
        <w:rPr>
          <w:rFonts w:asciiTheme="minorHAnsi" w:eastAsiaTheme="minorEastAsia" w:hAnsiTheme="minorHAnsi" w:cstheme="minorBidi"/>
          <w:sz w:val="22"/>
          <w:szCs w:val="22"/>
        </w:rPr>
        <w:tab/>
      </w:r>
      <w:r>
        <w:t>RF simulation results for non-transparent schemes</w:t>
      </w:r>
      <w:r>
        <w:tab/>
      </w:r>
      <w:r>
        <w:fldChar w:fldCharType="begin"/>
      </w:r>
      <w:r>
        <w:instrText xml:space="preserve"> PAGEREF _Toc135041020 \h </w:instrText>
      </w:r>
      <w:r>
        <w:fldChar w:fldCharType="separate"/>
      </w:r>
      <w:r>
        <w:t>339</w:t>
      </w:r>
      <w:r>
        <w:fldChar w:fldCharType="end"/>
      </w:r>
    </w:p>
    <w:p w14:paraId="72AD0794" w14:textId="08F06A27" w:rsidR="009A157F" w:rsidRDefault="009A157F">
      <w:pPr>
        <w:pStyle w:val="TOC5"/>
        <w:rPr>
          <w:rFonts w:asciiTheme="minorHAnsi" w:eastAsiaTheme="minorEastAsia" w:hAnsiTheme="minorHAnsi" w:cstheme="minorBidi"/>
          <w:sz w:val="22"/>
          <w:szCs w:val="22"/>
        </w:rPr>
      </w:pPr>
      <w:r>
        <w:t>5.28.2.5</w:t>
      </w:r>
      <w:r>
        <w:rPr>
          <w:rFonts w:asciiTheme="minorHAnsi" w:eastAsiaTheme="minorEastAsia" w:hAnsiTheme="minorHAnsi" w:cstheme="minorBidi"/>
          <w:sz w:val="22"/>
          <w:szCs w:val="22"/>
        </w:rPr>
        <w:tab/>
      </w:r>
      <w:r>
        <w:t>RF specification impact</w:t>
      </w:r>
      <w:r>
        <w:tab/>
      </w:r>
      <w:r>
        <w:fldChar w:fldCharType="begin"/>
      </w:r>
      <w:r>
        <w:instrText xml:space="preserve"> PAGEREF _Toc135041021 \h </w:instrText>
      </w:r>
      <w:r>
        <w:fldChar w:fldCharType="separate"/>
      </w:r>
      <w:r>
        <w:t>340</w:t>
      </w:r>
      <w:r>
        <w:fldChar w:fldCharType="end"/>
      </w:r>
    </w:p>
    <w:p w14:paraId="7308A75B" w14:textId="7D9EB887" w:rsidR="009A157F" w:rsidRDefault="009A157F">
      <w:pPr>
        <w:pStyle w:val="TOC4"/>
        <w:rPr>
          <w:rFonts w:asciiTheme="minorHAnsi" w:eastAsiaTheme="minorEastAsia" w:hAnsiTheme="minorHAnsi" w:cstheme="minorBidi"/>
          <w:sz w:val="22"/>
          <w:szCs w:val="22"/>
        </w:rPr>
      </w:pPr>
      <w:r>
        <w:t>5.28.3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_Toc135041022 \h </w:instrText>
      </w:r>
      <w:r>
        <w:fldChar w:fldCharType="separate"/>
      </w:r>
      <w:r>
        <w:t>340</w:t>
      </w:r>
      <w:r>
        <w:fldChar w:fldCharType="end"/>
      </w:r>
    </w:p>
    <w:p w14:paraId="2E095229" w14:textId="274FEBB3" w:rsidR="009A157F" w:rsidRDefault="009A157F">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t>NR Network-controlled Repeaters</w:t>
      </w:r>
      <w:r>
        <w:tab/>
      </w:r>
      <w:r>
        <w:fldChar w:fldCharType="begin"/>
      </w:r>
      <w:r>
        <w:instrText xml:space="preserve"> PAGEREF _Toc135041023 \h </w:instrText>
      </w:r>
      <w:r>
        <w:fldChar w:fldCharType="separate"/>
      </w:r>
      <w:r>
        <w:t>343</w:t>
      </w:r>
      <w:r>
        <w:fldChar w:fldCharType="end"/>
      </w:r>
    </w:p>
    <w:p w14:paraId="36A1AB5D" w14:textId="6896706C" w:rsidR="009A157F" w:rsidRDefault="009A157F">
      <w:pPr>
        <w:pStyle w:val="TOC4"/>
        <w:rPr>
          <w:rFonts w:asciiTheme="minorHAnsi" w:eastAsiaTheme="minorEastAsia" w:hAnsiTheme="minorHAnsi" w:cstheme="minorBidi"/>
          <w:sz w:val="22"/>
          <w:szCs w:val="22"/>
        </w:rPr>
      </w:pPr>
      <w:r>
        <w:t>5.29.1</w:t>
      </w:r>
      <w:r>
        <w:rPr>
          <w:rFonts w:asciiTheme="minorHAnsi" w:eastAsiaTheme="minorEastAsia" w:hAnsiTheme="minorHAnsi" w:cstheme="minorBidi"/>
          <w:sz w:val="22"/>
          <w:szCs w:val="22"/>
        </w:rPr>
        <w:tab/>
      </w:r>
      <w:r>
        <w:t>General and work plan</w:t>
      </w:r>
      <w:r>
        <w:tab/>
      </w:r>
      <w:r>
        <w:fldChar w:fldCharType="begin"/>
      </w:r>
      <w:r>
        <w:instrText xml:space="preserve"> PAGEREF _Toc135041024 \h </w:instrText>
      </w:r>
      <w:r>
        <w:fldChar w:fldCharType="separate"/>
      </w:r>
      <w:r>
        <w:t>343</w:t>
      </w:r>
      <w:r>
        <w:fldChar w:fldCharType="end"/>
      </w:r>
    </w:p>
    <w:p w14:paraId="7337D8A9" w14:textId="30EEB415" w:rsidR="009A157F" w:rsidRDefault="009A157F">
      <w:pPr>
        <w:pStyle w:val="TOC5"/>
        <w:rPr>
          <w:rFonts w:asciiTheme="minorHAnsi" w:eastAsiaTheme="minorEastAsia" w:hAnsiTheme="minorHAnsi" w:cstheme="minorBidi"/>
          <w:sz w:val="22"/>
          <w:szCs w:val="22"/>
        </w:rPr>
      </w:pPr>
      <w:r>
        <w:t>5.29.1.1</w:t>
      </w:r>
      <w:r>
        <w:rPr>
          <w:rFonts w:asciiTheme="minorHAnsi" w:eastAsiaTheme="minorEastAsia" w:hAnsiTheme="minorHAnsi" w:cstheme="minorBidi"/>
          <w:sz w:val="22"/>
          <w:szCs w:val="22"/>
        </w:rPr>
        <w:tab/>
      </w:r>
      <w:r>
        <w:t>System parameters</w:t>
      </w:r>
      <w:r>
        <w:tab/>
      </w:r>
      <w:r>
        <w:fldChar w:fldCharType="begin"/>
      </w:r>
      <w:r>
        <w:instrText xml:space="preserve"> PAGEREF _Toc135041025 \h </w:instrText>
      </w:r>
      <w:r>
        <w:fldChar w:fldCharType="separate"/>
      </w:r>
      <w:r>
        <w:t>343</w:t>
      </w:r>
      <w:r>
        <w:fldChar w:fldCharType="end"/>
      </w:r>
    </w:p>
    <w:p w14:paraId="407FCF58" w14:textId="503D51E3" w:rsidR="009A157F" w:rsidRDefault="009A157F">
      <w:pPr>
        <w:pStyle w:val="TOC5"/>
        <w:rPr>
          <w:rFonts w:asciiTheme="minorHAnsi" w:eastAsiaTheme="minorEastAsia" w:hAnsiTheme="minorHAnsi" w:cstheme="minorBidi"/>
          <w:sz w:val="22"/>
          <w:szCs w:val="22"/>
        </w:rPr>
      </w:pPr>
      <w:r>
        <w:t>5.29.1.2</w:t>
      </w:r>
      <w:r>
        <w:rPr>
          <w:rFonts w:asciiTheme="minorHAnsi" w:eastAsiaTheme="minorEastAsia" w:hAnsiTheme="minorHAnsi" w:cstheme="minorBidi"/>
          <w:sz w:val="22"/>
          <w:szCs w:val="22"/>
        </w:rPr>
        <w:tab/>
      </w:r>
      <w:r>
        <w:t>Others</w:t>
      </w:r>
      <w:r>
        <w:tab/>
      </w:r>
      <w:r>
        <w:fldChar w:fldCharType="begin"/>
      </w:r>
      <w:r>
        <w:instrText xml:space="preserve"> PAGEREF _Toc135041026 \h </w:instrText>
      </w:r>
      <w:r>
        <w:fldChar w:fldCharType="separate"/>
      </w:r>
      <w:r>
        <w:t>343</w:t>
      </w:r>
      <w:r>
        <w:fldChar w:fldCharType="end"/>
      </w:r>
    </w:p>
    <w:p w14:paraId="024237DE" w14:textId="06BB5110" w:rsidR="009A157F" w:rsidRDefault="009A157F">
      <w:pPr>
        <w:pStyle w:val="TOC4"/>
        <w:rPr>
          <w:rFonts w:asciiTheme="minorHAnsi" w:eastAsiaTheme="minorEastAsia" w:hAnsiTheme="minorHAnsi" w:cstheme="minorBidi"/>
          <w:sz w:val="22"/>
          <w:szCs w:val="22"/>
        </w:rPr>
      </w:pPr>
      <w:r>
        <w:t>5.29.2</w:t>
      </w:r>
      <w:r>
        <w:rPr>
          <w:rFonts w:asciiTheme="minorHAnsi" w:eastAsiaTheme="minorEastAsia" w:hAnsiTheme="minorHAnsi" w:cstheme="minorBidi"/>
          <w:sz w:val="22"/>
          <w:szCs w:val="22"/>
        </w:rPr>
        <w:tab/>
      </w:r>
      <w:r>
        <w:t>RF core requirements</w:t>
      </w:r>
      <w:r>
        <w:tab/>
      </w:r>
      <w:r>
        <w:fldChar w:fldCharType="begin"/>
      </w:r>
      <w:r>
        <w:instrText xml:space="preserve"> PAGEREF _Toc135041027 \h </w:instrText>
      </w:r>
      <w:r>
        <w:fldChar w:fldCharType="separate"/>
      </w:r>
      <w:r>
        <w:t>344</w:t>
      </w:r>
      <w:r>
        <w:fldChar w:fldCharType="end"/>
      </w:r>
    </w:p>
    <w:p w14:paraId="4165EB68" w14:textId="1B91FF9C" w:rsidR="009A157F" w:rsidRDefault="009A157F">
      <w:pPr>
        <w:pStyle w:val="TOC5"/>
        <w:rPr>
          <w:rFonts w:asciiTheme="minorHAnsi" w:eastAsiaTheme="minorEastAsia" w:hAnsiTheme="minorHAnsi" w:cstheme="minorBidi"/>
          <w:sz w:val="22"/>
          <w:szCs w:val="22"/>
        </w:rPr>
      </w:pPr>
      <w:r>
        <w:t>5.29.2.1</w:t>
      </w:r>
      <w:r>
        <w:rPr>
          <w:rFonts w:asciiTheme="minorHAnsi" w:eastAsiaTheme="minorEastAsia" w:hAnsiTheme="minorHAnsi" w:cstheme="minorBidi"/>
          <w:sz w:val="22"/>
          <w:szCs w:val="22"/>
        </w:rPr>
        <w:tab/>
      </w:r>
      <w:r>
        <w:t>RF requirements for NCR-Fwd</w:t>
      </w:r>
      <w:r>
        <w:tab/>
      </w:r>
      <w:r>
        <w:fldChar w:fldCharType="begin"/>
      </w:r>
      <w:r>
        <w:instrText xml:space="preserve"> PAGEREF _Toc135041028 \h </w:instrText>
      </w:r>
      <w:r>
        <w:fldChar w:fldCharType="separate"/>
      </w:r>
      <w:r>
        <w:t>344</w:t>
      </w:r>
      <w:r>
        <w:fldChar w:fldCharType="end"/>
      </w:r>
    </w:p>
    <w:p w14:paraId="7E04D19E" w14:textId="5F9F85E1" w:rsidR="009A157F" w:rsidRDefault="009A157F">
      <w:pPr>
        <w:pStyle w:val="TOC5"/>
        <w:rPr>
          <w:rFonts w:asciiTheme="minorHAnsi" w:eastAsiaTheme="minorEastAsia" w:hAnsiTheme="minorHAnsi" w:cstheme="minorBidi"/>
          <w:sz w:val="22"/>
          <w:szCs w:val="22"/>
        </w:rPr>
      </w:pPr>
      <w:r>
        <w:t>5.29.2.2</w:t>
      </w:r>
      <w:r>
        <w:rPr>
          <w:rFonts w:asciiTheme="minorHAnsi" w:eastAsiaTheme="minorEastAsia" w:hAnsiTheme="minorHAnsi" w:cstheme="minorBidi"/>
          <w:sz w:val="22"/>
          <w:szCs w:val="22"/>
        </w:rPr>
        <w:tab/>
      </w:r>
      <w:r>
        <w:t>RF requirements for NCR-MT</w:t>
      </w:r>
      <w:r>
        <w:tab/>
      </w:r>
      <w:r>
        <w:fldChar w:fldCharType="begin"/>
      </w:r>
      <w:r>
        <w:instrText xml:space="preserve"> PAGEREF _Toc135041029 \h </w:instrText>
      </w:r>
      <w:r>
        <w:fldChar w:fldCharType="separate"/>
      </w:r>
      <w:r>
        <w:t>344</w:t>
      </w:r>
      <w:r>
        <w:fldChar w:fldCharType="end"/>
      </w:r>
    </w:p>
    <w:p w14:paraId="19EA8D44" w14:textId="7A0AD8CF" w:rsidR="009A157F" w:rsidRDefault="009A157F">
      <w:pPr>
        <w:pStyle w:val="TOC4"/>
        <w:rPr>
          <w:rFonts w:asciiTheme="minorHAnsi" w:eastAsiaTheme="minorEastAsia" w:hAnsiTheme="minorHAnsi" w:cstheme="minorBidi"/>
          <w:sz w:val="22"/>
          <w:szCs w:val="22"/>
        </w:rPr>
      </w:pPr>
      <w:r>
        <w:t>5.29.3</w:t>
      </w:r>
      <w:r>
        <w:rPr>
          <w:rFonts w:asciiTheme="minorHAnsi" w:eastAsiaTheme="minorEastAsia" w:hAnsiTheme="minorHAnsi" w:cstheme="minorBidi"/>
          <w:sz w:val="22"/>
          <w:szCs w:val="22"/>
        </w:rPr>
        <w:tab/>
      </w:r>
      <w:r>
        <w:t>EMC core requirements</w:t>
      </w:r>
      <w:r>
        <w:tab/>
      </w:r>
      <w:r>
        <w:fldChar w:fldCharType="begin"/>
      </w:r>
      <w:r>
        <w:instrText xml:space="preserve"> PAGEREF _Toc135041030 \h </w:instrText>
      </w:r>
      <w:r>
        <w:fldChar w:fldCharType="separate"/>
      </w:r>
      <w:r>
        <w:t>345</w:t>
      </w:r>
      <w:r>
        <w:fldChar w:fldCharType="end"/>
      </w:r>
    </w:p>
    <w:p w14:paraId="563A2EB6" w14:textId="5434793E" w:rsidR="009A157F" w:rsidRDefault="009A157F">
      <w:pPr>
        <w:pStyle w:val="TOC4"/>
        <w:rPr>
          <w:rFonts w:asciiTheme="minorHAnsi" w:eastAsiaTheme="minorEastAsia" w:hAnsiTheme="minorHAnsi" w:cstheme="minorBidi"/>
          <w:sz w:val="22"/>
          <w:szCs w:val="22"/>
        </w:rPr>
      </w:pPr>
      <w:r>
        <w:t>5.29.4</w:t>
      </w:r>
      <w:r>
        <w:rPr>
          <w:rFonts w:asciiTheme="minorHAnsi" w:eastAsiaTheme="minorEastAsia" w:hAnsiTheme="minorHAnsi" w:cstheme="minorBidi"/>
          <w:sz w:val="22"/>
          <w:szCs w:val="22"/>
        </w:rPr>
        <w:tab/>
      </w:r>
      <w:r>
        <w:t>RF conformance testing</w:t>
      </w:r>
      <w:r>
        <w:tab/>
      </w:r>
      <w:r>
        <w:fldChar w:fldCharType="begin"/>
      </w:r>
      <w:r>
        <w:instrText xml:space="preserve"> PAGEREF _Toc135041031 \h </w:instrText>
      </w:r>
      <w:r>
        <w:fldChar w:fldCharType="separate"/>
      </w:r>
      <w:r>
        <w:t>346</w:t>
      </w:r>
      <w:r>
        <w:fldChar w:fldCharType="end"/>
      </w:r>
    </w:p>
    <w:p w14:paraId="111EE120" w14:textId="51CDD0EB" w:rsidR="009A157F" w:rsidRDefault="009A157F">
      <w:pPr>
        <w:pStyle w:val="TOC4"/>
        <w:rPr>
          <w:rFonts w:asciiTheme="minorHAnsi" w:eastAsiaTheme="minorEastAsia" w:hAnsiTheme="minorHAnsi" w:cstheme="minorBidi"/>
          <w:sz w:val="22"/>
          <w:szCs w:val="22"/>
        </w:rPr>
      </w:pPr>
      <w:r>
        <w:t>5.29.5</w:t>
      </w:r>
      <w:r>
        <w:rPr>
          <w:rFonts w:asciiTheme="minorHAnsi" w:eastAsiaTheme="minorEastAsia" w:hAnsiTheme="minorHAnsi" w:cstheme="minorBidi"/>
          <w:sz w:val="22"/>
          <w:szCs w:val="22"/>
        </w:rPr>
        <w:tab/>
      </w:r>
      <w:r>
        <w:t>RRM core requirements</w:t>
      </w:r>
      <w:r>
        <w:tab/>
      </w:r>
      <w:r>
        <w:fldChar w:fldCharType="begin"/>
      </w:r>
      <w:r>
        <w:instrText xml:space="preserve"> PAGEREF _Toc135041032 \h </w:instrText>
      </w:r>
      <w:r>
        <w:fldChar w:fldCharType="separate"/>
      </w:r>
      <w:r>
        <w:t>346</w:t>
      </w:r>
      <w:r>
        <w:fldChar w:fldCharType="end"/>
      </w:r>
    </w:p>
    <w:p w14:paraId="68AF3667" w14:textId="039C4543" w:rsidR="009A157F" w:rsidRDefault="009A157F">
      <w:pPr>
        <w:pStyle w:val="TOC4"/>
        <w:rPr>
          <w:rFonts w:asciiTheme="minorHAnsi" w:eastAsiaTheme="minorEastAsia" w:hAnsiTheme="minorHAnsi" w:cstheme="minorBidi"/>
          <w:sz w:val="22"/>
          <w:szCs w:val="22"/>
        </w:rPr>
      </w:pPr>
      <w:r>
        <w:t>5.29.6</w:t>
      </w:r>
      <w:r>
        <w:rPr>
          <w:rFonts w:asciiTheme="minorHAnsi" w:eastAsiaTheme="minorEastAsia" w:hAnsiTheme="minorHAnsi" w:cstheme="minorBidi"/>
          <w:sz w:val="22"/>
          <w:szCs w:val="22"/>
        </w:rPr>
        <w:tab/>
      </w:r>
      <w:r>
        <w:t>Demodulation performance requirements</w:t>
      </w:r>
      <w:r>
        <w:tab/>
      </w:r>
      <w:r>
        <w:fldChar w:fldCharType="begin"/>
      </w:r>
      <w:r>
        <w:instrText xml:space="preserve"> PAGEREF _Toc135041033 \h </w:instrText>
      </w:r>
      <w:r>
        <w:fldChar w:fldCharType="separate"/>
      </w:r>
      <w:r>
        <w:t>347</w:t>
      </w:r>
      <w:r>
        <w:fldChar w:fldCharType="end"/>
      </w:r>
    </w:p>
    <w:p w14:paraId="24C70CF3" w14:textId="78B481D6" w:rsidR="009A157F" w:rsidRDefault="009A157F">
      <w:pPr>
        <w:pStyle w:val="TOC4"/>
        <w:rPr>
          <w:rFonts w:asciiTheme="minorHAnsi" w:eastAsiaTheme="minorEastAsia" w:hAnsiTheme="minorHAnsi" w:cstheme="minorBidi"/>
          <w:sz w:val="22"/>
          <w:szCs w:val="22"/>
        </w:rPr>
      </w:pPr>
      <w:r>
        <w:t>5.29.7</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_Toc135041034 \h </w:instrText>
      </w:r>
      <w:r>
        <w:fldChar w:fldCharType="separate"/>
      </w:r>
      <w:r>
        <w:t>348</w:t>
      </w:r>
      <w:r>
        <w:fldChar w:fldCharType="end"/>
      </w:r>
    </w:p>
    <w:p w14:paraId="03487F9A" w14:textId="4394ECF7" w:rsidR="009A157F" w:rsidRDefault="009A157F">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NR MIMO evolution for downlink and uplink</w:t>
      </w:r>
      <w:r>
        <w:tab/>
      </w:r>
      <w:r>
        <w:fldChar w:fldCharType="begin"/>
      </w:r>
      <w:r>
        <w:instrText xml:space="preserve"> PAGEREF _Toc135041035 \h </w:instrText>
      </w:r>
      <w:r>
        <w:fldChar w:fldCharType="separate"/>
      </w:r>
      <w:r>
        <w:t>351</w:t>
      </w:r>
      <w:r>
        <w:fldChar w:fldCharType="end"/>
      </w:r>
    </w:p>
    <w:p w14:paraId="0F53E8B3" w14:textId="7DE2C092" w:rsidR="009A157F" w:rsidRDefault="009A157F">
      <w:pPr>
        <w:pStyle w:val="TOC4"/>
        <w:rPr>
          <w:rFonts w:asciiTheme="minorHAnsi" w:eastAsiaTheme="minorEastAsia" w:hAnsiTheme="minorHAnsi" w:cstheme="minorBidi"/>
          <w:sz w:val="22"/>
          <w:szCs w:val="22"/>
        </w:rPr>
      </w:pPr>
      <w:r>
        <w:t>5.30.1</w:t>
      </w:r>
      <w:r>
        <w:rPr>
          <w:rFonts w:asciiTheme="minorHAnsi" w:eastAsiaTheme="minorEastAsia" w:hAnsiTheme="minorHAnsi" w:cstheme="minorBidi"/>
          <w:sz w:val="22"/>
          <w:szCs w:val="22"/>
        </w:rPr>
        <w:tab/>
      </w:r>
      <w:r>
        <w:t>General and work plan</w:t>
      </w:r>
      <w:r>
        <w:tab/>
      </w:r>
      <w:r>
        <w:fldChar w:fldCharType="begin"/>
      </w:r>
      <w:r>
        <w:instrText xml:space="preserve"> PAGEREF _Toc135041036 \h </w:instrText>
      </w:r>
      <w:r>
        <w:fldChar w:fldCharType="separate"/>
      </w:r>
      <w:r>
        <w:t>351</w:t>
      </w:r>
      <w:r>
        <w:fldChar w:fldCharType="end"/>
      </w:r>
    </w:p>
    <w:p w14:paraId="2112E5E3" w14:textId="59907FA9" w:rsidR="009A157F" w:rsidRDefault="009A157F">
      <w:pPr>
        <w:pStyle w:val="TOC4"/>
        <w:rPr>
          <w:rFonts w:asciiTheme="minorHAnsi" w:eastAsiaTheme="minorEastAsia" w:hAnsiTheme="minorHAnsi" w:cstheme="minorBidi"/>
          <w:sz w:val="22"/>
          <w:szCs w:val="22"/>
        </w:rPr>
      </w:pPr>
      <w:r>
        <w:t>5.30.2</w:t>
      </w:r>
      <w:r>
        <w:rPr>
          <w:rFonts w:asciiTheme="minorHAnsi" w:eastAsiaTheme="minorEastAsia" w:hAnsiTheme="minorHAnsi" w:cstheme="minorBidi"/>
          <w:sz w:val="22"/>
          <w:szCs w:val="22"/>
        </w:rPr>
        <w:tab/>
      </w:r>
      <w:r>
        <w:t>UE RF requirements</w:t>
      </w:r>
      <w:r>
        <w:tab/>
      </w:r>
      <w:r>
        <w:fldChar w:fldCharType="begin"/>
      </w:r>
      <w:r>
        <w:instrText xml:space="preserve"> PAGEREF _Toc135041037 \h </w:instrText>
      </w:r>
      <w:r>
        <w:fldChar w:fldCharType="separate"/>
      </w:r>
      <w:r>
        <w:t>351</w:t>
      </w:r>
      <w:r>
        <w:fldChar w:fldCharType="end"/>
      </w:r>
    </w:p>
    <w:p w14:paraId="6D09EB30" w14:textId="4ECA2A91" w:rsidR="009A157F" w:rsidRDefault="009A157F">
      <w:pPr>
        <w:pStyle w:val="TOC5"/>
        <w:rPr>
          <w:rFonts w:asciiTheme="minorHAnsi" w:eastAsiaTheme="minorEastAsia" w:hAnsiTheme="minorHAnsi" w:cstheme="minorBidi"/>
          <w:sz w:val="22"/>
          <w:szCs w:val="22"/>
        </w:rPr>
      </w:pPr>
      <w:r>
        <w:t>5.30.2.1</w:t>
      </w:r>
      <w:r>
        <w:rPr>
          <w:rFonts w:asciiTheme="minorHAnsi" w:eastAsiaTheme="minorEastAsia" w:hAnsiTheme="minorHAnsi" w:cstheme="minorBidi"/>
          <w:sz w:val="22"/>
          <w:szCs w:val="22"/>
        </w:rPr>
        <w:tab/>
      </w:r>
      <w:r>
        <w:t>Simultaneous transmission with multi-panel (STxMP)</w:t>
      </w:r>
      <w:r>
        <w:tab/>
      </w:r>
      <w:r>
        <w:fldChar w:fldCharType="begin"/>
      </w:r>
      <w:r>
        <w:instrText xml:space="preserve"> PAGEREF _Toc135041038 \h </w:instrText>
      </w:r>
      <w:r>
        <w:fldChar w:fldCharType="separate"/>
      </w:r>
      <w:r>
        <w:t>351</w:t>
      </w:r>
      <w:r>
        <w:fldChar w:fldCharType="end"/>
      </w:r>
    </w:p>
    <w:p w14:paraId="30907358" w14:textId="0553265D" w:rsidR="009A157F" w:rsidRDefault="009A157F">
      <w:pPr>
        <w:pStyle w:val="TOC5"/>
        <w:rPr>
          <w:rFonts w:asciiTheme="minorHAnsi" w:eastAsiaTheme="minorEastAsia" w:hAnsiTheme="minorHAnsi" w:cstheme="minorBidi"/>
          <w:sz w:val="22"/>
          <w:szCs w:val="22"/>
        </w:rPr>
      </w:pPr>
      <w:r>
        <w:t>5.30.2.2</w:t>
      </w:r>
      <w:r>
        <w:rPr>
          <w:rFonts w:asciiTheme="minorHAnsi" w:eastAsiaTheme="minorEastAsia" w:hAnsiTheme="minorHAnsi" w:cstheme="minorBidi"/>
          <w:sz w:val="22"/>
          <w:szCs w:val="22"/>
        </w:rPr>
        <w:tab/>
      </w:r>
      <w:r>
        <w:t>Other UE RF impacts</w:t>
      </w:r>
      <w:r>
        <w:tab/>
      </w:r>
      <w:r>
        <w:fldChar w:fldCharType="begin"/>
      </w:r>
      <w:r>
        <w:instrText xml:space="preserve"> PAGEREF _Toc135041039 \h </w:instrText>
      </w:r>
      <w:r>
        <w:fldChar w:fldCharType="separate"/>
      </w:r>
      <w:r>
        <w:t>352</w:t>
      </w:r>
      <w:r>
        <w:fldChar w:fldCharType="end"/>
      </w:r>
    </w:p>
    <w:p w14:paraId="30A5C7D1" w14:textId="5C346BA7" w:rsidR="009A157F" w:rsidRDefault="009A157F">
      <w:pPr>
        <w:pStyle w:val="TOC4"/>
        <w:rPr>
          <w:rFonts w:asciiTheme="minorHAnsi" w:eastAsiaTheme="minorEastAsia" w:hAnsiTheme="minorHAnsi" w:cstheme="minorBidi"/>
          <w:sz w:val="22"/>
          <w:szCs w:val="22"/>
        </w:rPr>
      </w:pPr>
      <w:r>
        <w:t>5.30.3</w:t>
      </w:r>
      <w:r>
        <w:rPr>
          <w:rFonts w:asciiTheme="minorHAnsi" w:eastAsiaTheme="minorEastAsia" w:hAnsiTheme="minorHAnsi" w:cstheme="minorBidi"/>
          <w:sz w:val="22"/>
          <w:szCs w:val="22"/>
        </w:rPr>
        <w:tab/>
      </w:r>
      <w:r>
        <w:t>RRM core requirements</w:t>
      </w:r>
      <w:r>
        <w:tab/>
      </w:r>
      <w:r>
        <w:fldChar w:fldCharType="begin"/>
      </w:r>
      <w:r>
        <w:instrText xml:space="preserve"> PAGEREF _Toc135041040 \h </w:instrText>
      </w:r>
      <w:r>
        <w:fldChar w:fldCharType="separate"/>
      </w:r>
      <w:r>
        <w:t>352</w:t>
      </w:r>
      <w:r>
        <w:fldChar w:fldCharType="end"/>
      </w:r>
    </w:p>
    <w:p w14:paraId="62EF7663" w14:textId="376E29C2" w:rsidR="009A157F" w:rsidRDefault="009A157F">
      <w:pPr>
        <w:pStyle w:val="TOC5"/>
        <w:rPr>
          <w:rFonts w:asciiTheme="minorHAnsi" w:eastAsiaTheme="minorEastAsia" w:hAnsiTheme="minorHAnsi" w:cstheme="minorBidi"/>
          <w:sz w:val="22"/>
          <w:szCs w:val="22"/>
        </w:rPr>
      </w:pPr>
      <w:r>
        <w:t>5.30.3.1</w:t>
      </w:r>
      <w:r>
        <w:rPr>
          <w:rFonts w:asciiTheme="minorHAnsi" w:eastAsiaTheme="minorEastAsia" w:hAnsiTheme="minorHAnsi" w:cstheme="minorBidi"/>
          <w:sz w:val="22"/>
          <w:szCs w:val="22"/>
        </w:rPr>
        <w:tab/>
      </w:r>
      <w:r>
        <w:t>RRM requirements impacts</w:t>
      </w:r>
      <w:r>
        <w:tab/>
      </w:r>
      <w:r>
        <w:fldChar w:fldCharType="begin"/>
      </w:r>
      <w:r>
        <w:instrText xml:space="preserve"> PAGEREF _Toc135041041 \h </w:instrText>
      </w:r>
      <w:r>
        <w:fldChar w:fldCharType="separate"/>
      </w:r>
      <w:r>
        <w:t>352</w:t>
      </w:r>
      <w:r>
        <w:fldChar w:fldCharType="end"/>
      </w:r>
    </w:p>
    <w:p w14:paraId="179DAF86" w14:textId="41B3F27C" w:rsidR="009A157F" w:rsidRDefault="009A157F">
      <w:pPr>
        <w:pStyle w:val="TOC5"/>
        <w:rPr>
          <w:rFonts w:asciiTheme="minorHAnsi" w:eastAsiaTheme="minorEastAsia" w:hAnsiTheme="minorHAnsi" w:cstheme="minorBidi"/>
          <w:sz w:val="22"/>
          <w:szCs w:val="22"/>
        </w:rPr>
      </w:pPr>
      <w:r>
        <w:t>5.30.3.2</w:t>
      </w:r>
      <w:r>
        <w:rPr>
          <w:rFonts w:asciiTheme="minorHAnsi" w:eastAsiaTheme="minorEastAsia" w:hAnsiTheme="minorHAnsi" w:cstheme="minorBidi"/>
          <w:sz w:val="22"/>
          <w:szCs w:val="22"/>
        </w:rPr>
        <w:tab/>
      </w:r>
      <w:r>
        <w:t>Timing requirements for UL multi-DCI multi-TRP with two TAs</w:t>
      </w:r>
      <w:r>
        <w:tab/>
      </w:r>
      <w:r>
        <w:fldChar w:fldCharType="begin"/>
      </w:r>
      <w:r>
        <w:instrText xml:space="preserve"> PAGEREF _Toc135041042 \h </w:instrText>
      </w:r>
      <w:r>
        <w:fldChar w:fldCharType="separate"/>
      </w:r>
      <w:r>
        <w:t>353</w:t>
      </w:r>
      <w:r>
        <w:fldChar w:fldCharType="end"/>
      </w:r>
    </w:p>
    <w:p w14:paraId="17636F50" w14:textId="26DED924" w:rsidR="009A157F" w:rsidRDefault="009A157F">
      <w:pPr>
        <w:pStyle w:val="TOC5"/>
        <w:rPr>
          <w:rFonts w:asciiTheme="minorHAnsi" w:eastAsiaTheme="minorEastAsia" w:hAnsiTheme="minorHAnsi" w:cstheme="minorBidi"/>
          <w:sz w:val="22"/>
          <w:szCs w:val="22"/>
        </w:rPr>
      </w:pPr>
      <w:r>
        <w:t>5.30.3.3</w:t>
      </w:r>
      <w:r>
        <w:rPr>
          <w:rFonts w:asciiTheme="minorHAnsi" w:eastAsiaTheme="minorEastAsia" w:hAnsiTheme="minorHAnsi" w:cstheme="minorBidi"/>
          <w:sz w:val="22"/>
          <w:szCs w:val="22"/>
        </w:rPr>
        <w:tab/>
      </w:r>
      <w:r>
        <w:t>Unified TCI framework</w:t>
      </w:r>
      <w:r>
        <w:tab/>
      </w:r>
      <w:r>
        <w:fldChar w:fldCharType="begin"/>
      </w:r>
      <w:r>
        <w:instrText xml:space="preserve"> PAGEREF _Toc135041043 \h </w:instrText>
      </w:r>
      <w:r>
        <w:fldChar w:fldCharType="separate"/>
      </w:r>
      <w:r>
        <w:t>354</w:t>
      </w:r>
      <w:r>
        <w:fldChar w:fldCharType="end"/>
      </w:r>
    </w:p>
    <w:p w14:paraId="5CB21C6A" w14:textId="1A22617D" w:rsidR="009A157F" w:rsidRDefault="009A157F">
      <w:pPr>
        <w:pStyle w:val="TOC4"/>
        <w:rPr>
          <w:rFonts w:asciiTheme="minorHAnsi" w:eastAsiaTheme="minorEastAsia" w:hAnsiTheme="minorHAnsi" w:cstheme="minorBidi"/>
          <w:sz w:val="22"/>
          <w:szCs w:val="22"/>
        </w:rPr>
      </w:pPr>
      <w:r>
        <w:t>5.30.4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_Toc135041044 \h </w:instrText>
      </w:r>
      <w:r>
        <w:fldChar w:fldCharType="separate"/>
      </w:r>
      <w:r>
        <w:t>355</w:t>
      </w:r>
      <w:r>
        <w:fldChar w:fldCharType="end"/>
      </w:r>
    </w:p>
    <w:p w14:paraId="37F8EBDF" w14:textId="2C98CE9C" w:rsidR="009A157F" w:rsidRDefault="009A157F">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NR sidelink evolution</w:t>
      </w:r>
      <w:r>
        <w:tab/>
      </w:r>
      <w:r>
        <w:fldChar w:fldCharType="begin"/>
      </w:r>
      <w:r>
        <w:instrText xml:space="preserve"> PAGEREF _Toc135041045 \h </w:instrText>
      </w:r>
      <w:r>
        <w:fldChar w:fldCharType="separate"/>
      </w:r>
      <w:r>
        <w:t>358</w:t>
      </w:r>
      <w:r>
        <w:fldChar w:fldCharType="end"/>
      </w:r>
    </w:p>
    <w:p w14:paraId="637D89EC" w14:textId="17B2E141" w:rsidR="009A157F" w:rsidRDefault="009A157F">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General and work plan</w:t>
      </w:r>
      <w:r>
        <w:tab/>
      </w:r>
      <w:r>
        <w:fldChar w:fldCharType="begin"/>
      </w:r>
      <w:r>
        <w:instrText xml:space="preserve"> PAGEREF _Toc135041046 \h </w:instrText>
      </w:r>
      <w:r>
        <w:fldChar w:fldCharType="separate"/>
      </w:r>
      <w:r>
        <w:t>358</w:t>
      </w:r>
      <w:r>
        <w:fldChar w:fldCharType="end"/>
      </w:r>
    </w:p>
    <w:p w14:paraId="6221209D" w14:textId="49CDE2FB" w:rsidR="009A157F" w:rsidRDefault="009A157F">
      <w:pPr>
        <w:pStyle w:val="TOC4"/>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UE RF requirements</w:t>
      </w:r>
      <w:r>
        <w:tab/>
      </w:r>
      <w:r>
        <w:fldChar w:fldCharType="begin"/>
      </w:r>
      <w:r>
        <w:instrText xml:space="preserve"> PAGEREF _Toc135041047 \h </w:instrText>
      </w:r>
      <w:r>
        <w:fldChar w:fldCharType="separate"/>
      </w:r>
      <w:r>
        <w:t>359</w:t>
      </w:r>
      <w:r>
        <w:fldChar w:fldCharType="end"/>
      </w:r>
    </w:p>
    <w:p w14:paraId="2BED06DF" w14:textId="4FE292EC" w:rsidR="009A157F" w:rsidRDefault="009A157F">
      <w:pPr>
        <w:pStyle w:val="TOC5"/>
        <w:rPr>
          <w:rFonts w:asciiTheme="minorHAnsi" w:eastAsiaTheme="minorEastAsia" w:hAnsiTheme="minorHAnsi" w:cstheme="minorBidi"/>
          <w:sz w:val="22"/>
          <w:szCs w:val="22"/>
        </w:rPr>
      </w:pPr>
      <w:r>
        <w:t>5.31.2.1</w:t>
      </w:r>
      <w:r>
        <w:rPr>
          <w:rFonts w:asciiTheme="minorHAnsi" w:eastAsiaTheme="minorEastAsia" w:hAnsiTheme="minorHAnsi" w:cstheme="minorBidi"/>
          <w:sz w:val="22"/>
          <w:szCs w:val="22"/>
        </w:rPr>
        <w:tab/>
      </w:r>
      <w:r>
        <w:t>Sidelink on a single unlicensed spectrum</w:t>
      </w:r>
      <w:r>
        <w:tab/>
      </w:r>
      <w:r>
        <w:fldChar w:fldCharType="begin"/>
      </w:r>
      <w:r>
        <w:instrText xml:space="preserve"> PAGEREF _Toc135041048 \h </w:instrText>
      </w:r>
      <w:r>
        <w:fldChar w:fldCharType="separate"/>
      </w:r>
      <w:r>
        <w:t>359</w:t>
      </w:r>
      <w:r>
        <w:fldChar w:fldCharType="end"/>
      </w:r>
    </w:p>
    <w:p w14:paraId="3F2D58B3" w14:textId="4BE705D6" w:rsidR="009A157F" w:rsidRDefault="009A157F">
      <w:pPr>
        <w:pStyle w:val="TOC6"/>
        <w:rPr>
          <w:rFonts w:asciiTheme="minorHAnsi" w:eastAsiaTheme="minorEastAsia" w:hAnsiTheme="minorHAnsi" w:cstheme="minorBidi"/>
          <w:sz w:val="22"/>
          <w:szCs w:val="22"/>
        </w:rPr>
      </w:pPr>
      <w:r>
        <w:t>5.31.2.1.1</w:t>
      </w:r>
      <w:r>
        <w:rPr>
          <w:rFonts w:asciiTheme="minorHAnsi" w:eastAsiaTheme="minorEastAsia" w:hAnsiTheme="minorHAnsi" w:cstheme="minorBidi"/>
          <w:sz w:val="22"/>
          <w:szCs w:val="22"/>
        </w:rPr>
        <w:tab/>
      </w:r>
      <w:r>
        <w:t>System parameters (channel bandwidth, channel arrangement)</w:t>
      </w:r>
      <w:r>
        <w:tab/>
      </w:r>
      <w:r>
        <w:fldChar w:fldCharType="begin"/>
      </w:r>
      <w:r>
        <w:instrText xml:space="preserve"> PAGEREF _Toc135041049 \h </w:instrText>
      </w:r>
      <w:r>
        <w:fldChar w:fldCharType="separate"/>
      </w:r>
      <w:r>
        <w:t>359</w:t>
      </w:r>
      <w:r>
        <w:fldChar w:fldCharType="end"/>
      </w:r>
    </w:p>
    <w:p w14:paraId="49B0B400" w14:textId="44E995B3" w:rsidR="009A157F" w:rsidRDefault="009A157F">
      <w:pPr>
        <w:pStyle w:val="TOC6"/>
        <w:rPr>
          <w:rFonts w:asciiTheme="minorHAnsi" w:eastAsiaTheme="minorEastAsia" w:hAnsiTheme="minorHAnsi" w:cstheme="minorBidi"/>
          <w:sz w:val="22"/>
          <w:szCs w:val="22"/>
        </w:rPr>
      </w:pPr>
      <w:r>
        <w:t>5.31.2.1.2</w:t>
      </w:r>
      <w:r>
        <w:rPr>
          <w:rFonts w:asciiTheme="minorHAnsi" w:eastAsiaTheme="minorEastAsia" w:hAnsiTheme="minorHAnsi" w:cstheme="minorBidi"/>
          <w:sz w:val="22"/>
          <w:szCs w:val="22"/>
        </w:rPr>
        <w:tab/>
      </w:r>
      <w:r>
        <w:t>Tx requirements</w:t>
      </w:r>
      <w:r>
        <w:tab/>
      </w:r>
      <w:r>
        <w:fldChar w:fldCharType="begin"/>
      </w:r>
      <w:r>
        <w:instrText xml:space="preserve"> PAGEREF _Toc135041050 \h </w:instrText>
      </w:r>
      <w:r>
        <w:fldChar w:fldCharType="separate"/>
      </w:r>
      <w:r>
        <w:t>360</w:t>
      </w:r>
      <w:r>
        <w:fldChar w:fldCharType="end"/>
      </w:r>
    </w:p>
    <w:p w14:paraId="1AF65033" w14:textId="193CBA3B" w:rsidR="009A157F" w:rsidRDefault="009A157F">
      <w:pPr>
        <w:pStyle w:val="TOC6"/>
        <w:rPr>
          <w:rFonts w:asciiTheme="minorHAnsi" w:eastAsiaTheme="minorEastAsia" w:hAnsiTheme="minorHAnsi" w:cstheme="minorBidi"/>
          <w:sz w:val="22"/>
          <w:szCs w:val="22"/>
        </w:rPr>
      </w:pPr>
      <w:r>
        <w:t>5.31.2.1.3</w:t>
      </w:r>
      <w:r>
        <w:rPr>
          <w:rFonts w:asciiTheme="minorHAnsi" w:eastAsiaTheme="minorEastAsia" w:hAnsiTheme="minorHAnsi" w:cstheme="minorBidi"/>
          <w:sz w:val="22"/>
          <w:szCs w:val="22"/>
        </w:rPr>
        <w:tab/>
      </w:r>
      <w:r>
        <w:t>Rx requirements</w:t>
      </w:r>
      <w:r>
        <w:tab/>
      </w:r>
      <w:r>
        <w:fldChar w:fldCharType="begin"/>
      </w:r>
      <w:r>
        <w:instrText xml:space="preserve"> PAGEREF _Toc135041051 \h </w:instrText>
      </w:r>
      <w:r>
        <w:fldChar w:fldCharType="separate"/>
      </w:r>
      <w:r>
        <w:t>361</w:t>
      </w:r>
      <w:r>
        <w:fldChar w:fldCharType="end"/>
      </w:r>
    </w:p>
    <w:p w14:paraId="766F7317" w14:textId="2A275C04" w:rsidR="009A157F" w:rsidRDefault="009A157F">
      <w:pPr>
        <w:pStyle w:val="TOC5"/>
        <w:rPr>
          <w:rFonts w:asciiTheme="minorHAnsi" w:eastAsiaTheme="minorEastAsia" w:hAnsiTheme="minorHAnsi" w:cstheme="minorBidi"/>
          <w:sz w:val="22"/>
          <w:szCs w:val="22"/>
        </w:rPr>
      </w:pPr>
      <w:r>
        <w:t>5.31.2.2</w:t>
      </w:r>
      <w:r>
        <w:rPr>
          <w:rFonts w:asciiTheme="minorHAnsi" w:eastAsiaTheme="minorEastAsia" w:hAnsiTheme="minorHAnsi" w:cstheme="minorBidi"/>
          <w:sz w:val="22"/>
          <w:szCs w:val="22"/>
        </w:rPr>
        <w:tab/>
      </w:r>
      <w:r>
        <w:t>Con-current operation on Uu and sidelink</w:t>
      </w:r>
      <w:r>
        <w:tab/>
      </w:r>
      <w:r>
        <w:fldChar w:fldCharType="begin"/>
      </w:r>
      <w:r>
        <w:instrText xml:space="preserve"> PAGEREF _Toc135041052 \h </w:instrText>
      </w:r>
      <w:r>
        <w:fldChar w:fldCharType="separate"/>
      </w:r>
      <w:r>
        <w:t>362</w:t>
      </w:r>
      <w:r>
        <w:fldChar w:fldCharType="end"/>
      </w:r>
    </w:p>
    <w:p w14:paraId="2C9F2CE5" w14:textId="1D933CA5" w:rsidR="009A157F" w:rsidRDefault="009A157F">
      <w:pPr>
        <w:pStyle w:val="TOC5"/>
        <w:rPr>
          <w:rFonts w:asciiTheme="minorHAnsi" w:eastAsiaTheme="minorEastAsia" w:hAnsiTheme="minorHAnsi" w:cstheme="minorBidi"/>
          <w:sz w:val="22"/>
          <w:szCs w:val="22"/>
        </w:rPr>
      </w:pPr>
      <w:r>
        <w:t>5.31.2.3</w:t>
      </w:r>
      <w:r>
        <w:rPr>
          <w:rFonts w:asciiTheme="minorHAnsi" w:eastAsiaTheme="minorEastAsia" w:hAnsiTheme="minorHAnsi" w:cstheme="minorBidi"/>
          <w:sz w:val="22"/>
          <w:szCs w:val="22"/>
        </w:rPr>
        <w:tab/>
      </w:r>
      <w:r>
        <w:t>Sidelink CA</w:t>
      </w:r>
      <w:r>
        <w:tab/>
      </w:r>
      <w:r>
        <w:fldChar w:fldCharType="begin"/>
      </w:r>
      <w:r>
        <w:instrText xml:space="preserve"> PAGEREF _Toc135041053 \h </w:instrText>
      </w:r>
      <w:r>
        <w:fldChar w:fldCharType="separate"/>
      </w:r>
      <w:r>
        <w:t>362</w:t>
      </w:r>
      <w:r>
        <w:fldChar w:fldCharType="end"/>
      </w:r>
    </w:p>
    <w:p w14:paraId="718A2AA0" w14:textId="11C0D650" w:rsidR="009A157F" w:rsidRDefault="009A157F">
      <w:pPr>
        <w:pStyle w:val="TOC5"/>
        <w:rPr>
          <w:rFonts w:asciiTheme="minorHAnsi" w:eastAsiaTheme="minorEastAsia" w:hAnsiTheme="minorHAnsi" w:cstheme="minorBidi"/>
          <w:sz w:val="22"/>
          <w:szCs w:val="22"/>
        </w:rPr>
      </w:pPr>
      <w:r>
        <w:t>5.31.2.4</w:t>
      </w:r>
      <w:r>
        <w:rPr>
          <w:rFonts w:asciiTheme="minorHAnsi" w:eastAsiaTheme="minorEastAsia" w:hAnsiTheme="minorHAnsi" w:cstheme="minorBidi"/>
          <w:sz w:val="22"/>
          <w:szCs w:val="22"/>
        </w:rPr>
        <w:tab/>
      </w:r>
      <w:r>
        <w:t>Co-channel coexistence for LTE sidelink and NR sidelink</w:t>
      </w:r>
      <w:r>
        <w:tab/>
      </w:r>
      <w:r>
        <w:fldChar w:fldCharType="begin"/>
      </w:r>
      <w:r>
        <w:instrText xml:space="preserve"> PAGEREF _Toc135041054 \h </w:instrText>
      </w:r>
      <w:r>
        <w:fldChar w:fldCharType="separate"/>
      </w:r>
      <w:r>
        <w:t>364</w:t>
      </w:r>
      <w:r>
        <w:fldChar w:fldCharType="end"/>
      </w:r>
    </w:p>
    <w:p w14:paraId="5C92295E" w14:textId="2F630735" w:rsidR="009A157F" w:rsidRDefault="009A157F">
      <w:pPr>
        <w:pStyle w:val="TOC4"/>
        <w:rPr>
          <w:rFonts w:asciiTheme="minorHAnsi" w:eastAsiaTheme="minorEastAsia" w:hAnsiTheme="minorHAnsi" w:cstheme="minorBidi"/>
          <w:sz w:val="22"/>
          <w:szCs w:val="22"/>
        </w:rPr>
      </w:pPr>
      <w:r>
        <w:t>5.31.3</w:t>
      </w:r>
      <w:r>
        <w:rPr>
          <w:rFonts w:asciiTheme="minorHAnsi" w:eastAsiaTheme="minorEastAsia" w:hAnsiTheme="minorHAnsi" w:cstheme="minorBidi"/>
          <w:sz w:val="22"/>
          <w:szCs w:val="22"/>
        </w:rPr>
        <w:tab/>
      </w:r>
      <w:r>
        <w:t>RRM core requirements</w:t>
      </w:r>
      <w:r>
        <w:tab/>
      </w:r>
      <w:r>
        <w:fldChar w:fldCharType="begin"/>
      </w:r>
      <w:r>
        <w:instrText xml:space="preserve"> PAGEREF _Toc135041055 \h </w:instrText>
      </w:r>
      <w:r>
        <w:fldChar w:fldCharType="separate"/>
      </w:r>
      <w:r>
        <w:t>364</w:t>
      </w:r>
      <w:r>
        <w:fldChar w:fldCharType="end"/>
      </w:r>
    </w:p>
    <w:p w14:paraId="6E49F50E" w14:textId="0F348E98" w:rsidR="009A157F" w:rsidRDefault="009A157F">
      <w:pPr>
        <w:pStyle w:val="TOC5"/>
        <w:rPr>
          <w:rFonts w:asciiTheme="minorHAnsi" w:eastAsiaTheme="minorEastAsia" w:hAnsiTheme="minorHAnsi" w:cstheme="minorBidi"/>
          <w:sz w:val="22"/>
          <w:szCs w:val="22"/>
        </w:rPr>
      </w:pPr>
      <w:r>
        <w:t>5.31.3.1</w:t>
      </w:r>
      <w:r>
        <w:rPr>
          <w:rFonts w:asciiTheme="minorHAnsi" w:eastAsiaTheme="minorEastAsia" w:hAnsiTheme="minorHAnsi" w:cstheme="minorBidi"/>
          <w:sz w:val="22"/>
          <w:szCs w:val="22"/>
        </w:rPr>
        <w:tab/>
      </w:r>
      <w:r>
        <w:t>Sidelink CA</w:t>
      </w:r>
      <w:r>
        <w:tab/>
      </w:r>
      <w:r>
        <w:fldChar w:fldCharType="begin"/>
      </w:r>
      <w:r>
        <w:instrText xml:space="preserve"> PAGEREF _Toc135041056 \h </w:instrText>
      </w:r>
      <w:r>
        <w:fldChar w:fldCharType="separate"/>
      </w:r>
      <w:r>
        <w:t>364</w:t>
      </w:r>
      <w:r>
        <w:fldChar w:fldCharType="end"/>
      </w:r>
    </w:p>
    <w:p w14:paraId="264B083C" w14:textId="4D3B320C" w:rsidR="009A157F" w:rsidRDefault="009A157F">
      <w:pPr>
        <w:pStyle w:val="TOC5"/>
        <w:rPr>
          <w:rFonts w:asciiTheme="minorHAnsi" w:eastAsiaTheme="minorEastAsia" w:hAnsiTheme="minorHAnsi" w:cstheme="minorBidi"/>
          <w:sz w:val="22"/>
          <w:szCs w:val="22"/>
        </w:rPr>
      </w:pPr>
      <w:r>
        <w:t>5.31.3.2</w:t>
      </w:r>
      <w:r>
        <w:rPr>
          <w:rFonts w:asciiTheme="minorHAnsi" w:eastAsiaTheme="minorEastAsia" w:hAnsiTheme="minorHAnsi" w:cstheme="minorBidi"/>
          <w:sz w:val="22"/>
          <w:szCs w:val="22"/>
        </w:rPr>
        <w:tab/>
      </w:r>
      <w:r>
        <w:t>SL unlicensed operation</w:t>
      </w:r>
      <w:r>
        <w:tab/>
      </w:r>
      <w:r>
        <w:fldChar w:fldCharType="begin"/>
      </w:r>
      <w:r>
        <w:instrText xml:space="preserve"> PAGEREF _Toc135041057 \h </w:instrText>
      </w:r>
      <w:r>
        <w:fldChar w:fldCharType="separate"/>
      </w:r>
      <w:r>
        <w:t>365</w:t>
      </w:r>
      <w:r>
        <w:fldChar w:fldCharType="end"/>
      </w:r>
    </w:p>
    <w:p w14:paraId="278799E0" w14:textId="3000B561" w:rsidR="009A157F" w:rsidRDefault="009A157F">
      <w:pPr>
        <w:pStyle w:val="TOC5"/>
        <w:rPr>
          <w:rFonts w:asciiTheme="minorHAnsi" w:eastAsiaTheme="minorEastAsia" w:hAnsiTheme="minorHAnsi" w:cstheme="minorBidi"/>
          <w:sz w:val="22"/>
          <w:szCs w:val="22"/>
        </w:rPr>
      </w:pPr>
      <w:r>
        <w:t>5.31.3.3</w:t>
      </w:r>
      <w:r>
        <w:rPr>
          <w:rFonts w:asciiTheme="minorHAnsi" w:eastAsiaTheme="minorEastAsia" w:hAnsiTheme="minorHAnsi" w:cstheme="minorBidi"/>
          <w:sz w:val="22"/>
          <w:szCs w:val="22"/>
        </w:rPr>
        <w:tab/>
      </w:r>
      <w:r>
        <w:t>Co-channel coexistence for LTE SL and NR SL</w:t>
      </w:r>
      <w:r>
        <w:tab/>
      </w:r>
      <w:r>
        <w:fldChar w:fldCharType="begin"/>
      </w:r>
      <w:r>
        <w:instrText xml:space="preserve"> PAGEREF _Toc135041058 \h </w:instrText>
      </w:r>
      <w:r>
        <w:fldChar w:fldCharType="separate"/>
      </w:r>
      <w:r>
        <w:t>366</w:t>
      </w:r>
      <w:r>
        <w:fldChar w:fldCharType="end"/>
      </w:r>
    </w:p>
    <w:p w14:paraId="1826E312" w14:textId="54D8A5BF" w:rsidR="009A157F" w:rsidRDefault="009A157F">
      <w:pPr>
        <w:pStyle w:val="TOC4"/>
        <w:rPr>
          <w:rFonts w:asciiTheme="minorHAnsi" w:eastAsiaTheme="minorEastAsia" w:hAnsiTheme="minorHAnsi" w:cstheme="minorBidi"/>
          <w:sz w:val="22"/>
          <w:szCs w:val="22"/>
        </w:rPr>
      </w:pPr>
      <w:r>
        <w:t>5.31.4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_Toc135041059 \h </w:instrText>
      </w:r>
      <w:r>
        <w:fldChar w:fldCharType="separate"/>
      </w:r>
      <w:r>
        <w:t>366</w:t>
      </w:r>
      <w:r>
        <w:fldChar w:fldCharType="end"/>
      </w:r>
    </w:p>
    <w:p w14:paraId="26E1E1F6" w14:textId="169D773D" w:rsidR="009A157F" w:rsidRDefault="009A157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Enhanced support of reduced capability NR devices</w:t>
      </w:r>
      <w:r>
        <w:tab/>
      </w:r>
      <w:r>
        <w:fldChar w:fldCharType="begin"/>
      </w:r>
      <w:r>
        <w:instrText xml:space="preserve"> PAGEREF _Toc135041060 \h </w:instrText>
      </w:r>
      <w:r>
        <w:fldChar w:fldCharType="separate"/>
      </w:r>
      <w:r>
        <w:t>373</w:t>
      </w:r>
      <w:r>
        <w:fldChar w:fldCharType="end"/>
      </w:r>
    </w:p>
    <w:p w14:paraId="42A66B97" w14:textId="141B4CDE" w:rsidR="009A157F" w:rsidRDefault="009A157F">
      <w:pPr>
        <w:pStyle w:val="TOC4"/>
        <w:rPr>
          <w:rFonts w:asciiTheme="minorHAnsi" w:eastAsiaTheme="minorEastAsia" w:hAnsiTheme="minorHAnsi" w:cstheme="minorBidi"/>
          <w:sz w:val="22"/>
          <w:szCs w:val="22"/>
        </w:rPr>
      </w:pPr>
      <w:r>
        <w:t>5.32.1</w:t>
      </w:r>
      <w:r>
        <w:rPr>
          <w:rFonts w:asciiTheme="minorHAnsi" w:eastAsiaTheme="minorEastAsia" w:hAnsiTheme="minorHAnsi" w:cstheme="minorBidi"/>
          <w:sz w:val="22"/>
          <w:szCs w:val="22"/>
        </w:rPr>
        <w:tab/>
      </w:r>
      <w:r>
        <w:t>General and work plan</w:t>
      </w:r>
      <w:r>
        <w:tab/>
      </w:r>
      <w:r>
        <w:fldChar w:fldCharType="begin"/>
      </w:r>
      <w:r>
        <w:instrText xml:space="preserve"> PAGEREF _Toc135041061 \h </w:instrText>
      </w:r>
      <w:r>
        <w:fldChar w:fldCharType="separate"/>
      </w:r>
      <w:r>
        <w:t>373</w:t>
      </w:r>
      <w:r>
        <w:fldChar w:fldCharType="end"/>
      </w:r>
    </w:p>
    <w:p w14:paraId="057A55CD" w14:textId="1CCEA3F9" w:rsidR="009A157F" w:rsidRDefault="009A157F">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UE RF requirements</w:t>
      </w:r>
      <w:r>
        <w:tab/>
      </w:r>
      <w:r>
        <w:fldChar w:fldCharType="begin"/>
      </w:r>
      <w:r>
        <w:instrText xml:space="preserve"> PAGEREF _Toc135041062 \h </w:instrText>
      </w:r>
      <w:r>
        <w:fldChar w:fldCharType="separate"/>
      </w:r>
      <w:r>
        <w:t>373</w:t>
      </w:r>
      <w:r>
        <w:fldChar w:fldCharType="end"/>
      </w:r>
    </w:p>
    <w:p w14:paraId="413A5A10" w14:textId="326BC31B" w:rsidR="009A157F" w:rsidRDefault="009A157F">
      <w:pPr>
        <w:pStyle w:val="TOC4"/>
        <w:rPr>
          <w:rFonts w:asciiTheme="minorHAnsi" w:eastAsiaTheme="minorEastAsia" w:hAnsiTheme="minorHAnsi" w:cstheme="minorBidi"/>
          <w:sz w:val="22"/>
          <w:szCs w:val="22"/>
        </w:rPr>
      </w:pPr>
      <w:r>
        <w:t>5.32.3</w:t>
      </w:r>
      <w:r>
        <w:rPr>
          <w:rFonts w:asciiTheme="minorHAnsi" w:eastAsiaTheme="minorEastAsia" w:hAnsiTheme="minorHAnsi" w:cstheme="minorBidi"/>
          <w:sz w:val="22"/>
          <w:szCs w:val="22"/>
        </w:rPr>
        <w:tab/>
      </w:r>
      <w:r>
        <w:t>BS RF requirements</w:t>
      </w:r>
      <w:r>
        <w:tab/>
      </w:r>
      <w:r>
        <w:fldChar w:fldCharType="begin"/>
      </w:r>
      <w:r>
        <w:instrText xml:space="preserve"> PAGEREF _Toc135041063 \h </w:instrText>
      </w:r>
      <w:r>
        <w:fldChar w:fldCharType="separate"/>
      </w:r>
      <w:r>
        <w:t>374</w:t>
      </w:r>
      <w:r>
        <w:fldChar w:fldCharType="end"/>
      </w:r>
    </w:p>
    <w:p w14:paraId="769DE150" w14:textId="3F9A700A" w:rsidR="009A157F" w:rsidRDefault="009A157F">
      <w:pPr>
        <w:pStyle w:val="TOC4"/>
        <w:rPr>
          <w:rFonts w:asciiTheme="minorHAnsi" w:eastAsiaTheme="minorEastAsia" w:hAnsiTheme="minorHAnsi" w:cstheme="minorBidi"/>
          <w:sz w:val="22"/>
          <w:szCs w:val="22"/>
        </w:rPr>
      </w:pPr>
      <w:r>
        <w:t>5.32.4</w:t>
      </w:r>
      <w:r>
        <w:rPr>
          <w:rFonts w:asciiTheme="minorHAnsi" w:eastAsiaTheme="minorEastAsia" w:hAnsiTheme="minorHAnsi" w:cstheme="minorBidi"/>
          <w:sz w:val="22"/>
          <w:szCs w:val="22"/>
        </w:rPr>
        <w:tab/>
      </w:r>
      <w:r>
        <w:t>RRM core requirements</w:t>
      </w:r>
      <w:r>
        <w:tab/>
      </w:r>
      <w:r>
        <w:fldChar w:fldCharType="begin"/>
      </w:r>
      <w:r>
        <w:instrText xml:space="preserve"> PAGEREF _Toc135041064 \h </w:instrText>
      </w:r>
      <w:r>
        <w:fldChar w:fldCharType="separate"/>
      </w:r>
      <w:r>
        <w:t>374</w:t>
      </w:r>
      <w:r>
        <w:fldChar w:fldCharType="end"/>
      </w:r>
    </w:p>
    <w:p w14:paraId="21D9C189" w14:textId="7DAE167D" w:rsidR="009A157F" w:rsidRDefault="009A157F">
      <w:pPr>
        <w:pStyle w:val="TOC4"/>
        <w:rPr>
          <w:rFonts w:asciiTheme="minorHAnsi" w:eastAsiaTheme="minorEastAsia" w:hAnsiTheme="minorHAnsi" w:cstheme="minorBidi"/>
          <w:sz w:val="22"/>
          <w:szCs w:val="22"/>
        </w:rPr>
      </w:pPr>
      <w:r>
        <w:t>5.32.5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_Toc135041065 \h </w:instrText>
      </w:r>
      <w:r>
        <w:fldChar w:fldCharType="separate"/>
      </w:r>
      <w:r>
        <w:t>375</w:t>
      </w:r>
      <w:r>
        <w:fldChar w:fldCharType="end"/>
      </w:r>
    </w:p>
    <w:p w14:paraId="39E267D5" w14:textId="55330405" w:rsidR="009A157F" w:rsidRDefault="009A157F">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Enhanced NR Sidelink Relay</w:t>
      </w:r>
      <w:r>
        <w:tab/>
      </w:r>
      <w:r>
        <w:fldChar w:fldCharType="begin"/>
      </w:r>
      <w:r>
        <w:instrText xml:space="preserve"> PAGEREF _Toc135041066 \h </w:instrText>
      </w:r>
      <w:r>
        <w:fldChar w:fldCharType="separate"/>
      </w:r>
      <w:r>
        <w:t>378</w:t>
      </w:r>
      <w:r>
        <w:fldChar w:fldCharType="end"/>
      </w:r>
    </w:p>
    <w:p w14:paraId="3DB61FA9" w14:textId="08DC62C0" w:rsidR="009A157F" w:rsidRDefault="009A157F">
      <w:pPr>
        <w:pStyle w:val="TOC4"/>
        <w:rPr>
          <w:rFonts w:asciiTheme="minorHAnsi" w:eastAsiaTheme="minorEastAsia" w:hAnsiTheme="minorHAnsi" w:cstheme="minorBidi"/>
          <w:sz w:val="22"/>
          <w:szCs w:val="22"/>
        </w:rPr>
      </w:pPr>
      <w:r>
        <w:t>5.33.1</w:t>
      </w:r>
      <w:r>
        <w:rPr>
          <w:rFonts w:asciiTheme="minorHAnsi" w:eastAsiaTheme="minorEastAsia" w:hAnsiTheme="minorHAnsi" w:cstheme="minorBidi"/>
          <w:sz w:val="22"/>
          <w:szCs w:val="22"/>
        </w:rPr>
        <w:tab/>
      </w:r>
      <w:r>
        <w:t>General and work plan</w:t>
      </w:r>
      <w:r>
        <w:tab/>
      </w:r>
      <w:r>
        <w:fldChar w:fldCharType="begin"/>
      </w:r>
      <w:r>
        <w:instrText xml:space="preserve"> PAGEREF _Toc135041067 \h </w:instrText>
      </w:r>
      <w:r>
        <w:fldChar w:fldCharType="separate"/>
      </w:r>
      <w:r>
        <w:t>378</w:t>
      </w:r>
      <w:r>
        <w:fldChar w:fldCharType="end"/>
      </w:r>
    </w:p>
    <w:p w14:paraId="0EE9629A" w14:textId="14BAF51A" w:rsidR="009A157F" w:rsidRDefault="009A157F">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RRM core requirements</w:t>
      </w:r>
      <w:r>
        <w:tab/>
      </w:r>
      <w:r>
        <w:fldChar w:fldCharType="begin"/>
      </w:r>
      <w:r>
        <w:instrText xml:space="preserve"> PAGEREF _Toc135041068 \h </w:instrText>
      </w:r>
      <w:r>
        <w:fldChar w:fldCharType="separate"/>
      </w:r>
      <w:r>
        <w:t>379</w:t>
      </w:r>
      <w:r>
        <w:fldChar w:fldCharType="end"/>
      </w:r>
    </w:p>
    <w:p w14:paraId="2A785702" w14:textId="3993C291" w:rsidR="009A157F" w:rsidRDefault="009A157F">
      <w:pPr>
        <w:pStyle w:val="TOC4"/>
        <w:rPr>
          <w:rFonts w:asciiTheme="minorHAnsi" w:eastAsiaTheme="minorEastAsia" w:hAnsiTheme="minorHAnsi" w:cstheme="minorBidi"/>
          <w:sz w:val="22"/>
          <w:szCs w:val="22"/>
        </w:rPr>
      </w:pPr>
      <w:r>
        <w:t>5.33.3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_Toc135041069 \h </w:instrText>
      </w:r>
      <w:r>
        <w:fldChar w:fldCharType="separate"/>
      </w:r>
      <w:r>
        <w:t>380</w:t>
      </w:r>
      <w:r>
        <w:fldChar w:fldCharType="end"/>
      </w:r>
    </w:p>
    <w:p w14:paraId="65AEAFE1" w14:textId="1F37EAB4" w:rsidR="009A157F" w:rsidRDefault="009A157F">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Mobile IAB (Integrated Access and Backhaul) for NR</w:t>
      </w:r>
      <w:r>
        <w:tab/>
      </w:r>
      <w:r>
        <w:fldChar w:fldCharType="begin"/>
      </w:r>
      <w:r>
        <w:instrText xml:space="preserve"> PAGEREF _Toc135041070 \h </w:instrText>
      </w:r>
      <w:r>
        <w:fldChar w:fldCharType="separate"/>
      </w:r>
      <w:r>
        <w:t>381</w:t>
      </w:r>
      <w:r>
        <w:fldChar w:fldCharType="end"/>
      </w:r>
    </w:p>
    <w:p w14:paraId="799E47DE" w14:textId="4EEFCBE5" w:rsidR="009A157F" w:rsidRDefault="009A157F">
      <w:pPr>
        <w:pStyle w:val="TOC4"/>
        <w:rPr>
          <w:rFonts w:asciiTheme="minorHAnsi" w:eastAsiaTheme="minorEastAsia" w:hAnsiTheme="minorHAnsi" w:cstheme="minorBidi"/>
          <w:sz w:val="22"/>
          <w:szCs w:val="22"/>
        </w:rPr>
      </w:pPr>
      <w:r>
        <w:t>5.34.1</w:t>
      </w:r>
      <w:r>
        <w:rPr>
          <w:rFonts w:asciiTheme="minorHAnsi" w:eastAsiaTheme="minorEastAsia" w:hAnsiTheme="minorHAnsi" w:cstheme="minorBidi"/>
          <w:sz w:val="22"/>
          <w:szCs w:val="22"/>
        </w:rPr>
        <w:tab/>
      </w:r>
      <w:r>
        <w:t>General and work plan</w:t>
      </w:r>
      <w:r>
        <w:tab/>
      </w:r>
      <w:r>
        <w:fldChar w:fldCharType="begin"/>
      </w:r>
      <w:r>
        <w:instrText xml:space="preserve"> PAGEREF _Toc135041071 \h </w:instrText>
      </w:r>
      <w:r>
        <w:fldChar w:fldCharType="separate"/>
      </w:r>
      <w:r>
        <w:t>381</w:t>
      </w:r>
      <w:r>
        <w:fldChar w:fldCharType="end"/>
      </w:r>
    </w:p>
    <w:p w14:paraId="4837F686" w14:textId="7DBAFF9F" w:rsidR="009A157F" w:rsidRDefault="009A157F">
      <w:pPr>
        <w:pStyle w:val="TOC4"/>
        <w:rPr>
          <w:rFonts w:asciiTheme="minorHAnsi" w:eastAsiaTheme="minorEastAsia" w:hAnsiTheme="minorHAnsi" w:cstheme="minorBidi"/>
          <w:sz w:val="22"/>
          <w:szCs w:val="22"/>
        </w:rPr>
      </w:pPr>
      <w:r>
        <w:t>5.34.2</w:t>
      </w:r>
      <w:r>
        <w:rPr>
          <w:rFonts w:asciiTheme="minorHAnsi" w:eastAsiaTheme="minorEastAsia" w:hAnsiTheme="minorHAnsi" w:cstheme="minorBidi"/>
          <w:sz w:val="22"/>
          <w:szCs w:val="22"/>
        </w:rPr>
        <w:tab/>
      </w:r>
      <w:r>
        <w:t>Co-existence study</w:t>
      </w:r>
      <w:r>
        <w:tab/>
      </w:r>
      <w:r>
        <w:fldChar w:fldCharType="begin"/>
      </w:r>
      <w:r>
        <w:instrText xml:space="preserve"> PAGEREF _Toc135041072 \h </w:instrText>
      </w:r>
      <w:r>
        <w:fldChar w:fldCharType="separate"/>
      </w:r>
      <w:r>
        <w:t>381</w:t>
      </w:r>
      <w:r>
        <w:fldChar w:fldCharType="end"/>
      </w:r>
    </w:p>
    <w:p w14:paraId="25F95BA8" w14:textId="584C70DC" w:rsidR="009A157F" w:rsidRDefault="009A157F">
      <w:pPr>
        <w:pStyle w:val="TOC4"/>
        <w:rPr>
          <w:rFonts w:asciiTheme="minorHAnsi" w:eastAsiaTheme="minorEastAsia" w:hAnsiTheme="minorHAnsi" w:cstheme="minorBidi"/>
          <w:sz w:val="22"/>
          <w:szCs w:val="22"/>
        </w:rPr>
      </w:pPr>
      <w:r>
        <w:t>5.34.3</w:t>
      </w:r>
      <w:r>
        <w:rPr>
          <w:rFonts w:asciiTheme="minorHAnsi" w:eastAsiaTheme="minorEastAsia" w:hAnsiTheme="minorHAnsi" w:cstheme="minorBidi"/>
          <w:sz w:val="22"/>
          <w:szCs w:val="22"/>
        </w:rPr>
        <w:tab/>
      </w:r>
      <w:r>
        <w:t>RF core requirements</w:t>
      </w:r>
      <w:r>
        <w:tab/>
      </w:r>
      <w:r>
        <w:fldChar w:fldCharType="begin"/>
      </w:r>
      <w:r>
        <w:instrText xml:space="preserve"> PAGEREF _Toc135041073 \h </w:instrText>
      </w:r>
      <w:r>
        <w:fldChar w:fldCharType="separate"/>
      </w:r>
      <w:r>
        <w:t>381</w:t>
      </w:r>
      <w:r>
        <w:fldChar w:fldCharType="end"/>
      </w:r>
    </w:p>
    <w:p w14:paraId="6A3E01DD" w14:textId="261232AF" w:rsidR="009A157F" w:rsidRDefault="009A157F">
      <w:pPr>
        <w:pStyle w:val="TOC4"/>
        <w:rPr>
          <w:rFonts w:asciiTheme="minorHAnsi" w:eastAsiaTheme="minorEastAsia" w:hAnsiTheme="minorHAnsi" w:cstheme="minorBidi"/>
          <w:sz w:val="22"/>
          <w:szCs w:val="22"/>
        </w:rPr>
      </w:pPr>
      <w:r>
        <w:t>5.34.4</w:t>
      </w:r>
      <w:r>
        <w:rPr>
          <w:rFonts w:asciiTheme="minorHAnsi" w:eastAsiaTheme="minorEastAsia" w:hAnsiTheme="minorHAnsi" w:cstheme="minorBidi"/>
          <w:sz w:val="22"/>
          <w:szCs w:val="22"/>
        </w:rPr>
        <w:tab/>
      </w:r>
      <w:r>
        <w:t>RRM core requirements</w:t>
      </w:r>
      <w:r>
        <w:tab/>
      </w:r>
      <w:r>
        <w:fldChar w:fldCharType="begin"/>
      </w:r>
      <w:r>
        <w:instrText xml:space="preserve"> PAGEREF _Toc135041074 \h </w:instrText>
      </w:r>
      <w:r>
        <w:fldChar w:fldCharType="separate"/>
      </w:r>
      <w:r>
        <w:t>382</w:t>
      </w:r>
      <w:r>
        <w:fldChar w:fldCharType="end"/>
      </w:r>
    </w:p>
    <w:p w14:paraId="67DA6036" w14:textId="2B02C97C" w:rsidR="009A157F" w:rsidRDefault="009A157F">
      <w:pPr>
        <w:pStyle w:val="TOC4"/>
        <w:rPr>
          <w:rFonts w:asciiTheme="minorHAnsi" w:eastAsiaTheme="minorEastAsia" w:hAnsiTheme="minorHAnsi" w:cstheme="minorBidi"/>
          <w:sz w:val="22"/>
          <w:szCs w:val="22"/>
        </w:rPr>
      </w:pPr>
      <w:r>
        <w:t>5.34.5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_Toc135041075 \h </w:instrText>
      </w:r>
      <w:r>
        <w:fldChar w:fldCharType="separate"/>
      </w:r>
      <w:r>
        <w:t>382</w:t>
      </w:r>
      <w:r>
        <w:fldChar w:fldCharType="end"/>
      </w:r>
    </w:p>
    <w:p w14:paraId="3FA9EB28" w14:textId="38296001" w:rsidR="009A157F" w:rsidRDefault="009A157F">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Network energy saving for NR</w:t>
      </w:r>
      <w:r>
        <w:tab/>
      </w:r>
      <w:r>
        <w:fldChar w:fldCharType="begin"/>
      </w:r>
      <w:r>
        <w:instrText xml:space="preserve"> PAGEREF _Toc135041076 \h </w:instrText>
      </w:r>
      <w:r>
        <w:fldChar w:fldCharType="separate"/>
      </w:r>
      <w:r>
        <w:t>383</w:t>
      </w:r>
      <w:r>
        <w:fldChar w:fldCharType="end"/>
      </w:r>
    </w:p>
    <w:p w14:paraId="74AF3AD0" w14:textId="617FA72C" w:rsidR="009A157F" w:rsidRDefault="009A157F">
      <w:pPr>
        <w:pStyle w:val="TOC4"/>
        <w:rPr>
          <w:rFonts w:asciiTheme="minorHAnsi" w:eastAsiaTheme="minorEastAsia" w:hAnsiTheme="minorHAnsi" w:cstheme="minorBidi"/>
          <w:sz w:val="22"/>
          <w:szCs w:val="22"/>
        </w:rPr>
      </w:pPr>
      <w:r>
        <w:t>5.35.1</w:t>
      </w:r>
      <w:r>
        <w:rPr>
          <w:rFonts w:asciiTheme="minorHAnsi" w:eastAsiaTheme="minorEastAsia" w:hAnsiTheme="minorHAnsi" w:cstheme="minorBidi"/>
          <w:sz w:val="22"/>
          <w:szCs w:val="22"/>
        </w:rPr>
        <w:tab/>
      </w:r>
      <w:r>
        <w:t>General and work plan</w:t>
      </w:r>
      <w:r>
        <w:tab/>
      </w:r>
      <w:r>
        <w:fldChar w:fldCharType="begin"/>
      </w:r>
      <w:r>
        <w:instrText xml:space="preserve"> PAGEREF _Toc135041077 \h </w:instrText>
      </w:r>
      <w:r>
        <w:fldChar w:fldCharType="separate"/>
      </w:r>
      <w:r>
        <w:t>383</w:t>
      </w:r>
      <w:r>
        <w:fldChar w:fldCharType="end"/>
      </w:r>
    </w:p>
    <w:p w14:paraId="0170433D" w14:textId="2DB95C12" w:rsidR="009A157F" w:rsidRDefault="009A157F">
      <w:pPr>
        <w:pStyle w:val="TOC4"/>
        <w:rPr>
          <w:rFonts w:asciiTheme="minorHAnsi" w:eastAsiaTheme="minorEastAsia" w:hAnsiTheme="minorHAnsi" w:cstheme="minorBidi"/>
          <w:sz w:val="22"/>
          <w:szCs w:val="22"/>
        </w:rPr>
      </w:pPr>
      <w:r>
        <w:lastRenderedPageBreak/>
        <w:t>5.35.2</w:t>
      </w:r>
      <w:r>
        <w:rPr>
          <w:rFonts w:asciiTheme="minorHAnsi" w:eastAsiaTheme="minorEastAsia" w:hAnsiTheme="minorHAnsi" w:cstheme="minorBidi"/>
          <w:sz w:val="22"/>
          <w:szCs w:val="22"/>
        </w:rPr>
        <w:tab/>
      </w:r>
      <w:r>
        <w:t>BS and UE RF requirements</w:t>
      </w:r>
      <w:r>
        <w:tab/>
      </w:r>
      <w:r>
        <w:fldChar w:fldCharType="begin"/>
      </w:r>
      <w:r>
        <w:instrText xml:space="preserve"> PAGEREF _Toc135041078 \h </w:instrText>
      </w:r>
      <w:r>
        <w:fldChar w:fldCharType="separate"/>
      </w:r>
      <w:r>
        <w:t>384</w:t>
      </w:r>
      <w:r>
        <w:fldChar w:fldCharType="end"/>
      </w:r>
    </w:p>
    <w:p w14:paraId="4AD0306F" w14:textId="10443885" w:rsidR="009A157F" w:rsidRDefault="009A157F">
      <w:pPr>
        <w:pStyle w:val="TOC4"/>
        <w:rPr>
          <w:rFonts w:asciiTheme="minorHAnsi" w:eastAsiaTheme="minorEastAsia" w:hAnsiTheme="minorHAnsi" w:cstheme="minorBidi"/>
          <w:sz w:val="22"/>
          <w:szCs w:val="22"/>
        </w:rPr>
      </w:pPr>
      <w:r>
        <w:t>5.35.3</w:t>
      </w:r>
      <w:r>
        <w:rPr>
          <w:rFonts w:asciiTheme="minorHAnsi" w:eastAsiaTheme="minorEastAsia" w:hAnsiTheme="minorHAnsi" w:cstheme="minorBidi"/>
          <w:sz w:val="22"/>
          <w:szCs w:val="22"/>
        </w:rPr>
        <w:tab/>
      </w:r>
      <w:r>
        <w:t>RRM core requirements</w:t>
      </w:r>
      <w:r>
        <w:tab/>
      </w:r>
      <w:r>
        <w:fldChar w:fldCharType="begin"/>
      </w:r>
      <w:r>
        <w:instrText xml:space="preserve"> PAGEREF _Toc135041079 \h </w:instrText>
      </w:r>
      <w:r>
        <w:fldChar w:fldCharType="separate"/>
      </w:r>
      <w:r>
        <w:t>384</w:t>
      </w:r>
      <w:r>
        <w:fldChar w:fldCharType="end"/>
      </w:r>
    </w:p>
    <w:p w14:paraId="2FDEF1C9" w14:textId="263F6BA5" w:rsidR="009A157F" w:rsidRDefault="009A157F">
      <w:pPr>
        <w:pStyle w:val="TOC4"/>
        <w:rPr>
          <w:rFonts w:asciiTheme="minorHAnsi" w:eastAsiaTheme="minorEastAsia" w:hAnsiTheme="minorHAnsi" w:cstheme="minorBidi"/>
          <w:sz w:val="22"/>
          <w:szCs w:val="22"/>
        </w:rPr>
      </w:pPr>
      <w:r>
        <w:t>5.35.4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_Toc135041080 \h </w:instrText>
      </w:r>
      <w:r>
        <w:fldChar w:fldCharType="separate"/>
      </w:r>
      <w:r>
        <w:t>386</w:t>
      </w:r>
      <w:r>
        <w:fldChar w:fldCharType="end"/>
      </w:r>
    </w:p>
    <w:p w14:paraId="16EE7AB2" w14:textId="0D3E03B8" w:rsidR="009A157F" w:rsidRDefault="009A157F">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NR Support for UAV</w:t>
      </w:r>
      <w:r>
        <w:tab/>
      </w:r>
      <w:r>
        <w:fldChar w:fldCharType="begin"/>
      </w:r>
      <w:r>
        <w:instrText xml:space="preserve"> PAGEREF _Toc135041081 \h </w:instrText>
      </w:r>
      <w:r>
        <w:fldChar w:fldCharType="separate"/>
      </w:r>
      <w:r>
        <w:t>388</w:t>
      </w:r>
      <w:r>
        <w:fldChar w:fldCharType="end"/>
      </w:r>
    </w:p>
    <w:p w14:paraId="55E5CDDD" w14:textId="2C5E965D" w:rsidR="009A157F" w:rsidRDefault="009A157F">
      <w:pPr>
        <w:pStyle w:val="TOC4"/>
        <w:rPr>
          <w:rFonts w:asciiTheme="minorHAnsi" w:eastAsiaTheme="minorEastAsia" w:hAnsiTheme="minorHAnsi" w:cstheme="minorBidi"/>
          <w:sz w:val="22"/>
          <w:szCs w:val="22"/>
        </w:rPr>
      </w:pPr>
      <w:r>
        <w:t>5.36.1</w:t>
      </w:r>
      <w:r>
        <w:rPr>
          <w:rFonts w:asciiTheme="minorHAnsi" w:eastAsiaTheme="minorEastAsia" w:hAnsiTheme="minorHAnsi" w:cstheme="minorBidi"/>
          <w:sz w:val="22"/>
          <w:szCs w:val="22"/>
        </w:rPr>
        <w:tab/>
      </w:r>
      <w:r>
        <w:t>General and work plan</w:t>
      </w:r>
      <w:r>
        <w:tab/>
      </w:r>
      <w:r>
        <w:fldChar w:fldCharType="begin"/>
      </w:r>
      <w:r>
        <w:instrText xml:space="preserve"> PAGEREF _Toc135041082 \h </w:instrText>
      </w:r>
      <w:r>
        <w:fldChar w:fldCharType="separate"/>
      </w:r>
      <w:r>
        <w:t>388</w:t>
      </w:r>
      <w:r>
        <w:fldChar w:fldCharType="end"/>
      </w:r>
    </w:p>
    <w:p w14:paraId="6C1770E6" w14:textId="1B5896EB" w:rsidR="009A157F" w:rsidRDefault="009A157F">
      <w:pPr>
        <w:pStyle w:val="TOC4"/>
        <w:rPr>
          <w:rFonts w:asciiTheme="minorHAnsi" w:eastAsiaTheme="minorEastAsia" w:hAnsiTheme="minorHAnsi" w:cstheme="minorBidi"/>
          <w:sz w:val="22"/>
          <w:szCs w:val="22"/>
        </w:rPr>
      </w:pPr>
      <w:r>
        <w:t>5.36.2</w:t>
      </w:r>
      <w:r>
        <w:rPr>
          <w:rFonts w:asciiTheme="minorHAnsi" w:eastAsiaTheme="minorEastAsia" w:hAnsiTheme="minorHAnsi" w:cstheme="minorBidi"/>
          <w:sz w:val="22"/>
          <w:szCs w:val="22"/>
        </w:rPr>
        <w:tab/>
      </w:r>
      <w:r>
        <w:t>Necessary UE types and additional OOBE requirements for aerial UEs</w:t>
      </w:r>
      <w:r>
        <w:tab/>
      </w:r>
      <w:r>
        <w:fldChar w:fldCharType="begin"/>
      </w:r>
      <w:r>
        <w:instrText xml:space="preserve"> PAGEREF _Toc135041083 \h </w:instrText>
      </w:r>
      <w:r>
        <w:fldChar w:fldCharType="separate"/>
      </w:r>
      <w:r>
        <w:t>388</w:t>
      </w:r>
      <w:r>
        <w:fldChar w:fldCharType="end"/>
      </w:r>
    </w:p>
    <w:p w14:paraId="5A530AAF" w14:textId="0A7D2679" w:rsidR="009A157F" w:rsidRDefault="009A157F">
      <w:pPr>
        <w:pStyle w:val="TOC4"/>
        <w:rPr>
          <w:rFonts w:asciiTheme="minorHAnsi" w:eastAsiaTheme="minorEastAsia" w:hAnsiTheme="minorHAnsi" w:cstheme="minorBidi"/>
          <w:sz w:val="22"/>
          <w:szCs w:val="22"/>
        </w:rPr>
      </w:pPr>
      <w:r>
        <w:t>5.36.3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_Toc135041084 \h </w:instrText>
      </w:r>
      <w:r>
        <w:fldChar w:fldCharType="separate"/>
      </w:r>
      <w:r>
        <w:t>389</w:t>
      </w:r>
      <w:r>
        <w:fldChar w:fldCharType="end"/>
      </w:r>
    </w:p>
    <w:p w14:paraId="3ECDC167" w14:textId="174B96B8" w:rsidR="009A157F" w:rsidRDefault="009A157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Rel-18 on-going work Items for LTE</w:t>
      </w:r>
      <w:r>
        <w:tab/>
      </w:r>
      <w:r>
        <w:fldChar w:fldCharType="begin"/>
      </w:r>
      <w:r>
        <w:instrText xml:space="preserve"> PAGEREF _Toc135041085 \h </w:instrText>
      </w:r>
      <w:r>
        <w:fldChar w:fldCharType="separate"/>
      </w:r>
      <w:r>
        <w:t>392</w:t>
      </w:r>
      <w:r>
        <w:fldChar w:fldCharType="end"/>
      </w:r>
    </w:p>
    <w:p w14:paraId="7681607C" w14:textId="4BFFA518" w:rsidR="009A157F" w:rsidRDefault="009A157F">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Rel-18 LTE-Advanced Carrier Aggregation for x bands (2&lt;=x&lt;= 6) DL with y bands (y=1, 2) UL</w:t>
      </w:r>
      <w:r>
        <w:tab/>
      </w:r>
      <w:r>
        <w:fldChar w:fldCharType="begin"/>
      </w:r>
      <w:r>
        <w:instrText xml:space="preserve"> PAGEREF _Toc135041086 \h </w:instrText>
      </w:r>
      <w:r>
        <w:fldChar w:fldCharType="separate"/>
      </w:r>
      <w:r>
        <w:t>392</w:t>
      </w:r>
      <w:r>
        <w:fldChar w:fldCharType="end"/>
      </w:r>
    </w:p>
    <w:p w14:paraId="5C5F6D9B" w14:textId="2E1B8306" w:rsidR="009A157F" w:rsidRDefault="009A157F">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Rapporteur input (WID/TR/CR)</w:t>
      </w:r>
      <w:r>
        <w:tab/>
      </w:r>
      <w:r>
        <w:fldChar w:fldCharType="begin"/>
      </w:r>
      <w:r>
        <w:instrText xml:space="preserve"> PAGEREF _Toc135041087 \h </w:instrText>
      </w:r>
      <w:r>
        <w:fldChar w:fldCharType="separate"/>
      </w:r>
      <w:r>
        <w:t>392</w:t>
      </w:r>
      <w:r>
        <w:fldChar w:fldCharType="end"/>
      </w:r>
    </w:p>
    <w:p w14:paraId="53FCB730" w14:textId="2A2D5334" w:rsidR="009A157F" w:rsidRDefault="009A157F">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UE RF requirements for 1 UL</w:t>
      </w:r>
      <w:r>
        <w:tab/>
      </w:r>
      <w:r>
        <w:fldChar w:fldCharType="begin"/>
      </w:r>
      <w:r>
        <w:instrText xml:space="preserve"> PAGEREF _Toc135041088 \h </w:instrText>
      </w:r>
      <w:r>
        <w:fldChar w:fldCharType="separate"/>
      </w:r>
      <w:r>
        <w:t>392</w:t>
      </w:r>
      <w:r>
        <w:fldChar w:fldCharType="end"/>
      </w:r>
    </w:p>
    <w:p w14:paraId="210C8B26" w14:textId="5EB9B81E" w:rsidR="009A157F" w:rsidRDefault="009A157F">
      <w:pPr>
        <w:pStyle w:val="TOC5"/>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_Toc135041089 \h </w:instrText>
      </w:r>
      <w:r>
        <w:fldChar w:fldCharType="separate"/>
      </w:r>
      <w:r>
        <w:t>392</w:t>
      </w:r>
      <w:r>
        <w:fldChar w:fldCharType="end"/>
      </w:r>
    </w:p>
    <w:p w14:paraId="7942FB0E" w14:textId="58193DA0" w:rsidR="009A157F" w:rsidRDefault="009A157F">
      <w:pPr>
        <w:pStyle w:val="TOC5"/>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_Toc135041090 \h </w:instrText>
      </w:r>
      <w:r>
        <w:fldChar w:fldCharType="separate"/>
      </w:r>
      <w:r>
        <w:t>393</w:t>
      </w:r>
      <w:r>
        <w:fldChar w:fldCharType="end"/>
      </w:r>
    </w:p>
    <w:p w14:paraId="19A64884" w14:textId="3C61D4E1" w:rsidR="009A157F" w:rsidRDefault="009A157F">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UE RF requirements for 2UL</w:t>
      </w:r>
      <w:r>
        <w:tab/>
      </w:r>
      <w:r>
        <w:fldChar w:fldCharType="begin"/>
      </w:r>
      <w:r>
        <w:instrText xml:space="preserve"> PAGEREF _Toc135041091 \h </w:instrText>
      </w:r>
      <w:r>
        <w:fldChar w:fldCharType="separate"/>
      </w:r>
      <w:r>
        <w:t>393</w:t>
      </w:r>
      <w:r>
        <w:fldChar w:fldCharType="end"/>
      </w:r>
    </w:p>
    <w:p w14:paraId="1B38B052" w14:textId="1B1A2058" w:rsidR="009A157F" w:rsidRDefault="009A157F">
      <w:pPr>
        <w:pStyle w:val="TOC5"/>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Requirements with specific issues</w:t>
      </w:r>
      <w:r>
        <w:tab/>
      </w:r>
      <w:r>
        <w:fldChar w:fldCharType="begin"/>
      </w:r>
      <w:r>
        <w:instrText xml:space="preserve"> PAGEREF _Toc135041092 \h </w:instrText>
      </w:r>
      <w:r>
        <w:fldChar w:fldCharType="separate"/>
      </w:r>
      <w:r>
        <w:t>393</w:t>
      </w:r>
      <w:r>
        <w:fldChar w:fldCharType="end"/>
      </w:r>
    </w:p>
    <w:p w14:paraId="68D0EE63" w14:textId="3F32EDAB" w:rsidR="009A157F" w:rsidRDefault="009A157F">
      <w:pPr>
        <w:pStyle w:val="TOC5"/>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Requirements without specific issues</w:t>
      </w:r>
      <w:r>
        <w:tab/>
      </w:r>
      <w:r>
        <w:fldChar w:fldCharType="begin"/>
      </w:r>
      <w:r>
        <w:instrText xml:space="preserve"> PAGEREF _Toc135041093 \h </w:instrText>
      </w:r>
      <w:r>
        <w:fldChar w:fldCharType="separate"/>
      </w:r>
      <w:r>
        <w:t>393</w:t>
      </w:r>
      <w:r>
        <w:fldChar w:fldCharType="end"/>
      </w:r>
    </w:p>
    <w:p w14:paraId="32563970" w14:textId="511AB463" w:rsidR="009A157F" w:rsidRDefault="009A157F">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_Toc135041094 \h </w:instrText>
      </w:r>
      <w:r>
        <w:fldChar w:fldCharType="separate"/>
      </w:r>
      <w:r>
        <w:t>393</w:t>
      </w:r>
      <w:r>
        <w:fldChar w:fldCharType="end"/>
      </w:r>
    </w:p>
    <w:p w14:paraId="30E63FA0" w14:textId="3B680A5E" w:rsidR="009A157F" w:rsidRDefault="009A157F">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Additional LTE bands for UE categories M1/M2/NB1/NB2 in Rel-18</w:t>
      </w:r>
      <w:r>
        <w:tab/>
      </w:r>
      <w:r>
        <w:fldChar w:fldCharType="begin"/>
      </w:r>
      <w:r>
        <w:instrText xml:space="preserve"> PAGEREF _Toc135041095 \h </w:instrText>
      </w:r>
      <w:r>
        <w:fldChar w:fldCharType="separate"/>
      </w:r>
      <w:r>
        <w:t>394</w:t>
      </w:r>
      <w:r>
        <w:fldChar w:fldCharType="end"/>
      </w:r>
    </w:p>
    <w:p w14:paraId="0C23B0F9" w14:textId="4C251E39" w:rsidR="009A157F" w:rsidRDefault="009A157F">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Rapporteur input (WID/TR/CR)</w:t>
      </w:r>
      <w:r>
        <w:tab/>
      </w:r>
      <w:r>
        <w:fldChar w:fldCharType="begin"/>
      </w:r>
      <w:r>
        <w:instrText xml:space="preserve"> PAGEREF _Toc135041096 \h </w:instrText>
      </w:r>
      <w:r>
        <w:fldChar w:fldCharType="separate"/>
      </w:r>
      <w:r>
        <w:t>394</w:t>
      </w:r>
      <w:r>
        <w:fldChar w:fldCharType="end"/>
      </w:r>
    </w:p>
    <w:p w14:paraId="5048FDBF" w14:textId="29BD1F47" w:rsidR="009A157F" w:rsidRDefault="009A157F">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UE RF requirements</w:t>
      </w:r>
      <w:r>
        <w:tab/>
      </w:r>
      <w:r>
        <w:fldChar w:fldCharType="begin"/>
      </w:r>
      <w:r>
        <w:instrText xml:space="preserve"> PAGEREF _Toc135041097 \h </w:instrText>
      </w:r>
      <w:r>
        <w:fldChar w:fldCharType="separate"/>
      </w:r>
      <w:r>
        <w:t>394</w:t>
      </w:r>
      <w:r>
        <w:fldChar w:fldCharType="end"/>
      </w:r>
    </w:p>
    <w:p w14:paraId="1B3B788F" w14:textId="1303595B" w:rsidR="009A157F" w:rsidRDefault="009A157F">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BS RF and MSR requirements</w:t>
      </w:r>
      <w:r>
        <w:tab/>
      </w:r>
      <w:r>
        <w:fldChar w:fldCharType="begin"/>
      </w:r>
      <w:r>
        <w:instrText xml:space="preserve"> PAGEREF _Toc135041098 \h </w:instrText>
      </w:r>
      <w:r>
        <w:fldChar w:fldCharType="separate"/>
      </w:r>
      <w:r>
        <w:t>394</w:t>
      </w:r>
      <w:r>
        <w:fldChar w:fldCharType="end"/>
      </w:r>
    </w:p>
    <w:p w14:paraId="538CB634" w14:textId="1FEB23E4" w:rsidR="009A157F" w:rsidRDefault="009A157F">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_Toc135041099 \h </w:instrText>
      </w:r>
      <w:r>
        <w:fldChar w:fldCharType="separate"/>
      </w:r>
      <w:r>
        <w:t>394</w:t>
      </w:r>
      <w:r>
        <w:fldChar w:fldCharType="end"/>
      </w:r>
    </w:p>
    <w:p w14:paraId="5836C1D4" w14:textId="20967DAF" w:rsidR="009A157F" w:rsidRDefault="009A157F">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New bands and BW allocation for 5G terrestrial broadcast - part 2</w:t>
      </w:r>
      <w:r>
        <w:tab/>
      </w:r>
      <w:r>
        <w:fldChar w:fldCharType="begin"/>
      </w:r>
      <w:r>
        <w:instrText xml:space="preserve"> PAGEREF _Toc135041100 \h </w:instrText>
      </w:r>
      <w:r>
        <w:fldChar w:fldCharType="separate"/>
      </w:r>
      <w:r>
        <w:t>394</w:t>
      </w:r>
      <w:r>
        <w:fldChar w:fldCharType="end"/>
      </w:r>
    </w:p>
    <w:p w14:paraId="47B6D328" w14:textId="6E953BDA" w:rsidR="009A157F" w:rsidRDefault="009A157F">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 and work plan</w:t>
      </w:r>
      <w:r>
        <w:tab/>
      </w:r>
      <w:r>
        <w:fldChar w:fldCharType="begin"/>
      </w:r>
      <w:r>
        <w:instrText xml:space="preserve"> PAGEREF _Toc135041101 \h </w:instrText>
      </w:r>
      <w:r>
        <w:fldChar w:fldCharType="separate"/>
      </w:r>
      <w:r>
        <w:t>394</w:t>
      </w:r>
      <w:r>
        <w:fldChar w:fldCharType="end"/>
      </w:r>
    </w:p>
    <w:p w14:paraId="4BCF8A02" w14:textId="397C64AD" w:rsidR="009A157F" w:rsidRDefault="009A157F">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_Toc135041102 \h </w:instrText>
      </w:r>
      <w:r>
        <w:fldChar w:fldCharType="separate"/>
      </w:r>
      <w:r>
        <w:t>394</w:t>
      </w:r>
      <w:r>
        <w:fldChar w:fldCharType="end"/>
      </w:r>
    </w:p>
    <w:p w14:paraId="73EE5ED1" w14:textId="5DD012D8" w:rsidR="009A157F" w:rsidRDefault="009A157F">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UE RF requirements</w:t>
      </w:r>
      <w:r>
        <w:tab/>
      </w:r>
      <w:r>
        <w:fldChar w:fldCharType="begin"/>
      </w:r>
      <w:r>
        <w:instrText xml:space="preserve"> PAGEREF _Toc135041103 \h </w:instrText>
      </w:r>
      <w:r>
        <w:fldChar w:fldCharType="separate"/>
      </w:r>
      <w:r>
        <w:t>394</w:t>
      </w:r>
      <w:r>
        <w:fldChar w:fldCharType="end"/>
      </w:r>
    </w:p>
    <w:p w14:paraId="1AB86DF1" w14:textId="7F022B33" w:rsidR="009A157F" w:rsidRDefault="009A157F">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BS RF requirements</w:t>
      </w:r>
      <w:r>
        <w:tab/>
      </w:r>
      <w:r>
        <w:fldChar w:fldCharType="begin"/>
      </w:r>
      <w:r>
        <w:instrText xml:space="preserve"> PAGEREF _Toc135041104 \h </w:instrText>
      </w:r>
      <w:r>
        <w:fldChar w:fldCharType="separate"/>
      </w:r>
      <w:r>
        <w:t>395</w:t>
      </w:r>
      <w:r>
        <w:fldChar w:fldCharType="end"/>
      </w:r>
    </w:p>
    <w:p w14:paraId="305E6D53" w14:textId="7E886D03" w:rsidR="009A157F" w:rsidRDefault="009A157F">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_Toc135041105 \h </w:instrText>
      </w:r>
      <w:r>
        <w:fldChar w:fldCharType="separate"/>
      </w:r>
      <w:r>
        <w:t>395</w:t>
      </w:r>
      <w:r>
        <w:fldChar w:fldCharType="end"/>
      </w:r>
    </w:p>
    <w:p w14:paraId="3194DA87" w14:textId="19FBAA8F" w:rsidR="009A157F" w:rsidRDefault="009A157F">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Introduction of 900 MHz LTE Band in the US</w:t>
      </w:r>
      <w:r>
        <w:tab/>
      </w:r>
      <w:r>
        <w:fldChar w:fldCharType="begin"/>
      </w:r>
      <w:r>
        <w:instrText xml:space="preserve"> PAGEREF _Toc135041106 \h </w:instrText>
      </w:r>
      <w:r>
        <w:fldChar w:fldCharType="separate"/>
      </w:r>
      <w:r>
        <w:t>396</w:t>
      </w:r>
      <w:r>
        <w:fldChar w:fldCharType="end"/>
      </w:r>
    </w:p>
    <w:p w14:paraId="36902A8F" w14:textId="7853F120" w:rsidR="009A157F" w:rsidRDefault="009A157F">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 and work plan</w:t>
      </w:r>
      <w:r>
        <w:tab/>
      </w:r>
      <w:r>
        <w:fldChar w:fldCharType="begin"/>
      </w:r>
      <w:r>
        <w:instrText xml:space="preserve"> PAGEREF _Toc135041107 \h </w:instrText>
      </w:r>
      <w:r>
        <w:fldChar w:fldCharType="separate"/>
      </w:r>
      <w:r>
        <w:t>396</w:t>
      </w:r>
      <w:r>
        <w:fldChar w:fldCharType="end"/>
      </w:r>
    </w:p>
    <w:p w14:paraId="53BD8EA8" w14:textId="2E4F174B" w:rsidR="009A157F" w:rsidRDefault="009A157F">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Band definition and co-existence requirements</w:t>
      </w:r>
      <w:r>
        <w:tab/>
      </w:r>
      <w:r>
        <w:fldChar w:fldCharType="begin"/>
      </w:r>
      <w:r>
        <w:instrText xml:space="preserve"> PAGEREF _Toc135041108 \h </w:instrText>
      </w:r>
      <w:r>
        <w:fldChar w:fldCharType="separate"/>
      </w:r>
      <w:r>
        <w:t>396</w:t>
      </w:r>
      <w:r>
        <w:fldChar w:fldCharType="end"/>
      </w:r>
    </w:p>
    <w:p w14:paraId="2A16B3A6" w14:textId="0DD9C24C" w:rsidR="009A157F" w:rsidRDefault="009A157F">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UE RF requirements</w:t>
      </w:r>
      <w:r>
        <w:tab/>
      </w:r>
      <w:r>
        <w:fldChar w:fldCharType="begin"/>
      </w:r>
      <w:r>
        <w:instrText xml:space="preserve"> PAGEREF _Toc135041109 \h </w:instrText>
      </w:r>
      <w:r>
        <w:fldChar w:fldCharType="separate"/>
      </w:r>
      <w:r>
        <w:t>396</w:t>
      </w:r>
      <w:r>
        <w:fldChar w:fldCharType="end"/>
      </w:r>
    </w:p>
    <w:p w14:paraId="43F6C15E" w14:textId="6ED04EEB" w:rsidR="009A157F" w:rsidRDefault="009A157F">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BS RF requirements</w:t>
      </w:r>
      <w:r>
        <w:tab/>
      </w:r>
      <w:r>
        <w:fldChar w:fldCharType="begin"/>
      </w:r>
      <w:r>
        <w:instrText xml:space="preserve"> PAGEREF _Toc135041110 \h </w:instrText>
      </w:r>
      <w:r>
        <w:fldChar w:fldCharType="separate"/>
      </w:r>
      <w:r>
        <w:t>396</w:t>
      </w:r>
      <w:r>
        <w:fldChar w:fldCharType="end"/>
      </w:r>
    </w:p>
    <w:p w14:paraId="6C6519B9" w14:textId="1FECCEC1" w:rsidR="009A157F" w:rsidRDefault="009A157F">
      <w:pPr>
        <w:pStyle w:val="TOC4"/>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_Toc135041111 \h </w:instrText>
      </w:r>
      <w:r>
        <w:fldChar w:fldCharType="separate"/>
      </w:r>
      <w:r>
        <w:t>401</w:t>
      </w:r>
      <w:r>
        <w:fldChar w:fldCharType="end"/>
      </w:r>
    </w:p>
    <w:p w14:paraId="7D98C198" w14:textId="0451C41A" w:rsidR="009A157F" w:rsidRDefault="009A157F">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Introduction of the Extended L-band (UL 1668-1675, DL 1518-1525) for IoT NTN</w:t>
      </w:r>
      <w:r>
        <w:tab/>
      </w:r>
      <w:r>
        <w:fldChar w:fldCharType="begin"/>
      </w:r>
      <w:r>
        <w:instrText xml:space="preserve"> PAGEREF _Toc135041112 \h </w:instrText>
      </w:r>
      <w:r>
        <w:fldChar w:fldCharType="separate"/>
      </w:r>
      <w:r>
        <w:t>402</w:t>
      </w:r>
      <w:r>
        <w:fldChar w:fldCharType="end"/>
      </w:r>
    </w:p>
    <w:p w14:paraId="6847D9EE" w14:textId="23170C69" w:rsidR="009A157F" w:rsidRDefault="009A157F">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 and work plan</w:t>
      </w:r>
      <w:r>
        <w:tab/>
      </w:r>
      <w:r>
        <w:fldChar w:fldCharType="begin"/>
      </w:r>
      <w:r>
        <w:instrText xml:space="preserve"> PAGEREF _Toc135041113 \h </w:instrText>
      </w:r>
      <w:r>
        <w:fldChar w:fldCharType="separate"/>
      </w:r>
      <w:r>
        <w:t>402</w:t>
      </w:r>
      <w:r>
        <w:fldChar w:fldCharType="end"/>
      </w:r>
    </w:p>
    <w:p w14:paraId="27806717" w14:textId="3C0789D9" w:rsidR="009A157F" w:rsidRDefault="009A157F">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_Toc135041114 \h </w:instrText>
      </w:r>
      <w:r>
        <w:fldChar w:fldCharType="separate"/>
      </w:r>
      <w:r>
        <w:t>402</w:t>
      </w:r>
      <w:r>
        <w:fldChar w:fldCharType="end"/>
      </w:r>
    </w:p>
    <w:p w14:paraId="03FF98DA" w14:textId="089E807F" w:rsidR="009A157F" w:rsidRDefault="009A157F">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UE RF requirements</w:t>
      </w:r>
      <w:r>
        <w:tab/>
      </w:r>
      <w:r>
        <w:fldChar w:fldCharType="begin"/>
      </w:r>
      <w:r>
        <w:instrText xml:space="preserve"> PAGEREF _Toc135041115 \h </w:instrText>
      </w:r>
      <w:r>
        <w:fldChar w:fldCharType="separate"/>
      </w:r>
      <w:r>
        <w:t>402</w:t>
      </w:r>
      <w:r>
        <w:fldChar w:fldCharType="end"/>
      </w:r>
    </w:p>
    <w:p w14:paraId="7F979F36" w14:textId="665682FC" w:rsidR="009A157F" w:rsidRDefault="009A157F">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SAN RF requirements</w:t>
      </w:r>
      <w:r>
        <w:tab/>
      </w:r>
      <w:r>
        <w:fldChar w:fldCharType="begin"/>
      </w:r>
      <w:r>
        <w:instrText xml:space="preserve"> PAGEREF _Toc135041116 \h </w:instrText>
      </w:r>
      <w:r>
        <w:fldChar w:fldCharType="separate"/>
      </w:r>
      <w:r>
        <w:t>402</w:t>
      </w:r>
      <w:r>
        <w:fldChar w:fldCharType="end"/>
      </w:r>
    </w:p>
    <w:p w14:paraId="76C3C769" w14:textId="5C980FAD" w:rsidR="009A157F" w:rsidRDefault="009A157F">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RRM core requirements</w:t>
      </w:r>
      <w:r>
        <w:tab/>
      </w:r>
      <w:r>
        <w:fldChar w:fldCharType="begin"/>
      </w:r>
      <w:r>
        <w:instrText xml:space="preserve"> PAGEREF _Toc135041117 \h </w:instrText>
      </w:r>
      <w:r>
        <w:fldChar w:fldCharType="separate"/>
      </w:r>
      <w:r>
        <w:t>403</w:t>
      </w:r>
      <w:r>
        <w:fldChar w:fldCharType="end"/>
      </w:r>
    </w:p>
    <w:p w14:paraId="4FC5FD75" w14:textId="203CA654" w:rsidR="009A157F" w:rsidRDefault="009A157F">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_Toc135041118 \h </w:instrText>
      </w:r>
      <w:r>
        <w:fldChar w:fldCharType="separate"/>
      </w:r>
      <w:r>
        <w:t>403</w:t>
      </w:r>
      <w:r>
        <w:fldChar w:fldCharType="end"/>
      </w:r>
    </w:p>
    <w:p w14:paraId="79994426" w14:textId="10406B98" w:rsidR="009A157F" w:rsidRDefault="009A157F">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Introduction of a new FDD band (L+S band) for IoT NTN operation</w:t>
      </w:r>
      <w:r>
        <w:tab/>
      </w:r>
      <w:r>
        <w:fldChar w:fldCharType="begin"/>
      </w:r>
      <w:r>
        <w:instrText xml:space="preserve"> PAGEREF _Toc135041119 \h </w:instrText>
      </w:r>
      <w:r>
        <w:fldChar w:fldCharType="separate"/>
      </w:r>
      <w:r>
        <w:t>406</w:t>
      </w:r>
      <w:r>
        <w:fldChar w:fldCharType="end"/>
      </w:r>
    </w:p>
    <w:p w14:paraId="07D84D0F" w14:textId="4A4289FF" w:rsidR="009A157F" w:rsidRDefault="009A157F">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work plan</w:t>
      </w:r>
      <w:r>
        <w:tab/>
      </w:r>
      <w:r>
        <w:fldChar w:fldCharType="begin"/>
      </w:r>
      <w:r>
        <w:instrText xml:space="preserve"> PAGEREF _Toc135041120 \h </w:instrText>
      </w:r>
      <w:r>
        <w:fldChar w:fldCharType="separate"/>
      </w:r>
      <w:r>
        <w:t>406</w:t>
      </w:r>
      <w:r>
        <w:fldChar w:fldCharType="end"/>
      </w:r>
    </w:p>
    <w:p w14:paraId="1010F79E" w14:textId="17A51691" w:rsidR="009A157F" w:rsidRDefault="009A157F">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Band definition and system parameters</w:t>
      </w:r>
      <w:r>
        <w:tab/>
      </w:r>
      <w:r>
        <w:fldChar w:fldCharType="begin"/>
      </w:r>
      <w:r>
        <w:instrText xml:space="preserve"> PAGEREF _Toc135041121 \h </w:instrText>
      </w:r>
      <w:r>
        <w:fldChar w:fldCharType="separate"/>
      </w:r>
      <w:r>
        <w:t>407</w:t>
      </w:r>
      <w:r>
        <w:fldChar w:fldCharType="end"/>
      </w:r>
    </w:p>
    <w:p w14:paraId="75F82097" w14:textId="4F3C5ADD" w:rsidR="009A157F" w:rsidRDefault="009A157F">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UE RF requirements</w:t>
      </w:r>
      <w:r>
        <w:tab/>
      </w:r>
      <w:r>
        <w:fldChar w:fldCharType="begin"/>
      </w:r>
      <w:r>
        <w:instrText xml:space="preserve"> PAGEREF _Toc135041122 \h </w:instrText>
      </w:r>
      <w:r>
        <w:fldChar w:fldCharType="separate"/>
      </w:r>
      <w:r>
        <w:t>407</w:t>
      </w:r>
      <w:r>
        <w:fldChar w:fldCharType="end"/>
      </w:r>
    </w:p>
    <w:p w14:paraId="4B0749E6" w14:textId="0DE28CC2" w:rsidR="009A157F" w:rsidRDefault="009A157F">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SAN RF requirements</w:t>
      </w:r>
      <w:r>
        <w:tab/>
      </w:r>
      <w:r>
        <w:fldChar w:fldCharType="begin"/>
      </w:r>
      <w:r>
        <w:instrText xml:space="preserve"> PAGEREF _Toc135041123 \h </w:instrText>
      </w:r>
      <w:r>
        <w:fldChar w:fldCharType="separate"/>
      </w:r>
      <w:r>
        <w:t>408</w:t>
      </w:r>
      <w:r>
        <w:fldChar w:fldCharType="end"/>
      </w:r>
    </w:p>
    <w:p w14:paraId="71AADEEF" w14:textId="5D34F429" w:rsidR="009A157F" w:rsidRDefault="009A157F">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RRM core requirements</w:t>
      </w:r>
      <w:r>
        <w:tab/>
      </w:r>
      <w:r>
        <w:fldChar w:fldCharType="begin"/>
      </w:r>
      <w:r>
        <w:instrText xml:space="preserve"> PAGEREF _Toc135041124 \h </w:instrText>
      </w:r>
      <w:r>
        <w:fldChar w:fldCharType="separate"/>
      </w:r>
      <w:r>
        <w:t>408</w:t>
      </w:r>
      <w:r>
        <w:fldChar w:fldCharType="end"/>
      </w:r>
    </w:p>
    <w:p w14:paraId="4337639F" w14:textId="1634BEF8" w:rsidR="009A157F" w:rsidRDefault="009A157F">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_Toc135041125 \h </w:instrText>
      </w:r>
      <w:r>
        <w:fldChar w:fldCharType="separate"/>
      </w:r>
      <w:r>
        <w:t>408</w:t>
      </w:r>
      <w:r>
        <w:fldChar w:fldCharType="end"/>
      </w:r>
    </w:p>
    <w:p w14:paraId="3EF59AB6" w14:textId="3433B1D1" w:rsidR="009A157F" w:rsidRDefault="009A157F">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Introduction of 600 MHz US LTE Band including 1.4 and 3 MHz Channel Bandwidths</w:t>
      </w:r>
      <w:r>
        <w:tab/>
      </w:r>
      <w:r>
        <w:fldChar w:fldCharType="begin"/>
      </w:r>
      <w:r>
        <w:instrText xml:space="preserve"> PAGEREF _Toc135041126 \h </w:instrText>
      </w:r>
      <w:r>
        <w:fldChar w:fldCharType="separate"/>
      </w:r>
      <w:r>
        <w:t>409</w:t>
      </w:r>
      <w:r>
        <w:fldChar w:fldCharType="end"/>
      </w:r>
    </w:p>
    <w:p w14:paraId="6F3D0AB0" w14:textId="3EA87E60" w:rsidR="009A157F" w:rsidRDefault="009A157F">
      <w:pPr>
        <w:pStyle w:val="TOC4"/>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work plan</w:t>
      </w:r>
      <w:r>
        <w:tab/>
      </w:r>
      <w:r>
        <w:fldChar w:fldCharType="begin"/>
      </w:r>
      <w:r>
        <w:instrText xml:space="preserve"> PAGEREF _Toc135041127 \h </w:instrText>
      </w:r>
      <w:r>
        <w:fldChar w:fldCharType="separate"/>
      </w:r>
      <w:r>
        <w:t>409</w:t>
      </w:r>
      <w:r>
        <w:fldChar w:fldCharType="end"/>
      </w:r>
    </w:p>
    <w:p w14:paraId="13CFE239" w14:textId="3FD86ED5" w:rsidR="009A157F" w:rsidRDefault="009A157F">
      <w:pPr>
        <w:pStyle w:val="TOC4"/>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UE RF requirements</w:t>
      </w:r>
      <w:r>
        <w:tab/>
      </w:r>
      <w:r>
        <w:fldChar w:fldCharType="begin"/>
      </w:r>
      <w:r>
        <w:instrText xml:space="preserve"> PAGEREF _Toc135041128 \h </w:instrText>
      </w:r>
      <w:r>
        <w:fldChar w:fldCharType="separate"/>
      </w:r>
      <w:r>
        <w:t>409</w:t>
      </w:r>
      <w:r>
        <w:fldChar w:fldCharType="end"/>
      </w:r>
    </w:p>
    <w:p w14:paraId="292667EB" w14:textId="7D429147" w:rsidR="009A157F" w:rsidRDefault="009A157F">
      <w:pPr>
        <w:pStyle w:val="TOC4"/>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BS RF requirements</w:t>
      </w:r>
      <w:r>
        <w:tab/>
      </w:r>
      <w:r>
        <w:fldChar w:fldCharType="begin"/>
      </w:r>
      <w:r>
        <w:instrText xml:space="preserve"> PAGEREF _Toc135041129 \h </w:instrText>
      </w:r>
      <w:r>
        <w:fldChar w:fldCharType="separate"/>
      </w:r>
      <w:r>
        <w:t>409</w:t>
      </w:r>
      <w:r>
        <w:fldChar w:fldCharType="end"/>
      </w:r>
    </w:p>
    <w:p w14:paraId="416D7996" w14:textId="41115DBC" w:rsidR="009A157F" w:rsidRDefault="009A157F">
      <w:pPr>
        <w:pStyle w:val="TOC4"/>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RRM core requirements</w:t>
      </w:r>
      <w:r>
        <w:tab/>
      </w:r>
      <w:r>
        <w:fldChar w:fldCharType="begin"/>
      </w:r>
      <w:r>
        <w:instrText xml:space="preserve"> PAGEREF _Toc135041130 \h </w:instrText>
      </w:r>
      <w:r>
        <w:fldChar w:fldCharType="separate"/>
      </w:r>
      <w:r>
        <w:t>409</w:t>
      </w:r>
      <w:r>
        <w:fldChar w:fldCharType="end"/>
      </w:r>
    </w:p>
    <w:p w14:paraId="1FDE59D1" w14:textId="0F1BBD08" w:rsidR="009A157F" w:rsidRDefault="009A157F">
      <w:pPr>
        <w:pStyle w:val="TOC4"/>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_Toc135041131 \h </w:instrText>
      </w:r>
      <w:r>
        <w:fldChar w:fldCharType="separate"/>
      </w:r>
      <w:r>
        <w:t>409</w:t>
      </w:r>
      <w:r>
        <w:fldChar w:fldCharType="end"/>
      </w:r>
    </w:p>
    <w:p w14:paraId="3028771A" w14:textId="6BA7EF23" w:rsidR="009A157F" w:rsidRDefault="009A157F">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NB-IoT/eMTC core &amp; perf. requirements for NTN</w:t>
      </w:r>
      <w:r>
        <w:tab/>
      </w:r>
      <w:r>
        <w:fldChar w:fldCharType="begin"/>
      </w:r>
      <w:r>
        <w:instrText xml:space="preserve"> PAGEREF _Toc135041132 \h </w:instrText>
      </w:r>
      <w:r>
        <w:fldChar w:fldCharType="separate"/>
      </w:r>
      <w:r>
        <w:t>409</w:t>
      </w:r>
      <w:r>
        <w:fldChar w:fldCharType="end"/>
      </w:r>
    </w:p>
    <w:p w14:paraId="1B6DE190" w14:textId="3332B5E4" w:rsidR="009A157F" w:rsidRDefault="009A157F">
      <w:pPr>
        <w:pStyle w:val="TOC4"/>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r>
      <w:r>
        <w:instrText xml:space="preserve"> PAGEREF _Toc135041133 \h </w:instrText>
      </w:r>
      <w:r>
        <w:fldChar w:fldCharType="separate"/>
      </w:r>
      <w:r>
        <w:t>409</w:t>
      </w:r>
      <w:r>
        <w:fldChar w:fldCharType="end"/>
      </w:r>
    </w:p>
    <w:p w14:paraId="6172FEDE" w14:textId="57DF0872" w:rsidR="009A157F" w:rsidRDefault="009A157F">
      <w:pPr>
        <w:pStyle w:val="TOC4"/>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SAN RF requirement maintenance</w:t>
      </w:r>
      <w:r>
        <w:tab/>
      </w:r>
      <w:r>
        <w:fldChar w:fldCharType="begin"/>
      </w:r>
      <w:r>
        <w:instrText xml:space="preserve"> PAGEREF _Toc135041134 \h </w:instrText>
      </w:r>
      <w:r>
        <w:fldChar w:fldCharType="separate"/>
      </w:r>
      <w:r>
        <w:t>409</w:t>
      </w:r>
      <w:r>
        <w:fldChar w:fldCharType="end"/>
      </w:r>
    </w:p>
    <w:p w14:paraId="13A87546" w14:textId="7DC3656F" w:rsidR="009A157F" w:rsidRDefault="009A157F">
      <w:pPr>
        <w:pStyle w:val="TOC4"/>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SAN RF conformance testing</w:t>
      </w:r>
      <w:r>
        <w:tab/>
      </w:r>
      <w:r>
        <w:fldChar w:fldCharType="begin"/>
      </w:r>
      <w:r>
        <w:instrText xml:space="preserve"> PAGEREF _Toc135041135 \h </w:instrText>
      </w:r>
      <w:r>
        <w:fldChar w:fldCharType="separate"/>
      </w:r>
      <w:r>
        <w:t>409</w:t>
      </w:r>
      <w:r>
        <w:fldChar w:fldCharType="end"/>
      </w:r>
    </w:p>
    <w:p w14:paraId="40A7C41D" w14:textId="04E27745" w:rsidR="009A157F" w:rsidRDefault="009A157F">
      <w:pPr>
        <w:pStyle w:val="TOC5"/>
        <w:rPr>
          <w:rFonts w:asciiTheme="minorHAnsi" w:eastAsiaTheme="minorEastAsia" w:hAnsiTheme="minorHAnsi" w:cstheme="minorBidi"/>
          <w:sz w:val="22"/>
          <w:szCs w:val="22"/>
        </w:rPr>
      </w:pPr>
      <w:r>
        <w:t>6.8.3.1</w:t>
      </w:r>
      <w:r>
        <w:rPr>
          <w:rFonts w:asciiTheme="minorHAnsi" w:eastAsiaTheme="minorEastAsia" w:hAnsiTheme="minorHAnsi" w:cstheme="minorBidi"/>
          <w:sz w:val="22"/>
          <w:szCs w:val="22"/>
        </w:rPr>
        <w:tab/>
      </w:r>
      <w:r>
        <w:t>General and work split</w:t>
      </w:r>
      <w:r>
        <w:tab/>
      </w:r>
      <w:r>
        <w:fldChar w:fldCharType="begin"/>
      </w:r>
      <w:r>
        <w:instrText xml:space="preserve"> PAGEREF _Toc135041136 \h </w:instrText>
      </w:r>
      <w:r>
        <w:fldChar w:fldCharType="separate"/>
      </w:r>
      <w:r>
        <w:t>409</w:t>
      </w:r>
      <w:r>
        <w:fldChar w:fldCharType="end"/>
      </w:r>
    </w:p>
    <w:p w14:paraId="7F1B6386" w14:textId="41646DC7" w:rsidR="009A157F" w:rsidRDefault="009A157F">
      <w:pPr>
        <w:pStyle w:val="TOC5"/>
        <w:rPr>
          <w:rFonts w:asciiTheme="minorHAnsi" w:eastAsiaTheme="minorEastAsia" w:hAnsiTheme="minorHAnsi" w:cstheme="minorBidi"/>
          <w:sz w:val="22"/>
          <w:szCs w:val="22"/>
        </w:rPr>
      </w:pPr>
      <w:r>
        <w:t>6.8.3.2</w:t>
      </w:r>
      <w:r>
        <w:rPr>
          <w:rFonts w:asciiTheme="minorHAnsi" w:eastAsiaTheme="minorEastAsia" w:hAnsiTheme="minorHAnsi" w:cstheme="minorBidi"/>
          <w:sz w:val="22"/>
          <w:szCs w:val="22"/>
        </w:rPr>
        <w:tab/>
      </w:r>
      <w:r>
        <w:t>MU and TT</w:t>
      </w:r>
      <w:r>
        <w:tab/>
      </w:r>
      <w:r>
        <w:fldChar w:fldCharType="begin"/>
      </w:r>
      <w:r>
        <w:instrText xml:space="preserve"> PAGEREF _Toc135041137 \h </w:instrText>
      </w:r>
      <w:r>
        <w:fldChar w:fldCharType="separate"/>
      </w:r>
      <w:r>
        <w:t>410</w:t>
      </w:r>
      <w:r>
        <w:fldChar w:fldCharType="end"/>
      </w:r>
    </w:p>
    <w:p w14:paraId="58C60776" w14:textId="1106974E" w:rsidR="009A157F" w:rsidRDefault="009A157F">
      <w:pPr>
        <w:pStyle w:val="TOC5"/>
        <w:rPr>
          <w:rFonts w:asciiTheme="minorHAnsi" w:eastAsiaTheme="minorEastAsia" w:hAnsiTheme="minorHAnsi" w:cstheme="minorBidi"/>
          <w:sz w:val="22"/>
          <w:szCs w:val="22"/>
        </w:rPr>
      </w:pPr>
      <w:r>
        <w:t>6.8.3.3</w:t>
      </w:r>
      <w:r>
        <w:rPr>
          <w:rFonts w:asciiTheme="minorHAnsi" w:eastAsiaTheme="minorEastAsia" w:hAnsiTheme="minorHAnsi" w:cstheme="minorBidi"/>
          <w:sz w:val="22"/>
          <w:szCs w:val="22"/>
        </w:rPr>
        <w:tab/>
      </w:r>
      <w:r>
        <w:t>Tx SAN test requirements</w:t>
      </w:r>
      <w:r>
        <w:tab/>
      </w:r>
      <w:r>
        <w:fldChar w:fldCharType="begin"/>
      </w:r>
      <w:r>
        <w:instrText xml:space="preserve"> PAGEREF _Toc135041138 \h </w:instrText>
      </w:r>
      <w:r>
        <w:fldChar w:fldCharType="separate"/>
      </w:r>
      <w:r>
        <w:t>410</w:t>
      </w:r>
      <w:r>
        <w:fldChar w:fldCharType="end"/>
      </w:r>
    </w:p>
    <w:p w14:paraId="40191667" w14:textId="05C464D3" w:rsidR="009A157F" w:rsidRDefault="009A157F">
      <w:pPr>
        <w:pStyle w:val="TOC5"/>
        <w:rPr>
          <w:rFonts w:asciiTheme="minorHAnsi" w:eastAsiaTheme="minorEastAsia" w:hAnsiTheme="minorHAnsi" w:cstheme="minorBidi"/>
          <w:sz w:val="22"/>
          <w:szCs w:val="22"/>
        </w:rPr>
      </w:pPr>
      <w:r>
        <w:t>6.8.3.4</w:t>
      </w:r>
      <w:r>
        <w:rPr>
          <w:rFonts w:asciiTheme="minorHAnsi" w:eastAsiaTheme="minorEastAsia" w:hAnsiTheme="minorHAnsi" w:cstheme="minorBidi"/>
          <w:sz w:val="22"/>
          <w:szCs w:val="22"/>
        </w:rPr>
        <w:tab/>
      </w:r>
      <w:r>
        <w:t>Rx SAN test requirements</w:t>
      </w:r>
      <w:r>
        <w:tab/>
      </w:r>
      <w:r>
        <w:fldChar w:fldCharType="begin"/>
      </w:r>
      <w:r>
        <w:instrText xml:space="preserve"> PAGEREF _Toc135041139 \h </w:instrText>
      </w:r>
      <w:r>
        <w:fldChar w:fldCharType="separate"/>
      </w:r>
      <w:r>
        <w:t>410</w:t>
      </w:r>
      <w:r>
        <w:fldChar w:fldCharType="end"/>
      </w:r>
    </w:p>
    <w:p w14:paraId="1D7D53C6" w14:textId="05E4E7C2" w:rsidR="009A157F" w:rsidRDefault="009A157F">
      <w:pPr>
        <w:pStyle w:val="TOC5"/>
        <w:rPr>
          <w:rFonts w:asciiTheme="minorHAnsi" w:eastAsiaTheme="minorEastAsia" w:hAnsiTheme="minorHAnsi" w:cstheme="minorBidi"/>
          <w:sz w:val="22"/>
          <w:szCs w:val="22"/>
        </w:rPr>
      </w:pPr>
      <w:r>
        <w:lastRenderedPageBreak/>
        <w:t>6.8.3.5</w:t>
      </w:r>
      <w:r>
        <w:rPr>
          <w:rFonts w:asciiTheme="minorHAnsi" w:eastAsiaTheme="minorEastAsia" w:hAnsiTheme="minorHAnsi" w:cstheme="minorBidi"/>
          <w:sz w:val="22"/>
          <w:szCs w:val="22"/>
        </w:rPr>
        <w:tab/>
      </w:r>
      <w:r>
        <w:t>TPs to draft TS 36.181</w:t>
      </w:r>
      <w:r>
        <w:tab/>
      </w:r>
      <w:r>
        <w:fldChar w:fldCharType="begin"/>
      </w:r>
      <w:r>
        <w:instrText xml:space="preserve"> PAGEREF _Toc135041140 \h </w:instrText>
      </w:r>
      <w:r>
        <w:fldChar w:fldCharType="separate"/>
      </w:r>
      <w:r>
        <w:t>410</w:t>
      </w:r>
      <w:r>
        <w:fldChar w:fldCharType="end"/>
      </w:r>
    </w:p>
    <w:p w14:paraId="6C038B0C" w14:textId="435F493D" w:rsidR="009A157F" w:rsidRDefault="009A157F">
      <w:pPr>
        <w:pStyle w:val="TOC4"/>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UE RF requirement maintenance</w:t>
      </w:r>
      <w:r>
        <w:tab/>
      </w:r>
      <w:r>
        <w:fldChar w:fldCharType="begin"/>
      </w:r>
      <w:r>
        <w:instrText xml:space="preserve"> PAGEREF _Toc135041141 \h </w:instrText>
      </w:r>
      <w:r>
        <w:fldChar w:fldCharType="separate"/>
      </w:r>
      <w:r>
        <w:t>417</w:t>
      </w:r>
      <w:r>
        <w:fldChar w:fldCharType="end"/>
      </w:r>
    </w:p>
    <w:p w14:paraId="5EFA4D6F" w14:textId="786BEED0" w:rsidR="009A157F" w:rsidRDefault="009A157F">
      <w:pPr>
        <w:pStyle w:val="TOC4"/>
        <w:rPr>
          <w:rFonts w:asciiTheme="minorHAnsi" w:eastAsiaTheme="minorEastAsia" w:hAnsiTheme="minorHAnsi" w:cstheme="minorBidi"/>
          <w:sz w:val="22"/>
          <w:szCs w:val="22"/>
        </w:rPr>
      </w:pPr>
      <w:r>
        <w:t>6.8.5</w:t>
      </w:r>
      <w:r>
        <w:rPr>
          <w:rFonts w:asciiTheme="minorHAnsi" w:eastAsiaTheme="minorEastAsia" w:hAnsiTheme="minorHAnsi" w:cstheme="minorBidi"/>
          <w:sz w:val="22"/>
          <w:szCs w:val="22"/>
        </w:rPr>
        <w:tab/>
      </w:r>
      <w:r>
        <w:t>RRM core requirement maintenance</w:t>
      </w:r>
      <w:r>
        <w:tab/>
      </w:r>
      <w:r>
        <w:fldChar w:fldCharType="begin"/>
      </w:r>
      <w:r>
        <w:instrText xml:space="preserve"> PAGEREF _Toc135041142 \h </w:instrText>
      </w:r>
      <w:r>
        <w:fldChar w:fldCharType="separate"/>
      </w:r>
      <w:r>
        <w:t>418</w:t>
      </w:r>
      <w:r>
        <w:fldChar w:fldCharType="end"/>
      </w:r>
    </w:p>
    <w:p w14:paraId="437981C0" w14:textId="34784B2C" w:rsidR="009A157F" w:rsidRDefault="009A157F">
      <w:pPr>
        <w:pStyle w:val="TOC4"/>
        <w:rPr>
          <w:rFonts w:asciiTheme="minorHAnsi" w:eastAsiaTheme="minorEastAsia" w:hAnsiTheme="minorHAnsi" w:cstheme="minorBidi"/>
          <w:sz w:val="22"/>
          <w:szCs w:val="22"/>
        </w:rPr>
      </w:pPr>
      <w:r>
        <w:t>6.8.6</w:t>
      </w:r>
      <w:r>
        <w:rPr>
          <w:rFonts w:asciiTheme="minorHAnsi" w:eastAsiaTheme="minorEastAsia" w:hAnsiTheme="minorHAnsi" w:cstheme="minorBidi"/>
          <w:sz w:val="22"/>
          <w:szCs w:val="22"/>
        </w:rPr>
        <w:tab/>
      </w:r>
      <w:r>
        <w:t>RRM performance requirements</w:t>
      </w:r>
      <w:r>
        <w:tab/>
      </w:r>
      <w:r>
        <w:fldChar w:fldCharType="begin"/>
      </w:r>
      <w:r>
        <w:instrText xml:space="preserve"> PAGEREF _Toc135041143 \h </w:instrText>
      </w:r>
      <w:r>
        <w:fldChar w:fldCharType="separate"/>
      </w:r>
      <w:r>
        <w:t>420</w:t>
      </w:r>
      <w:r>
        <w:fldChar w:fldCharType="end"/>
      </w:r>
    </w:p>
    <w:p w14:paraId="27738834" w14:textId="56B14A29" w:rsidR="009A157F" w:rsidRDefault="009A157F">
      <w:pPr>
        <w:pStyle w:val="TOC4"/>
        <w:rPr>
          <w:rFonts w:asciiTheme="minorHAnsi" w:eastAsiaTheme="minorEastAsia" w:hAnsiTheme="minorHAnsi" w:cstheme="minorBidi"/>
          <w:sz w:val="22"/>
          <w:szCs w:val="22"/>
        </w:rPr>
      </w:pPr>
      <w:r>
        <w:t>6.8.7</w:t>
      </w:r>
      <w:r>
        <w:rPr>
          <w:rFonts w:asciiTheme="minorHAnsi" w:eastAsiaTheme="minorEastAsia" w:hAnsiTheme="minorHAnsi" w:cstheme="minorBidi"/>
          <w:sz w:val="22"/>
          <w:szCs w:val="22"/>
        </w:rPr>
        <w:tab/>
      </w:r>
      <w:r>
        <w:t>Demodulation requirements</w:t>
      </w:r>
      <w:r>
        <w:tab/>
      </w:r>
      <w:r>
        <w:fldChar w:fldCharType="begin"/>
      </w:r>
      <w:r>
        <w:instrText xml:space="preserve"> PAGEREF _Toc135041144 \h </w:instrText>
      </w:r>
      <w:r>
        <w:fldChar w:fldCharType="separate"/>
      </w:r>
      <w:r>
        <w:t>426</w:t>
      </w:r>
      <w:r>
        <w:fldChar w:fldCharType="end"/>
      </w:r>
    </w:p>
    <w:p w14:paraId="163D0A7C" w14:textId="7D54E290" w:rsidR="009A157F" w:rsidRDefault="009A157F">
      <w:pPr>
        <w:pStyle w:val="TOC5"/>
        <w:rPr>
          <w:rFonts w:asciiTheme="minorHAnsi" w:eastAsiaTheme="minorEastAsia" w:hAnsiTheme="minorHAnsi" w:cstheme="minorBidi"/>
          <w:sz w:val="22"/>
          <w:szCs w:val="22"/>
        </w:rPr>
      </w:pPr>
      <w:r>
        <w:t>6.8.7.1</w:t>
      </w:r>
      <w:r>
        <w:rPr>
          <w:rFonts w:asciiTheme="minorHAnsi" w:eastAsiaTheme="minorEastAsia" w:hAnsiTheme="minorHAnsi" w:cstheme="minorBidi"/>
          <w:sz w:val="22"/>
          <w:szCs w:val="22"/>
        </w:rPr>
        <w:tab/>
      </w:r>
      <w:r>
        <w:t>UE demodulation</w:t>
      </w:r>
      <w:r>
        <w:tab/>
      </w:r>
      <w:r>
        <w:fldChar w:fldCharType="begin"/>
      </w:r>
      <w:r>
        <w:instrText xml:space="preserve"> PAGEREF _Toc135041145 \h </w:instrText>
      </w:r>
      <w:r>
        <w:fldChar w:fldCharType="separate"/>
      </w:r>
      <w:r>
        <w:t>426</w:t>
      </w:r>
      <w:r>
        <w:fldChar w:fldCharType="end"/>
      </w:r>
    </w:p>
    <w:p w14:paraId="3EC7F77C" w14:textId="66564381" w:rsidR="009A157F" w:rsidRDefault="009A157F">
      <w:pPr>
        <w:pStyle w:val="TOC5"/>
        <w:rPr>
          <w:rFonts w:asciiTheme="minorHAnsi" w:eastAsiaTheme="minorEastAsia" w:hAnsiTheme="minorHAnsi" w:cstheme="minorBidi"/>
          <w:sz w:val="22"/>
          <w:szCs w:val="22"/>
        </w:rPr>
      </w:pPr>
      <w:r>
        <w:t>6.8.7.2</w:t>
      </w:r>
      <w:r>
        <w:rPr>
          <w:rFonts w:asciiTheme="minorHAnsi" w:eastAsiaTheme="minorEastAsia" w:hAnsiTheme="minorHAnsi" w:cstheme="minorBidi"/>
          <w:sz w:val="22"/>
          <w:szCs w:val="22"/>
        </w:rPr>
        <w:tab/>
      </w:r>
      <w:r>
        <w:t>SAN demodulation</w:t>
      </w:r>
      <w:r>
        <w:tab/>
      </w:r>
      <w:r>
        <w:fldChar w:fldCharType="begin"/>
      </w:r>
      <w:r>
        <w:instrText xml:space="preserve"> PAGEREF _Toc135041146 \h </w:instrText>
      </w:r>
      <w:r>
        <w:fldChar w:fldCharType="separate"/>
      </w:r>
      <w:r>
        <w:t>428</w:t>
      </w:r>
      <w:r>
        <w:fldChar w:fldCharType="end"/>
      </w:r>
    </w:p>
    <w:p w14:paraId="186E31FB" w14:textId="0CC3EFCF" w:rsidR="009A157F" w:rsidRDefault="009A157F">
      <w:pPr>
        <w:pStyle w:val="TOC4"/>
        <w:rPr>
          <w:rFonts w:asciiTheme="minorHAnsi" w:eastAsiaTheme="minorEastAsia" w:hAnsiTheme="minorHAnsi" w:cstheme="minorBidi"/>
          <w:sz w:val="22"/>
          <w:szCs w:val="22"/>
        </w:rPr>
      </w:pPr>
      <w:r>
        <w:t>6.8.8</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_Toc135041147 \h </w:instrText>
      </w:r>
      <w:r>
        <w:fldChar w:fldCharType="separate"/>
      </w:r>
      <w:r>
        <w:t>430</w:t>
      </w:r>
      <w:r>
        <w:fldChar w:fldCharType="end"/>
      </w:r>
    </w:p>
    <w:p w14:paraId="56802D2B" w14:textId="7823DA9F" w:rsidR="009A157F" w:rsidRDefault="009A157F">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IoT (Internet of Things) NTN (non-terrestrial network) enhancements</w:t>
      </w:r>
      <w:r>
        <w:tab/>
      </w:r>
      <w:r>
        <w:fldChar w:fldCharType="begin"/>
      </w:r>
      <w:r>
        <w:instrText xml:space="preserve"> PAGEREF _Toc135041148 \h </w:instrText>
      </w:r>
      <w:r>
        <w:fldChar w:fldCharType="separate"/>
      </w:r>
      <w:r>
        <w:t>433</w:t>
      </w:r>
      <w:r>
        <w:fldChar w:fldCharType="end"/>
      </w:r>
    </w:p>
    <w:p w14:paraId="0E51B34D" w14:textId="5BD5B33B" w:rsidR="009A157F" w:rsidRDefault="009A157F">
      <w:pPr>
        <w:pStyle w:val="TOC4"/>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General and work plan</w:t>
      </w:r>
      <w:r>
        <w:tab/>
      </w:r>
      <w:r>
        <w:fldChar w:fldCharType="begin"/>
      </w:r>
      <w:r>
        <w:instrText xml:space="preserve"> PAGEREF _Toc135041149 \h </w:instrText>
      </w:r>
      <w:r>
        <w:fldChar w:fldCharType="separate"/>
      </w:r>
      <w:r>
        <w:t>433</w:t>
      </w:r>
      <w:r>
        <w:fldChar w:fldCharType="end"/>
      </w:r>
    </w:p>
    <w:p w14:paraId="6F583AEE" w14:textId="4D2793A1" w:rsidR="009A157F" w:rsidRDefault="009A157F">
      <w:pPr>
        <w:pStyle w:val="TOC4"/>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UE RF requirements</w:t>
      </w:r>
      <w:r>
        <w:tab/>
      </w:r>
      <w:r>
        <w:fldChar w:fldCharType="begin"/>
      </w:r>
      <w:r>
        <w:instrText xml:space="preserve"> PAGEREF _Toc135041150 \h </w:instrText>
      </w:r>
      <w:r>
        <w:fldChar w:fldCharType="separate"/>
      </w:r>
      <w:r>
        <w:t>433</w:t>
      </w:r>
      <w:r>
        <w:fldChar w:fldCharType="end"/>
      </w:r>
    </w:p>
    <w:p w14:paraId="26D9B1E0" w14:textId="64B3D7B2" w:rsidR="009A157F" w:rsidRDefault="009A157F">
      <w:pPr>
        <w:pStyle w:val="TOC4"/>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t>SAN RF requirements</w:t>
      </w:r>
      <w:r>
        <w:tab/>
      </w:r>
      <w:r>
        <w:fldChar w:fldCharType="begin"/>
      </w:r>
      <w:r>
        <w:instrText xml:space="preserve"> PAGEREF _Toc135041151 \h </w:instrText>
      </w:r>
      <w:r>
        <w:fldChar w:fldCharType="separate"/>
      </w:r>
      <w:r>
        <w:t>433</w:t>
      </w:r>
      <w:r>
        <w:fldChar w:fldCharType="end"/>
      </w:r>
    </w:p>
    <w:p w14:paraId="0889AA22" w14:textId="73029CBB" w:rsidR="009A157F" w:rsidRDefault="009A157F">
      <w:pPr>
        <w:pStyle w:val="TOC4"/>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t>RRM core requirements</w:t>
      </w:r>
      <w:r>
        <w:tab/>
      </w:r>
      <w:r>
        <w:fldChar w:fldCharType="begin"/>
      </w:r>
      <w:r>
        <w:instrText xml:space="preserve"> PAGEREF _Toc135041152 \h </w:instrText>
      </w:r>
      <w:r>
        <w:fldChar w:fldCharType="separate"/>
      </w:r>
      <w:r>
        <w:t>433</w:t>
      </w:r>
      <w:r>
        <w:fldChar w:fldCharType="end"/>
      </w:r>
    </w:p>
    <w:p w14:paraId="24507FF8" w14:textId="7D14E31D" w:rsidR="009A157F" w:rsidRDefault="009A157F">
      <w:pPr>
        <w:pStyle w:val="TOC4"/>
        <w:rPr>
          <w:rFonts w:asciiTheme="minorHAnsi" w:eastAsiaTheme="minorEastAsia" w:hAnsiTheme="minorHAnsi" w:cstheme="minorBidi"/>
          <w:sz w:val="22"/>
          <w:szCs w:val="22"/>
        </w:rPr>
      </w:pPr>
      <w:r>
        <w:t>6.9.5</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_Toc135041153 \h </w:instrText>
      </w:r>
      <w:r>
        <w:fldChar w:fldCharType="separate"/>
      </w:r>
      <w:r>
        <w:t>434</w:t>
      </w:r>
      <w:r>
        <w:fldChar w:fldCharType="end"/>
      </w:r>
    </w:p>
    <w:p w14:paraId="3F4A079D" w14:textId="0349E4ED" w:rsidR="009A157F" w:rsidRDefault="009A157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Liaison and output to other groups</w:t>
      </w:r>
      <w:r>
        <w:tab/>
      </w:r>
      <w:r>
        <w:fldChar w:fldCharType="begin"/>
      </w:r>
      <w:r>
        <w:instrText xml:space="preserve"> PAGEREF _Toc135041154 \h </w:instrText>
      </w:r>
      <w:r>
        <w:fldChar w:fldCharType="separate"/>
      </w:r>
      <w:r>
        <w:t>435</w:t>
      </w:r>
      <w:r>
        <w:fldChar w:fldCharType="end"/>
      </w:r>
    </w:p>
    <w:p w14:paraId="1612E68F" w14:textId="2EAC9558" w:rsidR="009A157F" w:rsidRDefault="009A157F">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R17 related</w:t>
      </w:r>
      <w:r>
        <w:tab/>
      </w:r>
      <w:r>
        <w:fldChar w:fldCharType="begin"/>
      </w:r>
      <w:r>
        <w:instrText xml:space="preserve"> PAGEREF _Toc135041155 \h </w:instrText>
      </w:r>
      <w:r>
        <w:fldChar w:fldCharType="separate"/>
      </w:r>
      <w:r>
        <w:t>435</w:t>
      </w:r>
      <w:r>
        <w:fldChar w:fldCharType="end"/>
      </w:r>
    </w:p>
    <w:p w14:paraId="6E23AB3A" w14:textId="10DF77CD" w:rsidR="009A157F" w:rsidRDefault="009A157F">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On support of per FR PRS gap (R2-2213350)</w:t>
      </w:r>
      <w:r>
        <w:tab/>
      </w:r>
      <w:r>
        <w:fldChar w:fldCharType="begin"/>
      </w:r>
      <w:r>
        <w:instrText xml:space="preserve"> PAGEREF _Toc135041156 \h </w:instrText>
      </w:r>
      <w:r>
        <w:fldChar w:fldCharType="separate"/>
      </w:r>
      <w:r>
        <w:t>435</w:t>
      </w:r>
      <w:r>
        <w:fldChar w:fldCharType="end"/>
      </w:r>
    </w:p>
    <w:p w14:paraId="696CC182" w14:textId="78CBACA9" w:rsidR="009A157F" w:rsidRDefault="009A157F">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On enhanced cell reselection requirements in NTN (R2-2301966)</w:t>
      </w:r>
      <w:r>
        <w:tab/>
      </w:r>
      <w:r>
        <w:fldChar w:fldCharType="begin"/>
      </w:r>
      <w:r>
        <w:instrText xml:space="preserve"> PAGEREF _Toc135041157 \h </w:instrText>
      </w:r>
      <w:r>
        <w:fldChar w:fldCharType="separate"/>
      </w:r>
      <w:r>
        <w:t>436</w:t>
      </w:r>
      <w:r>
        <w:fldChar w:fldCharType="end"/>
      </w:r>
    </w:p>
    <w:p w14:paraId="0C4898BB" w14:textId="77C01FBD" w:rsidR="009A157F" w:rsidRDefault="009A157F">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Others</w:t>
      </w:r>
      <w:r>
        <w:tab/>
      </w:r>
      <w:r>
        <w:fldChar w:fldCharType="begin"/>
      </w:r>
      <w:r>
        <w:instrText xml:space="preserve"> PAGEREF _Toc135041158 \h </w:instrText>
      </w:r>
      <w:r>
        <w:fldChar w:fldCharType="separate"/>
      </w:r>
      <w:r>
        <w:t>438</w:t>
      </w:r>
      <w:r>
        <w:fldChar w:fldCharType="end"/>
      </w:r>
    </w:p>
    <w:p w14:paraId="5818051D" w14:textId="042DAD9E" w:rsidR="009A157F" w:rsidRDefault="009A157F">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R15, R16 related</w:t>
      </w:r>
      <w:r>
        <w:tab/>
      </w:r>
      <w:r>
        <w:fldChar w:fldCharType="begin"/>
      </w:r>
      <w:r>
        <w:instrText xml:space="preserve"> PAGEREF _Toc135041159 \h </w:instrText>
      </w:r>
      <w:r>
        <w:fldChar w:fldCharType="separate"/>
      </w:r>
      <w:r>
        <w:t>438</w:t>
      </w:r>
      <w:r>
        <w:fldChar w:fldCharType="end"/>
      </w:r>
    </w:p>
    <w:p w14:paraId="2C8918CE" w14:textId="1CC8DB70" w:rsidR="009A157F" w:rsidRDefault="009A157F">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On Rel-16 UL Tx switching period (R1-2302198)</w:t>
      </w:r>
      <w:r>
        <w:tab/>
      </w:r>
      <w:r>
        <w:fldChar w:fldCharType="begin"/>
      </w:r>
      <w:r>
        <w:instrText xml:space="preserve"> PAGEREF _Toc135041160 \h </w:instrText>
      </w:r>
      <w:r>
        <w:fldChar w:fldCharType="separate"/>
      </w:r>
      <w:r>
        <w:t>438</w:t>
      </w:r>
      <w:r>
        <w:fldChar w:fldCharType="end"/>
      </w:r>
    </w:p>
    <w:p w14:paraId="22896690" w14:textId="0CF4DC24" w:rsidR="009A157F" w:rsidRDefault="009A157F">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On PSFCH configured power with multiple resource pools (R1- 2302231)</w:t>
      </w:r>
      <w:r>
        <w:tab/>
      </w:r>
      <w:r>
        <w:fldChar w:fldCharType="begin"/>
      </w:r>
      <w:r>
        <w:instrText xml:space="preserve"> PAGEREF _Toc135041161 \h </w:instrText>
      </w:r>
      <w:r>
        <w:fldChar w:fldCharType="separate"/>
      </w:r>
      <w:r>
        <w:t>442</w:t>
      </w:r>
      <w:r>
        <w:fldChar w:fldCharType="end"/>
      </w:r>
    </w:p>
    <w:p w14:paraId="0C305FFB" w14:textId="2D15BFB8" w:rsidR="009A157F" w:rsidRDefault="009A157F">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On FR2 RLM/BFD and beam sweeping from multiple directions (R5-231830)</w:t>
      </w:r>
      <w:r>
        <w:tab/>
      </w:r>
      <w:r>
        <w:fldChar w:fldCharType="begin"/>
      </w:r>
      <w:r>
        <w:instrText xml:space="preserve"> PAGEREF _Toc135041162 \h </w:instrText>
      </w:r>
      <w:r>
        <w:fldChar w:fldCharType="separate"/>
      </w:r>
      <w:r>
        <w:t>442</w:t>
      </w:r>
      <w:r>
        <w:fldChar w:fldCharType="end"/>
      </w:r>
    </w:p>
    <w:p w14:paraId="36DEE678" w14:textId="699E3206" w:rsidR="009A157F" w:rsidRDefault="009A157F">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Others</w:t>
      </w:r>
      <w:r>
        <w:tab/>
      </w:r>
      <w:r>
        <w:fldChar w:fldCharType="begin"/>
      </w:r>
      <w:r>
        <w:instrText xml:space="preserve"> PAGEREF _Toc135041163 \h </w:instrText>
      </w:r>
      <w:r>
        <w:fldChar w:fldCharType="separate"/>
      </w:r>
      <w:r>
        <w:t>443</w:t>
      </w:r>
      <w:r>
        <w:fldChar w:fldCharType="end"/>
      </w:r>
    </w:p>
    <w:p w14:paraId="203C4B9C" w14:textId="34BCF968" w:rsidR="009A157F" w:rsidRDefault="009A157F">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_Toc135041164 \h </w:instrText>
      </w:r>
      <w:r>
        <w:fldChar w:fldCharType="separate"/>
      </w:r>
      <w:r>
        <w:t>443</w:t>
      </w:r>
      <w:r>
        <w:fldChar w:fldCharType="end"/>
      </w:r>
    </w:p>
    <w:p w14:paraId="442D541F" w14:textId="401267EC" w:rsidR="009A157F" w:rsidRDefault="009A157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RAN task</w:t>
      </w:r>
      <w:r>
        <w:tab/>
      </w:r>
      <w:r>
        <w:fldChar w:fldCharType="begin"/>
      </w:r>
      <w:r>
        <w:instrText xml:space="preserve"> PAGEREF _Toc135041165 \h </w:instrText>
      </w:r>
      <w:r>
        <w:fldChar w:fldCharType="separate"/>
      </w:r>
      <w:r>
        <w:t>445</w:t>
      </w:r>
      <w:r>
        <w:fldChar w:fldCharType="end"/>
      </w:r>
    </w:p>
    <w:p w14:paraId="1A0108CC" w14:textId="7623FBA5" w:rsidR="009A157F" w:rsidRDefault="009A157F">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RedCap HPUE</w:t>
      </w:r>
      <w:r>
        <w:tab/>
      </w:r>
      <w:r>
        <w:fldChar w:fldCharType="begin"/>
      </w:r>
      <w:r>
        <w:instrText xml:space="preserve"> PAGEREF _Toc135041166 \h </w:instrText>
      </w:r>
      <w:r>
        <w:fldChar w:fldCharType="separate"/>
      </w:r>
      <w:r>
        <w:t>445</w:t>
      </w:r>
      <w:r>
        <w:fldChar w:fldCharType="end"/>
      </w:r>
    </w:p>
    <w:p w14:paraId="34BB444A" w14:textId="4E14C289" w:rsidR="009A157F" w:rsidRDefault="009A157F">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RAN4 specification impact and UE implementation impact for a UE configured with two serving cells, each with SUL</w:t>
      </w:r>
      <w:r>
        <w:tab/>
      </w:r>
      <w:r>
        <w:fldChar w:fldCharType="begin"/>
      </w:r>
      <w:r>
        <w:instrText xml:space="preserve"> PAGEREF _Toc135041167 \h </w:instrText>
      </w:r>
      <w:r>
        <w:fldChar w:fldCharType="separate"/>
      </w:r>
      <w:r>
        <w:t>446</w:t>
      </w:r>
      <w:r>
        <w:fldChar w:fldCharType="end"/>
      </w:r>
    </w:p>
    <w:p w14:paraId="0F379DFB" w14:textId="7E207316" w:rsidR="009A157F" w:rsidRDefault="009A157F">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Moderator summary and conclusions</w:t>
      </w:r>
      <w:r>
        <w:tab/>
      </w:r>
      <w:r>
        <w:fldChar w:fldCharType="begin"/>
      </w:r>
      <w:r>
        <w:instrText xml:space="preserve"> PAGEREF _Toc135041168 \h </w:instrText>
      </w:r>
      <w:r>
        <w:fldChar w:fldCharType="separate"/>
      </w:r>
      <w:r>
        <w:t>446</w:t>
      </w:r>
      <w:r>
        <w:fldChar w:fldCharType="end"/>
      </w:r>
    </w:p>
    <w:p w14:paraId="63B46A84" w14:textId="1CE5536A" w:rsidR="009A157F" w:rsidRDefault="009A157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Revision of the Work Plan</w:t>
      </w:r>
      <w:r>
        <w:tab/>
      </w:r>
      <w:r>
        <w:fldChar w:fldCharType="begin"/>
      </w:r>
      <w:r>
        <w:instrText xml:space="preserve"> PAGEREF _Toc135041169 \h </w:instrText>
      </w:r>
      <w:r>
        <w:fldChar w:fldCharType="separate"/>
      </w:r>
      <w:r>
        <w:t>447</w:t>
      </w:r>
      <w:r>
        <w:fldChar w:fldCharType="end"/>
      </w:r>
    </w:p>
    <w:p w14:paraId="1B673CF8" w14:textId="09FDEA74" w:rsidR="009A157F" w:rsidRDefault="009A157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Any other business</w:t>
      </w:r>
      <w:r>
        <w:tab/>
      </w:r>
      <w:r>
        <w:fldChar w:fldCharType="begin"/>
      </w:r>
      <w:r>
        <w:instrText xml:space="preserve"> PAGEREF _Toc135041170 \h </w:instrText>
      </w:r>
      <w:r>
        <w:fldChar w:fldCharType="separate"/>
      </w:r>
      <w:r>
        <w:t>447</w:t>
      </w:r>
      <w:r>
        <w:fldChar w:fldCharType="end"/>
      </w:r>
    </w:p>
    <w:p w14:paraId="629AC8F6" w14:textId="09801790" w:rsidR="009A157F" w:rsidRDefault="009A157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Close of the meeting</w:t>
      </w:r>
      <w:r>
        <w:tab/>
      </w:r>
      <w:r>
        <w:fldChar w:fldCharType="begin"/>
      </w:r>
      <w:r>
        <w:instrText xml:space="preserve"> PAGEREF _Toc135041171 \h </w:instrText>
      </w:r>
      <w:r>
        <w:fldChar w:fldCharType="separate"/>
      </w:r>
      <w:r>
        <w:t>448</w:t>
      </w:r>
      <w:r>
        <w:fldChar w:fldCharType="end"/>
      </w:r>
    </w:p>
    <w:p w14:paraId="5F229F45" w14:textId="4FABF581" w:rsidR="009A157F" w:rsidRDefault="009A157F" w:rsidP="009A157F">
      <w:pPr>
        <w:pStyle w:val="TOC2"/>
      </w:pPr>
      <w:r>
        <w:fldChar w:fldCharType="end"/>
      </w:r>
      <w:bookmarkStart w:id="0" w:name="_Hlk131797214"/>
      <w:bookmarkStart w:id="1" w:name="_Hlk135041172"/>
      <w:r w:rsidRPr="0013668E">
        <w:t xml:space="preserve">Annex A: </w:t>
      </w:r>
      <w:r>
        <w:tab/>
      </w:r>
      <w:r w:rsidR="000B449B" w:rsidRPr="000B449B">
        <w:t>Contribution documents and status of block allocated tdocs</w:t>
      </w:r>
      <w:r w:rsidR="000B449B" w:rsidRPr="000B449B">
        <w:t xml:space="preserve"> </w:t>
      </w:r>
      <w:r>
        <w:t>………</w:t>
      </w:r>
      <w:r>
        <w:tab/>
        <w:t>……………………………………….</w:t>
      </w:r>
      <w:bookmarkEnd w:id="0"/>
      <w:r w:rsidR="000B449B">
        <w:t>449</w:t>
      </w:r>
    </w:p>
    <w:p w14:paraId="4E45086F" w14:textId="314DE71B" w:rsidR="009A157F" w:rsidRDefault="009A157F" w:rsidP="009A157F">
      <w:pPr>
        <w:pStyle w:val="TOC2"/>
      </w:pPr>
      <w:r w:rsidRPr="0013668E">
        <w:t xml:space="preserve">Annex </w:t>
      </w:r>
      <w:r>
        <w:t>B</w:t>
      </w:r>
      <w:r w:rsidRPr="0013668E">
        <w:t xml:space="preserve">: </w:t>
      </w:r>
      <w:r>
        <w:tab/>
      </w:r>
      <w:r w:rsidR="000B449B" w:rsidRPr="000B449B">
        <w:t>List of change requests</w:t>
      </w:r>
      <w:r w:rsidRPr="0013668E">
        <w:t xml:space="preserve"> </w:t>
      </w:r>
      <w:r>
        <w:t>………</w:t>
      </w:r>
      <w:r>
        <w:tab/>
        <w:t>………………………………………</w:t>
      </w:r>
      <w:bookmarkEnd w:id="1"/>
      <w:r w:rsidR="000B449B">
        <w:t>482</w:t>
      </w:r>
    </w:p>
    <w:p w14:paraId="35784050" w14:textId="2FC06E5D" w:rsidR="009A157F" w:rsidRDefault="009A157F" w:rsidP="009A157F">
      <w:pPr>
        <w:pStyle w:val="TOC2"/>
      </w:pPr>
      <w:r w:rsidRPr="0013668E">
        <w:t xml:space="preserve">Annex </w:t>
      </w:r>
      <w:r>
        <w:t>C</w:t>
      </w:r>
      <w:r w:rsidRPr="0013668E">
        <w:t xml:space="preserve">: </w:t>
      </w:r>
      <w:r>
        <w:tab/>
      </w:r>
      <w:r w:rsidR="000B449B" w:rsidRPr="000B449B">
        <w:t>Outgoing liaision statements</w:t>
      </w:r>
      <w:r w:rsidR="000B449B" w:rsidRPr="000B449B">
        <w:t xml:space="preserve"> </w:t>
      </w:r>
      <w:r>
        <w:t>………</w:t>
      </w:r>
      <w:r>
        <w:tab/>
        <w:t>……………………………………….</w:t>
      </w:r>
      <w:r w:rsidR="000B449B">
        <w:t>489</w:t>
      </w:r>
    </w:p>
    <w:p w14:paraId="1FCEA12F" w14:textId="3A16C813" w:rsidR="009A157F" w:rsidRDefault="009A157F" w:rsidP="009A157F">
      <w:pPr>
        <w:pStyle w:val="TOC2"/>
      </w:pPr>
      <w:r w:rsidRPr="0013668E">
        <w:t xml:space="preserve">Annex </w:t>
      </w:r>
      <w:r>
        <w:t>D</w:t>
      </w:r>
      <w:r w:rsidRPr="0013668E">
        <w:t xml:space="preserve">: </w:t>
      </w:r>
      <w:r>
        <w:tab/>
      </w:r>
      <w:r w:rsidRPr="009A157F">
        <w:t>List of agreed/approved new and revised Work Items</w:t>
      </w:r>
      <w:r w:rsidRPr="0013668E">
        <w:t xml:space="preserve"> </w:t>
      </w:r>
      <w:r>
        <w:t>………</w:t>
      </w:r>
      <w:r>
        <w:tab/>
        <w:t>……………………………………….</w:t>
      </w:r>
      <w:r>
        <w:t>492</w:t>
      </w:r>
    </w:p>
    <w:p w14:paraId="492278DF" w14:textId="32F16BE7" w:rsidR="009A157F" w:rsidRDefault="009A157F" w:rsidP="009A157F">
      <w:pPr>
        <w:pStyle w:val="TOC2"/>
      </w:pPr>
      <w:r w:rsidRPr="0013668E">
        <w:t xml:space="preserve">Annex </w:t>
      </w:r>
      <w:r>
        <w:t>E</w:t>
      </w:r>
      <w:r w:rsidRPr="0013668E">
        <w:t xml:space="preserve">: </w:t>
      </w:r>
      <w:r>
        <w:tab/>
      </w:r>
      <w:r w:rsidRPr="009A157F">
        <w:t>List of draft Technical Specifications and Reports</w:t>
      </w:r>
      <w:r w:rsidRPr="009A157F">
        <w:t xml:space="preserve"> </w:t>
      </w:r>
      <w:r w:rsidRPr="0013668E">
        <w:t>s</w:t>
      </w:r>
      <w:r>
        <w:t>………</w:t>
      </w:r>
      <w:r>
        <w:tab/>
        <w:t>……………………………………….</w:t>
      </w:r>
      <w:r>
        <w:t>492</w:t>
      </w:r>
    </w:p>
    <w:p w14:paraId="7B8219BE" w14:textId="6A880962" w:rsidR="009A157F" w:rsidRDefault="009A157F" w:rsidP="009A157F">
      <w:pPr>
        <w:pStyle w:val="TOC2"/>
      </w:pPr>
      <w:r w:rsidRPr="0013668E">
        <w:t xml:space="preserve">Annex </w:t>
      </w:r>
      <w:r>
        <w:t>F</w:t>
      </w:r>
      <w:r w:rsidRPr="0013668E">
        <w:t xml:space="preserve">: </w:t>
      </w:r>
      <w:r>
        <w:tab/>
      </w:r>
      <w:r w:rsidRPr="009A157F">
        <w:t>List of actions – Post-meeting</w:t>
      </w:r>
      <w:r w:rsidRPr="0013668E">
        <w:t xml:space="preserve"> </w:t>
      </w:r>
      <w:r>
        <w:t>………</w:t>
      </w:r>
      <w:r>
        <w:tab/>
        <w:t>……………………………………….</w:t>
      </w:r>
      <w:r>
        <w:t>494</w:t>
      </w:r>
    </w:p>
    <w:p w14:paraId="3E83BAE0" w14:textId="49617984" w:rsidR="00D86CC6" w:rsidRDefault="00D86CC6" w:rsidP="00D86CC6"/>
    <w:p w14:paraId="5EA5018F" w14:textId="1CF2ACD9" w:rsidR="00D86CC6" w:rsidRDefault="00D86CC6" w:rsidP="00D86CC6">
      <w:pPr>
        <w:pStyle w:val="Heading2"/>
      </w:pPr>
      <w:r>
        <w:br w:type="page"/>
      </w:r>
      <w:bookmarkStart w:id="2" w:name="_Toc133450967"/>
      <w:bookmarkStart w:id="3" w:name="_Toc135040630"/>
      <w:r>
        <w:lastRenderedPageBreak/>
        <w:t>1</w:t>
      </w:r>
      <w:r>
        <w:tab/>
        <w:t>Opening of the meeting</w:t>
      </w:r>
      <w:bookmarkEnd w:id="2"/>
      <w:bookmarkEnd w:id="3"/>
    </w:p>
    <w:p w14:paraId="68A5C902" w14:textId="77777777" w:rsidR="00AF062B" w:rsidRDefault="00AF062B" w:rsidP="00AF062B">
      <w:r w:rsidRPr="00A97882">
        <w:t>The Chair Xizeng Dai (Huawei) opened the meeting at RAN4#106-bis-e on 17/04/2023 at 07:49 UTC.</w:t>
      </w:r>
    </w:p>
    <w:p w14:paraId="3B1D330F" w14:textId="77777777" w:rsidR="00AF062B" w:rsidRDefault="00AF062B" w:rsidP="00AF062B">
      <w:pPr>
        <w:rPr>
          <w:b/>
          <w:bCs/>
          <w:u w:val="single"/>
        </w:rPr>
      </w:pPr>
      <w:r>
        <w:rPr>
          <w:b/>
          <w:bCs/>
          <w:u w:val="single"/>
        </w:rPr>
        <w:t>Intellectual Property Rights Declaration Policy</w:t>
      </w:r>
    </w:p>
    <w:p w14:paraId="6A3C9E6A" w14:textId="77777777" w:rsidR="00AF062B" w:rsidRDefault="00AF062B" w:rsidP="00AF062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2962BCA" w14:textId="77777777" w:rsidR="00AF062B" w:rsidRDefault="00AF062B" w:rsidP="00AF062B">
      <w:r>
        <w:t>The delegates were asked to take note that they were thereby invited:</w:t>
      </w:r>
    </w:p>
    <w:p w14:paraId="461AB1B5" w14:textId="77777777" w:rsidR="00AF062B" w:rsidRDefault="00AF062B" w:rsidP="00AF062B">
      <w:pPr>
        <w:ind w:left="568" w:hanging="284"/>
      </w:pPr>
      <w:r>
        <w:t>-</w:t>
      </w:r>
      <w:r>
        <w:tab/>
        <w:t>to investigate whether their organization or any other organization owns IPRs which were, or were likely to become Essential in respect of the work of 3GPP.</w:t>
      </w:r>
    </w:p>
    <w:p w14:paraId="092057FB" w14:textId="77777777" w:rsidR="00AF062B" w:rsidRDefault="00AF062B" w:rsidP="00AF062B">
      <w:pPr>
        <w:ind w:left="568" w:hanging="284"/>
      </w:pPr>
      <w:r>
        <w:t>-</w:t>
      </w:r>
      <w:r>
        <w:tab/>
        <w:t xml:space="preserve">to notify their respective Organizational Partners of all potential IPRs, e.g., for ETSI, by means of the IPR Information Statement and the Licensing declaration forms. </w:t>
      </w:r>
    </w:p>
    <w:p w14:paraId="38DBE8E3" w14:textId="77777777" w:rsidR="00AF062B" w:rsidRDefault="00AF062B" w:rsidP="00AF062B">
      <w:pPr>
        <w:rPr>
          <w:b/>
          <w:bCs/>
          <w:u w:val="single"/>
        </w:rPr>
      </w:pPr>
      <w:r>
        <w:rPr>
          <w:b/>
          <w:bCs/>
          <w:u w:val="single"/>
        </w:rPr>
        <w:t>Statement regarding competition law</w:t>
      </w:r>
    </w:p>
    <w:p w14:paraId="678228D9" w14:textId="77777777" w:rsidR="00AF062B" w:rsidRDefault="00AF062B" w:rsidP="00AF062B">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7660B9D" w14:textId="77777777" w:rsidR="00AF062B" w:rsidRDefault="00AF062B" w:rsidP="00AF062B">
      <w:pPr>
        <w:rPr>
          <w:b/>
          <w:bCs/>
          <w:u w:val="single"/>
        </w:rPr>
      </w:pPr>
      <w:r>
        <w:rPr>
          <w:b/>
          <w:bCs/>
          <w:u w:val="single"/>
        </w:rPr>
        <w:t>Meeting arrangements</w:t>
      </w:r>
    </w:p>
    <w:p w14:paraId="70D84665" w14:textId="77777777" w:rsidR="00AF062B" w:rsidRDefault="00AF062B" w:rsidP="00AF062B">
      <w:r>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4" w:name="_Hlk118769362"/>
      <w:r>
        <w:t>RAN4 Vice Chair</w:t>
      </w:r>
      <w:bookmarkEnd w:id="4"/>
      <w:r>
        <w:t xml:space="preserve"> Haijie Qiu (Samsung). </w:t>
      </w:r>
      <w:r w:rsidRPr="00174B84">
        <w:t xml:space="preserve">The sessions were further broken down into separate </w:t>
      </w:r>
      <w:r>
        <w:t xml:space="preserve">GTW sessions (separate </w:t>
      </w:r>
      <w:r w:rsidRPr="00174B84">
        <w:t>meeting rooms</w:t>
      </w:r>
      <w:r>
        <w:t xml:space="preserve"> in F2F meeting)</w:t>
      </w:r>
      <w:r w:rsidRPr="00174B84">
        <w:t>. Webinar sessions were made available for online particpants.</w:t>
      </w:r>
    </w:p>
    <w:p w14:paraId="34119205" w14:textId="77777777" w:rsidR="00AF062B" w:rsidRDefault="00AF062B" w:rsidP="00AF062B">
      <w:r>
        <w:t xml:space="preserve">Note: </w:t>
      </w:r>
      <w:r w:rsidRPr="004A327B">
        <w:t xml:space="preserve">One additional offline GTW may be scheduled according to RAN conclusion, but not for every day. Totally at most four GTW sessions would be scheduled. Offline GTW = ad hoc room in </w:t>
      </w:r>
      <w:r>
        <w:t>F2F</w:t>
      </w:r>
      <w:r w:rsidRPr="004A327B">
        <w:t xml:space="preserve"> meeting</w:t>
      </w:r>
      <w:r>
        <w:t>.</w:t>
      </w:r>
    </w:p>
    <w:p w14:paraId="211B9113" w14:textId="77777777" w:rsidR="00AF062B" w:rsidRDefault="00AF062B" w:rsidP="00AF062B">
      <w:pPr>
        <w:rPr>
          <w:b/>
          <w:bCs/>
          <w:u w:val="single"/>
        </w:rPr>
      </w:pPr>
      <w:r>
        <w:rPr>
          <w:b/>
          <w:bCs/>
          <w:u w:val="single"/>
        </w:rPr>
        <w:t>Check-in for Registered Delegates</w:t>
      </w:r>
    </w:p>
    <w:p w14:paraId="399955C7" w14:textId="77777777" w:rsidR="00AF062B" w:rsidRDefault="00AF062B" w:rsidP="00AF062B">
      <w:r>
        <w:t>The attention of the delegates to this meeting was drawn to the fact that it is not permitted to check in other delegates on their behalf. In the even of technical difficulties preventing check in, delegates are encouraged to contact in person MCC.</w:t>
      </w:r>
    </w:p>
    <w:p w14:paraId="4A7C7EE5" w14:textId="77777777" w:rsidR="00AF062B" w:rsidRPr="00174B84" w:rsidRDefault="00AF062B" w:rsidP="00AF062B">
      <w:pPr>
        <w:rPr>
          <w:b/>
          <w:bCs/>
          <w:u w:val="single"/>
        </w:rPr>
      </w:pPr>
      <w:r w:rsidRPr="00174B84">
        <w:rPr>
          <w:b/>
          <w:bCs/>
          <w:u w:val="single"/>
        </w:rPr>
        <w:t>Ordinary E-meeting participation</w:t>
      </w:r>
    </w:p>
    <w:p w14:paraId="251CFB99" w14:textId="77777777" w:rsidR="00AF062B" w:rsidRDefault="00AF062B" w:rsidP="00AF062B">
      <w:r w:rsidRPr="00174B84">
        <w:t>Attendance at ordinary e-meetings now counts towards accrual and maintenance of voting rights</w:t>
      </w:r>
      <w:r>
        <w:t>.</w:t>
      </w:r>
    </w:p>
    <w:p w14:paraId="63ECDF57" w14:textId="77777777" w:rsidR="00AF062B" w:rsidRDefault="00AF062B" w:rsidP="00AF062B">
      <w:pPr>
        <w:pStyle w:val="B1"/>
      </w:pPr>
      <w:r>
        <w:t>-</w:t>
      </w:r>
      <w:r>
        <w:tab/>
      </w:r>
      <w:r w:rsidRPr="00174B84">
        <w:t>A delegate is deemed to have attended a given meeting if they confirm their participation by check in. If a delegate does not check in during the meeting, it shall be assumed that the individual did not attend.</w:t>
      </w:r>
    </w:p>
    <w:p w14:paraId="114106BE" w14:textId="77777777" w:rsidR="00AF062B" w:rsidRDefault="00AF062B" w:rsidP="00AF062B">
      <w:pPr>
        <w:rPr>
          <w:b/>
          <w:bCs/>
          <w:u w:val="single"/>
        </w:rPr>
      </w:pPr>
      <w:r>
        <w:rPr>
          <w:b/>
          <w:bCs/>
          <w:u w:val="single"/>
        </w:rPr>
        <w:t>Face-to-Face meeting with two-way remote participation</w:t>
      </w:r>
    </w:p>
    <w:p w14:paraId="06AC5D5A" w14:textId="77777777" w:rsidR="00AF062B" w:rsidRDefault="00AF062B" w:rsidP="00AF062B">
      <w:r>
        <w:t>When it is a face-to-face (ordinary) meeting with two-way remote participation.</w:t>
      </w:r>
    </w:p>
    <w:p w14:paraId="1D85ED43" w14:textId="77777777" w:rsidR="00AF062B" w:rsidRDefault="00AF062B" w:rsidP="00AF062B">
      <w:r>
        <w:t>-</w:t>
      </w:r>
      <w:r>
        <w:tab/>
        <w:t>In a meeting designated as face to face (ordinary), those participating remotely are not to be counted toward quorum or attendance, and are not allowed to vote</w:t>
      </w:r>
    </w:p>
    <w:p w14:paraId="35EBD338" w14:textId="77777777" w:rsidR="00AF062B" w:rsidRDefault="00AF062B" w:rsidP="00AF062B">
      <w:pPr>
        <w:rPr>
          <w:b/>
          <w:bCs/>
          <w:u w:val="single"/>
        </w:rPr>
      </w:pPr>
      <w:r>
        <w:rPr>
          <w:b/>
          <w:bCs/>
          <w:u w:val="single"/>
        </w:rPr>
        <w:t>F2F network usage conditions</w:t>
      </w:r>
    </w:p>
    <w:p w14:paraId="3312E7CE" w14:textId="77777777" w:rsidR="00AF062B" w:rsidRDefault="00AF062B" w:rsidP="00AF062B">
      <w:r>
        <w:t>The PCG has laid down the following network usage conditions as provided below:</w:t>
      </w:r>
    </w:p>
    <w:p w14:paraId="7753A937" w14:textId="77777777" w:rsidR="00AF062B" w:rsidRDefault="00AF062B" w:rsidP="00AF062B">
      <w:pPr>
        <w:widowControl w:val="0"/>
        <w:ind w:left="34"/>
      </w:pPr>
      <w:r>
        <w:rPr>
          <w:b/>
        </w:rPr>
        <w:t>Users shall not use the network to engage in illegal activities. This includes activities such as copyright violation, hacking, espionage or any other activity that may be prohibited by local laws</w:t>
      </w:r>
      <w:r>
        <w:t>.</w:t>
      </w:r>
    </w:p>
    <w:p w14:paraId="5F8FABF3" w14:textId="77777777" w:rsidR="00AF062B" w:rsidRDefault="00AF062B" w:rsidP="00AF062B">
      <w:pPr>
        <w:widowControl w:val="0"/>
        <w:ind w:left="34"/>
      </w:pPr>
      <w:r>
        <w:rPr>
          <w:b/>
        </w:rPr>
        <w:t xml:space="preserve">Users shall not engage in non-work related activities that consume excessive bandwidth </w:t>
      </w:r>
      <w:r>
        <w:t xml:space="preserve">or cause significant </w:t>
      </w:r>
      <w:r>
        <w:lastRenderedPageBreak/>
        <w:t>degradation of the performance of the network.</w:t>
      </w:r>
    </w:p>
    <w:p w14:paraId="25C4649E" w14:textId="77777777" w:rsidR="00AF062B" w:rsidRDefault="00AF062B" w:rsidP="00AF062B">
      <w:pPr>
        <w:widowControl w:val="0"/>
        <w:ind w:left="34"/>
      </w:pPr>
      <w:r>
        <w:t xml:space="preserve">Since the </w:t>
      </w:r>
      <w:r>
        <w:rPr>
          <w:b/>
        </w:rPr>
        <w:t>network is a shared resource</w:t>
      </w:r>
      <w: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A54C4FB" w14:textId="77777777" w:rsidR="00AF062B" w:rsidRDefault="00AF062B" w:rsidP="00AF062B">
      <w:pPr>
        <w:widowControl w:val="0"/>
        <w:ind w:left="34"/>
        <w:rPr>
          <w:b/>
        </w:rPr>
      </w:pPr>
      <w:r>
        <w:rPr>
          <w:b/>
        </w:rPr>
        <w:t xml:space="preserve">1. DON’T place your WiFi device in ad-hoc mode </w:t>
      </w:r>
    </w:p>
    <w:p w14:paraId="2115CB3E" w14:textId="77777777" w:rsidR="00AF062B" w:rsidRDefault="00AF062B" w:rsidP="00AF062B">
      <w:pPr>
        <w:widowControl w:val="0"/>
        <w:ind w:left="34"/>
        <w:rPr>
          <w:b/>
        </w:rPr>
      </w:pPr>
      <w:r>
        <w:rPr>
          <w:b/>
        </w:rPr>
        <w:t xml:space="preserve">2. DON’T set up a personal hotspot in the meeting room </w:t>
      </w:r>
    </w:p>
    <w:p w14:paraId="5C22DF51" w14:textId="77777777" w:rsidR="00AF062B" w:rsidRDefault="00AF062B" w:rsidP="00AF062B">
      <w:pPr>
        <w:widowControl w:val="0"/>
        <w:ind w:left="34"/>
        <w:rPr>
          <w:b/>
        </w:rPr>
      </w:pPr>
      <w:r>
        <w:rPr>
          <w:b/>
        </w:rPr>
        <w:t xml:space="preserve">3. DO try 802.11a if your WiFi device supports it </w:t>
      </w:r>
    </w:p>
    <w:p w14:paraId="40DDFF71" w14:textId="77777777" w:rsidR="00AF062B" w:rsidRDefault="00AF062B" w:rsidP="00AF062B">
      <w:pPr>
        <w:widowControl w:val="0"/>
        <w:ind w:left="34"/>
        <w:rPr>
          <w:b/>
        </w:rPr>
      </w:pPr>
      <w:r>
        <w:rPr>
          <w:b/>
        </w:rPr>
        <w:t xml:space="preserve">4. DON’T manually allocate an IP address </w:t>
      </w:r>
    </w:p>
    <w:p w14:paraId="1F9D63CD" w14:textId="77777777" w:rsidR="00AF062B" w:rsidRDefault="00AF062B" w:rsidP="00AF062B">
      <w:pPr>
        <w:widowControl w:val="0"/>
        <w:ind w:left="34"/>
        <w:rPr>
          <w:b/>
        </w:rPr>
      </w:pPr>
      <w:r>
        <w:rPr>
          <w:b/>
        </w:rPr>
        <w:t xml:space="preserve">5. DON’T be a bandwidth hog by streaming video, playing online games, or downloading huge files </w:t>
      </w:r>
    </w:p>
    <w:p w14:paraId="740A6977" w14:textId="77777777" w:rsidR="00AF062B" w:rsidRDefault="00AF062B" w:rsidP="00AF062B">
      <w:r>
        <w:rPr>
          <w:b/>
        </w:rPr>
        <w:t>6. DON’T use packet probing software which clogs the local network (e.g., packet sniffers or port scanners)</w:t>
      </w:r>
    </w:p>
    <w:p w14:paraId="4E7CEAB3" w14:textId="77777777" w:rsidR="00AF062B" w:rsidRDefault="00AF062B" w:rsidP="00AF062B">
      <w:pPr>
        <w:rPr>
          <w:b/>
          <w:bCs/>
          <w:u w:val="single"/>
        </w:rPr>
      </w:pPr>
      <w:r>
        <w:rPr>
          <w:b/>
          <w:bCs/>
          <w:u w:val="single"/>
        </w:rPr>
        <w:t>Recording of RAN4 Meeting</w:t>
      </w:r>
    </w:p>
    <w:p w14:paraId="2944A13B" w14:textId="77777777" w:rsidR="00AF062B" w:rsidRDefault="00AF062B" w:rsidP="00AF062B">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8EA23DB" w14:textId="77777777" w:rsidR="00AF062B" w:rsidRPr="00E84EDC" w:rsidRDefault="00AF062B" w:rsidP="00AF062B"/>
    <w:p w14:paraId="7B39B126" w14:textId="77777777" w:rsidR="00D86CC6" w:rsidRDefault="00D86CC6" w:rsidP="00D86CC6">
      <w:pPr>
        <w:pStyle w:val="Heading2"/>
      </w:pPr>
      <w:bookmarkStart w:id="5" w:name="_Toc133450968"/>
      <w:bookmarkStart w:id="6" w:name="_Toc135040631"/>
      <w:r>
        <w:t>2</w:t>
      </w:r>
      <w:r>
        <w:tab/>
        <w:t>Approval of the agenda</w:t>
      </w:r>
      <w:bookmarkEnd w:id="5"/>
      <w:bookmarkEnd w:id="6"/>
    </w:p>
    <w:p w14:paraId="6F4DF5B7" w14:textId="77777777" w:rsidR="00D86CC6" w:rsidRDefault="00D86CC6" w:rsidP="00D86CC6">
      <w:pPr>
        <w:pStyle w:val="Heading3"/>
      </w:pPr>
      <w:bookmarkStart w:id="7" w:name="_Toc133450969"/>
      <w:bookmarkStart w:id="8" w:name="_Toc135040632"/>
      <w:r>
        <w:t>2.1</w:t>
      </w:r>
      <w:r>
        <w:tab/>
        <w:t>Meeting agenda and meeting reports</w:t>
      </w:r>
      <w:bookmarkEnd w:id="7"/>
      <w:bookmarkEnd w:id="8"/>
    </w:p>
    <w:p w14:paraId="1CD85183" w14:textId="77777777" w:rsidR="00D86CC6" w:rsidRDefault="00D86CC6" w:rsidP="00D86CC6">
      <w:pPr>
        <w:rPr>
          <w:rFonts w:ascii="Arial" w:hAnsi="Arial" w:cs="Arial"/>
          <w:b/>
          <w:sz w:val="24"/>
        </w:rPr>
      </w:pPr>
      <w:r>
        <w:rPr>
          <w:rFonts w:ascii="Arial" w:hAnsi="Arial" w:cs="Arial"/>
          <w:b/>
          <w:color w:val="0000FF"/>
          <w:sz w:val="24"/>
        </w:rPr>
        <w:t>R4-2304000</w:t>
      </w:r>
      <w:r>
        <w:rPr>
          <w:rFonts w:ascii="Arial" w:hAnsi="Arial" w:cs="Arial"/>
          <w:b/>
          <w:color w:val="0000FF"/>
          <w:sz w:val="24"/>
        </w:rPr>
        <w:tab/>
      </w:r>
      <w:r>
        <w:rPr>
          <w:rFonts w:ascii="Arial" w:hAnsi="Arial" w:cs="Arial"/>
          <w:b/>
          <w:sz w:val="24"/>
        </w:rPr>
        <w:t>RAN4#106 Meeting Report</w:t>
      </w:r>
    </w:p>
    <w:p w14:paraId="31BBD4F3" w14:textId="77777777" w:rsidR="00D86CC6" w:rsidRDefault="00D86CC6" w:rsidP="00D86CC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DE53743" w14:textId="77777777" w:rsidR="00D86CC6" w:rsidRDefault="00D86CC6" w:rsidP="00D86CC6">
      <w:pPr>
        <w:rPr>
          <w:rFonts w:ascii="Arial" w:hAnsi="Arial" w:cs="Arial"/>
          <w:b/>
        </w:rPr>
      </w:pPr>
      <w:r>
        <w:rPr>
          <w:rFonts w:ascii="Arial" w:hAnsi="Arial" w:cs="Arial"/>
          <w:b/>
        </w:rPr>
        <w:t xml:space="preserve">Abstract: </w:t>
      </w:r>
    </w:p>
    <w:p w14:paraId="2D85B5AC" w14:textId="77777777" w:rsidR="00D86CC6" w:rsidRDefault="00D86CC6" w:rsidP="00D86CC6">
      <w:r>
        <w:t>[106-bis-e][100] Main Session</w:t>
      </w:r>
    </w:p>
    <w:p w14:paraId="7D9741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69691" w14:textId="77777777" w:rsidR="00D86CC6" w:rsidRDefault="00D86CC6" w:rsidP="00D86CC6">
      <w:pPr>
        <w:rPr>
          <w:rFonts w:ascii="Arial" w:hAnsi="Arial" w:cs="Arial"/>
          <w:b/>
          <w:sz w:val="24"/>
        </w:rPr>
      </w:pPr>
      <w:r>
        <w:rPr>
          <w:rFonts w:ascii="Arial" w:hAnsi="Arial" w:cs="Arial"/>
          <w:b/>
          <w:color w:val="0000FF"/>
          <w:sz w:val="24"/>
        </w:rPr>
        <w:t>R4-2304001</w:t>
      </w:r>
      <w:r>
        <w:rPr>
          <w:rFonts w:ascii="Arial" w:hAnsi="Arial" w:cs="Arial"/>
          <w:b/>
          <w:color w:val="0000FF"/>
          <w:sz w:val="24"/>
        </w:rPr>
        <w:tab/>
      </w:r>
      <w:r>
        <w:rPr>
          <w:rFonts w:ascii="Arial" w:hAnsi="Arial" w:cs="Arial"/>
          <w:b/>
          <w:sz w:val="24"/>
        </w:rPr>
        <w:t>Agenda for RAN4 #106-bis-e</w:t>
      </w:r>
    </w:p>
    <w:p w14:paraId="47EAF73E" w14:textId="77777777" w:rsidR="00D86CC6" w:rsidRDefault="00D86CC6" w:rsidP="00D86CC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1C1BD2B4" w14:textId="77777777" w:rsidR="00D86CC6" w:rsidRDefault="00D86CC6" w:rsidP="00D86CC6">
      <w:pPr>
        <w:rPr>
          <w:rFonts w:ascii="Arial" w:hAnsi="Arial" w:cs="Arial"/>
          <w:b/>
        </w:rPr>
      </w:pPr>
      <w:r>
        <w:rPr>
          <w:rFonts w:ascii="Arial" w:hAnsi="Arial" w:cs="Arial"/>
          <w:b/>
        </w:rPr>
        <w:t xml:space="preserve">Abstract: </w:t>
      </w:r>
    </w:p>
    <w:p w14:paraId="726EFA4F" w14:textId="77777777" w:rsidR="00D86CC6" w:rsidRDefault="00D86CC6" w:rsidP="00D86CC6">
      <w:r>
        <w:t>[106-bis-e][100] Main</w:t>
      </w:r>
    </w:p>
    <w:p w14:paraId="2685AE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F4E25" w14:textId="77777777" w:rsidR="00D86CC6" w:rsidRDefault="00D86CC6" w:rsidP="00D86CC6">
      <w:pPr>
        <w:rPr>
          <w:rFonts w:ascii="Arial" w:hAnsi="Arial" w:cs="Arial"/>
          <w:b/>
          <w:sz w:val="24"/>
        </w:rPr>
      </w:pPr>
      <w:r>
        <w:rPr>
          <w:rFonts w:ascii="Arial" w:hAnsi="Arial" w:cs="Arial"/>
          <w:b/>
          <w:color w:val="0000FF"/>
          <w:sz w:val="24"/>
        </w:rPr>
        <w:t>R4-2304002</w:t>
      </w:r>
      <w:r>
        <w:rPr>
          <w:rFonts w:ascii="Arial" w:hAnsi="Arial" w:cs="Arial"/>
          <w:b/>
          <w:color w:val="0000FF"/>
          <w:sz w:val="24"/>
        </w:rPr>
        <w:tab/>
      </w:r>
      <w:r>
        <w:rPr>
          <w:rFonts w:ascii="Arial" w:hAnsi="Arial" w:cs="Arial"/>
          <w:b/>
          <w:sz w:val="24"/>
        </w:rPr>
        <w:t>RAN4#106-bis-e Meeting Arrangements and Guidelines</w:t>
      </w:r>
    </w:p>
    <w:p w14:paraId="3BE5E74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DE5DF0F" w14:textId="77777777" w:rsidR="00D86CC6" w:rsidRDefault="00D86CC6" w:rsidP="00D86CC6">
      <w:pPr>
        <w:rPr>
          <w:rFonts w:ascii="Arial" w:hAnsi="Arial" w:cs="Arial"/>
          <w:b/>
        </w:rPr>
      </w:pPr>
      <w:r>
        <w:rPr>
          <w:rFonts w:ascii="Arial" w:hAnsi="Arial" w:cs="Arial"/>
          <w:b/>
        </w:rPr>
        <w:t xml:space="preserve">Abstract: </w:t>
      </w:r>
    </w:p>
    <w:p w14:paraId="76AB4DF6" w14:textId="77777777" w:rsidR="00D86CC6" w:rsidRDefault="00D86CC6" w:rsidP="00D86CC6">
      <w:r>
        <w:lastRenderedPageBreak/>
        <w:t>[106-bis-e][100] Main Session</w:t>
      </w:r>
    </w:p>
    <w:p w14:paraId="24DADE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8624C" w14:textId="7CAA8180" w:rsidR="00D86CC6" w:rsidRDefault="00D86CC6" w:rsidP="00D86CC6">
      <w:pPr>
        <w:pStyle w:val="Heading3"/>
      </w:pPr>
      <w:bookmarkStart w:id="9" w:name="_Toc133450970"/>
      <w:bookmarkStart w:id="10" w:name="_Toc135040633"/>
      <w:r>
        <w:t>2.2</w:t>
      </w:r>
      <w:r>
        <w:tab/>
        <w:t>Elections of RAN4 Chair</w:t>
      </w:r>
      <w:bookmarkEnd w:id="9"/>
      <w:bookmarkEnd w:id="10"/>
    </w:p>
    <w:p w14:paraId="3CE30012" w14:textId="77777777" w:rsidR="00AF062B" w:rsidRPr="00A97882" w:rsidRDefault="00AF062B" w:rsidP="00AF062B">
      <w:r w:rsidRPr="00A97882">
        <w:t xml:space="preserve">There is only one candidate for the position of RAN4 Chair, which is the current RAN4 Chair </w:t>
      </w:r>
      <w:bookmarkStart w:id="11" w:name="_Hlk132357507"/>
      <w:r w:rsidRPr="00A97882">
        <w:t>Xizeng Dai (Huawei)</w:t>
      </w:r>
      <w:bookmarkEnd w:id="11"/>
      <w:r w:rsidRPr="00A97882">
        <w:t>.</w:t>
      </w:r>
    </w:p>
    <w:p w14:paraId="6B86796B" w14:textId="77777777" w:rsidR="00AF062B" w:rsidRPr="00A97882" w:rsidRDefault="00AF062B" w:rsidP="00AF062B">
      <w:r w:rsidRPr="00A97882">
        <w:t>Since there were no other candidates apart from the current RAN4 Chair:</w:t>
      </w:r>
    </w:p>
    <w:p w14:paraId="3436FF0A" w14:textId="4199826D" w:rsidR="00AF062B" w:rsidRDefault="00AF062B" w:rsidP="00AF062B">
      <w:pPr>
        <w:pStyle w:val="B1"/>
      </w:pPr>
      <w:r w:rsidRPr="00A97882">
        <w:t>-</w:t>
      </w:r>
      <w:r w:rsidRPr="00A97882">
        <w:tab/>
        <w:t>Xizeng Dai (Huawei) was elected RAN4 Chair by acclamation.</w:t>
      </w:r>
    </w:p>
    <w:p w14:paraId="392D57AE" w14:textId="77777777" w:rsidR="00AF062B" w:rsidRPr="00AF062B" w:rsidRDefault="00AF062B" w:rsidP="00AF062B"/>
    <w:p w14:paraId="05D00323" w14:textId="48CA6164" w:rsidR="00D86CC6" w:rsidRDefault="00D86CC6" w:rsidP="00D86CC6">
      <w:pPr>
        <w:pStyle w:val="Heading2"/>
      </w:pPr>
      <w:bookmarkStart w:id="12" w:name="_Toc133450971"/>
      <w:bookmarkStart w:id="13" w:name="_Toc135040634"/>
      <w:r>
        <w:t>3</w:t>
      </w:r>
      <w:r>
        <w:tab/>
        <w:t>Incoming LS</w:t>
      </w:r>
      <w:bookmarkEnd w:id="12"/>
      <w:bookmarkEnd w:id="13"/>
    </w:p>
    <w:p w14:paraId="73FA7914" w14:textId="77777777" w:rsidR="00AF062B" w:rsidRDefault="00AF062B" w:rsidP="00AF062B">
      <w:r>
        <w:t xml:space="preserve">The incoming LS in </w:t>
      </w:r>
      <w:r w:rsidRPr="000723EE">
        <w:t>R4-2304005</w:t>
      </w:r>
      <w:r>
        <w:t xml:space="preserve"> </w:t>
      </w:r>
      <w:r w:rsidRPr="000723EE">
        <w:t>LS on interference modelling for duplex evolution</w:t>
      </w:r>
      <w:r>
        <w:t xml:space="preserve"> (RAN1) will be covered in email thread [106-bis-e][306].</w:t>
      </w:r>
    </w:p>
    <w:p w14:paraId="6B03E3D5" w14:textId="77777777" w:rsidR="00AF062B" w:rsidRPr="000723EE" w:rsidRDefault="00AF062B" w:rsidP="00AF062B"/>
    <w:tbl>
      <w:tblPr>
        <w:tblW w:w="43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8"/>
        <w:gridCol w:w="1702"/>
        <w:gridCol w:w="423"/>
        <w:gridCol w:w="852"/>
        <w:gridCol w:w="850"/>
        <w:gridCol w:w="566"/>
        <w:gridCol w:w="710"/>
        <w:gridCol w:w="1705"/>
        <w:gridCol w:w="654"/>
      </w:tblGrid>
      <w:tr w:rsidR="00AF062B" w14:paraId="2F44DAD6" w14:textId="77777777" w:rsidTr="002B2070">
        <w:tc>
          <w:tcPr>
            <w:tcW w:w="585" w:type="pct"/>
            <w:tcBorders>
              <w:top w:val="single" w:sz="4" w:space="0" w:color="auto"/>
              <w:left w:val="single" w:sz="4" w:space="0" w:color="auto"/>
              <w:bottom w:val="single" w:sz="4" w:space="0" w:color="auto"/>
              <w:right w:val="single" w:sz="4" w:space="0" w:color="auto"/>
            </w:tcBorders>
            <w:shd w:val="clear" w:color="auto" w:fill="75B91A"/>
          </w:tcPr>
          <w:p w14:paraId="0F484E0E"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TDoc</w:t>
            </w:r>
          </w:p>
        </w:tc>
        <w:tc>
          <w:tcPr>
            <w:tcW w:w="1007" w:type="pct"/>
            <w:tcBorders>
              <w:top w:val="single" w:sz="4" w:space="0" w:color="auto"/>
              <w:left w:val="single" w:sz="4" w:space="0" w:color="auto"/>
              <w:bottom w:val="single" w:sz="4" w:space="0" w:color="auto"/>
              <w:right w:val="single" w:sz="4" w:space="0" w:color="auto"/>
            </w:tcBorders>
            <w:shd w:val="clear" w:color="auto" w:fill="75B91A"/>
          </w:tcPr>
          <w:p w14:paraId="63E7234F"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Title</w:t>
            </w:r>
          </w:p>
        </w:tc>
        <w:tc>
          <w:tcPr>
            <w:tcW w:w="250" w:type="pct"/>
            <w:tcBorders>
              <w:top w:val="single" w:sz="4" w:space="0" w:color="auto"/>
              <w:left w:val="single" w:sz="4" w:space="0" w:color="auto"/>
              <w:bottom w:val="single" w:sz="4" w:space="0" w:color="auto"/>
              <w:right w:val="single" w:sz="4" w:space="0" w:color="auto"/>
            </w:tcBorders>
            <w:shd w:val="clear" w:color="auto" w:fill="75B91A"/>
          </w:tcPr>
          <w:p w14:paraId="35427EB1"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Rel</w:t>
            </w:r>
          </w:p>
        </w:tc>
        <w:tc>
          <w:tcPr>
            <w:tcW w:w="504" w:type="pct"/>
            <w:tcBorders>
              <w:top w:val="single" w:sz="4" w:space="0" w:color="auto"/>
              <w:left w:val="single" w:sz="4" w:space="0" w:color="auto"/>
              <w:bottom w:val="single" w:sz="4" w:space="0" w:color="auto"/>
              <w:right w:val="single" w:sz="4" w:space="0" w:color="auto"/>
            </w:tcBorders>
            <w:shd w:val="clear" w:color="auto" w:fill="75B91A"/>
          </w:tcPr>
          <w:p w14:paraId="530322D8"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WI Code</w:t>
            </w:r>
          </w:p>
        </w:tc>
        <w:tc>
          <w:tcPr>
            <w:tcW w:w="503" w:type="pct"/>
            <w:tcBorders>
              <w:top w:val="single" w:sz="4" w:space="0" w:color="auto"/>
              <w:left w:val="single" w:sz="4" w:space="0" w:color="auto"/>
              <w:bottom w:val="single" w:sz="4" w:space="0" w:color="auto"/>
              <w:right w:val="single" w:sz="4" w:space="0" w:color="auto"/>
            </w:tcBorders>
            <w:shd w:val="clear" w:color="auto" w:fill="75B91A"/>
          </w:tcPr>
          <w:p w14:paraId="3A5C8A71"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Source</w:t>
            </w:r>
          </w:p>
        </w:tc>
        <w:tc>
          <w:tcPr>
            <w:tcW w:w="335" w:type="pct"/>
            <w:tcBorders>
              <w:top w:val="single" w:sz="4" w:space="0" w:color="auto"/>
              <w:left w:val="single" w:sz="4" w:space="0" w:color="auto"/>
              <w:bottom w:val="single" w:sz="4" w:space="0" w:color="auto"/>
              <w:right w:val="single" w:sz="4" w:space="0" w:color="auto"/>
            </w:tcBorders>
            <w:shd w:val="clear" w:color="auto" w:fill="75B91A"/>
          </w:tcPr>
          <w:p w14:paraId="0B37DFF4" w14:textId="77777777" w:rsidR="00AF062B" w:rsidRDefault="00AF062B" w:rsidP="002B2070">
            <w:pPr>
              <w:spacing w:line="256" w:lineRule="auto"/>
              <w:jc w:val="center"/>
              <w:rPr>
                <w:rFonts w:ascii="Arial" w:hAnsi="Arial" w:cs="Arial"/>
                <w:b/>
                <w:bCs/>
                <w:sz w:val="16"/>
                <w:szCs w:val="16"/>
              </w:rPr>
            </w:pPr>
            <w:r>
              <w:rPr>
                <w:rFonts w:ascii="Arial" w:hAnsi="Arial" w:cs="Arial"/>
                <w:b/>
                <w:bCs/>
                <w:sz w:val="16"/>
                <w:szCs w:val="16"/>
              </w:rPr>
              <w:t>To</w:t>
            </w:r>
          </w:p>
        </w:tc>
        <w:tc>
          <w:tcPr>
            <w:tcW w:w="420" w:type="pct"/>
            <w:tcBorders>
              <w:top w:val="single" w:sz="4" w:space="0" w:color="auto"/>
              <w:left w:val="single" w:sz="4" w:space="0" w:color="auto"/>
              <w:bottom w:val="single" w:sz="4" w:space="0" w:color="auto"/>
              <w:right w:val="single" w:sz="4" w:space="0" w:color="auto"/>
            </w:tcBorders>
            <w:shd w:val="clear" w:color="auto" w:fill="75B91A"/>
          </w:tcPr>
          <w:p w14:paraId="79975161" w14:textId="77777777" w:rsidR="00AF062B" w:rsidRPr="002041B1" w:rsidRDefault="00AF062B" w:rsidP="002B2070">
            <w:pPr>
              <w:spacing w:line="256" w:lineRule="auto"/>
              <w:jc w:val="center"/>
              <w:rPr>
                <w:rFonts w:ascii="Arial" w:hAnsi="Arial" w:cs="Arial"/>
                <w:b/>
                <w:bCs/>
                <w:sz w:val="16"/>
                <w:szCs w:val="16"/>
              </w:rPr>
            </w:pPr>
            <w:r>
              <w:rPr>
                <w:rFonts w:ascii="Arial" w:hAnsi="Arial" w:cs="Arial"/>
                <w:b/>
                <w:bCs/>
                <w:sz w:val="16"/>
                <w:szCs w:val="16"/>
              </w:rPr>
              <w:t>CC</w:t>
            </w:r>
          </w:p>
        </w:tc>
        <w:tc>
          <w:tcPr>
            <w:tcW w:w="1009" w:type="pct"/>
            <w:tcBorders>
              <w:top w:val="single" w:sz="4" w:space="0" w:color="auto"/>
              <w:left w:val="single" w:sz="4" w:space="0" w:color="auto"/>
              <w:bottom w:val="single" w:sz="4" w:space="0" w:color="auto"/>
              <w:right w:val="single" w:sz="4" w:space="0" w:color="auto"/>
            </w:tcBorders>
            <w:shd w:val="clear" w:color="auto" w:fill="75B91A"/>
            <w:hideMark/>
          </w:tcPr>
          <w:p w14:paraId="3D19E9DA" w14:textId="77777777" w:rsidR="00AF062B" w:rsidRPr="002041B1" w:rsidRDefault="00AF062B" w:rsidP="002B2070">
            <w:pPr>
              <w:spacing w:line="256" w:lineRule="auto"/>
              <w:jc w:val="center"/>
              <w:rPr>
                <w:rFonts w:ascii="Arial" w:hAnsi="Arial" w:cs="Arial"/>
                <w:b/>
                <w:bCs/>
                <w:sz w:val="16"/>
                <w:szCs w:val="16"/>
              </w:rPr>
            </w:pPr>
            <w:r w:rsidRPr="002041B1">
              <w:rPr>
                <w:rFonts w:ascii="Arial" w:hAnsi="Arial" w:cs="Arial"/>
                <w:b/>
                <w:bCs/>
                <w:sz w:val="16"/>
                <w:szCs w:val="16"/>
              </w:rPr>
              <w:t>Action</w:t>
            </w:r>
          </w:p>
        </w:tc>
        <w:tc>
          <w:tcPr>
            <w:tcW w:w="387" w:type="pct"/>
            <w:tcBorders>
              <w:top w:val="single" w:sz="4" w:space="0" w:color="auto"/>
              <w:left w:val="single" w:sz="4" w:space="0" w:color="auto"/>
              <w:bottom w:val="single" w:sz="4" w:space="0" w:color="auto"/>
              <w:right w:val="single" w:sz="4" w:space="0" w:color="auto"/>
            </w:tcBorders>
            <w:shd w:val="clear" w:color="auto" w:fill="75B91A"/>
          </w:tcPr>
          <w:p w14:paraId="262D3487" w14:textId="77777777" w:rsidR="00AF062B" w:rsidRPr="002041B1" w:rsidRDefault="00AF062B" w:rsidP="002B2070">
            <w:pPr>
              <w:spacing w:line="256" w:lineRule="auto"/>
              <w:jc w:val="center"/>
              <w:rPr>
                <w:rFonts w:ascii="Arial" w:hAnsi="Arial" w:cs="Arial"/>
                <w:b/>
                <w:bCs/>
                <w:sz w:val="16"/>
                <w:szCs w:val="16"/>
              </w:rPr>
            </w:pPr>
            <w:r w:rsidRPr="002041B1">
              <w:rPr>
                <w:rFonts w:ascii="Arial" w:hAnsi="Arial" w:cs="Arial"/>
                <w:b/>
                <w:bCs/>
                <w:sz w:val="16"/>
                <w:szCs w:val="16"/>
              </w:rPr>
              <w:t>Decison</w:t>
            </w:r>
          </w:p>
        </w:tc>
      </w:tr>
      <w:tr w:rsidR="00CF3390" w14:paraId="1333E3F6" w14:textId="77777777" w:rsidTr="002B2070">
        <w:tc>
          <w:tcPr>
            <w:tcW w:w="585" w:type="pct"/>
            <w:tcBorders>
              <w:top w:val="single" w:sz="4" w:space="0" w:color="auto"/>
              <w:left w:val="single" w:sz="4" w:space="0" w:color="auto"/>
              <w:bottom w:val="single" w:sz="4" w:space="0" w:color="auto"/>
              <w:right w:val="single" w:sz="4" w:space="0" w:color="auto"/>
            </w:tcBorders>
          </w:tcPr>
          <w:p w14:paraId="7F8C1BA1"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R4-2304003</w:t>
            </w:r>
          </w:p>
        </w:tc>
        <w:tc>
          <w:tcPr>
            <w:tcW w:w="1007" w:type="pct"/>
            <w:tcBorders>
              <w:top w:val="single" w:sz="4" w:space="0" w:color="auto"/>
              <w:left w:val="single" w:sz="4" w:space="0" w:color="auto"/>
              <w:bottom w:val="single" w:sz="4" w:space="0" w:color="auto"/>
              <w:right w:val="single" w:sz="4" w:space="0" w:color="auto"/>
            </w:tcBorders>
          </w:tcPr>
          <w:p w14:paraId="3D0CF22A"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LS on updated Rel-17 RAN1 UE features lists for NR after RAN1#112</w:t>
            </w:r>
          </w:p>
        </w:tc>
        <w:tc>
          <w:tcPr>
            <w:tcW w:w="250" w:type="pct"/>
            <w:tcBorders>
              <w:top w:val="single" w:sz="4" w:space="0" w:color="auto"/>
              <w:left w:val="single" w:sz="4" w:space="0" w:color="auto"/>
              <w:bottom w:val="single" w:sz="4" w:space="0" w:color="auto"/>
              <w:right w:val="single" w:sz="4" w:space="0" w:color="auto"/>
            </w:tcBorders>
          </w:tcPr>
          <w:p w14:paraId="34B306B5"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5315123D" w14:textId="77777777" w:rsidR="00CF3390" w:rsidRPr="00A349D5" w:rsidRDefault="00CF3390" w:rsidP="00CF3390">
            <w:pPr>
              <w:spacing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6A6988BF"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6DAFF860"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RAN2</w:t>
            </w:r>
          </w:p>
        </w:tc>
        <w:tc>
          <w:tcPr>
            <w:tcW w:w="420" w:type="pct"/>
            <w:tcBorders>
              <w:top w:val="single" w:sz="4" w:space="0" w:color="auto"/>
              <w:left w:val="single" w:sz="4" w:space="0" w:color="auto"/>
              <w:bottom w:val="single" w:sz="4" w:space="0" w:color="auto"/>
              <w:right w:val="single" w:sz="4" w:space="0" w:color="auto"/>
            </w:tcBorders>
          </w:tcPr>
          <w:p w14:paraId="12D877C9" w14:textId="77777777" w:rsidR="00CF3390" w:rsidRPr="00A349D5" w:rsidRDefault="00CF3390" w:rsidP="00CF3390">
            <w:pPr>
              <w:spacing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157805B5" w14:textId="77777777" w:rsidR="00CF3390" w:rsidRPr="002041B1" w:rsidRDefault="00CF3390" w:rsidP="00CF3390">
            <w:pPr>
              <w:spacing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387FA042" w14:textId="2EE7B02D"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68BCCABB" w14:textId="77777777" w:rsidTr="002B2070">
        <w:tc>
          <w:tcPr>
            <w:tcW w:w="585" w:type="pct"/>
            <w:tcBorders>
              <w:top w:val="single" w:sz="4" w:space="0" w:color="auto"/>
              <w:left w:val="single" w:sz="4" w:space="0" w:color="auto"/>
              <w:bottom w:val="single" w:sz="4" w:space="0" w:color="auto"/>
              <w:right w:val="single" w:sz="4" w:space="0" w:color="auto"/>
            </w:tcBorders>
          </w:tcPr>
          <w:p w14:paraId="48BD21F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R4-2304004</w:t>
            </w:r>
          </w:p>
        </w:tc>
        <w:tc>
          <w:tcPr>
            <w:tcW w:w="1007" w:type="pct"/>
            <w:tcBorders>
              <w:top w:val="single" w:sz="4" w:space="0" w:color="auto"/>
              <w:left w:val="single" w:sz="4" w:space="0" w:color="auto"/>
              <w:bottom w:val="single" w:sz="4" w:space="0" w:color="auto"/>
              <w:right w:val="single" w:sz="4" w:space="0" w:color="auto"/>
            </w:tcBorders>
          </w:tcPr>
          <w:p w14:paraId="1ACDEE0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to RAN4 for results of the LLS performance evaluation of MPR/PAR reduction solutions</w:t>
            </w:r>
          </w:p>
        </w:tc>
        <w:tc>
          <w:tcPr>
            <w:tcW w:w="250" w:type="pct"/>
            <w:tcBorders>
              <w:top w:val="single" w:sz="4" w:space="0" w:color="auto"/>
              <w:left w:val="single" w:sz="4" w:space="0" w:color="auto"/>
              <w:bottom w:val="single" w:sz="4" w:space="0" w:color="auto"/>
              <w:right w:val="single" w:sz="4" w:space="0" w:color="auto"/>
            </w:tcBorders>
          </w:tcPr>
          <w:p w14:paraId="6930894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0610799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NR_cov_enh2</w:t>
            </w:r>
          </w:p>
        </w:tc>
        <w:tc>
          <w:tcPr>
            <w:tcW w:w="503" w:type="pct"/>
            <w:tcBorders>
              <w:top w:val="single" w:sz="4" w:space="0" w:color="auto"/>
              <w:left w:val="single" w:sz="4" w:space="0" w:color="auto"/>
              <w:bottom w:val="single" w:sz="4" w:space="0" w:color="auto"/>
              <w:right w:val="single" w:sz="4" w:space="0" w:color="auto"/>
            </w:tcBorders>
          </w:tcPr>
          <w:p w14:paraId="411539D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66580E5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B2A423E"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F3C3849"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studied the LLS performance of MPR/PAR reduction solutions for Rel-18 power domain enhancements and Rel-17 PUSCH baseline with QPSK and Pi/2-BPSK, in accordance with the work split principles provided in R1-2210674.</w:t>
            </w:r>
          </w:p>
          <w:p w14:paraId="44483AB6" w14:textId="77777777" w:rsidR="00CF3390" w:rsidRPr="002041B1" w:rsidRDefault="00CF3390" w:rsidP="00CF3390">
            <w:pPr>
              <w:spacing w:after="0" w:line="256" w:lineRule="auto"/>
              <w:rPr>
                <w:rFonts w:ascii="Arial" w:hAnsi="Arial" w:cs="Arial"/>
                <w:sz w:val="14"/>
                <w:szCs w:val="14"/>
              </w:rPr>
            </w:pPr>
          </w:p>
          <w:p w14:paraId="22012B11"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21DDE19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kindly requests RAN4 to take the above information into consideration for their future work.</w:t>
            </w:r>
          </w:p>
        </w:tc>
        <w:tc>
          <w:tcPr>
            <w:tcW w:w="387" w:type="pct"/>
            <w:tcBorders>
              <w:top w:val="single" w:sz="4" w:space="0" w:color="auto"/>
              <w:left w:val="single" w:sz="4" w:space="0" w:color="auto"/>
              <w:bottom w:val="single" w:sz="4" w:space="0" w:color="auto"/>
              <w:right w:val="single" w:sz="4" w:space="0" w:color="auto"/>
            </w:tcBorders>
          </w:tcPr>
          <w:p w14:paraId="5823994C" w14:textId="095E7529"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7036E099" w14:textId="77777777" w:rsidTr="002B2070">
        <w:tc>
          <w:tcPr>
            <w:tcW w:w="585" w:type="pct"/>
            <w:tcBorders>
              <w:top w:val="single" w:sz="4" w:space="0" w:color="auto"/>
              <w:left w:val="single" w:sz="4" w:space="0" w:color="auto"/>
              <w:bottom w:val="single" w:sz="4" w:space="0" w:color="auto"/>
              <w:right w:val="single" w:sz="4" w:space="0" w:color="auto"/>
            </w:tcBorders>
          </w:tcPr>
          <w:p w14:paraId="2DBA44C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R4-2304005</w:t>
            </w:r>
          </w:p>
        </w:tc>
        <w:tc>
          <w:tcPr>
            <w:tcW w:w="1007" w:type="pct"/>
            <w:tcBorders>
              <w:top w:val="single" w:sz="4" w:space="0" w:color="auto"/>
              <w:left w:val="single" w:sz="4" w:space="0" w:color="auto"/>
              <w:bottom w:val="single" w:sz="4" w:space="0" w:color="auto"/>
              <w:right w:val="single" w:sz="4" w:space="0" w:color="auto"/>
            </w:tcBorders>
          </w:tcPr>
          <w:p w14:paraId="5DED156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interference modelling for duplex evolution</w:t>
            </w:r>
          </w:p>
        </w:tc>
        <w:tc>
          <w:tcPr>
            <w:tcW w:w="250" w:type="pct"/>
            <w:tcBorders>
              <w:top w:val="single" w:sz="4" w:space="0" w:color="auto"/>
              <w:left w:val="single" w:sz="4" w:space="0" w:color="auto"/>
              <w:bottom w:val="single" w:sz="4" w:space="0" w:color="auto"/>
              <w:right w:val="single" w:sz="4" w:space="0" w:color="auto"/>
            </w:tcBorders>
          </w:tcPr>
          <w:p w14:paraId="6B5BEAF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051BC9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FS_NR_duplex_evo</w:t>
            </w:r>
          </w:p>
        </w:tc>
        <w:tc>
          <w:tcPr>
            <w:tcW w:w="503" w:type="pct"/>
            <w:tcBorders>
              <w:top w:val="single" w:sz="4" w:space="0" w:color="auto"/>
              <w:left w:val="single" w:sz="4" w:space="0" w:color="auto"/>
              <w:bottom w:val="single" w:sz="4" w:space="0" w:color="auto"/>
              <w:right w:val="single" w:sz="4" w:space="0" w:color="auto"/>
            </w:tcBorders>
          </w:tcPr>
          <w:p w14:paraId="1ABC521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5A6B591"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27905AC3"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67F6B192"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In RAN1#112, RAN1 made agreements.</w:t>
            </w:r>
          </w:p>
          <w:p w14:paraId="7E0719DB" w14:textId="77777777" w:rsidR="00CF3390" w:rsidRPr="002041B1" w:rsidRDefault="00CF3390" w:rsidP="00CF3390">
            <w:pPr>
              <w:spacing w:after="0" w:line="256" w:lineRule="auto"/>
              <w:rPr>
                <w:rFonts w:ascii="Arial" w:hAnsi="Arial" w:cs="Arial"/>
                <w:sz w:val="14"/>
                <w:szCs w:val="14"/>
              </w:rPr>
            </w:pPr>
          </w:p>
          <w:p w14:paraId="7177F55F"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220D1F72"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respectfully asks RAN4 to provide feedback on the agreements and working assumption.</w:t>
            </w:r>
          </w:p>
        </w:tc>
        <w:tc>
          <w:tcPr>
            <w:tcW w:w="387" w:type="pct"/>
            <w:tcBorders>
              <w:top w:val="single" w:sz="4" w:space="0" w:color="auto"/>
              <w:left w:val="single" w:sz="4" w:space="0" w:color="auto"/>
              <w:bottom w:val="single" w:sz="4" w:space="0" w:color="auto"/>
              <w:right w:val="single" w:sz="4" w:space="0" w:color="auto"/>
            </w:tcBorders>
          </w:tcPr>
          <w:p w14:paraId="6C7C1B79" w14:textId="07C14BF6"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3A894D5B" w14:textId="77777777" w:rsidTr="002B2070">
        <w:tc>
          <w:tcPr>
            <w:tcW w:w="585" w:type="pct"/>
            <w:tcBorders>
              <w:top w:val="single" w:sz="4" w:space="0" w:color="auto"/>
              <w:left w:val="single" w:sz="4" w:space="0" w:color="auto"/>
              <w:bottom w:val="single" w:sz="4" w:space="0" w:color="auto"/>
              <w:right w:val="single" w:sz="4" w:space="0" w:color="auto"/>
            </w:tcBorders>
          </w:tcPr>
          <w:p w14:paraId="0453404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R4-2304006</w:t>
            </w:r>
          </w:p>
        </w:tc>
        <w:tc>
          <w:tcPr>
            <w:tcW w:w="1007" w:type="pct"/>
            <w:tcBorders>
              <w:top w:val="single" w:sz="4" w:space="0" w:color="auto"/>
              <w:left w:val="single" w:sz="4" w:space="0" w:color="auto"/>
              <w:bottom w:val="single" w:sz="4" w:space="0" w:color="auto"/>
              <w:right w:val="single" w:sz="4" w:space="0" w:color="auto"/>
            </w:tcBorders>
          </w:tcPr>
          <w:p w14:paraId="08D6810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switching time for DL PRS or UL SRS frequency hopping for RedCap UEs</w:t>
            </w:r>
          </w:p>
        </w:tc>
        <w:tc>
          <w:tcPr>
            <w:tcW w:w="250" w:type="pct"/>
            <w:tcBorders>
              <w:top w:val="single" w:sz="4" w:space="0" w:color="auto"/>
              <w:left w:val="single" w:sz="4" w:space="0" w:color="auto"/>
              <w:bottom w:val="single" w:sz="4" w:space="0" w:color="auto"/>
              <w:right w:val="single" w:sz="4" w:space="0" w:color="auto"/>
            </w:tcBorders>
          </w:tcPr>
          <w:p w14:paraId="2821703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25DBCDE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NR_pos_enh2</w:t>
            </w:r>
          </w:p>
        </w:tc>
        <w:tc>
          <w:tcPr>
            <w:tcW w:w="503" w:type="pct"/>
            <w:tcBorders>
              <w:top w:val="single" w:sz="4" w:space="0" w:color="auto"/>
              <w:left w:val="single" w:sz="4" w:space="0" w:color="auto"/>
              <w:bottom w:val="single" w:sz="4" w:space="0" w:color="auto"/>
              <w:right w:val="single" w:sz="4" w:space="0" w:color="auto"/>
            </w:tcBorders>
          </w:tcPr>
          <w:p w14:paraId="7C77909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11F2604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1A65180E"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3589FC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In the Rel-18 WI Expanded and Improved NR Positioning, in the agenda item “Positioning for redcap UEs”, RAN1 is discussing frequency hopping for the reception of the DL PRS and the transmission of UL SRS.</w:t>
            </w:r>
          </w:p>
          <w:p w14:paraId="69F5CB09" w14:textId="77777777" w:rsidR="00CF3390" w:rsidRPr="002041B1" w:rsidRDefault="00CF3390" w:rsidP="00CF3390">
            <w:pPr>
              <w:spacing w:after="0" w:line="256" w:lineRule="auto"/>
              <w:rPr>
                <w:rFonts w:ascii="Arial" w:hAnsi="Arial" w:cs="Arial"/>
                <w:sz w:val="14"/>
                <w:szCs w:val="14"/>
              </w:rPr>
            </w:pPr>
          </w:p>
          <w:p w14:paraId="157B1840"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2E5E0C0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kindly asks RAN4 for feedback on the feasible values for the switching time between hops, at least when numerology and bandwidth for each hop can be the same, and the Tx/Rx antennas used in all hops can be the same.</w:t>
            </w:r>
          </w:p>
        </w:tc>
        <w:tc>
          <w:tcPr>
            <w:tcW w:w="387" w:type="pct"/>
            <w:tcBorders>
              <w:top w:val="single" w:sz="4" w:space="0" w:color="auto"/>
              <w:left w:val="single" w:sz="4" w:space="0" w:color="auto"/>
              <w:bottom w:val="single" w:sz="4" w:space="0" w:color="auto"/>
              <w:right w:val="single" w:sz="4" w:space="0" w:color="auto"/>
            </w:tcBorders>
          </w:tcPr>
          <w:p w14:paraId="68FFDB34" w14:textId="1D8BDA56"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260B2E8B" w14:textId="77777777" w:rsidTr="002B2070">
        <w:tc>
          <w:tcPr>
            <w:tcW w:w="585" w:type="pct"/>
            <w:tcBorders>
              <w:top w:val="single" w:sz="4" w:space="0" w:color="auto"/>
              <w:left w:val="single" w:sz="4" w:space="0" w:color="auto"/>
              <w:bottom w:val="single" w:sz="4" w:space="0" w:color="auto"/>
              <w:right w:val="single" w:sz="4" w:space="0" w:color="auto"/>
            </w:tcBorders>
          </w:tcPr>
          <w:p w14:paraId="4069726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lastRenderedPageBreak/>
              <w:t>R4-2304007</w:t>
            </w:r>
          </w:p>
        </w:tc>
        <w:tc>
          <w:tcPr>
            <w:tcW w:w="1007" w:type="pct"/>
            <w:tcBorders>
              <w:top w:val="single" w:sz="4" w:space="0" w:color="auto"/>
              <w:left w:val="single" w:sz="4" w:space="0" w:color="auto"/>
              <w:bottom w:val="single" w:sz="4" w:space="0" w:color="auto"/>
              <w:right w:val="single" w:sz="4" w:space="0" w:color="auto"/>
            </w:tcBorders>
          </w:tcPr>
          <w:p w14:paraId="2855B04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L1 measurement RS configuration and PDCCH ordered RACH for LTM</w:t>
            </w:r>
          </w:p>
        </w:tc>
        <w:tc>
          <w:tcPr>
            <w:tcW w:w="250" w:type="pct"/>
            <w:tcBorders>
              <w:top w:val="single" w:sz="4" w:space="0" w:color="auto"/>
              <w:left w:val="single" w:sz="4" w:space="0" w:color="auto"/>
              <w:bottom w:val="single" w:sz="4" w:space="0" w:color="auto"/>
              <w:right w:val="single" w:sz="4" w:space="0" w:color="auto"/>
            </w:tcBorders>
          </w:tcPr>
          <w:p w14:paraId="7A597B9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5E77F9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NR_mob_enh2-Core</w:t>
            </w:r>
          </w:p>
        </w:tc>
        <w:tc>
          <w:tcPr>
            <w:tcW w:w="503" w:type="pct"/>
            <w:tcBorders>
              <w:top w:val="single" w:sz="4" w:space="0" w:color="auto"/>
              <w:left w:val="single" w:sz="4" w:space="0" w:color="auto"/>
              <w:bottom w:val="single" w:sz="4" w:space="0" w:color="auto"/>
              <w:right w:val="single" w:sz="4" w:space="0" w:color="auto"/>
            </w:tcBorders>
          </w:tcPr>
          <w:p w14:paraId="2D158F3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2F239A3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 RAN3, RAN4</w:t>
            </w:r>
          </w:p>
        </w:tc>
        <w:tc>
          <w:tcPr>
            <w:tcW w:w="420" w:type="pct"/>
            <w:tcBorders>
              <w:top w:val="single" w:sz="4" w:space="0" w:color="auto"/>
              <w:left w:val="single" w:sz="4" w:space="0" w:color="auto"/>
              <w:bottom w:val="single" w:sz="4" w:space="0" w:color="auto"/>
              <w:right w:val="single" w:sz="4" w:space="0" w:color="auto"/>
            </w:tcBorders>
          </w:tcPr>
          <w:p w14:paraId="03DF8E57"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2646417"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5060A0F1" w14:textId="1943D10A"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472A374F" w14:textId="77777777" w:rsidTr="002B2070">
        <w:tc>
          <w:tcPr>
            <w:tcW w:w="585" w:type="pct"/>
            <w:tcBorders>
              <w:top w:val="single" w:sz="4" w:space="0" w:color="auto"/>
              <w:left w:val="single" w:sz="4" w:space="0" w:color="auto"/>
              <w:bottom w:val="single" w:sz="4" w:space="0" w:color="auto"/>
              <w:right w:val="single" w:sz="4" w:space="0" w:color="auto"/>
            </w:tcBorders>
          </w:tcPr>
          <w:p w14:paraId="1605610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R4-2304008</w:t>
            </w:r>
          </w:p>
        </w:tc>
        <w:tc>
          <w:tcPr>
            <w:tcW w:w="1007" w:type="pct"/>
            <w:tcBorders>
              <w:top w:val="single" w:sz="4" w:space="0" w:color="auto"/>
              <w:left w:val="single" w:sz="4" w:space="0" w:color="auto"/>
              <w:bottom w:val="single" w:sz="4" w:space="0" w:color="auto"/>
              <w:right w:val="single" w:sz="4" w:space="0" w:color="auto"/>
            </w:tcBorders>
          </w:tcPr>
          <w:p w14:paraId="67688E9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Rel-16 UL Tx Switching period</w:t>
            </w:r>
          </w:p>
        </w:tc>
        <w:tc>
          <w:tcPr>
            <w:tcW w:w="250" w:type="pct"/>
            <w:tcBorders>
              <w:top w:val="single" w:sz="4" w:space="0" w:color="auto"/>
              <w:left w:val="single" w:sz="4" w:space="0" w:color="auto"/>
              <w:bottom w:val="single" w:sz="4" w:space="0" w:color="auto"/>
              <w:right w:val="single" w:sz="4" w:space="0" w:color="auto"/>
            </w:tcBorders>
          </w:tcPr>
          <w:p w14:paraId="31339F3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246F985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NR_RF_FR1-Core</w:t>
            </w:r>
          </w:p>
        </w:tc>
        <w:tc>
          <w:tcPr>
            <w:tcW w:w="503" w:type="pct"/>
            <w:tcBorders>
              <w:top w:val="single" w:sz="4" w:space="0" w:color="auto"/>
              <w:left w:val="single" w:sz="4" w:space="0" w:color="auto"/>
              <w:bottom w:val="single" w:sz="4" w:space="0" w:color="auto"/>
              <w:right w:val="single" w:sz="4" w:space="0" w:color="auto"/>
            </w:tcBorders>
          </w:tcPr>
          <w:p w14:paraId="6834CEA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CE980B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34FCADD9"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5CA639D8"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RAN1#112 in February 2023 discussed the question of Uplink Tx Switching related interruption to the uplink and downlink transmissions when the network provided a gap between the end of the switch-from carrier’s UL transmission and the start of the switch-to carrier’s transmission that was sufficiently long to absorb the switching period.</w:t>
            </w:r>
          </w:p>
          <w:p w14:paraId="7005EF67" w14:textId="77777777" w:rsidR="00CF3390" w:rsidRPr="002041B1" w:rsidRDefault="00CF3390" w:rsidP="00CF3390">
            <w:pPr>
              <w:spacing w:after="0" w:line="256" w:lineRule="auto"/>
              <w:rPr>
                <w:rFonts w:ascii="Arial" w:hAnsi="Arial" w:cs="Arial"/>
                <w:sz w:val="14"/>
                <w:szCs w:val="14"/>
              </w:rPr>
            </w:pPr>
          </w:p>
          <w:p w14:paraId="2EBE3DC0"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ACTION:</w:t>
            </w:r>
          </w:p>
          <w:p w14:paraId="5353C7FD"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respectfully requests RAN4 to take the provided information into account and update the indicated RAN4 specifications accordingly.</w:t>
            </w:r>
          </w:p>
        </w:tc>
        <w:tc>
          <w:tcPr>
            <w:tcW w:w="387" w:type="pct"/>
            <w:tcBorders>
              <w:top w:val="single" w:sz="4" w:space="0" w:color="auto"/>
              <w:left w:val="single" w:sz="4" w:space="0" w:color="auto"/>
              <w:bottom w:val="single" w:sz="4" w:space="0" w:color="auto"/>
              <w:right w:val="single" w:sz="4" w:space="0" w:color="auto"/>
            </w:tcBorders>
          </w:tcPr>
          <w:p w14:paraId="502C1B90" w14:textId="59B71E29"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2BEB8943" w14:textId="77777777" w:rsidTr="002B2070">
        <w:tc>
          <w:tcPr>
            <w:tcW w:w="585" w:type="pct"/>
            <w:tcBorders>
              <w:top w:val="single" w:sz="4" w:space="0" w:color="auto"/>
              <w:left w:val="single" w:sz="4" w:space="0" w:color="auto"/>
              <w:bottom w:val="single" w:sz="4" w:space="0" w:color="auto"/>
              <w:right w:val="single" w:sz="4" w:space="0" w:color="auto"/>
            </w:tcBorders>
          </w:tcPr>
          <w:p w14:paraId="39989CE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R4-2304009</w:t>
            </w:r>
          </w:p>
        </w:tc>
        <w:tc>
          <w:tcPr>
            <w:tcW w:w="1007" w:type="pct"/>
            <w:tcBorders>
              <w:top w:val="single" w:sz="4" w:space="0" w:color="auto"/>
              <w:left w:val="single" w:sz="4" w:space="0" w:color="auto"/>
              <w:bottom w:val="single" w:sz="4" w:space="0" w:color="auto"/>
              <w:right w:val="single" w:sz="4" w:space="0" w:color="auto"/>
            </w:tcBorders>
          </w:tcPr>
          <w:p w14:paraId="2EC9180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1-symbol PRS</w:t>
            </w:r>
          </w:p>
        </w:tc>
        <w:tc>
          <w:tcPr>
            <w:tcW w:w="250" w:type="pct"/>
            <w:tcBorders>
              <w:top w:val="single" w:sz="4" w:space="0" w:color="auto"/>
              <w:left w:val="single" w:sz="4" w:space="0" w:color="auto"/>
              <w:bottom w:val="single" w:sz="4" w:space="0" w:color="auto"/>
              <w:right w:val="single" w:sz="4" w:space="0" w:color="auto"/>
            </w:tcBorders>
          </w:tcPr>
          <w:p w14:paraId="73AB758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13C94DC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TEI18</w:t>
            </w:r>
          </w:p>
        </w:tc>
        <w:tc>
          <w:tcPr>
            <w:tcW w:w="503" w:type="pct"/>
            <w:tcBorders>
              <w:top w:val="single" w:sz="4" w:space="0" w:color="auto"/>
              <w:left w:val="single" w:sz="4" w:space="0" w:color="auto"/>
              <w:bottom w:val="single" w:sz="4" w:space="0" w:color="auto"/>
              <w:right w:val="single" w:sz="4" w:space="0" w:color="auto"/>
            </w:tcBorders>
          </w:tcPr>
          <w:p w14:paraId="2CB8D37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99604E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 RAN3</w:t>
            </w:r>
          </w:p>
        </w:tc>
        <w:tc>
          <w:tcPr>
            <w:tcW w:w="420" w:type="pct"/>
            <w:tcBorders>
              <w:top w:val="single" w:sz="4" w:space="0" w:color="auto"/>
              <w:left w:val="single" w:sz="4" w:space="0" w:color="auto"/>
              <w:bottom w:val="single" w:sz="4" w:space="0" w:color="auto"/>
              <w:right w:val="single" w:sz="4" w:space="0" w:color="auto"/>
            </w:tcBorders>
          </w:tcPr>
          <w:p w14:paraId="1B45F47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65C16DEC"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8A2E301" w14:textId="610CE734"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5F8D4B96" w14:textId="77777777" w:rsidTr="002B2070">
        <w:tc>
          <w:tcPr>
            <w:tcW w:w="585" w:type="pct"/>
            <w:tcBorders>
              <w:top w:val="single" w:sz="4" w:space="0" w:color="auto"/>
              <w:left w:val="single" w:sz="4" w:space="0" w:color="auto"/>
              <w:bottom w:val="single" w:sz="4" w:space="0" w:color="auto"/>
              <w:right w:val="single" w:sz="4" w:space="0" w:color="auto"/>
            </w:tcBorders>
          </w:tcPr>
          <w:p w14:paraId="05FD986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R4-2304010</w:t>
            </w:r>
          </w:p>
        </w:tc>
        <w:tc>
          <w:tcPr>
            <w:tcW w:w="1007" w:type="pct"/>
            <w:tcBorders>
              <w:top w:val="single" w:sz="4" w:space="0" w:color="auto"/>
              <w:left w:val="single" w:sz="4" w:space="0" w:color="auto"/>
              <w:bottom w:val="single" w:sz="4" w:space="0" w:color="auto"/>
              <w:right w:val="single" w:sz="4" w:space="0" w:color="auto"/>
            </w:tcBorders>
          </w:tcPr>
          <w:p w14:paraId="6CCC385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to RAN2/4 on Agreements for Rel-18 MIMO</w:t>
            </w:r>
          </w:p>
        </w:tc>
        <w:tc>
          <w:tcPr>
            <w:tcW w:w="250" w:type="pct"/>
            <w:tcBorders>
              <w:top w:val="single" w:sz="4" w:space="0" w:color="auto"/>
              <w:left w:val="single" w:sz="4" w:space="0" w:color="auto"/>
              <w:bottom w:val="single" w:sz="4" w:space="0" w:color="auto"/>
              <w:right w:val="single" w:sz="4" w:space="0" w:color="auto"/>
            </w:tcBorders>
          </w:tcPr>
          <w:p w14:paraId="719AB07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6714C2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NR_MIMO_evo_DL_UL</w:t>
            </w:r>
          </w:p>
        </w:tc>
        <w:tc>
          <w:tcPr>
            <w:tcW w:w="503" w:type="pct"/>
            <w:tcBorders>
              <w:top w:val="single" w:sz="4" w:space="0" w:color="auto"/>
              <w:left w:val="single" w:sz="4" w:space="0" w:color="auto"/>
              <w:bottom w:val="single" w:sz="4" w:space="0" w:color="auto"/>
              <w:right w:val="single" w:sz="4" w:space="0" w:color="auto"/>
            </w:tcBorders>
          </w:tcPr>
          <w:p w14:paraId="53835C8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71821B4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 RAN4</w:t>
            </w:r>
          </w:p>
        </w:tc>
        <w:tc>
          <w:tcPr>
            <w:tcW w:w="420" w:type="pct"/>
            <w:tcBorders>
              <w:top w:val="single" w:sz="4" w:space="0" w:color="auto"/>
              <w:left w:val="single" w:sz="4" w:space="0" w:color="auto"/>
              <w:bottom w:val="single" w:sz="4" w:space="0" w:color="auto"/>
              <w:right w:val="single" w:sz="4" w:space="0" w:color="auto"/>
            </w:tcBorders>
          </w:tcPr>
          <w:p w14:paraId="275E853C"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02A190C"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Attached please find seven lists of RAN1 agreements on Rel-18 MIMO that, by RAN1’s initial assessment, potentially impacts the RAN2 and/or RAN4 specifications.</w:t>
            </w:r>
          </w:p>
          <w:p w14:paraId="1A0FE1CA" w14:textId="77777777" w:rsidR="00CF3390" w:rsidRPr="002041B1" w:rsidRDefault="00CF3390" w:rsidP="00CF3390">
            <w:pPr>
              <w:spacing w:after="0" w:line="256" w:lineRule="auto"/>
              <w:rPr>
                <w:rFonts w:ascii="Arial" w:hAnsi="Arial" w:cs="Arial"/>
                <w:sz w:val="14"/>
                <w:szCs w:val="14"/>
              </w:rPr>
            </w:pPr>
          </w:p>
          <w:p w14:paraId="6E55C2BE"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6B1CF459"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respectfully asks RAN2 and RAN4 to take the above into account.</w:t>
            </w:r>
          </w:p>
        </w:tc>
        <w:tc>
          <w:tcPr>
            <w:tcW w:w="387" w:type="pct"/>
            <w:tcBorders>
              <w:top w:val="single" w:sz="4" w:space="0" w:color="auto"/>
              <w:left w:val="single" w:sz="4" w:space="0" w:color="auto"/>
              <w:bottom w:val="single" w:sz="4" w:space="0" w:color="auto"/>
              <w:right w:val="single" w:sz="4" w:space="0" w:color="auto"/>
            </w:tcBorders>
          </w:tcPr>
          <w:p w14:paraId="50D6E7F4" w14:textId="470EADB3"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1CBBA161" w14:textId="77777777" w:rsidTr="002B2070">
        <w:tc>
          <w:tcPr>
            <w:tcW w:w="585" w:type="pct"/>
            <w:tcBorders>
              <w:top w:val="single" w:sz="4" w:space="0" w:color="auto"/>
              <w:left w:val="single" w:sz="4" w:space="0" w:color="auto"/>
              <w:bottom w:val="single" w:sz="4" w:space="0" w:color="auto"/>
              <w:right w:val="single" w:sz="4" w:space="0" w:color="auto"/>
            </w:tcBorders>
          </w:tcPr>
          <w:p w14:paraId="4A99B26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R4-2304011</w:t>
            </w:r>
          </w:p>
        </w:tc>
        <w:tc>
          <w:tcPr>
            <w:tcW w:w="1007" w:type="pct"/>
            <w:tcBorders>
              <w:top w:val="single" w:sz="4" w:space="0" w:color="auto"/>
              <w:left w:val="single" w:sz="4" w:space="0" w:color="auto"/>
              <w:bottom w:val="single" w:sz="4" w:space="0" w:color="auto"/>
              <w:right w:val="single" w:sz="4" w:space="0" w:color="auto"/>
            </w:tcBorders>
          </w:tcPr>
          <w:p w14:paraId="055EDFE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Reply LS to RAN4 on PSFCH configured power with multiple resource pools</w:t>
            </w:r>
          </w:p>
        </w:tc>
        <w:tc>
          <w:tcPr>
            <w:tcW w:w="250" w:type="pct"/>
            <w:tcBorders>
              <w:top w:val="single" w:sz="4" w:space="0" w:color="auto"/>
              <w:left w:val="single" w:sz="4" w:space="0" w:color="auto"/>
              <w:bottom w:val="single" w:sz="4" w:space="0" w:color="auto"/>
              <w:right w:val="single" w:sz="4" w:space="0" w:color="auto"/>
            </w:tcBorders>
          </w:tcPr>
          <w:p w14:paraId="23BFA43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0A0C886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5G_V2X_NRSL-Core</w:t>
            </w:r>
          </w:p>
        </w:tc>
        <w:tc>
          <w:tcPr>
            <w:tcW w:w="503" w:type="pct"/>
            <w:tcBorders>
              <w:top w:val="single" w:sz="4" w:space="0" w:color="auto"/>
              <w:left w:val="single" w:sz="4" w:space="0" w:color="auto"/>
              <w:bottom w:val="single" w:sz="4" w:space="0" w:color="auto"/>
              <w:right w:val="single" w:sz="4" w:space="0" w:color="auto"/>
            </w:tcBorders>
          </w:tcPr>
          <w:p w14:paraId="1DD9EC3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335" w:type="pct"/>
            <w:tcBorders>
              <w:top w:val="single" w:sz="4" w:space="0" w:color="auto"/>
              <w:left w:val="single" w:sz="4" w:space="0" w:color="auto"/>
              <w:bottom w:val="single" w:sz="4" w:space="0" w:color="auto"/>
              <w:right w:val="single" w:sz="4" w:space="0" w:color="auto"/>
            </w:tcBorders>
          </w:tcPr>
          <w:p w14:paraId="4C483CD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A53FBA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1009" w:type="pct"/>
            <w:tcBorders>
              <w:top w:val="single" w:sz="4" w:space="0" w:color="auto"/>
              <w:left w:val="single" w:sz="4" w:space="0" w:color="auto"/>
              <w:bottom w:val="single" w:sz="4" w:space="0" w:color="auto"/>
              <w:right w:val="single" w:sz="4" w:space="0" w:color="auto"/>
            </w:tcBorders>
          </w:tcPr>
          <w:p w14:paraId="52E9D177"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thanks RAN4 for their LS on PSFCH configured power with multiple resource pools.</w:t>
            </w:r>
          </w:p>
          <w:p w14:paraId="6F15AAFA" w14:textId="77777777" w:rsidR="00CF3390" w:rsidRPr="002041B1" w:rsidRDefault="00CF3390" w:rsidP="00CF3390">
            <w:pPr>
              <w:spacing w:after="0" w:line="256" w:lineRule="auto"/>
              <w:rPr>
                <w:rFonts w:ascii="Arial" w:hAnsi="Arial" w:cs="Arial"/>
                <w:sz w:val="14"/>
                <w:szCs w:val="14"/>
              </w:rPr>
            </w:pPr>
          </w:p>
          <w:p w14:paraId="2D4D367A"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Answer 1: RAN1 will take RAN4’s agreement in the LS (R1-2300030(R4-2220553) from RAN4 into account in the future work.</w:t>
            </w:r>
          </w:p>
          <w:p w14:paraId="062FB154"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Answer 2: The RAN4’s understanding is correct.</w:t>
            </w:r>
          </w:p>
          <w:p w14:paraId="6EB2902C" w14:textId="77777777" w:rsidR="00CF3390" w:rsidRPr="002041B1" w:rsidRDefault="00CF3390" w:rsidP="00CF3390">
            <w:pPr>
              <w:spacing w:after="0" w:line="256" w:lineRule="auto"/>
              <w:rPr>
                <w:rFonts w:ascii="Arial" w:hAnsi="Arial" w:cs="Arial"/>
                <w:sz w:val="14"/>
                <w:szCs w:val="14"/>
              </w:rPr>
            </w:pPr>
          </w:p>
          <w:p w14:paraId="5351CBB7"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0400FC5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RAN1 kindly asks RAN4 to take the above reply into account for further work.</w:t>
            </w:r>
          </w:p>
        </w:tc>
        <w:tc>
          <w:tcPr>
            <w:tcW w:w="387" w:type="pct"/>
            <w:tcBorders>
              <w:top w:val="single" w:sz="4" w:space="0" w:color="auto"/>
              <w:left w:val="single" w:sz="4" w:space="0" w:color="auto"/>
              <w:bottom w:val="single" w:sz="4" w:space="0" w:color="auto"/>
              <w:right w:val="single" w:sz="4" w:space="0" w:color="auto"/>
            </w:tcBorders>
          </w:tcPr>
          <w:p w14:paraId="34DCFBFB" w14:textId="192A96E1"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4DA80EA4" w14:textId="77777777" w:rsidTr="002B2070">
        <w:tc>
          <w:tcPr>
            <w:tcW w:w="585" w:type="pct"/>
            <w:tcBorders>
              <w:top w:val="single" w:sz="4" w:space="0" w:color="auto"/>
              <w:left w:val="single" w:sz="4" w:space="0" w:color="auto"/>
              <w:bottom w:val="single" w:sz="4" w:space="0" w:color="auto"/>
              <w:right w:val="single" w:sz="4" w:space="0" w:color="auto"/>
            </w:tcBorders>
          </w:tcPr>
          <w:p w14:paraId="652ACDD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R4-2304012</w:t>
            </w:r>
          </w:p>
        </w:tc>
        <w:tc>
          <w:tcPr>
            <w:tcW w:w="1007" w:type="pct"/>
            <w:tcBorders>
              <w:top w:val="single" w:sz="4" w:space="0" w:color="auto"/>
              <w:left w:val="single" w:sz="4" w:space="0" w:color="auto"/>
              <w:bottom w:val="single" w:sz="4" w:space="0" w:color="auto"/>
              <w:right w:val="single" w:sz="4" w:space="0" w:color="auto"/>
            </w:tcBorders>
          </w:tcPr>
          <w:p w14:paraId="3628B05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LS on enhanced cell reselection requirements in NTN</w:t>
            </w:r>
          </w:p>
        </w:tc>
        <w:tc>
          <w:tcPr>
            <w:tcW w:w="250" w:type="pct"/>
            <w:tcBorders>
              <w:top w:val="single" w:sz="4" w:space="0" w:color="auto"/>
              <w:left w:val="single" w:sz="4" w:space="0" w:color="auto"/>
              <w:bottom w:val="single" w:sz="4" w:space="0" w:color="auto"/>
              <w:right w:val="single" w:sz="4" w:space="0" w:color="auto"/>
            </w:tcBorders>
          </w:tcPr>
          <w:p w14:paraId="5202BD2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4E1F1AB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NR_NTN_Solutions_Core</w:t>
            </w:r>
          </w:p>
        </w:tc>
        <w:tc>
          <w:tcPr>
            <w:tcW w:w="503" w:type="pct"/>
            <w:tcBorders>
              <w:top w:val="single" w:sz="4" w:space="0" w:color="auto"/>
              <w:left w:val="single" w:sz="4" w:space="0" w:color="auto"/>
              <w:bottom w:val="single" w:sz="4" w:space="0" w:color="auto"/>
              <w:right w:val="single" w:sz="4" w:space="0" w:color="auto"/>
            </w:tcBorders>
          </w:tcPr>
          <w:p w14:paraId="1A50DC5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2B22954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68C4C4AA"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5FB996BB"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 xml:space="preserve">RAN2 would like to thank RAN4 for their LS on enhanced cell reselection requirements in NTN. RAN2 has discussed how the feature is defined in TS 38.306 and decided to agree a corresponding Change Request in R2-2300470 (attached). This CR corrects the description of the behavior applied when the NTN UE does not support enhanced RRM requirements for measurements in RRC IDLE/RRC_INACTIVE. RAN2 would like to point out that section 4.2C.2 in TS 38.133 describes only IDLE mode, so it needs to be clarified if the same requirements apply to INACTIVE as well. In addition, RAN2 believes </w:t>
            </w:r>
            <w:r w:rsidRPr="002041B1">
              <w:rPr>
                <w:rFonts w:ascii="Arial" w:hAnsi="Arial" w:cs="Arial"/>
                <w:sz w:val="14"/>
                <w:szCs w:val="14"/>
              </w:rPr>
              <w:lastRenderedPageBreak/>
              <w:t>the changes to RAN4 feature list (i.e. in 25-4) are needed to align with the agreed CR (R2-2300470).</w:t>
            </w:r>
          </w:p>
          <w:p w14:paraId="6DD87021" w14:textId="77777777" w:rsidR="00CF3390" w:rsidRPr="002041B1" w:rsidRDefault="00CF3390" w:rsidP="00CF3390">
            <w:pPr>
              <w:spacing w:after="0" w:line="256" w:lineRule="auto"/>
              <w:rPr>
                <w:rFonts w:ascii="Arial" w:hAnsi="Arial" w:cs="Arial"/>
                <w:sz w:val="14"/>
                <w:szCs w:val="14"/>
              </w:rPr>
            </w:pPr>
          </w:p>
          <w:p w14:paraId="235286EB"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00EB2A0"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respectfully asks RAN4 to check the recently agreed CR (in R2-2300470) and let RAN2 know if the feature definition for Enhanced RRM requirements for measurements in IDLE and INACTIVE still contains erroneous parts. In particular, please inform if INACTIVE requires separate description. RAN2 also asks RAN4 to pursue corresponding changes in RAN4 feature list.</w:t>
            </w:r>
          </w:p>
        </w:tc>
        <w:tc>
          <w:tcPr>
            <w:tcW w:w="387" w:type="pct"/>
            <w:tcBorders>
              <w:top w:val="single" w:sz="4" w:space="0" w:color="auto"/>
              <w:left w:val="single" w:sz="4" w:space="0" w:color="auto"/>
              <w:bottom w:val="single" w:sz="4" w:space="0" w:color="auto"/>
              <w:right w:val="single" w:sz="4" w:space="0" w:color="auto"/>
            </w:tcBorders>
          </w:tcPr>
          <w:p w14:paraId="3EE76204" w14:textId="11EAE9F7"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lastRenderedPageBreak/>
              <w:t>Noted</w:t>
            </w:r>
          </w:p>
        </w:tc>
      </w:tr>
      <w:tr w:rsidR="00CF3390" w14:paraId="7B1E8F6F" w14:textId="77777777" w:rsidTr="002B2070">
        <w:tc>
          <w:tcPr>
            <w:tcW w:w="585" w:type="pct"/>
            <w:tcBorders>
              <w:top w:val="single" w:sz="4" w:space="0" w:color="auto"/>
              <w:left w:val="single" w:sz="4" w:space="0" w:color="auto"/>
              <w:bottom w:val="single" w:sz="4" w:space="0" w:color="auto"/>
              <w:right w:val="single" w:sz="4" w:space="0" w:color="auto"/>
            </w:tcBorders>
          </w:tcPr>
          <w:p w14:paraId="4346859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R4-2304013</w:t>
            </w:r>
          </w:p>
        </w:tc>
        <w:tc>
          <w:tcPr>
            <w:tcW w:w="1007" w:type="pct"/>
            <w:tcBorders>
              <w:top w:val="single" w:sz="4" w:space="0" w:color="auto"/>
              <w:left w:val="single" w:sz="4" w:space="0" w:color="auto"/>
              <w:bottom w:val="single" w:sz="4" w:space="0" w:color="auto"/>
              <w:right w:val="single" w:sz="4" w:space="0" w:color="auto"/>
            </w:tcBorders>
          </w:tcPr>
          <w:p w14:paraId="037FCDC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Reply LS on Pemax,c of S-SSB transmission</w:t>
            </w:r>
          </w:p>
        </w:tc>
        <w:tc>
          <w:tcPr>
            <w:tcW w:w="250" w:type="pct"/>
            <w:tcBorders>
              <w:top w:val="single" w:sz="4" w:space="0" w:color="auto"/>
              <w:left w:val="single" w:sz="4" w:space="0" w:color="auto"/>
              <w:bottom w:val="single" w:sz="4" w:space="0" w:color="auto"/>
              <w:right w:val="single" w:sz="4" w:space="0" w:color="auto"/>
            </w:tcBorders>
          </w:tcPr>
          <w:p w14:paraId="5906B9B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720F7A91"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5G_V2X_NRSL-Core</w:t>
            </w:r>
          </w:p>
        </w:tc>
        <w:tc>
          <w:tcPr>
            <w:tcW w:w="503" w:type="pct"/>
            <w:tcBorders>
              <w:top w:val="single" w:sz="4" w:space="0" w:color="auto"/>
              <w:left w:val="single" w:sz="4" w:space="0" w:color="auto"/>
              <w:bottom w:val="single" w:sz="4" w:space="0" w:color="auto"/>
              <w:right w:val="single" w:sz="4" w:space="0" w:color="auto"/>
            </w:tcBorders>
          </w:tcPr>
          <w:p w14:paraId="56DE0BC1"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1F75C75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46D922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1009" w:type="pct"/>
            <w:tcBorders>
              <w:top w:val="single" w:sz="4" w:space="0" w:color="auto"/>
              <w:left w:val="single" w:sz="4" w:space="0" w:color="auto"/>
              <w:bottom w:val="single" w:sz="4" w:space="0" w:color="auto"/>
              <w:right w:val="single" w:sz="4" w:space="0" w:color="auto"/>
            </w:tcBorders>
          </w:tcPr>
          <w:p w14:paraId="7A8D90F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would like to provide the following answers to RAN4’s questions.</w:t>
            </w:r>
          </w:p>
          <w:p w14:paraId="23FEBADB" w14:textId="77777777" w:rsidR="00CF3390" w:rsidRPr="002041B1" w:rsidRDefault="00CF3390" w:rsidP="00CF3390">
            <w:pPr>
              <w:spacing w:after="0" w:line="256" w:lineRule="auto"/>
              <w:rPr>
                <w:rFonts w:ascii="Arial" w:hAnsi="Arial" w:cs="Arial"/>
                <w:sz w:val="14"/>
                <w:szCs w:val="14"/>
              </w:rPr>
            </w:pPr>
          </w:p>
          <w:p w14:paraId="7E5331B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Answer: In the current TS 38.304, there are two IEs, PEMAX1 and PEMAX2, being used to calculate the parameter Pcompensation defined in TS 38.304, but they are used to limit the UE's uplink transmission power on a carrier frequency and have nothing to do with the transmission power of S-SSB. Thus not defining the PEMAX,c for S-SSB transmission has no spec impact on TS 38.304. Also, there is no other RAN2 Spec change due to this RAN4 agreement.</w:t>
            </w:r>
          </w:p>
          <w:p w14:paraId="58A6D7E6" w14:textId="77777777" w:rsidR="00CF3390" w:rsidRPr="002041B1" w:rsidRDefault="00CF3390" w:rsidP="00CF3390">
            <w:pPr>
              <w:spacing w:after="0" w:line="256" w:lineRule="auto"/>
              <w:rPr>
                <w:rFonts w:ascii="Arial" w:hAnsi="Arial" w:cs="Arial"/>
                <w:sz w:val="14"/>
                <w:szCs w:val="14"/>
              </w:rPr>
            </w:pPr>
          </w:p>
          <w:p w14:paraId="13B5892B"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65BFEB4"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respectfully asks RAN4 to take the above information into account in related work.</w:t>
            </w:r>
          </w:p>
        </w:tc>
        <w:tc>
          <w:tcPr>
            <w:tcW w:w="387" w:type="pct"/>
            <w:tcBorders>
              <w:top w:val="single" w:sz="4" w:space="0" w:color="auto"/>
              <w:left w:val="single" w:sz="4" w:space="0" w:color="auto"/>
              <w:bottom w:val="single" w:sz="4" w:space="0" w:color="auto"/>
              <w:right w:val="single" w:sz="4" w:space="0" w:color="auto"/>
            </w:tcBorders>
          </w:tcPr>
          <w:p w14:paraId="02470F31" w14:textId="7C1E735B"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03D08DA5" w14:textId="77777777" w:rsidTr="002B2070">
        <w:tc>
          <w:tcPr>
            <w:tcW w:w="585" w:type="pct"/>
            <w:tcBorders>
              <w:top w:val="single" w:sz="4" w:space="0" w:color="auto"/>
              <w:left w:val="single" w:sz="4" w:space="0" w:color="auto"/>
              <w:bottom w:val="single" w:sz="4" w:space="0" w:color="auto"/>
              <w:right w:val="single" w:sz="4" w:space="0" w:color="auto"/>
            </w:tcBorders>
          </w:tcPr>
          <w:p w14:paraId="5E717DD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R4-2304014</w:t>
            </w:r>
          </w:p>
        </w:tc>
        <w:tc>
          <w:tcPr>
            <w:tcW w:w="1007" w:type="pct"/>
            <w:tcBorders>
              <w:top w:val="single" w:sz="4" w:space="0" w:color="auto"/>
              <w:left w:val="single" w:sz="4" w:space="0" w:color="auto"/>
              <w:bottom w:val="single" w:sz="4" w:space="0" w:color="auto"/>
              <w:right w:val="single" w:sz="4" w:space="0" w:color="auto"/>
            </w:tcBorders>
          </w:tcPr>
          <w:p w14:paraId="42F5ED9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to RAN4 on autonomous denial for IDC</w:t>
            </w:r>
          </w:p>
        </w:tc>
        <w:tc>
          <w:tcPr>
            <w:tcW w:w="250" w:type="pct"/>
            <w:tcBorders>
              <w:top w:val="single" w:sz="4" w:space="0" w:color="auto"/>
              <w:left w:val="single" w:sz="4" w:space="0" w:color="auto"/>
              <w:bottom w:val="single" w:sz="4" w:space="0" w:color="auto"/>
              <w:right w:val="single" w:sz="4" w:space="0" w:color="auto"/>
            </w:tcBorders>
          </w:tcPr>
          <w:p w14:paraId="6FA861B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29B99B9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NR_IDC_enh-Core</w:t>
            </w:r>
          </w:p>
        </w:tc>
        <w:tc>
          <w:tcPr>
            <w:tcW w:w="503" w:type="pct"/>
            <w:tcBorders>
              <w:top w:val="single" w:sz="4" w:space="0" w:color="auto"/>
              <w:left w:val="single" w:sz="4" w:space="0" w:color="auto"/>
              <w:bottom w:val="single" w:sz="4" w:space="0" w:color="auto"/>
              <w:right w:val="single" w:sz="4" w:space="0" w:color="auto"/>
            </w:tcBorders>
          </w:tcPr>
          <w:p w14:paraId="509308A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33BF16B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44D6C7CA"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EBB6666"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has agreed to introduce per CG autonomous denial configuration for the NR IDC issue. The time unit for autonomous denial configuration is slot. This means that the UE is allowed to deny any transmission in a particular slot if during the number of slots indicated by autonomousDenialValidity, preceeding and including this particular slot, it autonomously denied fewer slots than indicated by autonomousDenialSlots. For the autonomous denial parameters, the following values are agreed for both single CC and carrier aggregation cases. RAN2 also observed that the autonomous denial solution might require new RRM requirements in RAN4, as LTE.</w:t>
            </w:r>
          </w:p>
          <w:p w14:paraId="765444F9" w14:textId="77777777" w:rsidR="00CF3390" w:rsidRPr="002041B1" w:rsidRDefault="00CF3390" w:rsidP="00CF3390">
            <w:pPr>
              <w:spacing w:after="0" w:line="256" w:lineRule="auto"/>
              <w:rPr>
                <w:rFonts w:ascii="Arial" w:hAnsi="Arial" w:cs="Arial"/>
                <w:sz w:val="14"/>
                <w:szCs w:val="14"/>
              </w:rPr>
            </w:pPr>
          </w:p>
          <w:p w14:paraId="19E6F048"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lastRenderedPageBreak/>
              <w:t>ACTION:</w:t>
            </w:r>
          </w:p>
          <w:p w14:paraId="4B9CBC51"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kindly asks RAN4 to take the above information into account for the further work, and define the corresponding RRM requirements if needed.</w:t>
            </w:r>
          </w:p>
        </w:tc>
        <w:tc>
          <w:tcPr>
            <w:tcW w:w="387" w:type="pct"/>
            <w:tcBorders>
              <w:top w:val="single" w:sz="4" w:space="0" w:color="auto"/>
              <w:left w:val="single" w:sz="4" w:space="0" w:color="auto"/>
              <w:bottom w:val="single" w:sz="4" w:space="0" w:color="auto"/>
              <w:right w:val="single" w:sz="4" w:space="0" w:color="auto"/>
            </w:tcBorders>
          </w:tcPr>
          <w:p w14:paraId="56F1582D" w14:textId="373C66F7"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lastRenderedPageBreak/>
              <w:t>Noted</w:t>
            </w:r>
          </w:p>
        </w:tc>
      </w:tr>
      <w:tr w:rsidR="00CF3390" w14:paraId="5EEA90B1" w14:textId="77777777" w:rsidTr="002B2070">
        <w:tc>
          <w:tcPr>
            <w:tcW w:w="585" w:type="pct"/>
            <w:tcBorders>
              <w:top w:val="single" w:sz="4" w:space="0" w:color="auto"/>
              <w:left w:val="single" w:sz="4" w:space="0" w:color="auto"/>
              <w:bottom w:val="single" w:sz="4" w:space="0" w:color="auto"/>
              <w:right w:val="single" w:sz="4" w:space="0" w:color="auto"/>
            </w:tcBorders>
          </w:tcPr>
          <w:p w14:paraId="72D69781"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R4-2304015</w:t>
            </w:r>
          </w:p>
        </w:tc>
        <w:tc>
          <w:tcPr>
            <w:tcW w:w="1007" w:type="pct"/>
            <w:tcBorders>
              <w:top w:val="single" w:sz="4" w:space="0" w:color="auto"/>
              <w:left w:val="single" w:sz="4" w:space="0" w:color="auto"/>
              <w:bottom w:val="single" w:sz="4" w:space="0" w:color="auto"/>
              <w:right w:val="single" w:sz="4" w:space="0" w:color="auto"/>
            </w:tcBorders>
          </w:tcPr>
          <w:p w14:paraId="2D7F224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Comparison of SL-RSRP and SD-RSRP measurements</w:t>
            </w:r>
          </w:p>
        </w:tc>
        <w:tc>
          <w:tcPr>
            <w:tcW w:w="250" w:type="pct"/>
            <w:tcBorders>
              <w:top w:val="single" w:sz="4" w:space="0" w:color="auto"/>
              <w:left w:val="single" w:sz="4" w:space="0" w:color="auto"/>
              <w:bottom w:val="single" w:sz="4" w:space="0" w:color="auto"/>
              <w:right w:val="single" w:sz="4" w:space="0" w:color="auto"/>
            </w:tcBorders>
          </w:tcPr>
          <w:p w14:paraId="0152E5B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64439B3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NR_SL_relay_enh</w:t>
            </w:r>
          </w:p>
        </w:tc>
        <w:tc>
          <w:tcPr>
            <w:tcW w:w="503" w:type="pct"/>
            <w:tcBorders>
              <w:top w:val="single" w:sz="4" w:space="0" w:color="auto"/>
              <w:left w:val="single" w:sz="4" w:space="0" w:color="auto"/>
              <w:bottom w:val="single" w:sz="4" w:space="0" w:color="auto"/>
              <w:right w:val="single" w:sz="4" w:space="0" w:color="auto"/>
            </w:tcBorders>
          </w:tcPr>
          <w:p w14:paraId="10A6388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53D2F35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 RAN4</w:t>
            </w:r>
          </w:p>
        </w:tc>
        <w:tc>
          <w:tcPr>
            <w:tcW w:w="420" w:type="pct"/>
            <w:tcBorders>
              <w:top w:val="single" w:sz="4" w:space="0" w:color="auto"/>
              <w:left w:val="single" w:sz="4" w:space="0" w:color="auto"/>
              <w:bottom w:val="single" w:sz="4" w:space="0" w:color="auto"/>
              <w:right w:val="single" w:sz="4" w:space="0" w:color="auto"/>
            </w:tcBorders>
          </w:tcPr>
          <w:p w14:paraId="5ECE7D8A"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2B2F9AA"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1720C321" w14:textId="2346E3C7"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6899C451" w14:textId="77777777" w:rsidTr="002B2070">
        <w:tc>
          <w:tcPr>
            <w:tcW w:w="585" w:type="pct"/>
            <w:tcBorders>
              <w:top w:val="single" w:sz="4" w:space="0" w:color="auto"/>
              <w:left w:val="single" w:sz="4" w:space="0" w:color="auto"/>
              <w:bottom w:val="single" w:sz="4" w:space="0" w:color="auto"/>
              <w:right w:val="single" w:sz="4" w:space="0" w:color="auto"/>
            </w:tcBorders>
          </w:tcPr>
          <w:p w14:paraId="67BDCFF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R4-2304016</w:t>
            </w:r>
          </w:p>
        </w:tc>
        <w:tc>
          <w:tcPr>
            <w:tcW w:w="1007" w:type="pct"/>
            <w:tcBorders>
              <w:top w:val="single" w:sz="4" w:space="0" w:color="auto"/>
              <w:left w:val="single" w:sz="4" w:space="0" w:color="auto"/>
              <w:bottom w:val="single" w:sz="4" w:space="0" w:color="auto"/>
              <w:right w:val="single" w:sz="4" w:space="0" w:color="auto"/>
            </w:tcBorders>
          </w:tcPr>
          <w:p w14:paraId="77E0CFC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LS on extending the maximum range for NS values</w:t>
            </w:r>
          </w:p>
        </w:tc>
        <w:tc>
          <w:tcPr>
            <w:tcW w:w="250" w:type="pct"/>
            <w:tcBorders>
              <w:top w:val="single" w:sz="4" w:space="0" w:color="auto"/>
              <w:left w:val="single" w:sz="4" w:space="0" w:color="auto"/>
              <w:bottom w:val="single" w:sz="4" w:space="0" w:color="auto"/>
              <w:right w:val="single" w:sz="4" w:space="0" w:color="auto"/>
            </w:tcBorders>
          </w:tcPr>
          <w:p w14:paraId="069038A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65DAF2A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NR_unlic_enh</w:t>
            </w:r>
          </w:p>
        </w:tc>
        <w:tc>
          <w:tcPr>
            <w:tcW w:w="503" w:type="pct"/>
            <w:tcBorders>
              <w:top w:val="single" w:sz="4" w:space="0" w:color="auto"/>
              <w:left w:val="single" w:sz="4" w:space="0" w:color="auto"/>
              <w:bottom w:val="single" w:sz="4" w:space="0" w:color="auto"/>
              <w:right w:val="single" w:sz="4" w:space="0" w:color="auto"/>
            </w:tcBorders>
          </w:tcPr>
          <w:p w14:paraId="1B9AE3A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201C5D5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7B361DCF"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66227F6A"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has attached a draft version CRs.</w:t>
            </w:r>
          </w:p>
          <w:p w14:paraId="547EF107"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would like to check with RAN4 if they are ok with RAN2 directions and especially on the aspect of not defining a new UE capability, but reusing the 8-bit modifiedMPR-Behavior capability.</w:t>
            </w:r>
          </w:p>
          <w:p w14:paraId="24F18C7C" w14:textId="77777777" w:rsidR="00CF3390" w:rsidRPr="002041B1" w:rsidRDefault="00CF3390" w:rsidP="00CF3390">
            <w:pPr>
              <w:spacing w:after="0" w:line="256" w:lineRule="auto"/>
              <w:rPr>
                <w:rFonts w:ascii="Arial" w:hAnsi="Arial" w:cs="Arial"/>
                <w:sz w:val="14"/>
                <w:szCs w:val="14"/>
              </w:rPr>
            </w:pPr>
          </w:p>
          <w:p w14:paraId="61A73CF3"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67DA1030"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RAN2 respectfully asks RAN4 if they are ok with the above RAN2 directions, and on the aspect of reusing the 8-bit modifiedMPR-Behavior capability for the support of the extended range of NS values</w:t>
            </w:r>
          </w:p>
        </w:tc>
        <w:tc>
          <w:tcPr>
            <w:tcW w:w="387" w:type="pct"/>
            <w:tcBorders>
              <w:top w:val="single" w:sz="4" w:space="0" w:color="auto"/>
              <w:left w:val="single" w:sz="4" w:space="0" w:color="auto"/>
              <w:bottom w:val="single" w:sz="4" w:space="0" w:color="auto"/>
              <w:right w:val="single" w:sz="4" w:space="0" w:color="auto"/>
            </w:tcBorders>
          </w:tcPr>
          <w:p w14:paraId="33AC0071" w14:textId="719D1F28"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1FAE7E4F" w14:textId="77777777" w:rsidTr="002B2070">
        <w:tc>
          <w:tcPr>
            <w:tcW w:w="585" w:type="pct"/>
            <w:tcBorders>
              <w:top w:val="single" w:sz="4" w:space="0" w:color="auto"/>
              <w:left w:val="single" w:sz="4" w:space="0" w:color="auto"/>
              <w:bottom w:val="single" w:sz="4" w:space="0" w:color="auto"/>
              <w:right w:val="single" w:sz="4" w:space="0" w:color="auto"/>
            </w:tcBorders>
          </w:tcPr>
          <w:p w14:paraId="6E0D4C6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R4-2304017</w:t>
            </w:r>
          </w:p>
        </w:tc>
        <w:tc>
          <w:tcPr>
            <w:tcW w:w="1007" w:type="pct"/>
            <w:tcBorders>
              <w:top w:val="single" w:sz="4" w:space="0" w:color="auto"/>
              <w:left w:val="single" w:sz="4" w:space="0" w:color="auto"/>
              <w:bottom w:val="single" w:sz="4" w:space="0" w:color="auto"/>
              <w:right w:val="single" w:sz="4" w:space="0" w:color="auto"/>
            </w:tcBorders>
          </w:tcPr>
          <w:p w14:paraId="0F38609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Reply LS on FS_VMR solutions review</w:t>
            </w:r>
          </w:p>
        </w:tc>
        <w:tc>
          <w:tcPr>
            <w:tcW w:w="250" w:type="pct"/>
            <w:tcBorders>
              <w:top w:val="single" w:sz="4" w:space="0" w:color="auto"/>
              <w:left w:val="single" w:sz="4" w:space="0" w:color="auto"/>
              <w:bottom w:val="single" w:sz="4" w:space="0" w:color="auto"/>
              <w:right w:val="single" w:sz="4" w:space="0" w:color="auto"/>
            </w:tcBorders>
          </w:tcPr>
          <w:p w14:paraId="00DD2BB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FE1BB5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NR_mobile_IAB</w:t>
            </w:r>
          </w:p>
        </w:tc>
        <w:tc>
          <w:tcPr>
            <w:tcW w:w="503" w:type="pct"/>
            <w:tcBorders>
              <w:top w:val="single" w:sz="4" w:space="0" w:color="auto"/>
              <w:left w:val="single" w:sz="4" w:space="0" w:color="auto"/>
              <w:bottom w:val="single" w:sz="4" w:space="0" w:color="auto"/>
              <w:right w:val="single" w:sz="4" w:space="0" w:color="auto"/>
            </w:tcBorders>
          </w:tcPr>
          <w:p w14:paraId="51DC6EC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RAN3</w:t>
            </w:r>
          </w:p>
        </w:tc>
        <w:tc>
          <w:tcPr>
            <w:tcW w:w="335" w:type="pct"/>
            <w:tcBorders>
              <w:top w:val="single" w:sz="4" w:space="0" w:color="auto"/>
              <w:left w:val="single" w:sz="4" w:space="0" w:color="auto"/>
              <w:bottom w:val="single" w:sz="4" w:space="0" w:color="auto"/>
              <w:right w:val="single" w:sz="4" w:space="0" w:color="auto"/>
            </w:tcBorders>
          </w:tcPr>
          <w:p w14:paraId="1093288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SA2</w:t>
            </w:r>
          </w:p>
        </w:tc>
        <w:tc>
          <w:tcPr>
            <w:tcW w:w="420" w:type="pct"/>
            <w:tcBorders>
              <w:top w:val="single" w:sz="4" w:space="0" w:color="auto"/>
              <w:left w:val="single" w:sz="4" w:space="0" w:color="auto"/>
              <w:bottom w:val="single" w:sz="4" w:space="0" w:color="auto"/>
              <w:right w:val="single" w:sz="4" w:space="0" w:color="auto"/>
            </w:tcBorders>
          </w:tcPr>
          <w:p w14:paraId="78879C02" w14:textId="77777777" w:rsidR="00CF3390" w:rsidRPr="00A349D5" w:rsidRDefault="00CF3390" w:rsidP="00CF3390">
            <w:pPr>
              <w:spacing w:after="0" w:line="256" w:lineRule="auto"/>
              <w:rPr>
                <w:rFonts w:ascii="Arial" w:hAnsi="Arial" w:cs="Arial"/>
                <w:b/>
                <w:bCs/>
                <w:sz w:val="14"/>
                <w:szCs w:val="14"/>
              </w:rPr>
            </w:pPr>
            <w:r w:rsidRPr="00A349D5">
              <w:rPr>
                <w:rFonts w:ascii="Arial" w:hAnsi="Arial" w:cs="Arial"/>
                <w:sz w:val="14"/>
                <w:szCs w:val="14"/>
              </w:rPr>
              <w:t>RAN2, RAN4, RAN</w:t>
            </w:r>
          </w:p>
        </w:tc>
        <w:tc>
          <w:tcPr>
            <w:tcW w:w="1009" w:type="pct"/>
            <w:tcBorders>
              <w:top w:val="single" w:sz="4" w:space="0" w:color="auto"/>
              <w:left w:val="single" w:sz="4" w:space="0" w:color="auto"/>
              <w:bottom w:val="single" w:sz="4" w:space="0" w:color="auto"/>
              <w:right w:val="single" w:sz="4" w:space="0" w:color="auto"/>
            </w:tcBorders>
          </w:tcPr>
          <w:p w14:paraId="0579036C" w14:textId="77777777" w:rsidR="00CF3390" w:rsidRPr="002041B1" w:rsidRDefault="00CF3390" w:rsidP="00CF3390">
            <w:pPr>
              <w:spacing w:after="0" w:line="256" w:lineRule="auto"/>
              <w:rPr>
                <w:rFonts w:ascii="Arial" w:hAnsi="Arial" w:cs="Arial"/>
                <w:b/>
                <w:bCs/>
                <w:sz w:val="14"/>
                <w:szCs w:val="14"/>
              </w:rPr>
            </w:pPr>
          </w:p>
        </w:tc>
        <w:tc>
          <w:tcPr>
            <w:tcW w:w="387" w:type="pct"/>
            <w:tcBorders>
              <w:top w:val="single" w:sz="4" w:space="0" w:color="auto"/>
              <w:left w:val="single" w:sz="4" w:space="0" w:color="auto"/>
              <w:bottom w:val="single" w:sz="4" w:space="0" w:color="auto"/>
              <w:right w:val="single" w:sz="4" w:space="0" w:color="auto"/>
            </w:tcBorders>
          </w:tcPr>
          <w:p w14:paraId="0E85021B" w14:textId="33C147E1" w:rsidR="00CF3390" w:rsidRPr="002041B1" w:rsidRDefault="00CF3390" w:rsidP="00CF3390">
            <w:pPr>
              <w:spacing w:line="256" w:lineRule="auto"/>
              <w:rPr>
                <w:rFonts w:ascii="Arial" w:hAnsi="Arial" w:cs="Arial"/>
                <w:b/>
                <w:bCs/>
                <w:sz w:val="14"/>
                <w:szCs w:val="14"/>
              </w:rPr>
            </w:pPr>
            <w:r w:rsidRPr="00360630">
              <w:rPr>
                <w:rFonts w:ascii="Arial" w:hAnsi="Arial" w:cs="Arial"/>
                <w:sz w:val="14"/>
                <w:szCs w:val="14"/>
              </w:rPr>
              <w:t>Noted</w:t>
            </w:r>
          </w:p>
        </w:tc>
      </w:tr>
      <w:tr w:rsidR="00CF3390" w14:paraId="24B71262" w14:textId="77777777" w:rsidTr="002B2070">
        <w:tc>
          <w:tcPr>
            <w:tcW w:w="585" w:type="pct"/>
            <w:tcBorders>
              <w:top w:val="single" w:sz="4" w:space="0" w:color="auto"/>
              <w:left w:val="single" w:sz="4" w:space="0" w:color="auto"/>
              <w:bottom w:val="single" w:sz="4" w:space="0" w:color="auto"/>
              <w:right w:val="single" w:sz="4" w:space="0" w:color="auto"/>
            </w:tcBorders>
          </w:tcPr>
          <w:p w14:paraId="04304E8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R4-2304018</w:t>
            </w:r>
          </w:p>
        </w:tc>
        <w:tc>
          <w:tcPr>
            <w:tcW w:w="1007" w:type="pct"/>
            <w:tcBorders>
              <w:top w:val="single" w:sz="4" w:space="0" w:color="auto"/>
              <w:left w:val="single" w:sz="4" w:space="0" w:color="auto"/>
              <w:bottom w:val="single" w:sz="4" w:space="0" w:color="auto"/>
              <w:right w:val="single" w:sz="4" w:space="0" w:color="auto"/>
            </w:tcBorders>
          </w:tcPr>
          <w:p w14:paraId="4C4162D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response on UE TxD for OTA testing</w:t>
            </w:r>
          </w:p>
        </w:tc>
        <w:tc>
          <w:tcPr>
            <w:tcW w:w="250" w:type="pct"/>
            <w:tcBorders>
              <w:top w:val="single" w:sz="4" w:space="0" w:color="auto"/>
              <w:left w:val="single" w:sz="4" w:space="0" w:color="auto"/>
              <w:bottom w:val="single" w:sz="4" w:space="0" w:color="auto"/>
              <w:right w:val="single" w:sz="4" w:space="0" w:color="auto"/>
            </w:tcBorders>
          </w:tcPr>
          <w:p w14:paraId="037A9F9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124A100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NR_FR1_TRP_TRS_enh</w:t>
            </w:r>
          </w:p>
        </w:tc>
        <w:tc>
          <w:tcPr>
            <w:tcW w:w="503" w:type="pct"/>
            <w:tcBorders>
              <w:top w:val="single" w:sz="4" w:space="0" w:color="auto"/>
              <w:left w:val="single" w:sz="4" w:space="0" w:color="auto"/>
              <w:bottom w:val="single" w:sz="4" w:space="0" w:color="auto"/>
              <w:right w:val="single" w:sz="4" w:space="0" w:color="auto"/>
            </w:tcBorders>
          </w:tcPr>
          <w:p w14:paraId="3E555C5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6BC37AB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4547E93E"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72CBC7DC"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provided responses to the questions raised by the RAN4 LS R4-2220267.</w:t>
            </w:r>
          </w:p>
          <w:p w14:paraId="0EBF490C" w14:textId="77777777" w:rsidR="00CF3390" w:rsidRPr="002041B1" w:rsidRDefault="00CF3390" w:rsidP="00CF3390">
            <w:pPr>
              <w:spacing w:after="0" w:line="256" w:lineRule="auto"/>
              <w:rPr>
                <w:rFonts w:ascii="Arial" w:hAnsi="Arial" w:cs="Arial"/>
                <w:sz w:val="14"/>
                <w:szCs w:val="14"/>
              </w:rPr>
            </w:pPr>
          </w:p>
          <w:p w14:paraId="5B620A3B"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5B2F4E1A"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40D41F06" w14:textId="18EF5071"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7850BFAB" w14:textId="77777777" w:rsidTr="002B2070">
        <w:tc>
          <w:tcPr>
            <w:tcW w:w="585" w:type="pct"/>
            <w:tcBorders>
              <w:top w:val="single" w:sz="4" w:space="0" w:color="auto"/>
              <w:left w:val="single" w:sz="4" w:space="0" w:color="auto"/>
              <w:bottom w:val="single" w:sz="4" w:space="0" w:color="auto"/>
              <w:right w:val="single" w:sz="4" w:space="0" w:color="auto"/>
            </w:tcBorders>
          </w:tcPr>
          <w:p w14:paraId="1E48EDF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R4-2304019</w:t>
            </w:r>
          </w:p>
        </w:tc>
        <w:tc>
          <w:tcPr>
            <w:tcW w:w="1007" w:type="pct"/>
            <w:tcBorders>
              <w:top w:val="single" w:sz="4" w:space="0" w:color="auto"/>
              <w:left w:val="single" w:sz="4" w:space="0" w:color="auto"/>
              <w:bottom w:val="single" w:sz="4" w:space="0" w:color="auto"/>
              <w:right w:val="single" w:sz="4" w:space="0" w:color="auto"/>
            </w:tcBorders>
          </w:tcPr>
          <w:p w14:paraId="6EDE686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response on FR2 SEM test time reduction</w:t>
            </w:r>
          </w:p>
        </w:tc>
        <w:tc>
          <w:tcPr>
            <w:tcW w:w="250" w:type="pct"/>
            <w:tcBorders>
              <w:top w:val="single" w:sz="4" w:space="0" w:color="auto"/>
              <w:left w:val="single" w:sz="4" w:space="0" w:color="auto"/>
              <w:bottom w:val="single" w:sz="4" w:space="0" w:color="auto"/>
              <w:right w:val="single" w:sz="4" w:space="0" w:color="auto"/>
            </w:tcBorders>
          </w:tcPr>
          <w:p w14:paraId="65576C4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Rel-15</w:t>
            </w:r>
          </w:p>
        </w:tc>
        <w:tc>
          <w:tcPr>
            <w:tcW w:w="504" w:type="pct"/>
            <w:tcBorders>
              <w:top w:val="single" w:sz="4" w:space="0" w:color="auto"/>
              <w:left w:val="single" w:sz="4" w:space="0" w:color="auto"/>
              <w:bottom w:val="single" w:sz="4" w:space="0" w:color="auto"/>
              <w:right w:val="single" w:sz="4" w:space="0" w:color="auto"/>
            </w:tcBorders>
          </w:tcPr>
          <w:p w14:paraId="65E13F7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TEI15_Test</w:t>
            </w:r>
          </w:p>
        </w:tc>
        <w:tc>
          <w:tcPr>
            <w:tcW w:w="503" w:type="pct"/>
            <w:tcBorders>
              <w:top w:val="single" w:sz="4" w:space="0" w:color="auto"/>
              <w:left w:val="single" w:sz="4" w:space="0" w:color="auto"/>
              <w:bottom w:val="single" w:sz="4" w:space="0" w:color="auto"/>
              <w:right w:val="single" w:sz="4" w:space="0" w:color="auto"/>
            </w:tcBorders>
          </w:tcPr>
          <w:p w14:paraId="0D4DE05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7FA3AD4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453BC141"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2071BEA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thanks RAN4 for providing information on the discussions on EIRP-based metric for FR2 SEM verifications as well as the coarse TRP method for reducing FR2 SEM test time.</w:t>
            </w:r>
          </w:p>
          <w:p w14:paraId="46AB8639" w14:textId="77777777" w:rsidR="00CF3390" w:rsidRPr="002041B1" w:rsidRDefault="00CF3390" w:rsidP="00CF3390">
            <w:pPr>
              <w:spacing w:after="0" w:line="256" w:lineRule="auto"/>
              <w:rPr>
                <w:rFonts w:ascii="Arial" w:hAnsi="Arial" w:cs="Arial"/>
                <w:sz w:val="14"/>
                <w:szCs w:val="14"/>
              </w:rPr>
            </w:pPr>
          </w:p>
          <w:p w14:paraId="3D492115"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3986FD71"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0AB5B797" w14:textId="2FEDC064"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6294EB5D" w14:textId="77777777" w:rsidTr="002B2070">
        <w:tc>
          <w:tcPr>
            <w:tcW w:w="585" w:type="pct"/>
            <w:tcBorders>
              <w:top w:val="single" w:sz="4" w:space="0" w:color="auto"/>
              <w:left w:val="single" w:sz="4" w:space="0" w:color="auto"/>
              <w:bottom w:val="single" w:sz="4" w:space="0" w:color="auto"/>
              <w:right w:val="single" w:sz="4" w:space="0" w:color="auto"/>
            </w:tcBorders>
          </w:tcPr>
          <w:p w14:paraId="4CD5FC9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R4-2304020</w:t>
            </w:r>
          </w:p>
        </w:tc>
        <w:tc>
          <w:tcPr>
            <w:tcW w:w="1007" w:type="pct"/>
            <w:tcBorders>
              <w:top w:val="single" w:sz="4" w:space="0" w:color="auto"/>
              <w:left w:val="single" w:sz="4" w:space="0" w:color="auto"/>
              <w:bottom w:val="single" w:sz="4" w:space="0" w:color="auto"/>
              <w:right w:val="single" w:sz="4" w:space="0" w:color="auto"/>
            </w:tcBorders>
          </w:tcPr>
          <w:p w14:paraId="4847A48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FR2 RLM/BFD and beam sweeping from multiple directions</w:t>
            </w:r>
          </w:p>
        </w:tc>
        <w:tc>
          <w:tcPr>
            <w:tcW w:w="250" w:type="pct"/>
            <w:tcBorders>
              <w:top w:val="single" w:sz="4" w:space="0" w:color="auto"/>
              <w:left w:val="single" w:sz="4" w:space="0" w:color="auto"/>
              <w:bottom w:val="single" w:sz="4" w:space="0" w:color="auto"/>
              <w:right w:val="single" w:sz="4" w:space="0" w:color="auto"/>
            </w:tcBorders>
          </w:tcPr>
          <w:p w14:paraId="7F8015C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Rel-15</w:t>
            </w:r>
          </w:p>
        </w:tc>
        <w:tc>
          <w:tcPr>
            <w:tcW w:w="504" w:type="pct"/>
            <w:tcBorders>
              <w:top w:val="single" w:sz="4" w:space="0" w:color="auto"/>
              <w:left w:val="single" w:sz="4" w:space="0" w:color="auto"/>
              <w:bottom w:val="single" w:sz="4" w:space="0" w:color="auto"/>
              <w:right w:val="single" w:sz="4" w:space="0" w:color="auto"/>
            </w:tcBorders>
          </w:tcPr>
          <w:p w14:paraId="6FCF5BD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TEI15_Test</w:t>
            </w:r>
          </w:p>
        </w:tc>
        <w:tc>
          <w:tcPr>
            <w:tcW w:w="503" w:type="pct"/>
            <w:tcBorders>
              <w:top w:val="single" w:sz="4" w:space="0" w:color="auto"/>
              <w:left w:val="single" w:sz="4" w:space="0" w:color="auto"/>
              <w:bottom w:val="single" w:sz="4" w:space="0" w:color="auto"/>
              <w:right w:val="single" w:sz="4" w:space="0" w:color="auto"/>
            </w:tcBorders>
          </w:tcPr>
          <w:p w14:paraId="0104038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12082E9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5EEFCA1E"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029CAE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If RAN4 agrees with the RAN5 assessment that the ability of the UE to follow multiple RLM-RSs from different directions is not verified by current RLM test definition, RAN5 would like RAN4 to kindly answer below questions.</w:t>
            </w:r>
          </w:p>
          <w:p w14:paraId="4E592A80" w14:textId="77777777" w:rsidR="00CF3390" w:rsidRPr="002041B1" w:rsidRDefault="00CF3390" w:rsidP="00CF3390">
            <w:pPr>
              <w:spacing w:after="0" w:line="256" w:lineRule="auto"/>
              <w:rPr>
                <w:rFonts w:ascii="Arial" w:hAnsi="Arial" w:cs="Arial"/>
                <w:sz w:val="14"/>
                <w:szCs w:val="14"/>
              </w:rPr>
            </w:pPr>
          </w:p>
          <w:p w14:paraId="4DC047A4"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Q1: Can RLM FR2 test cases be revised to address the lack of testing coverage identified in this paper, (e.g. by changing the test parameters)?</w:t>
            </w:r>
          </w:p>
          <w:p w14:paraId="648941EE" w14:textId="77777777" w:rsidR="00CF3390" w:rsidRPr="002041B1" w:rsidRDefault="00CF3390" w:rsidP="00CF3390">
            <w:pPr>
              <w:spacing w:after="0" w:line="256" w:lineRule="auto"/>
              <w:rPr>
                <w:rFonts w:ascii="Arial" w:hAnsi="Arial" w:cs="Arial"/>
                <w:sz w:val="14"/>
                <w:szCs w:val="14"/>
              </w:rPr>
            </w:pPr>
          </w:p>
          <w:p w14:paraId="00B3421F"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Q2: Would BFD test cases /test definition ensure UE beam sweeping testing from different AoAs?</w:t>
            </w:r>
          </w:p>
          <w:p w14:paraId="77FC5FFF" w14:textId="77777777" w:rsidR="00CF3390" w:rsidRPr="002041B1" w:rsidRDefault="00CF3390" w:rsidP="00CF3390">
            <w:pPr>
              <w:spacing w:after="0" w:line="256" w:lineRule="auto"/>
              <w:rPr>
                <w:rFonts w:ascii="Arial" w:hAnsi="Arial" w:cs="Arial"/>
                <w:sz w:val="14"/>
                <w:szCs w:val="14"/>
              </w:rPr>
            </w:pPr>
          </w:p>
          <w:p w14:paraId="27FBB772"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7EB94E87"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lastRenderedPageBreak/>
              <w:t>RAN5 respectfully asks RAN4 to consider the observations shared in this LS as well as to provide feedback on question Q1 and Q2 above.</w:t>
            </w:r>
          </w:p>
        </w:tc>
        <w:tc>
          <w:tcPr>
            <w:tcW w:w="387" w:type="pct"/>
            <w:tcBorders>
              <w:top w:val="single" w:sz="4" w:space="0" w:color="auto"/>
              <w:left w:val="single" w:sz="4" w:space="0" w:color="auto"/>
              <w:bottom w:val="single" w:sz="4" w:space="0" w:color="auto"/>
              <w:right w:val="single" w:sz="4" w:space="0" w:color="auto"/>
            </w:tcBorders>
          </w:tcPr>
          <w:p w14:paraId="26068123" w14:textId="4EFA7ECA"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lastRenderedPageBreak/>
              <w:t>Noted</w:t>
            </w:r>
          </w:p>
        </w:tc>
      </w:tr>
      <w:tr w:rsidR="00CF3390" w14:paraId="1BD15799" w14:textId="77777777" w:rsidTr="002B2070">
        <w:tc>
          <w:tcPr>
            <w:tcW w:w="585" w:type="pct"/>
            <w:tcBorders>
              <w:top w:val="single" w:sz="4" w:space="0" w:color="auto"/>
              <w:left w:val="single" w:sz="4" w:space="0" w:color="auto"/>
              <w:bottom w:val="single" w:sz="4" w:space="0" w:color="auto"/>
              <w:right w:val="single" w:sz="4" w:space="0" w:color="auto"/>
            </w:tcBorders>
          </w:tcPr>
          <w:p w14:paraId="06162BD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R4-2304021</w:t>
            </w:r>
          </w:p>
        </w:tc>
        <w:tc>
          <w:tcPr>
            <w:tcW w:w="1007" w:type="pct"/>
            <w:tcBorders>
              <w:top w:val="single" w:sz="4" w:space="0" w:color="auto"/>
              <w:left w:val="single" w:sz="4" w:space="0" w:color="auto"/>
              <w:bottom w:val="single" w:sz="4" w:space="0" w:color="auto"/>
              <w:right w:val="single" w:sz="4" w:space="0" w:color="auto"/>
            </w:tcBorders>
          </w:tcPr>
          <w:p w14:paraId="1B9CEE3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LS on testability for beam correspondence in initial access</w:t>
            </w:r>
          </w:p>
        </w:tc>
        <w:tc>
          <w:tcPr>
            <w:tcW w:w="250" w:type="pct"/>
            <w:tcBorders>
              <w:top w:val="single" w:sz="4" w:space="0" w:color="auto"/>
              <w:left w:val="single" w:sz="4" w:space="0" w:color="auto"/>
              <w:bottom w:val="single" w:sz="4" w:space="0" w:color="auto"/>
              <w:right w:val="single" w:sz="4" w:space="0" w:color="auto"/>
            </w:tcBorders>
          </w:tcPr>
          <w:p w14:paraId="6E6C5BC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4E0A7F7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NR_RF_FR2_req_Ph3-Core</w:t>
            </w:r>
          </w:p>
        </w:tc>
        <w:tc>
          <w:tcPr>
            <w:tcW w:w="503" w:type="pct"/>
            <w:tcBorders>
              <w:top w:val="single" w:sz="4" w:space="0" w:color="auto"/>
              <w:left w:val="single" w:sz="4" w:space="0" w:color="auto"/>
              <w:bottom w:val="single" w:sz="4" w:space="0" w:color="auto"/>
              <w:right w:val="single" w:sz="4" w:space="0" w:color="auto"/>
            </w:tcBorders>
          </w:tcPr>
          <w:p w14:paraId="03C8064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2BA52DF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7AE1B066"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3F393E6D"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would like to thank RAN4 for providing the background of beam correspondence discussion in initial access scenario and associated open test issues. RAN5 has not begun any work on Release 18 FR2 RF Further Enhancements, therefore the response to the questions from RAN5 is based on an initial assessment of the known behavior of existing Rel15/Rel16/Rel17 UE beamlock function in RRC_Connected mode. RAN5 will work on actual test procedures and definitions as required when the Rel18 core requirements are defined and RAN5 Release 18 work commences in the future.</w:t>
            </w:r>
          </w:p>
          <w:p w14:paraId="121CC1BA" w14:textId="77777777" w:rsidR="00CF3390" w:rsidRPr="002041B1" w:rsidRDefault="00CF3390" w:rsidP="00CF3390">
            <w:pPr>
              <w:spacing w:after="0" w:line="256" w:lineRule="auto"/>
              <w:rPr>
                <w:rFonts w:ascii="Arial" w:hAnsi="Arial" w:cs="Arial"/>
                <w:sz w:val="14"/>
                <w:szCs w:val="14"/>
              </w:rPr>
            </w:pPr>
          </w:p>
          <w:p w14:paraId="7440C626"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73FE87E1"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respectfully requests RAN4 group to consider the feedback provided to the questions raised by RAN4</w:t>
            </w:r>
          </w:p>
        </w:tc>
        <w:tc>
          <w:tcPr>
            <w:tcW w:w="387" w:type="pct"/>
            <w:tcBorders>
              <w:top w:val="single" w:sz="4" w:space="0" w:color="auto"/>
              <w:left w:val="single" w:sz="4" w:space="0" w:color="auto"/>
              <w:bottom w:val="single" w:sz="4" w:space="0" w:color="auto"/>
              <w:right w:val="single" w:sz="4" w:space="0" w:color="auto"/>
            </w:tcBorders>
          </w:tcPr>
          <w:p w14:paraId="06AFA81F" w14:textId="7ADEE9A4"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297D3784" w14:textId="77777777" w:rsidTr="002B2070">
        <w:tc>
          <w:tcPr>
            <w:tcW w:w="585" w:type="pct"/>
            <w:tcBorders>
              <w:top w:val="single" w:sz="4" w:space="0" w:color="auto"/>
              <w:left w:val="single" w:sz="4" w:space="0" w:color="auto"/>
              <w:bottom w:val="single" w:sz="4" w:space="0" w:color="auto"/>
              <w:right w:val="single" w:sz="4" w:space="0" w:color="auto"/>
            </w:tcBorders>
          </w:tcPr>
          <w:p w14:paraId="491A541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R4-2304022</w:t>
            </w:r>
          </w:p>
        </w:tc>
        <w:tc>
          <w:tcPr>
            <w:tcW w:w="1007" w:type="pct"/>
            <w:tcBorders>
              <w:top w:val="single" w:sz="4" w:space="0" w:color="auto"/>
              <w:left w:val="single" w:sz="4" w:space="0" w:color="auto"/>
              <w:bottom w:val="single" w:sz="4" w:space="0" w:color="auto"/>
              <w:right w:val="single" w:sz="4" w:space="0" w:color="auto"/>
            </w:tcBorders>
          </w:tcPr>
          <w:p w14:paraId="1219939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3GPP work on Energy Efficiency</w:t>
            </w:r>
          </w:p>
        </w:tc>
        <w:tc>
          <w:tcPr>
            <w:tcW w:w="250" w:type="pct"/>
            <w:tcBorders>
              <w:top w:val="single" w:sz="4" w:space="0" w:color="auto"/>
              <w:left w:val="single" w:sz="4" w:space="0" w:color="auto"/>
              <w:bottom w:val="single" w:sz="4" w:space="0" w:color="auto"/>
              <w:right w:val="single" w:sz="4" w:space="0" w:color="auto"/>
            </w:tcBorders>
          </w:tcPr>
          <w:p w14:paraId="7A408E8D"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19A9B0F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EE5GPLUS_Ph2</w:t>
            </w:r>
          </w:p>
        </w:tc>
        <w:tc>
          <w:tcPr>
            <w:tcW w:w="503" w:type="pct"/>
            <w:tcBorders>
              <w:top w:val="single" w:sz="4" w:space="0" w:color="auto"/>
              <w:left w:val="single" w:sz="4" w:space="0" w:color="auto"/>
              <w:bottom w:val="single" w:sz="4" w:space="0" w:color="auto"/>
              <w:right w:val="single" w:sz="4" w:space="0" w:color="auto"/>
            </w:tcBorders>
          </w:tcPr>
          <w:p w14:paraId="1DF76D7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SA5</w:t>
            </w:r>
          </w:p>
        </w:tc>
        <w:tc>
          <w:tcPr>
            <w:tcW w:w="335" w:type="pct"/>
            <w:tcBorders>
              <w:top w:val="single" w:sz="4" w:space="0" w:color="auto"/>
              <w:left w:val="single" w:sz="4" w:space="0" w:color="auto"/>
              <w:bottom w:val="single" w:sz="4" w:space="0" w:color="auto"/>
              <w:right w:val="single" w:sz="4" w:space="0" w:color="auto"/>
            </w:tcBorders>
          </w:tcPr>
          <w:p w14:paraId="382F57B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SA, RAN, CT, SA1, SA2, SA3, SA4, SA6, RAN1, RAN2, RAN3, RAN4, CT1, CT3, CT4</w:t>
            </w:r>
          </w:p>
        </w:tc>
        <w:tc>
          <w:tcPr>
            <w:tcW w:w="420" w:type="pct"/>
            <w:tcBorders>
              <w:top w:val="single" w:sz="4" w:space="0" w:color="auto"/>
              <w:left w:val="single" w:sz="4" w:space="0" w:color="auto"/>
              <w:bottom w:val="single" w:sz="4" w:space="0" w:color="auto"/>
              <w:right w:val="single" w:sz="4" w:space="0" w:color="auto"/>
            </w:tcBorders>
          </w:tcPr>
          <w:p w14:paraId="0B45712F"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0213E029"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4F8B2E54" w14:textId="54B625BF"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5A43885F" w14:textId="77777777" w:rsidTr="002B2070">
        <w:tc>
          <w:tcPr>
            <w:tcW w:w="585" w:type="pct"/>
            <w:tcBorders>
              <w:top w:val="single" w:sz="4" w:space="0" w:color="auto"/>
              <w:left w:val="single" w:sz="4" w:space="0" w:color="auto"/>
              <w:bottom w:val="single" w:sz="4" w:space="0" w:color="auto"/>
              <w:right w:val="single" w:sz="4" w:space="0" w:color="auto"/>
            </w:tcBorders>
          </w:tcPr>
          <w:p w14:paraId="43C79C1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R4-2304023</w:t>
            </w:r>
          </w:p>
        </w:tc>
        <w:tc>
          <w:tcPr>
            <w:tcW w:w="1007" w:type="pct"/>
            <w:tcBorders>
              <w:top w:val="single" w:sz="4" w:space="0" w:color="auto"/>
              <w:left w:val="single" w:sz="4" w:space="0" w:color="auto"/>
              <w:bottom w:val="single" w:sz="4" w:space="0" w:color="auto"/>
              <w:right w:val="single" w:sz="4" w:space="0" w:color="auto"/>
            </w:tcBorders>
          </w:tcPr>
          <w:p w14:paraId="5BBD0A9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 Bandwidth for OTA  TRS testing</w:t>
            </w:r>
          </w:p>
        </w:tc>
        <w:tc>
          <w:tcPr>
            <w:tcW w:w="250" w:type="pct"/>
            <w:tcBorders>
              <w:top w:val="single" w:sz="4" w:space="0" w:color="auto"/>
              <w:left w:val="single" w:sz="4" w:space="0" w:color="auto"/>
              <w:bottom w:val="single" w:sz="4" w:space="0" w:color="auto"/>
              <w:right w:val="single" w:sz="4" w:space="0" w:color="auto"/>
            </w:tcBorders>
          </w:tcPr>
          <w:p w14:paraId="7E4BCE3E" w14:textId="77777777" w:rsidR="00CF3390" w:rsidRPr="00A349D5" w:rsidRDefault="00CF3390" w:rsidP="00CF3390">
            <w:pPr>
              <w:spacing w:after="0" w:line="256" w:lineRule="auto"/>
              <w:rPr>
                <w:rFonts w:ascii="Arial" w:hAnsi="Arial" w:cs="Arial"/>
                <w:sz w:val="14"/>
                <w:szCs w:val="14"/>
              </w:rPr>
            </w:pPr>
          </w:p>
        </w:tc>
        <w:tc>
          <w:tcPr>
            <w:tcW w:w="504" w:type="pct"/>
            <w:tcBorders>
              <w:top w:val="single" w:sz="4" w:space="0" w:color="auto"/>
              <w:left w:val="single" w:sz="4" w:space="0" w:color="auto"/>
              <w:bottom w:val="single" w:sz="4" w:space="0" w:color="auto"/>
              <w:right w:val="single" w:sz="4" w:space="0" w:color="auto"/>
            </w:tcBorders>
          </w:tcPr>
          <w:p w14:paraId="3D3411BE" w14:textId="77777777" w:rsidR="00CF3390" w:rsidRPr="00A349D5" w:rsidRDefault="00CF3390" w:rsidP="00CF3390">
            <w:pPr>
              <w:spacing w:after="0"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11996B2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GSMA TSGAP</w:t>
            </w:r>
          </w:p>
        </w:tc>
        <w:tc>
          <w:tcPr>
            <w:tcW w:w="335" w:type="pct"/>
            <w:tcBorders>
              <w:top w:val="single" w:sz="4" w:space="0" w:color="auto"/>
              <w:left w:val="single" w:sz="4" w:space="0" w:color="auto"/>
              <w:bottom w:val="single" w:sz="4" w:space="0" w:color="auto"/>
              <w:right w:val="single" w:sz="4" w:space="0" w:color="auto"/>
            </w:tcBorders>
          </w:tcPr>
          <w:p w14:paraId="45B1B6A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 RAN5</w:t>
            </w:r>
          </w:p>
        </w:tc>
        <w:tc>
          <w:tcPr>
            <w:tcW w:w="420" w:type="pct"/>
            <w:tcBorders>
              <w:top w:val="single" w:sz="4" w:space="0" w:color="auto"/>
              <w:left w:val="single" w:sz="4" w:space="0" w:color="auto"/>
              <w:bottom w:val="single" w:sz="4" w:space="0" w:color="auto"/>
              <w:right w:val="single" w:sz="4" w:space="0" w:color="auto"/>
            </w:tcBorders>
          </w:tcPr>
          <w:p w14:paraId="4DB8F092"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4AF1EAF4"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The GSMA TSGAP has concerns on the test configuration defined for TRS (TIS) since only 100 MHz is used as the Channel Bandwidth for n78. GSMA TSGAP understands that 20 MHz is more appropriate to be used as CBW for test purposes.</w:t>
            </w:r>
          </w:p>
          <w:p w14:paraId="3DCF6B48" w14:textId="77777777" w:rsidR="00CF3390" w:rsidRPr="002041B1" w:rsidRDefault="00CF3390" w:rsidP="00CF3390">
            <w:pPr>
              <w:spacing w:after="0" w:line="256" w:lineRule="auto"/>
              <w:rPr>
                <w:rFonts w:ascii="Arial" w:hAnsi="Arial" w:cs="Arial"/>
                <w:sz w:val="14"/>
                <w:szCs w:val="14"/>
              </w:rPr>
            </w:pPr>
          </w:p>
          <w:p w14:paraId="59537E6C"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GSMA TSGAP would like to inform 3GPP RAN 4 and RAN 5 that both CTIA and GSMA have adopted the use of 20 MHz channel bandwidth for TRS testing  in  high and mid bands ( e.g. n78) and 10 MHz in low bands ( e.g. n28) .</w:t>
            </w:r>
          </w:p>
          <w:p w14:paraId="7325EA32"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10966EC3"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GSMA TSGAP would like to kindly ask 3GPP RAN4 to update their test specs to include the TRS with 20MHz and 10MHz  CBW as described above</w:t>
            </w:r>
          </w:p>
        </w:tc>
        <w:tc>
          <w:tcPr>
            <w:tcW w:w="387" w:type="pct"/>
            <w:tcBorders>
              <w:top w:val="single" w:sz="4" w:space="0" w:color="auto"/>
              <w:left w:val="single" w:sz="4" w:space="0" w:color="auto"/>
              <w:bottom w:val="single" w:sz="4" w:space="0" w:color="auto"/>
              <w:right w:val="single" w:sz="4" w:space="0" w:color="auto"/>
            </w:tcBorders>
          </w:tcPr>
          <w:p w14:paraId="7623E635" w14:textId="6AD30340"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08716FB6" w14:textId="77777777" w:rsidTr="002B2070">
        <w:tc>
          <w:tcPr>
            <w:tcW w:w="585" w:type="pct"/>
            <w:tcBorders>
              <w:top w:val="single" w:sz="4" w:space="0" w:color="auto"/>
              <w:left w:val="single" w:sz="4" w:space="0" w:color="auto"/>
              <w:bottom w:val="single" w:sz="4" w:space="0" w:color="auto"/>
              <w:right w:val="single" w:sz="4" w:space="0" w:color="auto"/>
            </w:tcBorders>
          </w:tcPr>
          <w:p w14:paraId="6BD38DE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lastRenderedPageBreak/>
              <w:t>R4-2304029</w:t>
            </w:r>
          </w:p>
        </w:tc>
        <w:tc>
          <w:tcPr>
            <w:tcW w:w="1007" w:type="pct"/>
            <w:tcBorders>
              <w:top w:val="single" w:sz="4" w:space="0" w:color="auto"/>
              <w:left w:val="single" w:sz="4" w:space="0" w:color="auto"/>
              <w:bottom w:val="single" w:sz="4" w:space="0" w:color="auto"/>
              <w:right w:val="single" w:sz="4" w:space="0" w:color="auto"/>
            </w:tcBorders>
          </w:tcPr>
          <w:p w14:paraId="2DF8F97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response on measurement of phase continuity requirements for DMRS bundling</w:t>
            </w:r>
          </w:p>
        </w:tc>
        <w:tc>
          <w:tcPr>
            <w:tcW w:w="250" w:type="pct"/>
            <w:tcBorders>
              <w:top w:val="single" w:sz="4" w:space="0" w:color="auto"/>
              <w:left w:val="single" w:sz="4" w:space="0" w:color="auto"/>
              <w:bottom w:val="single" w:sz="4" w:space="0" w:color="auto"/>
              <w:right w:val="single" w:sz="4" w:space="0" w:color="auto"/>
            </w:tcBorders>
          </w:tcPr>
          <w:p w14:paraId="43873CF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Rel-17</w:t>
            </w:r>
          </w:p>
        </w:tc>
        <w:tc>
          <w:tcPr>
            <w:tcW w:w="504" w:type="pct"/>
            <w:tcBorders>
              <w:top w:val="single" w:sz="4" w:space="0" w:color="auto"/>
              <w:left w:val="single" w:sz="4" w:space="0" w:color="auto"/>
              <w:bottom w:val="single" w:sz="4" w:space="0" w:color="auto"/>
              <w:right w:val="single" w:sz="4" w:space="0" w:color="auto"/>
            </w:tcBorders>
          </w:tcPr>
          <w:p w14:paraId="3639ED4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 Cov_enh</w:t>
            </w:r>
          </w:p>
        </w:tc>
        <w:tc>
          <w:tcPr>
            <w:tcW w:w="503" w:type="pct"/>
            <w:tcBorders>
              <w:top w:val="single" w:sz="4" w:space="0" w:color="auto"/>
              <w:left w:val="single" w:sz="4" w:space="0" w:color="auto"/>
              <w:bottom w:val="single" w:sz="4" w:space="0" w:color="auto"/>
              <w:right w:val="single" w:sz="4" w:space="0" w:color="auto"/>
            </w:tcBorders>
          </w:tcPr>
          <w:p w14:paraId="67507CB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RAN5</w:t>
            </w:r>
          </w:p>
        </w:tc>
        <w:tc>
          <w:tcPr>
            <w:tcW w:w="335" w:type="pct"/>
            <w:tcBorders>
              <w:top w:val="single" w:sz="4" w:space="0" w:color="auto"/>
              <w:left w:val="single" w:sz="4" w:space="0" w:color="auto"/>
              <w:bottom w:val="single" w:sz="4" w:space="0" w:color="auto"/>
              <w:right w:val="single" w:sz="4" w:space="0" w:color="auto"/>
            </w:tcBorders>
          </w:tcPr>
          <w:p w14:paraId="15CD0346"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75034DE6" w14:textId="77777777" w:rsidR="00CF3390" w:rsidRPr="00A349D5" w:rsidRDefault="00CF3390" w:rsidP="00CF339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hideMark/>
          </w:tcPr>
          <w:p w14:paraId="1AD0569C"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has discussed the questions raised by RAN4 for FR2 and FR1 in [2] and R5-231835, respectively. RAN5 provides the responses  to the questions raised by the RAN4 LS.</w:t>
            </w:r>
          </w:p>
          <w:p w14:paraId="4597616F"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5B81B318"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RAN5 kindly asks RAN4 to consider the answers in the definition of the phase offset measurement for DMRS bundling</w:t>
            </w:r>
          </w:p>
        </w:tc>
        <w:tc>
          <w:tcPr>
            <w:tcW w:w="387" w:type="pct"/>
            <w:tcBorders>
              <w:top w:val="single" w:sz="4" w:space="0" w:color="auto"/>
              <w:left w:val="single" w:sz="4" w:space="0" w:color="auto"/>
              <w:bottom w:val="single" w:sz="4" w:space="0" w:color="auto"/>
              <w:right w:val="single" w:sz="4" w:space="0" w:color="auto"/>
            </w:tcBorders>
          </w:tcPr>
          <w:p w14:paraId="19C07C68" w14:textId="3C30998C"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193260B3" w14:textId="77777777" w:rsidTr="002B2070">
        <w:tc>
          <w:tcPr>
            <w:tcW w:w="585" w:type="pct"/>
            <w:tcBorders>
              <w:top w:val="single" w:sz="4" w:space="0" w:color="auto"/>
              <w:left w:val="single" w:sz="4" w:space="0" w:color="auto"/>
              <w:bottom w:val="single" w:sz="4" w:space="0" w:color="auto"/>
              <w:right w:val="single" w:sz="4" w:space="0" w:color="auto"/>
            </w:tcBorders>
          </w:tcPr>
          <w:p w14:paraId="02D7490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R4-2304030</w:t>
            </w:r>
          </w:p>
        </w:tc>
        <w:tc>
          <w:tcPr>
            <w:tcW w:w="1007" w:type="pct"/>
            <w:tcBorders>
              <w:top w:val="single" w:sz="4" w:space="0" w:color="auto"/>
              <w:left w:val="single" w:sz="4" w:space="0" w:color="auto"/>
              <w:bottom w:val="single" w:sz="4" w:space="0" w:color="auto"/>
              <w:right w:val="single" w:sz="4" w:space="0" w:color="auto"/>
            </w:tcBorders>
          </w:tcPr>
          <w:p w14:paraId="18183B1A"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to LS from RAN1 on transmission bandwidths for NR on dedicated spectrum less than 5 MHz</w:t>
            </w:r>
          </w:p>
        </w:tc>
        <w:tc>
          <w:tcPr>
            <w:tcW w:w="250" w:type="pct"/>
            <w:tcBorders>
              <w:top w:val="single" w:sz="4" w:space="0" w:color="auto"/>
              <w:left w:val="single" w:sz="4" w:space="0" w:color="auto"/>
              <w:bottom w:val="single" w:sz="4" w:space="0" w:color="auto"/>
              <w:right w:val="single" w:sz="4" w:space="0" w:color="auto"/>
            </w:tcBorders>
          </w:tcPr>
          <w:p w14:paraId="74A00D7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B3187D7"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NR_FR1_lessthan_5MHz_BW-Core</w:t>
            </w:r>
          </w:p>
        </w:tc>
        <w:tc>
          <w:tcPr>
            <w:tcW w:w="503" w:type="pct"/>
            <w:tcBorders>
              <w:top w:val="single" w:sz="4" w:space="0" w:color="auto"/>
              <w:left w:val="single" w:sz="4" w:space="0" w:color="auto"/>
              <w:bottom w:val="single" w:sz="4" w:space="0" w:color="auto"/>
              <w:right w:val="single" w:sz="4" w:space="0" w:color="auto"/>
            </w:tcBorders>
          </w:tcPr>
          <w:p w14:paraId="7635157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6D84CE84"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420" w:type="pct"/>
            <w:tcBorders>
              <w:top w:val="single" w:sz="4" w:space="0" w:color="auto"/>
              <w:left w:val="single" w:sz="4" w:space="0" w:color="auto"/>
              <w:bottom w:val="single" w:sz="4" w:space="0" w:color="auto"/>
              <w:right w:val="single" w:sz="4" w:space="0" w:color="auto"/>
            </w:tcBorders>
          </w:tcPr>
          <w:p w14:paraId="1AF393F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0D8047DF"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0D51E106" w14:textId="2F7F6DE5"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2F094EA0" w14:textId="77777777" w:rsidTr="002B2070">
        <w:tc>
          <w:tcPr>
            <w:tcW w:w="585" w:type="pct"/>
            <w:tcBorders>
              <w:top w:val="single" w:sz="4" w:space="0" w:color="auto"/>
              <w:left w:val="single" w:sz="4" w:space="0" w:color="auto"/>
              <w:bottom w:val="single" w:sz="4" w:space="0" w:color="auto"/>
              <w:right w:val="single" w:sz="4" w:space="0" w:color="auto"/>
            </w:tcBorders>
          </w:tcPr>
          <w:p w14:paraId="3CB46B6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R4-2304031</w:t>
            </w:r>
          </w:p>
        </w:tc>
        <w:tc>
          <w:tcPr>
            <w:tcW w:w="1007" w:type="pct"/>
            <w:tcBorders>
              <w:top w:val="single" w:sz="4" w:space="0" w:color="auto"/>
              <w:left w:val="single" w:sz="4" w:space="0" w:color="auto"/>
              <w:bottom w:val="single" w:sz="4" w:space="0" w:color="auto"/>
              <w:right w:val="single" w:sz="4" w:space="0" w:color="auto"/>
            </w:tcBorders>
          </w:tcPr>
          <w:p w14:paraId="70880C2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Response to LS from RAN4 on spectrum less than 5 MHz</w:t>
            </w:r>
          </w:p>
        </w:tc>
        <w:tc>
          <w:tcPr>
            <w:tcW w:w="250" w:type="pct"/>
            <w:tcBorders>
              <w:top w:val="single" w:sz="4" w:space="0" w:color="auto"/>
              <w:left w:val="single" w:sz="4" w:space="0" w:color="auto"/>
              <w:bottom w:val="single" w:sz="4" w:space="0" w:color="auto"/>
              <w:right w:val="single" w:sz="4" w:space="0" w:color="auto"/>
            </w:tcBorders>
          </w:tcPr>
          <w:p w14:paraId="2E46280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547B617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NR_FR1_lessthan_5MHz_BW-Core</w:t>
            </w:r>
          </w:p>
        </w:tc>
        <w:tc>
          <w:tcPr>
            <w:tcW w:w="503" w:type="pct"/>
            <w:tcBorders>
              <w:top w:val="single" w:sz="4" w:space="0" w:color="auto"/>
              <w:left w:val="single" w:sz="4" w:space="0" w:color="auto"/>
              <w:bottom w:val="single" w:sz="4" w:space="0" w:color="auto"/>
              <w:right w:val="single" w:sz="4" w:space="0" w:color="auto"/>
            </w:tcBorders>
          </w:tcPr>
          <w:p w14:paraId="1C5653BE"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36D7672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009C454B"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RAN1</w:t>
            </w:r>
          </w:p>
        </w:tc>
        <w:tc>
          <w:tcPr>
            <w:tcW w:w="1009" w:type="pct"/>
            <w:tcBorders>
              <w:top w:val="single" w:sz="4" w:space="0" w:color="auto"/>
              <w:left w:val="single" w:sz="4" w:space="0" w:color="auto"/>
              <w:bottom w:val="single" w:sz="4" w:space="0" w:color="auto"/>
              <w:right w:val="single" w:sz="4" w:space="0" w:color="auto"/>
            </w:tcBorders>
            <w:hideMark/>
          </w:tcPr>
          <w:p w14:paraId="061AFBBB"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 Plenary has discussed question 1 on legacy bands and UE operation, and concluded the following:</w:t>
            </w:r>
          </w:p>
          <w:p w14:paraId="5437F23A"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 xml:space="preserve">A1: In some bands where the &lt;5MHz feature is planned to be deployed there may be legacy NR UEs, whereas in others there are no legacy NR UEs. </w:t>
            </w:r>
          </w:p>
          <w:p w14:paraId="01547060"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 xml:space="preserve">A2: In order to limit the impact to any legacy UEs in the same frequency range, it would be helpful if the sync raster can be differentiated for the less-than-5MHz channels. </w:t>
            </w:r>
          </w:p>
          <w:p w14:paraId="1F67CA2D"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A3: It is assumed that UE support of the &lt;5MHz feature is band-specific and optional.</w:t>
            </w:r>
          </w:p>
          <w:p w14:paraId="6BC3D5C5"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 Plenary has discussed question 2 on the feature list to be considered, and concluded that the less-than-5MHz WI in Rel-18 should consider single-carrier operation, excluding RedCap. In addition, UE speeds up to 500km/h should be targeted for Band n100 without impact to RAN1.</w:t>
            </w:r>
          </w:p>
          <w:p w14:paraId="52ECDF76" w14:textId="77777777" w:rsidR="00CF3390" w:rsidRPr="002041B1" w:rsidRDefault="00CF3390" w:rsidP="00CF3390">
            <w:pPr>
              <w:spacing w:after="0" w:line="256" w:lineRule="auto"/>
              <w:rPr>
                <w:rFonts w:ascii="Arial" w:hAnsi="Arial" w:cs="Arial"/>
                <w:b/>
                <w:bCs/>
                <w:sz w:val="14"/>
                <w:szCs w:val="14"/>
                <w:u w:val="single"/>
              </w:rPr>
            </w:pPr>
            <w:r w:rsidRPr="002041B1">
              <w:rPr>
                <w:rFonts w:ascii="Arial" w:hAnsi="Arial" w:cs="Arial"/>
                <w:b/>
                <w:bCs/>
                <w:sz w:val="14"/>
                <w:szCs w:val="14"/>
                <w:u w:val="single"/>
              </w:rPr>
              <w:t>ACTION:</w:t>
            </w:r>
          </w:p>
          <w:p w14:paraId="6445A1E2" w14:textId="77777777" w:rsidR="00CF3390" w:rsidRPr="002041B1" w:rsidRDefault="00CF3390" w:rsidP="00CF3390">
            <w:pPr>
              <w:spacing w:after="0" w:line="256" w:lineRule="auto"/>
              <w:rPr>
                <w:rFonts w:ascii="Arial" w:hAnsi="Arial" w:cs="Arial"/>
                <w:sz w:val="14"/>
                <w:szCs w:val="14"/>
              </w:rPr>
            </w:pPr>
            <w:r w:rsidRPr="002041B1">
              <w:rPr>
                <w:rFonts w:ascii="Arial" w:hAnsi="Arial" w:cs="Arial"/>
                <w:sz w:val="14"/>
                <w:szCs w:val="14"/>
              </w:rPr>
              <w:t>RAN respectfully requests RAN4 to take the above information into account for their further work.</w:t>
            </w:r>
          </w:p>
        </w:tc>
        <w:tc>
          <w:tcPr>
            <w:tcW w:w="387" w:type="pct"/>
            <w:tcBorders>
              <w:top w:val="single" w:sz="4" w:space="0" w:color="auto"/>
              <w:left w:val="single" w:sz="4" w:space="0" w:color="auto"/>
              <w:bottom w:val="single" w:sz="4" w:space="0" w:color="auto"/>
              <w:right w:val="single" w:sz="4" w:space="0" w:color="auto"/>
            </w:tcBorders>
          </w:tcPr>
          <w:p w14:paraId="5E604A25" w14:textId="46A7C275"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38AC7DBE" w14:textId="77777777" w:rsidTr="002B2070">
        <w:tc>
          <w:tcPr>
            <w:tcW w:w="585" w:type="pct"/>
            <w:tcBorders>
              <w:top w:val="single" w:sz="4" w:space="0" w:color="auto"/>
              <w:left w:val="single" w:sz="4" w:space="0" w:color="auto"/>
              <w:bottom w:val="single" w:sz="4" w:space="0" w:color="auto"/>
              <w:right w:val="single" w:sz="4" w:space="0" w:color="auto"/>
            </w:tcBorders>
          </w:tcPr>
          <w:p w14:paraId="131A1A28"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R4-2304032</w:t>
            </w:r>
          </w:p>
        </w:tc>
        <w:tc>
          <w:tcPr>
            <w:tcW w:w="1007" w:type="pct"/>
            <w:tcBorders>
              <w:top w:val="single" w:sz="4" w:space="0" w:color="auto"/>
              <w:left w:val="single" w:sz="4" w:space="0" w:color="auto"/>
              <w:bottom w:val="single" w:sz="4" w:space="0" w:color="auto"/>
              <w:right w:val="single" w:sz="4" w:space="0" w:color="auto"/>
            </w:tcBorders>
          </w:tcPr>
          <w:p w14:paraId="6B6A35B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LS on frequency arrangements for APT 600MHz</w:t>
            </w:r>
          </w:p>
        </w:tc>
        <w:tc>
          <w:tcPr>
            <w:tcW w:w="250" w:type="pct"/>
            <w:tcBorders>
              <w:top w:val="single" w:sz="4" w:space="0" w:color="auto"/>
              <w:left w:val="single" w:sz="4" w:space="0" w:color="auto"/>
              <w:bottom w:val="single" w:sz="4" w:space="0" w:color="auto"/>
              <w:right w:val="single" w:sz="4" w:space="0" w:color="auto"/>
            </w:tcBorders>
          </w:tcPr>
          <w:p w14:paraId="649A93E0" w14:textId="77777777" w:rsidR="00CF3390" w:rsidRPr="00A349D5" w:rsidRDefault="00CF3390" w:rsidP="00CF3390">
            <w:pPr>
              <w:spacing w:after="0" w:line="256" w:lineRule="auto"/>
              <w:rPr>
                <w:rFonts w:ascii="Arial" w:hAnsi="Arial" w:cs="Arial"/>
                <w:sz w:val="14"/>
                <w:szCs w:val="14"/>
              </w:rPr>
            </w:pPr>
          </w:p>
        </w:tc>
        <w:tc>
          <w:tcPr>
            <w:tcW w:w="504" w:type="pct"/>
            <w:tcBorders>
              <w:top w:val="single" w:sz="4" w:space="0" w:color="auto"/>
              <w:left w:val="single" w:sz="4" w:space="0" w:color="auto"/>
              <w:bottom w:val="single" w:sz="4" w:space="0" w:color="auto"/>
              <w:right w:val="single" w:sz="4" w:space="0" w:color="auto"/>
            </w:tcBorders>
          </w:tcPr>
          <w:p w14:paraId="1927EACB" w14:textId="77777777" w:rsidR="00CF3390" w:rsidRPr="00A349D5" w:rsidRDefault="00CF3390" w:rsidP="00CF3390">
            <w:pPr>
              <w:spacing w:after="0" w:line="256" w:lineRule="auto"/>
              <w:rPr>
                <w:rFonts w:ascii="Arial" w:hAnsi="Arial" w:cs="Arial"/>
                <w:sz w:val="14"/>
                <w:szCs w:val="14"/>
              </w:rPr>
            </w:pPr>
          </w:p>
        </w:tc>
        <w:tc>
          <w:tcPr>
            <w:tcW w:w="503" w:type="pct"/>
            <w:tcBorders>
              <w:top w:val="single" w:sz="4" w:space="0" w:color="auto"/>
              <w:left w:val="single" w:sz="4" w:space="0" w:color="auto"/>
              <w:bottom w:val="single" w:sz="4" w:space="0" w:color="auto"/>
              <w:right w:val="single" w:sz="4" w:space="0" w:color="auto"/>
            </w:tcBorders>
          </w:tcPr>
          <w:p w14:paraId="2B672F3C"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308BE132"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APT Wireless Group</w:t>
            </w:r>
          </w:p>
        </w:tc>
        <w:tc>
          <w:tcPr>
            <w:tcW w:w="420" w:type="pct"/>
            <w:tcBorders>
              <w:top w:val="single" w:sz="4" w:space="0" w:color="auto"/>
              <w:left w:val="single" w:sz="4" w:space="0" w:color="auto"/>
              <w:bottom w:val="single" w:sz="4" w:space="0" w:color="auto"/>
              <w:right w:val="single" w:sz="4" w:space="0" w:color="auto"/>
            </w:tcBorders>
          </w:tcPr>
          <w:p w14:paraId="014B113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RAN4</w:t>
            </w:r>
          </w:p>
        </w:tc>
        <w:tc>
          <w:tcPr>
            <w:tcW w:w="1009" w:type="pct"/>
            <w:tcBorders>
              <w:top w:val="single" w:sz="4" w:space="0" w:color="auto"/>
              <w:left w:val="single" w:sz="4" w:space="0" w:color="auto"/>
              <w:bottom w:val="single" w:sz="4" w:space="0" w:color="auto"/>
              <w:right w:val="single" w:sz="4" w:space="0" w:color="auto"/>
            </w:tcBorders>
          </w:tcPr>
          <w:p w14:paraId="37DEFFA2"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0101AF3E" w14:textId="2CDBDB4C"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CF3390" w14:paraId="7E6D033B" w14:textId="77777777" w:rsidTr="002B2070">
        <w:tc>
          <w:tcPr>
            <w:tcW w:w="585" w:type="pct"/>
            <w:tcBorders>
              <w:top w:val="single" w:sz="4" w:space="0" w:color="auto"/>
              <w:left w:val="single" w:sz="4" w:space="0" w:color="auto"/>
              <w:bottom w:val="single" w:sz="4" w:space="0" w:color="auto"/>
              <w:right w:val="single" w:sz="4" w:space="0" w:color="auto"/>
            </w:tcBorders>
          </w:tcPr>
          <w:p w14:paraId="4C60BFE9"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R4-2304033</w:t>
            </w:r>
          </w:p>
        </w:tc>
        <w:tc>
          <w:tcPr>
            <w:tcW w:w="1007" w:type="pct"/>
            <w:tcBorders>
              <w:top w:val="single" w:sz="4" w:space="0" w:color="auto"/>
              <w:left w:val="single" w:sz="4" w:space="0" w:color="auto"/>
              <w:bottom w:val="single" w:sz="4" w:space="0" w:color="auto"/>
              <w:right w:val="single" w:sz="4" w:space="0" w:color="auto"/>
            </w:tcBorders>
          </w:tcPr>
          <w:p w14:paraId="36AF2370"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Reply to LS to 3GPP on ECC request for standardisation support related to ECC Decision (22)07 on “harmonised framework on aerial UE usage in MFCN harmonised bands”</w:t>
            </w:r>
          </w:p>
        </w:tc>
        <w:tc>
          <w:tcPr>
            <w:tcW w:w="250" w:type="pct"/>
            <w:tcBorders>
              <w:top w:val="single" w:sz="4" w:space="0" w:color="auto"/>
              <w:left w:val="single" w:sz="4" w:space="0" w:color="auto"/>
              <w:bottom w:val="single" w:sz="4" w:space="0" w:color="auto"/>
              <w:right w:val="single" w:sz="4" w:space="0" w:color="auto"/>
            </w:tcBorders>
          </w:tcPr>
          <w:p w14:paraId="77EF58B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Rel-18</w:t>
            </w:r>
          </w:p>
        </w:tc>
        <w:tc>
          <w:tcPr>
            <w:tcW w:w="504" w:type="pct"/>
            <w:tcBorders>
              <w:top w:val="single" w:sz="4" w:space="0" w:color="auto"/>
              <w:left w:val="single" w:sz="4" w:space="0" w:color="auto"/>
              <w:bottom w:val="single" w:sz="4" w:space="0" w:color="auto"/>
              <w:right w:val="single" w:sz="4" w:space="0" w:color="auto"/>
            </w:tcBorders>
          </w:tcPr>
          <w:p w14:paraId="342AC323"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NR_UAV</w:t>
            </w:r>
          </w:p>
        </w:tc>
        <w:tc>
          <w:tcPr>
            <w:tcW w:w="503" w:type="pct"/>
            <w:tcBorders>
              <w:top w:val="single" w:sz="4" w:space="0" w:color="auto"/>
              <w:left w:val="single" w:sz="4" w:space="0" w:color="auto"/>
              <w:bottom w:val="single" w:sz="4" w:space="0" w:color="auto"/>
              <w:right w:val="single" w:sz="4" w:space="0" w:color="auto"/>
            </w:tcBorders>
          </w:tcPr>
          <w:p w14:paraId="678CF625"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RAN</w:t>
            </w:r>
          </w:p>
        </w:tc>
        <w:tc>
          <w:tcPr>
            <w:tcW w:w="335" w:type="pct"/>
            <w:tcBorders>
              <w:top w:val="single" w:sz="4" w:space="0" w:color="auto"/>
              <w:left w:val="single" w:sz="4" w:space="0" w:color="auto"/>
              <w:bottom w:val="single" w:sz="4" w:space="0" w:color="auto"/>
              <w:right w:val="single" w:sz="4" w:space="0" w:color="auto"/>
            </w:tcBorders>
          </w:tcPr>
          <w:p w14:paraId="25CBE0E1" w14:textId="77777777" w:rsidR="00CF3390" w:rsidRPr="00A349D5" w:rsidRDefault="00CF3390" w:rsidP="00CF3390">
            <w:pPr>
              <w:spacing w:after="0" w:line="256" w:lineRule="auto"/>
              <w:rPr>
                <w:rFonts w:ascii="Arial" w:hAnsi="Arial" w:cs="Arial"/>
                <w:sz w:val="14"/>
                <w:szCs w:val="14"/>
              </w:rPr>
            </w:pPr>
            <w:r w:rsidRPr="005C01D2">
              <w:rPr>
                <w:rFonts w:ascii="Arial" w:hAnsi="Arial" w:cs="Arial"/>
                <w:sz w:val="14"/>
                <w:szCs w:val="14"/>
              </w:rPr>
              <w:t>ETSI TC MSG/TFES</w:t>
            </w:r>
          </w:p>
        </w:tc>
        <w:tc>
          <w:tcPr>
            <w:tcW w:w="420" w:type="pct"/>
            <w:tcBorders>
              <w:top w:val="single" w:sz="4" w:space="0" w:color="auto"/>
              <w:left w:val="single" w:sz="4" w:space="0" w:color="auto"/>
              <w:bottom w:val="single" w:sz="4" w:space="0" w:color="auto"/>
              <w:right w:val="single" w:sz="4" w:space="0" w:color="auto"/>
            </w:tcBorders>
          </w:tcPr>
          <w:p w14:paraId="197EDFBF" w14:textId="77777777" w:rsidR="00CF3390" w:rsidRPr="00A349D5" w:rsidRDefault="00CF3390" w:rsidP="00CF3390">
            <w:pPr>
              <w:spacing w:after="0" w:line="256" w:lineRule="auto"/>
              <w:rPr>
                <w:rFonts w:ascii="Arial" w:hAnsi="Arial" w:cs="Arial"/>
                <w:sz w:val="14"/>
                <w:szCs w:val="14"/>
              </w:rPr>
            </w:pPr>
            <w:r w:rsidRPr="00A349D5">
              <w:rPr>
                <w:rFonts w:ascii="Arial" w:hAnsi="Arial" w:cs="Arial"/>
                <w:sz w:val="14"/>
                <w:szCs w:val="14"/>
              </w:rPr>
              <w:t>SA, RAN2, RAN4, RAN5, SA2, CT1, GSMA, ERMTG AERO</w:t>
            </w:r>
          </w:p>
        </w:tc>
        <w:tc>
          <w:tcPr>
            <w:tcW w:w="1009" w:type="pct"/>
            <w:tcBorders>
              <w:top w:val="single" w:sz="4" w:space="0" w:color="auto"/>
              <w:left w:val="single" w:sz="4" w:space="0" w:color="auto"/>
              <w:bottom w:val="single" w:sz="4" w:space="0" w:color="auto"/>
              <w:right w:val="single" w:sz="4" w:space="0" w:color="auto"/>
            </w:tcBorders>
          </w:tcPr>
          <w:p w14:paraId="335A6B38" w14:textId="77777777" w:rsidR="00CF3390" w:rsidRPr="002041B1" w:rsidRDefault="00CF3390" w:rsidP="00CF3390">
            <w:pPr>
              <w:spacing w:after="0" w:line="256" w:lineRule="auto"/>
              <w:rPr>
                <w:rFonts w:ascii="Arial" w:hAnsi="Arial" w:cs="Arial"/>
                <w:sz w:val="14"/>
                <w:szCs w:val="14"/>
              </w:rPr>
            </w:pPr>
          </w:p>
        </w:tc>
        <w:tc>
          <w:tcPr>
            <w:tcW w:w="387" w:type="pct"/>
            <w:tcBorders>
              <w:top w:val="single" w:sz="4" w:space="0" w:color="auto"/>
              <w:left w:val="single" w:sz="4" w:space="0" w:color="auto"/>
              <w:bottom w:val="single" w:sz="4" w:space="0" w:color="auto"/>
              <w:right w:val="single" w:sz="4" w:space="0" w:color="auto"/>
            </w:tcBorders>
          </w:tcPr>
          <w:p w14:paraId="2ED00C1A" w14:textId="0978AF74" w:rsidR="00CF3390" w:rsidRPr="002041B1" w:rsidRDefault="00CF3390" w:rsidP="00CF3390">
            <w:pPr>
              <w:spacing w:line="256" w:lineRule="auto"/>
              <w:rPr>
                <w:rFonts w:ascii="Arial" w:hAnsi="Arial" w:cs="Arial"/>
                <w:sz w:val="14"/>
                <w:szCs w:val="14"/>
              </w:rPr>
            </w:pPr>
            <w:r w:rsidRPr="00360630">
              <w:rPr>
                <w:rFonts w:ascii="Arial" w:hAnsi="Arial" w:cs="Arial"/>
                <w:sz w:val="14"/>
                <w:szCs w:val="14"/>
              </w:rPr>
              <w:t>Noted</w:t>
            </w:r>
          </w:p>
        </w:tc>
      </w:tr>
      <w:tr w:rsidR="00AF062B" w14:paraId="657E9485" w14:textId="77777777" w:rsidTr="002B2070">
        <w:tc>
          <w:tcPr>
            <w:tcW w:w="585" w:type="pct"/>
            <w:tcBorders>
              <w:top w:val="single" w:sz="4" w:space="0" w:color="auto"/>
              <w:left w:val="single" w:sz="4" w:space="0" w:color="auto"/>
              <w:bottom w:val="single" w:sz="4" w:space="0" w:color="auto"/>
              <w:right w:val="single" w:sz="4" w:space="0" w:color="auto"/>
            </w:tcBorders>
          </w:tcPr>
          <w:p w14:paraId="3721DAB5"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R4-2306665</w:t>
            </w:r>
          </w:p>
        </w:tc>
        <w:tc>
          <w:tcPr>
            <w:tcW w:w="1007" w:type="pct"/>
            <w:tcBorders>
              <w:top w:val="single" w:sz="4" w:space="0" w:color="auto"/>
              <w:left w:val="single" w:sz="4" w:space="0" w:color="auto"/>
              <w:bottom w:val="single" w:sz="4" w:space="0" w:color="auto"/>
              <w:right w:val="single" w:sz="4" w:space="0" w:color="auto"/>
            </w:tcBorders>
          </w:tcPr>
          <w:p w14:paraId="28D0175D"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Reply LS on intraBandENDC-Support</w:t>
            </w:r>
          </w:p>
        </w:tc>
        <w:tc>
          <w:tcPr>
            <w:tcW w:w="250" w:type="pct"/>
            <w:tcBorders>
              <w:top w:val="single" w:sz="4" w:space="0" w:color="auto"/>
              <w:left w:val="single" w:sz="4" w:space="0" w:color="auto"/>
              <w:bottom w:val="single" w:sz="4" w:space="0" w:color="auto"/>
              <w:right w:val="single" w:sz="4" w:space="0" w:color="auto"/>
            </w:tcBorders>
          </w:tcPr>
          <w:p w14:paraId="521D1ACF"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Rel-16</w:t>
            </w:r>
          </w:p>
        </w:tc>
        <w:tc>
          <w:tcPr>
            <w:tcW w:w="504" w:type="pct"/>
            <w:tcBorders>
              <w:top w:val="single" w:sz="4" w:space="0" w:color="auto"/>
              <w:left w:val="single" w:sz="4" w:space="0" w:color="auto"/>
              <w:bottom w:val="single" w:sz="4" w:space="0" w:color="auto"/>
              <w:right w:val="single" w:sz="4" w:space="0" w:color="auto"/>
            </w:tcBorders>
          </w:tcPr>
          <w:p w14:paraId="419A50BD"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TEI16</w:t>
            </w:r>
          </w:p>
        </w:tc>
        <w:tc>
          <w:tcPr>
            <w:tcW w:w="503" w:type="pct"/>
            <w:tcBorders>
              <w:top w:val="single" w:sz="4" w:space="0" w:color="auto"/>
              <w:left w:val="single" w:sz="4" w:space="0" w:color="auto"/>
              <w:bottom w:val="single" w:sz="4" w:space="0" w:color="auto"/>
              <w:right w:val="single" w:sz="4" w:space="0" w:color="auto"/>
            </w:tcBorders>
          </w:tcPr>
          <w:p w14:paraId="58183ED2"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RAN2</w:t>
            </w:r>
          </w:p>
        </w:tc>
        <w:tc>
          <w:tcPr>
            <w:tcW w:w="335" w:type="pct"/>
            <w:tcBorders>
              <w:top w:val="single" w:sz="4" w:space="0" w:color="auto"/>
              <w:left w:val="single" w:sz="4" w:space="0" w:color="auto"/>
              <w:bottom w:val="single" w:sz="4" w:space="0" w:color="auto"/>
              <w:right w:val="single" w:sz="4" w:space="0" w:color="auto"/>
            </w:tcBorders>
          </w:tcPr>
          <w:p w14:paraId="352EE82A"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RAN4</w:t>
            </w:r>
          </w:p>
        </w:tc>
        <w:tc>
          <w:tcPr>
            <w:tcW w:w="420" w:type="pct"/>
            <w:tcBorders>
              <w:top w:val="single" w:sz="4" w:space="0" w:color="auto"/>
              <w:left w:val="single" w:sz="4" w:space="0" w:color="auto"/>
              <w:bottom w:val="single" w:sz="4" w:space="0" w:color="auto"/>
              <w:right w:val="single" w:sz="4" w:space="0" w:color="auto"/>
            </w:tcBorders>
          </w:tcPr>
          <w:p w14:paraId="638D5FFC" w14:textId="77777777" w:rsidR="00AF062B" w:rsidRPr="00AF062B" w:rsidRDefault="00AF062B" w:rsidP="002B2070">
            <w:pPr>
              <w:spacing w:after="0" w:line="256" w:lineRule="auto"/>
              <w:rPr>
                <w:rFonts w:ascii="Arial" w:hAnsi="Arial" w:cs="Arial"/>
                <w:sz w:val="14"/>
                <w:szCs w:val="14"/>
              </w:rPr>
            </w:pPr>
          </w:p>
        </w:tc>
        <w:tc>
          <w:tcPr>
            <w:tcW w:w="1009" w:type="pct"/>
            <w:tcBorders>
              <w:top w:val="single" w:sz="4" w:space="0" w:color="auto"/>
              <w:left w:val="single" w:sz="4" w:space="0" w:color="auto"/>
              <w:bottom w:val="single" w:sz="4" w:space="0" w:color="auto"/>
              <w:right w:val="single" w:sz="4" w:space="0" w:color="auto"/>
            </w:tcBorders>
          </w:tcPr>
          <w:p w14:paraId="41A82063"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 xml:space="preserve">RAN2 discussed RAN4’s suggestion regarding the interpretation of the UE capability parameter intraBandENDC-Support set to “both”. In RAN2, there were concerns raised on the forward compatibility of RAN4’s solution. RAN2’s understanding for “both” is </w:t>
            </w:r>
            <w:r w:rsidRPr="00AF062B">
              <w:rPr>
                <w:rFonts w:ascii="Arial" w:hAnsi="Arial" w:cs="Arial"/>
                <w:sz w:val="14"/>
                <w:szCs w:val="14"/>
              </w:rPr>
              <w:lastRenderedPageBreak/>
              <w:t>that the UE supports both contiguous and non-contiguous intra-band EN-DC for the same band entries. Since there is no differentiation between DL and UL in the existing UE capability parameter intraBandENDC-Support, RAN4’s solution was considered non-backward compatible. RAN2 therefore agreed on a new signalling solution as outlined below, with pending confirmation from RAN4.</w:t>
            </w:r>
          </w:p>
          <w:p w14:paraId="69EF47A2" w14:textId="77777777" w:rsidR="00AF062B" w:rsidRPr="00AF062B" w:rsidRDefault="00AF062B" w:rsidP="002B2070">
            <w:pPr>
              <w:spacing w:after="0" w:line="256" w:lineRule="auto"/>
              <w:rPr>
                <w:rFonts w:ascii="Arial" w:hAnsi="Arial" w:cs="Arial"/>
                <w:b/>
                <w:bCs/>
                <w:sz w:val="14"/>
                <w:szCs w:val="14"/>
                <w:u w:val="single"/>
              </w:rPr>
            </w:pPr>
            <w:r w:rsidRPr="00AF062B">
              <w:rPr>
                <w:rFonts w:ascii="Arial" w:hAnsi="Arial" w:cs="Arial"/>
                <w:b/>
                <w:bCs/>
                <w:sz w:val="14"/>
                <w:szCs w:val="14"/>
                <w:u w:val="single"/>
              </w:rPr>
              <w:t>ACTION:</w:t>
            </w:r>
          </w:p>
          <w:p w14:paraId="1B9C119B" w14:textId="77777777" w:rsidR="00AF062B" w:rsidRPr="00AF062B" w:rsidRDefault="00AF062B" w:rsidP="002B2070">
            <w:pPr>
              <w:spacing w:after="0" w:line="256" w:lineRule="auto"/>
              <w:rPr>
                <w:rFonts w:ascii="Arial" w:hAnsi="Arial" w:cs="Arial"/>
                <w:sz w:val="14"/>
                <w:szCs w:val="14"/>
              </w:rPr>
            </w:pPr>
            <w:r w:rsidRPr="00AF062B">
              <w:rPr>
                <w:rFonts w:ascii="Arial" w:hAnsi="Arial" w:cs="Arial"/>
                <w:sz w:val="14"/>
                <w:szCs w:val="14"/>
              </w:rPr>
              <w:t>RAN2 would like to ask RAN4 to review the UE capability signalling solution outlined in this LS and inform RAN2 whether it is agreeable from RAN4’s perspective.</w:t>
            </w:r>
          </w:p>
        </w:tc>
        <w:tc>
          <w:tcPr>
            <w:tcW w:w="387" w:type="pct"/>
            <w:tcBorders>
              <w:top w:val="single" w:sz="4" w:space="0" w:color="auto"/>
              <w:left w:val="single" w:sz="4" w:space="0" w:color="auto"/>
              <w:bottom w:val="single" w:sz="4" w:space="0" w:color="auto"/>
              <w:right w:val="single" w:sz="4" w:space="0" w:color="auto"/>
            </w:tcBorders>
          </w:tcPr>
          <w:p w14:paraId="4D5C3589" w14:textId="0F95E1E7" w:rsidR="00AF062B" w:rsidRPr="002041B1" w:rsidRDefault="00CF3390" w:rsidP="002B2070">
            <w:pPr>
              <w:spacing w:line="256" w:lineRule="auto"/>
              <w:rPr>
                <w:rFonts w:ascii="Arial" w:hAnsi="Arial" w:cs="Arial"/>
                <w:sz w:val="14"/>
                <w:szCs w:val="14"/>
              </w:rPr>
            </w:pPr>
            <w:r>
              <w:rPr>
                <w:rFonts w:ascii="Arial" w:hAnsi="Arial" w:cs="Arial"/>
                <w:sz w:val="14"/>
                <w:szCs w:val="14"/>
              </w:rPr>
              <w:lastRenderedPageBreak/>
              <w:t>Noted</w:t>
            </w:r>
          </w:p>
        </w:tc>
      </w:tr>
    </w:tbl>
    <w:p w14:paraId="4414A4A8" w14:textId="77777777" w:rsidR="00AF062B" w:rsidRPr="00CD5E5C" w:rsidRDefault="00AF062B" w:rsidP="00AF062B"/>
    <w:p w14:paraId="1814FD34" w14:textId="77777777" w:rsidR="00D86CC6" w:rsidRDefault="00D86CC6" w:rsidP="00D86CC6">
      <w:pPr>
        <w:rPr>
          <w:rFonts w:ascii="Arial" w:hAnsi="Arial" w:cs="Arial"/>
          <w:b/>
          <w:sz w:val="24"/>
        </w:rPr>
      </w:pPr>
      <w:r>
        <w:rPr>
          <w:rFonts w:ascii="Arial" w:hAnsi="Arial" w:cs="Arial"/>
          <w:b/>
          <w:color w:val="0000FF"/>
          <w:sz w:val="24"/>
        </w:rPr>
        <w:t>R4-2304003</w:t>
      </w:r>
      <w:r>
        <w:rPr>
          <w:rFonts w:ascii="Arial" w:hAnsi="Arial" w:cs="Arial"/>
          <w:b/>
          <w:color w:val="0000FF"/>
          <w:sz w:val="24"/>
        </w:rPr>
        <w:tab/>
      </w:r>
      <w:r>
        <w:rPr>
          <w:rFonts w:ascii="Arial" w:hAnsi="Arial" w:cs="Arial"/>
          <w:b/>
          <w:sz w:val="24"/>
        </w:rPr>
        <w:t>LS on updated Rel-17 RAN1 UE features lists for NR after RAN1#112</w:t>
      </w:r>
    </w:p>
    <w:p w14:paraId="7842832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R1-2302026, to RAN2, cc RAN4</w:t>
      </w:r>
      <w:r>
        <w:rPr>
          <w:i/>
        </w:rPr>
        <w:br/>
      </w:r>
      <w:r>
        <w:rPr>
          <w:i/>
        </w:rPr>
        <w:tab/>
      </w:r>
      <w:r>
        <w:rPr>
          <w:i/>
        </w:rPr>
        <w:tab/>
      </w:r>
      <w:r>
        <w:rPr>
          <w:i/>
        </w:rPr>
        <w:tab/>
      </w:r>
      <w:r>
        <w:rPr>
          <w:i/>
        </w:rPr>
        <w:tab/>
      </w:r>
      <w:r>
        <w:rPr>
          <w:i/>
        </w:rPr>
        <w:tab/>
        <w:t>Source: RAN1</w:t>
      </w:r>
    </w:p>
    <w:p w14:paraId="2AAEC2D8" w14:textId="77777777" w:rsidR="00D86CC6" w:rsidRDefault="00D86CC6" w:rsidP="00D86CC6">
      <w:pPr>
        <w:rPr>
          <w:rFonts w:ascii="Arial" w:hAnsi="Arial" w:cs="Arial"/>
          <w:b/>
        </w:rPr>
      </w:pPr>
      <w:r>
        <w:rPr>
          <w:rFonts w:ascii="Arial" w:hAnsi="Arial" w:cs="Arial"/>
          <w:b/>
        </w:rPr>
        <w:t xml:space="preserve">Abstract: </w:t>
      </w:r>
    </w:p>
    <w:p w14:paraId="0D759131" w14:textId="77777777" w:rsidR="00D86CC6" w:rsidRDefault="00D86CC6" w:rsidP="00D86CC6">
      <w:r>
        <w:t>[RAN4#106-bis-e] [100] Main Session</w:t>
      </w:r>
    </w:p>
    <w:p w14:paraId="724FCB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00C3A" w14:textId="77777777" w:rsidR="00D86CC6" w:rsidRDefault="00D86CC6" w:rsidP="00D86CC6">
      <w:pPr>
        <w:rPr>
          <w:rFonts w:ascii="Arial" w:hAnsi="Arial" w:cs="Arial"/>
          <w:b/>
          <w:sz w:val="24"/>
        </w:rPr>
      </w:pPr>
      <w:r>
        <w:rPr>
          <w:rFonts w:ascii="Arial" w:hAnsi="Arial" w:cs="Arial"/>
          <w:b/>
          <w:color w:val="0000FF"/>
          <w:sz w:val="24"/>
        </w:rPr>
        <w:t>R4-2304004</w:t>
      </w:r>
      <w:r>
        <w:rPr>
          <w:rFonts w:ascii="Arial" w:hAnsi="Arial" w:cs="Arial"/>
          <w:b/>
          <w:color w:val="0000FF"/>
          <w:sz w:val="24"/>
        </w:rPr>
        <w:tab/>
      </w:r>
      <w:r>
        <w:rPr>
          <w:rFonts w:ascii="Arial" w:hAnsi="Arial" w:cs="Arial"/>
          <w:b/>
          <w:sz w:val="24"/>
        </w:rPr>
        <w:t>LS to RAN4 for results of the LLS performance evaluation of MPR/PAR reduction solutions</w:t>
      </w:r>
    </w:p>
    <w:p w14:paraId="0621F59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R1-2302081, to RAN4, cc -</w:t>
      </w:r>
      <w:r>
        <w:rPr>
          <w:i/>
        </w:rPr>
        <w:br/>
      </w:r>
      <w:r>
        <w:rPr>
          <w:i/>
        </w:rPr>
        <w:tab/>
      </w:r>
      <w:r>
        <w:rPr>
          <w:i/>
        </w:rPr>
        <w:tab/>
      </w:r>
      <w:r>
        <w:rPr>
          <w:i/>
        </w:rPr>
        <w:tab/>
      </w:r>
      <w:r>
        <w:rPr>
          <w:i/>
        </w:rPr>
        <w:tab/>
      </w:r>
      <w:r>
        <w:rPr>
          <w:i/>
        </w:rPr>
        <w:tab/>
        <w:t>Source: RAN1</w:t>
      </w:r>
    </w:p>
    <w:p w14:paraId="5FD7B10B" w14:textId="77777777" w:rsidR="00D86CC6" w:rsidRDefault="00D86CC6" w:rsidP="00D86CC6">
      <w:pPr>
        <w:rPr>
          <w:rFonts w:ascii="Arial" w:hAnsi="Arial" w:cs="Arial"/>
          <w:b/>
        </w:rPr>
      </w:pPr>
      <w:r>
        <w:rPr>
          <w:rFonts w:ascii="Arial" w:hAnsi="Arial" w:cs="Arial"/>
          <w:b/>
        </w:rPr>
        <w:t xml:space="preserve">Abstract: </w:t>
      </w:r>
    </w:p>
    <w:p w14:paraId="70AFD141" w14:textId="77777777" w:rsidR="00D86CC6" w:rsidRDefault="00D86CC6" w:rsidP="00D86CC6">
      <w:r>
        <w:t>[RAN4#106-bis-e] [100] Main Session</w:t>
      </w:r>
    </w:p>
    <w:p w14:paraId="23FB97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AC686" w14:textId="77777777" w:rsidR="00D86CC6" w:rsidRDefault="00D86CC6" w:rsidP="00D86CC6">
      <w:pPr>
        <w:rPr>
          <w:rFonts w:ascii="Arial" w:hAnsi="Arial" w:cs="Arial"/>
          <w:b/>
          <w:sz w:val="24"/>
        </w:rPr>
      </w:pPr>
      <w:r>
        <w:rPr>
          <w:rFonts w:ascii="Arial" w:hAnsi="Arial" w:cs="Arial"/>
          <w:b/>
          <w:color w:val="0000FF"/>
          <w:sz w:val="24"/>
        </w:rPr>
        <w:t>R4-2304005</w:t>
      </w:r>
      <w:r>
        <w:rPr>
          <w:rFonts w:ascii="Arial" w:hAnsi="Arial" w:cs="Arial"/>
          <w:b/>
          <w:color w:val="0000FF"/>
          <w:sz w:val="24"/>
        </w:rPr>
        <w:tab/>
      </w:r>
      <w:r>
        <w:rPr>
          <w:rFonts w:ascii="Arial" w:hAnsi="Arial" w:cs="Arial"/>
          <w:b/>
          <w:sz w:val="24"/>
        </w:rPr>
        <w:t>LS on interference modelling for duplex evolution</w:t>
      </w:r>
    </w:p>
    <w:p w14:paraId="009EC79E"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R1-2302087, to RAN4, cc -</w:t>
      </w:r>
      <w:r>
        <w:rPr>
          <w:i/>
        </w:rPr>
        <w:br/>
      </w:r>
      <w:r>
        <w:rPr>
          <w:i/>
        </w:rPr>
        <w:tab/>
      </w:r>
      <w:r>
        <w:rPr>
          <w:i/>
        </w:rPr>
        <w:tab/>
      </w:r>
      <w:r>
        <w:rPr>
          <w:i/>
        </w:rPr>
        <w:tab/>
      </w:r>
      <w:r>
        <w:rPr>
          <w:i/>
        </w:rPr>
        <w:tab/>
      </w:r>
      <w:r>
        <w:rPr>
          <w:i/>
        </w:rPr>
        <w:tab/>
        <w:t>Source: RAN1</w:t>
      </w:r>
    </w:p>
    <w:p w14:paraId="665CB011" w14:textId="77777777" w:rsidR="00D86CC6" w:rsidRDefault="00D86CC6" w:rsidP="00D86CC6">
      <w:pPr>
        <w:rPr>
          <w:rFonts w:ascii="Arial" w:hAnsi="Arial" w:cs="Arial"/>
          <w:b/>
        </w:rPr>
      </w:pPr>
      <w:r>
        <w:rPr>
          <w:rFonts w:ascii="Arial" w:hAnsi="Arial" w:cs="Arial"/>
          <w:b/>
        </w:rPr>
        <w:t xml:space="preserve">Abstract: </w:t>
      </w:r>
    </w:p>
    <w:p w14:paraId="0CDB7ACF" w14:textId="77777777" w:rsidR="00D86CC6" w:rsidRDefault="00D86CC6" w:rsidP="00D86CC6">
      <w:r>
        <w:t>[RAN4#106-bis-e] [100] Main Session. The incoming LS in R4-2304005 LS on interference modelling for duplex evolution (RAN1) will be covered in email thread [106-bis-e][306].</w:t>
      </w:r>
    </w:p>
    <w:p w14:paraId="5B0315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CEE8C" w14:textId="77777777" w:rsidR="00D86CC6" w:rsidRDefault="00D86CC6" w:rsidP="00D86CC6">
      <w:pPr>
        <w:rPr>
          <w:rFonts w:ascii="Arial" w:hAnsi="Arial" w:cs="Arial"/>
          <w:b/>
          <w:sz w:val="24"/>
        </w:rPr>
      </w:pPr>
      <w:r>
        <w:rPr>
          <w:rFonts w:ascii="Arial" w:hAnsi="Arial" w:cs="Arial"/>
          <w:b/>
          <w:color w:val="0000FF"/>
          <w:sz w:val="24"/>
        </w:rPr>
        <w:t>R4-2304006</w:t>
      </w:r>
      <w:r>
        <w:rPr>
          <w:rFonts w:ascii="Arial" w:hAnsi="Arial" w:cs="Arial"/>
          <w:b/>
          <w:color w:val="0000FF"/>
          <w:sz w:val="24"/>
        </w:rPr>
        <w:tab/>
      </w:r>
      <w:r>
        <w:rPr>
          <w:rFonts w:ascii="Arial" w:hAnsi="Arial" w:cs="Arial"/>
          <w:b/>
          <w:sz w:val="24"/>
        </w:rPr>
        <w:t>LS on switching time for DL PRS or UL SRS frequency hopping for RedCap UEs</w:t>
      </w:r>
    </w:p>
    <w:p w14:paraId="42682682" w14:textId="77777777" w:rsidR="00D86CC6" w:rsidRDefault="00D86CC6" w:rsidP="00D86CC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R1-2302127, to RAN4, cc -</w:t>
      </w:r>
      <w:r>
        <w:rPr>
          <w:i/>
        </w:rPr>
        <w:br/>
      </w:r>
      <w:r>
        <w:rPr>
          <w:i/>
        </w:rPr>
        <w:tab/>
      </w:r>
      <w:r>
        <w:rPr>
          <w:i/>
        </w:rPr>
        <w:tab/>
      </w:r>
      <w:r>
        <w:rPr>
          <w:i/>
        </w:rPr>
        <w:tab/>
      </w:r>
      <w:r>
        <w:rPr>
          <w:i/>
        </w:rPr>
        <w:tab/>
      </w:r>
      <w:r>
        <w:rPr>
          <w:i/>
        </w:rPr>
        <w:tab/>
        <w:t>Source: RAN1</w:t>
      </w:r>
    </w:p>
    <w:p w14:paraId="309A252A" w14:textId="77777777" w:rsidR="00D86CC6" w:rsidRDefault="00D86CC6" w:rsidP="00D86CC6">
      <w:pPr>
        <w:rPr>
          <w:rFonts w:ascii="Arial" w:hAnsi="Arial" w:cs="Arial"/>
          <w:b/>
        </w:rPr>
      </w:pPr>
      <w:r>
        <w:rPr>
          <w:rFonts w:ascii="Arial" w:hAnsi="Arial" w:cs="Arial"/>
          <w:b/>
        </w:rPr>
        <w:t xml:space="preserve">Abstract: </w:t>
      </w:r>
    </w:p>
    <w:p w14:paraId="2490913A" w14:textId="77777777" w:rsidR="00D86CC6" w:rsidRDefault="00D86CC6" w:rsidP="00D86CC6">
      <w:r>
        <w:t>[RAN4#106-bis-e] [100] Main Session</w:t>
      </w:r>
    </w:p>
    <w:p w14:paraId="592037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0F89C" w14:textId="77777777" w:rsidR="00D86CC6" w:rsidRDefault="00D86CC6" w:rsidP="00D86CC6">
      <w:pPr>
        <w:rPr>
          <w:rFonts w:ascii="Arial" w:hAnsi="Arial" w:cs="Arial"/>
          <w:b/>
          <w:sz w:val="24"/>
        </w:rPr>
      </w:pPr>
      <w:r>
        <w:rPr>
          <w:rFonts w:ascii="Arial" w:hAnsi="Arial" w:cs="Arial"/>
          <w:b/>
          <w:color w:val="0000FF"/>
          <w:sz w:val="24"/>
        </w:rPr>
        <w:t>R4-2304007</w:t>
      </w:r>
      <w:r>
        <w:rPr>
          <w:rFonts w:ascii="Arial" w:hAnsi="Arial" w:cs="Arial"/>
          <w:b/>
          <w:color w:val="0000FF"/>
          <w:sz w:val="24"/>
        </w:rPr>
        <w:tab/>
      </w:r>
      <w:r>
        <w:rPr>
          <w:rFonts w:ascii="Arial" w:hAnsi="Arial" w:cs="Arial"/>
          <w:b/>
          <w:sz w:val="24"/>
        </w:rPr>
        <w:t>LS on L1 measurement RS configuration and PDCCH ordered RACH for LTM</w:t>
      </w:r>
    </w:p>
    <w:p w14:paraId="0E7E54E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R1-2302194, to RAN2, RAN3, RAN4, cc -</w:t>
      </w:r>
      <w:r>
        <w:rPr>
          <w:i/>
        </w:rPr>
        <w:br/>
      </w:r>
      <w:r>
        <w:rPr>
          <w:i/>
        </w:rPr>
        <w:tab/>
      </w:r>
      <w:r>
        <w:rPr>
          <w:i/>
        </w:rPr>
        <w:tab/>
      </w:r>
      <w:r>
        <w:rPr>
          <w:i/>
        </w:rPr>
        <w:tab/>
      </w:r>
      <w:r>
        <w:rPr>
          <w:i/>
        </w:rPr>
        <w:tab/>
      </w:r>
      <w:r>
        <w:rPr>
          <w:i/>
        </w:rPr>
        <w:tab/>
        <w:t>Source: RAN1</w:t>
      </w:r>
    </w:p>
    <w:p w14:paraId="1F8C3920" w14:textId="77777777" w:rsidR="00D86CC6" w:rsidRDefault="00D86CC6" w:rsidP="00D86CC6">
      <w:pPr>
        <w:rPr>
          <w:rFonts w:ascii="Arial" w:hAnsi="Arial" w:cs="Arial"/>
          <w:b/>
        </w:rPr>
      </w:pPr>
      <w:r>
        <w:rPr>
          <w:rFonts w:ascii="Arial" w:hAnsi="Arial" w:cs="Arial"/>
          <w:b/>
        </w:rPr>
        <w:t xml:space="preserve">Abstract: </w:t>
      </w:r>
    </w:p>
    <w:p w14:paraId="6178493B" w14:textId="77777777" w:rsidR="00D86CC6" w:rsidRDefault="00D86CC6" w:rsidP="00D86CC6">
      <w:r>
        <w:t>[RAN4#106-bis-e] [100] Main Session</w:t>
      </w:r>
    </w:p>
    <w:p w14:paraId="5E9E36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34C74" w14:textId="77777777" w:rsidR="00D86CC6" w:rsidRDefault="00D86CC6" w:rsidP="00D86CC6">
      <w:pPr>
        <w:rPr>
          <w:rFonts w:ascii="Arial" w:hAnsi="Arial" w:cs="Arial"/>
          <w:b/>
          <w:sz w:val="24"/>
        </w:rPr>
      </w:pPr>
      <w:r>
        <w:rPr>
          <w:rFonts w:ascii="Arial" w:hAnsi="Arial" w:cs="Arial"/>
          <w:b/>
          <w:color w:val="0000FF"/>
          <w:sz w:val="24"/>
        </w:rPr>
        <w:t>R4-2304008</w:t>
      </w:r>
      <w:r>
        <w:rPr>
          <w:rFonts w:ascii="Arial" w:hAnsi="Arial" w:cs="Arial"/>
          <w:b/>
          <w:color w:val="0000FF"/>
          <w:sz w:val="24"/>
        </w:rPr>
        <w:tab/>
      </w:r>
      <w:r>
        <w:rPr>
          <w:rFonts w:ascii="Arial" w:hAnsi="Arial" w:cs="Arial"/>
          <w:b/>
          <w:sz w:val="24"/>
        </w:rPr>
        <w:t>LS on Rel-16 UL Tx Switching period</w:t>
      </w:r>
    </w:p>
    <w:p w14:paraId="71B8E94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R1-2302198, to RAN4, cc -</w:t>
      </w:r>
      <w:r>
        <w:rPr>
          <w:i/>
        </w:rPr>
        <w:br/>
      </w:r>
      <w:r>
        <w:rPr>
          <w:i/>
        </w:rPr>
        <w:tab/>
      </w:r>
      <w:r>
        <w:rPr>
          <w:i/>
        </w:rPr>
        <w:tab/>
      </w:r>
      <w:r>
        <w:rPr>
          <w:i/>
        </w:rPr>
        <w:tab/>
      </w:r>
      <w:r>
        <w:rPr>
          <w:i/>
        </w:rPr>
        <w:tab/>
      </w:r>
      <w:r>
        <w:rPr>
          <w:i/>
        </w:rPr>
        <w:tab/>
        <w:t>Source: RAN1</w:t>
      </w:r>
    </w:p>
    <w:p w14:paraId="5DDA8C21" w14:textId="77777777" w:rsidR="00D86CC6" w:rsidRDefault="00D86CC6" w:rsidP="00D86CC6">
      <w:pPr>
        <w:rPr>
          <w:rFonts w:ascii="Arial" w:hAnsi="Arial" w:cs="Arial"/>
          <w:b/>
        </w:rPr>
      </w:pPr>
      <w:r>
        <w:rPr>
          <w:rFonts w:ascii="Arial" w:hAnsi="Arial" w:cs="Arial"/>
          <w:b/>
        </w:rPr>
        <w:t xml:space="preserve">Abstract: </w:t>
      </w:r>
    </w:p>
    <w:p w14:paraId="243EBC82" w14:textId="77777777" w:rsidR="00D86CC6" w:rsidRDefault="00D86CC6" w:rsidP="00D86CC6">
      <w:r>
        <w:t>[RAN4#106-bis-e] [100] Main Session</w:t>
      </w:r>
    </w:p>
    <w:p w14:paraId="15D29D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40026" w14:textId="77777777" w:rsidR="00D86CC6" w:rsidRDefault="00D86CC6" w:rsidP="00D86CC6">
      <w:pPr>
        <w:rPr>
          <w:rFonts w:ascii="Arial" w:hAnsi="Arial" w:cs="Arial"/>
          <w:b/>
          <w:sz w:val="24"/>
        </w:rPr>
      </w:pPr>
      <w:r>
        <w:rPr>
          <w:rFonts w:ascii="Arial" w:hAnsi="Arial" w:cs="Arial"/>
          <w:b/>
          <w:color w:val="0000FF"/>
          <w:sz w:val="24"/>
        </w:rPr>
        <w:t>R4-2304009</w:t>
      </w:r>
      <w:r>
        <w:rPr>
          <w:rFonts w:ascii="Arial" w:hAnsi="Arial" w:cs="Arial"/>
          <w:b/>
          <w:color w:val="0000FF"/>
          <w:sz w:val="24"/>
        </w:rPr>
        <w:tab/>
      </w:r>
      <w:r>
        <w:rPr>
          <w:rFonts w:ascii="Arial" w:hAnsi="Arial" w:cs="Arial"/>
          <w:b/>
          <w:sz w:val="24"/>
        </w:rPr>
        <w:t>LS on 1-symbol PRS</w:t>
      </w:r>
    </w:p>
    <w:p w14:paraId="50869AB4"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R1-2302201, to RAN2, RAN3, cc RAN4</w:t>
      </w:r>
      <w:r>
        <w:rPr>
          <w:i/>
        </w:rPr>
        <w:br/>
      </w:r>
      <w:r>
        <w:rPr>
          <w:i/>
        </w:rPr>
        <w:tab/>
      </w:r>
      <w:r>
        <w:rPr>
          <w:i/>
        </w:rPr>
        <w:tab/>
      </w:r>
      <w:r>
        <w:rPr>
          <w:i/>
        </w:rPr>
        <w:tab/>
      </w:r>
      <w:r>
        <w:rPr>
          <w:i/>
        </w:rPr>
        <w:tab/>
      </w:r>
      <w:r>
        <w:rPr>
          <w:i/>
        </w:rPr>
        <w:tab/>
        <w:t>Source: RAN1</w:t>
      </w:r>
    </w:p>
    <w:p w14:paraId="56E9D09E" w14:textId="77777777" w:rsidR="00D86CC6" w:rsidRDefault="00D86CC6" w:rsidP="00D86CC6">
      <w:pPr>
        <w:rPr>
          <w:rFonts w:ascii="Arial" w:hAnsi="Arial" w:cs="Arial"/>
          <w:b/>
        </w:rPr>
      </w:pPr>
      <w:r>
        <w:rPr>
          <w:rFonts w:ascii="Arial" w:hAnsi="Arial" w:cs="Arial"/>
          <w:b/>
        </w:rPr>
        <w:t xml:space="preserve">Abstract: </w:t>
      </w:r>
    </w:p>
    <w:p w14:paraId="62F52672" w14:textId="77777777" w:rsidR="00D86CC6" w:rsidRDefault="00D86CC6" w:rsidP="00D86CC6">
      <w:r>
        <w:t>[RAN4#106-bis-e] [100] Main Session</w:t>
      </w:r>
    </w:p>
    <w:p w14:paraId="71D0D6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4CC92" w14:textId="77777777" w:rsidR="00D86CC6" w:rsidRDefault="00D86CC6" w:rsidP="00D86CC6">
      <w:pPr>
        <w:rPr>
          <w:rFonts w:ascii="Arial" w:hAnsi="Arial" w:cs="Arial"/>
          <w:b/>
          <w:sz w:val="24"/>
        </w:rPr>
      </w:pPr>
      <w:r>
        <w:rPr>
          <w:rFonts w:ascii="Arial" w:hAnsi="Arial" w:cs="Arial"/>
          <w:b/>
          <w:color w:val="0000FF"/>
          <w:sz w:val="24"/>
        </w:rPr>
        <w:t>R4-2304010</w:t>
      </w:r>
      <w:r>
        <w:rPr>
          <w:rFonts w:ascii="Arial" w:hAnsi="Arial" w:cs="Arial"/>
          <w:b/>
          <w:color w:val="0000FF"/>
          <w:sz w:val="24"/>
        </w:rPr>
        <w:tab/>
      </w:r>
      <w:r>
        <w:rPr>
          <w:rFonts w:ascii="Arial" w:hAnsi="Arial" w:cs="Arial"/>
          <w:b/>
          <w:sz w:val="24"/>
        </w:rPr>
        <w:t>LS to RAN2/4 on Agreements for Rel-18 MIMO</w:t>
      </w:r>
    </w:p>
    <w:p w14:paraId="5FE8F0F4"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R1-2302226, to RAN2, RAN4, cc -</w:t>
      </w:r>
      <w:r>
        <w:rPr>
          <w:i/>
        </w:rPr>
        <w:br/>
      </w:r>
      <w:r>
        <w:rPr>
          <w:i/>
        </w:rPr>
        <w:tab/>
      </w:r>
      <w:r>
        <w:rPr>
          <w:i/>
        </w:rPr>
        <w:tab/>
      </w:r>
      <w:r>
        <w:rPr>
          <w:i/>
        </w:rPr>
        <w:tab/>
      </w:r>
      <w:r>
        <w:rPr>
          <w:i/>
        </w:rPr>
        <w:tab/>
      </w:r>
      <w:r>
        <w:rPr>
          <w:i/>
        </w:rPr>
        <w:tab/>
        <w:t>Source: RAN1</w:t>
      </w:r>
    </w:p>
    <w:p w14:paraId="06709A7C" w14:textId="77777777" w:rsidR="00D86CC6" w:rsidRDefault="00D86CC6" w:rsidP="00D86CC6">
      <w:pPr>
        <w:rPr>
          <w:rFonts w:ascii="Arial" w:hAnsi="Arial" w:cs="Arial"/>
          <w:b/>
        </w:rPr>
      </w:pPr>
      <w:r>
        <w:rPr>
          <w:rFonts w:ascii="Arial" w:hAnsi="Arial" w:cs="Arial"/>
          <w:b/>
        </w:rPr>
        <w:t xml:space="preserve">Abstract: </w:t>
      </w:r>
    </w:p>
    <w:p w14:paraId="28E3325B" w14:textId="77777777" w:rsidR="00D86CC6" w:rsidRDefault="00D86CC6" w:rsidP="00D86CC6">
      <w:r>
        <w:t>[RAN4#106-bis-e] [100] Main Session</w:t>
      </w:r>
    </w:p>
    <w:p w14:paraId="2F0FA6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15802" w14:textId="77777777" w:rsidR="00D86CC6" w:rsidRDefault="00D86CC6" w:rsidP="00D86CC6">
      <w:pPr>
        <w:rPr>
          <w:rFonts w:ascii="Arial" w:hAnsi="Arial" w:cs="Arial"/>
          <w:b/>
          <w:sz w:val="24"/>
        </w:rPr>
      </w:pPr>
      <w:r>
        <w:rPr>
          <w:rFonts w:ascii="Arial" w:hAnsi="Arial" w:cs="Arial"/>
          <w:b/>
          <w:color w:val="0000FF"/>
          <w:sz w:val="24"/>
        </w:rPr>
        <w:t>R4-2304011</w:t>
      </w:r>
      <w:r>
        <w:rPr>
          <w:rFonts w:ascii="Arial" w:hAnsi="Arial" w:cs="Arial"/>
          <w:b/>
          <w:color w:val="0000FF"/>
          <w:sz w:val="24"/>
        </w:rPr>
        <w:tab/>
      </w:r>
      <w:r>
        <w:rPr>
          <w:rFonts w:ascii="Arial" w:hAnsi="Arial" w:cs="Arial"/>
          <w:b/>
          <w:sz w:val="24"/>
        </w:rPr>
        <w:t>Reply LS to RAN4 on PSFCH configured power with multiple resource pools</w:t>
      </w:r>
    </w:p>
    <w:p w14:paraId="4549EA1E"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R1- 2302231, to RAN4, cc RAN2</w:t>
      </w:r>
      <w:r>
        <w:rPr>
          <w:i/>
        </w:rPr>
        <w:br/>
      </w:r>
      <w:r>
        <w:rPr>
          <w:i/>
        </w:rPr>
        <w:tab/>
      </w:r>
      <w:r>
        <w:rPr>
          <w:i/>
        </w:rPr>
        <w:tab/>
      </w:r>
      <w:r>
        <w:rPr>
          <w:i/>
        </w:rPr>
        <w:tab/>
      </w:r>
      <w:r>
        <w:rPr>
          <w:i/>
        </w:rPr>
        <w:tab/>
      </w:r>
      <w:r>
        <w:rPr>
          <w:i/>
        </w:rPr>
        <w:tab/>
        <w:t>Source: RAN1</w:t>
      </w:r>
    </w:p>
    <w:p w14:paraId="3FA74CE0" w14:textId="77777777" w:rsidR="00D86CC6" w:rsidRDefault="00D86CC6" w:rsidP="00D86CC6">
      <w:pPr>
        <w:rPr>
          <w:rFonts w:ascii="Arial" w:hAnsi="Arial" w:cs="Arial"/>
          <w:b/>
        </w:rPr>
      </w:pPr>
      <w:r>
        <w:rPr>
          <w:rFonts w:ascii="Arial" w:hAnsi="Arial" w:cs="Arial"/>
          <w:b/>
        </w:rPr>
        <w:lastRenderedPageBreak/>
        <w:t xml:space="preserve">Abstract: </w:t>
      </w:r>
    </w:p>
    <w:p w14:paraId="103D0E43" w14:textId="77777777" w:rsidR="00D86CC6" w:rsidRDefault="00D86CC6" w:rsidP="00D86CC6">
      <w:r>
        <w:t>[RAN4#106-bis-e] [100] Main Session</w:t>
      </w:r>
    </w:p>
    <w:p w14:paraId="1158CE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6B3C8" w14:textId="77777777" w:rsidR="00D86CC6" w:rsidRDefault="00D86CC6" w:rsidP="00D86CC6">
      <w:pPr>
        <w:rPr>
          <w:rFonts w:ascii="Arial" w:hAnsi="Arial" w:cs="Arial"/>
          <w:b/>
          <w:sz w:val="24"/>
        </w:rPr>
      </w:pPr>
      <w:r>
        <w:rPr>
          <w:rFonts w:ascii="Arial" w:hAnsi="Arial" w:cs="Arial"/>
          <w:b/>
          <w:color w:val="0000FF"/>
          <w:sz w:val="24"/>
        </w:rPr>
        <w:t>R4-2304012</w:t>
      </w:r>
      <w:r>
        <w:rPr>
          <w:rFonts w:ascii="Arial" w:hAnsi="Arial" w:cs="Arial"/>
          <w:b/>
          <w:color w:val="0000FF"/>
          <w:sz w:val="24"/>
        </w:rPr>
        <w:tab/>
      </w:r>
      <w:r>
        <w:rPr>
          <w:rFonts w:ascii="Arial" w:hAnsi="Arial" w:cs="Arial"/>
          <w:b/>
          <w:sz w:val="24"/>
        </w:rPr>
        <w:t>Response LS on enhanced cell reselection requirements in NTN</w:t>
      </w:r>
    </w:p>
    <w:p w14:paraId="115BCABD"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R2-2301966, to RAN4, cc -</w:t>
      </w:r>
      <w:r>
        <w:rPr>
          <w:i/>
        </w:rPr>
        <w:br/>
      </w:r>
      <w:r>
        <w:rPr>
          <w:i/>
        </w:rPr>
        <w:tab/>
      </w:r>
      <w:r>
        <w:rPr>
          <w:i/>
        </w:rPr>
        <w:tab/>
      </w:r>
      <w:r>
        <w:rPr>
          <w:i/>
        </w:rPr>
        <w:tab/>
      </w:r>
      <w:r>
        <w:rPr>
          <w:i/>
        </w:rPr>
        <w:tab/>
      </w:r>
      <w:r>
        <w:rPr>
          <w:i/>
        </w:rPr>
        <w:tab/>
        <w:t>Source: RAN2</w:t>
      </w:r>
    </w:p>
    <w:p w14:paraId="097D684A" w14:textId="77777777" w:rsidR="00D86CC6" w:rsidRDefault="00D86CC6" w:rsidP="00D86CC6">
      <w:pPr>
        <w:rPr>
          <w:rFonts w:ascii="Arial" w:hAnsi="Arial" w:cs="Arial"/>
          <w:b/>
        </w:rPr>
      </w:pPr>
      <w:r>
        <w:rPr>
          <w:rFonts w:ascii="Arial" w:hAnsi="Arial" w:cs="Arial"/>
          <w:b/>
        </w:rPr>
        <w:t xml:space="preserve">Abstract: </w:t>
      </w:r>
    </w:p>
    <w:p w14:paraId="2B169821" w14:textId="77777777" w:rsidR="00D86CC6" w:rsidRDefault="00D86CC6" w:rsidP="00D86CC6">
      <w:r>
        <w:t>[RAN4#106-bis-e] [100] Main Session</w:t>
      </w:r>
    </w:p>
    <w:p w14:paraId="1CD6FB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D3CB0" w14:textId="77777777" w:rsidR="00D86CC6" w:rsidRDefault="00D86CC6" w:rsidP="00D86CC6">
      <w:pPr>
        <w:rPr>
          <w:rFonts w:ascii="Arial" w:hAnsi="Arial" w:cs="Arial"/>
          <w:b/>
          <w:sz w:val="24"/>
        </w:rPr>
      </w:pPr>
      <w:r>
        <w:rPr>
          <w:rFonts w:ascii="Arial" w:hAnsi="Arial" w:cs="Arial"/>
          <w:b/>
          <w:color w:val="0000FF"/>
          <w:sz w:val="24"/>
        </w:rPr>
        <w:t>R4-2304013</w:t>
      </w:r>
      <w:r>
        <w:rPr>
          <w:rFonts w:ascii="Arial" w:hAnsi="Arial" w:cs="Arial"/>
          <w:b/>
          <w:color w:val="0000FF"/>
          <w:sz w:val="24"/>
        </w:rPr>
        <w:tab/>
      </w:r>
      <w:r>
        <w:rPr>
          <w:rFonts w:ascii="Arial" w:hAnsi="Arial" w:cs="Arial"/>
          <w:b/>
          <w:sz w:val="24"/>
        </w:rPr>
        <w:t>Reply LS on Pemax,c of S-SSB transmission</w:t>
      </w:r>
    </w:p>
    <w:p w14:paraId="3FBE1703"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R2-2302040, to RAN4, cc RAN1</w:t>
      </w:r>
      <w:r>
        <w:rPr>
          <w:i/>
        </w:rPr>
        <w:br/>
      </w:r>
      <w:r>
        <w:rPr>
          <w:i/>
        </w:rPr>
        <w:tab/>
      </w:r>
      <w:r>
        <w:rPr>
          <w:i/>
        </w:rPr>
        <w:tab/>
      </w:r>
      <w:r>
        <w:rPr>
          <w:i/>
        </w:rPr>
        <w:tab/>
      </w:r>
      <w:r>
        <w:rPr>
          <w:i/>
        </w:rPr>
        <w:tab/>
      </w:r>
      <w:r>
        <w:rPr>
          <w:i/>
        </w:rPr>
        <w:tab/>
        <w:t>Source: RAN2</w:t>
      </w:r>
    </w:p>
    <w:p w14:paraId="7A85974B" w14:textId="77777777" w:rsidR="00D86CC6" w:rsidRDefault="00D86CC6" w:rsidP="00D86CC6">
      <w:pPr>
        <w:rPr>
          <w:rFonts w:ascii="Arial" w:hAnsi="Arial" w:cs="Arial"/>
          <w:b/>
        </w:rPr>
      </w:pPr>
      <w:r>
        <w:rPr>
          <w:rFonts w:ascii="Arial" w:hAnsi="Arial" w:cs="Arial"/>
          <w:b/>
        </w:rPr>
        <w:t xml:space="preserve">Abstract: </w:t>
      </w:r>
    </w:p>
    <w:p w14:paraId="720A03D7" w14:textId="77777777" w:rsidR="00D86CC6" w:rsidRDefault="00D86CC6" w:rsidP="00D86CC6">
      <w:r>
        <w:t>[RAN4#106-bis-e] [100] Main Session</w:t>
      </w:r>
    </w:p>
    <w:p w14:paraId="054249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7E64F" w14:textId="77777777" w:rsidR="00D86CC6" w:rsidRDefault="00D86CC6" w:rsidP="00D86CC6">
      <w:pPr>
        <w:rPr>
          <w:rFonts w:ascii="Arial" w:hAnsi="Arial" w:cs="Arial"/>
          <w:b/>
          <w:sz w:val="24"/>
        </w:rPr>
      </w:pPr>
      <w:r>
        <w:rPr>
          <w:rFonts w:ascii="Arial" w:hAnsi="Arial" w:cs="Arial"/>
          <w:b/>
          <w:color w:val="0000FF"/>
          <w:sz w:val="24"/>
        </w:rPr>
        <w:t>R4-2304014</w:t>
      </w:r>
      <w:r>
        <w:rPr>
          <w:rFonts w:ascii="Arial" w:hAnsi="Arial" w:cs="Arial"/>
          <w:b/>
          <w:color w:val="0000FF"/>
          <w:sz w:val="24"/>
        </w:rPr>
        <w:tab/>
      </w:r>
      <w:r>
        <w:rPr>
          <w:rFonts w:ascii="Arial" w:hAnsi="Arial" w:cs="Arial"/>
          <w:b/>
          <w:sz w:val="24"/>
        </w:rPr>
        <w:t>LS to RAN4 on autonomous denial for IDC</w:t>
      </w:r>
    </w:p>
    <w:p w14:paraId="734B45F4"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R2-2302074, to RAN4, cc -</w:t>
      </w:r>
      <w:r>
        <w:rPr>
          <w:i/>
        </w:rPr>
        <w:br/>
      </w:r>
      <w:r>
        <w:rPr>
          <w:i/>
        </w:rPr>
        <w:tab/>
      </w:r>
      <w:r>
        <w:rPr>
          <w:i/>
        </w:rPr>
        <w:tab/>
      </w:r>
      <w:r>
        <w:rPr>
          <w:i/>
        </w:rPr>
        <w:tab/>
      </w:r>
      <w:r>
        <w:rPr>
          <w:i/>
        </w:rPr>
        <w:tab/>
      </w:r>
      <w:r>
        <w:rPr>
          <w:i/>
        </w:rPr>
        <w:tab/>
        <w:t>Source: RAN2</w:t>
      </w:r>
    </w:p>
    <w:p w14:paraId="29C79901" w14:textId="77777777" w:rsidR="00D86CC6" w:rsidRDefault="00D86CC6" w:rsidP="00D86CC6">
      <w:pPr>
        <w:rPr>
          <w:rFonts w:ascii="Arial" w:hAnsi="Arial" w:cs="Arial"/>
          <w:b/>
        </w:rPr>
      </w:pPr>
      <w:r>
        <w:rPr>
          <w:rFonts w:ascii="Arial" w:hAnsi="Arial" w:cs="Arial"/>
          <w:b/>
        </w:rPr>
        <w:t xml:space="preserve">Abstract: </w:t>
      </w:r>
    </w:p>
    <w:p w14:paraId="69457C79" w14:textId="77777777" w:rsidR="00D86CC6" w:rsidRDefault="00D86CC6" w:rsidP="00D86CC6">
      <w:r>
        <w:t>[RAN4#106-bis-e] [100] Main Session</w:t>
      </w:r>
    </w:p>
    <w:p w14:paraId="29C528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596C9" w14:textId="77777777" w:rsidR="00D86CC6" w:rsidRDefault="00D86CC6" w:rsidP="00D86CC6">
      <w:pPr>
        <w:rPr>
          <w:rFonts w:ascii="Arial" w:hAnsi="Arial" w:cs="Arial"/>
          <w:b/>
          <w:sz w:val="24"/>
        </w:rPr>
      </w:pPr>
      <w:r>
        <w:rPr>
          <w:rFonts w:ascii="Arial" w:hAnsi="Arial" w:cs="Arial"/>
          <w:b/>
          <w:color w:val="0000FF"/>
          <w:sz w:val="24"/>
        </w:rPr>
        <w:t>R4-2304015</w:t>
      </w:r>
      <w:r>
        <w:rPr>
          <w:rFonts w:ascii="Arial" w:hAnsi="Arial" w:cs="Arial"/>
          <w:b/>
          <w:color w:val="0000FF"/>
          <w:sz w:val="24"/>
        </w:rPr>
        <w:tab/>
      </w:r>
      <w:r>
        <w:rPr>
          <w:rFonts w:ascii="Arial" w:hAnsi="Arial" w:cs="Arial"/>
          <w:b/>
          <w:sz w:val="24"/>
        </w:rPr>
        <w:t>LS on Comparison of SL-RSRP and SD-RSRP measurements</w:t>
      </w:r>
    </w:p>
    <w:p w14:paraId="6A9662B3"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R2-2302234, to RAN1, RAN4, cc -</w:t>
      </w:r>
      <w:r>
        <w:rPr>
          <w:i/>
        </w:rPr>
        <w:br/>
      </w:r>
      <w:r>
        <w:rPr>
          <w:i/>
        </w:rPr>
        <w:tab/>
      </w:r>
      <w:r>
        <w:rPr>
          <w:i/>
        </w:rPr>
        <w:tab/>
      </w:r>
      <w:r>
        <w:rPr>
          <w:i/>
        </w:rPr>
        <w:tab/>
      </w:r>
      <w:r>
        <w:rPr>
          <w:i/>
        </w:rPr>
        <w:tab/>
      </w:r>
      <w:r>
        <w:rPr>
          <w:i/>
        </w:rPr>
        <w:tab/>
        <w:t>Source: RAN2</w:t>
      </w:r>
    </w:p>
    <w:p w14:paraId="26556A62" w14:textId="77777777" w:rsidR="00D86CC6" w:rsidRDefault="00D86CC6" w:rsidP="00D86CC6">
      <w:pPr>
        <w:rPr>
          <w:rFonts w:ascii="Arial" w:hAnsi="Arial" w:cs="Arial"/>
          <w:b/>
        </w:rPr>
      </w:pPr>
      <w:r>
        <w:rPr>
          <w:rFonts w:ascii="Arial" w:hAnsi="Arial" w:cs="Arial"/>
          <w:b/>
        </w:rPr>
        <w:t xml:space="preserve">Abstract: </w:t>
      </w:r>
    </w:p>
    <w:p w14:paraId="35DF0705" w14:textId="77777777" w:rsidR="00D86CC6" w:rsidRDefault="00D86CC6" w:rsidP="00D86CC6">
      <w:r>
        <w:t>[RAN4#106-bis-e] [100] Main Session</w:t>
      </w:r>
    </w:p>
    <w:p w14:paraId="481D27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8E0D" w14:textId="77777777" w:rsidR="00D86CC6" w:rsidRDefault="00D86CC6" w:rsidP="00D86CC6">
      <w:pPr>
        <w:rPr>
          <w:rFonts w:ascii="Arial" w:hAnsi="Arial" w:cs="Arial"/>
          <w:b/>
          <w:sz w:val="24"/>
        </w:rPr>
      </w:pPr>
      <w:r>
        <w:rPr>
          <w:rFonts w:ascii="Arial" w:hAnsi="Arial" w:cs="Arial"/>
          <w:b/>
          <w:color w:val="0000FF"/>
          <w:sz w:val="24"/>
        </w:rPr>
        <w:t>R4-2304016</w:t>
      </w:r>
      <w:r>
        <w:rPr>
          <w:rFonts w:ascii="Arial" w:hAnsi="Arial" w:cs="Arial"/>
          <w:b/>
          <w:color w:val="0000FF"/>
          <w:sz w:val="24"/>
        </w:rPr>
        <w:tab/>
      </w:r>
      <w:r>
        <w:rPr>
          <w:rFonts w:ascii="Arial" w:hAnsi="Arial" w:cs="Arial"/>
          <w:b/>
          <w:sz w:val="24"/>
        </w:rPr>
        <w:t>Response LS on extending the maximum range for NS values</w:t>
      </w:r>
    </w:p>
    <w:p w14:paraId="1C0540D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R2-2302257, to RAN4, cc -</w:t>
      </w:r>
      <w:r>
        <w:rPr>
          <w:i/>
        </w:rPr>
        <w:br/>
      </w:r>
      <w:r>
        <w:rPr>
          <w:i/>
        </w:rPr>
        <w:tab/>
      </w:r>
      <w:r>
        <w:rPr>
          <w:i/>
        </w:rPr>
        <w:tab/>
      </w:r>
      <w:r>
        <w:rPr>
          <w:i/>
        </w:rPr>
        <w:tab/>
      </w:r>
      <w:r>
        <w:rPr>
          <w:i/>
        </w:rPr>
        <w:tab/>
      </w:r>
      <w:r>
        <w:rPr>
          <w:i/>
        </w:rPr>
        <w:tab/>
        <w:t>Source: RAN2</w:t>
      </w:r>
    </w:p>
    <w:p w14:paraId="10957A2F" w14:textId="77777777" w:rsidR="00D86CC6" w:rsidRDefault="00D86CC6" w:rsidP="00D86CC6">
      <w:pPr>
        <w:rPr>
          <w:rFonts w:ascii="Arial" w:hAnsi="Arial" w:cs="Arial"/>
          <w:b/>
        </w:rPr>
      </w:pPr>
      <w:r>
        <w:rPr>
          <w:rFonts w:ascii="Arial" w:hAnsi="Arial" w:cs="Arial"/>
          <w:b/>
        </w:rPr>
        <w:t xml:space="preserve">Abstract: </w:t>
      </w:r>
    </w:p>
    <w:p w14:paraId="517D1D23" w14:textId="77777777" w:rsidR="00D86CC6" w:rsidRDefault="00D86CC6" w:rsidP="00D86CC6">
      <w:r>
        <w:t>[RAN4#106-bis-e] [100] Main Session</w:t>
      </w:r>
    </w:p>
    <w:p w14:paraId="47D3AD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72237" w14:textId="77777777" w:rsidR="00D86CC6" w:rsidRDefault="00D86CC6" w:rsidP="00D86CC6">
      <w:pPr>
        <w:rPr>
          <w:rFonts w:ascii="Arial" w:hAnsi="Arial" w:cs="Arial"/>
          <w:b/>
          <w:sz w:val="24"/>
        </w:rPr>
      </w:pPr>
      <w:r>
        <w:rPr>
          <w:rFonts w:ascii="Arial" w:hAnsi="Arial" w:cs="Arial"/>
          <w:b/>
          <w:color w:val="0000FF"/>
          <w:sz w:val="24"/>
        </w:rPr>
        <w:lastRenderedPageBreak/>
        <w:t>R4-2304017</w:t>
      </w:r>
      <w:r>
        <w:rPr>
          <w:rFonts w:ascii="Arial" w:hAnsi="Arial" w:cs="Arial"/>
          <w:b/>
          <w:color w:val="0000FF"/>
          <w:sz w:val="24"/>
        </w:rPr>
        <w:tab/>
      </w:r>
      <w:r>
        <w:rPr>
          <w:rFonts w:ascii="Arial" w:hAnsi="Arial" w:cs="Arial"/>
          <w:b/>
          <w:sz w:val="24"/>
        </w:rPr>
        <w:t>Reply LS on FS_VMR solutions review</w:t>
      </w:r>
    </w:p>
    <w:p w14:paraId="0CD8586C"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R3-231011, to SA2, cc RAN2, RAN4, RAN</w:t>
      </w:r>
      <w:r>
        <w:rPr>
          <w:i/>
        </w:rPr>
        <w:br/>
      </w:r>
      <w:r>
        <w:rPr>
          <w:i/>
        </w:rPr>
        <w:tab/>
      </w:r>
      <w:r>
        <w:rPr>
          <w:i/>
        </w:rPr>
        <w:tab/>
      </w:r>
      <w:r>
        <w:rPr>
          <w:i/>
        </w:rPr>
        <w:tab/>
      </w:r>
      <w:r>
        <w:rPr>
          <w:i/>
        </w:rPr>
        <w:tab/>
      </w:r>
      <w:r>
        <w:rPr>
          <w:i/>
        </w:rPr>
        <w:tab/>
        <w:t>Source: RAN3</w:t>
      </w:r>
    </w:p>
    <w:p w14:paraId="62C4E2CD" w14:textId="77777777" w:rsidR="00D86CC6" w:rsidRDefault="00D86CC6" w:rsidP="00D86CC6">
      <w:pPr>
        <w:rPr>
          <w:rFonts w:ascii="Arial" w:hAnsi="Arial" w:cs="Arial"/>
          <w:b/>
        </w:rPr>
      </w:pPr>
      <w:r>
        <w:rPr>
          <w:rFonts w:ascii="Arial" w:hAnsi="Arial" w:cs="Arial"/>
          <w:b/>
        </w:rPr>
        <w:t xml:space="preserve">Abstract: </w:t>
      </w:r>
    </w:p>
    <w:p w14:paraId="363DBBD3" w14:textId="77777777" w:rsidR="00D86CC6" w:rsidRDefault="00D86CC6" w:rsidP="00D86CC6">
      <w:r>
        <w:t>[RAN4#106-bis-e] [100] Main Session</w:t>
      </w:r>
    </w:p>
    <w:p w14:paraId="795B4F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7870E" w14:textId="77777777" w:rsidR="00D86CC6" w:rsidRDefault="00D86CC6" w:rsidP="00D86CC6">
      <w:pPr>
        <w:rPr>
          <w:rFonts w:ascii="Arial" w:hAnsi="Arial" w:cs="Arial"/>
          <w:b/>
          <w:sz w:val="24"/>
        </w:rPr>
      </w:pPr>
      <w:r>
        <w:rPr>
          <w:rFonts w:ascii="Arial" w:hAnsi="Arial" w:cs="Arial"/>
          <w:b/>
          <w:color w:val="0000FF"/>
          <w:sz w:val="24"/>
        </w:rPr>
        <w:t>R4-2304018</w:t>
      </w:r>
      <w:r>
        <w:rPr>
          <w:rFonts w:ascii="Arial" w:hAnsi="Arial" w:cs="Arial"/>
          <w:b/>
          <w:color w:val="0000FF"/>
          <w:sz w:val="24"/>
        </w:rPr>
        <w:tab/>
      </w:r>
      <w:r>
        <w:rPr>
          <w:rFonts w:ascii="Arial" w:hAnsi="Arial" w:cs="Arial"/>
          <w:b/>
          <w:sz w:val="24"/>
        </w:rPr>
        <w:t>LS response on UE TxD for OTA testing</w:t>
      </w:r>
    </w:p>
    <w:p w14:paraId="04A4F324"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R5-231602, to RAN4, cc -</w:t>
      </w:r>
      <w:r>
        <w:rPr>
          <w:i/>
        </w:rPr>
        <w:br/>
      </w:r>
      <w:r>
        <w:rPr>
          <w:i/>
        </w:rPr>
        <w:tab/>
      </w:r>
      <w:r>
        <w:rPr>
          <w:i/>
        </w:rPr>
        <w:tab/>
      </w:r>
      <w:r>
        <w:rPr>
          <w:i/>
        </w:rPr>
        <w:tab/>
      </w:r>
      <w:r>
        <w:rPr>
          <w:i/>
        </w:rPr>
        <w:tab/>
      </w:r>
      <w:r>
        <w:rPr>
          <w:i/>
        </w:rPr>
        <w:tab/>
        <w:t>Source: RAN5</w:t>
      </w:r>
    </w:p>
    <w:p w14:paraId="47105164" w14:textId="77777777" w:rsidR="00D86CC6" w:rsidRDefault="00D86CC6" w:rsidP="00D86CC6">
      <w:pPr>
        <w:rPr>
          <w:rFonts w:ascii="Arial" w:hAnsi="Arial" w:cs="Arial"/>
          <w:b/>
        </w:rPr>
      </w:pPr>
      <w:r>
        <w:rPr>
          <w:rFonts w:ascii="Arial" w:hAnsi="Arial" w:cs="Arial"/>
          <w:b/>
        </w:rPr>
        <w:t xml:space="preserve">Abstract: </w:t>
      </w:r>
    </w:p>
    <w:p w14:paraId="580F54B3" w14:textId="77777777" w:rsidR="00D86CC6" w:rsidRDefault="00D86CC6" w:rsidP="00D86CC6">
      <w:r>
        <w:t>[RAN4#106-bis-e] [100] Main Session</w:t>
      </w:r>
    </w:p>
    <w:p w14:paraId="5F313C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8D30C" w14:textId="77777777" w:rsidR="00D86CC6" w:rsidRDefault="00D86CC6" w:rsidP="00D86CC6">
      <w:pPr>
        <w:rPr>
          <w:rFonts w:ascii="Arial" w:hAnsi="Arial" w:cs="Arial"/>
          <w:b/>
          <w:sz w:val="24"/>
        </w:rPr>
      </w:pPr>
      <w:r>
        <w:rPr>
          <w:rFonts w:ascii="Arial" w:hAnsi="Arial" w:cs="Arial"/>
          <w:b/>
          <w:color w:val="0000FF"/>
          <w:sz w:val="24"/>
        </w:rPr>
        <w:t>R4-2304019</w:t>
      </w:r>
      <w:r>
        <w:rPr>
          <w:rFonts w:ascii="Arial" w:hAnsi="Arial" w:cs="Arial"/>
          <w:b/>
          <w:color w:val="0000FF"/>
          <w:sz w:val="24"/>
        </w:rPr>
        <w:tab/>
      </w:r>
      <w:r>
        <w:rPr>
          <w:rFonts w:ascii="Arial" w:hAnsi="Arial" w:cs="Arial"/>
          <w:b/>
          <w:sz w:val="24"/>
        </w:rPr>
        <w:t>LS response on FR2 SEM test time reduction</w:t>
      </w:r>
    </w:p>
    <w:p w14:paraId="5F2572E3"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R5-231795, to RAN4, cc -</w:t>
      </w:r>
      <w:r>
        <w:rPr>
          <w:i/>
        </w:rPr>
        <w:br/>
      </w:r>
      <w:r>
        <w:rPr>
          <w:i/>
        </w:rPr>
        <w:tab/>
      </w:r>
      <w:r>
        <w:rPr>
          <w:i/>
        </w:rPr>
        <w:tab/>
      </w:r>
      <w:r>
        <w:rPr>
          <w:i/>
        </w:rPr>
        <w:tab/>
      </w:r>
      <w:r>
        <w:rPr>
          <w:i/>
        </w:rPr>
        <w:tab/>
      </w:r>
      <w:r>
        <w:rPr>
          <w:i/>
        </w:rPr>
        <w:tab/>
        <w:t>Source: RAN5</w:t>
      </w:r>
    </w:p>
    <w:p w14:paraId="3AB54E4C" w14:textId="77777777" w:rsidR="00D86CC6" w:rsidRDefault="00D86CC6" w:rsidP="00D86CC6">
      <w:pPr>
        <w:rPr>
          <w:rFonts w:ascii="Arial" w:hAnsi="Arial" w:cs="Arial"/>
          <w:b/>
        </w:rPr>
      </w:pPr>
      <w:r>
        <w:rPr>
          <w:rFonts w:ascii="Arial" w:hAnsi="Arial" w:cs="Arial"/>
          <w:b/>
        </w:rPr>
        <w:t xml:space="preserve">Abstract: </w:t>
      </w:r>
    </w:p>
    <w:p w14:paraId="58899FA9" w14:textId="77777777" w:rsidR="00D86CC6" w:rsidRDefault="00D86CC6" w:rsidP="00D86CC6">
      <w:r>
        <w:t>[RAN4#106-bis-e] [100] Main Session</w:t>
      </w:r>
    </w:p>
    <w:p w14:paraId="32BEFF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7A558" w14:textId="77777777" w:rsidR="00D86CC6" w:rsidRDefault="00D86CC6" w:rsidP="00D86CC6">
      <w:pPr>
        <w:rPr>
          <w:rFonts w:ascii="Arial" w:hAnsi="Arial" w:cs="Arial"/>
          <w:b/>
          <w:sz w:val="24"/>
        </w:rPr>
      </w:pPr>
      <w:r>
        <w:rPr>
          <w:rFonts w:ascii="Arial" w:hAnsi="Arial" w:cs="Arial"/>
          <w:b/>
          <w:color w:val="0000FF"/>
          <w:sz w:val="24"/>
        </w:rPr>
        <w:t>R4-2304020</w:t>
      </w:r>
      <w:r>
        <w:rPr>
          <w:rFonts w:ascii="Arial" w:hAnsi="Arial" w:cs="Arial"/>
          <w:b/>
          <w:color w:val="0000FF"/>
          <w:sz w:val="24"/>
        </w:rPr>
        <w:tab/>
      </w:r>
      <w:r>
        <w:rPr>
          <w:rFonts w:ascii="Arial" w:hAnsi="Arial" w:cs="Arial"/>
          <w:b/>
          <w:sz w:val="24"/>
        </w:rPr>
        <w:t>LS on FR2 RLM/BFD and beam sweeping from multiple directions</w:t>
      </w:r>
    </w:p>
    <w:p w14:paraId="116F05E6"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R5-231830, to RAN4, cc -</w:t>
      </w:r>
      <w:r>
        <w:rPr>
          <w:i/>
        </w:rPr>
        <w:br/>
      </w:r>
      <w:r>
        <w:rPr>
          <w:i/>
        </w:rPr>
        <w:tab/>
      </w:r>
      <w:r>
        <w:rPr>
          <w:i/>
        </w:rPr>
        <w:tab/>
      </w:r>
      <w:r>
        <w:rPr>
          <w:i/>
        </w:rPr>
        <w:tab/>
      </w:r>
      <w:r>
        <w:rPr>
          <w:i/>
        </w:rPr>
        <w:tab/>
      </w:r>
      <w:r>
        <w:rPr>
          <w:i/>
        </w:rPr>
        <w:tab/>
        <w:t>Source: RAN5</w:t>
      </w:r>
    </w:p>
    <w:p w14:paraId="6B4215BA" w14:textId="77777777" w:rsidR="00D86CC6" w:rsidRDefault="00D86CC6" w:rsidP="00D86CC6">
      <w:pPr>
        <w:rPr>
          <w:rFonts w:ascii="Arial" w:hAnsi="Arial" w:cs="Arial"/>
          <w:b/>
        </w:rPr>
      </w:pPr>
      <w:r>
        <w:rPr>
          <w:rFonts w:ascii="Arial" w:hAnsi="Arial" w:cs="Arial"/>
          <w:b/>
        </w:rPr>
        <w:t xml:space="preserve">Abstract: </w:t>
      </w:r>
    </w:p>
    <w:p w14:paraId="61488438" w14:textId="77777777" w:rsidR="00D86CC6" w:rsidRDefault="00D86CC6" w:rsidP="00D86CC6">
      <w:r>
        <w:t>[RAN4#106-bis-e] [100] Main Session</w:t>
      </w:r>
    </w:p>
    <w:p w14:paraId="360537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7BD2E" w14:textId="77777777" w:rsidR="00D86CC6" w:rsidRDefault="00D86CC6" w:rsidP="00D86CC6">
      <w:pPr>
        <w:rPr>
          <w:rFonts w:ascii="Arial" w:hAnsi="Arial" w:cs="Arial"/>
          <w:b/>
          <w:sz w:val="24"/>
        </w:rPr>
      </w:pPr>
      <w:r>
        <w:rPr>
          <w:rFonts w:ascii="Arial" w:hAnsi="Arial" w:cs="Arial"/>
          <w:b/>
          <w:color w:val="0000FF"/>
          <w:sz w:val="24"/>
        </w:rPr>
        <w:t>R4-2304021</w:t>
      </w:r>
      <w:r>
        <w:rPr>
          <w:rFonts w:ascii="Arial" w:hAnsi="Arial" w:cs="Arial"/>
          <w:b/>
          <w:color w:val="0000FF"/>
          <w:sz w:val="24"/>
        </w:rPr>
        <w:tab/>
      </w:r>
      <w:r>
        <w:rPr>
          <w:rFonts w:ascii="Arial" w:hAnsi="Arial" w:cs="Arial"/>
          <w:b/>
          <w:sz w:val="24"/>
        </w:rPr>
        <w:t>Response LS on testability for beam correspondence in initial access</w:t>
      </w:r>
    </w:p>
    <w:p w14:paraId="526142AF"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R5-231834, to RAN4, cc -</w:t>
      </w:r>
      <w:r>
        <w:rPr>
          <w:i/>
        </w:rPr>
        <w:br/>
      </w:r>
      <w:r>
        <w:rPr>
          <w:i/>
        </w:rPr>
        <w:tab/>
      </w:r>
      <w:r>
        <w:rPr>
          <w:i/>
        </w:rPr>
        <w:tab/>
      </w:r>
      <w:r>
        <w:rPr>
          <w:i/>
        </w:rPr>
        <w:tab/>
      </w:r>
      <w:r>
        <w:rPr>
          <w:i/>
        </w:rPr>
        <w:tab/>
      </w:r>
      <w:r>
        <w:rPr>
          <w:i/>
        </w:rPr>
        <w:tab/>
        <w:t>Source: RAN5</w:t>
      </w:r>
    </w:p>
    <w:p w14:paraId="78481D85" w14:textId="77777777" w:rsidR="00D86CC6" w:rsidRDefault="00D86CC6" w:rsidP="00D86CC6">
      <w:pPr>
        <w:rPr>
          <w:rFonts w:ascii="Arial" w:hAnsi="Arial" w:cs="Arial"/>
          <w:b/>
        </w:rPr>
      </w:pPr>
      <w:r>
        <w:rPr>
          <w:rFonts w:ascii="Arial" w:hAnsi="Arial" w:cs="Arial"/>
          <w:b/>
        </w:rPr>
        <w:t xml:space="preserve">Abstract: </w:t>
      </w:r>
    </w:p>
    <w:p w14:paraId="01A17CD8" w14:textId="77777777" w:rsidR="00D86CC6" w:rsidRDefault="00D86CC6" w:rsidP="00D86CC6">
      <w:r>
        <w:t>[RAN4#106-bis-e] [100] Main Session</w:t>
      </w:r>
    </w:p>
    <w:p w14:paraId="2B3F11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0B348" w14:textId="77777777" w:rsidR="00D86CC6" w:rsidRDefault="00D86CC6" w:rsidP="00D86CC6">
      <w:pPr>
        <w:rPr>
          <w:rFonts w:ascii="Arial" w:hAnsi="Arial" w:cs="Arial"/>
          <w:b/>
          <w:sz w:val="24"/>
        </w:rPr>
      </w:pPr>
      <w:r>
        <w:rPr>
          <w:rFonts w:ascii="Arial" w:hAnsi="Arial" w:cs="Arial"/>
          <w:b/>
          <w:color w:val="0000FF"/>
          <w:sz w:val="24"/>
        </w:rPr>
        <w:t>R4-2304022</w:t>
      </w:r>
      <w:r>
        <w:rPr>
          <w:rFonts w:ascii="Arial" w:hAnsi="Arial" w:cs="Arial"/>
          <w:b/>
          <w:color w:val="0000FF"/>
          <w:sz w:val="24"/>
        </w:rPr>
        <w:tab/>
      </w:r>
      <w:r>
        <w:rPr>
          <w:rFonts w:ascii="Arial" w:hAnsi="Arial" w:cs="Arial"/>
          <w:b/>
          <w:sz w:val="24"/>
        </w:rPr>
        <w:t>LS on 3GPP work on Energy Efficiency</w:t>
      </w:r>
    </w:p>
    <w:p w14:paraId="090A96E1"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S5-232903, to SA, RAN, CT, SA1, SA2, SA3, SA4, SA6, RAN1, RAN2, RAN3, RAN4, CT1, CT3, CT4, cc -</w:t>
      </w:r>
      <w:r>
        <w:rPr>
          <w:i/>
        </w:rPr>
        <w:br/>
      </w:r>
      <w:r>
        <w:rPr>
          <w:i/>
        </w:rPr>
        <w:tab/>
      </w:r>
      <w:r>
        <w:rPr>
          <w:i/>
        </w:rPr>
        <w:tab/>
      </w:r>
      <w:r>
        <w:rPr>
          <w:i/>
        </w:rPr>
        <w:tab/>
      </w:r>
      <w:r>
        <w:rPr>
          <w:i/>
        </w:rPr>
        <w:tab/>
      </w:r>
      <w:r>
        <w:rPr>
          <w:i/>
        </w:rPr>
        <w:tab/>
        <w:t>Source: SA5</w:t>
      </w:r>
    </w:p>
    <w:p w14:paraId="764AFD08" w14:textId="77777777" w:rsidR="00D86CC6" w:rsidRDefault="00D86CC6" w:rsidP="00D86CC6">
      <w:pPr>
        <w:rPr>
          <w:rFonts w:ascii="Arial" w:hAnsi="Arial" w:cs="Arial"/>
          <w:b/>
        </w:rPr>
      </w:pPr>
      <w:r>
        <w:rPr>
          <w:rFonts w:ascii="Arial" w:hAnsi="Arial" w:cs="Arial"/>
          <w:b/>
        </w:rPr>
        <w:lastRenderedPageBreak/>
        <w:t xml:space="preserve">Abstract: </w:t>
      </w:r>
    </w:p>
    <w:p w14:paraId="35DA0272" w14:textId="77777777" w:rsidR="00D86CC6" w:rsidRDefault="00D86CC6" w:rsidP="00D86CC6">
      <w:r>
        <w:t>[RAN4#106-bis-e] [100] Main Session</w:t>
      </w:r>
    </w:p>
    <w:p w14:paraId="079CAC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8EF1D" w14:textId="77777777" w:rsidR="00D86CC6" w:rsidRDefault="00D86CC6" w:rsidP="00D86CC6">
      <w:pPr>
        <w:rPr>
          <w:rFonts w:ascii="Arial" w:hAnsi="Arial" w:cs="Arial"/>
          <w:b/>
          <w:sz w:val="24"/>
        </w:rPr>
      </w:pPr>
      <w:r>
        <w:rPr>
          <w:rFonts w:ascii="Arial" w:hAnsi="Arial" w:cs="Arial"/>
          <w:b/>
          <w:color w:val="0000FF"/>
          <w:sz w:val="24"/>
        </w:rPr>
        <w:t>R4-2304023</w:t>
      </w:r>
      <w:r>
        <w:rPr>
          <w:rFonts w:ascii="Arial" w:hAnsi="Arial" w:cs="Arial"/>
          <w:b/>
          <w:color w:val="0000FF"/>
          <w:sz w:val="24"/>
        </w:rPr>
        <w:tab/>
      </w:r>
      <w:r>
        <w:rPr>
          <w:rFonts w:ascii="Arial" w:hAnsi="Arial" w:cs="Arial"/>
          <w:b/>
          <w:sz w:val="24"/>
        </w:rPr>
        <w:t>NR Bandwidth for OTA  TRS testing</w:t>
      </w:r>
    </w:p>
    <w:p w14:paraId="4049F989"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TSGAP76_004, to RAN4, RAN5, cc -</w:t>
      </w:r>
      <w:r>
        <w:rPr>
          <w:i/>
        </w:rPr>
        <w:br/>
      </w:r>
      <w:r>
        <w:rPr>
          <w:i/>
        </w:rPr>
        <w:tab/>
      </w:r>
      <w:r>
        <w:rPr>
          <w:i/>
        </w:rPr>
        <w:tab/>
      </w:r>
      <w:r>
        <w:rPr>
          <w:i/>
        </w:rPr>
        <w:tab/>
      </w:r>
      <w:r>
        <w:rPr>
          <w:i/>
        </w:rPr>
        <w:tab/>
      </w:r>
      <w:r>
        <w:rPr>
          <w:i/>
        </w:rPr>
        <w:tab/>
        <w:t>Source: GSMA TSGAP</w:t>
      </w:r>
    </w:p>
    <w:p w14:paraId="70F6D9FA" w14:textId="77777777" w:rsidR="00D86CC6" w:rsidRDefault="00D86CC6" w:rsidP="00D86CC6">
      <w:pPr>
        <w:rPr>
          <w:rFonts w:ascii="Arial" w:hAnsi="Arial" w:cs="Arial"/>
          <w:b/>
        </w:rPr>
      </w:pPr>
      <w:r>
        <w:rPr>
          <w:rFonts w:ascii="Arial" w:hAnsi="Arial" w:cs="Arial"/>
          <w:b/>
        </w:rPr>
        <w:t xml:space="preserve">Abstract: </w:t>
      </w:r>
    </w:p>
    <w:p w14:paraId="49154A86" w14:textId="77777777" w:rsidR="00D86CC6" w:rsidRDefault="00D86CC6" w:rsidP="00D86CC6">
      <w:r>
        <w:t>[RAN4#106-bis-e] [100] Main Session</w:t>
      </w:r>
    </w:p>
    <w:p w14:paraId="50D8D6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A45A5" w14:textId="77777777" w:rsidR="00D86CC6" w:rsidRDefault="00D86CC6" w:rsidP="00D86CC6">
      <w:pPr>
        <w:rPr>
          <w:rFonts w:ascii="Arial" w:hAnsi="Arial" w:cs="Arial"/>
          <w:b/>
          <w:sz w:val="24"/>
        </w:rPr>
      </w:pPr>
      <w:r>
        <w:rPr>
          <w:rFonts w:ascii="Arial" w:hAnsi="Arial" w:cs="Arial"/>
          <w:b/>
          <w:color w:val="0000FF"/>
          <w:sz w:val="24"/>
        </w:rPr>
        <w:t>R4-2304029</w:t>
      </w:r>
      <w:r>
        <w:rPr>
          <w:rFonts w:ascii="Arial" w:hAnsi="Arial" w:cs="Arial"/>
          <w:b/>
          <w:color w:val="0000FF"/>
          <w:sz w:val="24"/>
        </w:rPr>
        <w:tab/>
      </w:r>
      <w:r>
        <w:rPr>
          <w:rFonts w:ascii="Arial" w:hAnsi="Arial" w:cs="Arial"/>
          <w:b/>
          <w:sz w:val="24"/>
        </w:rPr>
        <w:t>LS response on measurement of phase continuity requirements for DMRS bundling</w:t>
      </w:r>
    </w:p>
    <w:p w14:paraId="043E8D8E"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R5-231891, to RAN4, cc -</w:t>
      </w:r>
      <w:r>
        <w:rPr>
          <w:i/>
        </w:rPr>
        <w:br/>
      </w:r>
      <w:r>
        <w:rPr>
          <w:i/>
        </w:rPr>
        <w:tab/>
      </w:r>
      <w:r>
        <w:rPr>
          <w:i/>
        </w:rPr>
        <w:tab/>
      </w:r>
      <w:r>
        <w:rPr>
          <w:i/>
        </w:rPr>
        <w:tab/>
      </w:r>
      <w:r>
        <w:rPr>
          <w:i/>
        </w:rPr>
        <w:tab/>
      </w:r>
      <w:r>
        <w:rPr>
          <w:i/>
        </w:rPr>
        <w:tab/>
        <w:t>Source: RAN5</w:t>
      </w:r>
    </w:p>
    <w:p w14:paraId="6EC9466B" w14:textId="77777777" w:rsidR="00D86CC6" w:rsidRDefault="00D86CC6" w:rsidP="00D86CC6">
      <w:pPr>
        <w:rPr>
          <w:rFonts w:ascii="Arial" w:hAnsi="Arial" w:cs="Arial"/>
          <w:b/>
        </w:rPr>
      </w:pPr>
      <w:r>
        <w:rPr>
          <w:rFonts w:ascii="Arial" w:hAnsi="Arial" w:cs="Arial"/>
          <w:b/>
        </w:rPr>
        <w:t xml:space="preserve">Abstract: </w:t>
      </w:r>
    </w:p>
    <w:p w14:paraId="3A9F5BCD" w14:textId="77777777" w:rsidR="00D86CC6" w:rsidRDefault="00D86CC6" w:rsidP="00D86CC6">
      <w:r>
        <w:t>[RAN4#106-bis-e] [100] Main Session</w:t>
      </w:r>
    </w:p>
    <w:p w14:paraId="0E9194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36177" w14:textId="77777777" w:rsidR="00D86CC6" w:rsidRDefault="00D86CC6" w:rsidP="00D86CC6">
      <w:pPr>
        <w:rPr>
          <w:rFonts w:ascii="Arial" w:hAnsi="Arial" w:cs="Arial"/>
          <w:b/>
          <w:sz w:val="24"/>
        </w:rPr>
      </w:pPr>
      <w:r>
        <w:rPr>
          <w:rFonts w:ascii="Arial" w:hAnsi="Arial" w:cs="Arial"/>
          <w:b/>
          <w:color w:val="0000FF"/>
          <w:sz w:val="24"/>
        </w:rPr>
        <w:t>R4-2304030</w:t>
      </w:r>
      <w:r>
        <w:rPr>
          <w:rFonts w:ascii="Arial" w:hAnsi="Arial" w:cs="Arial"/>
          <w:b/>
          <w:color w:val="0000FF"/>
          <w:sz w:val="24"/>
        </w:rPr>
        <w:tab/>
      </w:r>
      <w:r>
        <w:rPr>
          <w:rFonts w:ascii="Arial" w:hAnsi="Arial" w:cs="Arial"/>
          <w:b/>
          <w:sz w:val="24"/>
        </w:rPr>
        <w:t>Response to LS from RAN1 on transmission bandwidths for NR on dedicated spectrum less than 5 MHz</w:t>
      </w:r>
    </w:p>
    <w:p w14:paraId="56BEC70E"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RP-230780, to RAN1, cc RAN4</w:t>
      </w:r>
      <w:r>
        <w:rPr>
          <w:i/>
        </w:rPr>
        <w:br/>
      </w:r>
      <w:r>
        <w:rPr>
          <w:i/>
        </w:rPr>
        <w:tab/>
      </w:r>
      <w:r>
        <w:rPr>
          <w:i/>
        </w:rPr>
        <w:tab/>
      </w:r>
      <w:r>
        <w:rPr>
          <w:i/>
        </w:rPr>
        <w:tab/>
      </w:r>
      <w:r>
        <w:rPr>
          <w:i/>
        </w:rPr>
        <w:tab/>
      </w:r>
      <w:r>
        <w:rPr>
          <w:i/>
        </w:rPr>
        <w:tab/>
        <w:t>Source: RAN</w:t>
      </w:r>
    </w:p>
    <w:p w14:paraId="6FE74019" w14:textId="77777777" w:rsidR="00D86CC6" w:rsidRDefault="00D86CC6" w:rsidP="00D86CC6">
      <w:pPr>
        <w:rPr>
          <w:rFonts w:ascii="Arial" w:hAnsi="Arial" w:cs="Arial"/>
          <w:b/>
        </w:rPr>
      </w:pPr>
      <w:r>
        <w:rPr>
          <w:rFonts w:ascii="Arial" w:hAnsi="Arial" w:cs="Arial"/>
          <w:b/>
        </w:rPr>
        <w:t xml:space="preserve">Abstract: </w:t>
      </w:r>
    </w:p>
    <w:p w14:paraId="1592F206" w14:textId="77777777" w:rsidR="00D86CC6" w:rsidRDefault="00D86CC6" w:rsidP="00D86CC6">
      <w:r>
        <w:t>[RAN4#106-bis-e] [100] Main Session</w:t>
      </w:r>
    </w:p>
    <w:p w14:paraId="415B9C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56B48" w14:textId="77777777" w:rsidR="00D86CC6" w:rsidRDefault="00D86CC6" w:rsidP="00D86CC6">
      <w:pPr>
        <w:rPr>
          <w:rFonts w:ascii="Arial" w:hAnsi="Arial" w:cs="Arial"/>
          <w:b/>
          <w:sz w:val="24"/>
        </w:rPr>
      </w:pPr>
      <w:r>
        <w:rPr>
          <w:rFonts w:ascii="Arial" w:hAnsi="Arial" w:cs="Arial"/>
          <w:b/>
          <w:color w:val="0000FF"/>
          <w:sz w:val="24"/>
        </w:rPr>
        <w:t>R4-2304031</w:t>
      </w:r>
      <w:r>
        <w:rPr>
          <w:rFonts w:ascii="Arial" w:hAnsi="Arial" w:cs="Arial"/>
          <w:b/>
          <w:color w:val="0000FF"/>
          <w:sz w:val="24"/>
        </w:rPr>
        <w:tab/>
      </w:r>
      <w:r>
        <w:rPr>
          <w:rFonts w:ascii="Arial" w:hAnsi="Arial" w:cs="Arial"/>
          <w:b/>
          <w:sz w:val="24"/>
        </w:rPr>
        <w:t>Response to LS from RAN4 on spectrum less than 5 MHz</w:t>
      </w:r>
    </w:p>
    <w:p w14:paraId="03719FEC"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RP-230781, to RAN4, cc RAN1</w:t>
      </w:r>
      <w:r>
        <w:rPr>
          <w:i/>
        </w:rPr>
        <w:br/>
      </w:r>
      <w:r>
        <w:rPr>
          <w:i/>
        </w:rPr>
        <w:tab/>
      </w:r>
      <w:r>
        <w:rPr>
          <w:i/>
        </w:rPr>
        <w:tab/>
      </w:r>
      <w:r>
        <w:rPr>
          <w:i/>
        </w:rPr>
        <w:tab/>
      </w:r>
      <w:r>
        <w:rPr>
          <w:i/>
        </w:rPr>
        <w:tab/>
      </w:r>
      <w:r>
        <w:rPr>
          <w:i/>
        </w:rPr>
        <w:tab/>
        <w:t>Source: RAN</w:t>
      </w:r>
    </w:p>
    <w:p w14:paraId="3910D077" w14:textId="77777777" w:rsidR="00D86CC6" w:rsidRDefault="00D86CC6" w:rsidP="00D86CC6">
      <w:pPr>
        <w:rPr>
          <w:rFonts w:ascii="Arial" w:hAnsi="Arial" w:cs="Arial"/>
          <w:b/>
        </w:rPr>
      </w:pPr>
      <w:r>
        <w:rPr>
          <w:rFonts w:ascii="Arial" w:hAnsi="Arial" w:cs="Arial"/>
          <w:b/>
        </w:rPr>
        <w:t xml:space="preserve">Abstract: </w:t>
      </w:r>
    </w:p>
    <w:p w14:paraId="551A33C1" w14:textId="77777777" w:rsidR="00D86CC6" w:rsidRDefault="00D86CC6" w:rsidP="00D86CC6">
      <w:r>
        <w:t>[RAN4#106-bis-e] [100] Main Session</w:t>
      </w:r>
    </w:p>
    <w:p w14:paraId="69405A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5E684" w14:textId="77777777" w:rsidR="00D86CC6" w:rsidRDefault="00D86CC6" w:rsidP="00D86CC6">
      <w:pPr>
        <w:rPr>
          <w:rFonts w:ascii="Arial" w:hAnsi="Arial" w:cs="Arial"/>
          <w:b/>
          <w:sz w:val="24"/>
        </w:rPr>
      </w:pPr>
      <w:r>
        <w:rPr>
          <w:rFonts w:ascii="Arial" w:hAnsi="Arial" w:cs="Arial"/>
          <w:b/>
          <w:color w:val="0000FF"/>
          <w:sz w:val="24"/>
        </w:rPr>
        <w:t>R4-2304032</w:t>
      </w:r>
      <w:r>
        <w:rPr>
          <w:rFonts w:ascii="Arial" w:hAnsi="Arial" w:cs="Arial"/>
          <w:b/>
          <w:color w:val="0000FF"/>
          <w:sz w:val="24"/>
        </w:rPr>
        <w:tab/>
      </w:r>
      <w:r>
        <w:rPr>
          <w:rFonts w:ascii="Arial" w:hAnsi="Arial" w:cs="Arial"/>
          <w:b/>
          <w:sz w:val="24"/>
        </w:rPr>
        <w:t>LS on frequency arrangements for APT 600MHz</w:t>
      </w:r>
    </w:p>
    <w:p w14:paraId="62C93855"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RP-230784, to APT Wireless Group, cc RAN4</w:t>
      </w:r>
      <w:r>
        <w:rPr>
          <w:i/>
        </w:rPr>
        <w:br/>
      </w:r>
      <w:r>
        <w:rPr>
          <w:i/>
        </w:rPr>
        <w:tab/>
      </w:r>
      <w:r>
        <w:rPr>
          <w:i/>
        </w:rPr>
        <w:tab/>
      </w:r>
      <w:r>
        <w:rPr>
          <w:i/>
        </w:rPr>
        <w:tab/>
      </w:r>
      <w:r>
        <w:rPr>
          <w:i/>
        </w:rPr>
        <w:tab/>
      </w:r>
      <w:r>
        <w:rPr>
          <w:i/>
        </w:rPr>
        <w:tab/>
        <w:t>Source: RAN</w:t>
      </w:r>
    </w:p>
    <w:p w14:paraId="5C8301AC" w14:textId="77777777" w:rsidR="00D86CC6" w:rsidRDefault="00D86CC6" w:rsidP="00D86CC6">
      <w:pPr>
        <w:rPr>
          <w:rFonts w:ascii="Arial" w:hAnsi="Arial" w:cs="Arial"/>
          <w:b/>
        </w:rPr>
      </w:pPr>
      <w:r>
        <w:rPr>
          <w:rFonts w:ascii="Arial" w:hAnsi="Arial" w:cs="Arial"/>
          <w:b/>
        </w:rPr>
        <w:t xml:space="preserve">Abstract: </w:t>
      </w:r>
    </w:p>
    <w:p w14:paraId="28E419CC" w14:textId="77777777" w:rsidR="00D86CC6" w:rsidRDefault="00D86CC6" w:rsidP="00D86CC6">
      <w:r>
        <w:t>[RAN4#106-bis-e] [100] Main Session</w:t>
      </w:r>
    </w:p>
    <w:p w14:paraId="51BE79A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EE87F" w14:textId="77777777" w:rsidR="00D86CC6" w:rsidRDefault="00D86CC6" w:rsidP="00D86CC6">
      <w:pPr>
        <w:rPr>
          <w:rFonts w:ascii="Arial" w:hAnsi="Arial" w:cs="Arial"/>
          <w:b/>
          <w:sz w:val="24"/>
        </w:rPr>
      </w:pPr>
      <w:r>
        <w:rPr>
          <w:rFonts w:ascii="Arial" w:hAnsi="Arial" w:cs="Arial"/>
          <w:b/>
          <w:color w:val="0000FF"/>
          <w:sz w:val="24"/>
        </w:rPr>
        <w:t>R4-2304033</w:t>
      </w:r>
      <w:r>
        <w:rPr>
          <w:rFonts w:ascii="Arial" w:hAnsi="Arial" w:cs="Arial"/>
          <w:b/>
          <w:color w:val="0000FF"/>
          <w:sz w:val="24"/>
        </w:rPr>
        <w:tab/>
      </w:r>
      <w:r>
        <w:rPr>
          <w:rFonts w:ascii="Arial" w:hAnsi="Arial" w:cs="Arial"/>
          <w:b/>
          <w:sz w:val="24"/>
        </w:rPr>
        <w:t>Reply to LS to 3GPP on ECC request for standardisation support related to ECC Decision (22)07 on “harmonised framework on aerial UE usage in MFCN harmonised bands”</w:t>
      </w:r>
    </w:p>
    <w:p w14:paraId="553A1346"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RP-230804, to ETSI TC MSG/TFES, cc SA, RAN2, RAN4, RAN5, SA2, CT1, GSMA, ERMTG AERO</w:t>
      </w:r>
      <w:r>
        <w:rPr>
          <w:i/>
        </w:rPr>
        <w:br/>
      </w:r>
      <w:r>
        <w:rPr>
          <w:i/>
        </w:rPr>
        <w:tab/>
      </w:r>
      <w:r>
        <w:rPr>
          <w:i/>
        </w:rPr>
        <w:tab/>
      </w:r>
      <w:r>
        <w:rPr>
          <w:i/>
        </w:rPr>
        <w:tab/>
      </w:r>
      <w:r>
        <w:rPr>
          <w:i/>
        </w:rPr>
        <w:tab/>
      </w:r>
      <w:r>
        <w:rPr>
          <w:i/>
        </w:rPr>
        <w:tab/>
        <w:t>Source: RAN</w:t>
      </w:r>
    </w:p>
    <w:p w14:paraId="300234AE" w14:textId="77777777" w:rsidR="00D86CC6" w:rsidRDefault="00D86CC6" w:rsidP="00D86CC6">
      <w:pPr>
        <w:rPr>
          <w:rFonts w:ascii="Arial" w:hAnsi="Arial" w:cs="Arial"/>
          <w:b/>
        </w:rPr>
      </w:pPr>
      <w:r>
        <w:rPr>
          <w:rFonts w:ascii="Arial" w:hAnsi="Arial" w:cs="Arial"/>
          <w:b/>
        </w:rPr>
        <w:t xml:space="preserve">Abstract: </w:t>
      </w:r>
    </w:p>
    <w:p w14:paraId="5FABBF4A" w14:textId="77777777" w:rsidR="00D86CC6" w:rsidRDefault="00D86CC6" w:rsidP="00D86CC6">
      <w:r>
        <w:t>[RAN4#106-bis-e] [100] Main Session</w:t>
      </w:r>
    </w:p>
    <w:p w14:paraId="5AD670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540FE" w14:textId="77777777" w:rsidR="00D86CC6" w:rsidRDefault="00D86CC6" w:rsidP="00D86CC6">
      <w:pPr>
        <w:rPr>
          <w:rFonts w:ascii="Arial" w:hAnsi="Arial" w:cs="Arial"/>
          <w:b/>
          <w:sz w:val="24"/>
        </w:rPr>
      </w:pPr>
      <w:r>
        <w:rPr>
          <w:rFonts w:ascii="Arial" w:hAnsi="Arial" w:cs="Arial"/>
          <w:b/>
          <w:color w:val="0000FF"/>
          <w:sz w:val="24"/>
        </w:rPr>
        <w:t>R4-2306665</w:t>
      </w:r>
      <w:r>
        <w:rPr>
          <w:rFonts w:ascii="Arial" w:hAnsi="Arial" w:cs="Arial"/>
          <w:b/>
          <w:color w:val="0000FF"/>
          <w:sz w:val="24"/>
        </w:rPr>
        <w:tab/>
      </w:r>
      <w:r>
        <w:rPr>
          <w:rFonts w:ascii="Arial" w:hAnsi="Arial" w:cs="Arial"/>
          <w:b/>
          <w:sz w:val="24"/>
        </w:rPr>
        <w:t>Reply LS on intraBandENDC-Support</w:t>
      </w:r>
    </w:p>
    <w:p w14:paraId="4BEB38CC" w14:textId="77777777" w:rsidR="00D86CC6" w:rsidRDefault="00D86CC6" w:rsidP="00D86CC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R2-2304431, to RAN4, cc -</w:t>
      </w:r>
      <w:r>
        <w:rPr>
          <w:i/>
        </w:rPr>
        <w:br/>
      </w:r>
      <w:r>
        <w:rPr>
          <w:i/>
        </w:rPr>
        <w:tab/>
      </w:r>
      <w:r>
        <w:rPr>
          <w:i/>
        </w:rPr>
        <w:tab/>
      </w:r>
      <w:r>
        <w:rPr>
          <w:i/>
        </w:rPr>
        <w:tab/>
      </w:r>
      <w:r>
        <w:rPr>
          <w:i/>
        </w:rPr>
        <w:tab/>
      </w:r>
      <w:r>
        <w:rPr>
          <w:i/>
        </w:rPr>
        <w:tab/>
        <w:t>Source: RAN2</w:t>
      </w:r>
    </w:p>
    <w:p w14:paraId="19EED2F0" w14:textId="77777777" w:rsidR="00D86CC6" w:rsidRDefault="00D86CC6" w:rsidP="00D86CC6">
      <w:pPr>
        <w:rPr>
          <w:rFonts w:ascii="Arial" w:hAnsi="Arial" w:cs="Arial"/>
          <w:b/>
        </w:rPr>
      </w:pPr>
      <w:r>
        <w:rPr>
          <w:rFonts w:ascii="Arial" w:hAnsi="Arial" w:cs="Arial"/>
          <w:b/>
        </w:rPr>
        <w:t xml:space="preserve">Abstract: </w:t>
      </w:r>
    </w:p>
    <w:p w14:paraId="7A1EF915" w14:textId="77777777" w:rsidR="00D86CC6" w:rsidRDefault="00D86CC6" w:rsidP="00D86CC6">
      <w:r>
        <w:t>Incoming LS from RAN2 during the meeting</w:t>
      </w:r>
    </w:p>
    <w:p w14:paraId="114687CD" w14:textId="4CEFE96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47DE4" w14:textId="77777777" w:rsidR="003E7B2B" w:rsidRDefault="003E7B2B" w:rsidP="00D86CC6">
      <w:pPr>
        <w:rPr>
          <w:color w:val="993300"/>
          <w:u w:val="single"/>
        </w:rPr>
        <w:sectPr w:rsidR="003E7B2B" w:rsidSect="00D86CC6">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14:paraId="1E3E55C4" w14:textId="77777777" w:rsidR="003E7B2B" w:rsidRPr="003E7B2B" w:rsidRDefault="003E7B2B" w:rsidP="003E7B2B">
      <w:pPr>
        <w:keepNext/>
        <w:keepLines/>
        <w:spacing w:before="180"/>
        <w:ind w:left="1134" w:hanging="1134"/>
        <w:outlineLvl w:val="1"/>
        <w:rPr>
          <w:rFonts w:ascii="Arial" w:hAnsi="Arial"/>
          <w:sz w:val="32"/>
        </w:rPr>
      </w:pPr>
      <w:r w:rsidRPr="003E7B2B">
        <w:rPr>
          <w:rFonts w:ascii="Arial" w:hAnsi="Arial"/>
          <w:sz w:val="32"/>
        </w:rPr>
        <w:lastRenderedPageBreak/>
        <w:t>3A</w:t>
      </w:r>
      <w:r w:rsidRPr="003E7B2B">
        <w:rPr>
          <w:rFonts w:ascii="Arial" w:hAnsi="Arial"/>
          <w:sz w:val="32"/>
        </w:rPr>
        <w:tab/>
        <w:t>Topic Summary (pre-meeting)</w:t>
      </w:r>
    </w:p>
    <w:p w14:paraId="586D140C" w14:textId="77777777" w:rsidR="003E7B2B" w:rsidRPr="003E7B2B" w:rsidRDefault="003E7B2B" w:rsidP="003E7B2B">
      <w:r w:rsidRPr="003E7B2B">
        <w:t>This agenda item is only for at-meeting-generated content related to topic summary.</w:t>
      </w:r>
    </w:p>
    <w:p w14:paraId="6BA6F403" w14:textId="77777777" w:rsidR="003E7B2B" w:rsidRPr="003E7B2B" w:rsidRDefault="003E7B2B" w:rsidP="003E7B2B">
      <w:pPr>
        <w:keepNext/>
        <w:keepLines/>
        <w:spacing w:before="120"/>
        <w:ind w:left="1134" w:hanging="1134"/>
        <w:outlineLvl w:val="2"/>
        <w:rPr>
          <w:rFonts w:ascii="Arial" w:hAnsi="Arial"/>
          <w:sz w:val="28"/>
        </w:rPr>
      </w:pPr>
      <w:r w:rsidRPr="003E7B2B">
        <w:rPr>
          <w:rFonts w:ascii="Arial" w:hAnsi="Arial"/>
          <w:sz w:val="28"/>
        </w:rPr>
        <w:t>3A.1</w:t>
      </w:r>
      <w:r w:rsidRPr="003E7B2B">
        <w:rPr>
          <w:rFonts w:ascii="Arial" w:hAnsi="Arial"/>
          <w:sz w:val="28"/>
        </w:rPr>
        <w:tab/>
        <w:t>Main session topic summaries</w:t>
      </w:r>
    </w:p>
    <w:tbl>
      <w:tblPr>
        <w:tblW w:w="5000" w:type="pct"/>
        <w:tblLayout w:type="fixed"/>
        <w:tblLook w:val="04A0" w:firstRow="1" w:lastRow="0" w:firstColumn="1" w:lastColumn="0" w:noHBand="0" w:noVBand="1"/>
      </w:tblPr>
      <w:tblGrid>
        <w:gridCol w:w="987"/>
        <w:gridCol w:w="1984"/>
        <w:gridCol w:w="992"/>
        <w:gridCol w:w="711"/>
        <w:gridCol w:w="992"/>
        <w:gridCol w:w="1275"/>
        <w:gridCol w:w="851"/>
        <w:gridCol w:w="851"/>
        <w:gridCol w:w="986"/>
      </w:tblGrid>
      <w:tr w:rsidR="003E7B2B" w:rsidRPr="003E7B2B" w14:paraId="6A62E147"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7EEC0741"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3FDF45A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7380911A"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264B867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3A71310F"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2373D309"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442" w:type="pct"/>
            <w:tcBorders>
              <w:top w:val="single" w:sz="4" w:space="0" w:color="FFFFFF"/>
              <w:left w:val="nil"/>
              <w:bottom w:val="single" w:sz="4" w:space="0" w:color="FFFFFF"/>
              <w:right w:val="single" w:sz="4" w:space="0" w:color="FFFFFF"/>
            </w:tcBorders>
            <w:shd w:val="clear" w:color="000000" w:fill="75B91A"/>
            <w:hideMark/>
          </w:tcPr>
          <w:p w14:paraId="2D73B7C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4B5EB113"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0ABC06F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19D8824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E69548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R4-2306181</w:t>
            </w:r>
          </w:p>
        </w:tc>
        <w:tc>
          <w:tcPr>
            <w:tcW w:w="1030" w:type="pct"/>
            <w:tcBorders>
              <w:top w:val="single" w:sz="4" w:space="0" w:color="A6A6A6"/>
              <w:left w:val="nil"/>
              <w:bottom w:val="single" w:sz="4" w:space="0" w:color="A6A6A6"/>
              <w:right w:val="single" w:sz="4" w:space="0" w:color="A6A6A6"/>
            </w:tcBorders>
            <w:shd w:val="clear" w:color="auto" w:fill="auto"/>
          </w:tcPr>
          <w:p w14:paraId="59DDBD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[106-bis-e][101] NR_Baskets_Part_1</w:t>
            </w:r>
          </w:p>
        </w:tc>
        <w:tc>
          <w:tcPr>
            <w:tcW w:w="515" w:type="pct"/>
            <w:tcBorders>
              <w:top w:val="single" w:sz="4" w:space="0" w:color="A6A6A6"/>
              <w:left w:val="nil"/>
              <w:bottom w:val="single" w:sz="4" w:space="0" w:color="A6A6A6"/>
              <w:right w:val="single" w:sz="4" w:space="0" w:color="A6A6A6"/>
            </w:tcBorders>
            <w:shd w:val="clear" w:color="auto" w:fill="auto"/>
          </w:tcPr>
          <w:p w14:paraId="2AC64E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(Skyworks)</w:t>
            </w:r>
          </w:p>
        </w:tc>
        <w:tc>
          <w:tcPr>
            <w:tcW w:w="369" w:type="pct"/>
            <w:tcBorders>
              <w:top w:val="nil"/>
              <w:left w:val="nil"/>
              <w:bottom w:val="single" w:sz="4" w:space="0" w:color="A6A6A6"/>
              <w:right w:val="single" w:sz="4" w:space="0" w:color="A6A6A6"/>
            </w:tcBorders>
            <w:shd w:val="clear" w:color="auto" w:fill="auto"/>
          </w:tcPr>
          <w:p w14:paraId="14B456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57770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228A2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BF317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4.1.2</w:t>
            </w:r>
          </w:p>
        </w:tc>
        <w:tc>
          <w:tcPr>
            <w:tcW w:w="442" w:type="pct"/>
            <w:tcBorders>
              <w:top w:val="nil"/>
              <w:left w:val="nil"/>
              <w:bottom w:val="nil"/>
              <w:right w:val="single" w:sz="4" w:space="0" w:color="A6A6A6"/>
            </w:tcBorders>
            <w:shd w:val="clear" w:color="auto" w:fill="auto"/>
          </w:tcPr>
          <w:p w14:paraId="17D9B2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591EA5C" w14:textId="77777777" w:rsidR="003E7B2B" w:rsidRPr="003E7B2B" w:rsidRDefault="003E7B2B" w:rsidP="003E7B2B">
            <w:pPr>
              <w:keepNext/>
              <w:keepLines/>
              <w:spacing w:after="0"/>
              <w:rPr>
                <w:rFonts w:ascii="Arial" w:hAnsi="Arial" w:cs="Arial"/>
                <w:sz w:val="14"/>
                <w:szCs w:val="14"/>
              </w:rPr>
            </w:pPr>
          </w:p>
        </w:tc>
      </w:tr>
      <w:tr w:rsidR="003E7B2B" w:rsidRPr="003E7B2B" w14:paraId="0BC0B85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20A696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R4-2306182</w:t>
            </w:r>
          </w:p>
        </w:tc>
        <w:tc>
          <w:tcPr>
            <w:tcW w:w="1030" w:type="pct"/>
            <w:tcBorders>
              <w:top w:val="single" w:sz="4" w:space="0" w:color="A6A6A6"/>
              <w:left w:val="nil"/>
              <w:bottom w:val="single" w:sz="4" w:space="0" w:color="A6A6A6"/>
              <w:right w:val="single" w:sz="4" w:space="0" w:color="A6A6A6"/>
            </w:tcBorders>
            <w:shd w:val="clear" w:color="auto" w:fill="auto"/>
          </w:tcPr>
          <w:p w14:paraId="047A9A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[106-bis-e][102] NR_Baskets_Part_2</w:t>
            </w:r>
          </w:p>
        </w:tc>
        <w:tc>
          <w:tcPr>
            <w:tcW w:w="515" w:type="pct"/>
            <w:tcBorders>
              <w:top w:val="single" w:sz="4" w:space="0" w:color="A6A6A6"/>
              <w:left w:val="nil"/>
              <w:bottom w:val="single" w:sz="4" w:space="0" w:color="A6A6A6"/>
              <w:right w:val="single" w:sz="4" w:space="0" w:color="A6A6A6"/>
            </w:tcBorders>
            <w:shd w:val="clear" w:color="auto" w:fill="auto"/>
          </w:tcPr>
          <w:p w14:paraId="6E877F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5F284E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8481A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13613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29CF5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A8F080D" w14:textId="0DF66A94" w:rsidR="003E7B2B" w:rsidRPr="001329B6" w:rsidRDefault="001329B6" w:rsidP="003E7B2B">
            <w:pPr>
              <w:keepNext/>
              <w:keepLines/>
              <w:spacing w:after="0"/>
              <w:rPr>
                <w:rFonts w:ascii="Arial" w:hAnsi="Arial" w:cs="Arial"/>
                <w:b/>
                <w:bCs/>
                <w:sz w:val="14"/>
                <w:szCs w:val="14"/>
              </w:rPr>
            </w:pPr>
            <w:r w:rsidRPr="001329B6">
              <w:rPr>
                <w:rFonts w:ascii="Arial" w:hAnsi="Arial" w:cs="Arial"/>
                <w:b/>
                <w:bCs/>
                <w:sz w:val="14"/>
                <w:szCs w:val="14"/>
              </w:rPr>
              <w:t>Available</w:t>
            </w:r>
          </w:p>
        </w:tc>
        <w:tc>
          <w:tcPr>
            <w:tcW w:w="512" w:type="pct"/>
            <w:tcBorders>
              <w:top w:val="nil"/>
              <w:left w:val="nil"/>
              <w:bottom w:val="nil"/>
              <w:right w:val="single" w:sz="4" w:space="0" w:color="A6A6A6"/>
            </w:tcBorders>
          </w:tcPr>
          <w:p w14:paraId="7C34AC3E" w14:textId="77777777" w:rsidR="003E7B2B" w:rsidRPr="003E7B2B" w:rsidRDefault="003E7B2B" w:rsidP="003E7B2B">
            <w:pPr>
              <w:keepNext/>
              <w:keepLines/>
              <w:spacing w:after="0"/>
              <w:rPr>
                <w:rFonts w:ascii="Arial" w:hAnsi="Arial" w:cs="Arial"/>
                <w:sz w:val="14"/>
                <w:szCs w:val="14"/>
              </w:rPr>
            </w:pPr>
          </w:p>
        </w:tc>
      </w:tr>
      <w:tr w:rsidR="003E7B2B" w:rsidRPr="003E7B2B" w14:paraId="79E097A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6CB82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R4-2306183</w:t>
            </w:r>
          </w:p>
        </w:tc>
        <w:tc>
          <w:tcPr>
            <w:tcW w:w="1030" w:type="pct"/>
            <w:tcBorders>
              <w:top w:val="single" w:sz="4" w:space="0" w:color="A6A6A6"/>
              <w:left w:val="nil"/>
              <w:bottom w:val="single" w:sz="4" w:space="0" w:color="A6A6A6"/>
              <w:right w:val="single" w:sz="4" w:space="0" w:color="A6A6A6"/>
            </w:tcBorders>
            <w:shd w:val="clear" w:color="auto" w:fill="auto"/>
          </w:tcPr>
          <w:p w14:paraId="14E15B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[106-bis-e][103] NR_Baskets_Part_3</w:t>
            </w:r>
          </w:p>
        </w:tc>
        <w:tc>
          <w:tcPr>
            <w:tcW w:w="515" w:type="pct"/>
            <w:tcBorders>
              <w:top w:val="single" w:sz="4" w:space="0" w:color="A6A6A6"/>
              <w:left w:val="nil"/>
              <w:bottom w:val="single" w:sz="4" w:space="0" w:color="A6A6A6"/>
              <w:right w:val="single" w:sz="4" w:space="0" w:color="A6A6A6"/>
            </w:tcBorders>
            <w:shd w:val="clear" w:color="auto" w:fill="auto"/>
          </w:tcPr>
          <w:p w14:paraId="248AB0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79BEB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3AC04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2E56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1AB7E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B14F2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DB52888" w14:textId="77777777" w:rsidR="003E7B2B" w:rsidRPr="003E7B2B" w:rsidRDefault="003E7B2B" w:rsidP="003E7B2B">
            <w:pPr>
              <w:keepNext/>
              <w:keepLines/>
              <w:spacing w:after="0"/>
              <w:rPr>
                <w:rFonts w:ascii="Arial" w:hAnsi="Arial" w:cs="Arial"/>
                <w:sz w:val="14"/>
                <w:szCs w:val="14"/>
              </w:rPr>
            </w:pPr>
          </w:p>
        </w:tc>
      </w:tr>
      <w:tr w:rsidR="003E7B2B" w:rsidRPr="003E7B2B" w14:paraId="0AD3D31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82624D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R4-2306184</w:t>
            </w:r>
          </w:p>
        </w:tc>
        <w:tc>
          <w:tcPr>
            <w:tcW w:w="1030" w:type="pct"/>
            <w:tcBorders>
              <w:top w:val="single" w:sz="4" w:space="0" w:color="A6A6A6"/>
              <w:left w:val="nil"/>
              <w:bottom w:val="single" w:sz="4" w:space="0" w:color="A6A6A6"/>
              <w:right w:val="single" w:sz="4" w:space="0" w:color="A6A6A6"/>
            </w:tcBorders>
            <w:shd w:val="clear" w:color="auto" w:fill="auto"/>
          </w:tcPr>
          <w:p w14:paraId="2A5F9FF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[106-bis-e][104] NR_Baskets_Part_4</w:t>
            </w:r>
          </w:p>
        </w:tc>
        <w:tc>
          <w:tcPr>
            <w:tcW w:w="515" w:type="pct"/>
            <w:tcBorders>
              <w:top w:val="single" w:sz="4" w:space="0" w:color="A6A6A6"/>
              <w:left w:val="nil"/>
              <w:bottom w:val="single" w:sz="4" w:space="0" w:color="A6A6A6"/>
              <w:right w:val="single" w:sz="4" w:space="0" w:color="A6A6A6"/>
            </w:tcBorders>
            <w:shd w:val="clear" w:color="auto" w:fill="auto"/>
          </w:tcPr>
          <w:p w14:paraId="3188ED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D186D6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D28DE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3F76F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67D81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7D748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90D35BF" w14:textId="77777777" w:rsidR="003E7B2B" w:rsidRPr="003E7B2B" w:rsidRDefault="003E7B2B" w:rsidP="003E7B2B">
            <w:pPr>
              <w:keepNext/>
              <w:keepLines/>
              <w:spacing w:after="0"/>
              <w:rPr>
                <w:rFonts w:ascii="Arial" w:hAnsi="Arial" w:cs="Arial"/>
                <w:sz w:val="14"/>
                <w:szCs w:val="14"/>
              </w:rPr>
            </w:pPr>
          </w:p>
        </w:tc>
      </w:tr>
      <w:tr w:rsidR="003E7B2B" w:rsidRPr="003E7B2B" w14:paraId="60424EF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5669E1"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R4-2306185</w:t>
            </w:r>
          </w:p>
        </w:tc>
        <w:tc>
          <w:tcPr>
            <w:tcW w:w="1030" w:type="pct"/>
            <w:tcBorders>
              <w:top w:val="single" w:sz="4" w:space="0" w:color="A6A6A6"/>
              <w:left w:val="nil"/>
              <w:bottom w:val="single" w:sz="4" w:space="0" w:color="A6A6A6"/>
              <w:right w:val="single" w:sz="4" w:space="0" w:color="A6A6A6"/>
            </w:tcBorders>
            <w:shd w:val="clear" w:color="auto" w:fill="auto"/>
          </w:tcPr>
          <w:p w14:paraId="3D28C9F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[106-bis-e][105] LTE_Baskets</w:t>
            </w:r>
          </w:p>
        </w:tc>
        <w:tc>
          <w:tcPr>
            <w:tcW w:w="515" w:type="pct"/>
            <w:tcBorders>
              <w:top w:val="single" w:sz="4" w:space="0" w:color="A6A6A6"/>
              <w:left w:val="nil"/>
              <w:bottom w:val="single" w:sz="4" w:space="0" w:color="A6A6A6"/>
              <w:right w:val="single" w:sz="4" w:space="0" w:color="A6A6A6"/>
            </w:tcBorders>
            <w:shd w:val="clear" w:color="auto" w:fill="auto"/>
          </w:tcPr>
          <w:p w14:paraId="60D99C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17460C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55A64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7D96E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B710B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6.1.4</w:t>
            </w:r>
          </w:p>
        </w:tc>
        <w:tc>
          <w:tcPr>
            <w:tcW w:w="442" w:type="pct"/>
            <w:tcBorders>
              <w:top w:val="nil"/>
              <w:left w:val="nil"/>
              <w:bottom w:val="nil"/>
              <w:right w:val="single" w:sz="4" w:space="0" w:color="A6A6A6"/>
            </w:tcBorders>
            <w:shd w:val="clear" w:color="auto" w:fill="auto"/>
          </w:tcPr>
          <w:p w14:paraId="1AD40A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53A446F0" w14:textId="77777777" w:rsidR="003E7B2B" w:rsidRPr="003E7B2B" w:rsidRDefault="003E7B2B" w:rsidP="003E7B2B">
            <w:pPr>
              <w:keepNext/>
              <w:keepLines/>
              <w:spacing w:after="0"/>
              <w:rPr>
                <w:rFonts w:ascii="Arial" w:hAnsi="Arial" w:cs="Arial"/>
                <w:sz w:val="14"/>
                <w:szCs w:val="14"/>
              </w:rPr>
            </w:pPr>
          </w:p>
        </w:tc>
      </w:tr>
      <w:tr w:rsidR="003E7B2B" w:rsidRPr="003E7B2B" w14:paraId="72108F0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ADD05A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R4-2306186</w:t>
            </w:r>
          </w:p>
        </w:tc>
        <w:tc>
          <w:tcPr>
            <w:tcW w:w="1030" w:type="pct"/>
            <w:tcBorders>
              <w:top w:val="single" w:sz="4" w:space="0" w:color="A6A6A6"/>
              <w:left w:val="nil"/>
              <w:bottom w:val="single" w:sz="4" w:space="0" w:color="A6A6A6"/>
              <w:right w:val="single" w:sz="4" w:space="0" w:color="A6A6A6"/>
            </w:tcBorders>
            <w:shd w:val="clear" w:color="auto" w:fill="auto"/>
          </w:tcPr>
          <w:p w14:paraId="3C2F4F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[106-bis-e][106] LTE_NR_HPUE_FWVM</w:t>
            </w:r>
          </w:p>
        </w:tc>
        <w:tc>
          <w:tcPr>
            <w:tcW w:w="515" w:type="pct"/>
            <w:tcBorders>
              <w:top w:val="single" w:sz="4" w:space="0" w:color="A6A6A6"/>
              <w:left w:val="nil"/>
              <w:bottom w:val="single" w:sz="4" w:space="0" w:color="A6A6A6"/>
              <w:right w:val="single" w:sz="4" w:space="0" w:color="A6A6A6"/>
            </w:tcBorders>
            <w:shd w:val="clear" w:color="auto" w:fill="auto"/>
          </w:tcPr>
          <w:p w14:paraId="7DF9AA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DFE85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85DF17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70621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12EC4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6A4812DF" w14:textId="77777777" w:rsidR="003E7B2B" w:rsidRPr="003E7B2B" w:rsidRDefault="003E7B2B" w:rsidP="003E7B2B">
            <w:pPr>
              <w:keepNext/>
              <w:keepLines/>
              <w:spacing w:after="0"/>
              <w:rPr>
                <w:rFonts w:ascii="Arial" w:hAnsi="Arial" w:cs="Arial"/>
                <w:sz w:val="14"/>
                <w:szCs w:val="14"/>
              </w:rPr>
            </w:pPr>
            <w:r w:rsidRPr="003E7B2B">
              <w:rPr>
                <w:rFonts w:ascii="Arial" w:hAnsi="Arial" w:cs="Arial"/>
                <w:color w:val="FF0000"/>
                <w:sz w:val="14"/>
                <w:szCs w:val="14"/>
              </w:rPr>
              <w:t>Not made available</w:t>
            </w:r>
          </w:p>
        </w:tc>
        <w:tc>
          <w:tcPr>
            <w:tcW w:w="512" w:type="pct"/>
            <w:tcBorders>
              <w:top w:val="nil"/>
              <w:left w:val="nil"/>
              <w:bottom w:val="nil"/>
              <w:right w:val="single" w:sz="4" w:space="0" w:color="A6A6A6"/>
            </w:tcBorders>
          </w:tcPr>
          <w:p w14:paraId="6A08E39B" w14:textId="77777777" w:rsidR="003E7B2B" w:rsidRPr="003E7B2B" w:rsidRDefault="003E7B2B" w:rsidP="003E7B2B">
            <w:pPr>
              <w:keepNext/>
              <w:keepLines/>
              <w:spacing w:after="0"/>
              <w:rPr>
                <w:rFonts w:ascii="Arial" w:hAnsi="Arial" w:cs="Arial"/>
                <w:sz w:val="14"/>
                <w:szCs w:val="14"/>
              </w:rPr>
            </w:pPr>
          </w:p>
        </w:tc>
      </w:tr>
      <w:tr w:rsidR="003E7B2B" w:rsidRPr="003E7B2B" w14:paraId="3A64379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04C7BC1"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R4-2306187</w:t>
            </w:r>
          </w:p>
        </w:tc>
        <w:tc>
          <w:tcPr>
            <w:tcW w:w="1030" w:type="pct"/>
            <w:tcBorders>
              <w:top w:val="single" w:sz="4" w:space="0" w:color="A6A6A6"/>
              <w:left w:val="nil"/>
              <w:bottom w:val="single" w:sz="4" w:space="0" w:color="A6A6A6"/>
              <w:right w:val="single" w:sz="4" w:space="0" w:color="A6A6A6"/>
            </w:tcBorders>
            <w:shd w:val="clear" w:color="auto" w:fill="auto"/>
          </w:tcPr>
          <w:p w14:paraId="11345E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[106-bis-e][107] HPUE_Basket_EN-DC</w:t>
            </w:r>
          </w:p>
        </w:tc>
        <w:tc>
          <w:tcPr>
            <w:tcW w:w="515" w:type="pct"/>
            <w:tcBorders>
              <w:top w:val="single" w:sz="4" w:space="0" w:color="A6A6A6"/>
              <w:left w:val="nil"/>
              <w:bottom w:val="single" w:sz="4" w:space="0" w:color="A6A6A6"/>
              <w:right w:val="single" w:sz="4" w:space="0" w:color="A6A6A6"/>
            </w:tcBorders>
            <w:shd w:val="clear" w:color="auto" w:fill="auto"/>
          </w:tcPr>
          <w:p w14:paraId="210DAD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4CAD4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43615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9F4BE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D32A4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AE4EA3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AFB6BD3" w14:textId="77777777" w:rsidR="003E7B2B" w:rsidRPr="003E7B2B" w:rsidRDefault="003E7B2B" w:rsidP="003E7B2B">
            <w:pPr>
              <w:keepNext/>
              <w:keepLines/>
              <w:spacing w:after="0"/>
              <w:rPr>
                <w:rFonts w:ascii="Arial" w:hAnsi="Arial" w:cs="Arial"/>
                <w:sz w:val="14"/>
                <w:szCs w:val="14"/>
              </w:rPr>
            </w:pPr>
          </w:p>
        </w:tc>
      </w:tr>
      <w:tr w:rsidR="003E7B2B" w:rsidRPr="003E7B2B" w14:paraId="4E5F2B3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B4C58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R4-2306188</w:t>
            </w:r>
          </w:p>
        </w:tc>
        <w:tc>
          <w:tcPr>
            <w:tcW w:w="1030" w:type="pct"/>
            <w:tcBorders>
              <w:top w:val="single" w:sz="4" w:space="0" w:color="A6A6A6"/>
              <w:left w:val="nil"/>
              <w:bottom w:val="single" w:sz="4" w:space="0" w:color="A6A6A6"/>
              <w:right w:val="single" w:sz="4" w:space="0" w:color="A6A6A6"/>
            </w:tcBorders>
            <w:shd w:val="clear" w:color="auto" w:fill="auto"/>
          </w:tcPr>
          <w:p w14:paraId="7F0B0F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[106-bis-e][108] HPUE_Basket_Intra-CA_TDD</w:t>
            </w:r>
          </w:p>
        </w:tc>
        <w:tc>
          <w:tcPr>
            <w:tcW w:w="515" w:type="pct"/>
            <w:tcBorders>
              <w:top w:val="single" w:sz="4" w:space="0" w:color="A6A6A6"/>
              <w:left w:val="nil"/>
              <w:bottom w:val="single" w:sz="4" w:space="0" w:color="A6A6A6"/>
              <w:right w:val="single" w:sz="4" w:space="0" w:color="A6A6A6"/>
            </w:tcBorders>
            <w:shd w:val="clear" w:color="auto" w:fill="auto"/>
          </w:tcPr>
          <w:p w14:paraId="6659EA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(Hisilicon)</w:t>
            </w:r>
          </w:p>
        </w:tc>
        <w:tc>
          <w:tcPr>
            <w:tcW w:w="369" w:type="pct"/>
            <w:tcBorders>
              <w:top w:val="nil"/>
              <w:left w:val="nil"/>
              <w:bottom w:val="single" w:sz="4" w:space="0" w:color="A6A6A6"/>
              <w:right w:val="single" w:sz="4" w:space="0" w:color="A6A6A6"/>
            </w:tcBorders>
            <w:shd w:val="clear" w:color="auto" w:fill="auto"/>
          </w:tcPr>
          <w:p w14:paraId="228D0B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7FFE64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F31058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6AE1B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007163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904207D" w14:textId="77777777" w:rsidR="003E7B2B" w:rsidRPr="003E7B2B" w:rsidRDefault="003E7B2B" w:rsidP="003E7B2B">
            <w:pPr>
              <w:keepNext/>
              <w:keepLines/>
              <w:spacing w:after="0"/>
              <w:rPr>
                <w:rFonts w:ascii="Arial" w:hAnsi="Arial" w:cs="Arial"/>
                <w:sz w:val="14"/>
                <w:szCs w:val="14"/>
              </w:rPr>
            </w:pPr>
          </w:p>
        </w:tc>
      </w:tr>
      <w:tr w:rsidR="003E7B2B" w:rsidRPr="003E7B2B" w14:paraId="698F935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0986C1"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R4-2306189</w:t>
            </w:r>
          </w:p>
        </w:tc>
        <w:tc>
          <w:tcPr>
            <w:tcW w:w="1030" w:type="pct"/>
            <w:tcBorders>
              <w:top w:val="single" w:sz="4" w:space="0" w:color="A6A6A6"/>
              <w:left w:val="nil"/>
              <w:bottom w:val="single" w:sz="4" w:space="0" w:color="A6A6A6"/>
              <w:right w:val="single" w:sz="4" w:space="0" w:color="A6A6A6"/>
            </w:tcBorders>
            <w:shd w:val="clear" w:color="auto" w:fill="auto"/>
          </w:tcPr>
          <w:p w14:paraId="6C836AE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[106-bis-e][109] HPUE_Basket_inter-CA_SUL</w:t>
            </w:r>
          </w:p>
        </w:tc>
        <w:tc>
          <w:tcPr>
            <w:tcW w:w="515" w:type="pct"/>
            <w:tcBorders>
              <w:top w:val="single" w:sz="4" w:space="0" w:color="A6A6A6"/>
              <w:left w:val="nil"/>
              <w:bottom w:val="single" w:sz="4" w:space="0" w:color="A6A6A6"/>
              <w:right w:val="single" w:sz="4" w:space="0" w:color="A6A6A6"/>
            </w:tcBorders>
            <w:shd w:val="clear" w:color="auto" w:fill="auto"/>
          </w:tcPr>
          <w:p w14:paraId="08A858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3D69AE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6216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00DC32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B042E6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A759F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D7E83B5" w14:textId="77777777" w:rsidR="003E7B2B" w:rsidRPr="003E7B2B" w:rsidRDefault="003E7B2B" w:rsidP="003E7B2B">
            <w:pPr>
              <w:keepNext/>
              <w:keepLines/>
              <w:spacing w:after="0"/>
              <w:rPr>
                <w:rFonts w:ascii="Arial" w:hAnsi="Arial" w:cs="Arial"/>
                <w:sz w:val="14"/>
                <w:szCs w:val="14"/>
              </w:rPr>
            </w:pPr>
          </w:p>
        </w:tc>
      </w:tr>
      <w:tr w:rsidR="003E7B2B" w:rsidRPr="003E7B2B" w14:paraId="16867E9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415441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R4-2306190</w:t>
            </w:r>
          </w:p>
        </w:tc>
        <w:tc>
          <w:tcPr>
            <w:tcW w:w="1030" w:type="pct"/>
            <w:tcBorders>
              <w:top w:val="single" w:sz="4" w:space="0" w:color="A6A6A6"/>
              <w:left w:val="nil"/>
              <w:bottom w:val="single" w:sz="4" w:space="0" w:color="A6A6A6"/>
              <w:right w:val="single" w:sz="4" w:space="0" w:color="A6A6A6"/>
            </w:tcBorders>
            <w:shd w:val="clear" w:color="auto" w:fill="auto"/>
          </w:tcPr>
          <w:p w14:paraId="7EE29A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[106-bis-e][110] HPUE_Basket_FDD</w:t>
            </w:r>
          </w:p>
        </w:tc>
        <w:tc>
          <w:tcPr>
            <w:tcW w:w="515" w:type="pct"/>
            <w:tcBorders>
              <w:top w:val="single" w:sz="4" w:space="0" w:color="A6A6A6"/>
              <w:left w:val="nil"/>
              <w:bottom w:val="single" w:sz="4" w:space="0" w:color="A6A6A6"/>
              <w:right w:val="single" w:sz="4" w:space="0" w:color="A6A6A6"/>
            </w:tcBorders>
            <w:shd w:val="clear" w:color="auto" w:fill="auto"/>
          </w:tcPr>
          <w:p w14:paraId="5641661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Unicom)</w:t>
            </w:r>
          </w:p>
        </w:tc>
        <w:tc>
          <w:tcPr>
            <w:tcW w:w="369" w:type="pct"/>
            <w:tcBorders>
              <w:top w:val="nil"/>
              <w:left w:val="nil"/>
              <w:bottom w:val="single" w:sz="4" w:space="0" w:color="A6A6A6"/>
              <w:right w:val="single" w:sz="4" w:space="0" w:color="A6A6A6"/>
            </w:tcBorders>
            <w:shd w:val="clear" w:color="auto" w:fill="auto"/>
          </w:tcPr>
          <w:p w14:paraId="25F5A3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B8EFD2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791D6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0E640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C3B01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EC4FF63" w14:textId="77777777" w:rsidR="003E7B2B" w:rsidRPr="003E7B2B" w:rsidRDefault="003E7B2B" w:rsidP="003E7B2B">
            <w:pPr>
              <w:keepNext/>
              <w:keepLines/>
              <w:spacing w:after="0"/>
              <w:rPr>
                <w:rFonts w:ascii="Arial" w:hAnsi="Arial" w:cs="Arial"/>
                <w:sz w:val="14"/>
                <w:szCs w:val="14"/>
              </w:rPr>
            </w:pPr>
          </w:p>
        </w:tc>
      </w:tr>
      <w:tr w:rsidR="003E7B2B" w:rsidRPr="003E7B2B" w14:paraId="17A3A36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0B22F0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R4-2306191</w:t>
            </w:r>
          </w:p>
        </w:tc>
        <w:tc>
          <w:tcPr>
            <w:tcW w:w="1030" w:type="pct"/>
            <w:tcBorders>
              <w:top w:val="single" w:sz="4" w:space="0" w:color="A6A6A6"/>
              <w:left w:val="nil"/>
              <w:bottom w:val="single" w:sz="4" w:space="0" w:color="A6A6A6"/>
              <w:right w:val="single" w:sz="4" w:space="0" w:color="A6A6A6"/>
            </w:tcBorders>
            <w:shd w:val="clear" w:color="auto" w:fill="auto"/>
          </w:tcPr>
          <w:p w14:paraId="0EC416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[106-bis-e][111] LTE_NR_Other_WI</w:t>
            </w:r>
          </w:p>
        </w:tc>
        <w:tc>
          <w:tcPr>
            <w:tcW w:w="515" w:type="pct"/>
            <w:tcBorders>
              <w:top w:val="single" w:sz="4" w:space="0" w:color="A6A6A6"/>
              <w:left w:val="nil"/>
              <w:bottom w:val="single" w:sz="4" w:space="0" w:color="A6A6A6"/>
              <w:right w:val="single" w:sz="4" w:space="0" w:color="A6A6A6"/>
            </w:tcBorders>
            <w:shd w:val="clear" w:color="auto" w:fill="auto"/>
          </w:tcPr>
          <w:p w14:paraId="13A529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2466A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2735E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EFB1B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259C5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08FC8E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C006EB3" w14:textId="77777777" w:rsidR="003E7B2B" w:rsidRPr="003E7B2B" w:rsidRDefault="003E7B2B" w:rsidP="003E7B2B">
            <w:pPr>
              <w:keepNext/>
              <w:keepLines/>
              <w:spacing w:after="0"/>
              <w:rPr>
                <w:rFonts w:ascii="Arial" w:hAnsi="Arial" w:cs="Arial"/>
                <w:sz w:val="14"/>
                <w:szCs w:val="14"/>
              </w:rPr>
            </w:pPr>
          </w:p>
        </w:tc>
      </w:tr>
      <w:tr w:rsidR="003E7B2B" w:rsidRPr="003E7B2B" w14:paraId="5A9140E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BC00F6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R4-2306192</w:t>
            </w:r>
          </w:p>
        </w:tc>
        <w:tc>
          <w:tcPr>
            <w:tcW w:w="1030" w:type="pct"/>
            <w:tcBorders>
              <w:top w:val="single" w:sz="4" w:space="0" w:color="A6A6A6"/>
              <w:left w:val="nil"/>
              <w:bottom w:val="single" w:sz="4" w:space="0" w:color="A6A6A6"/>
              <w:right w:val="single" w:sz="4" w:space="0" w:color="A6A6A6"/>
            </w:tcBorders>
            <w:shd w:val="clear" w:color="auto" w:fill="auto"/>
          </w:tcPr>
          <w:p w14:paraId="121C386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[106-bis-e][112] NR_3Tx-4Rx_WI</w:t>
            </w:r>
          </w:p>
        </w:tc>
        <w:tc>
          <w:tcPr>
            <w:tcW w:w="515" w:type="pct"/>
            <w:tcBorders>
              <w:top w:val="single" w:sz="4" w:space="0" w:color="A6A6A6"/>
              <w:left w:val="nil"/>
              <w:bottom w:val="single" w:sz="4" w:space="0" w:color="A6A6A6"/>
              <w:right w:val="single" w:sz="4" w:space="0" w:color="A6A6A6"/>
            </w:tcBorders>
            <w:shd w:val="clear" w:color="auto" w:fill="auto"/>
          </w:tcPr>
          <w:p w14:paraId="5FAD0B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0C997B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72498D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20991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40CC6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4.29.4</w:t>
            </w:r>
          </w:p>
        </w:tc>
        <w:tc>
          <w:tcPr>
            <w:tcW w:w="442" w:type="pct"/>
            <w:tcBorders>
              <w:top w:val="nil"/>
              <w:left w:val="nil"/>
              <w:bottom w:val="nil"/>
              <w:right w:val="single" w:sz="4" w:space="0" w:color="A6A6A6"/>
            </w:tcBorders>
            <w:shd w:val="clear" w:color="auto" w:fill="auto"/>
          </w:tcPr>
          <w:p w14:paraId="0917CAA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0C54266" w14:textId="77777777" w:rsidR="003E7B2B" w:rsidRPr="003E7B2B" w:rsidRDefault="003E7B2B" w:rsidP="003E7B2B">
            <w:pPr>
              <w:keepNext/>
              <w:keepLines/>
              <w:spacing w:after="0"/>
              <w:rPr>
                <w:rFonts w:ascii="Arial" w:hAnsi="Arial" w:cs="Arial"/>
                <w:sz w:val="14"/>
                <w:szCs w:val="14"/>
              </w:rPr>
            </w:pPr>
          </w:p>
        </w:tc>
      </w:tr>
      <w:tr w:rsidR="003E7B2B" w:rsidRPr="003E7B2B" w14:paraId="49A8971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174F0A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R4-2306193</w:t>
            </w:r>
          </w:p>
        </w:tc>
        <w:tc>
          <w:tcPr>
            <w:tcW w:w="1030" w:type="pct"/>
            <w:tcBorders>
              <w:top w:val="single" w:sz="4" w:space="0" w:color="A6A6A6"/>
              <w:left w:val="nil"/>
              <w:bottom w:val="single" w:sz="4" w:space="0" w:color="A6A6A6"/>
              <w:right w:val="single" w:sz="4" w:space="0" w:color="A6A6A6"/>
            </w:tcBorders>
            <w:shd w:val="clear" w:color="auto" w:fill="auto"/>
          </w:tcPr>
          <w:p w14:paraId="4E4143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[106-bis-e][113] NR_700800900_combo_enh</w:t>
            </w:r>
          </w:p>
        </w:tc>
        <w:tc>
          <w:tcPr>
            <w:tcW w:w="515" w:type="pct"/>
            <w:tcBorders>
              <w:top w:val="single" w:sz="4" w:space="0" w:color="A6A6A6"/>
              <w:left w:val="nil"/>
              <w:bottom w:val="single" w:sz="4" w:space="0" w:color="A6A6A6"/>
              <w:right w:val="single" w:sz="4" w:space="0" w:color="A6A6A6"/>
            </w:tcBorders>
            <w:shd w:val="clear" w:color="auto" w:fill="auto"/>
          </w:tcPr>
          <w:p w14:paraId="38B765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6EC1B1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7B597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C6EF4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7B8FF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4.30.3</w:t>
            </w:r>
          </w:p>
        </w:tc>
        <w:tc>
          <w:tcPr>
            <w:tcW w:w="442" w:type="pct"/>
            <w:tcBorders>
              <w:top w:val="nil"/>
              <w:left w:val="nil"/>
              <w:bottom w:val="nil"/>
              <w:right w:val="single" w:sz="4" w:space="0" w:color="A6A6A6"/>
            </w:tcBorders>
            <w:shd w:val="clear" w:color="auto" w:fill="auto"/>
          </w:tcPr>
          <w:p w14:paraId="4F1E57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9FFE95E" w14:textId="77777777" w:rsidR="003E7B2B" w:rsidRPr="003E7B2B" w:rsidRDefault="003E7B2B" w:rsidP="003E7B2B">
            <w:pPr>
              <w:keepNext/>
              <w:keepLines/>
              <w:spacing w:after="0"/>
              <w:rPr>
                <w:rFonts w:ascii="Arial" w:hAnsi="Arial" w:cs="Arial"/>
                <w:sz w:val="14"/>
                <w:szCs w:val="14"/>
              </w:rPr>
            </w:pPr>
          </w:p>
        </w:tc>
      </w:tr>
      <w:tr w:rsidR="003E7B2B" w:rsidRPr="003E7B2B" w14:paraId="7B708CA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B8FBF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R4-2306194</w:t>
            </w:r>
          </w:p>
        </w:tc>
        <w:tc>
          <w:tcPr>
            <w:tcW w:w="1030" w:type="pct"/>
            <w:tcBorders>
              <w:top w:val="single" w:sz="4" w:space="0" w:color="A6A6A6"/>
              <w:left w:val="nil"/>
              <w:bottom w:val="single" w:sz="4" w:space="0" w:color="A6A6A6"/>
              <w:right w:val="single" w:sz="4" w:space="0" w:color="A6A6A6"/>
            </w:tcBorders>
            <w:shd w:val="clear" w:color="auto" w:fill="auto"/>
          </w:tcPr>
          <w:p w14:paraId="4AA6E5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[106-bis-e][114] NR_unlic_enh</w:t>
            </w:r>
          </w:p>
        </w:tc>
        <w:tc>
          <w:tcPr>
            <w:tcW w:w="515" w:type="pct"/>
            <w:tcBorders>
              <w:top w:val="single" w:sz="4" w:space="0" w:color="A6A6A6"/>
              <w:left w:val="nil"/>
              <w:bottom w:val="single" w:sz="4" w:space="0" w:color="A6A6A6"/>
              <w:right w:val="single" w:sz="4" w:space="0" w:color="A6A6A6"/>
            </w:tcBorders>
            <w:shd w:val="clear" w:color="auto" w:fill="auto"/>
          </w:tcPr>
          <w:p w14:paraId="7FBD92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269F4A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7FD00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01009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23BCCE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4.31.6</w:t>
            </w:r>
          </w:p>
        </w:tc>
        <w:tc>
          <w:tcPr>
            <w:tcW w:w="442" w:type="pct"/>
            <w:tcBorders>
              <w:top w:val="nil"/>
              <w:left w:val="nil"/>
              <w:bottom w:val="nil"/>
              <w:right w:val="single" w:sz="4" w:space="0" w:color="A6A6A6"/>
            </w:tcBorders>
            <w:shd w:val="clear" w:color="auto" w:fill="auto"/>
          </w:tcPr>
          <w:p w14:paraId="1B306215" w14:textId="28EECFEB" w:rsidR="003E7B2B" w:rsidRPr="003E7B2B" w:rsidRDefault="001329B6"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A2F80E5" w14:textId="77777777" w:rsidR="003E7B2B" w:rsidRPr="003E7B2B" w:rsidRDefault="003E7B2B" w:rsidP="003E7B2B">
            <w:pPr>
              <w:keepNext/>
              <w:keepLines/>
              <w:spacing w:after="0"/>
              <w:rPr>
                <w:rFonts w:ascii="Arial" w:hAnsi="Arial" w:cs="Arial"/>
                <w:sz w:val="14"/>
                <w:szCs w:val="14"/>
              </w:rPr>
            </w:pPr>
          </w:p>
        </w:tc>
      </w:tr>
      <w:tr w:rsidR="003E7B2B" w:rsidRPr="003E7B2B" w14:paraId="49131F9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7D1F7F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R4-2306195</w:t>
            </w:r>
          </w:p>
        </w:tc>
        <w:tc>
          <w:tcPr>
            <w:tcW w:w="1030" w:type="pct"/>
            <w:tcBorders>
              <w:top w:val="single" w:sz="4" w:space="0" w:color="A6A6A6"/>
              <w:left w:val="nil"/>
              <w:bottom w:val="single" w:sz="4" w:space="0" w:color="A6A6A6"/>
              <w:right w:val="single" w:sz="4" w:space="0" w:color="A6A6A6"/>
            </w:tcBorders>
            <w:shd w:val="clear" w:color="auto" w:fill="auto"/>
          </w:tcPr>
          <w:p w14:paraId="3D22388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[106-bis-e][115] LTE_NR_NTN_LSband</w:t>
            </w:r>
          </w:p>
        </w:tc>
        <w:tc>
          <w:tcPr>
            <w:tcW w:w="515" w:type="pct"/>
            <w:tcBorders>
              <w:top w:val="single" w:sz="4" w:space="0" w:color="A6A6A6"/>
              <w:left w:val="nil"/>
              <w:bottom w:val="single" w:sz="4" w:space="0" w:color="A6A6A6"/>
              <w:right w:val="single" w:sz="4" w:space="0" w:color="A6A6A6"/>
            </w:tcBorders>
            <w:shd w:val="clear" w:color="auto" w:fill="auto"/>
          </w:tcPr>
          <w:p w14:paraId="64DED0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52F1D9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338A2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BF14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38F5E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4.32.6</w:t>
            </w:r>
          </w:p>
        </w:tc>
        <w:tc>
          <w:tcPr>
            <w:tcW w:w="442" w:type="pct"/>
            <w:tcBorders>
              <w:top w:val="nil"/>
              <w:left w:val="nil"/>
              <w:bottom w:val="nil"/>
              <w:right w:val="single" w:sz="4" w:space="0" w:color="A6A6A6"/>
            </w:tcBorders>
            <w:shd w:val="clear" w:color="auto" w:fill="auto"/>
          </w:tcPr>
          <w:p w14:paraId="7E1A48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15BC7F7" w14:textId="77777777" w:rsidR="003E7B2B" w:rsidRPr="003E7B2B" w:rsidRDefault="003E7B2B" w:rsidP="003E7B2B">
            <w:pPr>
              <w:keepNext/>
              <w:keepLines/>
              <w:spacing w:after="0"/>
              <w:rPr>
                <w:rFonts w:ascii="Arial" w:hAnsi="Arial" w:cs="Arial"/>
                <w:sz w:val="14"/>
                <w:szCs w:val="14"/>
              </w:rPr>
            </w:pPr>
          </w:p>
        </w:tc>
      </w:tr>
      <w:tr w:rsidR="003E7B2B" w:rsidRPr="003E7B2B" w14:paraId="6B50504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DAF4A3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R4-2306196</w:t>
            </w:r>
          </w:p>
        </w:tc>
        <w:tc>
          <w:tcPr>
            <w:tcW w:w="1030" w:type="pct"/>
            <w:tcBorders>
              <w:top w:val="single" w:sz="4" w:space="0" w:color="A6A6A6"/>
              <w:left w:val="nil"/>
              <w:bottom w:val="single" w:sz="4" w:space="0" w:color="A6A6A6"/>
              <w:right w:val="single" w:sz="4" w:space="0" w:color="A6A6A6"/>
            </w:tcBorders>
            <w:shd w:val="clear" w:color="auto" w:fill="auto"/>
          </w:tcPr>
          <w:p w14:paraId="48BF8E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[106-bis-e][116] LTE_terr_bcast_bands_UERF</w:t>
            </w:r>
          </w:p>
        </w:tc>
        <w:tc>
          <w:tcPr>
            <w:tcW w:w="515" w:type="pct"/>
            <w:tcBorders>
              <w:top w:val="single" w:sz="4" w:space="0" w:color="A6A6A6"/>
              <w:left w:val="nil"/>
              <w:bottom w:val="single" w:sz="4" w:space="0" w:color="A6A6A6"/>
              <w:right w:val="single" w:sz="4" w:space="0" w:color="A6A6A6"/>
            </w:tcBorders>
            <w:shd w:val="clear" w:color="auto" w:fill="auto"/>
          </w:tcPr>
          <w:p w14:paraId="77CF7E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6E29177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976C9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D14DC4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45237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6.3.5</w:t>
            </w:r>
          </w:p>
        </w:tc>
        <w:tc>
          <w:tcPr>
            <w:tcW w:w="442" w:type="pct"/>
            <w:tcBorders>
              <w:top w:val="nil"/>
              <w:left w:val="nil"/>
              <w:bottom w:val="nil"/>
              <w:right w:val="single" w:sz="4" w:space="0" w:color="A6A6A6"/>
            </w:tcBorders>
            <w:shd w:val="clear" w:color="auto" w:fill="auto"/>
          </w:tcPr>
          <w:p w14:paraId="21356D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9AF0B47" w14:textId="77777777" w:rsidR="003E7B2B" w:rsidRPr="003E7B2B" w:rsidRDefault="003E7B2B" w:rsidP="003E7B2B">
            <w:pPr>
              <w:keepNext/>
              <w:keepLines/>
              <w:spacing w:after="0"/>
              <w:rPr>
                <w:rFonts w:ascii="Arial" w:hAnsi="Arial" w:cs="Arial"/>
                <w:sz w:val="14"/>
                <w:szCs w:val="14"/>
              </w:rPr>
            </w:pPr>
          </w:p>
        </w:tc>
      </w:tr>
      <w:tr w:rsidR="003E7B2B" w:rsidRPr="003E7B2B" w14:paraId="2F234E1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324711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R4-2306197</w:t>
            </w:r>
          </w:p>
        </w:tc>
        <w:tc>
          <w:tcPr>
            <w:tcW w:w="1030" w:type="pct"/>
            <w:tcBorders>
              <w:top w:val="single" w:sz="4" w:space="0" w:color="A6A6A6"/>
              <w:left w:val="nil"/>
              <w:bottom w:val="single" w:sz="4" w:space="0" w:color="A6A6A6"/>
              <w:right w:val="single" w:sz="4" w:space="0" w:color="A6A6A6"/>
            </w:tcBorders>
            <w:shd w:val="clear" w:color="auto" w:fill="auto"/>
          </w:tcPr>
          <w:p w14:paraId="281322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[106-bis-e][117] LTE_NR_US_900MHz</w:t>
            </w:r>
          </w:p>
        </w:tc>
        <w:tc>
          <w:tcPr>
            <w:tcW w:w="515" w:type="pct"/>
            <w:tcBorders>
              <w:top w:val="single" w:sz="4" w:space="0" w:color="A6A6A6"/>
              <w:left w:val="nil"/>
              <w:bottom w:val="single" w:sz="4" w:space="0" w:color="A6A6A6"/>
              <w:right w:val="single" w:sz="4" w:space="0" w:color="A6A6A6"/>
            </w:tcBorders>
            <w:shd w:val="clear" w:color="auto" w:fill="auto"/>
          </w:tcPr>
          <w:p w14:paraId="013082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D0A1D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12AF1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FD32F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3C902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6.4.5</w:t>
            </w:r>
          </w:p>
        </w:tc>
        <w:tc>
          <w:tcPr>
            <w:tcW w:w="442" w:type="pct"/>
            <w:tcBorders>
              <w:top w:val="nil"/>
              <w:left w:val="nil"/>
              <w:bottom w:val="nil"/>
              <w:right w:val="single" w:sz="4" w:space="0" w:color="A6A6A6"/>
            </w:tcBorders>
            <w:shd w:val="clear" w:color="auto" w:fill="auto"/>
          </w:tcPr>
          <w:p w14:paraId="41717D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9F60B7B" w14:textId="77777777" w:rsidR="003E7B2B" w:rsidRPr="003E7B2B" w:rsidRDefault="003E7B2B" w:rsidP="003E7B2B">
            <w:pPr>
              <w:keepNext/>
              <w:keepLines/>
              <w:spacing w:after="0"/>
              <w:rPr>
                <w:rFonts w:ascii="Arial" w:hAnsi="Arial" w:cs="Arial"/>
                <w:sz w:val="14"/>
                <w:szCs w:val="14"/>
              </w:rPr>
            </w:pPr>
          </w:p>
        </w:tc>
      </w:tr>
      <w:tr w:rsidR="003E7B2B" w:rsidRPr="003E7B2B" w14:paraId="3546184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878A5F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R4-2306198</w:t>
            </w:r>
          </w:p>
        </w:tc>
        <w:tc>
          <w:tcPr>
            <w:tcW w:w="1030" w:type="pct"/>
            <w:tcBorders>
              <w:top w:val="single" w:sz="4" w:space="0" w:color="A6A6A6"/>
              <w:left w:val="nil"/>
              <w:bottom w:val="single" w:sz="4" w:space="0" w:color="A6A6A6"/>
              <w:right w:val="single" w:sz="4" w:space="0" w:color="A6A6A6"/>
            </w:tcBorders>
            <w:shd w:val="clear" w:color="auto" w:fill="auto"/>
          </w:tcPr>
          <w:p w14:paraId="478409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[106-bis-e][118] IoT_NTN_extLband</w:t>
            </w:r>
          </w:p>
        </w:tc>
        <w:tc>
          <w:tcPr>
            <w:tcW w:w="515" w:type="pct"/>
            <w:tcBorders>
              <w:top w:val="single" w:sz="4" w:space="0" w:color="A6A6A6"/>
              <w:left w:val="nil"/>
              <w:bottom w:val="single" w:sz="4" w:space="0" w:color="A6A6A6"/>
              <w:right w:val="single" w:sz="4" w:space="0" w:color="A6A6A6"/>
            </w:tcBorders>
            <w:shd w:val="clear" w:color="auto" w:fill="auto"/>
          </w:tcPr>
          <w:p w14:paraId="2F6BE3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(Inmarsat)</w:t>
            </w:r>
          </w:p>
        </w:tc>
        <w:tc>
          <w:tcPr>
            <w:tcW w:w="369" w:type="pct"/>
            <w:tcBorders>
              <w:top w:val="nil"/>
              <w:left w:val="nil"/>
              <w:bottom w:val="single" w:sz="4" w:space="0" w:color="A6A6A6"/>
              <w:right w:val="single" w:sz="4" w:space="0" w:color="A6A6A6"/>
            </w:tcBorders>
            <w:shd w:val="clear" w:color="auto" w:fill="auto"/>
          </w:tcPr>
          <w:p w14:paraId="58F585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E0CFDB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36E422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7EBAE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6.5.6</w:t>
            </w:r>
          </w:p>
        </w:tc>
        <w:tc>
          <w:tcPr>
            <w:tcW w:w="442" w:type="pct"/>
            <w:tcBorders>
              <w:top w:val="nil"/>
              <w:left w:val="nil"/>
              <w:bottom w:val="nil"/>
              <w:right w:val="single" w:sz="4" w:space="0" w:color="A6A6A6"/>
            </w:tcBorders>
            <w:shd w:val="clear" w:color="auto" w:fill="auto"/>
          </w:tcPr>
          <w:p w14:paraId="177F10D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0B4DB1A" w14:textId="77777777" w:rsidR="003E7B2B" w:rsidRPr="003E7B2B" w:rsidRDefault="003E7B2B" w:rsidP="003E7B2B">
            <w:pPr>
              <w:keepNext/>
              <w:keepLines/>
              <w:spacing w:after="0"/>
              <w:rPr>
                <w:rFonts w:ascii="Arial" w:hAnsi="Arial" w:cs="Arial"/>
                <w:sz w:val="14"/>
                <w:szCs w:val="14"/>
              </w:rPr>
            </w:pPr>
          </w:p>
        </w:tc>
      </w:tr>
      <w:tr w:rsidR="003E7B2B" w:rsidRPr="003E7B2B" w14:paraId="34153AC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D1D956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R4-2306199</w:t>
            </w:r>
          </w:p>
        </w:tc>
        <w:tc>
          <w:tcPr>
            <w:tcW w:w="1030" w:type="pct"/>
            <w:tcBorders>
              <w:top w:val="single" w:sz="4" w:space="0" w:color="A6A6A6"/>
              <w:left w:val="nil"/>
              <w:bottom w:val="single" w:sz="4" w:space="0" w:color="A6A6A6"/>
              <w:right w:val="single" w:sz="4" w:space="0" w:color="A6A6A6"/>
            </w:tcBorders>
            <w:shd w:val="clear" w:color="auto" w:fill="auto"/>
          </w:tcPr>
          <w:p w14:paraId="52FAB9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[106-bis-e][119] IoT_NTN_FDD_LS_band</w:t>
            </w:r>
          </w:p>
        </w:tc>
        <w:tc>
          <w:tcPr>
            <w:tcW w:w="515" w:type="pct"/>
            <w:tcBorders>
              <w:top w:val="single" w:sz="4" w:space="0" w:color="A6A6A6"/>
              <w:left w:val="nil"/>
              <w:bottom w:val="single" w:sz="4" w:space="0" w:color="A6A6A6"/>
              <w:right w:val="single" w:sz="4" w:space="0" w:color="A6A6A6"/>
            </w:tcBorders>
            <w:shd w:val="clear" w:color="auto" w:fill="auto"/>
          </w:tcPr>
          <w:p w14:paraId="77AC24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221214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AA7D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95A8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D7E37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6.6.6</w:t>
            </w:r>
          </w:p>
        </w:tc>
        <w:tc>
          <w:tcPr>
            <w:tcW w:w="442" w:type="pct"/>
            <w:tcBorders>
              <w:top w:val="nil"/>
              <w:left w:val="nil"/>
              <w:bottom w:val="nil"/>
              <w:right w:val="single" w:sz="4" w:space="0" w:color="A6A6A6"/>
            </w:tcBorders>
            <w:shd w:val="clear" w:color="auto" w:fill="auto"/>
          </w:tcPr>
          <w:p w14:paraId="5E17CA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1C2AA89" w14:textId="77777777" w:rsidR="003E7B2B" w:rsidRPr="003E7B2B" w:rsidRDefault="003E7B2B" w:rsidP="003E7B2B">
            <w:pPr>
              <w:keepNext/>
              <w:keepLines/>
              <w:spacing w:after="0"/>
              <w:rPr>
                <w:rFonts w:ascii="Arial" w:hAnsi="Arial" w:cs="Arial"/>
                <w:sz w:val="14"/>
                <w:szCs w:val="14"/>
              </w:rPr>
            </w:pPr>
          </w:p>
        </w:tc>
      </w:tr>
      <w:tr w:rsidR="003E7B2B" w:rsidRPr="003E7B2B" w14:paraId="6487F60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7C2162"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R4-2306200</w:t>
            </w:r>
          </w:p>
        </w:tc>
        <w:tc>
          <w:tcPr>
            <w:tcW w:w="1030" w:type="pct"/>
            <w:tcBorders>
              <w:top w:val="single" w:sz="4" w:space="0" w:color="A6A6A6"/>
              <w:left w:val="nil"/>
              <w:bottom w:val="single" w:sz="4" w:space="0" w:color="A6A6A6"/>
              <w:right w:val="single" w:sz="4" w:space="0" w:color="A6A6A6"/>
            </w:tcBorders>
            <w:shd w:val="clear" w:color="auto" w:fill="auto"/>
          </w:tcPr>
          <w:p w14:paraId="0E197E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[106-bis-e][121] FS_SimBC</w:t>
            </w:r>
          </w:p>
        </w:tc>
        <w:tc>
          <w:tcPr>
            <w:tcW w:w="515" w:type="pct"/>
            <w:tcBorders>
              <w:top w:val="single" w:sz="4" w:space="0" w:color="A6A6A6"/>
              <w:left w:val="nil"/>
              <w:bottom w:val="single" w:sz="4" w:space="0" w:color="A6A6A6"/>
              <w:right w:val="single" w:sz="4" w:space="0" w:color="A6A6A6"/>
            </w:tcBorders>
            <w:shd w:val="clear" w:color="auto" w:fill="auto"/>
          </w:tcPr>
          <w:p w14:paraId="03199C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088E1A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E8B3E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EA49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D0712B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w:t>
            </w:r>
          </w:p>
        </w:tc>
        <w:tc>
          <w:tcPr>
            <w:tcW w:w="442" w:type="pct"/>
            <w:tcBorders>
              <w:top w:val="nil"/>
              <w:left w:val="nil"/>
              <w:bottom w:val="nil"/>
              <w:right w:val="single" w:sz="4" w:space="0" w:color="A6A6A6"/>
            </w:tcBorders>
            <w:shd w:val="clear" w:color="auto" w:fill="auto"/>
          </w:tcPr>
          <w:p w14:paraId="636644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5576343" w14:textId="77777777" w:rsidR="003E7B2B" w:rsidRPr="003E7B2B" w:rsidRDefault="003E7B2B" w:rsidP="003E7B2B">
            <w:pPr>
              <w:keepNext/>
              <w:keepLines/>
              <w:spacing w:after="0"/>
              <w:rPr>
                <w:rFonts w:ascii="Arial" w:hAnsi="Arial" w:cs="Arial"/>
                <w:sz w:val="14"/>
                <w:szCs w:val="14"/>
              </w:rPr>
            </w:pPr>
          </w:p>
        </w:tc>
      </w:tr>
      <w:tr w:rsidR="003E7B2B" w:rsidRPr="003E7B2B" w14:paraId="648A32C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EF5571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R4-2306201</w:t>
            </w:r>
          </w:p>
        </w:tc>
        <w:tc>
          <w:tcPr>
            <w:tcW w:w="1030" w:type="pct"/>
            <w:tcBorders>
              <w:top w:val="single" w:sz="4" w:space="0" w:color="A6A6A6"/>
              <w:left w:val="nil"/>
              <w:bottom w:val="single" w:sz="4" w:space="0" w:color="A6A6A6"/>
              <w:right w:val="single" w:sz="4" w:space="0" w:color="A6A6A6"/>
            </w:tcBorders>
            <w:shd w:val="clear" w:color="auto" w:fill="auto"/>
          </w:tcPr>
          <w:p w14:paraId="351AAE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[106-bis-e][122] FS_NR_sub1GHz_combo_enh</w:t>
            </w:r>
          </w:p>
        </w:tc>
        <w:tc>
          <w:tcPr>
            <w:tcW w:w="515" w:type="pct"/>
            <w:tcBorders>
              <w:top w:val="single" w:sz="4" w:space="0" w:color="A6A6A6"/>
              <w:left w:val="nil"/>
              <w:bottom w:val="single" w:sz="4" w:space="0" w:color="A6A6A6"/>
              <w:right w:val="single" w:sz="4" w:space="0" w:color="A6A6A6"/>
            </w:tcBorders>
            <w:shd w:val="clear" w:color="auto" w:fill="auto"/>
          </w:tcPr>
          <w:p w14:paraId="5BB29C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E1AEF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5D37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51787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2A42CA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5.4.3</w:t>
            </w:r>
          </w:p>
        </w:tc>
        <w:tc>
          <w:tcPr>
            <w:tcW w:w="442" w:type="pct"/>
            <w:tcBorders>
              <w:top w:val="nil"/>
              <w:left w:val="nil"/>
              <w:bottom w:val="nil"/>
              <w:right w:val="single" w:sz="4" w:space="0" w:color="A6A6A6"/>
            </w:tcBorders>
            <w:shd w:val="clear" w:color="auto" w:fill="auto"/>
          </w:tcPr>
          <w:p w14:paraId="1F51C7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F719C69" w14:textId="77777777" w:rsidR="003E7B2B" w:rsidRPr="003E7B2B" w:rsidRDefault="003E7B2B" w:rsidP="003E7B2B">
            <w:pPr>
              <w:keepNext/>
              <w:keepLines/>
              <w:spacing w:after="0"/>
              <w:rPr>
                <w:rFonts w:ascii="Arial" w:hAnsi="Arial" w:cs="Arial"/>
                <w:sz w:val="14"/>
                <w:szCs w:val="14"/>
              </w:rPr>
            </w:pPr>
          </w:p>
        </w:tc>
      </w:tr>
      <w:tr w:rsidR="003E7B2B" w:rsidRPr="003E7B2B" w14:paraId="1883D25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CAAC7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R4-2306202</w:t>
            </w:r>
          </w:p>
        </w:tc>
        <w:tc>
          <w:tcPr>
            <w:tcW w:w="1030" w:type="pct"/>
            <w:tcBorders>
              <w:top w:val="single" w:sz="4" w:space="0" w:color="A6A6A6"/>
              <w:left w:val="nil"/>
              <w:bottom w:val="single" w:sz="4" w:space="0" w:color="A6A6A6"/>
              <w:right w:val="single" w:sz="4" w:space="0" w:color="A6A6A6"/>
            </w:tcBorders>
            <w:shd w:val="clear" w:color="auto" w:fill="auto"/>
          </w:tcPr>
          <w:p w14:paraId="0E476F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[106-bis-e][123] FR1_enh2_part1</w:t>
            </w:r>
          </w:p>
        </w:tc>
        <w:tc>
          <w:tcPr>
            <w:tcW w:w="515" w:type="pct"/>
            <w:tcBorders>
              <w:top w:val="single" w:sz="4" w:space="0" w:color="A6A6A6"/>
              <w:left w:val="nil"/>
              <w:bottom w:val="single" w:sz="4" w:space="0" w:color="A6A6A6"/>
              <w:right w:val="single" w:sz="4" w:space="0" w:color="A6A6A6"/>
            </w:tcBorders>
            <w:shd w:val="clear" w:color="auto" w:fill="auto"/>
          </w:tcPr>
          <w:p w14:paraId="659DCC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1B5C9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6010D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167DA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8391B9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61E314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FA3586A" w14:textId="77777777" w:rsidR="003E7B2B" w:rsidRPr="003E7B2B" w:rsidRDefault="003E7B2B" w:rsidP="003E7B2B">
            <w:pPr>
              <w:keepNext/>
              <w:keepLines/>
              <w:spacing w:after="0"/>
              <w:rPr>
                <w:rFonts w:ascii="Arial" w:hAnsi="Arial" w:cs="Arial"/>
                <w:sz w:val="14"/>
                <w:szCs w:val="14"/>
              </w:rPr>
            </w:pPr>
          </w:p>
        </w:tc>
      </w:tr>
      <w:tr w:rsidR="003E7B2B" w:rsidRPr="003E7B2B" w14:paraId="665E491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28584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R4-2306203</w:t>
            </w:r>
          </w:p>
        </w:tc>
        <w:tc>
          <w:tcPr>
            <w:tcW w:w="1030" w:type="pct"/>
            <w:tcBorders>
              <w:top w:val="single" w:sz="4" w:space="0" w:color="A6A6A6"/>
              <w:left w:val="nil"/>
              <w:bottom w:val="single" w:sz="4" w:space="0" w:color="A6A6A6"/>
              <w:right w:val="single" w:sz="4" w:space="0" w:color="A6A6A6"/>
            </w:tcBorders>
            <w:shd w:val="clear" w:color="auto" w:fill="auto"/>
          </w:tcPr>
          <w:p w14:paraId="6ACF500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[106-bis-e][124] FR1_enh2_part2</w:t>
            </w:r>
          </w:p>
        </w:tc>
        <w:tc>
          <w:tcPr>
            <w:tcW w:w="515" w:type="pct"/>
            <w:tcBorders>
              <w:top w:val="single" w:sz="4" w:space="0" w:color="A6A6A6"/>
              <w:left w:val="nil"/>
              <w:bottom w:val="single" w:sz="4" w:space="0" w:color="A6A6A6"/>
              <w:right w:val="single" w:sz="4" w:space="0" w:color="A6A6A6"/>
            </w:tcBorders>
            <w:shd w:val="clear" w:color="auto" w:fill="auto"/>
          </w:tcPr>
          <w:p w14:paraId="2E3D9A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0C5ADD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01D1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1E132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763A0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042257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484D14D" w14:textId="77777777" w:rsidR="003E7B2B" w:rsidRPr="003E7B2B" w:rsidRDefault="003E7B2B" w:rsidP="003E7B2B">
            <w:pPr>
              <w:keepNext/>
              <w:keepLines/>
              <w:spacing w:after="0"/>
              <w:rPr>
                <w:rFonts w:ascii="Arial" w:hAnsi="Arial" w:cs="Arial"/>
                <w:sz w:val="14"/>
                <w:szCs w:val="14"/>
              </w:rPr>
            </w:pPr>
          </w:p>
        </w:tc>
      </w:tr>
      <w:tr w:rsidR="003E7B2B" w:rsidRPr="003E7B2B" w14:paraId="7D27032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A26FA8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lastRenderedPageBreak/>
              <w:t>R4-2306204</w:t>
            </w:r>
          </w:p>
        </w:tc>
        <w:tc>
          <w:tcPr>
            <w:tcW w:w="1030" w:type="pct"/>
            <w:tcBorders>
              <w:top w:val="single" w:sz="4" w:space="0" w:color="A6A6A6"/>
              <w:left w:val="nil"/>
              <w:bottom w:val="single" w:sz="4" w:space="0" w:color="A6A6A6"/>
              <w:right w:val="single" w:sz="4" w:space="0" w:color="A6A6A6"/>
            </w:tcBorders>
            <w:shd w:val="clear" w:color="auto" w:fill="auto"/>
          </w:tcPr>
          <w:p w14:paraId="5466F5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[106-bis-e][125] FR1_enh2_part3</w:t>
            </w:r>
          </w:p>
        </w:tc>
        <w:tc>
          <w:tcPr>
            <w:tcW w:w="515" w:type="pct"/>
            <w:tcBorders>
              <w:top w:val="single" w:sz="4" w:space="0" w:color="A6A6A6"/>
              <w:left w:val="nil"/>
              <w:bottom w:val="single" w:sz="4" w:space="0" w:color="A6A6A6"/>
              <w:right w:val="single" w:sz="4" w:space="0" w:color="A6A6A6"/>
            </w:tcBorders>
            <w:shd w:val="clear" w:color="auto" w:fill="auto"/>
          </w:tcPr>
          <w:p w14:paraId="0CE30A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7D21518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2409A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3689C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F514B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4CC122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86671C3" w14:textId="77777777" w:rsidR="003E7B2B" w:rsidRPr="003E7B2B" w:rsidRDefault="003E7B2B" w:rsidP="003E7B2B">
            <w:pPr>
              <w:keepNext/>
              <w:keepLines/>
              <w:spacing w:after="0"/>
              <w:rPr>
                <w:rFonts w:ascii="Arial" w:hAnsi="Arial" w:cs="Arial"/>
                <w:sz w:val="14"/>
                <w:szCs w:val="14"/>
              </w:rPr>
            </w:pPr>
          </w:p>
        </w:tc>
      </w:tr>
      <w:tr w:rsidR="003E7B2B" w:rsidRPr="003E7B2B" w14:paraId="4A4F31F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CAFF92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R4-2306205</w:t>
            </w:r>
          </w:p>
        </w:tc>
        <w:tc>
          <w:tcPr>
            <w:tcW w:w="1030" w:type="pct"/>
            <w:tcBorders>
              <w:top w:val="single" w:sz="4" w:space="0" w:color="A6A6A6"/>
              <w:left w:val="nil"/>
              <w:bottom w:val="single" w:sz="4" w:space="0" w:color="A6A6A6"/>
              <w:right w:val="single" w:sz="4" w:space="0" w:color="A6A6A6"/>
            </w:tcBorders>
            <w:shd w:val="clear" w:color="auto" w:fill="auto"/>
          </w:tcPr>
          <w:p w14:paraId="65F64A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[106-bis-e][126] NR_channel_raster_enh</w:t>
            </w:r>
          </w:p>
        </w:tc>
        <w:tc>
          <w:tcPr>
            <w:tcW w:w="515" w:type="pct"/>
            <w:tcBorders>
              <w:top w:val="single" w:sz="4" w:space="0" w:color="A6A6A6"/>
              <w:left w:val="nil"/>
              <w:bottom w:val="single" w:sz="4" w:space="0" w:color="A6A6A6"/>
              <w:right w:val="single" w:sz="4" w:space="0" w:color="A6A6A6"/>
            </w:tcBorders>
            <w:shd w:val="clear" w:color="auto" w:fill="auto"/>
          </w:tcPr>
          <w:p w14:paraId="348A4C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38AA10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36CD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4875CC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7FE5FF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5.6.4</w:t>
            </w:r>
          </w:p>
        </w:tc>
        <w:tc>
          <w:tcPr>
            <w:tcW w:w="442" w:type="pct"/>
            <w:tcBorders>
              <w:top w:val="nil"/>
              <w:left w:val="nil"/>
              <w:bottom w:val="nil"/>
              <w:right w:val="single" w:sz="4" w:space="0" w:color="A6A6A6"/>
            </w:tcBorders>
            <w:shd w:val="clear" w:color="auto" w:fill="auto"/>
          </w:tcPr>
          <w:p w14:paraId="74B41FE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D38E252" w14:textId="77777777" w:rsidR="003E7B2B" w:rsidRPr="003E7B2B" w:rsidRDefault="003E7B2B" w:rsidP="003E7B2B">
            <w:pPr>
              <w:keepNext/>
              <w:keepLines/>
              <w:spacing w:after="0"/>
              <w:rPr>
                <w:rFonts w:ascii="Arial" w:hAnsi="Arial" w:cs="Arial"/>
                <w:sz w:val="14"/>
                <w:szCs w:val="14"/>
              </w:rPr>
            </w:pPr>
          </w:p>
        </w:tc>
      </w:tr>
      <w:tr w:rsidR="003E7B2B" w:rsidRPr="003E7B2B" w14:paraId="4000700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B3BAF5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R4-2306206</w:t>
            </w:r>
          </w:p>
        </w:tc>
        <w:tc>
          <w:tcPr>
            <w:tcW w:w="1030" w:type="pct"/>
            <w:tcBorders>
              <w:top w:val="single" w:sz="4" w:space="0" w:color="A6A6A6"/>
              <w:left w:val="nil"/>
              <w:bottom w:val="single" w:sz="4" w:space="0" w:color="A6A6A6"/>
              <w:right w:val="single" w:sz="4" w:space="0" w:color="A6A6A6"/>
            </w:tcBorders>
            <w:shd w:val="clear" w:color="auto" w:fill="auto"/>
          </w:tcPr>
          <w:p w14:paraId="1BC246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[106-bis-e][127] FR2_enh_req_Ph3_part1</w:t>
            </w:r>
          </w:p>
        </w:tc>
        <w:tc>
          <w:tcPr>
            <w:tcW w:w="515" w:type="pct"/>
            <w:tcBorders>
              <w:top w:val="single" w:sz="4" w:space="0" w:color="A6A6A6"/>
              <w:left w:val="nil"/>
              <w:bottom w:val="single" w:sz="4" w:space="0" w:color="A6A6A6"/>
              <w:right w:val="single" w:sz="4" w:space="0" w:color="A6A6A6"/>
            </w:tcBorders>
            <w:shd w:val="clear" w:color="auto" w:fill="auto"/>
          </w:tcPr>
          <w:p w14:paraId="071158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3F6E28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01779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A2C4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2678A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193D63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32C9296" w14:textId="77777777" w:rsidR="003E7B2B" w:rsidRPr="003E7B2B" w:rsidRDefault="003E7B2B" w:rsidP="003E7B2B">
            <w:pPr>
              <w:keepNext/>
              <w:keepLines/>
              <w:spacing w:after="0"/>
              <w:rPr>
                <w:rFonts w:ascii="Arial" w:hAnsi="Arial" w:cs="Arial"/>
                <w:sz w:val="14"/>
                <w:szCs w:val="14"/>
              </w:rPr>
            </w:pPr>
          </w:p>
        </w:tc>
      </w:tr>
      <w:tr w:rsidR="003E7B2B" w:rsidRPr="003E7B2B" w14:paraId="1878CEF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BD6160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R4-2306207</w:t>
            </w:r>
          </w:p>
        </w:tc>
        <w:tc>
          <w:tcPr>
            <w:tcW w:w="1030" w:type="pct"/>
            <w:tcBorders>
              <w:top w:val="single" w:sz="4" w:space="0" w:color="A6A6A6"/>
              <w:left w:val="nil"/>
              <w:bottom w:val="single" w:sz="4" w:space="0" w:color="A6A6A6"/>
              <w:right w:val="single" w:sz="4" w:space="0" w:color="A6A6A6"/>
            </w:tcBorders>
            <w:shd w:val="clear" w:color="auto" w:fill="auto"/>
          </w:tcPr>
          <w:p w14:paraId="0F17FC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[106-bis-e][128] FR2_enh_req_Ph3_part2</w:t>
            </w:r>
          </w:p>
        </w:tc>
        <w:tc>
          <w:tcPr>
            <w:tcW w:w="515" w:type="pct"/>
            <w:tcBorders>
              <w:top w:val="single" w:sz="4" w:space="0" w:color="A6A6A6"/>
              <w:left w:val="nil"/>
              <w:bottom w:val="single" w:sz="4" w:space="0" w:color="A6A6A6"/>
              <w:right w:val="single" w:sz="4" w:space="0" w:color="A6A6A6"/>
            </w:tcBorders>
            <w:shd w:val="clear" w:color="auto" w:fill="auto"/>
          </w:tcPr>
          <w:p w14:paraId="264A6B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(Xiaomi)</w:t>
            </w:r>
          </w:p>
        </w:tc>
        <w:tc>
          <w:tcPr>
            <w:tcW w:w="369" w:type="pct"/>
            <w:tcBorders>
              <w:top w:val="nil"/>
              <w:left w:val="nil"/>
              <w:bottom w:val="single" w:sz="4" w:space="0" w:color="A6A6A6"/>
              <w:right w:val="single" w:sz="4" w:space="0" w:color="A6A6A6"/>
            </w:tcBorders>
            <w:shd w:val="clear" w:color="auto" w:fill="auto"/>
          </w:tcPr>
          <w:p w14:paraId="0FFEF0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4BCD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117C3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7A866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5274EB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A6DFC66" w14:textId="77777777" w:rsidR="003E7B2B" w:rsidRPr="003E7B2B" w:rsidRDefault="003E7B2B" w:rsidP="003E7B2B">
            <w:pPr>
              <w:keepNext/>
              <w:keepLines/>
              <w:spacing w:after="0"/>
              <w:rPr>
                <w:rFonts w:ascii="Arial" w:hAnsi="Arial" w:cs="Arial"/>
                <w:sz w:val="14"/>
                <w:szCs w:val="14"/>
              </w:rPr>
            </w:pPr>
          </w:p>
        </w:tc>
      </w:tr>
      <w:tr w:rsidR="003E7B2B" w:rsidRPr="003E7B2B" w14:paraId="1781E46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DA8A182"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R4-2306208</w:t>
            </w:r>
          </w:p>
        </w:tc>
        <w:tc>
          <w:tcPr>
            <w:tcW w:w="1030" w:type="pct"/>
            <w:tcBorders>
              <w:top w:val="single" w:sz="4" w:space="0" w:color="A6A6A6"/>
              <w:left w:val="nil"/>
              <w:bottom w:val="single" w:sz="4" w:space="0" w:color="A6A6A6"/>
              <w:right w:val="single" w:sz="4" w:space="0" w:color="A6A6A6"/>
            </w:tcBorders>
            <w:shd w:val="clear" w:color="auto" w:fill="auto"/>
          </w:tcPr>
          <w:p w14:paraId="7948F8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[106-bis-e][129] FR2_multiRx_UERF_part1</w:t>
            </w:r>
          </w:p>
        </w:tc>
        <w:tc>
          <w:tcPr>
            <w:tcW w:w="515" w:type="pct"/>
            <w:tcBorders>
              <w:top w:val="single" w:sz="4" w:space="0" w:color="A6A6A6"/>
              <w:left w:val="nil"/>
              <w:bottom w:val="single" w:sz="4" w:space="0" w:color="A6A6A6"/>
              <w:right w:val="single" w:sz="4" w:space="0" w:color="A6A6A6"/>
            </w:tcBorders>
            <w:shd w:val="clear" w:color="auto" w:fill="auto"/>
          </w:tcPr>
          <w:p w14:paraId="7F80A4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5442C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36D30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EF608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FB7DD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3BC296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3106866" w14:textId="77777777" w:rsidR="003E7B2B" w:rsidRPr="003E7B2B" w:rsidRDefault="003E7B2B" w:rsidP="003E7B2B">
            <w:pPr>
              <w:keepNext/>
              <w:keepLines/>
              <w:spacing w:after="0"/>
              <w:rPr>
                <w:rFonts w:ascii="Arial" w:hAnsi="Arial" w:cs="Arial"/>
                <w:sz w:val="14"/>
                <w:szCs w:val="14"/>
              </w:rPr>
            </w:pPr>
          </w:p>
        </w:tc>
      </w:tr>
      <w:tr w:rsidR="003E7B2B" w:rsidRPr="003E7B2B" w14:paraId="2F7F228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D23101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R4-2306209</w:t>
            </w:r>
          </w:p>
        </w:tc>
        <w:tc>
          <w:tcPr>
            <w:tcW w:w="1030" w:type="pct"/>
            <w:tcBorders>
              <w:top w:val="single" w:sz="4" w:space="0" w:color="A6A6A6"/>
              <w:left w:val="nil"/>
              <w:bottom w:val="single" w:sz="4" w:space="0" w:color="A6A6A6"/>
              <w:right w:val="single" w:sz="4" w:space="0" w:color="A6A6A6"/>
            </w:tcBorders>
            <w:shd w:val="clear" w:color="auto" w:fill="auto"/>
          </w:tcPr>
          <w:p w14:paraId="752E0F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[106-bis-e][130] FR2_multiRx_UERF_part2</w:t>
            </w:r>
          </w:p>
        </w:tc>
        <w:tc>
          <w:tcPr>
            <w:tcW w:w="515" w:type="pct"/>
            <w:tcBorders>
              <w:top w:val="single" w:sz="4" w:space="0" w:color="A6A6A6"/>
              <w:left w:val="nil"/>
              <w:bottom w:val="single" w:sz="4" w:space="0" w:color="A6A6A6"/>
              <w:right w:val="single" w:sz="4" w:space="0" w:color="A6A6A6"/>
            </w:tcBorders>
            <w:shd w:val="clear" w:color="auto" w:fill="auto"/>
          </w:tcPr>
          <w:p w14:paraId="030978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1D63C5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7978D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C27DC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041D0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47D9F7A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FFE7299" w14:textId="77777777" w:rsidR="003E7B2B" w:rsidRPr="003E7B2B" w:rsidRDefault="003E7B2B" w:rsidP="003E7B2B">
            <w:pPr>
              <w:keepNext/>
              <w:keepLines/>
              <w:spacing w:after="0"/>
              <w:rPr>
                <w:rFonts w:ascii="Arial" w:hAnsi="Arial" w:cs="Arial"/>
                <w:sz w:val="14"/>
                <w:szCs w:val="14"/>
              </w:rPr>
            </w:pPr>
          </w:p>
        </w:tc>
      </w:tr>
      <w:tr w:rsidR="003E7B2B" w:rsidRPr="003E7B2B" w14:paraId="30DB0B7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B5BC7A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R4-2306210</w:t>
            </w:r>
          </w:p>
        </w:tc>
        <w:tc>
          <w:tcPr>
            <w:tcW w:w="1030" w:type="pct"/>
            <w:tcBorders>
              <w:top w:val="single" w:sz="4" w:space="0" w:color="A6A6A6"/>
              <w:left w:val="nil"/>
              <w:bottom w:val="single" w:sz="4" w:space="0" w:color="A6A6A6"/>
              <w:right w:val="single" w:sz="4" w:space="0" w:color="A6A6A6"/>
            </w:tcBorders>
            <w:shd w:val="clear" w:color="auto" w:fill="auto"/>
          </w:tcPr>
          <w:p w14:paraId="4B06C6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[106-bis-e][131] NonCol_intraB</w:t>
            </w:r>
          </w:p>
        </w:tc>
        <w:tc>
          <w:tcPr>
            <w:tcW w:w="515" w:type="pct"/>
            <w:tcBorders>
              <w:top w:val="single" w:sz="4" w:space="0" w:color="A6A6A6"/>
              <w:left w:val="nil"/>
              <w:bottom w:val="single" w:sz="4" w:space="0" w:color="A6A6A6"/>
              <w:right w:val="single" w:sz="4" w:space="0" w:color="A6A6A6"/>
            </w:tcBorders>
            <w:shd w:val="clear" w:color="auto" w:fill="auto"/>
          </w:tcPr>
          <w:p w14:paraId="5DF73A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(KDDI)</w:t>
            </w:r>
          </w:p>
        </w:tc>
        <w:tc>
          <w:tcPr>
            <w:tcW w:w="369" w:type="pct"/>
            <w:tcBorders>
              <w:top w:val="nil"/>
              <w:left w:val="nil"/>
              <w:bottom w:val="single" w:sz="4" w:space="0" w:color="A6A6A6"/>
              <w:right w:val="single" w:sz="4" w:space="0" w:color="A6A6A6"/>
            </w:tcBorders>
            <w:shd w:val="clear" w:color="auto" w:fill="auto"/>
          </w:tcPr>
          <w:p w14:paraId="7086B1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A5203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7613D2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873038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5F5AA15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2EC5DE6" w14:textId="77777777" w:rsidR="003E7B2B" w:rsidRPr="003E7B2B" w:rsidRDefault="003E7B2B" w:rsidP="003E7B2B">
            <w:pPr>
              <w:keepNext/>
              <w:keepLines/>
              <w:spacing w:after="0"/>
              <w:rPr>
                <w:rFonts w:ascii="Arial" w:hAnsi="Arial" w:cs="Arial"/>
                <w:sz w:val="14"/>
                <w:szCs w:val="14"/>
              </w:rPr>
            </w:pPr>
          </w:p>
        </w:tc>
      </w:tr>
      <w:tr w:rsidR="003E7B2B" w:rsidRPr="003E7B2B" w14:paraId="29CD582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E54601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R4-2306211</w:t>
            </w:r>
          </w:p>
        </w:tc>
        <w:tc>
          <w:tcPr>
            <w:tcW w:w="1030" w:type="pct"/>
            <w:tcBorders>
              <w:top w:val="single" w:sz="4" w:space="0" w:color="A6A6A6"/>
              <w:left w:val="nil"/>
              <w:bottom w:val="single" w:sz="4" w:space="0" w:color="A6A6A6"/>
              <w:right w:val="single" w:sz="4" w:space="0" w:color="A6A6A6"/>
            </w:tcBorders>
            <w:shd w:val="clear" w:color="auto" w:fill="auto"/>
          </w:tcPr>
          <w:p w14:paraId="65F786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[106-bis-e][132] NR_HST_FR2_enh_UERF</w:t>
            </w:r>
          </w:p>
        </w:tc>
        <w:tc>
          <w:tcPr>
            <w:tcW w:w="515" w:type="pct"/>
            <w:tcBorders>
              <w:top w:val="single" w:sz="4" w:space="0" w:color="A6A6A6"/>
              <w:left w:val="nil"/>
              <w:bottom w:val="single" w:sz="4" w:space="0" w:color="A6A6A6"/>
              <w:right w:val="single" w:sz="4" w:space="0" w:color="A6A6A6"/>
            </w:tcBorders>
            <w:shd w:val="clear" w:color="auto" w:fill="auto"/>
          </w:tcPr>
          <w:p w14:paraId="64004F3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7AEC13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DBD8E2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C024D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F61F6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6C485E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F534D68" w14:textId="77777777" w:rsidR="003E7B2B" w:rsidRPr="003E7B2B" w:rsidRDefault="003E7B2B" w:rsidP="003E7B2B">
            <w:pPr>
              <w:keepNext/>
              <w:keepLines/>
              <w:spacing w:after="0"/>
              <w:rPr>
                <w:rFonts w:ascii="Arial" w:hAnsi="Arial" w:cs="Arial"/>
                <w:sz w:val="14"/>
                <w:szCs w:val="14"/>
              </w:rPr>
            </w:pPr>
          </w:p>
        </w:tc>
      </w:tr>
      <w:tr w:rsidR="003E7B2B" w:rsidRPr="003E7B2B" w14:paraId="3F0D91C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5BB09E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R4-2306212</w:t>
            </w:r>
          </w:p>
        </w:tc>
        <w:tc>
          <w:tcPr>
            <w:tcW w:w="1030" w:type="pct"/>
            <w:tcBorders>
              <w:top w:val="single" w:sz="4" w:space="0" w:color="A6A6A6"/>
              <w:left w:val="nil"/>
              <w:bottom w:val="single" w:sz="4" w:space="0" w:color="A6A6A6"/>
              <w:right w:val="single" w:sz="4" w:space="0" w:color="A6A6A6"/>
            </w:tcBorders>
            <w:shd w:val="clear" w:color="auto" w:fill="auto"/>
          </w:tcPr>
          <w:p w14:paraId="337714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[106-bis-e][133] NR_ATG_UERF_part1</w:t>
            </w:r>
          </w:p>
        </w:tc>
        <w:tc>
          <w:tcPr>
            <w:tcW w:w="515" w:type="pct"/>
            <w:tcBorders>
              <w:top w:val="single" w:sz="4" w:space="0" w:color="A6A6A6"/>
              <w:left w:val="nil"/>
              <w:bottom w:val="single" w:sz="4" w:space="0" w:color="A6A6A6"/>
              <w:right w:val="single" w:sz="4" w:space="0" w:color="A6A6A6"/>
            </w:tcBorders>
            <w:shd w:val="clear" w:color="auto" w:fill="auto"/>
          </w:tcPr>
          <w:p w14:paraId="7A6492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7F459C5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C8B14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EAC2D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5E63822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2A83F72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3AD010A" w14:textId="77777777" w:rsidR="003E7B2B" w:rsidRPr="003E7B2B" w:rsidRDefault="003E7B2B" w:rsidP="003E7B2B">
            <w:pPr>
              <w:keepNext/>
              <w:keepLines/>
              <w:spacing w:after="0"/>
              <w:rPr>
                <w:rFonts w:ascii="Arial" w:hAnsi="Arial" w:cs="Arial"/>
                <w:sz w:val="14"/>
                <w:szCs w:val="14"/>
              </w:rPr>
            </w:pPr>
          </w:p>
        </w:tc>
      </w:tr>
      <w:tr w:rsidR="003E7B2B" w:rsidRPr="003E7B2B" w14:paraId="0F53F0A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9D9101"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R4-2306213</w:t>
            </w:r>
          </w:p>
        </w:tc>
        <w:tc>
          <w:tcPr>
            <w:tcW w:w="1030" w:type="pct"/>
            <w:tcBorders>
              <w:top w:val="single" w:sz="4" w:space="0" w:color="A6A6A6"/>
              <w:left w:val="nil"/>
              <w:bottom w:val="single" w:sz="4" w:space="0" w:color="A6A6A6"/>
              <w:right w:val="single" w:sz="4" w:space="0" w:color="A6A6A6"/>
            </w:tcBorders>
            <w:shd w:val="clear" w:color="auto" w:fill="auto"/>
          </w:tcPr>
          <w:p w14:paraId="65D078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[106-bis-e][134] NR_ATG_UERF_part2</w:t>
            </w:r>
          </w:p>
        </w:tc>
        <w:tc>
          <w:tcPr>
            <w:tcW w:w="515" w:type="pct"/>
            <w:tcBorders>
              <w:top w:val="single" w:sz="4" w:space="0" w:color="A6A6A6"/>
              <w:left w:val="nil"/>
              <w:bottom w:val="single" w:sz="4" w:space="0" w:color="A6A6A6"/>
              <w:right w:val="single" w:sz="4" w:space="0" w:color="A6A6A6"/>
            </w:tcBorders>
            <w:shd w:val="clear" w:color="auto" w:fill="auto"/>
          </w:tcPr>
          <w:p w14:paraId="09A9D0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2B4BB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A90AE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B915E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2DE80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1CE4A5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AAC4EB3" w14:textId="77777777" w:rsidR="003E7B2B" w:rsidRPr="003E7B2B" w:rsidRDefault="003E7B2B" w:rsidP="003E7B2B">
            <w:pPr>
              <w:keepNext/>
              <w:keepLines/>
              <w:spacing w:after="0"/>
              <w:rPr>
                <w:rFonts w:ascii="Arial" w:hAnsi="Arial" w:cs="Arial"/>
                <w:sz w:val="14"/>
                <w:szCs w:val="14"/>
              </w:rPr>
            </w:pPr>
          </w:p>
        </w:tc>
      </w:tr>
      <w:tr w:rsidR="003E7B2B" w:rsidRPr="003E7B2B" w14:paraId="032A1F4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2444FC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R4-2306214</w:t>
            </w:r>
          </w:p>
        </w:tc>
        <w:tc>
          <w:tcPr>
            <w:tcW w:w="1030" w:type="pct"/>
            <w:tcBorders>
              <w:top w:val="single" w:sz="4" w:space="0" w:color="A6A6A6"/>
              <w:left w:val="nil"/>
              <w:bottom w:val="single" w:sz="4" w:space="0" w:color="A6A6A6"/>
              <w:right w:val="single" w:sz="4" w:space="0" w:color="A6A6A6"/>
            </w:tcBorders>
            <w:shd w:val="clear" w:color="auto" w:fill="auto"/>
          </w:tcPr>
          <w:p w14:paraId="31B42F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[106-bis-e][135] NR_FR1_lessthan_5MHz_BW</w:t>
            </w:r>
          </w:p>
        </w:tc>
        <w:tc>
          <w:tcPr>
            <w:tcW w:w="515" w:type="pct"/>
            <w:tcBorders>
              <w:top w:val="single" w:sz="4" w:space="0" w:color="A6A6A6"/>
              <w:left w:val="nil"/>
              <w:bottom w:val="single" w:sz="4" w:space="0" w:color="A6A6A6"/>
              <w:right w:val="single" w:sz="4" w:space="0" w:color="A6A6A6"/>
            </w:tcBorders>
            <w:shd w:val="clear" w:color="auto" w:fill="auto"/>
          </w:tcPr>
          <w:p w14:paraId="689898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4125894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81022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DFF4A6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5D5C7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354BC13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641536C" w14:textId="77777777" w:rsidR="003E7B2B" w:rsidRPr="003E7B2B" w:rsidRDefault="003E7B2B" w:rsidP="003E7B2B">
            <w:pPr>
              <w:keepNext/>
              <w:keepLines/>
              <w:spacing w:after="0"/>
              <w:rPr>
                <w:rFonts w:ascii="Arial" w:hAnsi="Arial" w:cs="Arial"/>
                <w:sz w:val="14"/>
                <w:szCs w:val="14"/>
              </w:rPr>
            </w:pPr>
          </w:p>
        </w:tc>
      </w:tr>
      <w:tr w:rsidR="003E7B2B" w:rsidRPr="003E7B2B" w14:paraId="57F4AAC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FF378C"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R4-2306215</w:t>
            </w:r>
          </w:p>
        </w:tc>
        <w:tc>
          <w:tcPr>
            <w:tcW w:w="1030" w:type="pct"/>
            <w:tcBorders>
              <w:top w:val="single" w:sz="4" w:space="0" w:color="A6A6A6"/>
              <w:left w:val="nil"/>
              <w:bottom w:val="single" w:sz="4" w:space="0" w:color="A6A6A6"/>
              <w:right w:val="single" w:sz="4" w:space="0" w:color="A6A6A6"/>
            </w:tcBorders>
            <w:shd w:val="clear" w:color="auto" w:fill="auto"/>
          </w:tcPr>
          <w:p w14:paraId="3702AB4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[106-bis-e][136] FS_NR_LPWUS</w:t>
            </w:r>
          </w:p>
        </w:tc>
        <w:tc>
          <w:tcPr>
            <w:tcW w:w="515" w:type="pct"/>
            <w:tcBorders>
              <w:top w:val="single" w:sz="4" w:space="0" w:color="A6A6A6"/>
              <w:left w:val="nil"/>
              <w:bottom w:val="single" w:sz="4" w:space="0" w:color="A6A6A6"/>
              <w:right w:val="single" w:sz="4" w:space="0" w:color="A6A6A6"/>
            </w:tcBorders>
            <w:shd w:val="clear" w:color="auto" w:fill="auto"/>
          </w:tcPr>
          <w:p w14:paraId="7C71ED8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39B30A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B3EB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55A3C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1DE96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5.21.4</w:t>
            </w:r>
          </w:p>
        </w:tc>
        <w:tc>
          <w:tcPr>
            <w:tcW w:w="442" w:type="pct"/>
            <w:tcBorders>
              <w:top w:val="nil"/>
              <w:left w:val="nil"/>
              <w:bottom w:val="nil"/>
              <w:right w:val="single" w:sz="4" w:space="0" w:color="A6A6A6"/>
            </w:tcBorders>
            <w:shd w:val="clear" w:color="auto" w:fill="auto"/>
          </w:tcPr>
          <w:p w14:paraId="2352A560"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49F2253" w14:textId="77777777" w:rsidR="003E7B2B" w:rsidRPr="003E7B2B" w:rsidRDefault="003E7B2B" w:rsidP="003E7B2B">
            <w:pPr>
              <w:keepNext/>
              <w:keepLines/>
              <w:spacing w:after="0"/>
              <w:rPr>
                <w:rFonts w:ascii="Arial" w:hAnsi="Arial" w:cs="Arial"/>
                <w:sz w:val="14"/>
                <w:szCs w:val="14"/>
              </w:rPr>
            </w:pPr>
          </w:p>
        </w:tc>
      </w:tr>
      <w:tr w:rsidR="003E7B2B" w:rsidRPr="003E7B2B" w14:paraId="1881D16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049AD2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R4-2306216</w:t>
            </w:r>
          </w:p>
        </w:tc>
        <w:tc>
          <w:tcPr>
            <w:tcW w:w="1030" w:type="pct"/>
            <w:tcBorders>
              <w:top w:val="single" w:sz="4" w:space="0" w:color="A6A6A6"/>
              <w:left w:val="nil"/>
              <w:bottom w:val="single" w:sz="4" w:space="0" w:color="A6A6A6"/>
              <w:right w:val="single" w:sz="4" w:space="0" w:color="A6A6A6"/>
            </w:tcBorders>
            <w:shd w:val="clear" w:color="auto" w:fill="auto"/>
          </w:tcPr>
          <w:p w14:paraId="058579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[106-bis-e][137] FS_NR_AIML_air</w:t>
            </w:r>
          </w:p>
        </w:tc>
        <w:tc>
          <w:tcPr>
            <w:tcW w:w="515" w:type="pct"/>
            <w:tcBorders>
              <w:top w:val="single" w:sz="4" w:space="0" w:color="A6A6A6"/>
              <w:left w:val="nil"/>
              <w:bottom w:val="single" w:sz="4" w:space="0" w:color="A6A6A6"/>
              <w:right w:val="single" w:sz="4" w:space="0" w:color="A6A6A6"/>
            </w:tcBorders>
            <w:shd w:val="clear" w:color="auto" w:fill="auto"/>
          </w:tcPr>
          <w:p w14:paraId="6C8D620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6F5F1A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4417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35179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7BC4F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5.22.4</w:t>
            </w:r>
          </w:p>
        </w:tc>
        <w:tc>
          <w:tcPr>
            <w:tcW w:w="442" w:type="pct"/>
            <w:tcBorders>
              <w:top w:val="nil"/>
              <w:left w:val="nil"/>
              <w:bottom w:val="nil"/>
              <w:right w:val="single" w:sz="4" w:space="0" w:color="A6A6A6"/>
            </w:tcBorders>
            <w:shd w:val="clear" w:color="auto" w:fill="auto"/>
          </w:tcPr>
          <w:p w14:paraId="1E3087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6BE95B3" w14:textId="77777777" w:rsidR="003E7B2B" w:rsidRPr="003E7B2B" w:rsidRDefault="003E7B2B" w:rsidP="003E7B2B">
            <w:pPr>
              <w:keepNext/>
              <w:keepLines/>
              <w:spacing w:after="0"/>
              <w:rPr>
                <w:rFonts w:ascii="Arial" w:hAnsi="Arial" w:cs="Arial"/>
                <w:sz w:val="14"/>
                <w:szCs w:val="14"/>
              </w:rPr>
            </w:pPr>
          </w:p>
        </w:tc>
      </w:tr>
      <w:tr w:rsidR="003E7B2B" w:rsidRPr="003E7B2B" w14:paraId="2ECE361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74AA93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R4-2306217</w:t>
            </w:r>
          </w:p>
        </w:tc>
        <w:tc>
          <w:tcPr>
            <w:tcW w:w="1030" w:type="pct"/>
            <w:tcBorders>
              <w:top w:val="single" w:sz="4" w:space="0" w:color="A6A6A6"/>
              <w:left w:val="nil"/>
              <w:bottom w:val="single" w:sz="4" w:space="0" w:color="A6A6A6"/>
              <w:right w:val="single" w:sz="4" w:space="0" w:color="A6A6A6"/>
            </w:tcBorders>
            <w:shd w:val="clear" w:color="auto" w:fill="auto"/>
          </w:tcPr>
          <w:p w14:paraId="164B87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[106-bis-e][138] NR_pos_enh2_UERF</w:t>
            </w:r>
          </w:p>
        </w:tc>
        <w:tc>
          <w:tcPr>
            <w:tcW w:w="515" w:type="pct"/>
            <w:tcBorders>
              <w:top w:val="single" w:sz="4" w:space="0" w:color="A6A6A6"/>
              <w:left w:val="nil"/>
              <w:bottom w:val="single" w:sz="4" w:space="0" w:color="A6A6A6"/>
              <w:right w:val="single" w:sz="4" w:space="0" w:color="A6A6A6"/>
            </w:tcBorders>
            <w:shd w:val="clear" w:color="auto" w:fill="auto"/>
          </w:tcPr>
          <w:p w14:paraId="6A886A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0E693D4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660DC2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CE9CA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2FFE52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4A9CBD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A231449" w14:textId="77777777" w:rsidR="003E7B2B" w:rsidRPr="003E7B2B" w:rsidRDefault="003E7B2B" w:rsidP="003E7B2B">
            <w:pPr>
              <w:keepNext/>
              <w:keepLines/>
              <w:spacing w:after="0"/>
              <w:rPr>
                <w:rFonts w:ascii="Arial" w:hAnsi="Arial" w:cs="Arial"/>
                <w:sz w:val="14"/>
                <w:szCs w:val="14"/>
              </w:rPr>
            </w:pPr>
          </w:p>
        </w:tc>
      </w:tr>
      <w:tr w:rsidR="003E7B2B" w:rsidRPr="003E7B2B" w14:paraId="3D92944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7FD2CA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R4-2306218</w:t>
            </w:r>
          </w:p>
        </w:tc>
        <w:tc>
          <w:tcPr>
            <w:tcW w:w="1030" w:type="pct"/>
            <w:tcBorders>
              <w:top w:val="single" w:sz="4" w:space="0" w:color="A6A6A6"/>
              <w:left w:val="nil"/>
              <w:bottom w:val="single" w:sz="4" w:space="0" w:color="A6A6A6"/>
              <w:right w:val="single" w:sz="4" w:space="0" w:color="A6A6A6"/>
            </w:tcBorders>
            <w:shd w:val="clear" w:color="auto" w:fill="auto"/>
          </w:tcPr>
          <w:p w14:paraId="06A5D9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[106-bis-e][139] NR_MC_enh_UERF</w:t>
            </w:r>
          </w:p>
        </w:tc>
        <w:tc>
          <w:tcPr>
            <w:tcW w:w="515" w:type="pct"/>
            <w:tcBorders>
              <w:top w:val="single" w:sz="4" w:space="0" w:color="A6A6A6"/>
              <w:left w:val="nil"/>
              <w:bottom w:val="single" w:sz="4" w:space="0" w:color="A6A6A6"/>
              <w:right w:val="single" w:sz="4" w:space="0" w:color="A6A6A6"/>
            </w:tcBorders>
            <w:shd w:val="clear" w:color="auto" w:fill="auto"/>
          </w:tcPr>
          <w:p w14:paraId="2383D8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141F3D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D8A2B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C544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2CE80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171EDA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5A0315E" w14:textId="77777777" w:rsidR="003E7B2B" w:rsidRPr="003E7B2B" w:rsidRDefault="003E7B2B" w:rsidP="003E7B2B">
            <w:pPr>
              <w:keepNext/>
              <w:keepLines/>
              <w:spacing w:after="0"/>
              <w:rPr>
                <w:rFonts w:ascii="Arial" w:hAnsi="Arial" w:cs="Arial"/>
                <w:sz w:val="14"/>
                <w:szCs w:val="14"/>
              </w:rPr>
            </w:pPr>
          </w:p>
        </w:tc>
      </w:tr>
      <w:tr w:rsidR="003E7B2B" w:rsidRPr="003E7B2B" w14:paraId="52852B4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B502DC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R4-2306219</w:t>
            </w:r>
          </w:p>
        </w:tc>
        <w:tc>
          <w:tcPr>
            <w:tcW w:w="1030" w:type="pct"/>
            <w:tcBorders>
              <w:top w:val="single" w:sz="4" w:space="0" w:color="A6A6A6"/>
              <w:left w:val="nil"/>
              <w:bottom w:val="single" w:sz="4" w:space="0" w:color="A6A6A6"/>
              <w:right w:val="single" w:sz="4" w:space="0" w:color="A6A6A6"/>
            </w:tcBorders>
            <w:shd w:val="clear" w:color="auto" w:fill="auto"/>
          </w:tcPr>
          <w:p w14:paraId="0DFA1D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[106-bis-e][140] NR_NTN_enh_UERF</w:t>
            </w:r>
          </w:p>
        </w:tc>
        <w:tc>
          <w:tcPr>
            <w:tcW w:w="515" w:type="pct"/>
            <w:tcBorders>
              <w:top w:val="single" w:sz="4" w:space="0" w:color="A6A6A6"/>
              <w:left w:val="nil"/>
              <w:bottom w:val="single" w:sz="4" w:space="0" w:color="A6A6A6"/>
              <w:right w:val="single" w:sz="4" w:space="0" w:color="A6A6A6"/>
            </w:tcBorders>
            <w:shd w:val="clear" w:color="auto" w:fill="auto"/>
          </w:tcPr>
          <w:p w14:paraId="4F5976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362192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10CCD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32279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C8BF7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20B2AB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1631E11" w14:textId="77777777" w:rsidR="003E7B2B" w:rsidRPr="003E7B2B" w:rsidRDefault="003E7B2B" w:rsidP="003E7B2B">
            <w:pPr>
              <w:keepNext/>
              <w:keepLines/>
              <w:spacing w:after="0"/>
              <w:rPr>
                <w:rFonts w:ascii="Arial" w:hAnsi="Arial" w:cs="Arial"/>
                <w:sz w:val="14"/>
                <w:szCs w:val="14"/>
              </w:rPr>
            </w:pPr>
          </w:p>
        </w:tc>
      </w:tr>
      <w:tr w:rsidR="003E7B2B" w:rsidRPr="003E7B2B" w14:paraId="5FB5ABD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D9DFA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R4-2306220</w:t>
            </w:r>
          </w:p>
        </w:tc>
        <w:tc>
          <w:tcPr>
            <w:tcW w:w="1030" w:type="pct"/>
            <w:tcBorders>
              <w:top w:val="single" w:sz="4" w:space="0" w:color="A6A6A6"/>
              <w:left w:val="nil"/>
              <w:bottom w:val="single" w:sz="4" w:space="0" w:color="A6A6A6"/>
              <w:right w:val="single" w:sz="4" w:space="0" w:color="A6A6A6"/>
            </w:tcBorders>
            <w:shd w:val="clear" w:color="auto" w:fill="auto"/>
          </w:tcPr>
          <w:p w14:paraId="166579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[106-bis-e][141] NR_cov_enh2_part1</w:t>
            </w:r>
          </w:p>
        </w:tc>
        <w:tc>
          <w:tcPr>
            <w:tcW w:w="515" w:type="pct"/>
            <w:tcBorders>
              <w:top w:val="single" w:sz="4" w:space="0" w:color="A6A6A6"/>
              <w:left w:val="nil"/>
              <w:bottom w:val="single" w:sz="4" w:space="0" w:color="A6A6A6"/>
              <w:right w:val="single" w:sz="4" w:space="0" w:color="A6A6A6"/>
            </w:tcBorders>
            <w:shd w:val="clear" w:color="auto" w:fill="auto"/>
          </w:tcPr>
          <w:p w14:paraId="4DE9BB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1AC29E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759FD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263689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AB073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2E3984E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FAD201B" w14:textId="77777777" w:rsidR="003E7B2B" w:rsidRPr="003E7B2B" w:rsidRDefault="003E7B2B" w:rsidP="003E7B2B">
            <w:pPr>
              <w:keepNext/>
              <w:keepLines/>
              <w:spacing w:after="0"/>
              <w:rPr>
                <w:rFonts w:ascii="Arial" w:hAnsi="Arial" w:cs="Arial"/>
                <w:sz w:val="14"/>
                <w:szCs w:val="14"/>
              </w:rPr>
            </w:pPr>
          </w:p>
        </w:tc>
      </w:tr>
      <w:tr w:rsidR="003E7B2B" w:rsidRPr="003E7B2B" w14:paraId="3D77685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78F011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R4-2306221</w:t>
            </w:r>
          </w:p>
        </w:tc>
        <w:tc>
          <w:tcPr>
            <w:tcW w:w="1030" w:type="pct"/>
            <w:tcBorders>
              <w:top w:val="single" w:sz="4" w:space="0" w:color="A6A6A6"/>
              <w:left w:val="nil"/>
              <w:bottom w:val="single" w:sz="4" w:space="0" w:color="A6A6A6"/>
              <w:right w:val="single" w:sz="4" w:space="0" w:color="A6A6A6"/>
            </w:tcBorders>
            <w:shd w:val="clear" w:color="auto" w:fill="auto"/>
          </w:tcPr>
          <w:p w14:paraId="2429DE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[106-bis-e][142] NR_cov_enh2_part2</w:t>
            </w:r>
          </w:p>
        </w:tc>
        <w:tc>
          <w:tcPr>
            <w:tcW w:w="515" w:type="pct"/>
            <w:tcBorders>
              <w:top w:val="single" w:sz="4" w:space="0" w:color="A6A6A6"/>
              <w:left w:val="nil"/>
              <w:bottom w:val="single" w:sz="4" w:space="0" w:color="A6A6A6"/>
              <w:right w:val="single" w:sz="4" w:space="0" w:color="A6A6A6"/>
            </w:tcBorders>
            <w:shd w:val="clear" w:color="auto" w:fill="auto"/>
          </w:tcPr>
          <w:p w14:paraId="7542B9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BC593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5BCB9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424C6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1EE70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3367FC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73D15BB" w14:textId="77777777" w:rsidR="003E7B2B" w:rsidRPr="003E7B2B" w:rsidRDefault="003E7B2B" w:rsidP="003E7B2B">
            <w:pPr>
              <w:keepNext/>
              <w:keepLines/>
              <w:spacing w:after="0"/>
              <w:rPr>
                <w:rFonts w:ascii="Arial" w:hAnsi="Arial" w:cs="Arial"/>
                <w:sz w:val="14"/>
                <w:szCs w:val="14"/>
              </w:rPr>
            </w:pPr>
          </w:p>
        </w:tc>
      </w:tr>
      <w:tr w:rsidR="003E7B2B" w:rsidRPr="003E7B2B" w14:paraId="160FB60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8EAE7C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R4-2306222</w:t>
            </w:r>
          </w:p>
        </w:tc>
        <w:tc>
          <w:tcPr>
            <w:tcW w:w="1030" w:type="pct"/>
            <w:tcBorders>
              <w:top w:val="single" w:sz="4" w:space="0" w:color="A6A6A6"/>
              <w:left w:val="nil"/>
              <w:bottom w:val="single" w:sz="4" w:space="0" w:color="A6A6A6"/>
              <w:right w:val="single" w:sz="4" w:space="0" w:color="A6A6A6"/>
            </w:tcBorders>
            <w:shd w:val="clear" w:color="auto" w:fill="auto"/>
          </w:tcPr>
          <w:p w14:paraId="56C9FD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[106-bis-e][143] NR_MIMO_evo_DL_UL_UERF</w:t>
            </w:r>
          </w:p>
        </w:tc>
        <w:tc>
          <w:tcPr>
            <w:tcW w:w="515" w:type="pct"/>
            <w:tcBorders>
              <w:top w:val="single" w:sz="4" w:space="0" w:color="A6A6A6"/>
              <w:left w:val="nil"/>
              <w:bottom w:val="single" w:sz="4" w:space="0" w:color="A6A6A6"/>
              <w:right w:val="single" w:sz="4" w:space="0" w:color="A6A6A6"/>
            </w:tcBorders>
            <w:shd w:val="clear" w:color="auto" w:fill="auto"/>
          </w:tcPr>
          <w:p w14:paraId="1E214D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7EA1D8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1EA60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790C9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4884A2B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23632E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F09625F" w14:textId="77777777" w:rsidR="003E7B2B" w:rsidRPr="003E7B2B" w:rsidRDefault="003E7B2B" w:rsidP="003E7B2B">
            <w:pPr>
              <w:keepNext/>
              <w:keepLines/>
              <w:spacing w:after="0"/>
              <w:rPr>
                <w:rFonts w:ascii="Arial" w:hAnsi="Arial" w:cs="Arial"/>
                <w:sz w:val="14"/>
                <w:szCs w:val="14"/>
              </w:rPr>
            </w:pPr>
          </w:p>
        </w:tc>
      </w:tr>
      <w:tr w:rsidR="003E7B2B" w:rsidRPr="003E7B2B" w14:paraId="3C15317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3C7B48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R4-2306223</w:t>
            </w:r>
          </w:p>
        </w:tc>
        <w:tc>
          <w:tcPr>
            <w:tcW w:w="1030" w:type="pct"/>
            <w:tcBorders>
              <w:top w:val="single" w:sz="4" w:space="0" w:color="A6A6A6"/>
              <w:left w:val="nil"/>
              <w:bottom w:val="single" w:sz="4" w:space="0" w:color="A6A6A6"/>
              <w:right w:val="single" w:sz="4" w:space="0" w:color="A6A6A6"/>
            </w:tcBorders>
            <w:shd w:val="clear" w:color="auto" w:fill="auto"/>
          </w:tcPr>
          <w:p w14:paraId="4F65E5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[106-bis-e][144] NR_SL_enh2_UERF_part1</w:t>
            </w:r>
          </w:p>
        </w:tc>
        <w:tc>
          <w:tcPr>
            <w:tcW w:w="515" w:type="pct"/>
            <w:tcBorders>
              <w:top w:val="single" w:sz="4" w:space="0" w:color="A6A6A6"/>
              <w:left w:val="nil"/>
              <w:bottom w:val="single" w:sz="4" w:space="0" w:color="A6A6A6"/>
              <w:right w:val="single" w:sz="4" w:space="0" w:color="A6A6A6"/>
            </w:tcBorders>
            <w:shd w:val="clear" w:color="auto" w:fill="auto"/>
          </w:tcPr>
          <w:p w14:paraId="1317CC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(OPPO_</w:t>
            </w:r>
          </w:p>
        </w:tc>
        <w:tc>
          <w:tcPr>
            <w:tcW w:w="369" w:type="pct"/>
            <w:tcBorders>
              <w:top w:val="nil"/>
              <w:left w:val="nil"/>
              <w:bottom w:val="single" w:sz="4" w:space="0" w:color="A6A6A6"/>
              <w:right w:val="single" w:sz="4" w:space="0" w:color="A6A6A6"/>
            </w:tcBorders>
            <w:shd w:val="clear" w:color="auto" w:fill="auto"/>
          </w:tcPr>
          <w:p w14:paraId="131A4E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3297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6DBBCF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66ED98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43FED8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2C00890" w14:textId="77777777" w:rsidR="003E7B2B" w:rsidRPr="003E7B2B" w:rsidRDefault="003E7B2B" w:rsidP="003E7B2B">
            <w:pPr>
              <w:keepNext/>
              <w:keepLines/>
              <w:spacing w:after="0"/>
              <w:rPr>
                <w:rFonts w:ascii="Arial" w:hAnsi="Arial" w:cs="Arial"/>
                <w:sz w:val="14"/>
                <w:szCs w:val="14"/>
              </w:rPr>
            </w:pPr>
          </w:p>
        </w:tc>
      </w:tr>
      <w:tr w:rsidR="003E7B2B" w:rsidRPr="003E7B2B" w14:paraId="420A48D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16673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R4-2306224</w:t>
            </w:r>
          </w:p>
        </w:tc>
        <w:tc>
          <w:tcPr>
            <w:tcW w:w="1030" w:type="pct"/>
            <w:tcBorders>
              <w:top w:val="single" w:sz="4" w:space="0" w:color="A6A6A6"/>
              <w:left w:val="nil"/>
              <w:bottom w:val="single" w:sz="4" w:space="0" w:color="A6A6A6"/>
              <w:right w:val="single" w:sz="4" w:space="0" w:color="A6A6A6"/>
            </w:tcBorders>
            <w:shd w:val="clear" w:color="auto" w:fill="auto"/>
          </w:tcPr>
          <w:p w14:paraId="3A824E1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[106-bis-e][145] NR_SL_enh2_UERF_part2</w:t>
            </w:r>
          </w:p>
        </w:tc>
        <w:tc>
          <w:tcPr>
            <w:tcW w:w="515" w:type="pct"/>
            <w:tcBorders>
              <w:top w:val="single" w:sz="4" w:space="0" w:color="A6A6A6"/>
              <w:left w:val="nil"/>
              <w:bottom w:val="single" w:sz="4" w:space="0" w:color="A6A6A6"/>
              <w:right w:val="single" w:sz="4" w:space="0" w:color="A6A6A6"/>
            </w:tcBorders>
            <w:shd w:val="clear" w:color="auto" w:fill="auto"/>
          </w:tcPr>
          <w:p w14:paraId="33F9DF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13ED1A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A274AF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07356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3C54B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42E60204"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CE82CC5" w14:textId="77777777" w:rsidR="003E7B2B" w:rsidRPr="003E7B2B" w:rsidRDefault="003E7B2B" w:rsidP="003E7B2B">
            <w:pPr>
              <w:keepNext/>
              <w:keepLines/>
              <w:spacing w:after="0"/>
              <w:rPr>
                <w:rFonts w:ascii="Arial" w:hAnsi="Arial" w:cs="Arial"/>
                <w:sz w:val="14"/>
                <w:szCs w:val="14"/>
              </w:rPr>
            </w:pPr>
          </w:p>
        </w:tc>
      </w:tr>
      <w:tr w:rsidR="003E7B2B" w:rsidRPr="003E7B2B" w14:paraId="2A19437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98968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R4-2306225</w:t>
            </w:r>
          </w:p>
        </w:tc>
        <w:tc>
          <w:tcPr>
            <w:tcW w:w="1030" w:type="pct"/>
            <w:tcBorders>
              <w:top w:val="single" w:sz="4" w:space="0" w:color="A6A6A6"/>
              <w:left w:val="nil"/>
              <w:bottom w:val="single" w:sz="4" w:space="0" w:color="A6A6A6"/>
              <w:right w:val="single" w:sz="4" w:space="0" w:color="A6A6A6"/>
            </w:tcBorders>
            <w:shd w:val="clear" w:color="auto" w:fill="auto"/>
          </w:tcPr>
          <w:p w14:paraId="3BD384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[106-bis-e][146] NR_SL_enh2_UERF_part3</w:t>
            </w:r>
          </w:p>
        </w:tc>
        <w:tc>
          <w:tcPr>
            <w:tcW w:w="515" w:type="pct"/>
            <w:tcBorders>
              <w:top w:val="single" w:sz="4" w:space="0" w:color="A6A6A6"/>
              <w:left w:val="nil"/>
              <w:bottom w:val="single" w:sz="4" w:space="0" w:color="A6A6A6"/>
              <w:right w:val="single" w:sz="4" w:space="0" w:color="A6A6A6"/>
            </w:tcBorders>
            <w:shd w:val="clear" w:color="auto" w:fill="auto"/>
          </w:tcPr>
          <w:p w14:paraId="3C94925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ABF23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1B223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A084F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BCF400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78D779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D6F18D9" w14:textId="77777777" w:rsidR="003E7B2B" w:rsidRPr="003E7B2B" w:rsidRDefault="003E7B2B" w:rsidP="003E7B2B">
            <w:pPr>
              <w:keepNext/>
              <w:keepLines/>
              <w:spacing w:after="0"/>
              <w:rPr>
                <w:rFonts w:ascii="Arial" w:hAnsi="Arial" w:cs="Arial"/>
                <w:sz w:val="14"/>
                <w:szCs w:val="14"/>
              </w:rPr>
            </w:pPr>
          </w:p>
        </w:tc>
      </w:tr>
      <w:tr w:rsidR="003E7B2B" w:rsidRPr="003E7B2B" w14:paraId="1160919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3E88E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R4-2306226</w:t>
            </w:r>
          </w:p>
        </w:tc>
        <w:tc>
          <w:tcPr>
            <w:tcW w:w="1030" w:type="pct"/>
            <w:tcBorders>
              <w:top w:val="single" w:sz="4" w:space="0" w:color="A6A6A6"/>
              <w:left w:val="nil"/>
              <w:bottom w:val="single" w:sz="4" w:space="0" w:color="A6A6A6"/>
              <w:right w:val="single" w:sz="4" w:space="0" w:color="A6A6A6"/>
            </w:tcBorders>
            <w:shd w:val="clear" w:color="auto" w:fill="auto"/>
          </w:tcPr>
          <w:p w14:paraId="4816906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[106-bis-e][147] NR_redcap_enh_UERF</w:t>
            </w:r>
          </w:p>
        </w:tc>
        <w:tc>
          <w:tcPr>
            <w:tcW w:w="515" w:type="pct"/>
            <w:tcBorders>
              <w:top w:val="single" w:sz="4" w:space="0" w:color="A6A6A6"/>
              <w:left w:val="nil"/>
              <w:bottom w:val="single" w:sz="4" w:space="0" w:color="A6A6A6"/>
              <w:right w:val="single" w:sz="4" w:space="0" w:color="A6A6A6"/>
            </w:tcBorders>
            <w:shd w:val="clear" w:color="auto" w:fill="auto"/>
          </w:tcPr>
          <w:p w14:paraId="24AED01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1726B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DA563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CED1E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FB0CD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7CCF9E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40510C1" w14:textId="77777777" w:rsidR="003E7B2B" w:rsidRPr="003E7B2B" w:rsidRDefault="003E7B2B" w:rsidP="003E7B2B">
            <w:pPr>
              <w:keepNext/>
              <w:keepLines/>
              <w:spacing w:after="0"/>
              <w:rPr>
                <w:rFonts w:ascii="Arial" w:hAnsi="Arial" w:cs="Arial"/>
                <w:sz w:val="14"/>
                <w:szCs w:val="14"/>
              </w:rPr>
            </w:pPr>
          </w:p>
        </w:tc>
      </w:tr>
      <w:tr w:rsidR="003E7B2B" w:rsidRPr="003E7B2B" w14:paraId="7D6500C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0BECAD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R4-2306227</w:t>
            </w:r>
          </w:p>
        </w:tc>
        <w:tc>
          <w:tcPr>
            <w:tcW w:w="1030" w:type="pct"/>
            <w:tcBorders>
              <w:top w:val="single" w:sz="4" w:space="0" w:color="A6A6A6"/>
              <w:left w:val="nil"/>
              <w:bottom w:val="single" w:sz="4" w:space="0" w:color="A6A6A6"/>
              <w:right w:val="single" w:sz="4" w:space="0" w:color="A6A6A6"/>
            </w:tcBorders>
            <w:shd w:val="clear" w:color="auto" w:fill="auto"/>
          </w:tcPr>
          <w:p w14:paraId="72776F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[106-bis-e][148] Netw_Energy_NR</w:t>
            </w:r>
          </w:p>
        </w:tc>
        <w:tc>
          <w:tcPr>
            <w:tcW w:w="515" w:type="pct"/>
            <w:tcBorders>
              <w:top w:val="single" w:sz="4" w:space="0" w:color="A6A6A6"/>
              <w:left w:val="nil"/>
              <w:bottom w:val="single" w:sz="4" w:space="0" w:color="A6A6A6"/>
              <w:right w:val="single" w:sz="4" w:space="0" w:color="A6A6A6"/>
            </w:tcBorders>
            <w:shd w:val="clear" w:color="auto" w:fill="auto"/>
          </w:tcPr>
          <w:p w14:paraId="6B089D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4931BA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988F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9B817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1674A3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13A4E18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76D766D" w14:textId="77777777" w:rsidR="003E7B2B" w:rsidRPr="003E7B2B" w:rsidRDefault="003E7B2B" w:rsidP="003E7B2B">
            <w:pPr>
              <w:keepNext/>
              <w:keepLines/>
              <w:spacing w:after="0"/>
              <w:rPr>
                <w:rFonts w:ascii="Arial" w:hAnsi="Arial" w:cs="Arial"/>
                <w:sz w:val="14"/>
                <w:szCs w:val="14"/>
              </w:rPr>
            </w:pPr>
          </w:p>
        </w:tc>
      </w:tr>
      <w:tr w:rsidR="003E7B2B" w:rsidRPr="003E7B2B" w14:paraId="7C1A91B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DB893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R4-2306228</w:t>
            </w:r>
          </w:p>
        </w:tc>
        <w:tc>
          <w:tcPr>
            <w:tcW w:w="1030" w:type="pct"/>
            <w:tcBorders>
              <w:top w:val="single" w:sz="4" w:space="0" w:color="A6A6A6"/>
              <w:left w:val="nil"/>
              <w:bottom w:val="single" w:sz="4" w:space="0" w:color="A6A6A6"/>
              <w:right w:val="single" w:sz="4" w:space="0" w:color="A6A6A6"/>
            </w:tcBorders>
            <w:shd w:val="clear" w:color="auto" w:fill="auto"/>
          </w:tcPr>
          <w:p w14:paraId="4F2BE2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[106-bis-e][149] NR_UAV</w:t>
            </w:r>
          </w:p>
        </w:tc>
        <w:tc>
          <w:tcPr>
            <w:tcW w:w="515" w:type="pct"/>
            <w:tcBorders>
              <w:top w:val="single" w:sz="4" w:space="0" w:color="A6A6A6"/>
              <w:left w:val="nil"/>
              <w:bottom w:val="single" w:sz="4" w:space="0" w:color="A6A6A6"/>
              <w:right w:val="single" w:sz="4" w:space="0" w:color="A6A6A6"/>
            </w:tcBorders>
            <w:shd w:val="clear" w:color="auto" w:fill="auto"/>
          </w:tcPr>
          <w:p w14:paraId="6197EC6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C5493A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B1CA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6BA55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56CF29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5.36.3</w:t>
            </w:r>
          </w:p>
        </w:tc>
        <w:tc>
          <w:tcPr>
            <w:tcW w:w="442" w:type="pct"/>
            <w:tcBorders>
              <w:top w:val="nil"/>
              <w:left w:val="nil"/>
              <w:bottom w:val="nil"/>
              <w:right w:val="single" w:sz="4" w:space="0" w:color="A6A6A6"/>
            </w:tcBorders>
            <w:shd w:val="clear" w:color="auto" w:fill="auto"/>
          </w:tcPr>
          <w:p w14:paraId="2FA2A4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D7C7ED6" w14:textId="77777777" w:rsidR="003E7B2B" w:rsidRPr="003E7B2B" w:rsidRDefault="003E7B2B" w:rsidP="003E7B2B">
            <w:pPr>
              <w:keepNext/>
              <w:keepLines/>
              <w:spacing w:after="0"/>
              <w:rPr>
                <w:rFonts w:ascii="Arial" w:hAnsi="Arial" w:cs="Arial"/>
                <w:sz w:val="14"/>
                <w:szCs w:val="14"/>
              </w:rPr>
            </w:pPr>
          </w:p>
        </w:tc>
      </w:tr>
      <w:tr w:rsidR="003E7B2B" w:rsidRPr="003E7B2B" w14:paraId="5A22F50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255C9C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R4-2306229</w:t>
            </w:r>
          </w:p>
        </w:tc>
        <w:tc>
          <w:tcPr>
            <w:tcW w:w="1030" w:type="pct"/>
            <w:tcBorders>
              <w:top w:val="single" w:sz="4" w:space="0" w:color="A6A6A6"/>
              <w:left w:val="nil"/>
              <w:bottom w:val="single" w:sz="4" w:space="0" w:color="A6A6A6"/>
              <w:right w:val="single" w:sz="4" w:space="0" w:color="A6A6A6"/>
            </w:tcBorders>
            <w:shd w:val="clear" w:color="auto" w:fill="auto"/>
          </w:tcPr>
          <w:p w14:paraId="502A306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[106-bis-e][150] LTE_NBeMTC_NTN_UERF</w:t>
            </w:r>
          </w:p>
        </w:tc>
        <w:tc>
          <w:tcPr>
            <w:tcW w:w="515" w:type="pct"/>
            <w:tcBorders>
              <w:top w:val="single" w:sz="4" w:space="0" w:color="A6A6A6"/>
              <w:left w:val="nil"/>
              <w:bottom w:val="single" w:sz="4" w:space="0" w:color="A6A6A6"/>
              <w:right w:val="single" w:sz="4" w:space="0" w:color="A6A6A6"/>
            </w:tcBorders>
            <w:shd w:val="clear" w:color="auto" w:fill="auto"/>
          </w:tcPr>
          <w:p w14:paraId="7D8FD53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11F31A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64904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A5125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0614521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549EBB6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88890AC" w14:textId="77777777" w:rsidR="003E7B2B" w:rsidRPr="003E7B2B" w:rsidRDefault="003E7B2B" w:rsidP="003E7B2B">
            <w:pPr>
              <w:keepNext/>
              <w:keepLines/>
              <w:spacing w:after="0"/>
              <w:rPr>
                <w:rFonts w:ascii="Arial" w:hAnsi="Arial" w:cs="Arial"/>
                <w:sz w:val="14"/>
                <w:szCs w:val="14"/>
              </w:rPr>
            </w:pPr>
          </w:p>
        </w:tc>
      </w:tr>
      <w:tr w:rsidR="003E7B2B" w:rsidRPr="003E7B2B" w14:paraId="26192D4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A1F89A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R4-2306230</w:t>
            </w:r>
          </w:p>
        </w:tc>
        <w:tc>
          <w:tcPr>
            <w:tcW w:w="1030" w:type="pct"/>
            <w:tcBorders>
              <w:top w:val="single" w:sz="4" w:space="0" w:color="A6A6A6"/>
              <w:left w:val="nil"/>
              <w:bottom w:val="single" w:sz="4" w:space="0" w:color="A6A6A6"/>
              <w:right w:val="single" w:sz="4" w:space="0" w:color="A6A6A6"/>
            </w:tcBorders>
            <w:shd w:val="clear" w:color="auto" w:fill="auto"/>
          </w:tcPr>
          <w:p w14:paraId="76F194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[106-bis-e][151] NR_reply_LS_UE_RF</w:t>
            </w:r>
          </w:p>
        </w:tc>
        <w:tc>
          <w:tcPr>
            <w:tcW w:w="515" w:type="pct"/>
            <w:tcBorders>
              <w:top w:val="single" w:sz="4" w:space="0" w:color="A6A6A6"/>
              <w:left w:val="nil"/>
              <w:bottom w:val="single" w:sz="4" w:space="0" w:color="A6A6A6"/>
              <w:right w:val="single" w:sz="4" w:space="0" w:color="A6A6A6"/>
            </w:tcBorders>
            <w:shd w:val="clear" w:color="auto" w:fill="auto"/>
          </w:tcPr>
          <w:p w14:paraId="2CCD81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6300E7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4C8BC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00A3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779F5F9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382255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82D8A23" w14:textId="77777777" w:rsidR="003E7B2B" w:rsidRPr="003E7B2B" w:rsidRDefault="003E7B2B" w:rsidP="003E7B2B">
            <w:pPr>
              <w:keepNext/>
              <w:keepLines/>
              <w:spacing w:after="0"/>
              <w:rPr>
                <w:rFonts w:ascii="Arial" w:hAnsi="Arial" w:cs="Arial"/>
                <w:sz w:val="14"/>
                <w:szCs w:val="14"/>
              </w:rPr>
            </w:pPr>
          </w:p>
        </w:tc>
      </w:tr>
      <w:tr w:rsidR="003E7B2B" w:rsidRPr="003E7B2B" w14:paraId="32C5B53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EEB622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R4-2306231</w:t>
            </w:r>
          </w:p>
        </w:tc>
        <w:tc>
          <w:tcPr>
            <w:tcW w:w="1030" w:type="pct"/>
            <w:tcBorders>
              <w:top w:val="single" w:sz="4" w:space="0" w:color="A6A6A6"/>
              <w:left w:val="nil"/>
              <w:bottom w:val="single" w:sz="4" w:space="0" w:color="A6A6A6"/>
              <w:right w:val="single" w:sz="4" w:space="0" w:color="A6A6A6"/>
            </w:tcBorders>
            <w:shd w:val="clear" w:color="auto" w:fill="auto"/>
          </w:tcPr>
          <w:p w14:paraId="172125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[106-bis-e][152] RAN_task_UERF</w:t>
            </w:r>
          </w:p>
        </w:tc>
        <w:tc>
          <w:tcPr>
            <w:tcW w:w="515" w:type="pct"/>
            <w:tcBorders>
              <w:top w:val="single" w:sz="4" w:space="0" w:color="A6A6A6"/>
              <w:left w:val="nil"/>
              <w:bottom w:val="single" w:sz="4" w:space="0" w:color="A6A6A6"/>
              <w:right w:val="single" w:sz="4" w:space="0" w:color="A6A6A6"/>
            </w:tcBorders>
            <w:shd w:val="clear" w:color="auto" w:fill="auto"/>
          </w:tcPr>
          <w:p w14:paraId="6DB0DC7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350756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58730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E50048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WK1</w:t>
            </w:r>
          </w:p>
        </w:tc>
        <w:tc>
          <w:tcPr>
            <w:tcW w:w="442" w:type="pct"/>
            <w:tcBorders>
              <w:top w:val="single" w:sz="4" w:space="0" w:color="A6A6A6"/>
              <w:left w:val="nil"/>
              <w:bottom w:val="single" w:sz="4" w:space="0" w:color="A6A6A6"/>
              <w:right w:val="single" w:sz="4" w:space="0" w:color="A6A6A6"/>
            </w:tcBorders>
            <w:shd w:val="clear" w:color="auto" w:fill="auto"/>
          </w:tcPr>
          <w:p w14:paraId="3ECA119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8.3</w:t>
            </w:r>
          </w:p>
        </w:tc>
        <w:tc>
          <w:tcPr>
            <w:tcW w:w="442" w:type="pct"/>
            <w:tcBorders>
              <w:top w:val="nil"/>
              <w:left w:val="nil"/>
              <w:bottom w:val="nil"/>
              <w:right w:val="single" w:sz="4" w:space="0" w:color="A6A6A6"/>
            </w:tcBorders>
            <w:shd w:val="clear" w:color="auto" w:fill="auto"/>
          </w:tcPr>
          <w:p w14:paraId="6911E5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EA45E62" w14:textId="77777777" w:rsidR="003E7B2B" w:rsidRPr="003E7B2B" w:rsidRDefault="003E7B2B" w:rsidP="003E7B2B">
            <w:pPr>
              <w:keepNext/>
              <w:keepLines/>
              <w:spacing w:after="0"/>
              <w:rPr>
                <w:rFonts w:ascii="Arial" w:hAnsi="Arial" w:cs="Arial"/>
                <w:sz w:val="14"/>
                <w:szCs w:val="14"/>
              </w:rPr>
            </w:pPr>
          </w:p>
        </w:tc>
      </w:tr>
    </w:tbl>
    <w:p w14:paraId="65C5A9C3" w14:textId="77777777" w:rsidR="003E7B2B" w:rsidRPr="003E7B2B" w:rsidRDefault="003E7B2B" w:rsidP="003E7B2B"/>
    <w:tbl>
      <w:tblPr>
        <w:tblW w:w="5000" w:type="pct"/>
        <w:tblLayout w:type="fixed"/>
        <w:tblLook w:val="04A0" w:firstRow="1" w:lastRow="0" w:firstColumn="1" w:lastColumn="0" w:noHBand="0" w:noVBand="1"/>
      </w:tblPr>
      <w:tblGrid>
        <w:gridCol w:w="987"/>
        <w:gridCol w:w="1984"/>
        <w:gridCol w:w="992"/>
        <w:gridCol w:w="711"/>
        <w:gridCol w:w="992"/>
        <w:gridCol w:w="1275"/>
        <w:gridCol w:w="851"/>
        <w:gridCol w:w="851"/>
        <w:gridCol w:w="986"/>
      </w:tblGrid>
      <w:tr w:rsidR="003E7B2B" w:rsidRPr="003E7B2B" w14:paraId="51A84DED"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6B0E932D"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2931106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5A4FC87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41C95C49"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64E6301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6DCEC3F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442" w:type="pct"/>
            <w:tcBorders>
              <w:top w:val="single" w:sz="4" w:space="0" w:color="FFFFFF"/>
              <w:left w:val="nil"/>
              <w:bottom w:val="single" w:sz="4" w:space="0" w:color="FFFFFF"/>
              <w:right w:val="single" w:sz="4" w:space="0" w:color="FFFFFF"/>
            </w:tcBorders>
            <w:shd w:val="clear" w:color="000000" w:fill="75B91A"/>
            <w:hideMark/>
          </w:tcPr>
          <w:p w14:paraId="3040684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31EDDA71"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0CE1E8B0"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7552EC7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0C25A7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R4-2306264</w:t>
            </w:r>
          </w:p>
        </w:tc>
        <w:tc>
          <w:tcPr>
            <w:tcW w:w="1030" w:type="pct"/>
            <w:tcBorders>
              <w:top w:val="single" w:sz="4" w:space="0" w:color="A6A6A6"/>
              <w:left w:val="nil"/>
              <w:bottom w:val="single" w:sz="4" w:space="0" w:color="A6A6A6"/>
              <w:right w:val="single" w:sz="4" w:space="0" w:color="A6A6A6"/>
            </w:tcBorders>
            <w:shd w:val="clear" w:color="auto" w:fill="auto"/>
          </w:tcPr>
          <w:p w14:paraId="7B1520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[106-bis-e][101] NR_Baskets_Part_1</w:t>
            </w:r>
          </w:p>
        </w:tc>
        <w:tc>
          <w:tcPr>
            <w:tcW w:w="515" w:type="pct"/>
            <w:tcBorders>
              <w:top w:val="single" w:sz="4" w:space="0" w:color="A6A6A6"/>
              <w:left w:val="nil"/>
              <w:bottom w:val="single" w:sz="4" w:space="0" w:color="A6A6A6"/>
              <w:right w:val="single" w:sz="4" w:space="0" w:color="A6A6A6"/>
            </w:tcBorders>
            <w:shd w:val="clear" w:color="auto" w:fill="auto"/>
          </w:tcPr>
          <w:p w14:paraId="749770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(Skyworks)</w:t>
            </w:r>
          </w:p>
        </w:tc>
        <w:tc>
          <w:tcPr>
            <w:tcW w:w="369" w:type="pct"/>
            <w:tcBorders>
              <w:top w:val="nil"/>
              <w:left w:val="nil"/>
              <w:bottom w:val="single" w:sz="4" w:space="0" w:color="A6A6A6"/>
              <w:right w:val="single" w:sz="4" w:space="0" w:color="A6A6A6"/>
            </w:tcBorders>
            <w:shd w:val="clear" w:color="auto" w:fill="auto"/>
          </w:tcPr>
          <w:p w14:paraId="70B727D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D7F63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B07D9B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73916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4.1.2</w:t>
            </w:r>
          </w:p>
        </w:tc>
        <w:tc>
          <w:tcPr>
            <w:tcW w:w="442" w:type="pct"/>
            <w:tcBorders>
              <w:top w:val="nil"/>
              <w:left w:val="nil"/>
              <w:bottom w:val="nil"/>
              <w:right w:val="single" w:sz="4" w:space="0" w:color="A6A6A6"/>
            </w:tcBorders>
            <w:shd w:val="clear" w:color="auto" w:fill="auto"/>
          </w:tcPr>
          <w:p w14:paraId="4428D89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E09496E" w14:textId="77777777" w:rsidR="003E7B2B" w:rsidRPr="003E7B2B" w:rsidRDefault="003E7B2B" w:rsidP="003E7B2B">
            <w:pPr>
              <w:keepNext/>
              <w:keepLines/>
              <w:spacing w:after="0"/>
              <w:rPr>
                <w:rFonts w:ascii="Arial" w:hAnsi="Arial" w:cs="Arial"/>
                <w:sz w:val="14"/>
                <w:szCs w:val="14"/>
              </w:rPr>
            </w:pPr>
          </w:p>
        </w:tc>
      </w:tr>
      <w:tr w:rsidR="003E7B2B" w:rsidRPr="003E7B2B" w14:paraId="75965FA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9471DB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R4-2306265</w:t>
            </w:r>
          </w:p>
        </w:tc>
        <w:tc>
          <w:tcPr>
            <w:tcW w:w="1030" w:type="pct"/>
            <w:tcBorders>
              <w:top w:val="single" w:sz="4" w:space="0" w:color="A6A6A6"/>
              <w:left w:val="nil"/>
              <w:bottom w:val="single" w:sz="4" w:space="0" w:color="A6A6A6"/>
              <w:right w:val="single" w:sz="4" w:space="0" w:color="A6A6A6"/>
            </w:tcBorders>
            <w:shd w:val="clear" w:color="auto" w:fill="auto"/>
          </w:tcPr>
          <w:p w14:paraId="084B2E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[106-bis-e][102] NR_Baskets_Part_2</w:t>
            </w:r>
          </w:p>
        </w:tc>
        <w:tc>
          <w:tcPr>
            <w:tcW w:w="515" w:type="pct"/>
            <w:tcBorders>
              <w:top w:val="single" w:sz="4" w:space="0" w:color="A6A6A6"/>
              <w:left w:val="nil"/>
              <w:bottom w:val="single" w:sz="4" w:space="0" w:color="A6A6A6"/>
              <w:right w:val="single" w:sz="4" w:space="0" w:color="A6A6A6"/>
            </w:tcBorders>
            <w:shd w:val="clear" w:color="auto" w:fill="auto"/>
          </w:tcPr>
          <w:p w14:paraId="4755E33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44FAB0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47E6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15A34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CAFD0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3FD09CB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118F5B1" w14:textId="77777777" w:rsidR="003E7B2B" w:rsidRPr="003E7B2B" w:rsidRDefault="003E7B2B" w:rsidP="003E7B2B">
            <w:pPr>
              <w:keepNext/>
              <w:keepLines/>
              <w:spacing w:after="0"/>
              <w:rPr>
                <w:rFonts w:ascii="Arial" w:hAnsi="Arial" w:cs="Arial"/>
                <w:sz w:val="14"/>
                <w:szCs w:val="14"/>
              </w:rPr>
            </w:pPr>
          </w:p>
        </w:tc>
      </w:tr>
      <w:tr w:rsidR="003E7B2B" w:rsidRPr="003E7B2B" w14:paraId="3C2CD9C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DFF65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R4-2306266</w:t>
            </w:r>
          </w:p>
        </w:tc>
        <w:tc>
          <w:tcPr>
            <w:tcW w:w="1030" w:type="pct"/>
            <w:tcBorders>
              <w:top w:val="single" w:sz="4" w:space="0" w:color="A6A6A6"/>
              <w:left w:val="nil"/>
              <w:bottom w:val="single" w:sz="4" w:space="0" w:color="A6A6A6"/>
              <w:right w:val="single" w:sz="4" w:space="0" w:color="A6A6A6"/>
            </w:tcBorders>
            <w:shd w:val="clear" w:color="auto" w:fill="auto"/>
          </w:tcPr>
          <w:p w14:paraId="3EFA20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[106-bis-e][103] NR_Baskets_Part_3</w:t>
            </w:r>
          </w:p>
        </w:tc>
        <w:tc>
          <w:tcPr>
            <w:tcW w:w="515" w:type="pct"/>
            <w:tcBorders>
              <w:top w:val="single" w:sz="4" w:space="0" w:color="A6A6A6"/>
              <w:left w:val="nil"/>
              <w:bottom w:val="single" w:sz="4" w:space="0" w:color="A6A6A6"/>
              <w:right w:val="single" w:sz="4" w:space="0" w:color="A6A6A6"/>
            </w:tcBorders>
            <w:shd w:val="clear" w:color="auto" w:fill="auto"/>
          </w:tcPr>
          <w:p w14:paraId="1CBCBC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FAB19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FDB9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DC6706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0D344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73FFC890"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6BE4369" w14:textId="77777777" w:rsidR="003E7B2B" w:rsidRPr="003E7B2B" w:rsidRDefault="003E7B2B" w:rsidP="003E7B2B">
            <w:pPr>
              <w:keepNext/>
              <w:keepLines/>
              <w:spacing w:after="0"/>
              <w:rPr>
                <w:rFonts w:ascii="Arial" w:hAnsi="Arial" w:cs="Arial"/>
                <w:sz w:val="14"/>
                <w:szCs w:val="14"/>
              </w:rPr>
            </w:pPr>
          </w:p>
        </w:tc>
      </w:tr>
      <w:tr w:rsidR="003E7B2B" w:rsidRPr="003E7B2B" w14:paraId="2551CAE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AC725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R4-2306267</w:t>
            </w:r>
          </w:p>
        </w:tc>
        <w:tc>
          <w:tcPr>
            <w:tcW w:w="1030" w:type="pct"/>
            <w:tcBorders>
              <w:top w:val="single" w:sz="4" w:space="0" w:color="A6A6A6"/>
              <w:left w:val="nil"/>
              <w:bottom w:val="single" w:sz="4" w:space="0" w:color="A6A6A6"/>
              <w:right w:val="single" w:sz="4" w:space="0" w:color="A6A6A6"/>
            </w:tcBorders>
            <w:shd w:val="clear" w:color="auto" w:fill="auto"/>
          </w:tcPr>
          <w:p w14:paraId="35AAC6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[106-bis-e][104] NR_Baskets_Part_4</w:t>
            </w:r>
          </w:p>
        </w:tc>
        <w:tc>
          <w:tcPr>
            <w:tcW w:w="515" w:type="pct"/>
            <w:tcBorders>
              <w:top w:val="single" w:sz="4" w:space="0" w:color="A6A6A6"/>
              <w:left w:val="nil"/>
              <w:bottom w:val="single" w:sz="4" w:space="0" w:color="A6A6A6"/>
              <w:right w:val="single" w:sz="4" w:space="0" w:color="A6A6A6"/>
            </w:tcBorders>
            <w:shd w:val="clear" w:color="auto" w:fill="auto"/>
          </w:tcPr>
          <w:p w14:paraId="739688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103CD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A0182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6F1A5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F5DBF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2A895CC2"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2B85996" w14:textId="77777777" w:rsidR="003E7B2B" w:rsidRPr="003E7B2B" w:rsidRDefault="003E7B2B" w:rsidP="003E7B2B">
            <w:pPr>
              <w:keepNext/>
              <w:keepLines/>
              <w:spacing w:after="0"/>
              <w:rPr>
                <w:rFonts w:ascii="Arial" w:hAnsi="Arial" w:cs="Arial"/>
                <w:sz w:val="14"/>
                <w:szCs w:val="14"/>
              </w:rPr>
            </w:pPr>
          </w:p>
        </w:tc>
      </w:tr>
      <w:tr w:rsidR="003E7B2B" w:rsidRPr="003E7B2B" w14:paraId="3A0CFCE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DE1B9B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R4-2306268</w:t>
            </w:r>
          </w:p>
        </w:tc>
        <w:tc>
          <w:tcPr>
            <w:tcW w:w="1030" w:type="pct"/>
            <w:tcBorders>
              <w:top w:val="single" w:sz="4" w:space="0" w:color="A6A6A6"/>
              <w:left w:val="nil"/>
              <w:bottom w:val="single" w:sz="4" w:space="0" w:color="A6A6A6"/>
              <w:right w:val="single" w:sz="4" w:space="0" w:color="A6A6A6"/>
            </w:tcBorders>
            <w:shd w:val="clear" w:color="auto" w:fill="auto"/>
          </w:tcPr>
          <w:p w14:paraId="679D707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[106-bis-e][105] LTE_Baskets</w:t>
            </w:r>
          </w:p>
        </w:tc>
        <w:tc>
          <w:tcPr>
            <w:tcW w:w="515" w:type="pct"/>
            <w:tcBorders>
              <w:top w:val="single" w:sz="4" w:space="0" w:color="A6A6A6"/>
              <w:left w:val="nil"/>
              <w:bottom w:val="single" w:sz="4" w:space="0" w:color="A6A6A6"/>
              <w:right w:val="single" w:sz="4" w:space="0" w:color="A6A6A6"/>
            </w:tcBorders>
            <w:shd w:val="clear" w:color="auto" w:fill="auto"/>
          </w:tcPr>
          <w:p w14:paraId="1DF1B6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D05F5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8AC12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C4129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AE7AA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6.1.4</w:t>
            </w:r>
          </w:p>
        </w:tc>
        <w:tc>
          <w:tcPr>
            <w:tcW w:w="442" w:type="pct"/>
            <w:tcBorders>
              <w:top w:val="nil"/>
              <w:left w:val="nil"/>
              <w:bottom w:val="nil"/>
              <w:right w:val="single" w:sz="4" w:space="0" w:color="A6A6A6"/>
            </w:tcBorders>
            <w:shd w:val="clear" w:color="auto" w:fill="auto"/>
          </w:tcPr>
          <w:p w14:paraId="6474CD3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FF235F5" w14:textId="77777777" w:rsidR="003E7B2B" w:rsidRPr="003E7B2B" w:rsidRDefault="003E7B2B" w:rsidP="003E7B2B">
            <w:pPr>
              <w:keepNext/>
              <w:keepLines/>
              <w:spacing w:after="0"/>
              <w:rPr>
                <w:rFonts w:ascii="Arial" w:hAnsi="Arial" w:cs="Arial"/>
                <w:sz w:val="14"/>
                <w:szCs w:val="14"/>
              </w:rPr>
            </w:pPr>
          </w:p>
        </w:tc>
      </w:tr>
      <w:tr w:rsidR="003E7B2B" w:rsidRPr="003E7B2B" w14:paraId="0E8F931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4FF2E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R4-2306269</w:t>
            </w:r>
          </w:p>
        </w:tc>
        <w:tc>
          <w:tcPr>
            <w:tcW w:w="1030" w:type="pct"/>
            <w:tcBorders>
              <w:top w:val="single" w:sz="4" w:space="0" w:color="A6A6A6"/>
              <w:left w:val="nil"/>
              <w:bottom w:val="single" w:sz="4" w:space="0" w:color="A6A6A6"/>
              <w:right w:val="single" w:sz="4" w:space="0" w:color="A6A6A6"/>
            </w:tcBorders>
            <w:shd w:val="clear" w:color="auto" w:fill="auto"/>
          </w:tcPr>
          <w:p w14:paraId="59275E5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[106-bis-e][106] LTE_NR_HPUE_FWVM</w:t>
            </w:r>
          </w:p>
        </w:tc>
        <w:tc>
          <w:tcPr>
            <w:tcW w:w="515" w:type="pct"/>
            <w:tcBorders>
              <w:top w:val="single" w:sz="4" w:space="0" w:color="A6A6A6"/>
              <w:left w:val="nil"/>
              <w:bottom w:val="single" w:sz="4" w:space="0" w:color="A6A6A6"/>
              <w:right w:val="single" w:sz="4" w:space="0" w:color="A6A6A6"/>
            </w:tcBorders>
            <w:shd w:val="clear" w:color="auto" w:fill="auto"/>
          </w:tcPr>
          <w:p w14:paraId="565B0D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E15E5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916CF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B3325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420D31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A4EE6E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FFD2C0B" w14:textId="77777777" w:rsidR="003E7B2B" w:rsidRPr="003E7B2B" w:rsidRDefault="003E7B2B" w:rsidP="003E7B2B">
            <w:pPr>
              <w:keepNext/>
              <w:keepLines/>
              <w:spacing w:after="0"/>
              <w:rPr>
                <w:rFonts w:ascii="Arial" w:hAnsi="Arial" w:cs="Arial"/>
                <w:sz w:val="14"/>
                <w:szCs w:val="14"/>
              </w:rPr>
            </w:pPr>
          </w:p>
        </w:tc>
      </w:tr>
      <w:tr w:rsidR="003E7B2B" w:rsidRPr="003E7B2B" w14:paraId="0146FF8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509AA5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R4-2306270</w:t>
            </w:r>
          </w:p>
        </w:tc>
        <w:tc>
          <w:tcPr>
            <w:tcW w:w="1030" w:type="pct"/>
            <w:tcBorders>
              <w:top w:val="single" w:sz="4" w:space="0" w:color="A6A6A6"/>
              <w:left w:val="nil"/>
              <w:bottom w:val="single" w:sz="4" w:space="0" w:color="A6A6A6"/>
              <w:right w:val="single" w:sz="4" w:space="0" w:color="A6A6A6"/>
            </w:tcBorders>
            <w:shd w:val="clear" w:color="auto" w:fill="auto"/>
          </w:tcPr>
          <w:p w14:paraId="4ED800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[106-bis-e][107] HPUE_Basket_EN-DC</w:t>
            </w:r>
          </w:p>
        </w:tc>
        <w:tc>
          <w:tcPr>
            <w:tcW w:w="515" w:type="pct"/>
            <w:tcBorders>
              <w:top w:val="single" w:sz="4" w:space="0" w:color="A6A6A6"/>
              <w:left w:val="nil"/>
              <w:bottom w:val="single" w:sz="4" w:space="0" w:color="A6A6A6"/>
              <w:right w:val="single" w:sz="4" w:space="0" w:color="A6A6A6"/>
            </w:tcBorders>
            <w:shd w:val="clear" w:color="auto" w:fill="auto"/>
          </w:tcPr>
          <w:p w14:paraId="4F84F5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3AD04E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46BC7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5C2B0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8E7C6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EA87B5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090778C" w14:textId="77777777" w:rsidR="003E7B2B" w:rsidRPr="003E7B2B" w:rsidRDefault="003E7B2B" w:rsidP="003E7B2B">
            <w:pPr>
              <w:keepNext/>
              <w:keepLines/>
              <w:spacing w:after="0"/>
              <w:rPr>
                <w:rFonts w:ascii="Arial" w:hAnsi="Arial" w:cs="Arial"/>
                <w:sz w:val="14"/>
                <w:szCs w:val="14"/>
              </w:rPr>
            </w:pPr>
          </w:p>
        </w:tc>
      </w:tr>
      <w:tr w:rsidR="003E7B2B" w:rsidRPr="003E7B2B" w14:paraId="40C1C78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BC533A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R4-2306271</w:t>
            </w:r>
          </w:p>
        </w:tc>
        <w:tc>
          <w:tcPr>
            <w:tcW w:w="1030" w:type="pct"/>
            <w:tcBorders>
              <w:top w:val="single" w:sz="4" w:space="0" w:color="A6A6A6"/>
              <w:left w:val="nil"/>
              <w:bottom w:val="single" w:sz="4" w:space="0" w:color="A6A6A6"/>
              <w:right w:val="single" w:sz="4" w:space="0" w:color="A6A6A6"/>
            </w:tcBorders>
            <w:shd w:val="clear" w:color="auto" w:fill="auto"/>
          </w:tcPr>
          <w:p w14:paraId="775AAF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[106-bis-e][108] HPUE_Basket_Intra-CA_TDD</w:t>
            </w:r>
          </w:p>
        </w:tc>
        <w:tc>
          <w:tcPr>
            <w:tcW w:w="515" w:type="pct"/>
            <w:tcBorders>
              <w:top w:val="single" w:sz="4" w:space="0" w:color="A6A6A6"/>
              <w:left w:val="nil"/>
              <w:bottom w:val="single" w:sz="4" w:space="0" w:color="A6A6A6"/>
              <w:right w:val="single" w:sz="4" w:space="0" w:color="A6A6A6"/>
            </w:tcBorders>
            <w:shd w:val="clear" w:color="auto" w:fill="auto"/>
          </w:tcPr>
          <w:p w14:paraId="6CF9C1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(Hisilicon)</w:t>
            </w:r>
          </w:p>
        </w:tc>
        <w:tc>
          <w:tcPr>
            <w:tcW w:w="369" w:type="pct"/>
            <w:tcBorders>
              <w:top w:val="nil"/>
              <w:left w:val="nil"/>
              <w:bottom w:val="single" w:sz="4" w:space="0" w:color="A6A6A6"/>
              <w:right w:val="single" w:sz="4" w:space="0" w:color="A6A6A6"/>
            </w:tcBorders>
            <w:shd w:val="clear" w:color="auto" w:fill="auto"/>
          </w:tcPr>
          <w:p w14:paraId="448CA9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486C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C6A0B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B4081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34C1A1C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367D0CC" w14:textId="77777777" w:rsidR="003E7B2B" w:rsidRPr="003E7B2B" w:rsidRDefault="003E7B2B" w:rsidP="003E7B2B">
            <w:pPr>
              <w:keepNext/>
              <w:keepLines/>
              <w:spacing w:after="0"/>
              <w:rPr>
                <w:rFonts w:ascii="Arial" w:hAnsi="Arial" w:cs="Arial"/>
                <w:sz w:val="14"/>
                <w:szCs w:val="14"/>
              </w:rPr>
            </w:pPr>
          </w:p>
        </w:tc>
      </w:tr>
      <w:tr w:rsidR="003E7B2B" w:rsidRPr="003E7B2B" w14:paraId="2B3BEA3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50F457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R4-2306272</w:t>
            </w:r>
          </w:p>
        </w:tc>
        <w:tc>
          <w:tcPr>
            <w:tcW w:w="1030" w:type="pct"/>
            <w:tcBorders>
              <w:top w:val="single" w:sz="4" w:space="0" w:color="A6A6A6"/>
              <w:left w:val="nil"/>
              <w:bottom w:val="single" w:sz="4" w:space="0" w:color="A6A6A6"/>
              <w:right w:val="single" w:sz="4" w:space="0" w:color="A6A6A6"/>
            </w:tcBorders>
            <w:shd w:val="clear" w:color="auto" w:fill="auto"/>
          </w:tcPr>
          <w:p w14:paraId="15E93A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[106-bis-e][109] HPUE_Basket_inter-CA_SUL</w:t>
            </w:r>
          </w:p>
        </w:tc>
        <w:tc>
          <w:tcPr>
            <w:tcW w:w="515" w:type="pct"/>
            <w:tcBorders>
              <w:top w:val="single" w:sz="4" w:space="0" w:color="A6A6A6"/>
              <w:left w:val="nil"/>
              <w:bottom w:val="single" w:sz="4" w:space="0" w:color="A6A6A6"/>
              <w:right w:val="single" w:sz="4" w:space="0" w:color="A6A6A6"/>
            </w:tcBorders>
            <w:shd w:val="clear" w:color="auto" w:fill="auto"/>
          </w:tcPr>
          <w:p w14:paraId="2F6AB16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2B24DE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083B6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7FBA6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C3CFF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3B15E5C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21C858A" w14:textId="77777777" w:rsidR="003E7B2B" w:rsidRPr="003E7B2B" w:rsidRDefault="003E7B2B" w:rsidP="003E7B2B">
            <w:pPr>
              <w:keepNext/>
              <w:keepLines/>
              <w:spacing w:after="0"/>
              <w:rPr>
                <w:rFonts w:ascii="Arial" w:hAnsi="Arial" w:cs="Arial"/>
                <w:sz w:val="14"/>
                <w:szCs w:val="14"/>
              </w:rPr>
            </w:pPr>
          </w:p>
        </w:tc>
      </w:tr>
      <w:tr w:rsidR="003E7B2B" w:rsidRPr="003E7B2B" w14:paraId="721D9B6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94BC63"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R4-2306273</w:t>
            </w:r>
          </w:p>
        </w:tc>
        <w:tc>
          <w:tcPr>
            <w:tcW w:w="1030" w:type="pct"/>
            <w:tcBorders>
              <w:top w:val="single" w:sz="4" w:space="0" w:color="A6A6A6"/>
              <w:left w:val="nil"/>
              <w:bottom w:val="single" w:sz="4" w:space="0" w:color="A6A6A6"/>
              <w:right w:val="single" w:sz="4" w:space="0" w:color="A6A6A6"/>
            </w:tcBorders>
            <w:shd w:val="clear" w:color="auto" w:fill="auto"/>
          </w:tcPr>
          <w:p w14:paraId="490BE0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[106-bis-e][110] HPUE_Basket_FDD</w:t>
            </w:r>
          </w:p>
        </w:tc>
        <w:tc>
          <w:tcPr>
            <w:tcW w:w="515" w:type="pct"/>
            <w:tcBorders>
              <w:top w:val="single" w:sz="4" w:space="0" w:color="A6A6A6"/>
              <w:left w:val="nil"/>
              <w:bottom w:val="single" w:sz="4" w:space="0" w:color="A6A6A6"/>
              <w:right w:val="single" w:sz="4" w:space="0" w:color="A6A6A6"/>
            </w:tcBorders>
            <w:shd w:val="clear" w:color="auto" w:fill="auto"/>
          </w:tcPr>
          <w:p w14:paraId="67A60F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Unicom)</w:t>
            </w:r>
          </w:p>
        </w:tc>
        <w:tc>
          <w:tcPr>
            <w:tcW w:w="369" w:type="pct"/>
            <w:tcBorders>
              <w:top w:val="nil"/>
              <w:left w:val="nil"/>
              <w:bottom w:val="single" w:sz="4" w:space="0" w:color="A6A6A6"/>
              <w:right w:val="single" w:sz="4" w:space="0" w:color="A6A6A6"/>
            </w:tcBorders>
            <w:shd w:val="clear" w:color="auto" w:fill="auto"/>
          </w:tcPr>
          <w:p w14:paraId="689E1F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38CC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EF72C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B632D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16C7C68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917D39B" w14:textId="77777777" w:rsidR="003E7B2B" w:rsidRPr="003E7B2B" w:rsidRDefault="003E7B2B" w:rsidP="003E7B2B">
            <w:pPr>
              <w:keepNext/>
              <w:keepLines/>
              <w:spacing w:after="0"/>
              <w:rPr>
                <w:rFonts w:ascii="Arial" w:hAnsi="Arial" w:cs="Arial"/>
                <w:sz w:val="14"/>
                <w:szCs w:val="14"/>
              </w:rPr>
            </w:pPr>
          </w:p>
        </w:tc>
      </w:tr>
      <w:tr w:rsidR="003E7B2B" w:rsidRPr="003E7B2B" w14:paraId="3AC82D5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4DEA94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R4-2306274</w:t>
            </w:r>
          </w:p>
        </w:tc>
        <w:tc>
          <w:tcPr>
            <w:tcW w:w="1030" w:type="pct"/>
            <w:tcBorders>
              <w:top w:val="single" w:sz="4" w:space="0" w:color="A6A6A6"/>
              <w:left w:val="nil"/>
              <w:bottom w:val="single" w:sz="4" w:space="0" w:color="A6A6A6"/>
              <w:right w:val="single" w:sz="4" w:space="0" w:color="A6A6A6"/>
            </w:tcBorders>
            <w:shd w:val="clear" w:color="auto" w:fill="auto"/>
          </w:tcPr>
          <w:p w14:paraId="1D122A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[106-bis-e][111] LTE_NR_Other_WI</w:t>
            </w:r>
          </w:p>
        </w:tc>
        <w:tc>
          <w:tcPr>
            <w:tcW w:w="515" w:type="pct"/>
            <w:tcBorders>
              <w:top w:val="single" w:sz="4" w:space="0" w:color="A6A6A6"/>
              <w:left w:val="nil"/>
              <w:bottom w:val="single" w:sz="4" w:space="0" w:color="A6A6A6"/>
              <w:right w:val="single" w:sz="4" w:space="0" w:color="A6A6A6"/>
            </w:tcBorders>
            <w:shd w:val="clear" w:color="auto" w:fill="auto"/>
          </w:tcPr>
          <w:p w14:paraId="5CEA7D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AD161E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DA659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1B6EC6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19837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w:t>
            </w:r>
          </w:p>
        </w:tc>
        <w:tc>
          <w:tcPr>
            <w:tcW w:w="442" w:type="pct"/>
            <w:tcBorders>
              <w:top w:val="nil"/>
              <w:left w:val="nil"/>
              <w:bottom w:val="nil"/>
              <w:right w:val="single" w:sz="4" w:space="0" w:color="A6A6A6"/>
            </w:tcBorders>
            <w:shd w:val="clear" w:color="auto" w:fill="auto"/>
          </w:tcPr>
          <w:p w14:paraId="578EB042"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80CB6A9" w14:textId="77777777" w:rsidR="003E7B2B" w:rsidRPr="003E7B2B" w:rsidRDefault="003E7B2B" w:rsidP="003E7B2B">
            <w:pPr>
              <w:keepNext/>
              <w:keepLines/>
              <w:spacing w:after="0"/>
              <w:rPr>
                <w:rFonts w:ascii="Arial" w:hAnsi="Arial" w:cs="Arial"/>
                <w:sz w:val="14"/>
                <w:szCs w:val="14"/>
              </w:rPr>
            </w:pPr>
          </w:p>
        </w:tc>
      </w:tr>
      <w:tr w:rsidR="003E7B2B" w:rsidRPr="003E7B2B" w14:paraId="0ECC610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C802212"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R4-2306275</w:t>
            </w:r>
          </w:p>
        </w:tc>
        <w:tc>
          <w:tcPr>
            <w:tcW w:w="1030" w:type="pct"/>
            <w:tcBorders>
              <w:top w:val="single" w:sz="4" w:space="0" w:color="A6A6A6"/>
              <w:left w:val="nil"/>
              <w:bottom w:val="single" w:sz="4" w:space="0" w:color="A6A6A6"/>
              <w:right w:val="single" w:sz="4" w:space="0" w:color="A6A6A6"/>
            </w:tcBorders>
            <w:shd w:val="clear" w:color="auto" w:fill="auto"/>
          </w:tcPr>
          <w:p w14:paraId="4AA7E0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[106-bis-e][112] NR_3Tx-4Rx_WI</w:t>
            </w:r>
          </w:p>
        </w:tc>
        <w:tc>
          <w:tcPr>
            <w:tcW w:w="515" w:type="pct"/>
            <w:tcBorders>
              <w:top w:val="single" w:sz="4" w:space="0" w:color="A6A6A6"/>
              <w:left w:val="nil"/>
              <w:bottom w:val="single" w:sz="4" w:space="0" w:color="A6A6A6"/>
              <w:right w:val="single" w:sz="4" w:space="0" w:color="A6A6A6"/>
            </w:tcBorders>
            <w:shd w:val="clear" w:color="auto" w:fill="auto"/>
          </w:tcPr>
          <w:p w14:paraId="256092D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04EF32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76F63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757A3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827590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4.29.4</w:t>
            </w:r>
          </w:p>
        </w:tc>
        <w:tc>
          <w:tcPr>
            <w:tcW w:w="442" w:type="pct"/>
            <w:tcBorders>
              <w:top w:val="nil"/>
              <w:left w:val="nil"/>
              <w:bottom w:val="nil"/>
              <w:right w:val="single" w:sz="4" w:space="0" w:color="A6A6A6"/>
            </w:tcBorders>
            <w:shd w:val="clear" w:color="auto" w:fill="auto"/>
          </w:tcPr>
          <w:p w14:paraId="588E8BD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F96FF48" w14:textId="77777777" w:rsidR="003E7B2B" w:rsidRPr="003E7B2B" w:rsidRDefault="003E7B2B" w:rsidP="003E7B2B">
            <w:pPr>
              <w:keepNext/>
              <w:keepLines/>
              <w:spacing w:after="0"/>
              <w:rPr>
                <w:rFonts w:ascii="Arial" w:hAnsi="Arial" w:cs="Arial"/>
                <w:sz w:val="14"/>
                <w:szCs w:val="14"/>
              </w:rPr>
            </w:pPr>
          </w:p>
        </w:tc>
      </w:tr>
      <w:tr w:rsidR="003E7B2B" w:rsidRPr="003E7B2B" w14:paraId="3089B48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1B1E99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R4-2306276</w:t>
            </w:r>
          </w:p>
        </w:tc>
        <w:tc>
          <w:tcPr>
            <w:tcW w:w="1030" w:type="pct"/>
            <w:tcBorders>
              <w:top w:val="single" w:sz="4" w:space="0" w:color="A6A6A6"/>
              <w:left w:val="nil"/>
              <w:bottom w:val="single" w:sz="4" w:space="0" w:color="A6A6A6"/>
              <w:right w:val="single" w:sz="4" w:space="0" w:color="A6A6A6"/>
            </w:tcBorders>
            <w:shd w:val="clear" w:color="auto" w:fill="auto"/>
          </w:tcPr>
          <w:p w14:paraId="315AD5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[106-bis-e][113] NR_700800900_combo_enh</w:t>
            </w:r>
          </w:p>
        </w:tc>
        <w:tc>
          <w:tcPr>
            <w:tcW w:w="515" w:type="pct"/>
            <w:tcBorders>
              <w:top w:val="single" w:sz="4" w:space="0" w:color="A6A6A6"/>
              <w:left w:val="nil"/>
              <w:bottom w:val="single" w:sz="4" w:space="0" w:color="A6A6A6"/>
              <w:right w:val="single" w:sz="4" w:space="0" w:color="A6A6A6"/>
            </w:tcBorders>
            <w:shd w:val="clear" w:color="auto" w:fill="auto"/>
          </w:tcPr>
          <w:p w14:paraId="04CC60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2FA76B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4CD52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3DD22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58395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4.30.3</w:t>
            </w:r>
          </w:p>
        </w:tc>
        <w:tc>
          <w:tcPr>
            <w:tcW w:w="442" w:type="pct"/>
            <w:tcBorders>
              <w:top w:val="nil"/>
              <w:left w:val="nil"/>
              <w:bottom w:val="nil"/>
              <w:right w:val="single" w:sz="4" w:space="0" w:color="A6A6A6"/>
            </w:tcBorders>
            <w:shd w:val="clear" w:color="auto" w:fill="auto"/>
          </w:tcPr>
          <w:p w14:paraId="441C687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0E15BC1" w14:textId="77777777" w:rsidR="003E7B2B" w:rsidRPr="003E7B2B" w:rsidRDefault="003E7B2B" w:rsidP="003E7B2B">
            <w:pPr>
              <w:keepNext/>
              <w:keepLines/>
              <w:spacing w:after="0"/>
              <w:rPr>
                <w:rFonts w:ascii="Arial" w:hAnsi="Arial" w:cs="Arial"/>
                <w:sz w:val="14"/>
                <w:szCs w:val="14"/>
              </w:rPr>
            </w:pPr>
          </w:p>
        </w:tc>
      </w:tr>
      <w:tr w:rsidR="003E7B2B" w:rsidRPr="003E7B2B" w14:paraId="2FF96A7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DEBE5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R4-2306277</w:t>
            </w:r>
          </w:p>
        </w:tc>
        <w:tc>
          <w:tcPr>
            <w:tcW w:w="1030" w:type="pct"/>
            <w:tcBorders>
              <w:top w:val="single" w:sz="4" w:space="0" w:color="A6A6A6"/>
              <w:left w:val="nil"/>
              <w:bottom w:val="single" w:sz="4" w:space="0" w:color="A6A6A6"/>
              <w:right w:val="single" w:sz="4" w:space="0" w:color="A6A6A6"/>
            </w:tcBorders>
            <w:shd w:val="clear" w:color="auto" w:fill="auto"/>
          </w:tcPr>
          <w:p w14:paraId="5537C9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[106-bis-e][114] NR_unlic_enh</w:t>
            </w:r>
          </w:p>
        </w:tc>
        <w:tc>
          <w:tcPr>
            <w:tcW w:w="515" w:type="pct"/>
            <w:tcBorders>
              <w:top w:val="single" w:sz="4" w:space="0" w:color="A6A6A6"/>
              <w:left w:val="nil"/>
              <w:bottom w:val="single" w:sz="4" w:space="0" w:color="A6A6A6"/>
              <w:right w:val="single" w:sz="4" w:space="0" w:color="A6A6A6"/>
            </w:tcBorders>
            <w:shd w:val="clear" w:color="auto" w:fill="auto"/>
          </w:tcPr>
          <w:p w14:paraId="58455C9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7FD0F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3A206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AFA11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67555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4.31.6</w:t>
            </w:r>
          </w:p>
        </w:tc>
        <w:tc>
          <w:tcPr>
            <w:tcW w:w="442" w:type="pct"/>
            <w:tcBorders>
              <w:top w:val="nil"/>
              <w:left w:val="nil"/>
              <w:bottom w:val="nil"/>
              <w:right w:val="single" w:sz="4" w:space="0" w:color="A6A6A6"/>
            </w:tcBorders>
            <w:shd w:val="clear" w:color="auto" w:fill="auto"/>
          </w:tcPr>
          <w:p w14:paraId="0E614D50"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5DFA63E" w14:textId="77777777" w:rsidR="003E7B2B" w:rsidRPr="003E7B2B" w:rsidRDefault="003E7B2B" w:rsidP="003E7B2B">
            <w:pPr>
              <w:keepNext/>
              <w:keepLines/>
              <w:spacing w:after="0"/>
              <w:rPr>
                <w:rFonts w:ascii="Arial" w:hAnsi="Arial" w:cs="Arial"/>
                <w:sz w:val="14"/>
                <w:szCs w:val="14"/>
              </w:rPr>
            </w:pPr>
          </w:p>
        </w:tc>
      </w:tr>
      <w:tr w:rsidR="003E7B2B" w:rsidRPr="003E7B2B" w14:paraId="30767E2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77590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R4-2306278</w:t>
            </w:r>
          </w:p>
        </w:tc>
        <w:tc>
          <w:tcPr>
            <w:tcW w:w="1030" w:type="pct"/>
            <w:tcBorders>
              <w:top w:val="single" w:sz="4" w:space="0" w:color="A6A6A6"/>
              <w:left w:val="nil"/>
              <w:bottom w:val="single" w:sz="4" w:space="0" w:color="A6A6A6"/>
              <w:right w:val="single" w:sz="4" w:space="0" w:color="A6A6A6"/>
            </w:tcBorders>
            <w:shd w:val="clear" w:color="auto" w:fill="auto"/>
          </w:tcPr>
          <w:p w14:paraId="139F926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[106-bis-e][115] LTE_NR_NTN_LSband</w:t>
            </w:r>
          </w:p>
        </w:tc>
        <w:tc>
          <w:tcPr>
            <w:tcW w:w="515" w:type="pct"/>
            <w:tcBorders>
              <w:top w:val="single" w:sz="4" w:space="0" w:color="A6A6A6"/>
              <w:left w:val="nil"/>
              <w:bottom w:val="single" w:sz="4" w:space="0" w:color="A6A6A6"/>
              <w:right w:val="single" w:sz="4" w:space="0" w:color="A6A6A6"/>
            </w:tcBorders>
            <w:shd w:val="clear" w:color="auto" w:fill="auto"/>
          </w:tcPr>
          <w:p w14:paraId="6BBF3A2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2225C1E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D8BB0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2EEB2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A5028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4.32.6</w:t>
            </w:r>
          </w:p>
        </w:tc>
        <w:tc>
          <w:tcPr>
            <w:tcW w:w="442" w:type="pct"/>
            <w:tcBorders>
              <w:top w:val="nil"/>
              <w:left w:val="nil"/>
              <w:bottom w:val="nil"/>
              <w:right w:val="single" w:sz="4" w:space="0" w:color="A6A6A6"/>
            </w:tcBorders>
            <w:shd w:val="clear" w:color="auto" w:fill="auto"/>
          </w:tcPr>
          <w:p w14:paraId="203D888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3AC34E7" w14:textId="77777777" w:rsidR="003E7B2B" w:rsidRPr="003E7B2B" w:rsidRDefault="003E7B2B" w:rsidP="003E7B2B">
            <w:pPr>
              <w:keepNext/>
              <w:keepLines/>
              <w:spacing w:after="0"/>
              <w:rPr>
                <w:rFonts w:ascii="Arial" w:hAnsi="Arial" w:cs="Arial"/>
                <w:sz w:val="14"/>
                <w:szCs w:val="14"/>
              </w:rPr>
            </w:pPr>
          </w:p>
        </w:tc>
      </w:tr>
      <w:tr w:rsidR="003E7B2B" w:rsidRPr="003E7B2B" w14:paraId="5040424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CD257F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R4-2306279</w:t>
            </w:r>
          </w:p>
        </w:tc>
        <w:tc>
          <w:tcPr>
            <w:tcW w:w="1030" w:type="pct"/>
            <w:tcBorders>
              <w:top w:val="single" w:sz="4" w:space="0" w:color="A6A6A6"/>
              <w:left w:val="nil"/>
              <w:bottom w:val="single" w:sz="4" w:space="0" w:color="A6A6A6"/>
              <w:right w:val="single" w:sz="4" w:space="0" w:color="A6A6A6"/>
            </w:tcBorders>
            <w:shd w:val="clear" w:color="auto" w:fill="auto"/>
          </w:tcPr>
          <w:p w14:paraId="3C846D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[106-bis-e][116] LTE_terr_bcast_bands_UERF</w:t>
            </w:r>
          </w:p>
        </w:tc>
        <w:tc>
          <w:tcPr>
            <w:tcW w:w="515" w:type="pct"/>
            <w:tcBorders>
              <w:top w:val="single" w:sz="4" w:space="0" w:color="A6A6A6"/>
              <w:left w:val="nil"/>
              <w:bottom w:val="single" w:sz="4" w:space="0" w:color="A6A6A6"/>
              <w:right w:val="single" w:sz="4" w:space="0" w:color="A6A6A6"/>
            </w:tcBorders>
            <w:shd w:val="clear" w:color="auto" w:fill="auto"/>
          </w:tcPr>
          <w:p w14:paraId="3F73373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421B0C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2C904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BAAAE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83B1E5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6.3.5</w:t>
            </w:r>
          </w:p>
        </w:tc>
        <w:tc>
          <w:tcPr>
            <w:tcW w:w="442" w:type="pct"/>
            <w:tcBorders>
              <w:top w:val="nil"/>
              <w:left w:val="nil"/>
              <w:bottom w:val="nil"/>
              <w:right w:val="single" w:sz="4" w:space="0" w:color="A6A6A6"/>
            </w:tcBorders>
            <w:shd w:val="clear" w:color="auto" w:fill="auto"/>
          </w:tcPr>
          <w:p w14:paraId="6F07887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F0BBC37" w14:textId="77777777" w:rsidR="003E7B2B" w:rsidRPr="003E7B2B" w:rsidRDefault="003E7B2B" w:rsidP="003E7B2B">
            <w:pPr>
              <w:keepNext/>
              <w:keepLines/>
              <w:spacing w:after="0"/>
              <w:rPr>
                <w:rFonts w:ascii="Arial" w:hAnsi="Arial" w:cs="Arial"/>
                <w:sz w:val="14"/>
                <w:szCs w:val="14"/>
              </w:rPr>
            </w:pPr>
          </w:p>
        </w:tc>
      </w:tr>
      <w:tr w:rsidR="003E7B2B" w:rsidRPr="003E7B2B" w14:paraId="2EA3AF1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C3A7AE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R4-2306280</w:t>
            </w:r>
          </w:p>
        </w:tc>
        <w:tc>
          <w:tcPr>
            <w:tcW w:w="1030" w:type="pct"/>
            <w:tcBorders>
              <w:top w:val="single" w:sz="4" w:space="0" w:color="A6A6A6"/>
              <w:left w:val="nil"/>
              <w:bottom w:val="single" w:sz="4" w:space="0" w:color="A6A6A6"/>
              <w:right w:val="single" w:sz="4" w:space="0" w:color="A6A6A6"/>
            </w:tcBorders>
            <w:shd w:val="clear" w:color="auto" w:fill="auto"/>
          </w:tcPr>
          <w:p w14:paraId="7A89A7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[106-bis-e][117] LTE_NR_US_900MHz</w:t>
            </w:r>
          </w:p>
        </w:tc>
        <w:tc>
          <w:tcPr>
            <w:tcW w:w="515" w:type="pct"/>
            <w:tcBorders>
              <w:top w:val="single" w:sz="4" w:space="0" w:color="A6A6A6"/>
              <w:left w:val="nil"/>
              <w:bottom w:val="single" w:sz="4" w:space="0" w:color="A6A6A6"/>
              <w:right w:val="single" w:sz="4" w:space="0" w:color="A6A6A6"/>
            </w:tcBorders>
            <w:shd w:val="clear" w:color="auto" w:fill="auto"/>
          </w:tcPr>
          <w:p w14:paraId="0DF4E3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6D665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0D805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30122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D978E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6.4.5</w:t>
            </w:r>
          </w:p>
        </w:tc>
        <w:tc>
          <w:tcPr>
            <w:tcW w:w="442" w:type="pct"/>
            <w:tcBorders>
              <w:top w:val="nil"/>
              <w:left w:val="nil"/>
              <w:bottom w:val="nil"/>
              <w:right w:val="single" w:sz="4" w:space="0" w:color="A6A6A6"/>
            </w:tcBorders>
            <w:shd w:val="clear" w:color="auto" w:fill="auto"/>
          </w:tcPr>
          <w:p w14:paraId="3A32961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1B3ED4E" w14:textId="77777777" w:rsidR="003E7B2B" w:rsidRPr="003E7B2B" w:rsidRDefault="003E7B2B" w:rsidP="003E7B2B">
            <w:pPr>
              <w:keepNext/>
              <w:keepLines/>
              <w:spacing w:after="0"/>
              <w:rPr>
                <w:rFonts w:ascii="Arial" w:hAnsi="Arial" w:cs="Arial"/>
                <w:sz w:val="14"/>
                <w:szCs w:val="14"/>
              </w:rPr>
            </w:pPr>
          </w:p>
        </w:tc>
      </w:tr>
      <w:tr w:rsidR="003E7B2B" w:rsidRPr="003E7B2B" w14:paraId="3841374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80D27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R4-2306281</w:t>
            </w:r>
          </w:p>
        </w:tc>
        <w:tc>
          <w:tcPr>
            <w:tcW w:w="1030" w:type="pct"/>
            <w:tcBorders>
              <w:top w:val="single" w:sz="4" w:space="0" w:color="A6A6A6"/>
              <w:left w:val="nil"/>
              <w:bottom w:val="single" w:sz="4" w:space="0" w:color="A6A6A6"/>
              <w:right w:val="single" w:sz="4" w:space="0" w:color="A6A6A6"/>
            </w:tcBorders>
            <w:shd w:val="clear" w:color="auto" w:fill="auto"/>
          </w:tcPr>
          <w:p w14:paraId="6116A8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[106-bis-e][118] IoT_NTN_extLband</w:t>
            </w:r>
          </w:p>
        </w:tc>
        <w:tc>
          <w:tcPr>
            <w:tcW w:w="515" w:type="pct"/>
            <w:tcBorders>
              <w:top w:val="single" w:sz="4" w:space="0" w:color="A6A6A6"/>
              <w:left w:val="nil"/>
              <w:bottom w:val="single" w:sz="4" w:space="0" w:color="A6A6A6"/>
              <w:right w:val="single" w:sz="4" w:space="0" w:color="A6A6A6"/>
            </w:tcBorders>
            <w:shd w:val="clear" w:color="auto" w:fill="auto"/>
          </w:tcPr>
          <w:p w14:paraId="3D5763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(Inmarsat)</w:t>
            </w:r>
          </w:p>
        </w:tc>
        <w:tc>
          <w:tcPr>
            <w:tcW w:w="369" w:type="pct"/>
            <w:tcBorders>
              <w:top w:val="nil"/>
              <w:left w:val="nil"/>
              <w:bottom w:val="single" w:sz="4" w:space="0" w:color="A6A6A6"/>
              <w:right w:val="single" w:sz="4" w:space="0" w:color="A6A6A6"/>
            </w:tcBorders>
            <w:shd w:val="clear" w:color="auto" w:fill="auto"/>
          </w:tcPr>
          <w:p w14:paraId="5C99651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C89F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2A6E0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6F3D9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6.5.6</w:t>
            </w:r>
          </w:p>
        </w:tc>
        <w:tc>
          <w:tcPr>
            <w:tcW w:w="442" w:type="pct"/>
            <w:tcBorders>
              <w:top w:val="nil"/>
              <w:left w:val="nil"/>
              <w:bottom w:val="nil"/>
              <w:right w:val="single" w:sz="4" w:space="0" w:color="A6A6A6"/>
            </w:tcBorders>
            <w:shd w:val="clear" w:color="auto" w:fill="auto"/>
          </w:tcPr>
          <w:p w14:paraId="23FA159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C1AB93D" w14:textId="77777777" w:rsidR="003E7B2B" w:rsidRPr="003E7B2B" w:rsidRDefault="003E7B2B" w:rsidP="003E7B2B">
            <w:pPr>
              <w:keepNext/>
              <w:keepLines/>
              <w:spacing w:after="0"/>
              <w:rPr>
                <w:rFonts w:ascii="Arial" w:hAnsi="Arial" w:cs="Arial"/>
                <w:sz w:val="14"/>
                <w:szCs w:val="14"/>
              </w:rPr>
            </w:pPr>
          </w:p>
        </w:tc>
      </w:tr>
      <w:tr w:rsidR="003E7B2B" w:rsidRPr="003E7B2B" w14:paraId="5539074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8F2314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R4-2306282</w:t>
            </w:r>
          </w:p>
        </w:tc>
        <w:tc>
          <w:tcPr>
            <w:tcW w:w="1030" w:type="pct"/>
            <w:tcBorders>
              <w:top w:val="single" w:sz="4" w:space="0" w:color="A6A6A6"/>
              <w:left w:val="nil"/>
              <w:bottom w:val="single" w:sz="4" w:space="0" w:color="A6A6A6"/>
              <w:right w:val="single" w:sz="4" w:space="0" w:color="A6A6A6"/>
            </w:tcBorders>
            <w:shd w:val="clear" w:color="auto" w:fill="auto"/>
          </w:tcPr>
          <w:p w14:paraId="3E5A2BA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[106-bis-e][119] IoT_NTN_FDD_LS_band</w:t>
            </w:r>
          </w:p>
        </w:tc>
        <w:tc>
          <w:tcPr>
            <w:tcW w:w="515" w:type="pct"/>
            <w:tcBorders>
              <w:top w:val="single" w:sz="4" w:space="0" w:color="A6A6A6"/>
              <w:left w:val="nil"/>
              <w:bottom w:val="single" w:sz="4" w:space="0" w:color="A6A6A6"/>
              <w:right w:val="single" w:sz="4" w:space="0" w:color="A6A6A6"/>
            </w:tcBorders>
            <w:shd w:val="clear" w:color="auto" w:fill="auto"/>
          </w:tcPr>
          <w:p w14:paraId="2449162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22E3E5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BF111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A3FCC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C83DD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6.6.6</w:t>
            </w:r>
          </w:p>
        </w:tc>
        <w:tc>
          <w:tcPr>
            <w:tcW w:w="442" w:type="pct"/>
            <w:tcBorders>
              <w:top w:val="nil"/>
              <w:left w:val="nil"/>
              <w:bottom w:val="nil"/>
              <w:right w:val="single" w:sz="4" w:space="0" w:color="A6A6A6"/>
            </w:tcBorders>
            <w:shd w:val="clear" w:color="auto" w:fill="auto"/>
          </w:tcPr>
          <w:p w14:paraId="79C301E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92CC2C6" w14:textId="77777777" w:rsidR="003E7B2B" w:rsidRPr="003E7B2B" w:rsidRDefault="003E7B2B" w:rsidP="003E7B2B">
            <w:pPr>
              <w:keepNext/>
              <w:keepLines/>
              <w:spacing w:after="0"/>
              <w:rPr>
                <w:rFonts w:ascii="Arial" w:hAnsi="Arial" w:cs="Arial"/>
                <w:sz w:val="14"/>
                <w:szCs w:val="14"/>
              </w:rPr>
            </w:pPr>
          </w:p>
        </w:tc>
      </w:tr>
      <w:tr w:rsidR="003E7B2B" w:rsidRPr="003E7B2B" w14:paraId="6BD2F64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7D86D4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R4-2306283</w:t>
            </w:r>
          </w:p>
        </w:tc>
        <w:tc>
          <w:tcPr>
            <w:tcW w:w="1030" w:type="pct"/>
            <w:tcBorders>
              <w:top w:val="single" w:sz="4" w:space="0" w:color="A6A6A6"/>
              <w:left w:val="nil"/>
              <w:bottom w:val="single" w:sz="4" w:space="0" w:color="A6A6A6"/>
              <w:right w:val="single" w:sz="4" w:space="0" w:color="A6A6A6"/>
            </w:tcBorders>
            <w:shd w:val="clear" w:color="auto" w:fill="auto"/>
          </w:tcPr>
          <w:p w14:paraId="14E62C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[106-bis-e][121] FS_SimBC</w:t>
            </w:r>
          </w:p>
        </w:tc>
        <w:tc>
          <w:tcPr>
            <w:tcW w:w="515" w:type="pct"/>
            <w:tcBorders>
              <w:top w:val="single" w:sz="4" w:space="0" w:color="A6A6A6"/>
              <w:left w:val="nil"/>
              <w:bottom w:val="single" w:sz="4" w:space="0" w:color="A6A6A6"/>
              <w:right w:val="single" w:sz="4" w:space="0" w:color="A6A6A6"/>
            </w:tcBorders>
            <w:shd w:val="clear" w:color="auto" w:fill="auto"/>
          </w:tcPr>
          <w:p w14:paraId="5D4A76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0CB9826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CD8D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FA821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02A7F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w:t>
            </w:r>
          </w:p>
        </w:tc>
        <w:tc>
          <w:tcPr>
            <w:tcW w:w="442" w:type="pct"/>
            <w:tcBorders>
              <w:top w:val="nil"/>
              <w:left w:val="nil"/>
              <w:bottom w:val="nil"/>
              <w:right w:val="single" w:sz="4" w:space="0" w:color="A6A6A6"/>
            </w:tcBorders>
            <w:shd w:val="clear" w:color="auto" w:fill="auto"/>
          </w:tcPr>
          <w:p w14:paraId="69789B1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2E30F68" w14:textId="77777777" w:rsidR="003E7B2B" w:rsidRPr="003E7B2B" w:rsidRDefault="003E7B2B" w:rsidP="003E7B2B">
            <w:pPr>
              <w:keepNext/>
              <w:keepLines/>
              <w:spacing w:after="0"/>
              <w:rPr>
                <w:rFonts w:ascii="Arial" w:hAnsi="Arial" w:cs="Arial"/>
                <w:sz w:val="14"/>
                <w:szCs w:val="14"/>
              </w:rPr>
            </w:pPr>
          </w:p>
        </w:tc>
      </w:tr>
      <w:tr w:rsidR="003E7B2B" w:rsidRPr="003E7B2B" w14:paraId="75C1167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73DDD8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R4-2306284</w:t>
            </w:r>
          </w:p>
        </w:tc>
        <w:tc>
          <w:tcPr>
            <w:tcW w:w="1030" w:type="pct"/>
            <w:tcBorders>
              <w:top w:val="single" w:sz="4" w:space="0" w:color="A6A6A6"/>
              <w:left w:val="nil"/>
              <w:bottom w:val="single" w:sz="4" w:space="0" w:color="A6A6A6"/>
              <w:right w:val="single" w:sz="4" w:space="0" w:color="A6A6A6"/>
            </w:tcBorders>
            <w:shd w:val="clear" w:color="auto" w:fill="auto"/>
          </w:tcPr>
          <w:p w14:paraId="3B693E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[106-bis-e][122] FS_NR_sub1GHz_combo_enh</w:t>
            </w:r>
          </w:p>
        </w:tc>
        <w:tc>
          <w:tcPr>
            <w:tcW w:w="515" w:type="pct"/>
            <w:tcBorders>
              <w:top w:val="single" w:sz="4" w:space="0" w:color="A6A6A6"/>
              <w:left w:val="nil"/>
              <w:bottom w:val="single" w:sz="4" w:space="0" w:color="A6A6A6"/>
              <w:right w:val="single" w:sz="4" w:space="0" w:color="A6A6A6"/>
            </w:tcBorders>
            <w:shd w:val="clear" w:color="auto" w:fill="auto"/>
          </w:tcPr>
          <w:p w14:paraId="4F7EF5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4A9B6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DBEFF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36402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EB6CF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5.4.3</w:t>
            </w:r>
          </w:p>
        </w:tc>
        <w:tc>
          <w:tcPr>
            <w:tcW w:w="442" w:type="pct"/>
            <w:tcBorders>
              <w:top w:val="nil"/>
              <w:left w:val="nil"/>
              <w:bottom w:val="nil"/>
              <w:right w:val="single" w:sz="4" w:space="0" w:color="A6A6A6"/>
            </w:tcBorders>
            <w:shd w:val="clear" w:color="auto" w:fill="auto"/>
          </w:tcPr>
          <w:p w14:paraId="263BA19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8B3689C" w14:textId="77777777" w:rsidR="003E7B2B" w:rsidRPr="003E7B2B" w:rsidRDefault="003E7B2B" w:rsidP="003E7B2B">
            <w:pPr>
              <w:keepNext/>
              <w:keepLines/>
              <w:spacing w:after="0"/>
              <w:rPr>
                <w:rFonts w:ascii="Arial" w:hAnsi="Arial" w:cs="Arial"/>
                <w:sz w:val="14"/>
                <w:szCs w:val="14"/>
              </w:rPr>
            </w:pPr>
          </w:p>
        </w:tc>
      </w:tr>
      <w:tr w:rsidR="003E7B2B" w:rsidRPr="003E7B2B" w14:paraId="3C52273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B86CAD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R4-2306285</w:t>
            </w:r>
          </w:p>
        </w:tc>
        <w:tc>
          <w:tcPr>
            <w:tcW w:w="1030" w:type="pct"/>
            <w:tcBorders>
              <w:top w:val="single" w:sz="4" w:space="0" w:color="A6A6A6"/>
              <w:left w:val="nil"/>
              <w:bottom w:val="single" w:sz="4" w:space="0" w:color="A6A6A6"/>
              <w:right w:val="single" w:sz="4" w:space="0" w:color="A6A6A6"/>
            </w:tcBorders>
            <w:shd w:val="clear" w:color="auto" w:fill="auto"/>
          </w:tcPr>
          <w:p w14:paraId="4D2143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[106-bis-e][123] FR1_enh2_part1</w:t>
            </w:r>
          </w:p>
        </w:tc>
        <w:tc>
          <w:tcPr>
            <w:tcW w:w="515" w:type="pct"/>
            <w:tcBorders>
              <w:top w:val="single" w:sz="4" w:space="0" w:color="A6A6A6"/>
              <w:left w:val="nil"/>
              <w:bottom w:val="single" w:sz="4" w:space="0" w:color="A6A6A6"/>
              <w:right w:val="single" w:sz="4" w:space="0" w:color="A6A6A6"/>
            </w:tcBorders>
            <w:shd w:val="clear" w:color="auto" w:fill="auto"/>
          </w:tcPr>
          <w:p w14:paraId="102CF6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7E9D8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12F01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355602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D557C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639DA70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21DCD1A" w14:textId="77777777" w:rsidR="003E7B2B" w:rsidRPr="003E7B2B" w:rsidRDefault="003E7B2B" w:rsidP="003E7B2B">
            <w:pPr>
              <w:keepNext/>
              <w:keepLines/>
              <w:spacing w:after="0"/>
              <w:rPr>
                <w:rFonts w:ascii="Arial" w:hAnsi="Arial" w:cs="Arial"/>
                <w:sz w:val="14"/>
                <w:szCs w:val="14"/>
              </w:rPr>
            </w:pPr>
          </w:p>
        </w:tc>
      </w:tr>
      <w:tr w:rsidR="003E7B2B" w:rsidRPr="003E7B2B" w14:paraId="5666668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6B6B7A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R4-2306286</w:t>
            </w:r>
          </w:p>
        </w:tc>
        <w:tc>
          <w:tcPr>
            <w:tcW w:w="1030" w:type="pct"/>
            <w:tcBorders>
              <w:top w:val="single" w:sz="4" w:space="0" w:color="A6A6A6"/>
              <w:left w:val="nil"/>
              <w:bottom w:val="single" w:sz="4" w:space="0" w:color="A6A6A6"/>
              <w:right w:val="single" w:sz="4" w:space="0" w:color="A6A6A6"/>
            </w:tcBorders>
            <w:shd w:val="clear" w:color="auto" w:fill="auto"/>
          </w:tcPr>
          <w:p w14:paraId="1AB154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[106-bis-e][124] FR1_enh2_part2</w:t>
            </w:r>
          </w:p>
        </w:tc>
        <w:tc>
          <w:tcPr>
            <w:tcW w:w="515" w:type="pct"/>
            <w:tcBorders>
              <w:top w:val="single" w:sz="4" w:space="0" w:color="A6A6A6"/>
              <w:left w:val="nil"/>
              <w:bottom w:val="single" w:sz="4" w:space="0" w:color="A6A6A6"/>
              <w:right w:val="single" w:sz="4" w:space="0" w:color="A6A6A6"/>
            </w:tcBorders>
            <w:shd w:val="clear" w:color="auto" w:fill="auto"/>
          </w:tcPr>
          <w:p w14:paraId="1FF4EE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279D1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65A15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907B42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7974F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72E2186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6D00BED" w14:textId="77777777" w:rsidR="003E7B2B" w:rsidRPr="003E7B2B" w:rsidRDefault="003E7B2B" w:rsidP="003E7B2B">
            <w:pPr>
              <w:keepNext/>
              <w:keepLines/>
              <w:spacing w:after="0"/>
              <w:rPr>
                <w:rFonts w:ascii="Arial" w:hAnsi="Arial" w:cs="Arial"/>
                <w:sz w:val="14"/>
                <w:szCs w:val="14"/>
              </w:rPr>
            </w:pPr>
          </w:p>
        </w:tc>
      </w:tr>
      <w:tr w:rsidR="003E7B2B" w:rsidRPr="003E7B2B" w14:paraId="1769FCF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78244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R4-2306287</w:t>
            </w:r>
          </w:p>
        </w:tc>
        <w:tc>
          <w:tcPr>
            <w:tcW w:w="1030" w:type="pct"/>
            <w:tcBorders>
              <w:top w:val="single" w:sz="4" w:space="0" w:color="A6A6A6"/>
              <w:left w:val="nil"/>
              <w:bottom w:val="single" w:sz="4" w:space="0" w:color="A6A6A6"/>
              <w:right w:val="single" w:sz="4" w:space="0" w:color="A6A6A6"/>
            </w:tcBorders>
            <w:shd w:val="clear" w:color="auto" w:fill="auto"/>
          </w:tcPr>
          <w:p w14:paraId="6915A7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[106-bis-e][125] FR1_enh2_part3</w:t>
            </w:r>
          </w:p>
        </w:tc>
        <w:tc>
          <w:tcPr>
            <w:tcW w:w="515" w:type="pct"/>
            <w:tcBorders>
              <w:top w:val="single" w:sz="4" w:space="0" w:color="A6A6A6"/>
              <w:left w:val="nil"/>
              <w:bottom w:val="single" w:sz="4" w:space="0" w:color="A6A6A6"/>
              <w:right w:val="single" w:sz="4" w:space="0" w:color="A6A6A6"/>
            </w:tcBorders>
            <w:shd w:val="clear" w:color="auto" w:fill="auto"/>
          </w:tcPr>
          <w:p w14:paraId="7EC0A6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3FB66D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A1B3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A680F5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520BD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3404EDB0"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C1F4A16" w14:textId="77777777" w:rsidR="003E7B2B" w:rsidRPr="003E7B2B" w:rsidRDefault="003E7B2B" w:rsidP="003E7B2B">
            <w:pPr>
              <w:keepNext/>
              <w:keepLines/>
              <w:spacing w:after="0"/>
              <w:rPr>
                <w:rFonts w:ascii="Arial" w:hAnsi="Arial" w:cs="Arial"/>
                <w:sz w:val="14"/>
                <w:szCs w:val="14"/>
              </w:rPr>
            </w:pPr>
          </w:p>
        </w:tc>
      </w:tr>
      <w:tr w:rsidR="003E7B2B" w:rsidRPr="003E7B2B" w14:paraId="46768B9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1A7AC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R4-2306288</w:t>
            </w:r>
          </w:p>
        </w:tc>
        <w:tc>
          <w:tcPr>
            <w:tcW w:w="1030" w:type="pct"/>
            <w:tcBorders>
              <w:top w:val="single" w:sz="4" w:space="0" w:color="A6A6A6"/>
              <w:left w:val="nil"/>
              <w:bottom w:val="single" w:sz="4" w:space="0" w:color="A6A6A6"/>
              <w:right w:val="single" w:sz="4" w:space="0" w:color="A6A6A6"/>
            </w:tcBorders>
            <w:shd w:val="clear" w:color="auto" w:fill="auto"/>
          </w:tcPr>
          <w:p w14:paraId="0AE5F9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[106-bis-e][126] NR_channel_raster_enh</w:t>
            </w:r>
          </w:p>
        </w:tc>
        <w:tc>
          <w:tcPr>
            <w:tcW w:w="515" w:type="pct"/>
            <w:tcBorders>
              <w:top w:val="single" w:sz="4" w:space="0" w:color="A6A6A6"/>
              <w:left w:val="nil"/>
              <w:bottom w:val="single" w:sz="4" w:space="0" w:color="A6A6A6"/>
              <w:right w:val="single" w:sz="4" w:space="0" w:color="A6A6A6"/>
            </w:tcBorders>
            <w:shd w:val="clear" w:color="auto" w:fill="auto"/>
          </w:tcPr>
          <w:p w14:paraId="33B35D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03116A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E1FBBC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27305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01ACB2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5.6.4</w:t>
            </w:r>
          </w:p>
        </w:tc>
        <w:tc>
          <w:tcPr>
            <w:tcW w:w="442" w:type="pct"/>
            <w:tcBorders>
              <w:top w:val="nil"/>
              <w:left w:val="nil"/>
              <w:bottom w:val="nil"/>
              <w:right w:val="single" w:sz="4" w:space="0" w:color="A6A6A6"/>
            </w:tcBorders>
            <w:shd w:val="clear" w:color="auto" w:fill="auto"/>
          </w:tcPr>
          <w:p w14:paraId="5936B8FE"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363CB2F" w14:textId="77777777" w:rsidR="003E7B2B" w:rsidRPr="003E7B2B" w:rsidRDefault="003E7B2B" w:rsidP="003E7B2B">
            <w:pPr>
              <w:keepNext/>
              <w:keepLines/>
              <w:spacing w:after="0"/>
              <w:rPr>
                <w:rFonts w:ascii="Arial" w:hAnsi="Arial" w:cs="Arial"/>
                <w:sz w:val="14"/>
                <w:szCs w:val="14"/>
              </w:rPr>
            </w:pPr>
          </w:p>
        </w:tc>
      </w:tr>
      <w:tr w:rsidR="003E7B2B" w:rsidRPr="003E7B2B" w14:paraId="35A3A4D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CD4E3B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R4-2306289</w:t>
            </w:r>
          </w:p>
        </w:tc>
        <w:tc>
          <w:tcPr>
            <w:tcW w:w="1030" w:type="pct"/>
            <w:tcBorders>
              <w:top w:val="single" w:sz="4" w:space="0" w:color="A6A6A6"/>
              <w:left w:val="nil"/>
              <w:bottom w:val="single" w:sz="4" w:space="0" w:color="A6A6A6"/>
              <w:right w:val="single" w:sz="4" w:space="0" w:color="A6A6A6"/>
            </w:tcBorders>
            <w:shd w:val="clear" w:color="auto" w:fill="auto"/>
          </w:tcPr>
          <w:p w14:paraId="1E3093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[106-bis-e][127] FR2_enh_req_Ph3_part1</w:t>
            </w:r>
          </w:p>
        </w:tc>
        <w:tc>
          <w:tcPr>
            <w:tcW w:w="515" w:type="pct"/>
            <w:tcBorders>
              <w:top w:val="single" w:sz="4" w:space="0" w:color="A6A6A6"/>
              <w:left w:val="nil"/>
              <w:bottom w:val="single" w:sz="4" w:space="0" w:color="A6A6A6"/>
              <w:right w:val="single" w:sz="4" w:space="0" w:color="A6A6A6"/>
            </w:tcBorders>
            <w:shd w:val="clear" w:color="auto" w:fill="auto"/>
          </w:tcPr>
          <w:p w14:paraId="48896D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5B31DB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2CA9C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1D137E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25A4D9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3D5F8E4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5E2B76E" w14:textId="77777777" w:rsidR="003E7B2B" w:rsidRPr="003E7B2B" w:rsidRDefault="003E7B2B" w:rsidP="003E7B2B">
            <w:pPr>
              <w:keepNext/>
              <w:keepLines/>
              <w:spacing w:after="0"/>
              <w:rPr>
                <w:rFonts w:ascii="Arial" w:hAnsi="Arial" w:cs="Arial"/>
                <w:sz w:val="14"/>
                <w:szCs w:val="14"/>
              </w:rPr>
            </w:pPr>
          </w:p>
        </w:tc>
      </w:tr>
      <w:tr w:rsidR="003E7B2B" w:rsidRPr="003E7B2B" w14:paraId="70E6957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F6C60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lastRenderedPageBreak/>
              <w:t>R4-2306290</w:t>
            </w:r>
          </w:p>
        </w:tc>
        <w:tc>
          <w:tcPr>
            <w:tcW w:w="1030" w:type="pct"/>
            <w:tcBorders>
              <w:top w:val="single" w:sz="4" w:space="0" w:color="A6A6A6"/>
              <w:left w:val="nil"/>
              <w:bottom w:val="single" w:sz="4" w:space="0" w:color="A6A6A6"/>
              <w:right w:val="single" w:sz="4" w:space="0" w:color="A6A6A6"/>
            </w:tcBorders>
            <w:shd w:val="clear" w:color="auto" w:fill="auto"/>
          </w:tcPr>
          <w:p w14:paraId="5319090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[106-bis-e][128] FR2_enh_req_Ph3_part2</w:t>
            </w:r>
          </w:p>
        </w:tc>
        <w:tc>
          <w:tcPr>
            <w:tcW w:w="515" w:type="pct"/>
            <w:tcBorders>
              <w:top w:val="single" w:sz="4" w:space="0" w:color="A6A6A6"/>
              <w:left w:val="nil"/>
              <w:bottom w:val="single" w:sz="4" w:space="0" w:color="A6A6A6"/>
              <w:right w:val="single" w:sz="4" w:space="0" w:color="A6A6A6"/>
            </w:tcBorders>
            <w:shd w:val="clear" w:color="auto" w:fill="auto"/>
          </w:tcPr>
          <w:p w14:paraId="027B90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(Xiaomi)</w:t>
            </w:r>
          </w:p>
        </w:tc>
        <w:tc>
          <w:tcPr>
            <w:tcW w:w="369" w:type="pct"/>
            <w:tcBorders>
              <w:top w:val="nil"/>
              <w:left w:val="nil"/>
              <w:bottom w:val="single" w:sz="4" w:space="0" w:color="A6A6A6"/>
              <w:right w:val="single" w:sz="4" w:space="0" w:color="A6A6A6"/>
            </w:tcBorders>
            <w:shd w:val="clear" w:color="auto" w:fill="auto"/>
          </w:tcPr>
          <w:p w14:paraId="59666B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93564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06578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FD087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5.7.4</w:t>
            </w:r>
          </w:p>
        </w:tc>
        <w:tc>
          <w:tcPr>
            <w:tcW w:w="442" w:type="pct"/>
            <w:tcBorders>
              <w:top w:val="nil"/>
              <w:left w:val="nil"/>
              <w:bottom w:val="nil"/>
              <w:right w:val="single" w:sz="4" w:space="0" w:color="A6A6A6"/>
            </w:tcBorders>
            <w:shd w:val="clear" w:color="auto" w:fill="auto"/>
          </w:tcPr>
          <w:p w14:paraId="2DF11E7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62A5409" w14:textId="77777777" w:rsidR="003E7B2B" w:rsidRPr="003E7B2B" w:rsidRDefault="003E7B2B" w:rsidP="003E7B2B">
            <w:pPr>
              <w:keepNext/>
              <w:keepLines/>
              <w:spacing w:after="0"/>
              <w:rPr>
                <w:rFonts w:ascii="Arial" w:hAnsi="Arial" w:cs="Arial"/>
                <w:sz w:val="14"/>
                <w:szCs w:val="14"/>
              </w:rPr>
            </w:pPr>
          </w:p>
        </w:tc>
      </w:tr>
      <w:tr w:rsidR="003E7B2B" w:rsidRPr="003E7B2B" w14:paraId="1745A82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00D8E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R4-2306291</w:t>
            </w:r>
          </w:p>
        </w:tc>
        <w:tc>
          <w:tcPr>
            <w:tcW w:w="1030" w:type="pct"/>
            <w:tcBorders>
              <w:top w:val="single" w:sz="4" w:space="0" w:color="A6A6A6"/>
              <w:left w:val="nil"/>
              <w:bottom w:val="single" w:sz="4" w:space="0" w:color="A6A6A6"/>
              <w:right w:val="single" w:sz="4" w:space="0" w:color="A6A6A6"/>
            </w:tcBorders>
            <w:shd w:val="clear" w:color="auto" w:fill="auto"/>
          </w:tcPr>
          <w:p w14:paraId="108E45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[106-bis-e][129] FR2_multiRx_UERF_part1</w:t>
            </w:r>
          </w:p>
        </w:tc>
        <w:tc>
          <w:tcPr>
            <w:tcW w:w="515" w:type="pct"/>
            <w:tcBorders>
              <w:top w:val="single" w:sz="4" w:space="0" w:color="A6A6A6"/>
              <w:left w:val="nil"/>
              <w:bottom w:val="single" w:sz="4" w:space="0" w:color="A6A6A6"/>
              <w:right w:val="single" w:sz="4" w:space="0" w:color="A6A6A6"/>
            </w:tcBorders>
            <w:shd w:val="clear" w:color="auto" w:fill="auto"/>
          </w:tcPr>
          <w:p w14:paraId="3CFAE3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008BDC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6501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FE97C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B46DC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68906A6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74FB0FE" w14:textId="77777777" w:rsidR="003E7B2B" w:rsidRPr="003E7B2B" w:rsidRDefault="003E7B2B" w:rsidP="003E7B2B">
            <w:pPr>
              <w:keepNext/>
              <w:keepLines/>
              <w:spacing w:after="0"/>
              <w:rPr>
                <w:rFonts w:ascii="Arial" w:hAnsi="Arial" w:cs="Arial"/>
                <w:sz w:val="14"/>
                <w:szCs w:val="14"/>
              </w:rPr>
            </w:pPr>
          </w:p>
        </w:tc>
      </w:tr>
      <w:tr w:rsidR="003E7B2B" w:rsidRPr="003E7B2B" w14:paraId="3747D15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50127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R4-2306292</w:t>
            </w:r>
          </w:p>
        </w:tc>
        <w:tc>
          <w:tcPr>
            <w:tcW w:w="1030" w:type="pct"/>
            <w:tcBorders>
              <w:top w:val="single" w:sz="4" w:space="0" w:color="A6A6A6"/>
              <w:left w:val="nil"/>
              <w:bottom w:val="single" w:sz="4" w:space="0" w:color="A6A6A6"/>
              <w:right w:val="single" w:sz="4" w:space="0" w:color="A6A6A6"/>
            </w:tcBorders>
            <w:shd w:val="clear" w:color="auto" w:fill="auto"/>
          </w:tcPr>
          <w:p w14:paraId="28E151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[106-bis-e][130] FR2_multiRx_UERF_part2</w:t>
            </w:r>
          </w:p>
        </w:tc>
        <w:tc>
          <w:tcPr>
            <w:tcW w:w="515" w:type="pct"/>
            <w:tcBorders>
              <w:top w:val="single" w:sz="4" w:space="0" w:color="A6A6A6"/>
              <w:left w:val="nil"/>
              <w:bottom w:val="single" w:sz="4" w:space="0" w:color="A6A6A6"/>
              <w:right w:val="single" w:sz="4" w:space="0" w:color="A6A6A6"/>
            </w:tcBorders>
            <w:shd w:val="clear" w:color="auto" w:fill="auto"/>
          </w:tcPr>
          <w:p w14:paraId="67032E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002BE8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F79DB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0DD3E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2A287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603394C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5DE96B1" w14:textId="77777777" w:rsidR="003E7B2B" w:rsidRPr="003E7B2B" w:rsidRDefault="003E7B2B" w:rsidP="003E7B2B">
            <w:pPr>
              <w:keepNext/>
              <w:keepLines/>
              <w:spacing w:after="0"/>
              <w:rPr>
                <w:rFonts w:ascii="Arial" w:hAnsi="Arial" w:cs="Arial"/>
                <w:sz w:val="14"/>
                <w:szCs w:val="14"/>
              </w:rPr>
            </w:pPr>
          </w:p>
        </w:tc>
      </w:tr>
      <w:tr w:rsidR="003E7B2B" w:rsidRPr="003E7B2B" w14:paraId="39ADF6E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3652D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R4-2306293</w:t>
            </w:r>
          </w:p>
        </w:tc>
        <w:tc>
          <w:tcPr>
            <w:tcW w:w="1030" w:type="pct"/>
            <w:tcBorders>
              <w:top w:val="single" w:sz="4" w:space="0" w:color="A6A6A6"/>
              <w:left w:val="nil"/>
              <w:bottom w:val="single" w:sz="4" w:space="0" w:color="A6A6A6"/>
              <w:right w:val="single" w:sz="4" w:space="0" w:color="A6A6A6"/>
            </w:tcBorders>
            <w:shd w:val="clear" w:color="auto" w:fill="auto"/>
          </w:tcPr>
          <w:p w14:paraId="1415CF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[106-bis-e][131] NonCol_intraB</w:t>
            </w:r>
          </w:p>
        </w:tc>
        <w:tc>
          <w:tcPr>
            <w:tcW w:w="515" w:type="pct"/>
            <w:tcBorders>
              <w:top w:val="single" w:sz="4" w:space="0" w:color="A6A6A6"/>
              <w:left w:val="nil"/>
              <w:bottom w:val="single" w:sz="4" w:space="0" w:color="A6A6A6"/>
              <w:right w:val="single" w:sz="4" w:space="0" w:color="A6A6A6"/>
            </w:tcBorders>
            <w:shd w:val="clear" w:color="auto" w:fill="auto"/>
          </w:tcPr>
          <w:p w14:paraId="23D31F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(KDDI)</w:t>
            </w:r>
          </w:p>
        </w:tc>
        <w:tc>
          <w:tcPr>
            <w:tcW w:w="369" w:type="pct"/>
            <w:tcBorders>
              <w:top w:val="nil"/>
              <w:left w:val="nil"/>
              <w:bottom w:val="single" w:sz="4" w:space="0" w:color="A6A6A6"/>
              <w:right w:val="single" w:sz="4" w:space="0" w:color="A6A6A6"/>
            </w:tcBorders>
            <w:shd w:val="clear" w:color="auto" w:fill="auto"/>
          </w:tcPr>
          <w:p w14:paraId="757149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6305B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82C9F6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2ECE0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1468C38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221E72A" w14:textId="77777777" w:rsidR="003E7B2B" w:rsidRPr="003E7B2B" w:rsidRDefault="003E7B2B" w:rsidP="003E7B2B">
            <w:pPr>
              <w:keepNext/>
              <w:keepLines/>
              <w:spacing w:after="0"/>
              <w:rPr>
                <w:rFonts w:ascii="Arial" w:hAnsi="Arial" w:cs="Arial"/>
                <w:sz w:val="14"/>
                <w:szCs w:val="14"/>
              </w:rPr>
            </w:pPr>
          </w:p>
        </w:tc>
      </w:tr>
      <w:tr w:rsidR="003E7B2B" w:rsidRPr="003E7B2B" w14:paraId="2291508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E68C3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R4-2306294</w:t>
            </w:r>
          </w:p>
        </w:tc>
        <w:tc>
          <w:tcPr>
            <w:tcW w:w="1030" w:type="pct"/>
            <w:tcBorders>
              <w:top w:val="single" w:sz="4" w:space="0" w:color="A6A6A6"/>
              <w:left w:val="nil"/>
              <w:bottom w:val="single" w:sz="4" w:space="0" w:color="A6A6A6"/>
              <w:right w:val="single" w:sz="4" w:space="0" w:color="A6A6A6"/>
            </w:tcBorders>
            <w:shd w:val="clear" w:color="auto" w:fill="auto"/>
          </w:tcPr>
          <w:p w14:paraId="649DAA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[106-bis-e][132] NR_HST_FR2_enh_UERF</w:t>
            </w:r>
          </w:p>
        </w:tc>
        <w:tc>
          <w:tcPr>
            <w:tcW w:w="515" w:type="pct"/>
            <w:tcBorders>
              <w:top w:val="single" w:sz="4" w:space="0" w:color="A6A6A6"/>
              <w:left w:val="nil"/>
              <w:bottom w:val="single" w:sz="4" w:space="0" w:color="A6A6A6"/>
              <w:right w:val="single" w:sz="4" w:space="0" w:color="A6A6A6"/>
            </w:tcBorders>
            <w:shd w:val="clear" w:color="auto" w:fill="auto"/>
          </w:tcPr>
          <w:p w14:paraId="0F98CF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746ED6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B1967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8A7B6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52200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1468340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CA0094A" w14:textId="77777777" w:rsidR="003E7B2B" w:rsidRPr="003E7B2B" w:rsidRDefault="003E7B2B" w:rsidP="003E7B2B">
            <w:pPr>
              <w:keepNext/>
              <w:keepLines/>
              <w:spacing w:after="0"/>
              <w:rPr>
                <w:rFonts w:ascii="Arial" w:hAnsi="Arial" w:cs="Arial"/>
                <w:sz w:val="14"/>
                <w:szCs w:val="14"/>
              </w:rPr>
            </w:pPr>
          </w:p>
        </w:tc>
      </w:tr>
      <w:tr w:rsidR="003E7B2B" w:rsidRPr="003E7B2B" w14:paraId="1220909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BCBDDA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R4-2306295</w:t>
            </w:r>
          </w:p>
        </w:tc>
        <w:tc>
          <w:tcPr>
            <w:tcW w:w="1030" w:type="pct"/>
            <w:tcBorders>
              <w:top w:val="single" w:sz="4" w:space="0" w:color="A6A6A6"/>
              <w:left w:val="nil"/>
              <w:bottom w:val="single" w:sz="4" w:space="0" w:color="A6A6A6"/>
              <w:right w:val="single" w:sz="4" w:space="0" w:color="A6A6A6"/>
            </w:tcBorders>
            <w:shd w:val="clear" w:color="auto" w:fill="auto"/>
          </w:tcPr>
          <w:p w14:paraId="170344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[106-bis-e][133] NR_ATG_UERF_part1</w:t>
            </w:r>
          </w:p>
        </w:tc>
        <w:tc>
          <w:tcPr>
            <w:tcW w:w="515" w:type="pct"/>
            <w:tcBorders>
              <w:top w:val="single" w:sz="4" w:space="0" w:color="A6A6A6"/>
              <w:left w:val="nil"/>
              <w:bottom w:val="single" w:sz="4" w:space="0" w:color="A6A6A6"/>
              <w:right w:val="single" w:sz="4" w:space="0" w:color="A6A6A6"/>
            </w:tcBorders>
            <w:shd w:val="clear" w:color="auto" w:fill="auto"/>
          </w:tcPr>
          <w:p w14:paraId="737562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795818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9EF5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435515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C7DF2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16DAB89E"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FE93EF1" w14:textId="77777777" w:rsidR="003E7B2B" w:rsidRPr="003E7B2B" w:rsidRDefault="003E7B2B" w:rsidP="003E7B2B">
            <w:pPr>
              <w:keepNext/>
              <w:keepLines/>
              <w:spacing w:after="0"/>
              <w:rPr>
                <w:rFonts w:ascii="Arial" w:hAnsi="Arial" w:cs="Arial"/>
                <w:sz w:val="14"/>
                <w:szCs w:val="14"/>
              </w:rPr>
            </w:pPr>
          </w:p>
        </w:tc>
      </w:tr>
      <w:tr w:rsidR="003E7B2B" w:rsidRPr="003E7B2B" w14:paraId="45B5A66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5715E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R4-2306296</w:t>
            </w:r>
          </w:p>
        </w:tc>
        <w:tc>
          <w:tcPr>
            <w:tcW w:w="1030" w:type="pct"/>
            <w:tcBorders>
              <w:top w:val="single" w:sz="4" w:space="0" w:color="A6A6A6"/>
              <w:left w:val="nil"/>
              <w:bottom w:val="single" w:sz="4" w:space="0" w:color="A6A6A6"/>
              <w:right w:val="single" w:sz="4" w:space="0" w:color="A6A6A6"/>
            </w:tcBorders>
            <w:shd w:val="clear" w:color="auto" w:fill="auto"/>
          </w:tcPr>
          <w:p w14:paraId="55EFB8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[106-bis-e][134] NR_ATG_UERF_part2</w:t>
            </w:r>
          </w:p>
        </w:tc>
        <w:tc>
          <w:tcPr>
            <w:tcW w:w="515" w:type="pct"/>
            <w:tcBorders>
              <w:top w:val="single" w:sz="4" w:space="0" w:color="A6A6A6"/>
              <w:left w:val="nil"/>
              <w:bottom w:val="single" w:sz="4" w:space="0" w:color="A6A6A6"/>
              <w:right w:val="single" w:sz="4" w:space="0" w:color="A6A6A6"/>
            </w:tcBorders>
            <w:shd w:val="clear" w:color="auto" w:fill="auto"/>
          </w:tcPr>
          <w:p w14:paraId="688202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EA547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5C062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094AE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2F93E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4EEFCC8F"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0876835" w14:textId="77777777" w:rsidR="003E7B2B" w:rsidRPr="003E7B2B" w:rsidRDefault="003E7B2B" w:rsidP="003E7B2B">
            <w:pPr>
              <w:keepNext/>
              <w:keepLines/>
              <w:spacing w:after="0"/>
              <w:rPr>
                <w:rFonts w:ascii="Arial" w:hAnsi="Arial" w:cs="Arial"/>
                <w:sz w:val="14"/>
                <w:szCs w:val="14"/>
              </w:rPr>
            </w:pPr>
          </w:p>
        </w:tc>
      </w:tr>
      <w:tr w:rsidR="003E7B2B" w:rsidRPr="003E7B2B" w14:paraId="2EB41E3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BE7006"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R4-2306297</w:t>
            </w:r>
          </w:p>
        </w:tc>
        <w:tc>
          <w:tcPr>
            <w:tcW w:w="1030" w:type="pct"/>
            <w:tcBorders>
              <w:top w:val="single" w:sz="4" w:space="0" w:color="A6A6A6"/>
              <w:left w:val="nil"/>
              <w:bottom w:val="single" w:sz="4" w:space="0" w:color="A6A6A6"/>
              <w:right w:val="single" w:sz="4" w:space="0" w:color="A6A6A6"/>
            </w:tcBorders>
            <w:shd w:val="clear" w:color="auto" w:fill="auto"/>
          </w:tcPr>
          <w:p w14:paraId="78DC7A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[106-bis-e][135] NR_FR1_lessthan_5MHz_BW</w:t>
            </w:r>
          </w:p>
        </w:tc>
        <w:tc>
          <w:tcPr>
            <w:tcW w:w="515" w:type="pct"/>
            <w:tcBorders>
              <w:top w:val="single" w:sz="4" w:space="0" w:color="A6A6A6"/>
              <w:left w:val="nil"/>
              <w:bottom w:val="single" w:sz="4" w:space="0" w:color="A6A6A6"/>
              <w:right w:val="single" w:sz="4" w:space="0" w:color="A6A6A6"/>
            </w:tcBorders>
            <w:shd w:val="clear" w:color="auto" w:fill="auto"/>
          </w:tcPr>
          <w:p w14:paraId="3D54AF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4D91AA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7DFEF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50061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AA44C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7C1EA10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E146003" w14:textId="77777777" w:rsidR="003E7B2B" w:rsidRPr="003E7B2B" w:rsidRDefault="003E7B2B" w:rsidP="003E7B2B">
            <w:pPr>
              <w:keepNext/>
              <w:keepLines/>
              <w:spacing w:after="0"/>
              <w:rPr>
                <w:rFonts w:ascii="Arial" w:hAnsi="Arial" w:cs="Arial"/>
                <w:sz w:val="14"/>
                <w:szCs w:val="14"/>
              </w:rPr>
            </w:pPr>
          </w:p>
        </w:tc>
      </w:tr>
      <w:tr w:rsidR="003E7B2B" w:rsidRPr="003E7B2B" w14:paraId="5A7BCD7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EF9117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R4-2306298</w:t>
            </w:r>
          </w:p>
        </w:tc>
        <w:tc>
          <w:tcPr>
            <w:tcW w:w="1030" w:type="pct"/>
            <w:tcBorders>
              <w:top w:val="single" w:sz="4" w:space="0" w:color="A6A6A6"/>
              <w:left w:val="nil"/>
              <w:bottom w:val="single" w:sz="4" w:space="0" w:color="A6A6A6"/>
              <w:right w:val="single" w:sz="4" w:space="0" w:color="A6A6A6"/>
            </w:tcBorders>
            <w:shd w:val="clear" w:color="auto" w:fill="auto"/>
          </w:tcPr>
          <w:p w14:paraId="442077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[106-bis-e][136] FS_NR_LPWUS</w:t>
            </w:r>
          </w:p>
        </w:tc>
        <w:tc>
          <w:tcPr>
            <w:tcW w:w="515" w:type="pct"/>
            <w:tcBorders>
              <w:top w:val="single" w:sz="4" w:space="0" w:color="A6A6A6"/>
              <w:left w:val="nil"/>
              <w:bottom w:val="single" w:sz="4" w:space="0" w:color="A6A6A6"/>
              <w:right w:val="single" w:sz="4" w:space="0" w:color="A6A6A6"/>
            </w:tcBorders>
            <w:shd w:val="clear" w:color="auto" w:fill="auto"/>
          </w:tcPr>
          <w:p w14:paraId="2C88A4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11BDA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4A11B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3AFAD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594EA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5.21.4</w:t>
            </w:r>
          </w:p>
        </w:tc>
        <w:tc>
          <w:tcPr>
            <w:tcW w:w="442" w:type="pct"/>
            <w:tcBorders>
              <w:top w:val="nil"/>
              <w:left w:val="nil"/>
              <w:bottom w:val="nil"/>
              <w:right w:val="single" w:sz="4" w:space="0" w:color="A6A6A6"/>
            </w:tcBorders>
            <w:shd w:val="clear" w:color="auto" w:fill="auto"/>
          </w:tcPr>
          <w:p w14:paraId="1CE4C59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F7D719A" w14:textId="77777777" w:rsidR="003E7B2B" w:rsidRPr="003E7B2B" w:rsidRDefault="003E7B2B" w:rsidP="003E7B2B">
            <w:pPr>
              <w:keepNext/>
              <w:keepLines/>
              <w:spacing w:after="0"/>
              <w:rPr>
                <w:rFonts w:ascii="Arial" w:hAnsi="Arial" w:cs="Arial"/>
                <w:sz w:val="14"/>
                <w:szCs w:val="14"/>
              </w:rPr>
            </w:pPr>
          </w:p>
        </w:tc>
      </w:tr>
      <w:tr w:rsidR="003E7B2B" w:rsidRPr="003E7B2B" w14:paraId="1A88999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A85B0EF"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highlight w:val="cyan"/>
              </w:rPr>
              <w:t>R4-2306619</w:t>
            </w:r>
          </w:p>
        </w:tc>
        <w:tc>
          <w:tcPr>
            <w:tcW w:w="1030" w:type="pct"/>
            <w:tcBorders>
              <w:top w:val="single" w:sz="4" w:space="0" w:color="A6A6A6"/>
              <w:left w:val="nil"/>
              <w:bottom w:val="single" w:sz="4" w:space="0" w:color="A6A6A6"/>
              <w:right w:val="single" w:sz="4" w:space="0" w:color="A6A6A6"/>
            </w:tcBorders>
            <w:shd w:val="clear" w:color="auto" w:fill="auto"/>
          </w:tcPr>
          <w:p w14:paraId="55E199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[106-bis-e][137] FS_NR_AIML_air</w:t>
            </w:r>
          </w:p>
        </w:tc>
        <w:tc>
          <w:tcPr>
            <w:tcW w:w="515" w:type="pct"/>
            <w:tcBorders>
              <w:top w:val="single" w:sz="4" w:space="0" w:color="A6A6A6"/>
              <w:left w:val="nil"/>
              <w:bottom w:val="single" w:sz="4" w:space="0" w:color="A6A6A6"/>
              <w:right w:val="single" w:sz="4" w:space="0" w:color="A6A6A6"/>
            </w:tcBorders>
            <w:shd w:val="clear" w:color="auto" w:fill="auto"/>
          </w:tcPr>
          <w:p w14:paraId="4AD79E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4CF5F1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2409E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414B86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9F41C6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5.22.4</w:t>
            </w:r>
          </w:p>
        </w:tc>
        <w:tc>
          <w:tcPr>
            <w:tcW w:w="442" w:type="pct"/>
            <w:tcBorders>
              <w:top w:val="nil"/>
              <w:left w:val="nil"/>
              <w:bottom w:val="nil"/>
              <w:right w:val="single" w:sz="4" w:space="0" w:color="A6A6A6"/>
            </w:tcBorders>
            <w:shd w:val="clear" w:color="auto" w:fill="auto"/>
          </w:tcPr>
          <w:p w14:paraId="64F3012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97FE532" w14:textId="77777777" w:rsidR="003E7B2B" w:rsidRPr="003E7B2B" w:rsidRDefault="003E7B2B" w:rsidP="003E7B2B">
            <w:pPr>
              <w:keepNext/>
              <w:keepLines/>
              <w:spacing w:after="0"/>
              <w:rPr>
                <w:rFonts w:ascii="Arial" w:hAnsi="Arial" w:cs="Arial"/>
                <w:sz w:val="14"/>
                <w:szCs w:val="14"/>
              </w:rPr>
            </w:pPr>
          </w:p>
        </w:tc>
      </w:tr>
      <w:tr w:rsidR="003E7B2B" w:rsidRPr="003E7B2B" w14:paraId="2DE1AF7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578007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R4-2306300</w:t>
            </w:r>
          </w:p>
        </w:tc>
        <w:tc>
          <w:tcPr>
            <w:tcW w:w="1030" w:type="pct"/>
            <w:tcBorders>
              <w:top w:val="single" w:sz="4" w:space="0" w:color="A6A6A6"/>
              <w:left w:val="nil"/>
              <w:bottom w:val="single" w:sz="4" w:space="0" w:color="A6A6A6"/>
              <w:right w:val="single" w:sz="4" w:space="0" w:color="A6A6A6"/>
            </w:tcBorders>
            <w:shd w:val="clear" w:color="auto" w:fill="auto"/>
          </w:tcPr>
          <w:p w14:paraId="67B645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[106-bis-e][138] NR_pos_enh2_UERF</w:t>
            </w:r>
          </w:p>
        </w:tc>
        <w:tc>
          <w:tcPr>
            <w:tcW w:w="515" w:type="pct"/>
            <w:tcBorders>
              <w:top w:val="single" w:sz="4" w:space="0" w:color="A6A6A6"/>
              <w:left w:val="nil"/>
              <w:bottom w:val="single" w:sz="4" w:space="0" w:color="A6A6A6"/>
              <w:right w:val="single" w:sz="4" w:space="0" w:color="A6A6A6"/>
            </w:tcBorders>
            <w:shd w:val="clear" w:color="auto" w:fill="auto"/>
          </w:tcPr>
          <w:p w14:paraId="5694ED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2A657C1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25549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CE81B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F73017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1A0D277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5AF371B" w14:textId="77777777" w:rsidR="003E7B2B" w:rsidRPr="003E7B2B" w:rsidRDefault="003E7B2B" w:rsidP="003E7B2B">
            <w:pPr>
              <w:keepNext/>
              <w:keepLines/>
              <w:spacing w:after="0"/>
              <w:rPr>
                <w:rFonts w:ascii="Arial" w:hAnsi="Arial" w:cs="Arial"/>
                <w:sz w:val="14"/>
                <w:szCs w:val="14"/>
              </w:rPr>
            </w:pPr>
          </w:p>
        </w:tc>
      </w:tr>
      <w:tr w:rsidR="003E7B2B" w:rsidRPr="003E7B2B" w14:paraId="3CC39BA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61666D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R4-2306301</w:t>
            </w:r>
          </w:p>
        </w:tc>
        <w:tc>
          <w:tcPr>
            <w:tcW w:w="1030" w:type="pct"/>
            <w:tcBorders>
              <w:top w:val="single" w:sz="4" w:space="0" w:color="A6A6A6"/>
              <w:left w:val="nil"/>
              <w:bottom w:val="single" w:sz="4" w:space="0" w:color="A6A6A6"/>
              <w:right w:val="single" w:sz="4" w:space="0" w:color="A6A6A6"/>
            </w:tcBorders>
            <w:shd w:val="clear" w:color="auto" w:fill="auto"/>
          </w:tcPr>
          <w:p w14:paraId="647324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[106-bis-e][139] NR_MC_enh_UERF</w:t>
            </w:r>
          </w:p>
        </w:tc>
        <w:tc>
          <w:tcPr>
            <w:tcW w:w="515" w:type="pct"/>
            <w:tcBorders>
              <w:top w:val="single" w:sz="4" w:space="0" w:color="A6A6A6"/>
              <w:left w:val="nil"/>
              <w:bottom w:val="single" w:sz="4" w:space="0" w:color="A6A6A6"/>
              <w:right w:val="single" w:sz="4" w:space="0" w:color="A6A6A6"/>
            </w:tcBorders>
            <w:shd w:val="clear" w:color="auto" w:fill="auto"/>
          </w:tcPr>
          <w:p w14:paraId="305CC9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72B79E2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3B641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67A73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62A577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00DB153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FCA3E44" w14:textId="77777777" w:rsidR="003E7B2B" w:rsidRPr="003E7B2B" w:rsidRDefault="003E7B2B" w:rsidP="003E7B2B">
            <w:pPr>
              <w:keepNext/>
              <w:keepLines/>
              <w:spacing w:after="0"/>
              <w:rPr>
                <w:rFonts w:ascii="Arial" w:hAnsi="Arial" w:cs="Arial"/>
                <w:sz w:val="14"/>
                <w:szCs w:val="14"/>
              </w:rPr>
            </w:pPr>
          </w:p>
        </w:tc>
      </w:tr>
      <w:tr w:rsidR="003E7B2B" w:rsidRPr="003E7B2B" w14:paraId="7A59C77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7366EA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R4-2306302</w:t>
            </w:r>
          </w:p>
        </w:tc>
        <w:tc>
          <w:tcPr>
            <w:tcW w:w="1030" w:type="pct"/>
            <w:tcBorders>
              <w:top w:val="single" w:sz="4" w:space="0" w:color="A6A6A6"/>
              <w:left w:val="nil"/>
              <w:bottom w:val="single" w:sz="4" w:space="0" w:color="A6A6A6"/>
              <w:right w:val="single" w:sz="4" w:space="0" w:color="A6A6A6"/>
            </w:tcBorders>
            <w:shd w:val="clear" w:color="auto" w:fill="auto"/>
          </w:tcPr>
          <w:p w14:paraId="3E3F6C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[106-bis-e][140] NR_NTN_enh_UERF</w:t>
            </w:r>
          </w:p>
        </w:tc>
        <w:tc>
          <w:tcPr>
            <w:tcW w:w="515" w:type="pct"/>
            <w:tcBorders>
              <w:top w:val="single" w:sz="4" w:space="0" w:color="A6A6A6"/>
              <w:left w:val="nil"/>
              <w:bottom w:val="single" w:sz="4" w:space="0" w:color="A6A6A6"/>
              <w:right w:val="single" w:sz="4" w:space="0" w:color="A6A6A6"/>
            </w:tcBorders>
            <w:shd w:val="clear" w:color="auto" w:fill="auto"/>
          </w:tcPr>
          <w:p w14:paraId="223D21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1E364F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89EE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A7DAF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22B63E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4483810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3F8C993" w14:textId="77777777" w:rsidR="003E7B2B" w:rsidRPr="003E7B2B" w:rsidRDefault="003E7B2B" w:rsidP="003E7B2B">
            <w:pPr>
              <w:keepNext/>
              <w:keepLines/>
              <w:spacing w:after="0"/>
              <w:rPr>
                <w:rFonts w:ascii="Arial" w:hAnsi="Arial" w:cs="Arial"/>
                <w:sz w:val="14"/>
                <w:szCs w:val="14"/>
              </w:rPr>
            </w:pPr>
          </w:p>
        </w:tc>
      </w:tr>
      <w:tr w:rsidR="003E7B2B" w:rsidRPr="003E7B2B" w14:paraId="10CF746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1453F5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R4-2306303</w:t>
            </w:r>
          </w:p>
        </w:tc>
        <w:tc>
          <w:tcPr>
            <w:tcW w:w="1030" w:type="pct"/>
            <w:tcBorders>
              <w:top w:val="single" w:sz="4" w:space="0" w:color="A6A6A6"/>
              <w:left w:val="nil"/>
              <w:bottom w:val="single" w:sz="4" w:space="0" w:color="A6A6A6"/>
              <w:right w:val="single" w:sz="4" w:space="0" w:color="A6A6A6"/>
            </w:tcBorders>
            <w:shd w:val="clear" w:color="auto" w:fill="auto"/>
          </w:tcPr>
          <w:p w14:paraId="389C189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[106-bis-e][141] NR_cov_enh2_part1</w:t>
            </w:r>
          </w:p>
        </w:tc>
        <w:tc>
          <w:tcPr>
            <w:tcW w:w="515" w:type="pct"/>
            <w:tcBorders>
              <w:top w:val="single" w:sz="4" w:space="0" w:color="A6A6A6"/>
              <w:left w:val="nil"/>
              <w:bottom w:val="single" w:sz="4" w:space="0" w:color="A6A6A6"/>
              <w:right w:val="single" w:sz="4" w:space="0" w:color="A6A6A6"/>
            </w:tcBorders>
            <w:shd w:val="clear" w:color="auto" w:fill="auto"/>
          </w:tcPr>
          <w:p w14:paraId="576747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028DE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EE8A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C333C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7498D6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2656B2A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710F68D" w14:textId="77777777" w:rsidR="003E7B2B" w:rsidRPr="003E7B2B" w:rsidRDefault="003E7B2B" w:rsidP="003E7B2B">
            <w:pPr>
              <w:keepNext/>
              <w:keepLines/>
              <w:spacing w:after="0"/>
              <w:rPr>
                <w:rFonts w:ascii="Arial" w:hAnsi="Arial" w:cs="Arial"/>
                <w:sz w:val="14"/>
                <w:szCs w:val="14"/>
              </w:rPr>
            </w:pPr>
          </w:p>
        </w:tc>
      </w:tr>
      <w:tr w:rsidR="003E7B2B" w:rsidRPr="003E7B2B" w14:paraId="62D1590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B1BD4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R4-2306304</w:t>
            </w:r>
          </w:p>
        </w:tc>
        <w:tc>
          <w:tcPr>
            <w:tcW w:w="1030" w:type="pct"/>
            <w:tcBorders>
              <w:top w:val="single" w:sz="4" w:space="0" w:color="A6A6A6"/>
              <w:left w:val="nil"/>
              <w:bottom w:val="single" w:sz="4" w:space="0" w:color="A6A6A6"/>
              <w:right w:val="single" w:sz="4" w:space="0" w:color="A6A6A6"/>
            </w:tcBorders>
            <w:shd w:val="clear" w:color="auto" w:fill="auto"/>
          </w:tcPr>
          <w:p w14:paraId="1AB7448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[106-bis-e][142] NR_cov_enh2_part2</w:t>
            </w:r>
          </w:p>
        </w:tc>
        <w:tc>
          <w:tcPr>
            <w:tcW w:w="515" w:type="pct"/>
            <w:tcBorders>
              <w:top w:val="single" w:sz="4" w:space="0" w:color="A6A6A6"/>
              <w:left w:val="nil"/>
              <w:bottom w:val="single" w:sz="4" w:space="0" w:color="A6A6A6"/>
              <w:right w:val="single" w:sz="4" w:space="0" w:color="A6A6A6"/>
            </w:tcBorders>
            <w:shd w:val="clear" w:color="auto" w:fill="auto"/>
          </w:tcPr>
          <w:p w14:paraId="03CCD2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3C49D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8D905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C6AF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94C26E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5.28.3</w:t>
            </w:r>
          </w:p>
        </w:tc>
        <w:tc>
          <w:tcPr>
            <w:tcW w:w="442" w:type="pct"/>
            <w:tcBorders>
              <w:top w:val="nil"/>
              <w:left w:val="nil"/>
              <w:bottom w:val="nil"/>
              <w:right w:val="single" w:sz="4" w:space="0" w:color="A6A6A6"/>
            </w:tcBorders>
            <w:shd w:val="clear" w:color="auto" w:fill="auto"/>
          </w:tcPr>
          <w:p w14:paraId="097D31F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2F3174B" w14:textId="77777777" w:rsidR="003E7B2B" w:rsidRPr="003E7B2B" w:rsidRDefault="003E7B2B" w:rsidP="003E7B2B">
            <w:pPr>
              <w:keepNext/>
              <w:keepLines/>
              <w:spacing w:after="0"/>
              <w:rPr>
                <w:rFonts w:ascii="Arial" w:hAnsi="Arial" w:cs="Arial"/>
                <w:sz w:val="14"/>
                <w:szCs w:val="14"/>
              </w:rPr>
            </w:pPr>
          </w:p>
        </w:tc>
      </w:tr>
      <w:tr w:rsidR="003E7B2B" w:rsidRPr="003E7B2B" w14:paraId="05E7D7D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5272DD"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R4-2306305</w:t>
            </w:r>
          </w:p>
        </w:tc>
        <w:tc>
          <w:tcPr>
            <w:tcW w:w="1030" w:type="pct"/>
            <w:tcBorders>
              <w:top w:val="single" w:sz="4" w:space="0" w:color="A6A6A6"/>
              <w:left w:val="nil"/>
              <w:bottom w:val="single" w:sz="4" w:space="0" w:color="A6A6A6"/>
              <w:right w:val="single" w:sz="4" w:space="0" w:color="A6A6A6"/>
            </w:tcBorders>
            <w:shd w:val="clear" w:color="auto" w:fill="auto"/>
          </w:tcPr>
          <w:p w14:paraId="3A0D36A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[106-bis-e][143] NR_MIMO_evo_DL_UL_UERF</w:t>
            </w:r>
          </w:p>
        </w:tc>
        <w:tc>
          <w:tcPr>
            <w:tcW w:w="515" w:type="pct"/>
            <w:tcBorders>
              <w:top w:val="single" w:sz="4" w:space="0" w:color="A6A6A6"/>
              <w:left w:val="nil"/>
              <w:bottom w:val="single" w:sz="4" w:space="0" w:color="A6A6A6"/>
              <w:right w:val="single" w:sz="4" w:space="0" w:color="A6A6A6"/>
            </w:tcBorders>
            <w:shd w:val="clear" w:color="auto" w:fill="auto"/>
          </w:tcPr>
          <w:p w14:paraId="27F702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4A204F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9370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75458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9DFB6E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567843C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ECD52A1" w14:textId="77777777" w:rsidR="003E7B2B" w:rsidRPr="003E7B2B" w:rsidRDefault="003E7B2B" w:rsidP="003E7B2B">
            <w:pPr>
              <w:keepNext/>
              <w:keepLines/>
              <w:spacing w:after="0"/>
              <w:rPr>
                <w:rFonts w:ascii="Arial" w:hAnsi="Arial" w:cs="Arial"/>
                <w:sz w:val="14"/>
                <w:szCs w:val="14"/>
              </w:rPr>
            </w:pPr>
          </w:p>
        </w:tc>
      </w:tr>
      <w:tr w:rsidR="003E7B2B" w:rsidRPr="003E7B2B" w14:paraId="18DF8B0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A4EFA90"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R4-2306306</w:t>
            </w:r>
          </w:p>
        </w:tc>
        <w:tc>
          <w:tcPr>
            <w:tcW w:w="1030" w:type="pct"/>
            <w:tcBorders>
              <w:top w:val="single" w:sz="4" w:space="0" w:color="A6A6A6"/>
              <w:left w:val="nil"/>
              <w:bottom w:val="single" w:sz="4" w:space="0" w:color="A6A6A6"/>
              <w:right w:val="single" w:sz="4" w:space="0" w:color="A6A6A6"/>
            </w:tcBorders>
            <w:shd w:val="clear" w:color="auto" w:fill="auto"/>
          </w:tcPr>
          <w:p w14:paraId="32EF42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[106-bis-e][144] NR_SL_enh2_UERF_part1</w:t>
            </w:r>
          </w:p>
        </w:tc>
        <w:tc>
          <w:tcPr>
            <w:tcW w:w="515" w:type="pct"/>
            <w:tcBorders>
              <w:top w:val="single" w:sz="4" w:space="0" w:color="A6A6A6"/>
              <w:left w:val="nil"/>
              <w:bottom w:val="single" w:sz="4" w:space="0" w:color="A6A6A6"/>
              <w:right w:val="single" w:sz="4" w:space="0" w:color="A6A6A6"/>
            </w:tcBorders>
            <w:shd w:val="clear" w:color="auto" w:fill="auto"/>
          </w:tcPr>
          <w:p w14:paraId="1FD325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(OPPO_</w:t>
            </w:r>
          </w:p>
        </w:tc>
        <w:tc>
          <w:tcPr>
            <w:tcW w:w="369" w:type="pct"/>
            <w:tcBorders>
              <w:top w:val="nil"/>
              <w:left w:val="nil"/>
              <w:bottom w:val="single" w:sz="4" w:space="0" w:color="A6A6A6"/>
              <w:right w:val="single" w:sz="4" w:space="0" w:color="A6A6A6"/>
            </w:tcBorders>
            <w:shd w:val="clear" w:color="auto" w:fill="auto"/>
          </w:tcPr>
          <w:p w14:paraId="02641F3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60E5A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FB09C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574EB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6173F90F"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926999A" w14:textId="77777777" w:rsidR="003E7B2B" w:rsidRPr="003E7B2B" w:rsidRDefault="003E7B2B" w:rsidP="003E7B2B">
            <w:pPr>
              <w:keepNext/>
              <w:keepLines/>
              <w:spacing w:after="0"/>
              <w:rPr>
                <w:rFonts w:ascii="Arial" w:hAnsi="Arial" w:cs="Arial"/>
                <w:sz w:val="14"/>
                <w:szCs w:val="14"/>
              </w:rPr>
            </w:pPr>
          </w:p>
        </w:tc>
      </w:tr>
      <w:tr w:rsidR="003E7B2B" w:rsidRPr="003E7B2B" w14:paraId="67DCF8F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E55C77"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R4-2306307</w:t>
            </w:r>
          </w:p>
        </w:tc>
        <w:tc>
          <w:tcPr>
            <w:tcW w:w="1030" w:type="pct"/>
            <w:tcBorders>
              <w:top w:val="single" w:sz="4" w:space="0" w:color="A6A6A6"/>
              <w:left w:val="nil"/>
              <w:bottom w:val="single" w:sz="4" w:space="0" w:color="A6A6A6"/>
              <w:right w:val="single" w:sz="4" w:space="0" w:color="A6A6A6"/>
            </w:tcBorders>
            <w:shd w:val="clear" w:color="auto" w:fill="auto"/>
          </w:tcPr>
          <w:p w14:paraId="441921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[106-bis-e][145] NR_SL_enh2_UERF_part2</w:t>
            </w:r>
          </w:p>
        </w:tc>
        <w:tc>
          <w:tcPr>
            <w:tcW w:w="515" w:type="pct"/>
            <w:tcBorders>
              <w:top w:val="single" w:sz="4" w:space="0" w:color="A6A6A6"/>
              <w:left w:val="nil"/>
              <w:bottom w:val="single" w:sz="4" w:space="0" w:color="A6A6A6"/>
              <w:right w:val="single" w:sz="4" w:space="0" w:color="A6A6A6"/>
            </w:tcBorders>
            <w:shd w:val="clear" w:color="auto" w:fill="auto"/>
          </w:tcPr>
          <w:p w14:paraId="132D47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4B297E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1E264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541AE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3DE3C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6FC15A9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7BD651D" w14:textId="77777777" w:rsidR="003E7B2B" w:rsidRPr="003E7B2B" w:rsidRDefault="003E7B2B" w:rsidP="003E7B2B">
            <w:pPr>
              <w:keepNext/>
              <w:keepLines/>
              <w:spacing w:after="0"/>
              <w:rPr>
                <w:rFonts w:ascii="Arial" w:hAnsi="Arial" w:cs="Arial"/>
                <w:sz w:val="14"/>
                <w:szCs w:val="14"/>
              </w:rPr>
            </w:pPr>
          </w:p>
        </w:tc>
      </w:tr>
      <w:tr w:rsidR="003E7B2B" w:rsidRPr="003E7B2B" w14:paraId="5CD4CEF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347864E"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R4-2306308</w:t>
            </w:r>
          </w:p>
        </w:tc>
        <w:tc>
          <w:tcPr>
            <w:tcW w:w="1030" w:type="pct"/>
            <w:tcBorders>
              <w:top w:val="single" w:sz="4" w:space="0" w:color="A6A6A6"/>
              <w:left w:val="nil"/>
              <w:bottom w:val="single" w:sz="4" w:space="0" w:color="A6A6A6"/>
              <w:right w:val="single" w:sz="4" w:space="0" w:color="A6A6A6"/>
            </w:tcBorders>
            <w:shd w:val="clear" w:color="auto" w:fill="auto"/>
          </w:tcPr>
          <w:p w14:paraId="09F813C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[106-bis-e][146] NR_SL_enh2_UERF_part3</w:t>
            </w:r>
          </w:p>
        </w:tc>
        <w:tc>
          <w:tcPr>
            <w:tcW w:w="515" w:type="pct"/>
            <w:tcBorders>
              <w:top w:val="single" w:sz="4" w:space="0" w:color="A6A6A6"/>
              <w:left w:val="nil"/>
              <w:bottom w:val="single" w:sz="4" w:space="0" w:color="A6A6A6"/>
              <w:right w:val="single" w:sz="4" w:space="0" w:color="A6A6A6"/>
            </w:tcBorders>
            <w:shd w:val="clear" w:color="auto" w:fill="auto"/>
          </w:tcPr>
          <w:p w14:paraId="0D1AE6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C17DA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2039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15B69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0ADBFE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34B1499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0606379" w14:textId="77777777" w:rsidR="003E7B2B" w:rsidRPr="003E7B2B" w:rsidRDefault="003E7B2B" w:rsidP="003E7B2B">
            <w:pPr>
              <w:keepNext/>
              <w:keepLines/>
              <w:spacing w:after="0"/>
              <w:rPr>
                <w:rFonts w:ascii="Arial" w:hAnsi="Arial" w:cs="Arial"/>
                <w:sz w:val="14"/>
                <w:szCs w:val="14"/>
              </w:rPr>
            </w:pPr>
          </w:p>
        </w:tc>
      </w:tr>
      <w:tr w:rsidR="003E7B2B" w:rsidRPr="003E7B2B" w14:paraId="28C2007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B154B9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R4-2306309</w:t>
            </w:r>
          </w:p>
        </w:tc>
        <w:tc>
          <w:tcPr>
            <w:tcW w:w="1030" w:type="pct"/>
            <w:tcBorders>
              <w:top w:val="single" w:sz="4" w:space="0" w:color="A6A6A6"/>
              <w:left w:val="nil"/>
              <w:bottom w:val="single" w:sz="4" w:space="0" w:color="A6A6A6"/>
              <w:right w:val="single" w:sz="4" w:space="0" w:color="A6A6A6"/>
            </w:tcBorders>
            <w:shd w:val="clear" w:color="auto" w:fill="auto"/>
          </w:tcPr>
          <w:p w14:paraId="2B0213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[106-bis-e][147] NR_redcap_enh_UERF</w:t>
            </w:r>
          </w:p>
        </w:tc>
        <w:tc>
          <w:tcPr>
            <w:tcW w:w="515" w:type="pct"/>
            <w:tcBorders>
              <w:top w:val="single" w:sz="4" w:space="0" w:color="A6A6A6"/>
              <w:left w:val="nil"/>
              <w:bottom w:val="single" w:sz="4" w:space="0" w:color="A6A6A6"/>
              <w:right w:val="single" w:sz="4" w:space="0" w:color="A6A6A6"/>
            </w:tcBorders>
            <w:shd w:val="clear" w:color="auto" w:fill="auto"/>
          </w:tcPr>
          <w:p w14:paraId="09AB98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70F58B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CC08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86E04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1FB102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64B0C64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CB2F731" w14:textId="77777777" w:rsidR="003E7B2B" w:rsidRPr="003E7B2B" w:rsidRDefault="003E7B2B" w:rsidP="003E7B2B">
            <w:pPr>
              <w:keepNext/>
              <w:keepLines/>
              <w:spacing w:after="0"/>
              <w:rPr>
                <w:rFonts w:ascii="Arial" w:hAnsi="Arial" w:cs="Arial"/>
                <w:sz w:val="14"/>
                <w:szCs w:val="14"/>
              </w:rPr>
            </w:pPr>
          </w:p>
        </w:tc>
      </w:tr>
      <w:tr w:rsidR="003E7B2B" w:rsidRPr="003E7B2B" w14:paraId="77B5391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599DEF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R4-2306310</w:t>
            </w:r>
          </w:p>
        </w:tc>
        <w:tc>
          <w:tcPr>
            <w:tcW w:w="1030" w:type="pct"/>
            <w:tcBorders>
              <w:top w:val="single" w:sz="4" w:space="0" w:color="A6A6A6"/>
              <w:left w:val="nil"/>
              <w:bottom w:val="single" w:sz="4" w:space="0" w:color="A6A6A6"/>
              <w:right w:val="single" w:sz="4" w:space="0" w:color="A6A6A6"/>
            </w:tcBorders>
            <w:shd w:val="clear" w:color="auto" w:fill="auto"/>
          </w:tcPr>
          <w:p w14:paraId="6B0C0A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[106-bis-e][148] Netw_Energy_NR</w:t>
            </w:r>
          </w:p>
        </w:tc>
        <w:tc>
          <w:tcPr>
            <w:tcW w:w="515" w:type="pct"/>
            <w:tcBorders>
              <w:top w:val="single" w:sz="4" w:space="0" w:color="A6A6A6"/>
              <w:left w:val="nil"/>
              <w:bottom w:val="single" w:sz="4" w:space="0" w:color="A6A6A6"/>
              <w:right w:val="single" w:sz="4" w:space="0" w:color="A6A6A6"/>
            </w:tcBorders>
            <w:shd w:val="clear" w:color="auto" w:fill="auto"/>
          </w:tcPr>
          <w:p w14:paraId="480200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0FDB6D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0029A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EFDB7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66583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0F7C8F3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88F9789" w14:textId="77777777" w:rsidR="003E7B2B" w:rsidRPr="003E7B2B" w:rsidRDefault="003E7B2B" w:rsidP="003E7B2B">
            <w:pPr>
              <w:keepNext/>
              <w:keepLines/>
              <w:spacing w:after="0"/>
              <w:rPr>
                <w:rFonts w:ascii="Arial" w:hAnsi="Arial" w:cs="Arial"/>
                <w:sz w:val="14"/>
                <w:szCs w:val="14"/>
              </w:rPr>
            </w:pPr>
          </w:p>
        </w:tc>
      </w:tr>
      <w:tr w:rsidR="003E7B2B" w:rsidRPr="003E7B2B" w14:paraId="478DD36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E5BE46B"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R4-2306311</w:t>
            </w:r>
          </w:p>
        </w:tc>
        <w:tc>
          <w:tcPr>
            <w:tcW w:w="1030" w:type="pct"/>
            <w:tcBorders>
              <w:top w:val="single" w:sz="4" w:space="0" w:color="A6A6A6"/>
              <w:left w:val="nil"/>
              <w:bottom w:val="single" w:sz="4" w:space="0" w:color="A6A6A6"/>
              <w:right w:val="single" w:sz="4" w:space="0" w:color="A6A6A6"/>
            </w:tcBorders>
            <w:shd w:val="clear" w:color="auto" w:fill="auto"/>
          </w:tcPr>
          <w:p w14:paraId="2656DE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[106-bis-e][149] NR_UAV</w:t>
            </w:r>
          </w:p>
        </w:tc>
        <w:tc>
          <w:tcPr>
            <w:tcW w:w="515" w:type="pct"/>
            <w:tcBorders>
              <w:top w:val="single" w:sz="4" w:space="0" w:color="A6A6A6"/>
              <w:left w:val="nil"/>
              <w:bottom w:val="single" w:sz="4" w:space="0" w:color="A6A6A6"/>
              <w:right w:val="single" w:sz="4" w:space="0" w:color="A6A6A6"/>
            </w:tcBorders>
            <w:shd w:val="clear" w:color="auto" w:fill="auto"/>
          </w:tcPr>
          <w:p w14:paraId="6DA571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EEF4D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D7C13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BF453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473858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5.36.3</w:t>
            </w:r>
          </w:p>
        </w:tc>
        <w:tc>
          <w:tcPr>
            <w:tcW w:w="442" w:type="pct"/>
            <w:tcBorders>
              <w:top w:val="nil"/>
              <w:left w:val="nil"/>
              <w:bottom w:val="nil"/>
              <w:right w:val="single" w:sz="4" w:space="0" w:color="A6A6A6"/>
            </w:tcBorders>
            <w:shd w:val="clear" w:color="auto" w:fill="auto"/>
          </w:tcPr>
          <w:p w14:paraId="57B15F64"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AA56E85" w14:textId="77777777" w:rsidR="003E7B2B" w:rsidRPr="003E7B2B" w:rsidRDefault="003E7B2B" w:rsidP="003E7B2B">
            <w:pPr>
              <w:keepNext/>
              <w:keepLines/>
              <w:spacing w:after="0"/>
              <w:rPr>
                <w:rFonts w:ascii="Arial" w:hAnsi="Arial" w:cs="Arial"/>
                <w:sz w:val="14"/>
                <w:szCs w:val="14"/>
              </w:rPr>
            </w:pPr>
          </w:p>
        </w:tc>
      </w:tr>
      <w:tr w:rsidR="003E7B2B" w:rsidRPr="003E7B2B" w14:paraId="41494F3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6F5317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R4-2306312</w:t>
            </w:r>
          </w:p>
        </w:tc>
        <w:tc>
          <w:tcPr>
            <w:tcW w:w="1030" w:type="pct"/>
            <w:tcBorders>
              <w:top w:val="single" w:sz="4" w:space="0" w:color="A6A6A6"/>
              <w:left w:val="nil"/>
              <w:bottom w:val="single" w:sz="4" w:space="0" w:color="A6A6A6"/>
              <w:right w:val="single" w:sz="4" w:space="0" w:color="A6A6A6"/>
            </w:tcBorders>
            <w:shd w:val="clear" w:color="auto" w:fill="auto"/>
          </w:tcPr>
          <w:p w14:paraId="2777DB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[106-bis-e][150] LTE_NBeMTC_NTN_UERF</w:t>
            </w:r>
          </w:p>
        </w:tc>
        <w:tc>
          <w:tcPr>
            <w:tcW w:w="515" w:type="pct"/>
            <w:tcBorders>
              <w:top w:val="single" w:sz="4" w:space="0" w:color="A6A6A6"/>
              <w:left w:val="nil"/>
              <w:bottom w:val="single" w:sz="4" w:space="0" w:color="A6A6A6"/>
              <w:right w:val="single" w:sz="4" w:space="0" w:color="A6A6A6"/>
            </w:tcBorders>
            <w:shd w:val="clear" w:color="auto" w:fill="auto"/>
          </w:tcPr>
          <w:p w14:paraId="3C222B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5FD92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BDC99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F8460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7A2F4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019AEA0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F112F1E" w14:textId="77777777" w:rsidR="003E7B2B" w:rsidRPr="003E7B2B" w:rsidRDefault="003E7B2B" w:rsidP="003E7B2B">
            <w:pPr>
              <w:keepNext/>
              <w:keepLines/>
              <w:spacing w:after="0"/>
              <w:rPr>
                <w:rFonts w:ascii="Arial" w:hAnsi="Arial" w:cs="Arial"/>
                <w:sz w:val="14"/>
                <w:szCs w:val="14"/>
              </w:rPr>
            </w:pPr>
          </w:p>
        </w:tc>
      </w:tr>
      <w:tr w:rsidR="003E7B2B" w:rsidRPr="003E7B2B" w14:paraId="5D4AF8E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6FE01C"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R4-2306313</w:t>
            </w:r>
          </w:p>
        </w:tc>
        <w:tc>
          <w:tcPr>
            <w:tcW w:w="1030" w:type="pct"/>
            <w:tcBorders>
              <w:top w:val="single" w:sz="4" w:space="0" w:color="A6A6A6"/>
              <w:left w:val="nil"/>
              <w:bottom w:val="single" w:sz="4" w:space="0" w:color="A6A6A6"/>
              <w:right w:val="single" w:sz="4" w:space="0" w:color="A6A6A6"/>
            </w:tcBorders>
            <w:shd w:val="clear" w:color="auto" w:fill="auto"/>
          </w:tcPr>
          <w:p w14:paraId="42F551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[106-bis-e][151] NR_reply_LS_UE_RF</w:t>
            </w:r>
          </w:p>
        </w:tc>
        <w:tc>
          <w:tcPr>
            <w:tcW w:w="515" w:type="pct"/>
            <w:tcBorders>
              <w:top w:val="single" w:sz="4" w:space="0" w:color="A6A6A6"/>
              <w:left w:val="nil"/>
              <w:bottom w:val="single" w:sz="4" w:space="0" w:color="A6A6A6"/>
              <w:right w:val="single" w:sz="4" w:space="0" w:color="A6A6A6"/>
            </w:tcBorders>
            <w:shd w:val="clear" w:color="auto" w:fill="auto"/>
          </w:tcPr>
          <w:p w14:paraId="58358F3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19C313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BCF36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778AC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3B8554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05028D1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DEB7742" w14:textId="77777777" w:rsidR="003E7B2B" w:rsidRPr="003E7B2B" w:rsidRDefault="003E7B2B" w:rsidP="003E7B2B">
            <w:pPr>
              <w:keepNext/>
              <w:keepLines/>
              <w:spacing w:after="0"/>
              <w:rPr>
                <w:rFonts w:ascii="Arial" w:hAnsi="Arial" w:cs="Arial"/>
                <w:sz w:val="14"/>
                <w:szCs w:val="14"/>
              </w:rPr>
            </w:pPr>
          </w:p>
        </w:tc>
      </w:tr>
      <w:tr w:rsidR="003E7B2B" w:rsidRPr="003E7B2B" w14:paraId="03237E7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03B1B78"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R4-2306314</w:t>
            </w:r>
          </w:p>
        </w:tc>
        <w:tc>
          <w:tcPr>
            <w:tcW w:w="1030" w:type="pct"/>
            <w:tcBorders>
              <w:top w:val="single" w:sz="4" w:space="0" w:color="A6A6A6"/>
              <w:left w:val="nil"/>
              <w:bottom w:val="single" w:sz="4" w:space="0" w:color="A6A6A6"/>
              <w:right w:val="single" w:sz="4" w:space="0" w:color="A6A6A6"/>
            </w:tcBorders>
            <w:shd w:val="clear" w:color="auto" w:fill="auto"/>
          </w:tcPr>
          <w:p w14:paraId="16999F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[106-bis-e][152] RAN_task_UERF</w:t>
            </w:r>
          </w:p>
        </w:tc>
        <w:tc>
          <w:tcPr>
            <w:tcW w:w="515" w:type="pct"/>
            <w:tcBorders>
              <w:top w:val="single" w:sz="4" w:space="0" w:color="A6A6A6"/>
              <w:left w:val="nil"/>
              <w:bottom w:val="single" w:sz="4" w:space="0" w:color="A6A6A6"/>
              <w:right w:val="single" w:sz="4" w:space="0" w:color="A6A6A6"/>
            </w:tcBorders>
            <w:shd w:val="clear" w:color="auto" w:fill="auto"/>
          </w:tcPr>
          <w:p w14:paraId="1E96AF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15E65F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1F20D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DF8E4C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[106-bis-e][100] Main Session WK2</w:t>
            </w:r>
          </w:p>
        </w:tc>
        <w:tc>
          <w:tcPr>
            <w:tcW w:w="442" w:type="pct"/>
            <w:tcBorders>
              <w:top w:val="single" w:sz="4" w:space="0" w:color="A6A6A6"/>
              <w:left w:val="nil"/>
              <w:bottom w:val="single" w:sz="4" w:space="0" w:color="A6A6A6"/>
              <w:right w:val="single" w:sz="4" w:space="0" w:color="A6A6A6"/>
            </w:tcBorders>
            <w:shd w:val="clear" w:color="auto" w:fill="auto"/>
          </w:tcPr>
          <w:p w14:paraId="506EC2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8.3</w:t>
            </w:r>
          </w:p>
        </w:tc>
        <w:tc>
          <w:tcPr>
            <w:tcW w:w="442" w:type="pct"/>
            <w:tcBorders>
              <w:top w:val="nil"/>
              <w:left w:val="nil"/>
              <w:bottom w:val="nil"/>
              <w:right w:val="single" w:sz="4" w:space="0" w:color="A6A6A6"/>
            </w:tcBorders>
            <w:shd w:val="clear" w:color="auto" w:fill="auto"/>
          </w:tcPr>
          <w:p w14:paraId="44277DB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A0F9713" w14:textId="77777777" w:rsidR="003E7B2B" w:rsidRPr="003E7B2B" w:rsidRDefault="003E7B2B" w:rsidP="003E7B2B">
            <w:pPr>
              <w:keepNext/>
              <w:keepLines/>
              <w:spacing w:after="0"/>
              <w:rPr>
                <w:rFonts w:ascii="Arial" w:hAnsi="Arial" w:cs="Arial"/>
                <w:sz w:val="14"/>
                <w:szCs w:val="14"/>
              </w:rPr>
            </w:pPr>
          </w:p>
        </w:tc>
      </w:tr>
    </w:tbl>
    <w:p w14:paraId="03B71E15" w14:textId="77777777" w:rsidR="003E7B2B" w:rsidRPr="003E7B2B" w:rsidRDefault="003E7B2B" w:rsidP="003E7B2B"/>
    <w:p w14:paraId="2309BB5D" w14:textId="77777777" w:rsidR="003E7B2B" w:rsidRPr="003E7B2B" w:rsidRDefault="003E7B2B" w:rsidP="003E7B2B"/>
    <w:p w14:paraId="47659DF1" w14:textId="77777777" w:rsidR="003E7B2B" w:rsidRPr="003E7B2B" w:rsidRDefault="003E7B2B" w:rsidP="003E7B2B">
      <w:pPr>
        <w:keepNext/>
        <w:keepLines/>
        <w:spacing w:before="120"/>
        <w:ind w:left="1134" w:hanging="1134"/>
        <w:outlineLvl w:val="2"/>
        <w:rPr>
          <w:rFonts w:ascii="Arial" w:hAnsi="Arial"/>
          <w:sz w:val="28"/>
        </w:rPr>
      </w:pPr>
      <w:r w:rsidRPr="003E7B2B">
        <w:rPr>
          <w:rFonts w:ascii="Arial" w:hAnsi="Arial"/>
          <w:sz w:val="28"/>
        </w:rPr>
        <w:lastRenderedPageBreak/>
        <w:t>3A.2</w:t>
      </w:r>
      <w:r w:rsidRPr="003E7B2B">
        <w:rPr>
          <w:rFonts w:ascii="Arial" w:hAnsi="Arial"/>
          <w:sz w:val="28"/>
        </w:rPr>
        <w:tab/>
        <w:t>RRM session topic summaries</w:t>
      </w:r>
    </w:p>
    <w:tbl>
      <w:tblPr>
        <w:tblW w:w="5000" w:type="pct"/>
        <w:tblLayout w:type="fixed"/>
        <w:tblLook w:val="04A0" w:firstRow="1" w:lastRow="0" w:firstColumn="1" w:lastColumn="0" w:noHBand="0" w:noVBand="1"/>
      </w:tblPr>
      <w:tblGrid>
        <w:gridCol w:w="988"/>
        <w:gridCol w:w="1843"/>
        <w:gridCol w:w="1132"/>
        <w:gridCol w:w="711"/>
        <w:gridCol w:w="992"/>
        <w:gridCol w:w="1417"/>
        <w:gridCol w:w="709"/>
        <w:gridCol w:w="851"/>
        <w:gridCol w:w="986"/>
      </w:tblGrid>
      <w:tr w:rsidR="003E7B2B" w:rsidRPr="003E7B2B" w14:paraId="060C5FEA"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2068F5DD"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957" w:type="pct"/>
            <w:tcBorders>
              <w:top w:val="single" w:sz="4" w:space="0" w:color="FFFFFF"/>
              <w:left w:val="nil"/>
              <w:bottom w:val="single" w:sz="4" w:space="0" w:color="FFFFFF"/>
              <w:right w:val="single" w:sz="4" w:space="0" w:color="FFFFFF"/>
            </w:tcBorders>
            <w:shd w:val="clear" w:color="000000" w:fill="75B91A"/>
            <w:hideMark/>
          </w:tcPr>
          <w:p w14:paraId="75ACF03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88" w:type="pct"/>
            <w:tcBorders>
              <w:top w:val="single" w:sz="4" w:space="0" w:color="FFFFFF"/>
              <w:left w:val="nil"/>
              <w:bottom w:val="single" w:sz="4" w:space="0" w:color="FFFFFF"/>
              <w:right w:val="single" w:sz="4" w:space="0" w:color="FFFFFF"/>
            </w:tcBorders>
            <w:shd w:val="clear" w:color="000000" w:fill="75B91A"/>
            <w:hideMark/>
          </w:tcPr>
          <w:p w14:paraId="068801B1"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2AB58E16"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1218B0F8"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736" w:type="pct"/>
            <w:tcBorders>
              <w:top w:val="single" w:sz="4" w:space="0" w:color="FFFFFF"/>
              <w:left w:val="nil"/>
              <w:bottom w:val="single" w:sz="4" w:space="0" w:color="FFFFFF"/>
              <w:right w:val="single" w:sz="4" w:space="0" w:color="FFFFFF"/>
            </w:tcBorders>
            <w:shd w:val="clear" w:color="000000" w:fill="75B91A"/>
            <w:hideMark/>
          </w:tcPr>
          <w:p w14:paraId="5849DECD"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368" w:type="pct"/>
            <w:tcBorders>
              <w:top w:val="single" w:sz="4" w:space="0" w:color="FFFFFF"/>
              <w:left w:val="nil"/>
              <w:bottom w:val="single" w:sz="4" w:space="0" w:color="FFFFFF"/>
              <w:right w:val="single" w:sz="4" w:space="0" w:color="FFFFFF"/>
            </w:tcBorders>
            <w:shd w:val="clear" w:color="000000" w:fill="75B91A"/>
            <w:hideMark/>
          </w:tcPr>
          <w:p w14:paraId="24F54DF8"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71BCE15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761E5E16"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01572EB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3C85978" w14:textId="77777777" w:rsidR="003E7B2B" w:rsidRPr="003E7B2B" w:rsidRDefault="003E7B2B" w:rsidP="003E7B2B">
            <w:pPr>
              <w:rPr>
                <w:rFonts w:ascii="Arial" w:hAnsi="Arial" w:cs="Arial"/>
                <w:sz w:val="14"/>
                <w:szCs w:val="14"/>
              </w:rPr>
            </w:pPr>
            <w:r w:rsidRPr="003E7B2B">
              <w:rPr>
                <w:rFonts w:ascii="Arial" w:hAnsi="Arial" w:cs="Arial"/>
                <w:sz w:val="14"/>
                <w:szCs w:val="14"/>
              </w:rPr>
              <w:t>R4-2306149</w:t>
            </w:r>
          </w:p>
        </w:tc>
        <w:tc>
          <w:tcPr>
            <w:tcW w:w="957" w:type="pct"/>
            <w:tcBorders>
              <w:top w:val="single" w:sz="4" w:space="0" w:color="A6A6A6"/>
              <w:left w:val="nil"/>
              <w:bottom w:val="single" w:sz="4" w:space="0" w:color="A6A6A6"/>
              <w:right w:val="single" w:sz="4" w:space="0" w:color="A6A6A6"/>
            </w:tcBorders>
            <w:shd w:val="clear" w:color="auto" w:fill="auto"/>
          </w:tcPr>
          <w:p w14:paraId="581D12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[106-bis-e][201] NR_ENDC_ RF_FR1_enh2</w:t>
            </w:r>
          </w:p>
        </w:tc>
        <w:tc>
          <w:tcPr>
            <w:tcW w:w="588" w:type="pct"/>
            <w:tcBorders>
              <w:top w:val="single" w:sz="4" w:space="0" w:color="A6A6A6"/>
              <w:left w:val="nil"/>
              <w:bottom w:val="single" w:sz="4" w:space="0" w:color="A6A6A6"/>
              <w:right w:val="single" w:sz="4" w:space="0" w:color="A6A6A6"/>
            </w:tcBorders>
            <w:shd w:val="clear" w:color="auto" w:fill="auto"/>
          </w:tcPr>
          <w:p w14:paraId="6E627E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53AEB1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FE3777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46BEC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B56E8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10252B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D109CAA" w14:textId="77777777" w:rsidR="003E7B2B" w:rsidRPr="003E7B2B" w:rsidRDefault="003E7B2B" w:rsidP="003E7B2B">
            <w:pPr>
              <w:keepNext/>
              <w:keepLines/>
              <w:spacing w:after="0"/>
              <w:rPr>
                <w:rFonts w:ascii="Arial" w:hAnsi="Arial"/>
                <w:sz w:val="14"/>
                <w:szCs w:val="14"/>
              </w:rPr>
            </w:pPr>
          </w:p>
        </w:tc>
      </w:tr>
      <w:tr w:rsidR="003E7B2B" w:rsidRPr="003E7B2B" w14:paraId="70629C3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8A870E9" w14:textId="77777777" w:rsidR="003E7B2B" w:rsidRPr="003E7B2B" w:rsidRDefault="003E7B2B" w:rsidP="003E7B2B">
            <w:pPr>
              <w:rPr>
                <w:rFonts w:ascii="Arial" w:hAnsi="Arial" w:cs="Arial"/>
                <w:sz w:val="14"/>
                <w:szCs w:val="14"/>
              </w:rPr>
            </w:pPr>
            <w:r w:rsidRPr="003E7B2B">
              <w:rPr>
                <w:rFonts w:ascii="Arial" w:hAnsi="Arial" w:cs="Arial"/>
                <w:sz w:val="14"/>
                <w:szCs w:val="14"/>
              </w:rPr>
              <w:t>R4-2306150</w:t>
            </w:r>
          </w:p>
        </w:tc>
        <w:tc>
          <w:tcPr>
            <w:tcW w:w="957" w:type="pct"/>
            <w:tcBorders>
              <w:top w:val="single" w:sz="4" w:space="0" w:color="A6A6A6"/>
              <w:left w:val="nil"/>
              <w:bottom w:val="single" w:sz="4" w:space="0" w:color="A6A6A6"/>
              <w:right w:val="single" w:sz="4" w:space="0" w:color="A6A6A6"/>
            </w:tcBorders>
            <w:shd w:val="clear" w:color="auto" w:fill="auto"/>
          </w:tcPr>
          <w:p w14:paraId="41005E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[106-bis-e][202] FR2_multiRx_part1</w:t>
            </w:r>
          </w:p>
        </w:tc>
        <w:tc>
          <w:tcPr>
            <w:tcW w:w="588" w:type="pct"/>
            <w:tcBorders>
              <w:top w:val="single" w:sz="4" w:space="0" w:color="A6A6A6"/>
              <w:left w:val="nil"/>
              <w:bottom w:val="single" w:sz="4" w:space="0" w:color="A6A6A6"/>
              <w:right w:val="single" w:sz="4" w:space="0" w:color="A6A6A6"/>
            </w:tcBorders>
            <w:shd w:val="clear" w:color="auto" w:fill="auto"/>
          </w:tcPr>
          <w:p w14:paraId="462BDCA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BBBF0E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41543F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EDCBB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50E87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597DC4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8E0BA94" w14:textId="77777777" w:rsidR="003E7B2B" w:rsidRPr="003E7B2B" w:rsidRDefault="003E7B2B" w:rsidP="003E7B2B">
            <w:pPr>
              <w:keepNext/>
              <w:keepLines/>
              <w:spacing w:after="0"/>
              <w:rPr>
                <w:rFonts w:ascii="Arial" w:hAnsi="Arial"/>
                <w:sz w:val="14"/>
                <w:szCs w:val="14"/>
              </w:rPr>
            </w:pPr>
          </w:p>
        </w:tc>
      </w:tr>
      <w:tr w:rsidR="003E7B2B" w:rsidRPr="003E7B2B" w14:paraId="0120E64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2103C75" w14:textId="77777777" w:rsidR="003E7B2B" w:rsidRPr="003E7B2B" w:rsidRDefault="003E7B2B" w:rsidP="003E7B2B">
            <w:pPr>
              <w:rPr>
                <w:rFonts w:ascii="Arial" w:hAnsi="Arial" w:cs="Arial"/>
                <w:sz w:val="14"/>
                <w:szCs w:val="14"/>
              </w:rPr>
            </w:pPr>
            <w:r w:rsidRPr="003E7B2B">
              <w:rPr>
                <w:rFonts w:ascii="Arial" w:hAnsi="Arial" w:cs="Arial"/>
                <w:sz w:val="14"/>
                <w:szCs w:val="14"/>
              </w:rPr>
              <w:t>R4-2306151</w:t>
            </w:r>
          </w:p>
        </w:tc>
        <w:tc>
          <w:tcPr>
            <w:tcW w:w="957" w:type="pct"/>
            <w:tcBorders>
              <w:top w:val="single" w:sz="4" w:space="0" w:color="A6A6A6"/>
              <w:left w:val="nil"/>
              <w:bottom w:val="single" w:sz="4" w:space="0" w:color="A6A6A6"/>
              <w:right w:val="single" w:sz="4" w:space="0" w:color="A6A6A6"/>
            </w:tcBorders>
            <w:shd w:val="clear" w:color="auto" w:fill="auto"/>
          </w:tcPr>
          <w:p w14:paraId="13EC10D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[106-bis-e][203] FR2_multiRx_part2</w:t>
            </w:r>
          </w:p>
        </w:tc>
        <w:tc>
          <w:tcPr>
            <w:tcW w:w="588" w:type="pct"/>
            <w:tcBorders>
              <w:top w:val="single" w:sz="4" w:space="0" w:color="A6A6A6"/>
              <w:left w:val="nil"/>
              <w:bottom w:val="single" w:sz="4" w:space="0" w:color="A6A6A6"/>
              <w:right w:val="single" w:sz="4" w:space="0" w:color="A6A6A6"/>
            </w:tcBorders>
            <w:shd w:val="clear" w:color="auto" w:fill="auto"/>
          </w:tcPr>
          <w:p w14:paraId="624E2A9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BC4EF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D13736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E4015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B7E43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25E305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15EE918" w14:textId="77777777" w:rsidR="003E7B2B" w:rsidRPr="003E7B2B" w:rsidRDefault="003E7B2B" w:rsidP="003E7B2B">
            <w:pPr>
              <w:keepNext/>
              <w:keepLines/>
              <w:spacing w:after="0"/>
              <w:rPr>
                <w:rFonts w:ascii="Arial" w:hAnsi="Arial"/>
                <w:sz w:val="14"/>
                <w:szCs w:val="14"/>
              </w:rPr>
            </w:pPr>
          </w:p>
        </w:tc>
      </w:tr>
      <w:tr w:rsidR="003E7B2B" w:rsidRPr="003E7B2B" w14:paraId="137F1C0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2E2FB7" w14:textId="77777777" w:rsidR="003E7B2B" w:rsidRPr="003E7B2B" w:rsidRDefault="003E7B2B" w:rsidP="003E7B2B">
            <w:pPr>
              <w:rPr>
                <w:rFonts w:ascii="Arial" w:hAnsi="Arial" w:cs="Arial"/>
                <w:sz w:val="14"/>
                <w:szCs w:val="14"/>
              </w:rPr>
            </w:pPr>
            <w:r w:rsidRPr="003E7B2B">
              <w:rPr>
                <w:rFonts w:ascii="Arial" w:hAnsi="Arial" w:cs="Arial"/>
                <w:sz w:val="14"/>
                <w:szCs w:val="14"/>
                <w:highlight w:val="yellow"/>
              </w:rPr>
              <w:t>R4-2306152</w:t>
            </w:r>
          </w:p>
        </w:tc>
        <w:tc>
          <w:tcPr>
            <w:tcW w:w="957" w:type="pct"/>
            <w:tcBorders>
              <w:top w:val="single" w:sz="4" w:space="0" w:color="A6A6A6"/>
              <w:left w:val="nil"/>
              <w:bottom w:val="single" w:sz="4" w:space="0" w:color="A6A6A6"/>
              <w:right w:val="single" w:sz="4" w:space="0" w:color="A6A6A6"/>
            </w:tcBorders>
            <w:shd w:val="clear" w:color="auto" w:fill="auto"/>
          </w:tcPr>
          <w:p w14:paraId="14E9731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5AF14F6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6814E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9BB19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9C38EA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E455D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260FFC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revised</w:t>
            </w:r>
          </w:p>
        </w:tc>
        <w:tc>
          <w:tcPr>
            <w:tcW w:w="512" w:type="pct"/>
            <w:tcBorders>
              <w:top w:val="nil"/>
              <w:left w:val="nil"/>
              <w:bottom w:val="nil"/>
              <w:right w:val="single" w:sz="4" w:space="0" w:color="A6A6A6"/>
            </w:tcBorders>
          </w:tcPr>
          <w:p w14:paraId="4E685484" w14:textId="77777777" w:rsidR="003E7B2B" w:rsidRPr="003E7B2B" w:rsidRDefault="003E7B2B" w:rsidP="003E7B2B">
            <w:pPr>
              <w:keepNext/>
              <w:keepLines/>
              <w:spacing w:after="0"/>
              <w:rPr>
                <w:rFonts w:ascii="Arial" w:hAnsi="Arial"/>
                <w:sz w:val="14"/>
                <w:szCs w:val="14"/>
              </w:rPr>
            </w:pPr>
            <w:r w:rsidRPr="003E7B2B">
              <w:rPr>
                <w:rFonts w:ascii="Arial" w:hAnsi="Arial"/>
                <w:sz w:val="14"/>
                <w:szCs w:val="14"/>
              </w:rPr>
              <w:t>Revised to R4-2306316</w:t>
            </w:r>
          </w:p>
        </w:tc>
      </w:tr>
      <w:tr w:rsidR="003E7B2B" w:rsidRPr="003E7B2B" w14:paraId="3221292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63FF3C" w14:textId="77777777" w:rsidR="003E7B2B" w:rsidRPr="003E7B2B" w:rsidRDefault="003E7B2B" w:rsidP="003E7B2B">
            <w:pPr>
              <w:rPr>
                <w:rFonts w:ascii="Arial" w:hAnsi="Arial" w:cs="Arial"/>
                <w:sz w:val="14"/>
                <w:szCs w:val="14"/>
              </w:rPr>
            </w:pPr>
            <w:r w:rsidRPr="003E7B2B">
              <w:rPr>
                <w:rFonts w:ascii="Arial" w:hAnsi="Arial"/>
                <w:sz w:val="14"/>
                <w:szCs w:val="14"/>
              </w:rPr>
              <w:t>R4-2306316</w:t>
            </w:r>
          </w:p>
        </w:tc>
        <w:tc>
          <w:tcPr>
            <w:tcW w:w="957" w:type="pct"/>
            <w:tcBorders>
              <w:top w:val="single" w:sz="4" w:space="0" w:color="A6A6A6"/>
              <w:left w:val="nil"/>
              <w:bottom w:val="single" w:sz="4" w:space="0" w:color="A6A6A6"/>
              <w:right w:val="single" w:sz="4" w:space="0" w:color="A6A6A6"/>
            </w:tcBorders>
            <w:shd w:val="clear" w:color="auto" w:fill="auto"/>
          </w:tcPr>
          <w:p w14:paraId="2D4352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0ABFD6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7C8978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0DF0C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7E014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A921C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524B1F60"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6FF7B12" w14:textId="77777777" w:rsidR="003E7B2B" w:rsidRPr="003E7B2B" w:rsidRDefault="003E7B2B" w:rsidP="003E7B2B">
            <w:pPr>
              <w:keepNext/>
              <w:keepLines/>
              <w:spacing w:after="0"/>
              <w:rPr>
                <w:rFonts w:ascii="Arial" w:hAnsi="Arial"/>
                <w:sz w:val="14"/>
                <w:szCs w:val="14"/>
              </w:rPr>
            </w:pPr>
          </w:p>
        </w:tc>
      </w:tr>
      <w:tr w:rsidR="003E7B2B" w:rsidRPr="003E7B2B" w14:paraId="6114DC8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D354956" w14:textId="77777777" w:rsidR="003E7B2B" w:rsidRPr="003E7B2B" w:rsidRDefault="003E7B2B" w:rsidP="003E7B2B">
            <w:pPr>
              <w:rPr>
                <w:rFonts w:ascii="Arial" w:hAnsi="Arial" w:cs="Arial"/>
                <w:sz w:val="14"/>
                <w:szCs w:val="14"/>
              </w:rPr>
            </w:pPr>
            <w:r w:rsidRPr="003E7B2B">
              <w:rPr>
                <w:rFonts w:ascii="Arial" w:hAnsi="Arial" w:cs="Arial"/>
                <w:sz w:val="14"/>
                <w:szCs w:val="14"/>
              </w:rPr>
              <w:t>R4-2306153</w:t>
            </w:r>
          </w:p>
        </w:tc>
        <w:tc>
          <w:tcPr>
            <w:tcW w:w="957" w:type="pct"/>
            <w:tcBorders>
              <w:top w:val="single" w:sz="4" w:space="0" w:color="A6A6A6"/>
              <w:left w:val="nil"/>
              <w:bottom w:val="single" w:sz="4" w:space="0" w:color="A6A6A6"/>
              <w:right w:val="single" w:sz="4" w:space="0" w:color="A6A6A6"/>
            </w:tcBorders>
            <w:shd w:val="clear" w:color="auto" w:fill="auto"/>
          </w:tcPr>
          <w:p w14:paraId="404B45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[106-bis-e][205] NR_RRM_enh3_part2</w:t>
            </w:r>
          </w:p>
        </w:tc>
        <w:tc>
          <w:tcPr>
            <w:tcW w:w="588" w:type="pct"/>
            <w:tcBorders>
              <w:top w:val="single" w:sz="4" w:space="0" w:color="A6A6A6"/>
              <w:left w:val="nil"/>
              <w:bottom w:val="single" w:sz="4" w:space="0" w:color="A6A6A6"/>
              <w:right w:val="single" w:sz="4" w:space="0" w:color="A6A6A6"/>
            </w:tcBorders>
            <w:shd w:val="clear" w:color="auto" w:fill="auto"/>
          </w:tcPr>
          <w:p w14:paraId="22BA0B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564D61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197A78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2033F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19BD7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429B93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656EA74B" w14:textId="77777777" w:rsidR="003E7B2B" w:rsidRPr="003E7B2B" w:rsidRDefault="003E7B2B" w:rsidP="003E7B2B">
            <w:pPr>
              <w:keepNext/>
              <w:keepLines/>
              <w:spacing w:after="0"/>
              <w:rPr>
                <w:rFonts w:ascii="Arial" w:hAnsi="Arial"/>
                <w:sz w:val="14"/>
                <w:szCs w:val="14"/>
              </w:rPr>
            </w:pPr>
          </w:p>
        </w:tc>
      </w:tr>
      <w:tr w:rsidR="003E7B2B" w:rsidRPr="003E7B2B" w14:paraId="0E2B62B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85D4A02" w14:textId="77777777" w:rsidR="003E7B2B" w:rsidRPr="003E7B2B" w:rsidRDefault="003E7B2B" w:rsidP="003E7B2B">
            <w:pPr>
              <w:rPr>
                <w:rFonts w:ascii="Arial" w:hAnsi="Arial" w:cs="Arial"/>
                <w:sz w:val="14"/>
                <w:szCs w:val="14"/>
              </w:rPr>
            </w:pPr>
            <w:r w:rsidRPr="003E7B2B">
              <w:rPr>
                <w:rFonts w:ascii="Arial" w:hAnsi="Arial" w:cs="Arial"/>
                <w:sz w:val="14"/>
                <w:szCs w:val="14"/>
              </w:rPr>
              <w:t>R4-2306154</w:t>
            </w:r>
          </w:p>
        </w:tc>
        <w:tc>
          <w:tcPr>
            <w:tcW w:w="957" w:type="pct"/>
            <w:tcBorders>
              <w:top w:val="single" w:sz="4" w:space="0" w:color="A6A6A6"/>
              <w:left w:val="nil"/>
              <w:bottom w:val="single" w:sz="4" w:space="0" w:color="A6A6A6"/>
              <w:right w:val="single" w:sz="4" w:space="0" w:color="A6A6A6"/>
            </w:tcBorders>
            <w:shd w:val="clear" w:color="auto" w:fill="auto"/>
          </w:tcPr>
          <w:p w14:paraId="2DED31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[106-bis-e][206] NR_MG_enh2_part1</w:t>
            </w:r>
          </w:p>
        </w:tc>
        <w:tc>
          <w:tcPr>
            <w:tcW w:w="588" w:type="pct"/>
            <w:tcBorders>
              <w:top w:val="single" w:sz="4" w:space="0" w:color="A6A6A6"/>
              <w:left w:val="nil"/>
              <w:bottom w:val="single" w:sz="4" w:space="0" w:color="A6A6A6"/>
              <w:right w:val="single" w:sz="4" w:space="0" w:color="A6A6A6"/>
            </w:tcBorders>
            <w:shd w:val="clear" w:color="auto" w:fill="auto"/>
          </w:tcPr>
          <w:p w14:paraId="7F92CDC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3DEC55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E9EE14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03533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3F4D7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52FF69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B704C49" w14:textId="77777777" w:rsidR="003E7B2B" w:rsidRPr="003E7B2B" w:rsidRDefault="003E7B2B" w:rsidP="003E7B2B">
            <w:pPr>
              <w:keepNext/>
              <w:keepLines/>
              <w:spacing w:after="0"/>
              <w:rPr>
                <w:rFonts w:ascii="Arial" w:hAnsi="Arial"/>
                <w:sz w:val="14"/>
                <w:szCs w:val="14"/>
              </w:rPr>
            </w:pPr>
          </w:p>
        </w:tc>
      </w:tr>
      <w:tr w:rsidR="003E7B2B" w:rsidRPr="003E7B2B" w14:paraId="7252B8E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75CF6F" w14:textId="77777777" w:rsidR="003E7B2B" w:rsidRPr="003E7B2B" w:rsidRDefault="003E7B2B" w:rsidP="003E7B2B">
            <w:pPr>
              <w:rPr>
                <w:rFonts w:ascii="Arial" w:hAnsi="Arial" w:cs="Arial"/>
                <w:sz w:val="14"/>
                <w:szCs w:val="14"/>
              </w:rPr>
            </w:pPr>
            <w:r w:rsidRPr="003E7B2B">
              <w:rPr>
                <w:rFonts w:ascii="Arial" w:hAnsi="Arial" w:cs="Arial"/>
                <w:sz w:val="14"/>
                <w:szCs w:val="14"/>
              </w:rPr>
              <w:t>R4-2306155</w:t>
            </w:r>
          </w:p>
        </w:tc>
        <w:tc>
          <w:tcPr>
            <w:tcW w:w="957" w:type="pct"/>
            <w:tcBorders>
              <w:top w:val="single" w:sz="4" w:space="0" w:color="A6A6A6"/>
              <w:left w:val="nil"/>
              <w:bottom w:val="single" w:sz="4" w:space="0" w:color="A6A6A6"/>
              <w:right w:val="single" w:sz="4" w:space="0" w:color="A6A6A6"/>
            </w:tcBorders>
            <w:shd w:val="clear" w:color="auto" w:fill="auto"/>
          </w:tcPr>
          <w:p w14:paraId="0FA3927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[106-bis-e][207] NR_MG_enh2_part2</w:t>
            </w:r>
          </w:p>
        </w:tc>
        <w:tc>
          <w:tcPr>
            <w:tcW w:w="588" w:type="pct"/>
            <w:tcBorders>
              <w:top w:val="single" w:sz="4" w:space="0" w:color="A6A6A6"/>
              <w:left w:val="nil"/>
              <w:bottom w:val="single" w:sz="4" w:space="0" w:color="A6A6A6"/>
              <w:right w:val="single" w:sz="4" w:space="0" w:color="A6A6A6"/>
            </w:tcBorders>
            <w:shd w:val="clear" w:color="auto" w:fill="auto"/>
          </w:tcPr>
          <w:p w14:paraId="1136C1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7CA8AA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DAA79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00DFFB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418BD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743111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98A8666" w14:textId="77777777" w:rsidR="003E7B2B" w:rsidRPr="003E7B2B" w:rsidRDefault="003E7B2B" w:rsidP="003E7B2B">
            <w:pPr>
              <w:keepNext/>
              <w:keepLines/>
              <w:spacing w:after="0"/>
              <w:rPr>
                <w:rFonts w:ascii="Arial" w:hAnsi="Arial"/>
                <w:sz w:val="14"/>
                <w:szCs w:val="14"/>
              </w:rPr>
            </w:pPr>
          </w:p>
        </w:tc>
      </w:tr>
      <w:tr w:rsidR="003E7B2B" w:rsidRPr="003E7B2B" w14:paraId="4866E16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A8CDC3F" w14:textId="77777777" w:rsidR="003E7B2B" w:rsidRPr="003E7B2B" w:rsidRDefault="003E7B2B" w:rsidP="003E7B2B">
            <w:pPr>
              <w:rPr>
                <w:rFonts w:ascii="Arial" w:hAnsi="Arial" w:cs="Arial"/>
                <w:sz w:val="14"/>
                <w:szCs w:val="14"/>
              </w:rPr>
            </w:pPr>
            <w:r w:rsidRPr="003E7B2B">
              <w:rPr>
                <w:rFonts w:ascii="Arial" w:hAnsi="Arial" w:cs="Arial"/>
                <w:sz w:val="14"/>
                <w:szCs w:val="14"/>
              </w:rPr>
              <w:t>R4-2306156</w:t>
            </w:r>
          </w:p>
        </w:tc>
        <w:tc>
          <w:tcPr>
            <w:tcW w:w="957" w:type="pct"/>
            <w:tcBorders>
              <w:top w:val="single" w:sz="4" w:space="0" w:color="A6A6A6"/>
              <w:left w:val="nil"/>
              <w:bottom w:val="single" w:sz="4" w:space="0" w:color="A6A6A6"/>
              <w:right w:val="single" w:sz="4" w:space="0" w:color="A6A6A6"/>
            </w:tcBorders>
            <w:shd w:val="clear" w:color="auto" w:fill="auto"/>
          </w:tcPr>
          <w:p w14:paraId="38EA44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[106-bis-e][208] NR_BWP_wor</w:t>
            </w:r>
          </w:p>
        </w:tc>
        <w:tc>
          <w:tcPr>
            <w:tcW w:w="588" w:type="pct"/>
            <w:tcBorders>
              <w:top w:val="single" w:sz="4" w:space="0" w:color="A6A6A6"/>
              <w:left w:val="nil"/>
              <w:bottom w:val="single" w:sz="4" w:space="0" w:color="A6A6A6"/>
              <w:right w:val="single" w:sz="4" w:space="0" w:color="A6A6A6"/>
            </w:tcBorders>
            <w:shd w:val="clear" w:color="auto" w:fill="auto"/>
          </w:tcPr>
          <w:p w14:paraId="0E5EB6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629C9A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CDA83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5EDFB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5E659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5.11.3</w:t>
            </w:r>
          </w:p>
        </w:tc>
        <w:tc>
          <w:tcPr>
            <w:tcW w:w="442" w:type="pct"/>
            <w:tcBorders>
              <w:top w:val="nil"/>
              <w:left w:val="nil"/>
              <w:bottom w:val="nil"/>
              <w:right w:val="single" w:sz="4" w:space="0" w:color="A6A6A6"/>
            </w:tcBorders>
            <w:shd w:val="clear" w:color="auto" w:fill="auto"/>
          </w:tcPr>
          <w:p w14:paraId="11089D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28D0E36" w14:textId="77777777" w:rsidR="003E7B2B" w:rsidRPr="003E7B2B" w:rsidRDefault="003E7B2B" w:rsidP="003E7B2B">
            <w:pPr>
              <w:keepNext/>
              <w:keepLines/>
              <w:spacing w:after="0"/>
              <w:rPr>
                <w:rFonts w:ascii="Arial" w:hAnsi="Arial"/>
                <w:sz w:val="14"/>
                <w:szCs w:val="14"/>
              </w:rPr>
            </w:pPr>
          </w:p>
        </w:tc>
      </w:tr>
      <w:tr w:rsidR="003E7B2B" w:rsidRPr="003E7B2B" w14:paraId="218CC9B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DE1A6E0" w14:textId="77777777" w:rsidR="003E7B2B" w:rsidRPr="003E7B2B" w:rsidRDefault="003E7B2B" w:rsidP="003E7B2B">
            <w:pPr>
              <w:rPr>
                <w:rFonts w:ascii="Arial" w:hAnsi="Arial" w:cs="Arial"/>
                <w:sz w:val="14"/>
                <w:szCs w:val="14"/>
              </w:rPr>
            </w:pPr>
            <w:r w:rsidRPr="003E7B2B">
              <w:rPr>
                <w:rFonts w:ascii="Arial" w:hAnsi="Arial" w:cs="Arial"/>
                <w:sz w:val="14"/>
                <w:szCs w:val="14"/>
              </w:rPr>
              <w:t>R4-2306157</w:t>
            </w:r>
          </w:p>
        </w:tc>
        <w:tc>
          <w:tcPr>
            <w:tcW w:w="957" w:type="pct"/>
            <w:tcBorders>
              <w:top w:val="single" w:sz="4" w:space="0" w:color="A6A6A6"/>
              <w:left w:val="nil"/>
              <w:bottom w:val="single" w:sz="4" w:space="0" w:color="A6A6A6"/>
              <w:right w:val="single" w:sz="4" w:space="0" w:color="A6A6A6"/>
            </w:tcBorders>
            <w:shd w:val="clear" w:color="auto" w:fill="auto"/>
          </w:tcPr>
          <w:p w14:paraId="44CBA8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[106-bis-e][209] NonCol_intraB_ENDC_NR_CA</w:t>
            </w:r>
          </w:p>
        </w:tc>
        <w:tc>
          <w:tcPr>
            <w:tcW w:w="588" w:type="pct"/>
            <w:tcBorders>
              <w:top w:val="single" w:sz="4" w:space="0" w:color="A6A6A6"/>
              <w:left w:val="nil"/>
              <w:bottom w:val="single" w:sz="4" w:space="0" w:color="A6A6A6"/>
              <w:right w:val="single" w:sz="4" w:space="0" w:color="A6A6A6"/>
            </w:tcBorders>
            <w:shd w:val="clear" w:color="auto" w:fill="auto"/>
          </w:tcPr>
          <w:p w14:paraId="5403A1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A6618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9D103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28D84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A15C01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4F762B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377AF4D" w14:textId="77777777" w:rsidR="003E7B2B" w:rsidRPr="003E7B2B" w:rsidRDefault="003E7B2B" w:rsidP="003E7B2B">
            <w:pPr>
              <w:keepNext/>
              <w:keepLines/>
              <w:spacing w:after="0"/>
              <w:rPr>
                <w:rFonts w:ascii="Arial" w:hAnsi="Arial"/>
                <w:sz w:val="14"/>
                <w:szCs w:val="14"/>
              </w:rPr>
            </w:pPr>
          </w:p>
        </w:tc>
      </w:tr>
      <w:tr w:rsidR="003E7B2B" w:rsidRPr="003E7B2B" w14:paraId="7A7CA87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122E917" w14:textId="77777777" w:rsidR="003E7B2B" w:rsidRPr="003E7B2B" w:rsidRDefault="003E7B2B" w:rsidP="003E7B2B">
            <w:pPr>
              <w:rPr>
                <w:rFonts w:ascii="Arial" w:hAnsi="Arial" w:cs="Arial"/>
                <w:sz w:val="14"/>
                <w:szCs w:val="14"/>
              </w:rPr>
            </w:pPr>
            <w:r w:rsidRPr="003E7B2B">
              <w:rPr>
                <w:rFonts w:ascii="Arial" w:hAnsi="Arial" w:cs="Arial"/>
                <w:sz w:val="14"/>
                <w:szCs w:val="14"/>
              </w:rPr>
              <w:t>R4-2306158</w:t>
            </w:r>
          </w:p>
        </w:tc>
        <w:tc>
          <w:tcPr>
            <w:tcW w:w="957" w:type="pct"/>
            <w:tcBorders>
              <w:top w:val="single" w:sz="4" w:space="0" w:color="A6A6A6"/>
              <w:left w:val="nil"/>
              <w:bottom w:val="single" w:sz="4" w:space="0" w:color="A6A6A6"/>
              <w:right w:val="single" w:sz="4" w:space="0" w:color="A6A6A6"/>
            </w:tcBorders>
            <w:shd w:val="clear" w:color="auto" w:fill="auto"/>
          </w:tcPr>
          <w:p w14:paraId="2354E4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[106-bis-e][210] NR_HST_FR2_enh_part1</w:t>
            </w:r>
          </w:p>
        </w:tc>
        <w:tc>
          <w:tcPr>
            <w:tcW w:w="588" w:type="pct"/>
            <w:tcBorders>
              <w:top w:val="single" w:sz="4" w:space="0" w:color="A6A6A6"/>
              <w:left w:val="nil"/>
              <w:bottom w:val="single" w:sz="4" w:space="0" w:color="A6A6A6"/>
              <w:right w:val="single" w:sz="4" w:space="0" w:color="A6A6A6"/>
            </w:tcBorders>
            <w:shd w:val="clear" w:color="auto" w:fill="auto"/>
          </w:tcPr>
          <w:p w14:paraId="0ABBF3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677D0A5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03DD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66445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FCDF8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2BCD1A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68F820A" w14:textId="77777777" w:rsidR="003E7B2B" w:rsidRPr="003E7B2B" w:rsidRDefault="003E7B2B" w:rsidP="003E7B2B">
            <w:pPr>
              <w:keepNext/>
              <w:keepLines/>
              <w:spacing w:after="0"/>
              <w:rPr>
                <w:rFonts w:ascii="Arial" w:hAnsi="Arial"/>
                <w:sz w:val="14"/>
                <w:szCs w:val="14"/>
              </w:rPr>
            </w:pPr>
          </w:p>
        </w:tc>
      </w:tr>
      <w:tr w:rsidR="003E7B2B" w:rsidRPr="003E7B2B" w14:paraId="0BA92DB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B57367F" w14:textId="77777777" w:rsidR="003E7B2B" w:rsidRPr="003E7B2B" w:rsidRDefault="003E7B2B" w:rsidP="003E7B2B">
            <w:pPr>
              <w:rPr>
                <w:rFonts w:ascii="Arial" w:hAnsi="Arial" w:cs="Arial"/>
                <w:sz w:val="14"/>
                <w:szCs w:val="14"/>
              </w:rPr>
            </w:pPr>
            <w:r w:rsidRPr="003E7B2B">
              <w:rPr>
                <w:rFonts w:ascii="Arial" w:hAnsi="Arial" w:cs="Arial"/>
                <w:sz w:val="14"/>
                <w:szCs w:val="14"/>
              </w:rPr>
              <w:t>R4-2306159</w:t>
            </w:r>
          </w:p>
        </w:tc>
        <w:tc>
          <w:tcPr>
            <w:tcW w:w="957" w:type="pct"/>
            <w:tcBorders>
              <w:top w:val="single" w:sz="4" w:space="0" w:color="A6A6A6"/>
              <w:left w:val="nil"/>
              <w:bottom w:val="single" w:sz="4" w:space="0" w:color="A6A6A6"/>
              <w:right w:val="single" w:sz="4" w:space="0" w:color="A6A6A6"/>
            </w:tcBorders>
            <w:shd w:val="clear" w:color="auto" w:fill="auto"/>
          </w:tcPr>
          <w:p w14:paraId="7BD25D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[106-bis-e][211] NR_HST_FR2_enh_part2</w:t>
            </w:r>
          </w:p>
        </w:tc>
        <w:tc>
          <w:tcPr>
            <w:tcW w:w="588" w:type="pct"/>
            <w:tcBorders>
              <w:top w:val="single" w:sz="4" w:space="0" w:color="A6A6A6"/>
              <w:left w:val="nil"/>
              <w:bottom w:val="single" w:sz="4" w:space="0" w:color="A6A6A6"/>
              <w:right w:val="single" w:sz="4" w:space="0" w:color="A6A6A6"/>
            </w:tcBorders>
            <w:shd w:val="clear" w:color="auto" w:fill="auto"/>
          </w:tcPr>
          <w:p w14:paraId="504EA78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47CAD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E076D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DF2D8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86923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5473C2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7F4F6B3" w14:textId="77777777" w:rsidR="003E7B2B" w:rsidRPr="003E7B2B" w:rsidRDefault="003E7B2B" w:rsidP="003E7B2B">
            <w:pPr>
              <w:keepNext/>
              <w:keepLines/>
              <w:spacing w:after="0"/>
              <w:rPr>
                <w:rFonts w:ascii="Arial" w:hAnsi="Arial"/>
                <w:sz w:val="14"/>
                <w:szCs w:val="14"/>
              </w:rPr>
            </w:pPr>
          </w:p>
        </w:tc>
      </w:tr>
      <w:tr w:rsidR="003E7B2B" w:rsidRPr="003E7B2B" w14:paraId="21E2A5D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44B5C2E" w14:textId="77777777" w:rsidR="003E7B2B" w:rsidRPr="003E7B2B" w:rsidRDefault="003E7B2B" w:rsidP="003E7B2B">
            <w:pPr>
              <w:rPr>
                <w:rFonts w:ascii="Arial" w:hAnsi="Arial" w:cs="Arial"/>
                <w:sz w:val="14"/>
                <w:szCs w:val="14"/>
              </w:rPr>
            </w:pPr>
            <w:r w:rsidRPr="003E7B2B">
              <w:rPr>
                <w:rFonts w:ascii="Arial" w:hAnsi="Arial" w:cs="Arial"/>
                <w:sz w:val="14"/>
                <w:szCs w:val="14"/>
              </w:rPr>
              <w:t>R4-2306160</w:t>
            </w:r>
          </w:p>
        </w:tc>
        <w:tc>
          <w:tcPr>
            <w:tcW w:w="957" w:type="pct"/>
            <w:tcBorders>
              <w:top w:val="single" w:sz="4" w:space="0" w:color="A6A6A6"/>
              <w:left w:val="nil"/>
              <w:bottom w:val="single" w:sz="4" w:space="0" w:color="A6A6A6"/>
              <w:right w:val="single" w:sz="4" w:space="0" w:color="A6A6A6"/>
            </w:tcBorders>
            <w:shd w:val="clear" w:color="auto" w:fill="auto"/>
          </w:tcPr>
          <w:p w14:paraId="0A1C525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[106-bis-e][212] NR_ATG</w:t>
            </w:r>
          </w:p>
        </w:tc>
        <w:tc>
          <w:tcPr>
            <w:tcW w:w="588" w:type="pct"/>
            <w:tcBorders>
              <w:top w:val="single" w:sz="4" w:space="0" w:color="A6A6A6"/>
              <w:left w:val="nil"/>
              <w:bottom w:val="single" w:sz="4" w:space="0" w:color="A6A6A6"/>
              <w:right w:val="single" w:sz="4" w:space="0" w:color="A6A6A6"/>
            </w:tcBorders>
            <w:shd w:val="clear" w:color="auto" w:fill="auto"/>
          </w:tcPr>
          <w:p w14:paraId="7B8F90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4DA272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0667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CCEDFE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7702F8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65DC37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C5CDEF8" w14:textId="77777777" w:rsidR="003E7B2B" w:rsidRPr="003E7B2B" w:rsidRDefault="003E7B2B" w:rsidP="003E7B2B">
            <w:pPr>
              <w:keepNext/>
              <w:keepLines/>
              <w:spacing w:after="0"/>
              <w:rPr>
                <w:rFonts w:ascii="Arial" w:hAnsi="Arial"/>
                <w:sz w:val="14"/>
                <w:szCs w:val="14"/>
              </w:rPr>
            </w:pPr>
          </w:p>
        </w:tc>
      </w:tr>
      <w:tr w:rsidR="003E7B2B" w:rsidRPr="003E7B2B" w14:paraId="2B0F256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FFEE9D" w14:textId="77777777" w:rsidR="003E7B2B" w:rsidRPr="003E7B2B" w:rsidRDefault="003E7B2B" w:rsidP="003E7B2B">
            <w:pPr>
              <w:rPr>
                <w:rFonts w:ascii="Arial" w:hAnsi="Arial" w:cs="Arial"/>
                <w:sz w:val="14"/>
                <w:szCs w:val="14"/>
              </w:rPr>
            </w:pPr>
            <w:r w:rsidRPr="003E7B2B">
              <w:rPr>
                <w:rFonts w:ascii="Arial" w:hAnsi="Arial" w:cs="Arial"/>
                <w:sz w:val="14"/>
                <w:szCs w:val="14"/>
              </w:rPr>
              <w:t>R4-2306161</w:t>
            </w:r>
          </w:p>
        </w:tc>
        <w:tc>
          <w:tcPr>
            <w:tcW w:w="957" w:type="pct"/>
            <w:tcBorders>
              <w:top w:val="single" w:sz="4" w:space="0" w:color="A6A6A6"/>
              <w:left w:val="nil"/>
              <w:bottom w:val="single" w:sz="4" w:space="0" w:color="A6A6A6"/>
              <w:right w:val="single" w:sz="4" w:space="0" w:color="A6A6A6"/>
            </w:tcBorders>
            <w:shd w:val="clear" w:color="auto" w:fill="auto"/>
          </w:tcPr>
          <w:p w14:paraId="0B71AC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[106-bis-e][213] NR_FR1_lessthan_5MHz_BW</w:t>
            </w:r>
          </w:p>
        </w:tc>
        <w:tc>
          <w:tcPr>
            <w:tcW w:w="588" w:type="pct"/>
            <w:tcBorders>
              <w:top w:val="single" w:sz="4" w:space="0" w:color="A6A6A6"/>
              <w:left w:val="nil"/>
              <w:bottom w:val="single" w:sz="4" w:space="0" w:color="A6A6A6"/>
              <w:right w:val="single" w:sz="4" w:space="0" w:color="A6A6A6"/>
            </w:tcBorders>
            <w:shd w:val="clear" w:color="auto" w:fill="auto"/>
          </w:tcPr>
          <w:p w14:paraId="22F50A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2D91EE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2786B6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0BD88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21AB83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461AEC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200281A" w14:textId="77777777" w:rsidR="003E7B2B" w:rsidRPr="003E7B2B" w:rsidRDefault="003E7B2B" w:rsidP="003E7B2B">
            <w:pPr>
              <w:keepNext/>
              <w:keepLines/>
              <w:spacing w:after="0"/>
              <w:rPr>
                <w:rFonts w:ascii="Arial" w:hAnsi="Arial"/>
                <w:sz w:val="14"/>
                <w:szCs w:val="14"/>
              </w:rPr>
            </w:pPr>
          </w:p>
        </w:tc>
      </w:tr>
      <w:tr w:rsidR="003E7B2B" w:rsidRPr="003E7B2B" w14:paraId="1D5058E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F1B47A5" w14:textId="77777777" w:rsidR="003E7B2B" w:rsidRPr="003E7B2B" w:rsidRDefault="003E7B2B" w:rsidP="003E7B2B">
            <w:pPr>
              <w:rPr>
                <w:rFonts w:ascii="Arial" w:hAnsi="Arial" w:cs="Arial"/>
                <w:sz w:val="14"/>
                <w:szCs w:val="14"/>
              </w:rPr>
            </w:pPr>
            <w:r w:rsidRPr="003E7B2B">
              <w:rPr>
                <w:rFonts w:ascii="Arial" w:hAnsi="Arial" w:cs="Arial"/>
                <w:sz w:val="14"/>
                <w:szCs w:val="14"/>
              </w:rPr>
              <w:t>R4-2306162</w:t>
            </w:r>
          </w:p>
        </w:tc>
        <w:tc>
          <w:tcPr>
            <w:tcW w:w="957" w:type="pct"/>
            <w:tcBorders>
              <w:top w:val="single" w:sz="4" w:space="0" w:color="A6A6A6"/>
              <w:left w:val="nil"/>
              <w:bottom w:val="single" w:sz="4" w:space="0" w:color="A6A6A6"/>
              <w:right w:val="single" w:sz="4" w:space="0" w:color="A6A6A6"/>
            </w:tcBorders>
            <w:shd w:val="clear" w:color="auto" w:fill="auto"/>
          </w:tcPr>
          <w:p w14:paraId="549873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[106-bis-e][214] NR_pos_enh2_part1</w:t>
            </w:r>
          </w:p>
        </w:tc>
        <w:tc>
          <w:tcPr>
            <w:tcW w:w="588" w:type="pct"/>
            <w:tcBorders>
              <w:top w:val="single" w:sz="4" w:space="0" w:color="A6A6A6"/>
              <w:left w:val="nil"/>
              <w:bottom w:val="single" w:sz="4" w:space="0" w:color="A6A6A6"/>
              <w:right w:val="single" w:sz="4" w:space="0" w:color="A6A6A6"/>
            </w:tcBorders>
            <w:shd w:val="clear" w:color="auto" w:fill="auto"/>
          </w:tcPr>
          <w:p w14:paraId="77980C7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F227D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30D7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1D258C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DA413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4A8DB7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9CA3497" w14:textId="77777777" w:rsidR="003E7B2B" w:rsidRPr="003E7B2B" w:rsidRDefault="003E7B2B" w:rsidP="003E7B2B">
            <w:pPr>
              <w:keepNext/>
              <w:keepLines/>
              <w:spacing w:after="0"/>
              <w:rPr>
                <w:rFonts w:ascii="Arial" w:hAnsi="Arial"/>
                <w:sz w:val="14"/>
                <w:szCs w:val="14"/>
              </w:rPr>
            </w:pPr>
          </w:p>
        </w:tc>
      </w:tr>
      <w:tr w:rsidR="003E7B2B" w:rsidRPr="003E7B2B" w14:paraId="59BB525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E704E4C" w14:textId="77777777" w:rsidR="003E7B2B" w:rsidRPr="003E7B2B" w:rsidRDefault="003E7B2B" w:rsidP="003E7B2B">
            <w:pPr>
              <w:rPr>
                <w:rFonts w:ascii="Arial" w:hAnsi="Arial" w:cs="Arial"/>
                <w:sz w:val="14"/>
                <w:szCs w:val="14"/>
              </w:rPr>
            </w:pPr>
            <w:r w:rsidRPr="003E7B2B">
              <w:rPr>
                <w:rFonts w:ascii="Arial" w:hAnsi="Arial" w:cs="Arial"/>
                <w:sz w:val="14"/>
                <w:szCs w:val="14"/>
              </w:rPr>
              <w:t>R4-2306163</w:t>
            </w:r>
          </w:p>
        </w:tc>
        <w:tc>
          <w:tcPr>
            <w:tcW w:w="957" w:type="pct"/>
            <w:tcBorders>
              <w:top w:val="single" w:sz="4" w:space="0" w:color="A6A6A6"/>
              <w:left w:val="nil"/>
              <w:bottom w:val="single" w:sz="4" w:space="0" w:color="A6A6A6"/>
              <w:right w:val="single" w:sz="4" w:space="0" w:color="A6A6A6"/>
            </w:tcBorders>
            <w:shd w:val="clear" w:color="auto" w:fill="auto"/>
          </w:tcPr>
          <w:p w14:paraId="257877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[106-bis-e][215] NR_pos_enh2_part2</w:t>
            </w:r>
          </w:p>
        </w:tc>
        <w:tc>
          <w:tcPr>
            <w:tcW w:w="588" w:type="pct"/>
            <w:tcBorders>
              <w:top w:val="single" w:sz="4" w:space="0" w:color="A6A6A6"/>
              <w:left w:val="nil"/>
              <w:bottom w:val="single" w:sz="4" w:space="0" w:color="A6A6A6"/>
              <w:right w:val="single" w:sz="4" w:space="0" w:color="A6A6A6"/>
            </w:tcBorders>
            <w:shd w:val="clear" w:color="auto" w:fill="auto"/>
          </w:tcPr>
          <w:p w14:paraId="197C05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45EA74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E8837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AD91B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609DC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536D63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269FC0FC" w14:textId="77777777" w:rsidR="003E7B2B" w:rsidRPr="003E7B2B" w:rsidRDefault="003E7B2B" w:rsidP="003E7B2B">
            <w:pPr>
              <w:keepNext/>
              <w:keepLines/>
              <w:spacing w:after="0"/>
              <w:rPr>
                <w:rFonts w:ascii="Arial" w:hAnsi="Arial"/>
                <w:sz w:val="14"/>
                <w:szCs w:val="14"/>
              </w:rPr>
            </w:pPr>
          </w:p>
        </w:tc>
      </w:tr>
      <w:tr w:rsidR="003E7B2B" w:rsidRPr="003E7B2B" w14:paraId="5352C4D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253E3A7" w14:textId="77777777" w:rsidR="003E7B2B" w:rsidRPr="003E7B2B" w:rsidRDefault="003E7B2B" w:rsidP="003E7B2B">
            <w:pPr>
              <w:rPr>
                <w:rFonts w:ascii="Arial" w:hAnsi="Arial" w:cs="Arial"/>
                <w:sz w:val="14"/>
                <w:szCs w:val="14"/>
              </w:rPr>
            </w:pPr>
            <w:r w:rsidRPr="003E7B2B">
              <w:rPr>
                <w:rFonts w:ascii="Arial" w:hAnsi="Arial" w:cs="Arial"/>
                <w:sz w:val="14"/>
                <w:szCs w:val="14"/>
              </w:rPr>
              <w:t>R4-2306164</w:t>
            </w:r>
          </w:p>
        </w:tc>
        <w:tc>
          <w:tcPr>
            <w:tcW w:w="957" w:type="pct"/>
            <w:tcBorders>
              <w:top w:val="single" w:sz="4" w:space="0" w:color="A6A6A6"/>
              <w:left w:val="nil"/>
              <w:bottom w:val="single" w:sz="4" w:space="0" w:color="A6A6A6"/>
              <w:right w:val="single" w:sz="4" w:space="0" w:color="A6A6A6"/>
            </w:tcBorders>
            <w:shd w:val="clear" w:color="auto" w:fill="auto"/>
          </w:tcPr>
          <w:p w14:paraId="675128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[106-bis-e][216] NR_pos_enh2_part3</w:t>
            </w:r>
          </w:p>
        </w:tc>
        <w:tc>
          <w:tcPr>
            <w:tcW w:w="588" w:type="pct"/>
            <w:tcBorders>
              <w:top w:val="single" w:sz="4" w:space="0" w:color="A6A6A6"/>
              <w:left w:val="nil"/>
              <w:bottom w:val="single" w:sz="4" w:space="0" w:color="A6A6A6"/>
              <w:right w:val="single" w:sz="4" w:space="0" w:color="A6A6A6"/>
            </w:tcBorders>
            <w:shd w:val="clear" w:color="auto" w:fill="auto"/>
          </w:tcPr>
          <w:p w14:paraId="2F9258B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1C62CD4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6A2A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4F53C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F2446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5DA159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1FA887C" w14:textId="77777777" w:rsidR="003E7B2B" w:rsidRPr="003E7B2B" w:rsidRDefault="003E7B2B" w:rsidP="003E7B2B">
            <w:pPr>
              <w:keepNext/>
              <w:keepLines/>
              <w:spacing w:after="0"/>
              <w:rPr>
                <w:rFonts w:ascii="Arial" w:hAnsi="Arial"/>
                <w:sz w:val="14"/>
                <w:szCs w:val="14"/>
              </w:rPr>
            </w:pPr>
          </w:p>
        </w:tc>
      </w:tr>
      <w:tr w:rsidR="003E7B2B" w:rsidRPr="003E7B2B" w14:paraId="20081C8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955D34E" w14:textId="77777777" w:rsidR="003E7B2B" w:rsidRPr="003E7B2B" w:rsidRDefault="003E7B2B" w:rsidP="003E7B2B">
            <w:pPr>
              <w:rPr>
                <w:rFonts w:ascii="Arial" w:hAnsi="Arial" w:cs="Arial"/>
                <w:sz w:val="14"/>
                <w:szCs w:val="14"/>
              </w:rPr>
            </w:pPr>
            <w:r w:rsidRPr="003E7B2B">
              <w:rPr>
                <w:rFonts w:ascii="Arial" w:hAnsi="Arial" w:cs="Arial"/>
                <w:sz w:val="14"/>
                <w:szCs w:val="14"/>
              </w:rPr>
              <w:t>R4-2306165</w:t>
            </w:r>
          </w:p>
        </w:tc>
        <w:tc>
          <w:tcPr>
            <w:tcW w:w="957" w:type="pct"/>
            <w:tcBorders>
              <w:top w:val="single" w:sz="4" w:space="0" w:color="A6A6A6"/>
              <w:left w:val="nil"/>
              <w:bottom w:val="single" w:sz="4" w:space="0" w:color="A6A6A6"/>
              <w:right w:val="single" w:sz="4" w:space="0" w:color="A6A6A6"/>
            </w:tcBorders>
            <w:shd w:val="clear" w:color="auto" w:fill="auto"/>
          </w:tcPr>
          <w:p w14:paraId="5C982C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[106-bis-e][217] NR_MC_enh</w:t>
            </w:r>
          </w:p>
        </w:tc>
        <w:tc>
          <w:tcPr>
            <w:tcW w:w="588" w:type="pct"/>
            <w:tcBorders>
              <w:top w:val="single" w:sz="4" w:space="0" w:color="A6A6A6"/>
              <w:left w:val="nil"/>
              <w:bottom w:val="single" w:sz="4" w:space="0" w:color="A6A6A6"/>
              <w:right w:val="single" w:sz="4" w:space="0" w:color="A6A6A6"/>
            </w:tcBorders>
            <w:shd w:val="clear" w:color="auto" w:fill="auto"/>
          </w:tcPr>
          <w:p w14:paraId="54EE45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53E053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FE09C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6E88F3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2CA10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7CEA1B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C3D8AF1" w14:textId="77777777" w:rsidR="003E7B2B" w:rsidRPr="003E7B2B" w:rsidRDefault="003E7B2B" w:rsidP="003E7B2B">
            <w:pPr>
              <w:keepNext/>
              <w:keepLines/>
              <w:spacing w:after="0"/>
              <w:rPr>
                <w:rFonts w:ascii="Arial" w:hAnsi="Arial"/>
                <w:sz w:val="14"/>
                <w:szCs w:val="14"/>
              </w:rPr>
            </w:pPr>
          </w:p>
        </w:tc>
      </w:tr>
      <w:tr w:rsidR="003E7B2B" w:rsidRPr="003E7B2B" w14:paraId="43054B3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23B9D91" w14:textId="77777777" w:rsidR="003E7B2B" w:rsidRPr="003E7B2B" w:rsidRDefault="003E7B2B" w:rsidP="003E7B2B">
            <w:pPr>
              <w:rPr>
                <w:rFonts w:ascii="Arial" w:hAnsi="Arial" w:cs="Arial"/>
                <w:sz w:val="14"/>
                <w:szCs w:val="14"/>
              </w:rPr>
            </w:pPr>
            <w:r w:rsidRPr="003E7B2B">
              <w:rPr>
                <w:rFonts w:ascii="Arial" w:hAnsi="Arial" w:cs="Arial"/>
                <w:sz w:val="14"/>
                <w:szCs w:val="14"/>
              </w:rPr>
              <w:t>R4-2306166</w:t>
            </w:r>
          </w:p>
        </w:tc>
        <w:tc>
          <w:tcPr>
            <w:tcW w:w="957" w:type="pct"/>
            <w:tcBorders>
              <w:top w:val="single" w:sz="4" w:space="0" w:color="A6A6A6"/>
              <w:left w:val="nil"/>
              <w:bottom w:val="single" w:sz="4" w:space="0" w:color="A6A6A6"/>
              <w:right w:val="single" w:sz="4" w:space="0" w:color="A6A6A6"/>
            </w:tcBorders>
            <w:shd w:val="clear" w:color="auto" w:fill="auto"/>
          </w:tcPr>
          <w:p w14:paraId="7418AF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[106-bis-e][218] NR_Mob_enh2_part1</w:t>
            </w:r>
          </w:p>
        </w:tc>
        <w:tc>
          <w:tcPr>
            <w:tcW w:w="588" w:type="pct"/>
            <w:tcBorders>
              <w:top w:val="single" w:sz="4" w:space="0" w:color="A6A6A6"/>
              <w:left w:val="nil"/>
              <w:bottom w:val="single" w:sz="4" w:space="0" w:color="A6A6A6"/>
              <w:right w:val="single" w:sz="4" w:space="0" w:color="A6A6A6"/>
            </w:tcBorders>
            <w:shd w:val="clear" w:color="auto" w:fill="auto"/>
          </w:tcPr>
          <w:p w14:paraId="721D03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5E0E7A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892A7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52FE3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9360E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29E9FA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02A54D6" w14:textId="77777777" w:rsidR="003E7B2B" w:rsidRPr="003E7B2B" w:rsidRDefault="003E7B2B" w:rsidP="003E7B2B">
            <w:pPr>
              <w:keepNext/>
              <w:keepLines/>
              <w:spacing w:after="0"/>
              <w:rPr>
                <w:rFonts w:ascii="Arial" w:hAnsi="Arial"/>
                <w:sz w:val="14"/>
                <w:szCs w:val="14"/>
              </w:rPr>
            </w:pPr>
          </w:p>
        </w:tc>
      </w:tr>
      <w:tr w:rsidR="003E7B2B" w:rsidRPr="003E7B2B" w14:paraId="01FE9DB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D245786" w14:textId="77777777" w:rsidR="003E7B2B" w:rsidRPr="003E7B2B" w:rsidRDefault="003E7B2B" w:rsidP="003E7B2B">
            <w:pPr>
              <w:rPr>
                <w:rFonts w:ascii="Arial" w:hAnsi="Arial" w:cs="Arial"/>
                <w:sz w:val="14"/>
                <w:szCs w:val="14"/>
              </w:rPr>
            </w:pPr>
            <w:r w:rsidRPr="003E7B2B">
              <w:rPr>
                <w:rFonts w:ascii="Arial" w:hAnsi="Arial" w:cs="Arial"/>
                <w:sz w:val="14"/>
                <w:szCs w:val="14"/>
              </w:rPr>
              <w:t>R4-2306167</w:t>
            </w:r>
          </w:p>
        </w:tc>
        <w:tc>
          <w:tcPr>
            <w:tcW w:w="957" w:type="pct"/>
            <w:tcBorders>
              <w:top w:val="single" w:sz="4" w:space="0" w:color="A6A6A6"/>
              <w:left w:val="nil"/>
              <w:bottom w:val="single" w:sz="4" w:space="0" w:color="A6A6A6"/>
              <w:right w:val="single" w:sz="4" w:space="0" w:color="A6A6A6"/>
            </w:tcBorders>
            <w:shd w:val="clear" w:color="auto" w:fill="auto"/>
          </w:tcPr>
          <w:p w14:paraId="363E8C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[106-bis-e][219] NR_Mob_enh2_part2</w:t>
            </w:r>
          </w:p>
        </w:tc>
        <w:tc>
          <w:tcPr>
            <w:tcW w:w="588" w:type="pct"/>
            <w:tcBorders>
              <w:top w:val="single" w:sz="4" w:space="0" w:color="A6A6A6"/>
              <w:left w:val="nil"/>
              <w:bottom w:val="single" w:sz="4" w:space="0" w:color="A6A6A6"/>
              <w:right w:val="single" w:sz="4" w:space="0" w:color="A6A6A6"/>
            </w:tcBorders>
            <w:shd w:val="clear" w:color="auto" w:fill="auto"/>
          </w:tcPr>
          <w:p w14:paraId="18AFDF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2E1154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DEEC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81CF2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99EB3E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58694D2F"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AC2E601" w14:textId="77777777" w:rsidR="003E7B2B" w:rsidRPr="003E7B2B" w:rsidRDefault="003E7B2B" w:rsidP="003E7B2B">
            <w:pPr>
              <w:keepNext/>
              <w:keepLines/>
              <w:spacing w:after="0"/>
              <w:rPr>
                <w:rFonts w:ascii="Arial" w:hAnsi="Arial"/>
                <w:sz w:val="14"/>
                <w:szCs w:val="14"/>
              </w:rPr>
            </w:pPr>
          </w:p>
        </w:tc>
      </w:tr>
      <w:tr w:rsidR="003E7B2B" w:rsidRPr="003E7B2B" w14:paraId="7CC5259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F537CB" w14:textId="77777777" w:rsidR="003E7B2B" w:rsidRPr="003E7B2B" w:rsidRDefault="003E7B2B" w:rsidP="003E7B2B">
            <w:pPr>
              <w:rPr>
                <w:rFonts w:ascii="Arial" w:hAnsi="Arial" w:cs="Arial"/>
                <w:sz w:val="14"/>
                <w:szCs w:val="14"/>
              </w:rPr>
            </w:pPr>
            <w:r w:rsidRPr="003E7B2B">
              <w:rPr>
                <w:rFonts w:ascii="Arial" w:hAnsi="Arial" w:cs="Arial"/>
                <w:sz w:val="14"/>
                <w:szCs w:val="14"/>
              </w:rPr>
              <w:t>R4-2306168</w:t>
            </w:r>
          </w:p>
        </w:tc>
        <w:tc>
          <w:tcPr>
            <w:tcW w:w="957" w:type="pct"/>
            <w:tcBorders>
              <w:top w:val="single" w:sz="4" w:space="0" w:color="A6A6A6"/>
              <w:left w:val="nil"/>
              <w:bottom w:val="single" w:sz="4" w:space="0" w:color="A6A6A6"/>
              <w:right w:val="single" w:sz="4" w:space="0" w:color="A6A6A6"/>
            </w:tcBorders>
            <w:shd w:val="clear" w:color="auto" w:fill="auto"/>
          </w:tcPr>
          <w:p w14:paraId="1D6A37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[106-bis-e][220] NR_DualTxRx_MUSIM</w:t>
            </w:r>
          </w:p>
        </w:tc>
        <w:tc>
          <w:tcPr>
            <w:tcW w:w="588" w:type="pct"/>
            <w:tcBorders>
              <w:top w:val="single" w:sz="4" w:space="0" w:color="A6A6A6"/>
              <w:left w:val="nil"/>
              <w:bottom w:val="single" w:sz="4" w:space="0" w:color="A6A6A6"/>
              <w:right w:val="single" w:sz="4" w:space="0" w:color="A6A6A6"/>
            </w:tcBorders>
            <w:shd w:val="clear" w:color="auto" w:fill="auto"/>
          </w:tcPr>
          <w:p w14:paraId="0ECF939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4C5DF0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AECE1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C88B9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442FD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5.26.3</w:t>
            </w:r>
          </w:p>
        </w:tc>
        <w:tc>
          <w:tcPr>
            <w:tcW w:w="442" w:type="pct"/>
            <w:tcBorders>
              <w:top w:val="nil"/>
              <w:left w:val="nil"/>
              <w:bottom w:val="nil"/>
              <w:right w:val="single" w:sz="4" w:space="0" w:color="A6A6A6"/>
            </w:tcBorders>
            <w:shd w:val="clear" w:color="auto" w:fill="auto"/>
          </w:tcPr>
          <w:p w14:paraId="38F21F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BB729A3" w14:textId="77777777" w:rsidR="003E7B2B" w:rsidRPr="003E7B2B" w:rsidRDefault="003E7B2B" w:rsidP="003E7B2B">
            <w:pPr>
              <w:keepNext/>
              <w:keepLines/>
              <w:spacing w:after="0"/>
              <w:rPr>
                <w:rFonts w:ascii="Arial" w:hAnsi="Arial"/>
                <w:sz w:val="14"/>
                <w:szCs w:val="14"/>
              </w:rPr>
            </w:pPr>
          </w:p>
        </w:tc>
      </w:tr>
      <w:tr w:rsidR="003E7B2B" w:rsidRPr="003E7B2B" w14:paraId="34CF061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240B1E2" w14:textId="77777777" w:rsidR="003E7B2B" w:rsidRPr="003E7B2B" w:rsidRDefault="003E7B2B" w:rsidP="003E7B2B">
            <w:pPr>
              <w:rPr>
                <w:rFonts w:ascii="Arial" w:hAnsi="Arial" w:cs="Arial"/>
                <w:sz w:val="14"/>
                <w:szCs w:val="14"/>
              </w:rPr>
            </w:pPr>
            <w:r w:rsidRPr="003E7B2B">
              <w:rPr>
                <w:rFonts w:ascii="Arial" w:hAnsi="Arial" w:cs="Arial"/>
                <w:sz w:val="14"/>
                <w:szCs w:val="14"/>
              </w:rPr>
              <w:t>R4-2306169</w:t>
            </w:r>
          </w:p>
        </w:tc>
        <w:tc>
          <w:tcPr>
            <w:tcW w:w="957" w:type="pct"/>
            <w:tcBorders>
              <w:top w:val="single" w:sz="4" w:space="0" w:color="A6A6A6"/>
              <w:left w:val="nil"/>
              <w:bottom w:val="single" w:sz="4" w:space="0" w:color="A6A6A6"/>
              <w:right w:val="single" w:sz="4" w:space="0" w:color="A6A6A6"/>
            </w:tcBorders>
            <w:shd w:val="clear" w:color="auto" w:fill="auto"/>
          </w:tcPr>
          <w:p w14:paraId="76F4E7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[106-bis-e][221] NR_NTN_enh</w:t>
            </w:r>
          </w:p>
        </w:tc>
        <w:tc>
          <w:tcPr>
            <w:tcW w:w="588" w:type="pct"/>
            <w:tcBorders>
              <w:top w:val="single" w:sz="4" w:space="0" w:color="A6A6A6"/>
              <w:left w:val="nil"/>
              <w:bottom w:val="single" w:sz="4" w:space="0" w:color="A6A6A6"/>
              <w:right w:val="single" w:sz="4" w:space="0" w:color="A6A6A6"/>
            </w:tcBorders>
            <w:shd w:val="clear" w:color="auto" w:fill="auto"/>
          </w:tcPr>
          <w:p w14:paraId="2C5916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70BE8E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96F4B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DB9FC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030F65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00AE99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45359CD9" w14:textId="77777777" w:rsidR="003E7B2B" w:rsidRPr="003E7B2B" w:rsidRDefault="003E7B2B" w:rsidP="003E7B2B">
            <w:pPr>
              <w:keepNext/>
              <w:keepLines/>
              <w:spacing w:after="0"/>
              <w:rPr>
                <w:rFonts w:ascii="Arial" w:hAnsi="Arial"/>
                <w:sz w:val="14"/>
                <w:szCs w:val="14"/>
              </w:rPr>
            </w:pPr>
          </w:p>
        </w:tc>
      </w:tr>
      <w:tr w:rsidR="003E7B2B" w:rsidRPr="003E7B2B" w14:paraId="100A195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529A894" w14:textId="77777777" w:rsidR="003E7B2B" w:rsidRPr="003E7B2B" w:rsidRDefault="003E7B2B" w:rsidP="003E7B2B">
            <w:pPr>
              <w:rPr>
                <w:rFonts w:ascii="Arial" w:hAnsi="Arial" w:cs="Arial"/>
                <w:sz w:val="14"/>
                <w:szCs w:val="14"/>
              </w:rPr>
            </w:pPr>
            <w:r w:rsidRPr="003E7B2B">
              <w:rPr>
                <w:rFonts w:ascii="Arial" w:hAnsi="Arial" w:cs="Arial"/>
                <w:sz w:val="14"/>
                <w:szCs w:val="14"/>
              </w:rPr>
              <w:t>R4-2306170</w:t>
            </w:r>
          </w:p>
        </w:tc>
        <w:tc>
          <w:tcPr>
            <w:tcW w:w="957" w:type="pct"/>
            <w:tcBorders>
              <w:top w:val="single" w:sz="4" w:space="0" w:color="A6A6A6"/>
              <w:left w:val="nil"/>
              <w:bottom w:val="single" w:sz="4" w:space="0" w:color="A6A6A6"/>
              <w:right w:val="single" w:sz="4" w:space="0" w:color="A6A6A6"/>
            </w:tcBorders>
            <w:shd w:val="clear" w:color="auto" w:fill="auto"/>
          </w:tcPr>
          <w:p w14:paraId="2A34F1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[106-bis-e][222] NR_netcon_repeater</w:t>
            </w:r>
          </w:p>
        </w:tc>
        <w:tc>
          <w:tcPr>
            <w:tcW w:w="588" w:type="pct"/>
            <w:tcBorders>
              <w:top w:val="single" w:sz="4" w:space="0" w:color="A6A6A6"/>
              <w:left w:val="nil"/>
              <w:bottom w:val="single" w:sz="4" w:space="0" w:color="A6A6A6"/>
              <w:right w:val="single" w:sz="4" w:space="0" w:color="A6A6A6"/>
            </w:tcBorders>
            <w:shd w:val="clear" w:color="auto" w:fill="auto"/>
          </w:tcPr>
          <w:p w14:paraId="4C2C72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602F9C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D83F0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9BE94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F4F36B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442" w:type="pct"/>
            <w:tcBorders>
              <w:top w:val="nil"/>
              <w:left w:val="nil"/>
              <w:bottom w:val="nil"/>
              <w:right w:val="single" w:sz="4" w:space="0" w:color="A6A6A6"/>
            </w:tcBorders>
            <w:shd w:val="clear" w:color="auto" w:fill="auto"/>
          </w:tcPr>
          <w:p w14:paraId="2CF3C0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E3C72BA" w14:textId="77777777" w:rsidR="003E7B2B" w:rsidRPr="003E7B2B" w:rsidRDefault="003E7B2B" w:rsidP="003E7B2B">
            <w:pPr>
              <w:keepNext/>
              <w:keepLines/>
              <w:spacing w:after="0"/>
              <w:rPr>
                <w:rFonts w:ascii="Arial" w:hAnsi="Arial"/>
                <w:sz w:val="14"/>
                <w:szCs w:val="14"/>
              </w:rPr>
            </w:pPr>
          </w:p>
        </w:tc>
      </w:tr>
      <w:tr w:rsidR="003E7B2B" w:rsidRPr="003E7B2B" w14:paraId="0354B83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E7C1625" w14:textId="77777777" w:rsidR="003E7B2B" w:rsidRPr="003E7B2B" w:rsidRDefault="003E7B2B" w:rsidP="003E7B2B">
            <w:pPr>
              <w:rPr>
                <w:rFonts w:ascii="Arial" w:hAnsi="Arial" w:cs="Arial"/>
                <w:sz w:val="14"/>
                <w:szCs w:val="14"/>
              </w:rPr>
            </w:pPr>
            <w:r w:rsidRPr="003E7B2B">
              <w:rPr>
                <w:rFonts w:ascii="Arial" w:hAnsi="Arial" w:cs="Arial"/>
                <w:sz w:val="14"/>
                <w:szCs w:val="14"/>
              </w:rPr>
              <w:t>R4-2306171</w:t>
            </w:r>
          </w:p>
        </w:tc>
        <w:tc>
          <w:tcPr>
            <w:tcW w:w="957" w:type="pct"/>
            <w:tcBorders>
              <w:top w:val="single" w:sz="4" w:space="0" w:color="A6A6A6"/>
              <w:left w:val="nil"/>
              <w:bottom w:val="single" w:sz="4" w:space="0" w:color="A6A6A6"/>
              <w:right w:val="single" w:sz="4" w:space="0" w:color="A6A6A6"/>
            </w:tcBorders>
            <w:shd w:val="clear" w:color="auto" w:fill="auto"/>
          </w:tcPr>
          <w:p w14:paraId="296A71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[106-bis-e][223] NR_MIMO_evo_DL_UL</w:t>
            </w:r>
          </w:p>
        </w:tc>
        <w:tc>
          <w:tcPr>
            <w:tcW w:w="588" w:type="pct"/>
            <w:tcBorders>
              <w:top w:val="single" w:sz="4" w:space="0" w:color="A6A6A6"/>
              <w:left w:val="nil"/>
              <w:bottom w:val="single" w:sz="4" w:space="0" w:color="A6A6A6"/>
              <w:right w:val="single" w:sz="4" w:space="0" w:color="A6A6A6"/>
            </w:tcBorders>
            <w:shd w:val="clear" w:color="auto" w:fill="auto"/>
          </w:tcPr>
          <w:p w14:paraId="73A2F9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4E4C9A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BDD3D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19848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A2BA3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2730FB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1D3131EB" w14:textId="77777777" w:rsidR="003E7B2B" w:rsidRPr="003E7B2B" w:rsidRDefault="003E7B2B" w:rsidP="003E7B2B">
            <w:pPr>
              <w:keepNext/>
              <w:keepLines/>
              <w:spacing w:after="0"/>
              <w:rPr>
                <w:rFonts w:ascii="Arial" w:hAnsi="Arial"/>
                <w:sz w:val="14"/>
                <w:szCs w:val="14"/>
              </w:rPr>
            </w:pPr>
          </w:p>
        </w:tc>
      </w:tr>
      <w:tr w:rsidR="003E7B2B" w:rsidRPr="003E7B2B" w14:paraId="348ACA6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2C30DB" w14:textId="77777777" w:rsidR="003E7B2B" w:rsidRPr="003E7B2B" w:rsidRDefault="003E7B2B" w:rsidP="003E7B2B">
            <w:pPr>
              <w:rPr>
                <w:rFonts w:ascii="Arial" w:hAnsi="Arial" w:cs="Arial"/>
                <w:sz w:val="14"/>
                <w:szCs w:val="14"/>
              </w:rPr>
            </w:pPr>
            <w:r w:rsidRPr="003E7B2B">
              <w:rPr>
                <w:rFonts w:ascii="Arial" w:hAnsi="Arial" w:cs="Arial"/>
                <w:sz w:val="14"/>
                <w:szCs w:val="14"/>
              </w:rPr>
              <w:t>R4-2306172</w:t>
            </w:r>
          </w:p>
        </w:tc>
        <w:tc>
          <w:tcPr>
            <w:tcW w:w="957" w:type="pct"/>
            <w:tcBorders>
              <w:top w:val="single" w:sz="4" w:space="0" w:color="A6A6A6"/>
              <w:left w:val="nil"/>
              <w:bottom w:val="single" w:sz="4" w:space="0" w:color="A6A6A6"/>
              <w:right w:val="single" w:sz="4" w:space="0" w:color="A6A6A6"/>
            </w:tcBorders>
            <w:shd w:val="clear" w:color="auto" w:fill="auto"/>
          </w:tcPr>
          <w:p w14:paraId="0E5B2C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[106-bis-e][224] NR_SL_enh2_part1</w:t>
            </w:r>
          </w:p>
        </w:tc>
        <w:tc>
          <w:tcPr>
            <w:tcW w:w="588" w:type="pct"/>
            <w:tcBorders>
              <w:top w:val="single" w:sz="4" w:space="0" w:color="A6A6A6"/>
              <w:left w:val="nil"/>
              <w:bottom w:val="single" w:sz="4" w:space="0" w:color="A6A6A6"/>
              <w:right w:val="single" w:sz="4" w:space="0" w:color="A6A6A6"/>
            </w:tcBorders>
            <w:shd w:val="clear" w:color="auto" w:fill="auto"/>
          </w:tcPr>
          <w:p w14:paraId="5ACF02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52AD63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BBCF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0223B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C4FE0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7F553529"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02E55F6F" w14:textId="77777777" w:rsidR="003E7B2B" w:rsidRPr="003E7B2B" w:rsidRDefault="003E7B2B" w:rsidP="003E7B2B">
            <w:pPr>
              <w:keepNext/>
              <w:keepLines/>
              <w:spacing w:after="0"/>
              <w:rPr>
                <w:rFonts w:ascii="Arial" w:hAnsi="Arial"/>
                <w:sz w:val="14"/>
                <w:szCs w:val="14"/>
              </w:rPr>
            </w:pPr>
          </w:p>
        </w:tc>
      </w:tr>
      <w:tr w:rsidR="003E7B2B" w:rsidRPr="003E7B2B" w14:paraId="4AFDA0A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B841AFA" w14:textId="77777777" w:rsidR="003E7B2B" w:rsidRPr="003E7B2B" w:rsidRDefault="003E7B2B" w:rsidP="003E7B2B">
            <w:pPr>
              <w:rPr>
                <w:rFonts w:ascii="Arial" w:hAnsi="Arial" w:cs="Arial"/>
                <w:sz w:val="14"/>
                <w:szCs w:val="14"/>
              </w:rPr>
            </w:pPr>
            <w:r w:rsidRPr="003E7B2B">
              <w:rPr>
                <w:rFonts w:ascii="Arial" w:hAnsi="Arial" w:cs="Arial"/>
                <w:sz w:val="14"/>
                <w:szCs w:val="14"/>
              </w:rPr>
              <w:t>R4-2306173</w:t>
            </w:r>
          </w:p>
        </w:tc>
        <w:tc>
          <w:tcPr>
            <w:tcW w:w="957" w:type="pct"/>
            <w:tcBorders>
              <w:top w:val="single" w:sz="4" w:space="0" w:color="A6A6A6"/>
              <w:left w:val="nil"/>
              <w:bottom w:val="single" w:sz="4" w:space="0" w:color="A6A6A6"/>
              <w:right w:val="single" w:sz="4" w:space="0" w:color="A6A6A6"/>
            </w:tcBorders>
            <w:shd w:val="clear" w:color="auto" w:fill="auto"/>
          </w:tcPr>
          <w:p w14:paraId="260BCA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[106-bis-e][225] NR_SL_enh2_part2</w:t>
            </w:r>
          </w:p>
        </w:tc>
        <w:tc>
          <w:tcPr>
            <w:tcW w:w="588" w:type="pct"/>
            <w:tcBorders>
              <w:top w:val="single" w:sz="4" w:space="0" w:color="A6A6A6"/>
              <w:left w:val="nil"/>
              <w:bottom w:val="single" w:sz="4" w:space="0" w:color="A6A6A6"/>
              <w:right w:val="single" w:sz="4" w:space="0" w:color="A6A6A6"/>
            </w:tcBorders>
            <w:shd w:val="clear" w:color="auto" w:fill="auto"/>
          </w:tcPr>
          <w:p w14:paraId="2D70F0F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60D93EA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94537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F5BEC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449BC4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26C52B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525ECE2" w14:textId="77777777" w:rsidR="003E7B2B" w:rsidRPr="003E7B2B" w:rsidRDefault="003E7B2B" w:rsidP="003E7B2B">
            <w:pPr>
              <w:keepNext/>
              <w:keepLines/>
              <w:spacing w:after="0"/>
              <w:rPr>
                <w:rFonts w:ascii="Arial" w:hAnsi="Arial"/>
                <w:sz w:val="14"/>
                <w:szCs w:val="14"/>
              </w:rPr>
            </w:pPr>
          </w:p>
        </w:tc>
      </w:tr>
      <w:tr w:rsidR="003E7B2B" w:rsidRPr="003E7B2B" w14:paraId="529B863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F09C903" w14:textId="77777777" w:rsidR="003E7B2B" w:rsidRPr="003E7B2B" w:rsidRDefault="003E7B2B" w:rsidP="003E7B2B">
            <w:pPr>
              <w:rPr>
                <w:rFonts w:ascii="Arial" w:hAnsi="Arial" w:cs="Arial"/>
                <w:sz w:val="14"/>
                <w:szCs w:val="14"/>
              </w:rPr>
            </w:pPr>
            <w:r w:rsidRPr="003E7B2B">
              <w:rPr>
                <w:rFonts w:ascii="Arial" w:hAnsi="Arial" w:cs="Arial"/>
                <w:sz w:val="14"/>
                <w:szCs w:val="14"/>
              </w:rPr>
              <w:lastRenderedPageBreak/>
              <w:t>R4-2306174</w:t>
            </w:r>
          </w:p>
        </w:tc>
        <w:tc>
          <w:tcPr>
            <w:tcW w:w="957" w:type="pct"/>
            <w:tcBorders>
              <w:top w:val="single" w:sz="4" w:space="0" w:color="A6A6A6"/>
              <w:left w:val="nil"/>
              <w:bottom w:val="single" w:sz="4" w:space="0" w:color="A6A6A6"/>
              <w:right w:val="single" w:sz="4" w:space="0" w:color="A6A6A6"/>
            </w:tcBorders>
            <w:shd w:val="clear" w:color="auto" w:fill="auto"/>
          </w:tcPr>
          <w:p w14:paraId="357172D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[106-bis-e][226] NR_redcap_enh</w:t>
            </w:r>
          </w:p>
        </w:tc>
        <w:tc>
          <w:tcPr>
            <w:tcW w:w="588" w:type="pct"/>
            <w:tcBorders>
              <w:top w:val="single" w:sz="4" w:space="0" w:color="A6A6A6"/>
              <w:left w:val="nil"/>
              <w:bottom w:val="single" w:sz="4" w:space="0" w:color="A6A6A6"/>
              <w:right w:val="single" w:sz="4" w:space="0" w:color="A6A6A6"/>
            </w:tcBorders>
            <w:shd w:val="clear" w:color="auto" w:fill="auto"/>
          </w:tcPr>
          <w:p w14:paraId="5C4ED0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56A1EC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CFA22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2F8E7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61D201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507D721B"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78F617A" w14:textId="77777777" w:rsidR="003E7B2B" w:rsidRPr="003E7B2B" w:rsidRDefault="003E7B2B" w:rsidP="003E7B2B">
            <w:pPr>
              <w:keepNext/>
              <w:keepLines/>
              <w:spacing w:after="0"/>
              <w:rPr>
                <w:rFonts w:ascii="Arial" w:hAnsi="Arial"/>
                <w:sz w:val="14"/>
                <w:szCs w:val="14"/>
              </w:rPr>
            </w:pPr>
          </w:p>
        </w:tc>
      </w:tr>
      <w:tr w:rsidR="003E7B2B" w:rsidRPr="003E7B2B" w14:paraId="508961D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781630" w14:textId="77777777" w:rsidR="003E7B2B" w:rsidRPr="003E7B2B" w:rsidRDefault="003E7B2B" w:rsidP="003E7B2B">
            <w:pPr>
              <w:rPr>
                <w:rFonts w:ascii="Arial" w:hAnsi="Arial" w:cs="Arial"/>
                <w:sz w:val="14"/>
                <w:szCs w:val="14"/>
              </w:rPr>
            </w:pPr>
            <w:r w:rsidRPr="003E7B2B">
              <w:rPr>
                <w:rFonts w:ascii="Arial" w:hAnsi="Arial" w:cs="Arial"/>
                <w:sz w:val="14"/>
                <w:szCs w:val="14"/>
              </w:rPr>
              <w:t>R4-2306175</w:t>
            </w:r>
          </w:p>
        </w:tc>
        <w:tc>
          <w:tcPr>
            <w:tcW w:w="957" w:type="pct"/>
            <w:tcBorders>
              <w:top w:val="single" w:sz="4" w:space="0" w:color="A6A6A6"/>
              <w:left w:val="nil"/>
              <w:bottom w:val="single" w:sz="4" w:space="0" w:color="A6A6A6"/>
              <w:right w:val="single" w:sz="4" w:space="0" w:color="A6A6A6"/>
            </w:tcBorders>
            <w:shd w:val="clear" w:color="auto" w:fill="auto"/>
          </w:tcPr>
          <w:p w14:paraId="20F80A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[106-bis-e][227] NR_SL_relay_enh</w:t>
            </w:r>
          </w:p>
        </w:tc>
        <w:tc>
          <w:tcPr>
            <w:tcW w:w="588" w:type="pct"/>
            <w:tcBorders>
              <w:top w:val="single" w:sz="4" w:space="0" w:color="A6A6A6"/>
              <w:left w:val="nil"/>
              <w:bottom w:val="single" w:sz="4" w:space="0" w:color="A6A6A6"/>
              <w:right w:val="single" w:sz="4" w:space="0" w:color="A6A6A6"/>
            </w:tcBorders>
            <w:shd w:val="clear" w:color="auto" w:fill="auto"/>
          </w:tcPr>
          <w:p w14:paraId="66A859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636CCD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01154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3D8B3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7B738F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5.33.3</w:t>
            </w:r>
          </w:p>
        </w:tc>
        <w:tc>
          <w:tcPr>
            <w:tcW w:w="442" w:type="pct"/>
            <w:tcBorders>
              <w:top w:val="nil"/>
              <w:left w:val="nil"/>
              <w:bottom w:val="nil"/>
              <w:right w:val="single" w:sz="4" w:space="0" w:color="A6A6A6"/>
            </w:tcBorders>
            <w:shd w:val="clear" w:color="auto" w:fill="auto"/>
          </w:tcPr>
          <w:p w14:paraId="1B5CE1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55524762" w14:textId="77777777" w:rsidR="003E7B2B" w:rsidRPr="003E7B2B" w:rsidRDefault="003E7B2B" w:rsidP="003E7B2B">
            <w:pPr>
              <w:keepNext/>
              <w:keepLines/>
              <w:spacing w:after="0"/>
              <w:rPr>
                <w:rFonts w:ascii="Arial" w:hAnsi="Arial"/>
                <w:sz w:val="14"/>
                <w:szCs w:val="14"/>
              </w:rPr>
            </w:pPr>
          </w:p>
        </w:tc>
      </w:tr>
      <w:tr w:rsidR="003E7B2B" w:rsidRPr="003E7B2B" w14:paraId="131D6C4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17BCD93" w14:textId="77777777" w:rsidR="003E7B2B" w:rsidRPr="003E7B2B" w:rsidRDefault="003E7B2B" w:rsidP="003E7B2B">
            <w:pPr>
              <w:rPr>
                <w:rFonts w:ascii="Arial" w:hAnsi="Arial" w:cs="Arial"/>
                <w:sz w:val="14"/>
                <w:szCs w:val="14"/>
              </w:rPr>
            </w:pPr>
            <w:r w:rsidRPr="003E7B2B">
              <w:rPr>
                <w:rFonts w:ascii="Arial" w:hAnsi="Arial" w:cs="Arial"/>
                <w:sz w:val="14"/>
                <w:szCs w:val="14"/>
              </w:rPr>
              <w:t>R4-2306176</w:t>
            </w:r>
          </w:p>
        </w:tc>
        <w:tc>
          <w:tcPr>
            <w:tcW w:w="957" w:type="pct"/>
            <w:tcBorders>
              <w:top w:val="single" w:sz="4" w:space="0" w:color="A6A6A6"/>
              <w:left w:val="nil"/>
              <w:bottom w:val="single" w:sz="4" w:space="0" w:color="A6A6A6"/>
              <w:right w:val="single" w:sz="4" w:space="0" w:color="A6A6A6"/>
            </w:tcBorders>
            <w:shd w:val="clear" w:color="auto" w:fill="auto"/>
          </w:tcPr>
          <w:p w14:paraId="458A51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[106-bis-e][228] NR_mobile_IAB</w:t>
            </w:r>
          </w:p>
        </w:tc>
        <w:tc>
          <w:tcPr>
            <w:tcW w:w="588" w:type="pct"/>
            <w:tcBorders>
              <w:top w:val="single" w:sz="4" w:space="0" w:color="A6A6A6"/>
              <w:left w:val="nil"/>
              <w:bottom w:val="single" w:sz="4" w:space="0" w:color="A6A6A6"/>
              <w:right w:val="single" w:sz="4" w:space="0" w:color="A6A6A6"/>
            </w:tcBorders>
            <w:shd w:val="clear" w:color="auto" w:fill="auto"/>
          </w:tcPr>
          <w:p w14:paraId="66533E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2824D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BD0E5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80F72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23B8E2E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5.34.5</w:t>
            </w:r>
          </w:p>
        </w:tc>
        <w:tc>
          <w:tcPr>
            <w:tcW w:w="442" w:type="pct"/>
            <w:tcBorders>
              <w:top w:val="nil"/>
              <w:left w:val="nil"/>
              <w:bottom w:val="nil"/>
              <w:right w:val="single" w:sz="4" w:space="0" w:color="A6A6A6"/>
            </w:tcBorders>
            <w:shd w:val="clear" w:color="auto" w:fill="auto"/>
          </w:tcPr>
          <w:p w14:paraId="06E5E5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C9AA0F3" w14:textId="77777777" w:rsidR="003E7B2B" w:rsidRPr="003E7B2B" w:rsidRDefault="003E7B2B" w:rsidP="003E7B2B">
            <w:pPr>
              <w:keepNext/>
              <w:keepLines/>
              <w:spacing w:after="0"/>
              <w:rPr>
                <w:rFonts w:ascii="Arial" w:hAnsi="Arial"/>
                <w:sz w:val="14"/>
                <w:szCs w:val="14"/>
              </w:rPr>
            </w:pPr>
          </w:p>
        </w:tc>
      </w:tr>
      <w:tr w:rsidR="003E7B2B" w:rsidRPr="003E7B2B" w14:paraId="3D279B8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ACFF679" w14:textId="77777777" w:rsidR="003E7B2B" w:rsidRPr="003E7B2B" w:rsidRDefault="003E7B2B" w:rsidP="003E7B2B">
            <w:pPr>
              <w:rPr>
                <w:rFonts w:ascii="Arial" w:hAnsi="Arial" w:cs="Arial"/>
                <w:sz w:val="14"/>
                <w:szCs w:val="14"/>
              </w:rPr>
            </w:pPr>
            <w:r w:rsidRPr="003E7B2B">
              <w:rPr>
                <w:rFonts w:ascii="Arial" w:hAnsi="Arial" w:cs="Arial"/>
                <w:sz w:val="14"/>
                <w:szCs w:val="14"/>
              </w:rPr>
              <w:t>R4-2306177</w:t>
            </w:r>
          </w:p>
        </w:tc>
        <w:tc>
          <w:tcPr>
            <w:tcW w:w="957" w:type="pct"/>
            <w:tcBorders>
              <w:top w:val="single" w:sz="4" w:space="0" w:color="A6A6A6"/>
              <w:left w:val="nil"/>
              <w:bottom w:val="single" w:sz="4" w:space="0" w:color="A6A6A6"/>
              <w:right w:val="single" w:sz="4" w:space="0" w:color="A6A6A6"/>
            </w:tcBorders>
            <w:shd w:val="clear" w:color="auto" w:fill="auto"/>
          </w:tcPr>
          <w:p w14:paraId="472F648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[106-bis-e][229] Netw_Energy_NR</w:t>
            </w:r>
          </w:p>
        </w:tc>
        <w:tc>
          <w:tcPr>
            <w:tcW w:w="588" w:type="pct"/>
            <w:tcBorders>
              <w:top w:val="single" w:sz="4" w:space="0" w:color="A6A6A6"/>
              <w:left w:val="nil"/>
              <w:bottom w:val="single" w:sz="4" w:space="0" w:color="A6A6A6"/>
              <w:right w:val="single" w:sz="4" w:space="0" w:color="A6A6A6"/>
            </w:tcBorders>
            <w:shd w:val="clear" w:color="auto" w:fill="auto"/>
          </w:tcPr>
          <w:p w14:paraId="002FC67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3DC902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F92FD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50EAE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F54DC6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5597D4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3CAFBE62" w14:textId="77777777" w:rsidR="003E7B2B" w:rsidRPr="003E7B2B" w:rsidRDefault="003E7B2B" w:rsidP="003E7B2B">
            <w:pPr>
              <w:keepNext/>
              <w:keepLines/>
              <w:spacing w:after="0"/>
              <w:rPr>
                <w:rFonts w:ascii="Arial" w:hAnsi="Arial"/>
                <w:sz w:val="14"/>
                <w:szCs w:val="14"/>
              </w:rPr>
            </w:pPr>
          </w:p>
        </w:tc>
      </w:tr>
      <w:tr w:rsidR="003E7B2B" w:rsidRPr="003E7B2B" w14:paraId="18685D2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857EE7" w14:textId="77777777" w:rsidR="003E7B2B" w:rsidRPr="003E7B2B" w:rsidRDefault="003E7B2B" w:rsidP="003E7B2B">
            <w:pPr>
              <w:rPr>
                <w:rFonts w:ascii="Arial" w:hAnsi="Arial" w:cs="Arial"/>
                <w:sz w:val="14"/>
                <w:szCs w:val="14"/>
              </w:rPr>
            </w:pPr>
            <w:r w:rsidRPr="003E7B2B">
              <w:rPr>
                <w:rFonts w:ascii="Arial" w:hAnsi="Arial" w:cs="Arial"/>
                <w:sz w:val="14"/>
                <w:szCs w:val="14"/>
              </w:rPr>
              <w:t>R4-2306178</w:t>
            </w:r>
          </w:p>
        </w:tc>
        <w:tc>
          <w:tcPr>
            <w:tcW w:w="957" w:type="pct"/>
            <w:tcBorders>
              <w:top w:val="single" w:sz="4" w:space="0" w:color="A6A6A6"/>
              <w:left w:val="nil"/>
              <w:bottom w:val="single" w:sz="4" w:space="0" w:color="A6A6A6"/>
              <w:right w:val="single" w:sz="4" w:space="0" w:color="A6A6A6"/>
            </w:tcBorders>
            <w:shd w:val="clear" w:color="auto" w:fill="auto"/>
          </w:tcPr>
          <w:p w14:paraId="236231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[106-bis-e][230] LTE_NBIOT_eMTC_NTN_req</w:t>
            </w:r>
          </w:p>
        </w:tc>
        <w:tc>
          <w:tcPr>
            <w:tcW w:w="588" w:type="pct"/>
            <w:tcBorders>
              <w:top w:val="single" w:sz="4" w:space="0" w:color="A6A6A6"/>
              <w:left w:val="nil"/>
              <w:bottom w:val="single" w:sz="4" w:space="0" w:color="A6A6A6"/>
              <w:right w:val="single" w:sz="4" w:space="0" w:color="A6A6A6"/>
            </w:tcBorders>
            <w:shd w:val="clear" w:color="auto" w:fill="auto"/>
          </w:tcPr>
          <w:p w14:paraId="0924C1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621E53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070D0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2FDB3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19CE91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442" w:type="pct"/>
            <w:tcBorders>
              <w:top w:val="nil"/>
              <w:left w:val="nil"/>
              <w:bottom w:val="nil"/>
              <w:right w:val="single" w:sz="4" w:space="0" w:color="A6A6A6"/>
            </w:tcBorders>
            <w:shd w:val="clear" w:color="auto" w:fill="auto"/>
          </w:tcPr>
          <w:p w14:paraId="24A8D7F1"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C710F64" w14:textId="77777777" w:rsidR="003E7B2B" w:rsidRPr="003E7B2B" w:rsidRDefault="003E7B2B" w:rsidP="003E7B2B">
            <w:pPr>
              <w:keepNext/>
              <w:keepLines/>
              <w:spacing w:after="0"/>
              <w:rPr>
                <w:rFonts w:ascii="Arial" w:hAnsi="Arial"/>
                <w:sz w:val="14"/>
                <w:szCs w:val="14"/>
              </w:rPr>
            </w:pPr>
          </w:p>
        </w:tc>
      </w:tr>
      <w:tr w:rsidR="003E7B2B" w:rsidRPr="003E7B2B" w14:paraId="46DEA61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6CB45E9" w14:textId="77777777" w:rsidR="003E7B2B" w:rsidRPr="003E7B2B" w:rsidRDefault="003E7B2B" w:rsidP="003E7B2B">
            <w:pPr>
              <w:rPr>
                <w:rFonts w:ascii="Arial" w:hAnsi="Arial" w:cs="Arial"/>
                <w:sz w:val="14"/>
                <w:szCs w:val="14"/>
              </w:rPr>
            </w:pPr>
            <w:r w:rsidRPr="003E7B2B">
              <w:rPr>
                <w:rFonts w:ascii="Arial" w:hAnsi="Arial" w:cs="Arial"/>
                <w:sz w:val="14"/>
                <w:szCs w:val="14"/>
              </w:rPr>
              <w:t>R4-2306179</w:t>
            </w:r>
          </w:p>
        </w:tc>
        <w:tc>
          <w:tcPr>
            <w:tcW w:w="957" w:type="pct"/>
            <w:tcBorders>
              <w:top w:val="single" w:sz="4" w:space="0" w:color="A6A6A6"/>
              <w:left w:val="nil"/>
              <w:bottom w:val="single" w:sz="4" w:space="0" w:color="A6A6A6"/>
              <w:right w:val="single" w:sz="4" w:space="0" w:color="A6A6A6"/>
            </w:tcBorders>
            <w:shd w:val="clear" w:color="auto" w:fill="auto"/>
          </w:tcPr>
          <w:p w14:paraId="6F45EF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[106-bis-e][231] IoT_NTN_enh</w:t>
            </w:r>
          </w:p>
        </w:tc>
        <w:tc>
          <w:tcPr>
            <w:tcW w:w="588" w:type="pct"/>
            <w:tcBorders>
              <w:top w:val="single" w:sz="4" w:space="0" w:color="A6A6A6"/>
              <w:left w:val="nil"/>
              <w:bottom w:val="single" w:sz="4" w:space="0" w:color="A6A6A6"/>
              <w:right w:val="single" w:sz="4" w:space="0" w:color="A6A6A6"/>
            </w:tcBorders>
            <w:shd w:val="clear" w:color="auto" w:fill="auto"/>
          </w:tcPr>
          <w:p w14:paraId="68F5BB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3627578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E5670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51C16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51A34C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00C073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21C686A" w14:textId="77777777" w:rsidR="003E7B2B" w:rsidRPr="003E7B2B" w:rsidRDefault="003E7B2B" w:rsidP="003E7B2B">
            <w:pPr>
              <w:keepNext/>
              <w:keepLines/>
              <w:spacing w:after="0"/>
              <w:rPr>
                <w:rFonts w:ascii="Arial" w:hAnsi="Arial"/>
                <w:sz w:val="14"/>
                <w:szCs w:val="14"/>
              </w:rPr>
            </w:pPr>
          </w:p>
        </w:tc>
      </w:tr>
      <w:tr w:rsidR="003E7B2B" w:rsidRPr="003E7B2B" w14:paraId="77B750C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95AD6B" w14:textId="77777777" w:rsidR="003E7B2B" w:rsidRPr="003E7B2B" w:rsidRDefault="003E7B2B" w:rsidP="003E7B2B">
            <w:pPr>
              <w:rPr>
                <w:rFonts w:ascii="Arial" w:hAnsi="Arial" w:cs="Arial"/>
                <w:sz w:val="14"/>
                <w:szCs w:val="14"/>
              </w:rPr>
            </w:pPr>
            <w:r w:rsidRPr="003E7B2B">
              <w:rPr>
                <w:rFonts w:ascii="Arial" w:hAnsi="Arial" w:cs="Arial"/>
                <w:sz w:val="14"/>
                <w:szCs w:val="14"/>
              </w:rPr>
              <w:t>R4-2306180</w:t>
            </w:r>
          </w:p>
        </w:tc>
        <w:tc>
          <w:tcPr>
            <w:tcW w:w="957" w:type="pct"/>
            <w:tcBorders>
              <w:top w:val="single" w:sz="4" w:space="0" w:color="A6A6A6"/>
              <w:left w:val="nil"/>
              <w:bottom w:val="single" w:sz="4" w:space="0" w:color="A6A6A6"/>
              <w:right w:val="single" w:sz="4" w:space="0" w:color="A6A6A6"/>
            </w:tcBorders>
            <w:shd w:val="clear" w:color="auto" w:fill="auto"/>
          </w:tcPr>
          <w:p w14:paraId="172ADA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[106-bis-e][232] Reply_LS</w:t>
            </w:r>
          </w:p>
        </w:tc>
        <w:tc>
          <w:tcPr>
            <w:tcW w:w="588" w:type="pct"/>
            <w:tcBorders>
              <w:top w:val="single" w:sz="4" w:space="0" w:color="A6A6A6"/>
              <w:left w:val="nil"/>
              <w:bottom w:val="single" w:sz="4" w:space="0" w:color="A6A6A6"/>
              <w:right w:val="single" w:sz="4" w:space="0" w:color="A6A6A6"/>
            </w:tcBorders>
            <w:shd w:val="clear" w:color="auto" w:fill="auto"/>
          </w:tcPr>
          <w:p w14:paraId="620D71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38CD4D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72FD97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1B78CF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WK1</w:t>
            </w:r>
          </w:p>
        </w:tc>
        <w:tc>
          <w:tcPr>
            <w:tcW w:w="368" w:type="pct"/>
            <w:tcBorders>
              <w:top w:val="single" w:sz="4" w:space="0" w:color="A6A6A6"/>
              <w:left w:val="nil"/>
              <w:bottom w:val="single" w:sz="4" w:space="0" w:color="A6A6A6"/>
              <w:right w:val="single" w:sz="4" w:space="0" w:color="A6A6A6"/>
            </w:tcBorders>
            <w:shd w:val="clear" w:color="auto" w:fill="auto"/>
          </w:tcPr>
          <w:p w14:paraId="39A6CF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4F61BC80"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2" w:type="pct"/>
            <w:tcBorders>
              <w:top w:val="nil"/>
              <w:left w:val="nil"/>
              <w:bottom w:val="nil"/>
              <w:right w:val="single" w:sz="4" w:space="0" w:color="A6A6A6"/>
            </w:tcBorders>
          </w:tcPr>
          <w:p w14:paraId="73895CBA" w14:textId="77777777" w:rsidR="003E7B2B" w:rsidRPr="003E7B2B" w:rsidRDefault="003E7B2B" w:rsidP="003E7B2B">
            <w:pPr>
              <w:keepNext/>
              <w:keepLines/>
              <w:spacing w:after="0"/>
              <w:rPr>
                <w:rFonts w:ascii="Arial" w:hAnsi="Arial"/>
                <w:sz w:val="14"/>
                <w:szCs w:val="14"/>
              </w:rPr>
            </w:pPr>
          </w:p>
        </w:tc>
      </w:tr>
    </w:tbl>
    <w:p w14:paraId="4EA35416" w14:textId="77777777" w:rsidR="003E7B2B" w:rsidRPr="003E7B2B" w:rsidRDefault="003E7B2B" w:rsidP="003E7B2B"/>
    <w:tbl>
      <w:tblPr>
        <w:tblW w:w="5000" w:type="pct"/>
        <w:tblLayout w:type="fixed"/>
        <w:tblLook w:val="04A0" w:firstRow="1" w:lastRow="0" w:firstColumn="1" w:lastColumn="0" w:noHBand="0" w:noVBand="1"/>
      </w:tblPr>
      <w:tblGrid>
        <w:gridCol w:w="988"/>
        <w:gridCol w:w="1843"/>
        <w:gridCol w:w="1132"/>
        <w:gridCol w:w="711"/>
        <w:gridCol w:w="992"/>
        <w:gridCol w:w="1417"/>
        <w:gridCol w:w="709"/>
        <w:gridCol w:w="851"/>
        <w:gridCol w:w="986"/>
      </w:tblGrid>
      <w:tr w:rsidR="003E7B2B" w:rsidRPr="003E7B2B" w14:paraId="5CE6F98F"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6ADDAFD3"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957" w:type="pct"/>
            <w:tcBorders>
              <w:top w:val="single" w:sz="4" w:space="0" w:color="FFFFFF"/>
              <w:left w:val="nil"/>
              <w:bottom w:val="single" w:sz="4" w:space="0" w:color="FFFFFF"/>
              <w:right w:val="single" w:sz="4" w:space="0" w:color="FFFFFF"/>
            </w:tcBorders>
            <w:shd w:val="clear" w:color="000000" w:fill="75B91A"/>
            <w:hideMark/>
          </w:tcPr>
          <w:p w14:paraId="55AF17B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88" w:type="pct"/>
            <w:tcBorders>
              <w:top w:val="single" w:sz="4" w:space="0" w:color="FFFFFF"/>
              <w:left w:val="nil"/>
              <w:bottom w:val="single" w:sz="4" w:space="0" w:color="FFFFFF"/>
              <w:right w:val="single" w:sz="4" w:space="0" w:color="FFFFFF"/>
            </w:tcBorders>
            <w:shd w:val="clear" w:color="000000" w:fill="75B91A"/>
            <w:hideMark/>
          </w:tcPr>
          <w:p w14:paraId="392D3D8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179DC4BA"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1A90C9E5"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736" w:type="pct"/>
            <w:tcBorders>
              <w:top w:val="single" w:sz="4" w:space="0" w:color="FFFFFF"/>
              <w:left w:val="nil"/>
              <w:bottom w:val="single" w:sz="4" w:space="0" w:color="FFFFFF"/>
              <w:right w:val="single" w:sz="4" w:space="0" w:color="FFFFFF"/>
            </w:tcBorders>
            <w:shd w:val="clear" w:color="000000" w:fill="75B91A"/>
            <w:hideMark/>
          </w:tcPr>
          <w:p w14:paraId="3F9E241E"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368" w:type="pct"/>
            <w:tcBorders>
              <w:top w:val="single" w:sz="4" w:space="0" w:color="FFFFFF"/>
              <w:left w:val="nil"/>
              <w:bottom w:val="single" w:sz="4" w:space="0" w:color="FFFFFF"/>
              <w:right w:val="single" w:sz="4" w:space="0" w:color="FFFFFF"/>
            </w:tcBorders>
            <w:shd w:val="clear" w:color="000000" w:fill="75B91A"/>
            <w:hideMark/>
          </w:tcPr>
          <w:p w14:paraId="30DC692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442" w:type="pct"/>
            <w:tcBorders>
              <w:top w:val="single" w:sz="4" w:space="0" w:color="FFFFFF"/>
              <w:left w:val="nil"/>
              <w:bottom w:val="single" w:sz="4" w:space="0" w:color="FFFFFF"/>
              <w:right w:val="single" w:sz="4" w:space="0" w:color="FFFFFF"/>
            </w:tcBorders>
            <w:shd w:val="clear" w:color="000000" w:fill="75B91A"/>
            <w:hideMark/>
          </w:tcPr>
          <w:p w14:paraId="12BA668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2" w:type="pct"/>
            <w:tcBorders>
              <w:top w:val="single" w:sz="4" w:space="0" w:color="FFFFFF"/>
              <w:left w:val="nil"/>
              <w:bottom w:val="single" w:sz="4" w:space="0" w:color="FFFFFF"/>
              <w:right w:val="single" w:sz="4" w:space="0" w:color="FFFFFF"/>
            </w:tcBorders>
            <w:shd w:val="clear" w:color="000000" w:fill="75B91A"/>
          </w:tcPr>
          <w:p w14:paraId="13FC9B85"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111CF7D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00BE4A" w14:textId="77777777" w:rsidR="003E7B2B" w:rsidRPr="003E7B2B" w:rsidRDefault="003E7B2B" w:rsidP="003E7B2B">
            <w:pPr>
              <w:rPr>
                <w:rFonts w:ascii="Arial" w:hAnsi="Arial" w:cs="Arial"/>
                <w:sz w:val="14"/>
                <w:szCs w:val="14"/>
              </w:rPr>
            </w:pPr>
            <w:r w:rsidRPr="003E7B2B">
              <w:rPr>
                <w:rFonts w:ascii="Arial" w:hAnsi="Arial" w:cs="Arial"/>
                <w:sz w:val="14"/>
                <w:szCs w:val="14"/>
              </w:rPr>
              <w:t>R4-2306232</w:t>
            </w:r>
          </w:p>
        </w:tc>
        <w:tc>
          <w:tcPr>
            <w:tcW w:w="957" w:type="pct"/>
            <w:tcBorders>
              <w:top w:val="single" w:sz="4" w:space="0" w:color="A6A6A6"/>
              <w:left w:val="nil"/>
              <w:bottom w:val="single" w:sz="4" w:space="0" w:color="A6A6A6"/>
              <w:right w:val="single" w:sz="4" w:space="0" w:color="A6A6A6"/>
            </w:tcBorders>
            <w:shd w:val="clear" w:color="auto" w:fill="auto"/>
          </w:tcPr>
          <w:p w14:paraId="4B90E07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[106-bis-e][201] NR_ENDC_ RF_FR1_enh2</w:t>
            </w:r>
          </w:p>
        </w:tc>
        <w:tc>
          <w:tcPr>
            <w:tcW w:w="588" w:type="pct"/>
            <w:tcBorders>
              <w:top w:val="single" w:sz="4" w:space="0" w:color="A6A6A6"/>
              <w:left w:val="nil"/>
              <w:bottom w:val="single" w:sz="4" w:space="0" w:color="A6A6A6"/>
              <w:right w:val="single" w:sz="4" w:space="0" w:color="A6A6A6"/>
            </w:tcBorders>
            <w:shd w:val="clear" w:color="auto" w:fill="auto"/>
          </w:tcPr>
          <w:p w14:paraId="10002F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(NTT Docomo)</w:t>
            </w:r>
          </w:p>
        </w:tc>
        <w:tc>
          <w:tcPr>
            <w:tcW w:w="369" w:type="pct"/>
            <w:tcBorders>
              <w:top w:val="nil"/>
              <w:left w:val="nil"/>
              <w:bottom w:val="single" w:sz="4" w:space="0" w:color="A6A6A6"/>
              <w:right w:val="single" w:sz="4" w:space="0" w:color="A6A6A6"/>
            </w:tcBorders>
            <w:shd w:val="clear" w:color="auto" w:fill="auto"/>
          </w:tcPr>
          <w:p w14:paraId="7222FF9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3B488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FF84E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3DD7A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442" w:type="pct"/>
            <w:tcBorders>
              <w:top w:val="nil"/>
              <w:left w:val="nil"/>
              <w:bottom w:val="nil"/>
              <w:right w:val="single" w:sz="4" w:space="0" w:color="A6A6A6"/>
            </w:tcBorders>
            <w:shd w:val="clear" w:color="auto" w:fill="auto"/>
          </w:tcPr>
          <w:p w14:paraId="12C1EC7B"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499F371" w14:textId="77777777" w:rsidR="003E7B2B" w:rsidRPr="003E7B2B" w:rsidRDefault="003E7B2B" w:rsidP="003E7B2B">
            <w:pPr>
              <w:keepNext/>
              <w:keepLines/>
              <w:spacing w:after="0"/>
              <w:rPr>
                <w:rFonts w:ascii="Arial" w:hAnsi="Arial"/>
                <w:sz w:val="14"/>
                <w:szCs w:val="14"/>
              </w:rPr>
            </w:pPr>
          </w:p>
        </w:tc>
      </w:tr>
      <w:tr w:rsidR="003E7B2B" w:rsidRPr="003E7B2B" w14:paraId="3BA1A06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5CB904"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highlight w:val="yellow"/>
              </w:rPr>
              <w:t>R4-2306233</w:t>
            </w:r>
          </w:p>
        </w:tc>
        <w:tc>
          <w:tcPr>
            <w:tcW w:w="957" w:type="pct"/>
            <w:tcBorders>
              <w:top w:val="single" w:sz="4" w:space="0" w:color="A6A6A6"/>
              <w:left w:val="nil"/>
              <w:bottom w:val="single" w:sz="4" w:space="0" w:color="A6A6A6"/>
              <w:right w:val="single" w:sz="4" w:space="0" w:color="A6A6A6"/>
            </w:tcBorders>
            <w:shd w:val="clear" w:color="auto" w:fill="auto"/>
          </w:tcPr>
          <w:p w14:paraId="433293FD"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Topic summary for [106-bis-e][202] FR2_multiRx_part1</w:t>
            </w:r>
          </w:p>
        </w:tc>
        <w:tc>
          <w:tcPr>
            <w:tcW w:w="588" w:type="pct"/>
            <w:tcBorders>
              <w:top w:val="single" w:sz="4" w:space="0" w:color="A6A6A6"/>
              <w:left w:val="nil"/>
              <w:bottom w:val="single" w:sz="4" w:space="0" w:color="A6A6A6"/>
              <w:right w:val="single" w:sz="4" w:space="0" w:color="A6A6A6"/>
            </w:tcBorders>
            <w:shd w:val="clear" w:color="auto" w:fill="auto"/>
          </w:tcPr>
          <w:p w14:paraId="066419F8"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Moderator (Vivo)</w:t>
            </w:r>
          </w:p>
        </w:tc>
        <w:tc>
          <w:tcPr>
            <w:tcW w:w="369" w:type="pct"/>
            <w:tcBorders>
              <w:top w:val="nil"/>
              <w:left w:val="nil"/>
              <w:bottom w:val="single" w:sz="4" w:space="0" w:color="A6A6A6"/>
              <w:right w:val="single" w:sz="4" w:space="0" w:color="A6A6A6"/>
            </w:tcBorders>
            <w:shd w:val="clear" w:color="auto" w:fill="auto"/>
          </w:tcPr>
          <w:p w14:paraId="4944F664"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other</w:t>
            </w:r>
          </w:p>
        </w:tc>
        <w:tc>
          <w:tcPr>
            <w:tcW w:w="515" w:type="pct"/>
            <w:tcBorders>
              <w:top w:val="nil"/>
              <w:left w:val="nil"/>
              <w:bottom w:val="single" w:sz="4" w:space="0" w:color="A6A6A6"/>
              <w:right w:val="single" w:sz="4" w:space="0" w:color="A6A6A6"/>
            </w:tcBorders>
            <w:shd w:val="clear" w:color="auto" w:fill="auto"/>
          </w:tcPr>
          <w:p w14:paraId="75AD361D"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101E3EF"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09202CC"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5.8.5</w:t>
            </w:r>
          </w:p>
        </w:tc>
        <w:tc>
          <w:tcPr>
            <w:tcW w:w="442" w:type="pct"/>
            <w:tcBorders>
              <w:top w:val="nil"/>
              <w:left w:val="nil"/>
              <w:bottom w:val="nil"/>
              <w:right w:val="single" w:sz="4" w:space="0" w:color="A6A6A6"/>
            </w:tcBorders>
            <w:shd w:val="clear" w:color="auto" w:fill="auto"/>
          </w:tcPr>
          <w:p w14:paraId="4C81FDB6"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revised</w:t>
            </w:r>
          </w:p>
        </w:tc>
        <w:tc>
          <w:tcPr>
            <w:tcW w:w="512" w:type="pct"/>
            <w:tcBorders>
              <w:top w:val="nil"/>
              <w:left w:val="nil"/>
              <w:bottom w:val="nil"/>
              <w:right w:val="single" w:sz="4" w:space="0" w:color="A6A6A6"/>
            </w:tcBorders>
          </w:tcPr>
          <w:p w14:paraId="31EF1266" w14:textId="77777777" w:rsidR="003E7B2B" w:rsidRPr="003E7B2B" w:rsidRDefault="003E7B2B" w:rsidP="003E7B2B">
            <w:pPr>
              <w:keepNext/>
              <w:keepLines/>
              <w:spacing w:after="0"/>
              <w:rPr>
                <w:rFonts w:ascii="Arial" w:hAnsi="Arial"/>
                <w:sz w:val="14"/>
                <w:szCs w:val="14"/>
                <w:highlight w:val="yellow"/>
              </w:rPr>
            </w:pPr>
            <w:r w:rsidRPr="003E7B2B">
              <w:rPr>
                <w:rFonts w:ascii="Arial" w:hAnsi="Arial"/>
                <w:sz w:val="14"/>
                <w:szCs w:val="14"/>
                <w:highlight w:val="yellow"/>
              </w:rPr>
              <w:t>Revised</w:t>
            </w:r>
            <w:r w:rsidRPr="003E7B2B">
              <w:rPr>
                <w:highlight w:val="yellow"/>
              </w:rPr>
              <w:t xml:space="preserve"> to </w:t>
            </w:r>
            <w:r w:rsidRPr="003E7B2B">
              <w:rPr>
                <w:rFonts w:ascii="Arial" w:hAnsi="Arial"/>
                <w:sz w:val="14"/>
                <w:szCs w:val="14"/>
                <w:highlight w:val="yellow"/>
              </w:rPr>
              <w:t>R4-2306392</w:t>
            </w:r>
          </w:p>
        </w:tc>
      </w:tr>
      <w:tr w:rsidR="003E7B2B" w:rsidRPr="003E7B2B" w14:paraId="118983B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2929476" w14:textId="77777777" w:rsidR="003E7B2B" w:rsidRPr="003E7B2B" w:rsidRDefault="003E7B2B" w:rsidP="003E7B2B">
            <w:pPr>
              <w:rPr>
                <w:rFonts w:ascii="Arial" w:hAnsi="Arial" w:cs="Arial"/>
                <w:sz w:val="14"/>
                <w:szCs w:val="14"/>
              </w:rPr>
            </w:pPr>
            <w:r w:rsidRPr="003E7B2B">
              <w:rPr>
                <w:rFonts w:ascii="Arial" w:hAnsi="Arial" w:cs="Arial"/>
                <w:sz w:val="14"/>
                <w:szCs w:val="14"/>
              </w:rPr>
              <w:t>R4-2306234</w:t>
            </w:r>
          </w:p>
        </w:tc>
        <w:tc>
          <w:tcPr>
            <w:tcW w:w="957" w:type="pct"/>
            <w:tcBorders>
              <w:top w:val="single" w:sz="4" w:space="0" w:color="A6A6A6"/>
              <w:left w:val="nil"/>
              <w:bottom w:val="single" w:sz="4" w:space="0" w:color="A6A6A6"/>
              <w:right w:val="single" w:sz="4" w:space="0" w:color="A6A6A6"/>
            </w:tcBorders>
            <w:shd w:val="clear" w:color="auto" w:fill="auto"/>
          </w:tcPr>
          <w:p w14:paraId="0C5649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[106-bis-e][203] FR2_multiRx_part2</w:t>
            </w:r>
          </w:p>
        </w:tc>
        <w:tc>
          <w:tcPr>
            <w:tcW w:w="588" w:type="pct"/>
            <w:tcBorders>
              <w:top w:val="single" w:sz="4" w:space="0" w:color="A6A6A6"/>
              <w:left w:val="nil"/>
              <w:bottom w:val="single" w:sz="4" w:space="0" w:color="A6A6A6"/>
              <w:right w:val="single" w:sz="4" w:space="0" w:color="A6A6A6"/>
            </w:tcBorders>
            <w:shd w:val="clear" w:color="auto" w:fill="auto"/>
          </w:tcPr>
          <w:p w14:paraId="655F323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0161A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AF18B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F86A0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AD439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4A9CD03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CEC5518" w14:textId="77777777" w:rsidR="003E7B2B" w:rsidRPr="003E7B2B" w:rsidRDefault="003E7B2B" w:rsidP="003E7B2B">
            <w:pPr>
              <w:keepNext/>
              <w:keepLines/>
              <w:spacing w:after="0"/>
              <w:rPr>
                <w:rFonts w:ascii="Arial" w:hAnsi="Arial"/>
                <w:sz w:val="14"/>
                <w:szCs w:val="14"/>
              </w:rPr>
            </w:pPr>
          </w:p>
        </w:tc>
      </w:tr>
      <w:tr w:rsidR="003E7B2B" w:rsidRPr="003E7B2B" w14:paraId="6151BB2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8FB39D" w14:textId="77777777" w:rsidR="003E7B2B" w:rsidRPr="003E7B2B" w:rsidRDefault="003E7B2B" w:rsidP="003E7B2B">
            <w:pPr>
              <w:rPr>
                <w:rFonts w:ascii="Arial" w:hAnsi="Arial" w:cs="Arial"/>
                <w:sz w:val="14"/>
                <w:szCs w:val="14"/>
              </w:rPr>
            </w:pPr>
            <w:r w:rsidRPr="003E7B2B">
              <w:rPr>
                <w:rFonts w:ascii="Arial" w:hAnsi="Arial" w:cs="Arial"/>
                <w:sz w:val="14"/>
                <w:szCs w:val="14"/>
              </w:rPr>
              <w:t>R4-2306235</w:t>
            </w:r>
          </w:p>
        </w:tc>
        <w:tc>
          <w:tcPr>
            <w:tcW w:w="957" w:type="pct"/>
            <w:tcBorders>
              <w:top w:val="single" w:sz="4" w:space="0" w:color="A6A6A6"/>
              <w:left w:val="nil"/>
              <w:bottom w:val="single" w:sz="4" w:space="0" w:color="A6A6A6"/>
              <w:right w:val="single" w:sz="4" w:space="0" w:color="A6A6A6"/>
            </w:tcBorders>
            <w:shd w:val="clear" w:color="auto" w:fill="auto"/>
          </w:tcPr>
          <w:p w14:paraId="1AEA729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[106-bis-e][204] NR_RRM_enh3_part1</w:t>
            </w:r>
          </w:p>
        </w:tc>
        <w:tc>
          <w:tcPr>
            <w:tcW w:w="588" w:type="pct"/>
            <w:tcBorders>
              <w:top w:val="single" w:sz="4" w:space="0" w:color="A6A6A6"/>
              <w:left w:val="nil"/>
              <w:bottom w:val="single" w:sz="4" w:space="0" w:color="A6A6A6"/>
              <w:right w:val="single" w:sz="4" w:space="0" w:color="A6A6A6"/>
            </w:tcBorders>
            <w:shd w:val="clear" w:color="auto" w:fill="auto"/>
          </w:tcPr>
          <w:p w14:paraId="2F3ADB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0005A2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290F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9568A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8060C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7B2B2B26" w14:textId="77777777" w:rsidR="003E7B2B" w:rsidRPr="003E7B2B" w:rsidRDefault="003E7B2B" w:rsidP="003E7B2B">
            <w:pPr>
              <w:keepNext/>
              <w:keepLines/>
              <w:spacing w:after="0"/>
              <w:rPr>
                <w:rFonts w:ascii="Arial" w:hAnsi="Arial" w:cs="Arial"/>
                <w:b/>
                <w:bCs/>
                <w:sz w:val="14"/>
                <w:szCs w:val="14"/>
              </w:rPr>
            </w:pPr>
          </w:p>
        </w:tc>
        <w:tc>
          <w:tcPr>
            <w:tcW w:w="512" w:type="pct"/>
            <w:tcBorders>
              <w:top w:val="nil"/>
              <w:left w:val="nil"/>
              <w:bottom w:val="nil"/>
              <w:right w:val="single" w:sz="4" w:space="0" w:color="A6A6A6"/>
            </w:tcBorders>
          </w:tcPr>
          <w:p w14:paraId="42235A73" w14:textId="77777777" w:rsidR="003E7B2B" w:rsidRPr="003E7B2B" w:rsidRDefault="003E7B2B" w:rsidP="003E7B2B">
            <w:pPr>
              <w:keepNext/>
              <w:keepLines/>
              <w:spacing w:after="0"/>
              <w:rPr>
                <w:rFonts w:ascii="Arial" w:hAnsi="Arial"/>
                <w:sz w:val="14"/>
                <w:szCs w:val="14"/>
              </w:rPr>
            </w:pPr>
          </w:p>
        </w:tc>
      </w:tr>
      <w:tr w:rsidR="003E7B2B" w:rsidRPr="003E7B2B" w14:paraId="2ADCFA4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7869F8B" w14:textId="77777777" w:rsidR="003E7B2B" w:rsidRPr="003E7B2B" w:rsidRDefault="003E7B2B" w:rsidP="003E7B2B">
            <w:pPr>
              <w:rPr>
                <w:rFonts w:ascii="Arial" w:hAnsi="Arial" w:cs="Arial"/>
                <w:sz w:val="14"/>
                <w:szCs w:val="14"/>
              </w:rPr>
            </w:pPr>
            <w:r w:rsidRPr="003E7B2B">
              <w:rPr>
                <w:rFonts w:ascii="Arial" w:hAnsi="Arial" w:cs="Arial"/>
                <w:sz w:val="14"/>
                <w:szCs w:val="14"/>
              </w:rPr>
              <w:t>R4-2306236</w:t>
            </w:r>
          </w:p>
        </w:tc>
        <w:tc>
          <w:tcPr>
            <w:tcW w:w="957" w:type="pct"/>
            <w:tcBorders>
              <w:top w:val="single" w:sz="4" w:space="0" w:color="A6A6A6"/>
              <w:left w:val="nil"/>
              <w:bottom w:val="single" w:sz="4" w:space="0" w:color="A6A6A6"/>
              <w:right w:val="single" w:sz="4" w:space="0" w:color="A6A6A6"/>
            </w:tcBorders>
            <w:shd w:val="clear" w:color="auto" w:fill="auto"/>
          </w:tcPr>
          <w:p w14:paraId="22A344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[106-bis-e][205] NR_RRM_enh3_part2</w:t>
            </w:r>
          </w:p>
        </w:tc>
        <w:tc>
          <w:tcPr>
            <w:tcW w:w="588" w:type="pct"/>
            <w:tcBorders>
              <w:top w:val="single" w:sz="4" w:space="0" w:color="A6A6A6"/>
              <w:left w:val="nil"/>
              <w:bottom w:val="single" w:sz="4" w:space="0" w:color="A6A6A6"/>
              <w:right w:val="single" w:sz="4" w:space="0" w:color="A6A6A6"/>
            </w:tcBorders>
            <w:shd w:val="clear" w:color="auto" w:fill="auto"/>
          </w:tcPr>
          <w:p w14:paraId="6C7790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41DD31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DBE67E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CA42CE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15B980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5.9.4</w:t>
            </w:r>
          </w:p>
        </w:tc>
        <w:tc>
          <w:tcPr>
            <w:tcW w:w="442" w:type="pct"/>
            <w:tcBorders>
              <w:top w:val="nil"/>
              <w:left w:val="nil"/>
              <w:bottom w:val="nil"/>
              <w:right w:val="single" w:sz="4" w:space="0" w:color="A6A6A6"/>
            </w:tcBorders>
            <w:shd w:val="clear" w:color="auto" w:fill="auto"/>
          </w:tcPr>
          <w:p w14:paraId="61E3ECA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FF9BD38" w14:textId="77777777" w:rsidR="003E7B2B" w:rsidRPr="003E7B2B" w:rsidRDefault="003E7B2B" w:rsidP="003E7B2B">
            <w:pPr>
              <w:keepNext/>
              <w:keepLines/>
              <w:spacing w:after="0"/>
              <w:rPr>
                <w:rFonts w:ascii="Arial" w:hAnsi="Arial"/>
                <w:sz w:val="14"/>
                <w:szCs w:val="14"/>
              </w:rPr>
            </w:pPr>
          </w:p>
        </w:tc>
      </w:tr>
      <w:tr w:rsidR="003E7B2B" w:rsidRPr="003E7B2B" w14:paraId="679A153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A7AC6EA" w14:textId="77777777" w:rsidR="003E7B2B" w:rsidRPr="003E7B2B" w:rsidRDefault="003E7B2B" w:rsidP="003E7B2B">
            <w:pPr>
              <w:rPr>
                <w:rFonts w:ascii="Arial" w:hAnsi="Arial" w:cs="Arial"/>
                <w:sz w:val="14"/>
                <w:szCs w:val="14"/>
              </w:rPr>
            </w:pPr>
            <w:r w:rsidRPr="003E7B2B">
              <w:rPr>
                <w:rFonts w:ascii="Arial" w:hAnsi="Arial" w:cs="Arial"/>
                <w:sz w:val="14"/>
                <w:szCs w:val="14"/>
              </w:rPr>
              <w:t>R4-2306237</w:t>
            </w:r>
          </w:p>
        </w:tc>
        <w:tc>
          <w:tcPr>
            <w:tcW w:w="957" w:type="pct"/>
            <w:tcBorders>
              <w:top w:val="single" w:sz="4" w:space="0" w:color="A6A6A6"/>
              <w:left w:val="nil"/>
              <w:bottom w:val="single" w:sz="4" w:space="0" w:color="A6A6A6"/>
              <w:right w:val="single" w:sz="4" w:space="0" w:color="A6A6A6"/>
            </w:tcBorders>
            <w:shd w:val="clear" w:color="auto" w:fill="auto"/>
          </w:tcPr>
          <w:p w14:paraId="532DFD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[106-bis-e][206] NR_MG_enh2_part1</w:t>
            </w:r>
          </w:p>
        </w:tc>
        <w:tc>
          <w:tcPr>
            <w:tcW w:w="588" w:type="pct"/>
            <w:tcBorders>
              <w:top w:val="single" w:sz="4" w:space="0" w:color="A6A6A6"/>
              <w:left w:val="nil"/>
              <w:bottom w:val="single" w:sz="4" w:space="0" w:color="A6A6A6"/>
              <w:right w:val="single" w:sz="4" w:space="0" w:color="A6A6A6"/>
            </w:tcBorders>
            <w:shd w:val="clear" w:color="auto" w:fill="auto"/>
          </w:tcPr>
          <w:p w14:paraId="26682F2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5E5DC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E41A7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7B7597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6FEF13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41D3971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D5817E8" w14:textId="77777777" w:rsidR="003E7B2B" w:rsidRPr="003E7B2B" w:rsidRDefault="003E7B2B" w:rsidP="003E7B2B">
            <w:pPr>
              <w:keepNext/>
              <w:keepLines/>
              <w:spacing w:after="0"/>
              <w:rPr>
                <w:rFonts w:ascii="Arial" w:hAnsi="Arial"/>
                <w:sz w:val="14"/>
                <w:szCs w:val="14"/>
              </w:rPr>
            </w:pPr>
          </w:p>
        </w:tc>
      </w:tr>
      <w:tr w:rsidR="003E7B2B" w:rsidRPr="003E7B2B" w14:paraId="503AB72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D2CDB97" w14:textId="77777777" w:rsidR="003E7B2B" w:rsidRPr="003E7B2B" w:rsidRDefault="003E7B2B" w:rsidP="003E7B2B">
            <w:pPr>
              <w:rPr>
                <w:rFonts w:ascii="Arial" w:hAnsi="Arial" w:cs="Arial"/>
                <w:sz w:val="14"/>
                <w:szCs w:val="14"/>
              </w:rPr>
            </w:pPr>
            <w:r w:rsidRPr="003E7B2B">
              <w:rPr>
                <w:rFonts w:ascii="Arial" w:hAnsi="Arial" w:cs="Arial"/>
                <w:sz w:val="14"/>
                <w:szCs w:val="14"/>
              </w:rPr>
              <w:t>R4-2306238</w:t>
            </w:r>
          </w:p>
        </w:tc>
        <w:tc>
          <w:tcPr>
            <w:tcW w:w="957" w:type="pct"/>
            <w:tcBorders>
              <w:top w:val="single" w:sz="4" w:space="0" w:color="A6A6A6"/>
              <w:left w:val="nil"/>
              <w:bottom w:val="single" w:sz="4" w:space="0" w:color="A6A6A6"/>
              <w:right w:val="single" w:sz="4" w:space="0" w:color="A6A6A6"/>
            </w:tcBorders>
            <w:shd w:val="clear" w:color="auto" w:fill="auto"/>
          </w:tcPr>
          <w:p w14:paraId="5CF0E5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[106-bis-e][207] NR_MG_enh2_part2</w:t>
            </w:r>
          </w:p>
        </w:tc>
        <w:tc>
          <w:tcPr>
            <w:tcW w:w="588" w:type="pct"/>
            <w:tcBorders>
              <w:top w:val="single" w:sz="4" w:space="0" w:color="A6A6A6"/>
              <w:left w:val="nil"/>
              <w:bottom w:val="single" w:sz="4" w:space="0" w:color="A6A6A6"/>
              <w:right w:val="single" w:sz="4" w:space="0" w:color="A6A6A6"/>
            </w:tcBorders>
            <w:shd w:val="clear" w:color="auto" w:fill="auto"/>
          </w:tcPr>
          <w:p w14:paraId="20B2A1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7FD845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6FA0B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1928C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E14DC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5.10.4</w:t>
            </w:r>
          </w:p>
        </w:tc>
        <w:tc>
          <w:tcPr>
            <w:tcW w:w="442" w:type="pct"/>
            <w:tcBorders>
              <w:top w:val="nil"/>
              <w:left w:val="nil"/>
              <w:bottom w:val="nil"/>
              <w:right w:val="single" w:sz="4" w:space="0" w:color="A6A6A6"/>
            </w:tcBorders>
            <w:shd w:val="clear" w:color="auto" w:fill="auto"/>
          </w:tcPr>
          <w:p w14:paraId="1153FAD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DCB02E3" w14:textId="77777777" w:rsidR="003E7B2B" w:rsidRPr="003E7B2B" w:rsidRDefault="003E7B2B" w:rsidP="003E7B2B">
            <w:pPr>
              <w:keepNext/>
              <w:keepLines/>
              <w:spacing w:after="0"/>
              <w:rPr>
                <w:rFonts w:ascii="Arial" w:hAnsi="Arial"/>
                <w:sz w:val="14"/>
                <w:szCs w:val="14"/>
              </w:rPr>
            </w:pPr>
          </w:p>
        </w:tc>
      </w:tr>
      <w:tr w:rsidR="003E7B2B" w:rsidRPr="003E7B2B" w14:paraId="6A22A27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9204B9"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highlight w:val="yellow"/>
              </w:rPr>
              <w:t>R4-2306239</w:t>
            </w:r>
          </w:p>
        </w:tc>
        <w:tc>
          <w:tcPr>
            <w:tcW w:w="957" w:type="pct"/>
            <w:tcBorders>
              <w:top w:val="single" w:sz="4" w:space="0" w:color="A6A6A6"/>
              <w:left w:val="nil"/>
              <w:bottom w:val="single" w:sz="4" w:space="0" w:color="A6A6A6"/>
              <w:right w:val="single" w:sz="4" w:space="0" w:color="A6A6A6"/>
            </w:tcBorders>
            <w:shd w:val="clear" w:color="auto" w:fill="auto"/>
          </w:tcPr>
          <w:p w14:paraId="37CC2312"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Topic summary for [106-bis-e][208] NR_BWP_wor</w:t>
            </w:r>
          </w:p>
        </w:tc>
        <w:tc>
          <w:tcPr>
            <w:tcW w:w="588" w:type="pct"/>
            <w:tcBorders>
              <w:top w:val="single" w:sz="4" w:space="0" w:color="A6A6A6"/>
              <w:left w:val="nil"/>
              <w:bottom w:val="single" w:sz="4" w:space="0" w:color="A6A6A6"/>
              <w:right w:val="single" w:sz="4" w:space="0" w:color="A6A6A6"/>
            </w:tcBorders>
            <w:shd w:val="clear" w:color="auto" w:fill="auto"/>
          </w:tcPr>
          <w:p w14:paraId="2D6A38BD"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Moderator (Vivo)</w:t>
            </w:r>
          </w:p>
        </w:tc>
        <w:tc>
          <w:tcPr>
            <w:tcW w:w="369" w:type="pct"/>
            <w:tcBorders>
              <w:top w:val="nil"/>
              <w:left w:val="nil"/>
              <w:bottom w:val="single" w:sz="4" w:space="0" w:color="A6A6A6"/>
              <w:right w:val="single" w:sz="4" w:space="0" w:color="A6A6A6"/>
            </w:tcBorders>
            <w:shd w:val="clear" w:color="auto" w:fill="auto"/>
          </w:tcPr>
          <w:p w14:paraId="5F0F8446"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other</w:t>
            </w:r>
          </w:p>
        </w:tc>
        <w:tc>
          <w:tcPr>
            <w:tcW w:w="515" w:type="pct"/>
            <w:tcBorders>
              <w:top w:val="nil"/>
              <w:left w:val="nil"/>
              <w:bottom w:val="single" w:sz="4" w:space="0" w:color="A6A6A6"/>
              <w:right w:val="single" w:sz="4" w:space="0" w:color="A6A6A6"/>
            </w:tcBorders>
            <w:shd w:val="clear" w:color="auto" w:fill="auto"/>
          </w:tcPr>
          <w:p w14:paraId="7152548F"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E82D7B3"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C99E1A3"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5.11.3</w:t>
            </w:r>
          </w:p>
        </w:tc>
        <w:tc>
          <w:tcPr>
            <w:tcW w:w="442" w:type="pct"/>
            <w:tcBorders>
              <w:top w:val="nil"/>
              <w:left w:val="nil"/>
              <w:bottom w:val="nil"/>
              <w:right w:val="single" w:sz="4" w:space="0" w:color="A6A6A6"/>
            </w:tcBorders>
            <w:shd w:val="clear" w:color="auto" w:fill="auto"/>
          </w:tcPr>
          <w:p w14:paraId="367234E8" w14:textId="77777777" w:rsidR="003E7B2B" w:rsidRPr="003E7B2B" w:rsidRDefault="003E7B2B" w:rsidP="003E7B2B">
            <w:pPr>
              <w:keepNext/>
              <w:keepLines/>
              <w:spacing w:after="0"/>
              <w:rPr>
                <w:rFonts w:ascii="Arial" w:hAnsi="Arial" w:cs="Arial"/>
                <w:sz w:val="14"/>
                <w:szCs w:val="14"/>
                <w:highlight w:val="yellow"/>
              </w:rPr>
            </w:pPr>
            <w:r w:rsidRPr="003E7B2B">
              <w:rPr>
                <w:rFonts w:ascii="Arial" w:hAnsi="Arial" w:cs="Arial"/>
                <w:sz w:val="14"/>
                <w:szCs w:val="14"/>
                <w:highlight w:val="yellow"/>
              </w:rPr>
              <w:t>revised</w:t>
            </w:r>
          </w:p>
        </w:tc>
        <w:tc>
          <w:tcPr>
            <w:tcW w:w="512" w:type="pct"/>
            <w:tcBorders>
              <w:top w:val="nil"/>
              <w:left w:val="nil"/>
              <w:bottom w:val="nil"/>
              <w:right w:val="single" w:sz="4" w:space="0" w:color="A6A6A6"/>
            </w:tcBorders>
          </w:tcPr>
          <w:p w14:paraId="56648A83" w14:textId="77777777" w:rsidR="003E7B2B" w:rsidRPr="003E7B2B" w:rsidRDefault="003E7B2B" w:rsidP="003E7B2B">
            <w:pPr>
              <w:keepNext/>
              <w:keepLines/>
              <w:spacing w:after="0"/>
              <w:rPr>
                <w:rFonts w:ascii="Arial" w:hAnsi="Arial"/>
                <w:sz w:val="14"/>
                <w:szCs w:val="14"/>
                <w:highlight w:val="yellow"/>
              </w:rPr>
            </w:pPr>
            <w:r w:rsidRPr="003E7B2B">
              <w:rPr>
                <w:rFonts w:ascii="Arial" w:hAnsi="Arial"/>
                <w:sz w:val="14"/>
                <w:szCs w:val="14"/>
                <w:highlight w:val="yellow"/>
              </w:rPr>
              <w:t>Revised to R4-2306393</w:t>
            </w:r>
          </w:p>
        </w:tc>
      </w:tr>
      <w:tr w:rsidR="003E7B2B" w:rsidRPr="003E7B2B" w14:paraId="1E05925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DBEEDF8" w14:textId="77777777" w:rsidR="003E7B2B" w:rsidRPr="003E7B2B" w:rsidRDefault="003E7B2B" w:rsidP="003E7B2B">
            <w:pPr>
              <w:rPr>
                <w:rFonts w:ascii="Arial" w:hAnsi="Arial" w:cs="Arial"/>
                <w:sz w:val="14"/>
                <w:szCs w:val="14"/>
              </w:rPr>
            </w:pPr>
            <w:r w:rsidRPr="003E7B2B">
              <w:rPr>
                <w:rFonts w:ascii="Arial" w:hAnsi="Arial" w:cs="Arial"/>
                <w:sz w:val="14"/>
                <w:szCs w:val="14"/>
              </w:rPr>
              <w:t>R4-2306240</w:t>
            </w:r>
          </w:p>
        </w:tc>
        <w:tc>
          <w:tcPr>
            <w:tcW w:w="957" w:type="pct"/>
            <w:tcBorders>
              <w:top w:val="single" w:sz="4" w:space="0" w:color="A6A6A6"/>
              <w:left w:val="nil"/>
              <w:bottom w:val="single" w:sz="4" w:space="0" w:color="A6A6A6"/>
              <w:right w:val="single" w:sz="4" w:space="0" w:color="A6A6A6"/>
            </w:tcBorders>
            <w:shd w:val="clear" w:color="auto" w:fill="auto"/>
          </w:tcPr>
          <w:p w14:paraId="30BC14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[106-bis-e][209] NonCol_intraB_ENDC_NR_CA</w:t>
            </w:r>
          </w:p>
        </w:tc>
        <w:tc>
          <w:tcPr>
            <w:tcW w:w="588" w:type="pct"/>
            <w:tcBorders>
              <w:top w:val="single" w:sz="4" w:space="0" w:color="A6A6A6"/>
              <w:left w:val="nil"/>
              <w:bottom w:val="single" w:sz="4" w:space="0" w:color="A6A6A6"/>
              <w:right w:val="single" w:sz="4" w:space="0" w:color="A6A6A6"/>
            </w:tcBorders>
            <w:shd w:val="clear" w:color="auto" w:fill="auto"/>
          </w:tcPr>
          <w:p w14:paraId="3A7B3C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4C675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C8BFE9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1B212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7764B4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442" w:type="pct"/>
            <w:tcBorders>
              <w:top w:val="nil"/>
              <w:left w:val="nil"/>
              <w:bottom w:val="nil"/>
              <w:right w:val="single" w:sz="4" w:space="0" w:color="A6A6A6"/>
            </w:tcBorders>
            <w:shd w:val="clear" w:color="auto" w:fill="auto"/>
          </w:tcPr>
          <w:p w14:paraId="5032BB0F"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53F073D" w14:textId="77777777" w:rsidR="003E7B2B" w:rsidRPr="003E7B2B" w:rsidRDefault="003E7B2B" w:rsidP="003E7B2B">
            <w:pPr>
              <w:keepNext/>
              <w:keepLines/>
              <w:spacing w:after="0"/>
              <w:rPr>
                <w:rFonts w:ascii="Arial" w:hAnsi="Arial"/>
                <w:sz w:val="14"/>
                <w:szCs w:val="14"/>
              </w:rPr>
            </w:pPr>
          </w:p>
        </w:tc>
      </w:tr>
      <w:tr w:rsidR="003E7B2B" w:rsidRPr="003E7B2B" w14:paraId="6A05F19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6CCE681" w14:textId="77777777" w:rsidR="003E7B2B" w:rsidRPr="003E7B2B" w:rsidRDefault="003E7B2B" w:rsidP="003E7B2B">
            <w:pPr>
              <w:rPr>
                <w:rFonts w:ascii="Arial" w:hAnsi="Arial" w:cs="Arial"/>
                <w:sz w:val="14"/>
                <w:szCs w:val="14"/>
              </w:rPr>
            </w:pPr>
            <w:r w:rsidRPr="003E7B2B">
              <w:rPr>
                <w:rFonts w:ascii="Arial" w:hAnsi="Arial" w:cs="Arial"/>
                <w:sz w:val="14"/>
                <w:szCs w:val="14"/>
              </w:rPr>
              <w:t>R4-2306241</w:t>
            </w:r>
          </w:p>
        </w:tc>
        <w:tc>
          <w:tcPr>
            <w:tcW w:w="957" w:type="pct"/>
            <w:tcBorders>
              <w:top w:val="single" w:sz="4" w:space="0" w:color="A6A6A6"/>
              <w:left w:val="nil"/>
              <w:bottom w:val="single" w:sz="4" w:space="0" w:color="A6A6A6"/>
              <w:right w:val="single" w:sz="4" w:space="0" w:color="A6A6A6"/>
            </w:tcBorders>
            <w:shd w:val="clear" w:color="auto" w:fill="auto"/>
          </w:tcPr>
          <w:p w14:paraId="0DB3D2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[106-bis-e][210] NR_HST_FR2_enh_part1</w:t>
            </w:r>
          </w:p>
        </w:tc>
        <w:tc>
          <w:tcPr>
            <w:tcW w:w="588" w:type="pct"/>
            <w:tcBorders>
              <w:top w:val="single" w:sz="4" w:space="0" w:color="A6A6A6"/>
              <w:left w:val="nil"/>
              <w:bottom w:val="single" w:sz="4" w:space="0" w:color="A6A6A6"/>
              <w:right w:val="single" w:sz="4" w:space="0" w:color="A6A6A6"/>
            </w:tcBorders>
            <w:shd w:val="clear" w:color="auto" w:fill="auto"/>
          </w:tcPr>
          <w:p w14:paraId="469411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398150D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0675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FCF3C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C52D9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017A222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57D111A" w14:textId="77777777" w:rsidR="003E7B2B" w:rsidRPr="003E7B2B" w:rsidRDefault="003E7B2B" w:rsidP="003E7B2B">
            <w:pPr>
              <w:keepNext/>
              <w:keepLines/>
              <w:spacing w:after="0"/>
              <w:rPr>
                <w:rFonts w:ascii="Arial" w:hAnsi="Arial"/>
                <w:sz w:val="14"/>
                <w:szCs w:val="14"/>
              </w:rPr>
            </w:pPr>
          </w:p>
        </w:tc>
      </w:tr>
      <w:tr w:rsidR="003E7B2B" w:rsidRPr="003E7B2B" w14:paraId="4FB43B9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12A07A" w14:textId="77777777" w:rsidR="003E7B2B" w:rsidRPr="003E7B2B" w:rsidRDefault="003E7B2B" w:rsidP="003E7B2B">
            <w:pPr>
              <w:rPr>
                <w:rFonts w:ascii="Arial" w:hAnsi="Arial" w:cs="Arial"/>
                <w:sz w:val="14"/>
                <w:szCs w:val="14"/>
              </w:rPr>
            </w:pPr>
            <w:r w:rsidRPr="003E7B2B">
              <w:rPr>
                <w:rFonts w:ascii="Arial" w:hAnsi="Arial" w:cs="Arial"/>
                <w:sz w:val="14"/>
                <w:szCs w:val="14"/>
              </w:rPr>
              <w:t>R4-2306242</w:t>
            </w:r>
          </w:p>
        </w:tc>
        <w:tc>
          <w:tcPr>
            <w:tcW w:w="957" w:type="pct"/>
            <w:tcBorders>
              <w:top w:val="single" w:sz="4" w:space="0" w:color="A6A6A6"/>
              <w:left w:val="nil"/>
              <w:bottom w:val="single" w:sz="4" w:space="0" w:color="A6A6A6"/>
              <w:right w:val="single" w:sz="4" w:space="0" w:color="A6A6A6"/>
            </w:tcBorders>
            <w:shd w:val="clear" w:color="auto" w:fill="auto"/>
          </w:tcPr>
          <w:p w14:paraId="42A321A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[106-bis-e][211] NR_HST_FR2_enh_part2</w:t>
            </w:r>
          </w:p>
        </w:tc>
        <w:tc>
          <w:tcPr>
            <w:tcW w:w="588" w:type="pct"/>
            <w:tcBorders>
              <w:top w:val="single" w:sz="4" w:space="0" w:color="A6A6A6"/>
              <w:left w:val="nil"/>
              <w:bottom w:val="single" w:sz="4" w:space="0" w:color="A6A6A6"/>
              <w:right w:val="single" w:sz="4" w:space="0" w:color="A6A6A6"/>
            </w:tcBorders>
            <w:shd w:val="clear" w:color="auto" w:fill="auto"/>
          </w:tcPr>
          <w:p w14:paraId="074E68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6134A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D3062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443FC4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F32D29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442" w:type="pct"/>
            <w:tcBorders>
              <w:top w:val="nil"/>
              <w:left w:val="nil"/>
              <w:bottom w:val="nil"/>
              <w:right w:val="single" w:sz="4" w:space="0" w:color="A6A6A6"/>
            </w:tcBorders>
            <w:shd w:val="clear" w:color="auto" w:fill="auto"/>
          </w:tcPr>
          <w:p w14:paraId="2BC5C2A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CCA15D4" w14:textId="77777777" w:rsidR="003E7B2B" w:rsidRPr="003E7B2B" w:rsidRDefault="003E7B2B" w:rsidP="003E7B2B">
            <w:pPr>
              <w:keepNext/>
              <w:keepLines/>
              <w:spacing w:after="0"/>
              <w:rPr>
                <w:rFonts w:ascii="Arial" w:hAnsi="Arial"/>
                <w:sz w:val="14"/>
                <w:szCs w:val="14"/>
              </w:rPr>
            </w:pPr>
          </w:p>
        </w:tc>
      </w:tr>
      <w:tr w:rsidR="003E7B2B" w:rsidRPr="003E7B2B" w14:paraId="62C78B6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05EAD9A" w14:textId="77777777" w:rsidR="003E7B2B" w:rsidRPr="003E7B2B" w:rsidRDefault="003E7B2B" w:rsidP="003E7B2B">
            <w:pPr>
              <w:rPr>
                <w:rFonts w:ascii="Arial" w:hAnsi="Arial" w:cs="Arial"/>
                <w:sz w:val="14"/>
                <w:szCs w:val="14"/>
              </w:rPr>
            </w:pPr>
            <w:r w:rsidRPr="003E7B2B">
              <w:rPr>
                <w:rFonts w:ascii="Arial" w:hAnsi="Arial" w:cs="Arial"/>
                <w:sz w:val="14"/>
                <w:szCs w:val="14"/>
              </w:rPr>
              <w:t>R4-2306243</w:t>
            </w:r>
          </w:p>
        </w:tc>
        <w:tc>
          <w:tcPr>
            <w:tcW w:w="957" w:type="pct"/>
            <w:tcBorders>
              <w:top w:val="single" w:sz="4" w:space="0" w:color="A6A6A6"/>
              <w:left w:val="nil"/>
              <w:bottom w:val="single" w:sz="4" w:space="0" w:color="A6A6A6"/>
              <w:right w:val="single" w:sz="4" w:space="0" w:color="A6A6A6"/>
            </w:tcBorders>
            <w:shd w:val="clear" w:color="auto" w:fill="auto"/>
          </w:tcPr>
          <w:p w14:paraId="5B36CB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[106-bis-e][212] NR_ATG</w:t>
            </w:r>
          </w:p>
        </w:tc>
        <w:tc>
          <w:tcPr>
            <w:tcW w:w="588" w:type="pct"/>
            <w:tcBorders>
              <w:top w:val="single" w:sz="4" w:space="0" w:color="A6A6A6"/>
              <w:left w:val="nil"/>
              <w:bottom w:val="single" w:sz="4" w:space="0" w:color="A6A6A6"/>
              <w:right w:val="single" w:sz="4" w:space="0" w:color="A6A6A6"/>
            </w:tcBorders>
            <w:shd w:val="clear" w:color="auto" w:fill="auto"/>
          </w:tcPr>
          <w:p w14:paraId="6018B7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2F3D997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35011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1776B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D707EC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442" w:type="pct"/>
            <w:tcBorders>
              <w:top w:val="nil"/>
              <w:left w:val="nil"/>
              <w:bottom w:val="nil"/>
              <w:right w:val="single" w:sz="4" w:space="0" w:color="A6A6A6"/>
            </w:tcBorders>
            <w:shd w:val="clear" w:color="auto" w:fill="auto"/>
          </w:tcPr>
          <w:p w14:paraId="6FBB8AA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8C40384" w14:textId="77777777" w:rsidR="003E7B2B" w:rsidRPr="003E7B2B" w:rsidRDefault="003E7B2B" w:rsidP="003E7B2B">
            <w:pPr>
              <w:keepNext/>
              <w:keepLines/>
              <w:spacing w:after="0"/>
              <w:rPr>
                <w:rFonts w:ascii="Arial" w:hAnsi="Arial"/>
                <w:sz w:val="14"/>
                <w:szCs w:val="14"/>
              </w:rPr>
            </w:pPr>
          </w:p>
        </w:tc>
      </w:tr>
      <w:tr w:rsidR="003E7B2B" w:rsidRPr="003E7B2B" w14:paraId="02648DA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C3B23CB" w14:textId="77777777" w:rsidR="003E7B2B" w:rsidRPr="003E7B2B" w:rsidRDefault="003E7B2B" w:rsidP="003E7B2B">
            <w:pPr>
              <w:rPr>
                <w:rFonts w:ascii="Arial" w:hAnsi="Arial" w:cs="Arial"/>
                <w:sz w:val="14"/>
                <w:szCs w:val="14"/>
              </w:rPr>
            </w:pPr>
            <w:r w:rsidRPr="003E7B2B">
              <w:rPr>
                <w:rFonts w:ascii="Arial" w:hAnsi="Arial" w:cs="Arial"/>
                <w:sz w:val="14"/>
                <w:szCs w:val="14"/>
              </w:rPr>
              <w:t>R4-2306244</w:t>
            </w:r>
          </w:p>
        </w:tc>
        <w:tc>
          <w:tcPr>
            <w:tcW w:w="957" w:type="pct"/>
            <w:tcBorders>
              <w:top w:val="single" w:sz="4" w:space="0" w:color="A6A6A6"/>
              <w:left w:val="nil"/>
              <w:bottom w:val="single" w:sz="4" w:space="0" w:color="A6A6A6"/>
              <w:right w:val="single" w:sz="4" w:space="0" w:color="A6A6A6"/>
            </w:tcBorders>
            <w:shd w:val="clear" w:color="auto" w:fill="auto"/>
          </w:tcPr>
          <w:p w14:paraId="23D8D9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[106-bis-e][213] NR_FR1_lessthan_5MHz_BW</w:t>
            </w:r>
          </w:p>
        </w:tc>
        <w:tc>
          <w:tcPr>
            <w:tcW w:w="588" w:type="pct"/>
            <w:tcBorders>
              <w:top w:val="single" w:sz="4" w:space="0" w:color="A6A6A6"/>
              <w:left w:val="nil"/>
              <w:bottom w:val="single" w:sz="4" w:space="0" w:color="A6A6A6"/>
              <w:right w:val="single" w:sz="4" w:space="0" w:color="A6A6A6"/>
            </w:tcBorders>
            <w:shd w:val="clear" w:color="auto" w:fill="auto"/>
          </w:tcPr>
          <w:p w14:paraId="511D94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76DE07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EDEBB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1D126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FBDA3A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442" w:type="pct"/>
            <w:tcBorders>
              <w:top w:val="nil"/>
              <w:left w:val="nil"/>
              <w:bottom w:val="nil"/>
              <w:right w:val="single" w:sz="4" w:space="0" w:color="A6A6A6"/>
            </w:tcBorders>
            <w:shd w:val="clear" w:color="auto" w:fill="auto"/>
          </w:tcPr>
          <w:p w14:paraId="393C4A9C"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90726B3" w14:textId="77777777" w:rsidR="003E7B2B" w:rsidRPr="003E7B2B" w:rsidRDefault="003E7B2B" w:rsidP="003E7B2B">
            <w:pPr>
              <w:keepNext/>
              <w:keepLines/>
              <w:spacing w:after="0"/>
              <w:rPr>
                <w:rFonts w:ascii="Arial" w:hAnsi="Arial"/>
                <w:sz w:val="14"/>
                <w:szCs w:val="14"/>
              </w:rPr>
            </w:pPr>
          </w:p>
        </w:tc>
      </w:tr>
      <w:tr w:rsidR="003E7B2B" w:rsidRPr="003E7B2B" w14:paraId="54BB5E0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69BE7DC" w14:textId="77777777" w:rsidR="003E7B2B" w:rsidRPr="003E7B2B" w:rsidRDefault="003E7B2B" w:rsidP="003E7B2B">
            <w:pPr>
              <w:rPr>
                <w:rFonts w:ascii="Arial" w:hAnsi="Arial" w:cs="Arial"/>
                <w:sz w:val="14"/>
                <w:szCs w:val="14"/>
              </w:rPr>
            </w:pPr>
            <w:r w:rsidRPr="003E7B2B">
              <w:rPr>
                <w:rFonts w:ascii="Arial" w:hAnsi="Arial" w:cs="Arial"/>
                <w:sz w:val="14"/>
                <w:szCs w:val="14"/>
              </w:rPr>
              <w:t>R4-2306245</w:t>
            </w:r>
          </w:p>
        </w:tc>
        <w:tc>
          <w:tcPr>
            <w:tcW w:w="957" w:type="pct"/>
            <w:tcBorders>
              <w:top w:val="single" w:sz="4" w:space="0" w:color="A6A6A6"/>
              <w:left w:val="nil"/>
              <w:bottom w:val="single" w:sz="4" w:space="0" w:color="A6A6A6"/>
              <w:right w:val="single" w:sz="4" w:space="0" w:color="A6A6A6"/>
            </w:tcBorders>
            <w:shd w:val="clear" w:color="auto" w:fill="auto"/>
          </w:tcPr>
          <w:p w14:paraId="061ABD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[106-bis-e][214] NR_pos_enh2_part1</w:t>
            </w:r>
          </w:p>
        </w:tc>
        <w:tc>
          <w:tcPr>
            <w:tcW w:w="588" w:type="pct"/>
            <w:tcBorders>
              <w:top w:val="single" w:sz="4" w:space="0" w:color="A6A6A6"/>
              <w:left w:val="nil"/>
              <w:bottom w:val="single" w:sz="4" w:space="0" w:color="A6A6A6"/>
              <w:right w:val="single" w:sz="4" w:space="0" w:color="A6A6A6"/>
            </w:tcBorders>
            <w:shd w:val="clear" w:color="auto" w:fill="auto"/>
          </w:tcPr>
          <w:p w14:paraId="4AEDCB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FB191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A3552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AA9FCF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65995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05CFC573"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ED677B7" w14:textId="77777777" w:rsidR="003E7B2B" w:rsidRPr="003E7B2B" w:rsidRDefault="003E7B2B" w:rsidP="003E7B2B">
            <w:pPr>
              <w:keepNext/>
              <w:keepLines/>
              <w:spacing w:after="0"/>
              <w:rPr>
                <w:rFonts w:ascii="Arial" w:hAnsi="Arial"/>
                <w:sz w:val="14"/>
                <w:szCs w:val="14"/>
              </w:rPr>
            </w:pPr>
          </w:p>
        </w:tc>
      </w:tr>
      <w:tr w:rsidR="003E7B2B" w:rsidRPr="003E7B2B" w14:paraId="5B9829B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3131560" w14:textId="77777777" w:rsidR="003E7B2B" w:rsidRPr="003E7B2B" w:rsidRDefault="003E7B2B" w:rsidP="003E7B2B">
            <w:pPr>
              <w:rPr>
                <w:rFonts w:ascii="Arial" w:hAnsi="Arial" w:cs="Arial"/>
                <w:sz w:val="14"/>
                <w:szCs w:val="14"/>
              </w:rPr>
            </w:pPr>
            <w:r w:rsidRPr="003E7B2B">
              <w:rPr>
                <w:rFonts w:ascii="Arial" w:hAnsi="Arial" w:cs="Arial"/>
                <w:sz w:val="14"/>
                <w:szCs w:val="14"/>
              </w:rPr>
              <w:t>R4-2306246</w:t>
            </w:r>
          </w:p>
        </w:tc>
        <w:tc>
          <w:tcPr>
            <w:tcW w:w="957" w:type="pct"/>
            <w:tcBorders>
              <w:top w:val="single" w:sz="4" w:space="0" w:color="A6A6A6"/>
              <w:left w:val="nil"/>
              <w:bottom w:val="single" w:sz="4" w:space="0" w:color="A6A6A6"/>
              <w:right w:val="single" w:sz="4" w:space="0" w:color="A6A6A6"/>
            </w:tcBorders>
            <w:shd w:val="clear" w:color="auto" w:fill="auto"/>
          </w:tcPr>
          <w:p w14:paraId="7E27CDC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[106-bis-e][215] NR_pos_enh2_part2</w:t>
            </w:r>
          </w:p>
        </w:tc>
        <w:tc>
          <w:tcPr>
            <w:tcW w:w="588" w:type="pct"/>
            <w:tcBorders>
              <w:top w:val="single" w:sz="4" w:space="0" w:color="A6A6A6"/>
              <w:left w:val="nil"/>
              <w:bottom w:val="single" w:sz="4" w:space="0" w:color="A6A6A6"/>
              <w:right w:val="single" w:sz="4" w:space="0" w:color="A6A6A6"/>
            </w:tcBorders>
            <w:shd w:val="clear" w:color="auto" w:fill="auto"/>
          </w:tcPr>
          <w:p w14:paraId="580D42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0FC4A1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584ACD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DE82A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EAF40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044C559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F7C38B3" w14:textId="77777777" w:rsidR="003E7B2B" w:rsidRPr="003E7B2B" w:rsidRDefault="003E7B2B" w:rsidP="003E7B2B">
            <w:pPr>
              <w:keepNext/>
              <w:keepLines/>
              <w:spacing w:after="0"/>
              <w:rPr>
                <w:rFonts w:ascii="Arial" w:hAnsi="Arial"/>
                <w:sz w:val="14"/>
                <w:szCs w:val="14"/>
              </w:rPr>
            </w:pPr>
          </w:p>
        </w:tc>
      </w:tr>
      <w:tr w:rsidR="003E7B2B" w:rsidRPr="003E7B2B" w14:paraId="25B8564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85CAC4" w14:textId="77777777" w:rsidR="003E7B2B" w:rsidRPr="003E7B2B" w:rsidRDefault="003E7B2B" w:rsidP="003E7B2B">
            <w:pPr>
              <w:rPr>
                <w:rFonts w:ascii="Arial" w:hAnsi="Arial" w:cs="Arial"/>
                <w:sz w:val="14"/>
                <w:szCs w:val="14"/>
              </w:rPr>
            </w:pPr>
            <w:r w:rsidRPr="003E7B2B">
              <w:rPr>
                <w:rFonts w:ascii="Arial" w:hAnsi="Arial" w:cs="Arial"/>
                <w:sz w:val="14"/>
                <w:szCs w:val="14"/>
              </w:rPr>
              <w:t>R4-2306247</w:t>
            </w:r>
          </w:p>
        </w:tc>
        <w:tc>
          <w:tcPr>
            <w:tcW w:w="957" w:type="pct"/>
            <w:tcBorders>
              <w:top w:val="single" w:sz="4" w:space="0" w:color="A6A6A6"/>
              <w:left w:val="nil"/>
              <w:bottom w:val="single" w:sz="4" w:space="0" w:color="A6A6A6"/>
              <w:right w:val="single" w:sz="4" w:space="0" w:color="A6A6A6"/>
            </w:tcBorders>
            <w:shd w:val="clear" w:color="auto" w:fill="auto"/>
          </w:tcPr>
          <w:p w14:paraId="62C0A74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[106-bis-e][216] NR_pos_enh2_part3</w:t>
            </w:r>
          </w:p>
        </w:tc>
        <w:tc>
          <w:tcPr>
            <w:tcW w:w="588" w:type="pct"/>
            <w:tcBorders>
              <w:top w:val="single" w:sz="4" w:space="0" w:color="A6A6A6"/>
              <w:left w:val="nil"/>
              <w:bottom w:val="single" w:sz="4" w:space="0" w:color="A6A6A6"/>
              <w:right w:val="single" w:sz="4" w:space="0" w:color="A6A6A6"/>
            </w:tcBorders>
            <w:shd w:val="clear" w:color="auto" w:fill="auto"/>
          </w:tcPr>
          <w:p w14:paraId="13DD51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2C9593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145BF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BD611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E5FDA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5.23.4</w:t>
            </w:r>
          </w:p>
        </w:tc>
        <w:tc>
          <w:tcPr>
            <w:tcW w:w="442" w:type="pct"/>
            <w:tcBorders>
              <w:top w:val="nil"/>
              <w:left w:val="nil"/>
              <w:bottom w:val="nil"/>
              <w:right w:val="single" w:sz="4" w:space="0" w:color="A6A6A6"/>
            </w:tcBorders>
            <w:shd w:val="clear" w:color="auto" w:fill="auto"/>
          </w:tcPr>
          <w:p w14:paraId="0E5506E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EF77109" w14:textId="77777777" w:rsidR="003E7B2B" w:rsidRPr="003E7B2B" w:rsidRDefault="003E7B2B" w:rsidP="003E7B2B">
            <w:pPr>
              <w:keepNext/>
              <w:keepLines/>
              <w:spacing w:after="0"/>
              <w:rPr>
                <w:rFonts w:ascii="Arial" w:hAnsi="Arial"/>
                <w:sz w:val="14"/>
                <w:szCs w:val="14"/>
              </w:rPr>
            </w:pPr>
          </w:p>
        </w:tc>
      </w:tr>
      <w:tr w:rsidR="003E7B2B" w:rsidRPr="003E7B2B" w14:paraId="4C8BB7F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BD31DA4" w14:textId="77777777" w:rsidR="003E7B2B" w:rsidRPr="003E7B2B" w:rsidRDefault="003E7B2B" w:rsidP="003E7B2B">
            <w:pPr>
              <w:rPr>
                <w:rFonts w:ascii="Arial" w:hAnsi="Arial" w:cs="Arial"/>
                <w:sz w:val="14"/>
                <w:szCs w:val="14"/>
              </w:rPr>
            </w:pPr>
            <w:r w:rsidRPr="003E7B2B">
              <w:rPr>
                <w:rFonts w:ascii="Arial" w:hAnsi="Arial" w:cs="Arial"/>
                <w:sz w:val="14"/>
                <w:szCs w:val="14"/>
              </w:rPr>
              <w:t>R4-2306248</w:t>
            </w:r>
          </w:p>
        </w:tc>
        <w:tc>
          <w:tcPr>
            <w:tcW w:w="957" w:type="pct"/>
            <w:tcBorders>
              <w:top w:val="single" w:sz="4" w:space="0" w:color="A6A6A6"/>
              <w:left w:val="nil"/>
              <w:bottom w:val="single" w:sz="4" w:space="0" w:color="A6A6A6"/>
              <w:right w:val="single" w:sz="4" w:space="0" w:color="A6A6A6"/>
            </w:tcBorders>
            <w:shd w:val="clear" w:color="auto" w:fill="auto"/>
          </w:tcPr>
          <w:p w14:paraId="5D24DE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[106-bis-e][217] NR_MC_enh</w:t>
            </w:r>
          </w:p>
        </w:tc>
        <w:tc>
          <w:tcPr>
            <w:tcW w:w="588" w:type="pct"/>
            <w:tcBorders>
              <w:top w:val="single" w:sz="4" w:space="0" w:color="A6A6A6"/>
              <w:left w:val="nil"/>
              <w:bottom w:val="single" w:sz="4" w:space="0" w:color="A6A6A6"/>
              <w:right w:val="single" w:sz="4" w:space="0" w:color="A6A6A6"/>
            </w:tcBorders>
            <w:shd w:val="clear" w:color="auto" w:fill="auto"/>
          </w:tcPr>
          <w:p w14:paraId="6A7382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C513E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EA129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5D87B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D0DA4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5.24.4</w:t>
            </w:r>
          </w:p>
        </w:tc>
        <w:tc>
          <w:tcPr>
            <w:tcW w:w="442" w:type="pct"/>
            <w:tcBorders>
              <w:top w:val="nil"/>
              <w:left w:val="nil"/>
              <w:bottom w:val="nil"/>
              <w:right w:val="single" w:sz="4" w:space="0" w:color="A6A6A6"/>
            </w:tcBorders>
            <w:shd w:val="clear" w:color="auto" w:fill="auto"/>
          </w:tcPr>
          <w:p w14:paraId="2F7E8102"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327E512" w14:textId="77777777" w:rsidR="003E7B2B" w:rsidRPr="003E7B2B" w:rsidRDefault="003E7B2B" w:rsidP="003E7B2B">
            <w:pPr>
              <w:keepNext/>
              <w:keepLines/>
              <w:spacing w:after="0"/>
              <w:rPr>
                <w:rFonts w:ascii="Arial" w:hAnsi="Arial"/>
                <w:sz w:val="14"/>
                <w:szCs w:val="14"/>
              </w:rPr>
            </w:pPr>
          </w:p>
        </w:tc>
      </w:tr>
      <w:tr w:rsidR="003E7B2B" w:rsidRPr="003E7B2B" w14:paraId="361FB0E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71E0D39" w14:textId="77777777" w:rsidR="003E7B2B" w:rsidRPr="003E7B2B" w:rsidRDefault="003E7B2B" w:rsidP="003E7B2B">
            <w:pPr>
              <w:rPr>
                <w:rFonts w:ascii="Arial" w:hAnsi="Arial" w:cs="Arial"/>
                <w:sz w:val="14"/>
                <w:szCs w:val="14"/>
              </w:rPr>
            </w:pPr>
            <w:r w:rsidRPr="003E7B2B">
              <w:rPr>
                <w:rFonts w:ascii="Arial" w:hAnsi="Arial" w:cs="Arial"/>
                <w:sz w:val="14"/>
                <w:szCs w:val="14"/>
              </w:rPr>
              <w:t>R4-2306249</w:t>
            </w:r>
          </w:p>
        </w:tc>
        <w:tc>
          <w:tcPr>
            <w:tcW w:w="957" w:type="pct"/>
            <w:tcBorders>
              <w:top w:val="single" w:sz="4" w:space="0" w:color="A6A6A6"/>
              <w:left w:val="nil"/>
              <w:bottom w:val="single" w:sz="4" w:space="0" w:color="A6A6A6"/>
              <w:right w:val="single" w:sz="4" w:space="0" w:color="A6A6A6"/>
            </w:tcBorders>
            <w:shd w:val="clear" w:color="auto" w:fill="auto"/>
          </w:tcPr>
          <w:p w14:paraId="46EE12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[106-bis-e][218] NR_Mob_enh2_part1</w:t>
            </w:r>
          </w:p>
        </w:tc>
        <w:tc>
          <w:tcPr>
            <w:tcW w:w="588" w:type="pct"/>
            <w:tcBorders>
              <w:top w:val="single" w:sz="4" w:space="0" w:color="A6A6A6"/>
              <w:left w:val="nil"/>
              <w:bottom w:val="single" w:sz="4" w:space="0" w:color="A6A6A6"/>
              <w:right w:val="single" w:sz="4" w:space="0" w:color="A6A6A6"/>
            </w:tcBorders>
            <w:shd w:val="clear" w:color="auto" w:fill="auto"/>
          </w:tcPr>
          <w:p w14:paraId="365827E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6EFF5F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5F8B28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0E64B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DF4C2A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11DBE8C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C7D8337" w14:textId="77777777" w:rsidR="003E7B2B" w:rsidRPr="003E7B2B" w:rsidRDefault="003E7B2B" w:rsidP="003E7B2B">
            <w:pPr>
              <w:keepNext/>
              <w:keepLines/>
              <w:spacing w:after="0"/>
              <w:rPr>
                <w:rFonts w:ascii="Arial" w:hAnsi="Arial"/>
                <w:sz w:val="14"/>
                <w:szCs w:val="14"/>
              </w:rPr>
            </w:pPr>
          </w:p>
        </w:tc>
      </w:tr>
      <w:tr w:rsidR="003E7B2B" w:rsidRPr="003E7B2B" w14:paraId="21F0BE1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8D2FC56" w14:textId="77777777" w:rsidR="003E7B2B" w:rsidRPr="003E7B2B" w:rsidRDefault="003E7B2B" w:rsidP="003E7B2B">
            <w:pPr>
              <w:rPr>
                <w:rFonts w:ascii="Arial" w:hAnsi="Arial" w:cs="Arial"/>
                <w:sz w:val="14"/>
                <w:szCs w:val="14"/>
              </w:rPr>
            </w:pPr>
            <w:r w:rsidRPr="003E7B2B">
              <w:rPr>
                <w:rFonts w:ascii="Arial" w:hAnsi="Arial" w:cs="Arial"/>
                <w:sz w:val="14"/>
                <w:szCs w:val="14"/>
              </w:rPr>
              <w:t>R4-2306250</w:t>
            </w:r>
          </w:p>
        </w:tc>
        <w:tc>
          <w:tcPr>
            <w:tcW w:w="957" w:type="pct"/>
            <w:tcBorders>
              <w:top w:val="single" w:sz="4" w:space="0" w:color="A6A6A6"/>
              <w:left w:val="nil"/>
              <w:bottom w:val="single" w:sz="4" w:space="0" w:color="A6A6A6"/>
              <w:right w:val="single" w:sz="4" w:space="0" w:color="A6A6A6"/>
            </w:tcBorders>
            <w:shd w:val="clear" w:color="auto" w:fill="auto"/>
          </w:tcPr>
          <w:p w14:paraId="51276E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[106-bis-e][219] NR_Mob_enh2_part2</w:t>
            </w:r>
          </w:p>
        </w:tc>
        <w:tc>
          <w:tcPr>
            <w:tcW w:w="588" w:type="pct"/>
            <w:tcBorders>
              <w:top w:val="single" w:sz="4" w:space="0" w:color="A6A6A6"/>
              <w:left w:val="nil"/>
              <w:bottom w:val="single" w:sz="4" w:space="0" w:color="A6A6A6"/>
              <w:right w:val="single" w:sz="4" w:space="0" w:color="A6A6A6"/>
            </w:tcBorders>
            <w:shd w:val="clear" w:color="auto" w:fill="auto"/>
          </w:tcPr>
          <w:p w14:paraId="70CE7B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(Apple)</w:t>
            </w:r>
          </w:p>
        </w:tc>
        <w:tc>
          <w:tcPr>
            <w:tcW w:w="369" w:type="pct"/>
            <w:tcBorders>
              <w:top w:val="nil"/>
              <w:left w:val="nil"/>
              <w:bottom w:val="single" w:sz="4" w:space="0" w:color="A6A6A6"/>
              <w:right w:val="single" w:sz="4" w:space="0" w:color="A6A6A6"/>
            </w:tcBorders>
            <w:shd w:val="clear" w:color="auto" w:fill="auto"/>
          </w:tcPr>
          <w:p w14:paraId="3C62F45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B44C0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7A10F4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8D413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5.25.6</w:t>
            </w:r>
          </w:p>
        </w:tc>
        <w:tc>
          <w:tcPr>
            <w:tcW w:w="442" w:type="pct"/>
            <w:tcBorders>
              <w:top w:val="nil"/>
              <w:left w:val="nil"/>
              <w:bottom w:val="nil"/>
              <w:right w:val="single" w:sz="4" w:space="0" w:color="A6A6A6"/>
            </w:tcBorders>
            <w:shd w:val="clear" w:color="auto" w:fill="auto"/>
          </w:tcPr>
          <w:p w14:paraId="5B0A4BB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5087EAF" w14:textId="77777777" w:rsidR="003E7B2B" w:rsidRPr="003E7B2B" w:rsidRDefault="003E7B2B" w:rsidP="003E7B2B">
            <w:pPr>
              <w:keepNext/>
              <w:keepLines/>
              <w:spacing w:after="0"/>
              <w:rPr>
                <w:rFonts w:ascii="Arial" w:hAnsi="Arial"/>
                <w:sz w:val="14"/>
                <w:szCs w:val="14"/>
              </w:rPr>
            </w:pPr>
          </w:p>
        </w:tc>
      </w:tr>
      <w:tr w:rsidR="003E7B2B" w:rsidRPr="003E7B2B" w14:paraId="5F862E1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BB85863" w14:textId="77777777" w:rsidR="003E7B2B" w:rsidRPr="003E7B2B" w:rsidRDefault="003E7B2B" w:rsidP="003E7B2B">
            <w:pPr>
              <w:rPr>
                <w:rFonts w:ascii="Arial" w:hAnsi="Arial" w:cs="Arial"/>
                <w:sz w:val="14"/>
                <w:szCs w:val="14"/>
              </w:rPr>
            </w:pPr>
            <w:r w:rsidRPr="003E7B2B">
              <w:rPr>
                <w:rFonts w:ascii="Arial" w:hAnsi="Arial" w:cs="Arial"/>
                <w:sz w:val="14"/>
                <w:szCs w:val="14"/>
              </w:rPr>
              <w:lastRenderedPageBreak/>
              <w:t>R4-2306251</w:t>
            </w:r>
          </w:p>
        </w:tc>
        <w:tc>
          <w:tcPr>
            <w:tcW w:w="957" w:type="pct"/>
            <w:tcBorders>
              <w:top w:val="single" w:sz="4" w:space="0" w:color="A6A6A6"/>
              <w:left w:val="nil"/>
              <w:bottom w:val="single" w:sz="4" w:space="0" w:color="A6A6A6"/>
              <w:right w:val="single" w:sz="4" w:space="0" w:color="A6A6A6"/>
            </w:tcBorders>
            <w:shd w:val="clear" w:color="auto" w:fill="auto"/>
          </w:tcPr>
          <w:p w14:paraId="5A23890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[106-bis-e][220] NR_DualTxRx_MUSIM</w:t>
            </w:r>
          </w:p>
        </w:tc>
        <w:tc>
          <w:tcPr>
            <w:tcW w:w="588" w:type="pct"/>
            <w:tcBorders>
              <w:top w:val="single" w:sz="4" w:space="0" w:color="A6A6A6"/>
              <w:left w:val="nil"/>
              <w:bottom w:val="single" w:sz="4" w:space="0" w:color="A6A6A6"/>
              <w:right w:val="single" w:sz="4" w:space="0" w:color="A6A6A6"/>
            </w:tcBorders>
            <w:shd w:val="clear" w:color="auto" w:fill="auto"/>
          </w:tcPr>
          <w:p w14:paraId="204BF0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1C5C62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F3DAF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C7A6B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F702C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5.26.3</w:t>
            </w:r>
          </w:p>
        </w:tc>
        <w:tc>
          <w:tcPr>
            <w:tcW w:w="442" w:type="pct"/>
            <w:tcBorders>
              <w:top w:val="nil"/>
              <w:left w:val="nil"/>
              <w:bottom w:val="nil"/>
              <w:right w:val="single" w:sz="4" w:space="0" w:color="A6A6A6"/>
            </w:tcBorders>
            <w:shd w:val="clear" w:color="auto" w:fill="auto"/>
          </w:tcPr>
          <w:p w14:paraId="2D5B4BE2"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27AE3E9" w14:textId="77777777" w:rsidR="003E7B2B" w:rsidRPr="003E7B2B" w:rsidRDefault="003E7B2B" w:rsidP="003E7B2B">
            <w:pPr>
              <w:keepNext/>
              <w:keepLines/>
              <w:spacing w:after="0"/>
              <w:rPr>
                <w:rFonts w:ascii="Arial" w:hAnsi="Arial"/>
                <w:sz w:val="14"/>
                <w:szCs w:val="14"/>
              </w:rPr>
            </w:pPr>
          </w:p>
        </w:tc>
      </w:tr>
      <w:tr w:rsidR="003E7B2B" w:rsidRPr="003E7B2B" w14:paraId="01E128A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9A24CDE" w14:textId="77777777" w:rsidR="003E7B2B" w:rsidRPr="003E7B2B" w:rsidRDefault="003E7B2B" w:rsidP="003E7B2B">
            <w:pPr>
              <w:rPr>
                <w:rFonts w:ascii="Arial" w:hAnsi="Arial" w:cs="Arial"/>
                <w:sz w:val="14"/>
                <w:szCs w:val="14"/>
              </w:rPr>
            </w:pPr>
            <w:r w:rsidRPr="003E7B2B">
              <w:rPr>
                <w:rFonts w:ascii="Arial" w:hAnsi="Arial" w:cs="Arial"/>
                <w:sz w:val="14"/>
                <w:szCs w:val="14"/>
              </w:rPr>
              <w:t>R4-2306252</w:t>
            </w:r>
          </w:p>
        </w:tc>
        <w:tc>
          <w:tcPr>
            <w:tcW w:w="957" w:type="pct"/>
            <w:tcBorders>
              <w:top w:val="single" w:sz="4" w:space="0" w:color="A6A6A6"/>
              <w:left w:val="nil"/>
              <w:bottom w:val="single" w:sz="4" w:space="0" w:color="A6A6A6"/>
              <w:right w:val="single" w:sz="4" w:space="0" w:color="A6A6A6"/>
            </w:tcBorders>
            <w:shd w:val="clear" w:color="auto" w:fill="auto"/>
          </w:tcPr>
          <w:p w14:paraId="226BC2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[106-bis-e][221] NR_NTN_enh</w:t>
            </w:r>
          </w:p>
        </w:tc>
        <w:tc>
          <w:tcPr>
            <w:tcW w:w="588" w:type="pct"/>
            <w:tcBorders>
              <w:top w:val="single" w:sz="4" w:space="0" w:color="A6A6A6"/>
              <w:left w:val="nil"/>
              <w:bottom w:val="single" w:sz="4" w:space="0" w:color="A6A6A6"/>
              <w:right w:val="single" w:sz="4" w:space="0" w:color="A6A6A6"/>
            </w:tcBorders>
            <w:shd w:val="clear" w:color="auto" w:fill="auto"/>
          </w:tcPr>
          <w:p w14:paraId="1B1D30B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49E32BE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B174E8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382D3B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A5869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442" w:type="pct"/>
            <w:tcBorders>
              <w:top w:val="nil"/>
              <w:left w:val="nil"/>
              <w:bottom w:val="nil"/>
              <w:right w:val="single" w:sz="4" w:space="0" w:color="A6A6A6"/>
            </w:tcBorders>
            <w:shd w:val="clear" w:color="auto" w:fill="auto"/>
          </w:tcPr>
          <w:p w14:paraId="6CCE1F98"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A9F0720" w14:textId="77777777" w:rsidR="003E7B2B" w:rsidRPr="003E7B2B" w:rsidRDefault="003E7B2B" w:rsidP="003E7B2B">
            <w:pPr>
              <w:keepNext/>
              <w:keepLines/>
              <w:spacing w:after="0"/>
              <w:rPr>
                <w:rFonts w:ascii="Arial" w:hAnsi="Arial"/>
                <w:sz w:val="14"/>
                <w:szCs w:val="14"/>
              </w:rPr>
            </w:pPr>
          </w:p>
        </w:tc>
      </w:tr>
      <w:tr w:rsidR="003E7B2B" w:rsidRPr="003E7B2B" w14:paraId="68FE7D9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5E2245A" w14:textId="77777777" w:rsidR="003E7B2B" w:rsidRPr="003E7B2B" w:rsidRDefault="003E7B2B" w:rsidP="003E7B2B">
            <w:pPr>
              <w:rPr>
                <w:rFonts w:ascii="Arial" w:hAnsi="Arial" w:cs="Arial"/>
                <w:sz w:val="14"/>
                <w:szCs w:val="14"/>
              </w:rPr>
            </w:pPr>
            <w:r w:rsidRPr="003E7B2B">
              <w:rPr>
                <w:rFonts w:ascii="Arial" w:hAnsi="Arial" w:cs="Arial"/>
                <w:sz w:val="14"/>
                <w:szCs w:val="14"/>
              </w:rPr>
              <w:t>R4-2306253</w:t>
            </w:r>
          </w:p>
        </w:tc>
        <w:tc>
          <w:tcPr>
            <w:tcW w:w="957" w:type="pct"/>
            <w:tcBorders>
              <w:top w:val="single" w:sz="4" w:space="0" w:color="A6A6A6"/>
              <w:left w:val="nil"/>
              <w:bottom w:val="single" w:sz="4" w:space="0" w:color="A6A6A6"/>
              <w:right w:val="single" w:sz="4" w:space="0" w:color="A6A6A6"/>
            </w:tcBorders>
            <w:shd w:val="clear" w:color="auto" w:fill="auto"/>
          </w:tcPr>
          <w:p w14:paraId="3F9970A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[106-bis-e][222] NR_netcon_repeater</w:t>
            </w:r>
          </w:p>
        </w:tc>
        <w:tc>
          <w:tcPr>
            <w:tcW w:w="588" w:type="pct"/>
            <w:tcBorders>
              <w:top w:val="single" w:sz="4" w:space="0" w:color="A6A6A6"/>
              <w:left w:val="nil"/>
              <w:bottom w:val="single" w:sz="4" w:space="0" w:color="A6A6A6"/>
              <w:right w:val="single" w:sz="4" w:space="0" w:color="A6A6A6"/>
            </w:tcBorders>
            <w:shd w:val="clear" w:color="auto" w:fill="auto"/>
          </w:tcPr>
          <w:p w14:paraId="7C84A7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0827BAC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73505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82051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1AEEBA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442" w:type="pct"/>
            <w:tcBorders>
              <w:top w:val="nil"/>
              <w:left w:val="nil"/>
              <w:bottom w:val="nil"/>
              <w:right w:val="single" w:sz="4" w:space="0" w:color="A6A6A6"/>
            </w:tcBorders>
            <w:shd w:val="clear" w:color="auto" w:fill="auto"/>
          </w:tcPr>
          <w:p w14:paraId="5370E8B7"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D9C8747" w14:textId="77777777" w:rsidR="003E7B2B" w:rsidRPr="003E7B2B" w:rsidRDefault="003E7B2B" w:rsidP="003E7B2B">
            <w:pPr>
              <w:keepNext/>
              <w:keepLines/>
              <w:spacing w:after="0"/>
              <w:rPr>
                <w:rFonts w:ascii="Arial" w:hAnsi="Arial"/>
                <w:sz w:val="14"/>
                <w:szCs w:val="14"/>
              </w:rPr>
            </w:pPr>
          </w:p>
        </w:tc>
      </w:tr>
      <w:tr w:rsidR="003E7B2B" w:rsidRPr="003E7B2B" w14:paraId="6F83BF8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25F38A" w14:textId="77777777" w:rsidR="003E7B2B" w:rsidRPr="003E7B2B" w:rsidRDefault="003E7B2B" w:rsidP="003E7B2B">
            <w:pPr>
              <w:rPr>
                <w:rFonts w:ascii="Arial" w:hAnsi="Arial" w:cs="Arial"/>
                <w:sz w:val="14"/>
                <w:szCs w:val="14"/>
              </w:rPr>
            </w:pPr>
            <w:r w:rsidRPr="003E7B2B">
              <w:rPr>
                <w:rFonts w:ascii="Arial" w:hAnsi="Arial" w:cs="Arial"/>
                <w:sz w:val="14"/>
                <w:szCs w:val="14"/>
              </w:rPr>
              <w:t>R4-2306254</w:t>
            </w:r>
          </w:p>
        </w:tc>
        <w:tc>
          <w:tcPr>
            <w:tcW w:w="957" w:type="pct"/>
            <w:tcBorders>
              <w:top w:val="single" w:sz="4" w:space="0" w:color="A6A6A6"/>
              <w:left w:val="nil"/>
              <w:bottom w:val="single" w:sz="4" w:space="0" w:color="A6A6A6"/>
              <w:right w:val="single" w:sz="4" w:space="0" w:color="A6A6A6"/>
            </w:tcBorders>
            <w:shd w:val="clear" w:color="auto" w:fill="auto"/>
          </w:tcPr>
          <w:p w14:paraId="78FCA0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[106-bis-e][223] NR_MIMO_evo_DL_UL</w:t>
            </w:r>
          </w:p>
        </w:tc>
        <w:tc>
          <w:tcPr>
            <w:tcW w:w="588" w:type="pct"/>
            <w:tcBorders>
              <w:top w:val="single" w:sz="4" w:space="0" w:color="A6A6A6"/>
              <w:left w:val="nil"/>
              <w:bottom w:val="single" w:sz="4" w:space="0" w:color="A6A6A6"/>
              <w:right w:val="single" w:sz="4" w:space="0" w:color="A6A6A6"/>
            </w:tcBorders>
            <w:shd w:val="clear" w:color="auto" w:fill="auto"/>
          </w:tcPr>
          <w:p w14:paraId="0E9868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07FF5D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ABDDF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138134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F47653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5.30.4</w:t>
            </w:r>
          </w:p>
        </w:tc>
        <w:tc>
          <w:tcPr>
            <w:tcW w:w="442" w:type="pct"/>
            <w:tcBorders>
              <w:top w:val="nil"/>
              <w:left w:val="nil"/>
              <w:bottom w:val="nil"/>
              <w:right w:val="single" w:sz="4" w:space="0" w:color="A6A6A6"/>
            </w:tcBorders>
            <w:shd w:val="clear" w:color="auto" w:fill="auto"/>
          </w:tcPr>
          <w:p w14:paraId="6102456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F2D14CD" w14:textId="77777777" w:rsidR="003E7B2B" w:rsidRPr="003E7B2B" w:rsidRDefault="003E7B2B" w:rsidP="003E7B2B">
            <w:pPr>
              <w:keepNext/>
              <w:keepLines/>
              <w:spacing w:after="0"/>
              <w:rPr>
                <w:rFonts w:ascii="Arial" w:hAnsi="Arial"/>
                <w:sz w:val="14"/>
                <w:szCs w:val="14"/>
              </w:rPr>
            </w:pPr>
          </w:p>
        </w:tc>
      </w:tr>
      <w:tr w:rsidR="003E7B2B" w:rsidRPr="003E7B2B" w14:paraId="19CA7E4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C57B40D" w14:textId="77777777" w:rsidR="003E7B2B" w:rsidRPr="003E7B2B" w:rsidRDefault="003E7B2B" w:rsidP="003E7B2B">
            <w:pPr>
              <w:rPr>
                <w:rFonts w:ascii="Arial" w:hAnsi="Arial" w:cs="Arial"/>
                <w:sz w:val="14"/>
                <w:szCs w:val="14"/>
              </w:rPr>
            </w:pPr>
            <w:r w:rsidRPr="003E7B2B">
              <w:rPr>
                <w:rFonts w:ascii="Arial" w:hAnsi="Arial" w:cs="Arial"/>
                <w:sz w:val="14"/>
                <w:szCs w:val="14"/>
              </w:rPr>
              <w:t>R4-2306255</w:t>
            </w:r>
          </w:p>
        </w:tc>
        <w:tc>
          <w:tcPr>
            <w:tcW w:w="957" w:type="pct"/>
            <w:tcBorders>
              <w:top w:val="single" w:sz="4" w:space="0" w:color="A6A6A6"/>
              <w:left w:val="nil"/>
              <w:bottom w:val="single" w:sz="4" w:space="0" w:color="A6A6A6"/>
              <w:right w:val="single" w:sz="4" w:space="0" w:color="A6A6A6"/>
            </w:tcBorders>
            <w:shd w:val="clear" w:color="auto" w:fill="auto"/>
          </w:tcPr>
          <w:p w14:paraId="3BA323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[106-bis-e][224] NR_SL_enh2_part1</w:t>
            </w:r>
          </w:p>
        </w:tc>
        <w:tc>
          <w:tcPr>
            <w:tcW w:w="588" w:type="pct"/>
            <w:tcBorders>
              <w:top w:val="single" w:sz="4" w:space="0" w:color="A6A6A6"/>
              <w:left w:val="nil"/>
              <w:bottom w:val="single" w:sz="4" w:space="0" w:color="A6A6A6"/>
              <w:right w:val="single" w:sz="4" w:space="0" w:color="A6A6A6"/>
            </w:tcBorders>
            <w:shd w:val="clear" w:color="auto" w:fill="auto"/>
          </w:tcPr>
          <w:p w14:paraId="7C856D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25BD89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5549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A0455B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35909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09BCFAB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31EADA6E" w14:textId="77777777" w:rsidR="003E7B2B" w:rsidRPr="003E7B2B" w:rsidRDefault="003E7B2B" w:rsidP="003E7B2B">
            <w:pPr>
              <w:keepNext/>
              <w:keepLines/>
              <w:spacing w:after="0"/>
              <w:rPr>
                <w:rFonts w:ascii="Arial" w:hAnsi="Arial"/>
                <w:sz w:val="14"/>
                <w:szCs w:val="14"/>
              </w:rPr>
            </w:pPr>
          </w:p>
        </w:tc>
      </w:tr>
      <w:tr w:rsidR="003E7B2B" w:rsidRPr="003E7B2B" w14:paraId="707F246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85B8593" w14:textId="77777777" w:rsidR="003E7B2B" w:rsidRPr="003E7B2B" w:rsidRDefault="003E7B2B" w:rsidP="003E7B2B">
            <w:pPr>
              <w:rPr>
                <w:rFonts w:ascii="Arial" w:hAnsi="Arial" w:cs="Arial"/>
                <w:sz w:val="14"/>
                <w:szCs w:val="14"/>
              </w:rPr>
            </w:pPr>
            <w:r w:rsidRPr="003E7B2B">
              <w:rPr>
                <w:rFonts w:ascii="Arial" w:hAnsi="Arial" w:cs="Arial"/>
                <w:sz w:val="14"/>
                <w:szCs w:val="14"/>
              </w:rPr>
              <w:t>R4-2306256</w:t>
            </w:r>
          </w:p>
        </w:tc>
        <w:tc>
          <w:tcPr>
            <w:tcW w:w="957" w:type="pct"/>
            <w:tcBorders>
              <w:top w:val="single" w:sz="4" w:space="0" w:color="A6A6A6"/>
              <w:left w:val="nil"/>
              <w:bottom w:val="single" w:sz="4" w:space="0" w:color="A6A6A6"/>
              <w:right w:val="single" w:sz="4" w:space="0" w:color="A6A6A6"/>
            </w:tcBorders>
            <w:shd w:val="clear" w:color="auto" w:fill="auto"/>
          </w:tcPr>
          <w:p w14:paraId="3A1FFD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[106-bis-e][225] NR_SL_enh2_part2</w:t>
            </w:r>
          </w:p>
        </w:tc>
        <w:tc>
          <w:tcPr>
            <w:tcW w:w="588" w:type="pct"/>
            <w:tcBorders>
              <w:top w:val="single" w:sz="4" w:space="0" w:color="A6A6A6"/>
              <w:left w:val="nil"/>
              <w:bottom w:val="single" w:sz="4" w:space="0" w:color="A6A6A6"/>
              <w:right w:val="single" w:sz="4" w:space="0" w:color="A6A6A6"/>
            </w:tcBorders>
            <w:shd w:val="clear" w:color="auto" w:fill="auto"/>
          </w:tcPr>
          <w:p w14:paraId="785540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(OPPO)</w:t>
            </w:r>
          </w:p>
        </w:tc>
        <w:tc>
          <w:tcPr>
            <w:tcW w:w="369" w:type="pct"/>
            <w:tcBorders>
              <w:top w:val="nil"/>
              <w:left w:val="nil"/>
              <w:bottom w:val="single" w:sz="4" w:space="0" w:color="A6A6A6"/>
              <w:right w:val="single" w:sz="4" w:space="0" w:color="A6A6A6"/>
            </w:tcBorders>
            <w:shd w:val="clear" w:color="auto" w:fill="auto"/>
          </w:tcPr>
          <w:p w14:paraId="79A5D03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3108A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92687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631AAD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5.31.4</w:t>
            </w:r>
          </w:p>
        </w:tc>
        <w:tc>
          <w:tcPr>
            <w:tcW w:w="442" w:type="pct"/>
            <w:tcBorders>
              <w:top w:val="nil"/>
              <w:left w:val="nil"/>
              <w:bottom w:val="nil"/>
              <w:right w:val="single" w:sz="4" w:space="0" w:color="A6A6A6"/>
            </w:tcBorders>
            <w:shd w:val="clear" w:color="auto" w:fill="auto"/>
          </w:tcPr>
          <w:p w14:paraId="6A748DE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14753BAD" w14:textId="77777777" w:rsidR="003E7B2B" w:rsidRPr="003E7B2B" w:rsidRDefault="003E7B2B" w:rsidP="003E7B2B">
            <w:pPr>
              <w:keepNext/>
              <w:keepLines/>
              <w:spacing w:after="0"/>
              <w:rPr>
                <w:rFonts w:ascii="Arial" w:hAnsi="Arial"/>
                <w:sz w:val="14"/>
                <w:szCs w:val="14"/>
              </w:rPr>
            </w:pPr>
          </w:p>
        </w:tc>
      </w:tr>
      <w:tr w:rsidR="003E7B2B" w:rsidRPr="003E7B2B" w14:paraId="72B4384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8A3707C" w14:textId="77777777" w:rsidR="003E7B2B" w:rsidRPr="003E7B2B" w:rsidRDefault="003E7B2B" w:rsidP="003E7B2B">
            <w:pPr>
              <w:rPr>
                <w:rFonts w:ascii="Arial" w:hAnsi="Arial" w:cs="Arial"/>
                <w:sz w:val="14"/>
                <w:szCs w:val="14"/>
              </w:rPr>
            </w:pPr>
            <w:r w:rsidRPr="003E7B2B">
              <w:rPr>
                <w:rFonts w:ascii="Arial" w:hAnsi="Arial" w:cs="Arial"/>
                <w:sz w:val="14"/>
                <w:szCs w:val="14"/>
              </w:rPr>
              <w:t>R4-2306257</w:t>
            </w:r>
          </w:p>
        </w:tc>
        <w:tc>
          <w:tcPr>
            <w:tcW w:w="957" w:type="pct"/>
            <w:tcBorders>
              <w:top w:val="single" w:sz="4" w:space="0" w:color="A6A6A6"/>
              <w:left w:val="nil"/>
              <w:bottom w:val="single" w:sz="4" w:space="0" w:color="A6A6A6"/>
              <w:right w:val="single" w:sz="4" w:space="0" w:color="A6A6A6"/>
            </w:tcBorders>
            <w:shd w:val="clear" w:color="auto" w:fill="auto"/>
          </w:tcPr>
          <w:p w14:paraId="111F176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[106-bis-e][226] NR_redcap_enh</w:t>
            </w:r>
          </w:p>
        </w:tc>
        <w:tc>
          <w:tcPr>
            <w:tcW w:w="588" w:type="pct"/>
            <w:tcBorders>
              <w:top w:val="single" w:sz="4" w:space="0" w:color="A6A6A6"/>
              <w:left w:val="nil"/>
              <w:bottom w:val="single" w:sz="4" w:space="0" w:color="A6A6A6"/>
              <w:right w:val="single" w:sz="4" w:space="0" w:color="A6A6A6"/>
            </w:tcBorders>
            <w:shd w:val="clear" w:color="auto" w:fill="auto"/>
          </w:tcPr>
          <w:p w14:paraId="70D149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7ED07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B33D9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F3899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97888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5.32.5</w:t>
            </w:r>
          </w:p>
        </w:tc>
        <w:tc>
          <w:tcPr>
            <w:tcW w:w="442" w:type="pct"/>
            <w:tcBorders>
              <w:top w:val="nil"/>
              <w:left w:val="nil"/>
              <w:bottom w:val="nil"/>
              <w:right w:val="single" w:sz="4" w:space="0" w:color="A6A6A6"/>
            </w:tcBorders>
            <w:shd w:val="clear" w:color="auto" w:fill="auto"/>
          </w:tcPr>
          <w:p w14:paraId="0015BD2D"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5D070E16" w14:textId="77777777" w:rsidR="003E7B2B" w:rsidRPr="003E7B2B" w:rsidRDefault="003E7B2B" w:rsidP="003E7B2B">
            <w:pPr>
              <w:keepNext/>
              <w:keepLines/>
              <w:spacing w:after="0"/>
              <w:rPr>
                <w:rFonts w:ascii="Arial" w:hAnsi="Arial"/>
                <w:sz w:val="14"/>
                <w:szCs w:val="14"/>
              </w:rPr>
            </w:pPr>
          </w:p>
        </w:tc>
      </w:tr>
      <w:tr w:rsidR="003E7B2B" w:rsidRPr="003E7B2B" w14:paraId="736C342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E11FC5" w14:textId="77777777" w:rsidR="003E7B2B" w:rsidRPr="003E7B2B" w:rsidRDefault="003E7B2B" w:rsidP="003E7B2B">
            <w:pPr>
              <w:rPr>
                <w:rFonts w:ascii="Arial" w:hAnsi="Arial" w:cs="Arial"/>
                <w:sz w:val="14"/>
                <w:szCs w:val="14"/>
              </w:rPr>
            </w:pPr>
            <w:r w:rsidRPr="003E7B2B">
              <w:rPr>
                <w:rFonts w:ascii="Arial" w:hAnsi="Arial" w:cs="Arial"/>
                <w:sz w:val="14"/>
                <w:szCs w:val="14"/>
              </w:rPr>
              <w:t>R4-2306258</w:t>
            </w:r>
          </w:p>
        </w:tc>
        <w:tc>
          <w:tcPr>
            <w:tcW w:w="957" w:type="pct"/>
            <w:tcBorders>
              <w:top w:val="single" w:sz="4" w:space="0" w:color="A6A6A6"/>
              <w:left w:val="nil"/>
              <w:bottom w:val="single" w:sz="4" w:space="0" w:color="A6A6A6"/>
              <w:right w:val="single" w:sz="4" w:space="0" w:color="A6A6A6"/>
            </w:tcBorders>
            <w:shd w:val="clear" w:color="auto" w:fill="auto"/>
          </w:tcPr>
          <w:p w14:paraId="058C7FC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[106-bis-e][227] NR_SL_relay_enh</w:t>
            </w:r>
          </w:p>
        </w:tc>
        <w:tc>
          <w:tcPr>
            <w:tcW w:w="588" w:type="pct"/>
            <w:tcBorders>
              <w:top w:val="single" w:sz="4" w:space="0" w:color="A6A6A6"/>
              <w:left w:val="nil"/>
              <w:bottom w:val="single" w:sz="4" w:space="0" w:color="A6A6A6"/>
              <w:right w:val="single" w:sz="4" w:space="0" w:color="A6A6A6"/>
            </w:tcBorders>
            <w:shd w:val="clear" w:color="auto" w:fill="auto"/>
          </w:tcPr>
          <w:p w14:paraId="7A0F3D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(LGE)</w:t>
            </w:r>
          </w:p>
        </w:tc>
        <w:tc>
          <w:tcPr>
            <w:tcW w:w="369" w:type="pct"/>
            <w:tcBorders>
              <w:top w:val="nil"/>
              <w:left w:val="nil"/>
              <w:bottom w:val="single" w:sz="4" w:space="0" w:color="A6A6A6"/>
              <w:right w:val="single" w:sz="4" w:space="0" w:color="A6A6A6"/>
            </w:tcBorders>
            <w:shd w:val="clear" w:color="auto" w:fill="auto"/>
          </w:tcPr>
          <w:p w14:paraId="35ABBF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8CCEA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83AF1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583C5A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5.33.3</w:t>
            </w:r>
          </w:p>
        </w:tc>
        <w:tc>
          <w:tcPr>
            <w:tcW w:w="442" w:type="pct"/>
            <w:tcBorders>
              <w:top w:val="nil"/>
              <w:left w:val="nil"/>
              <w:bottom w:val="nil"/>
              <w:right w:val="single" w:sz="4" w:space="0" w:color="A6A6A6"/>
            </w:tcBorders>
            <w:shd w:val="clear" w:color="auto" w:fill="auto"/>
          </w:tcPr>
          <w:p w14:paraId="1E64ED3F"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20EE5CD6" w14:textId="77777777" w:rsidR="003E7B2B" w:rsidRPr="003E7B2B" w:rsidRDefault="003E7B2B" w:rsidP="003E7B2B">
            <w:pPr>
              <w:keepNext/>
              <w:keepLines/>
              <w:spacing w:after="0"/>
              <w:rPr>
                <w:rFonts w:ascii="Arial" w:hAnsi="Arial"/>
                <w:sz w:val="14"/>
                <w:szCs w:val="14"/>
              </w:rPr>
            </w:pPr>
          </w:p>
        </w:tc>
      </w:tr>
      <w:tr w:rsidR="003E7B2B" w:rsidRPr="003E7B2B" w14:paraId="392B234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9191DF9" w14:textId="77777777" w:rsidR="003E7B2B" w:rsidRPr="003E7B2B" w:rsidRDefault="003E7B2B" w:rsidP="003E7B2B">
            <w:pPr>
              <w:rPr>
                <w:rFonts w:ascii="Arial" w:hAnsi="Arial" w:cs="Arial"/>
                <w:sz w:val="14"/>
                <w:szCs w:val="14"/>
              </w:rPr>
            </w:pPr>
            <w:r w:rsidRPr="003E7B2B">
              <w:rPr>
                <w:rFonts w:ascii="Arial" w:hAnsi="Arial" w:cs="Arial"/>
                <w:sz w:val="14"/>
                <w:szCs w:val="14"/>
              </w:rPr>
              <w:t>R4-2306259</w:t>
            </w:r>
          </w:p>
        </w:tc>
        <w:tc>
          <w:tcPr>
            <w:tcW w:w="957" w:type="pct"/>
            <w:tcBorders>
              <w:top w:val="single" w:sz="4" w:space="0" w:color="A6A6A6"/>
              <w:left w:val="nil"/>
              <w:bottom w:val="single" w:sz="4" w:space="0" w:color="A6A6A6"/>
              <w:right w:val="single" w:sz="4" w:space="0" w:color="A6A6A6"/>
            </w:tcBorders>
            <w:shd w:val="clear" w:color="auto" w:fill="auto"/>
          </w:tcPr>
          <w:p w14:paraId="739FAB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[106-bis-e][228] NR_mobile_IAB</w:t>
            </w:r>
          </w:p>
        </w:tc>
        <w:tc>
          <w:tcPr>
            <w:tcW w:w="588" w:type="pct"/>
            <w:tcBorders>
              <w:top w:val="single" w:sz="4" w:space="0" w:color="A6A6A6"/>
              <w:left w:val="nil"/>
              <w:bottom w:val="single" w:sz="4" w:space="0" w:color="A6A6A6"/>
              <w:right w:val="single" w:sz="4" w:space="0" w:color="A6A6A6"/>
            </w:tcBorders>
            <w:shd w:val="clear" w:color="auto" w:fill="auto"/>
          </w:tcPr>
          <w:p w14:paraId="4F8909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573D3E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9B27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5243741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00CA19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5.34.5</w:t>
            </w:r>
          </w:p>
        </w:tc>
        <w:tc>
          <w:tcPr>
            <w:tcW w:w="442" w:type="pct"/>
            <w:tcBorders>
              <w:top w:val="nil"/>
              <w:left w:val="nil"/>
              <w:bottom w:val="nil"/>
              <w:right w:val="single" w:sz="4" w:space="0" w:color="A6A6A6"/>
            </w:tcBorders>
            <w:shd w:val="clear" w:color="auto" w:fill="auto"/>
          </w:tcPr>
          <w:p w14:paraId="6450BAE9"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81F707D" w14:textId="77777777" w:rsidR="003E7B2B" w:rsidRPr="003E7B2B" w:rsidRDefault="003E7B2B" w:rsidP="003E7B2B">
            <w:pPr>
              <w:keepNext/>
              <w:keepLines/>
              <w:spacing w:after="0"/>
              <w:rPr>
                <w:rFonts w:ascii="Arial" w:hAnsi="Arial"/>
                <w:sz w:val="14"/>
                <w:szCs w:val="14"/>
              </w:rPr>
            </w:pPr>
          </w:p>
        </w:tc>
      </w:tr>
      <w:tr w:rsidR="003E7B2B" w:rsidRPr="003E7B2B" w14:paraId="25BCF55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6F65482" w14:textId="77777777" w:rsidR="003E7B2B" w:rsidRPr="003E7B2B" w:rsidRDefault="003E7B2B" w:rsidP="003E7B2B">
            <w:pPr>
              <w:rPr>
                <w:rFonts w:ascii="Arial" w:hAnsi="Arial" w:cs="Arial"/>
                <w:sz w:val="14"/>
                <w:szCs w:val="14"/>
              </w:rPr>
            </w:pPr>
            <w:r w:rsidRPr="003E7B2B">
              <w:rPr>
                <w:rFonts w:ascii="Arial" w:hAnsi="Arial" w:cs="Arial"/>
                <w:sz w:val="14"/>
                <w:szCs w:val="14"/>
              </w:rPr>
              <w:t>R4-2306260</w:t>
            </w:r>
          </w:p>
        </w:tc>
        <w:tc>
          <w:tcPr>
            <w:tcW w:w="957" w:type="pct"/>
            <w:tcBorders>
              <w:top w:val="single" w:sz="4" w:space="0" w:color="A6A6A6"/>
              <w:left w:val="nil"/>
              <w:bottom w:val="single" w:sz="4" w:space="0" w:color="A6A6A6"/>
              <w:right w:val="single" w:sz="4" w:space="0" w:color="A6A6A6"/>
            </w:tcBorders>
            <w:shd w:val="clear" w:color="auto" w:fill="auto"/>
          </w:tcPr>
          <w:p w14:paraId="7314CBA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[106-bis-e][229] Netw_Energy_NR</w:t>
            </w:r>
          </w:p>
        </w:tc>
        <w:tc>
          <w:tcPr>
            <w:tcW w:w="588" w:type="pct"/>
            <w:tcBorders>
              <w:top w:val="single" w:sz="4" w:space="0" w:color="A6A6A6"/>
              <w:left w:val="nil"/>
              <w:bottom w:val="single" w:sz="4" w:space="0" w:color="A6A6A6"/>
              <w:right w:val="single" w:sz="4" w:space="0" w:color="A6A6A6"/>
            </w:tcBorders>
            <w:shd w:val="clear" w:color="auto" w:fill="auto"/>
          </w:tcPr>
          <w:p w14:paraId="7FD5A9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42E77DD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5D48C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06220F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63B157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5.35.4</w:t>
            </w:r>
          </w:p>
        </w:tc>
        <w:tc>
          <w:tcPr>
            <w:tcW w:w="442" w:type="pct"/>
            <w:tcBorders>
              <w:top w:val="nil"/>
              <w:left w:val="nil"/>
              <w:bottom w:val="nil"/>
              <w:right w:val="single" w:sz="4" w:space="0" w:color="A6A6A6"/>
            </w:tcBorders>
            <w:shd w:val="clear" w:color="auto" w:fill="auto"/>
          </w:tcPr>
          <w:p w14:paraId="2579D6D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E336BD7" w14:textId="77777777" w:rsidR="003E7B2B" w:rsidRPr="003E7B2B" w:rsidRDefault="003E7B2B" w:rsidP="003E7B2B">
            <w:pPr>
              <w:keepNext/>
              <w:keepLines/>
              <w:spacing w:after="0"/>
              <w:rPr>
                <w:rFonts w:ascii="Arial" w:hAnsi="Arial"/>
                <w:sz w:val="14"/>
                <w:szCs w:val="14"/>
              </w:rPr>
            </w:pPr>
          </w:p>
        </w:tc>
      </w:tr>
      <w:tr w:rsidR="003E7B2B" w:rsidRPr="003E7B2B" w14:paraId="465D577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D1DDDF4" w14:textId="77777777" w:rsidR="003E7B2B" w:rsidRPr="003E7B2B" w:rsidRDefault="003E7B2B" w:rsidP="003E7B2B">
            <w:pPr>
              <w:rPr>
                <w:rFonts w:ascii="Arial" w:hAnsi="Arial" w:cs="Arial"/>
                <w:sz w:val="14"/>
                <w:szCs w:val="14"/>
              </w:rPr>
            </w:pPr>
            <w:r w:rsidRPr="003E7B2B">
              <w:rPr>
                <w:rFonts w:ascii="Arial" w:hAnsi="Arial" w:cs="Arial"/>
                <w:sz w:val="14"/>
                <w:szCs w:val="14"/>
              </w:rPr>
              <w:t>R4-2306261</w:t>
            </w:r>
          </w:p>
        </w:tc>
        <w:tc>
          <w:tcPr>
            <w:tcW w:w="957" w:type="pct"/>
            <w:tcBorders>
              <w:top w:val="single" w:sz="4" w:space="0" w:color="A6A6A6"/>
              <w:left w:val="nil"/>
              <w:bottom w:val="single" w:sz="4" w:space="0" w:color="A6A6A6"/>
              <w:right w:val="single" w:sz="4" w:space="0" w:color="A6A6A6"/>
            </w:tcBorders>
            <w:shd w:val="clear" w:color="auto" w:fill="auto"/>
          </w:tcPr>
          <w:p w14:paraId="5DD8CC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[106-bis-e][230] LTE_NBIOT_eMTC_NTN_req</w:t>
            </w:r>
          </w:p>
        </w:tc>
        <w:tc>
          <w:tcPr>
            <w:tcW w:w="588" w:type="pct"/>
            <w:tcBorders>
              <w:top w:val="single" w:sz="4" w:space="0" w:color="A6A6A6"/>
              <w:left w:val="nil"/>
              <w:bottom w:val="single" w:sz="4" w:space="0" w:color="A6A6A6"/>
              <w:right w:val="single" w:sz="4" w:space="0" w:color="A6A6A6"/>
            </w:tcBorders>
            <w:shd w:val="clear" w:color="auto" w:fill="auto"/>
          </w:tcPr>
          <w:p w14:paraId="61277C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42D805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44628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428D78F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486779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442" w:type="pct"/>
            <w:tcBorders>
              <w:top w:val="nil"/>
              <w:left w:val="nil"/>
              <w:bottom w:val="nil"/>
              <w:right w:val="single" w:sz="4" w:space="0" w:color="A6A6A6"/>
            </w:tcBorders>
            <w:shd w:val="clear" w:color="auto" w:fill="auto"/>
          </w:tcPr>
          <w:p w14:paraId="44B572B1"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7FFDCAE3" w14:textId="77777777" w:rsidR="003E7B2B" w:rsidRPr="003E7B2B" w:rsidRDefault="003E7B2B" w:rsidP="003E7B2B">
            <w:pPr>
              <w:keepNext/>
              <w:keepLines/>
              <w:spacing w:after="0"/>
              <w:rPr>
                <w:rFonts w:ascii="Arial" w:hAnsi="Arial"/>
                <w:sz w:val="14"/>
                <w:szCs w:val="14"/>
              </w:rPr>
            </w:pPr>
          </w:p>
        </w:tc>
      </w:tr>
      <w:tr w:rsidR="003E7B2B" w:rsidRPr="003E7B2B" w14:paraId="6C7D8D9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5F0FA0D" w14:textId="77777777" w:rsidR="003E7B2B" w:rsidRPr="003E7B2B" w:rsidRDefault="003E7B2B" w:rsidP="003E7B2B">
            <w:pPr>
              <w:rPr>
                <w:rFonts w:ascii="Arial" w:hAnsi="Arial" w:cs="Arial"/>
                <w:sz w:val="14"/>
                <w:szCs w:val="14"/>
              </w:rPr>
            </w:pPr>
            <w:r w:rsidRPr="003E7B2B">
              <w:rPr>
                <w:rFonts w:ascii="Arial" w:hAnsi="Arial" w:cs="Arial"/>
                <w:sz w:val="14"/>
                <w:szCs w:val="14"/>
              </w:rPr>
              <w:t>R4-2306262</w:t>
            </w:r>
          </w:p>
        </w:tc>
        <w:tc>
          <w:tcPr>
            <w:tcW w:w="957" w:type="pct"/>
            <w:tcBorders>
              <w:top w:val="single" w:sz="4" w:space="0" w:color="A6A6A6"/>
              <w:left w:val="nil"/>
              <w:bottom w:val="single" w:sz="4" w:space="0" w:color="A6A6A6"/>
              <w:right w:val="single" w:sz="4" w:space="0" w:color="A6A6A6"/>
            </w:tcBorders>
            <w:shd w:val="clear" w:color="auto" w:fill="auto"/>
          </w:tcPr>
          <w:p w14:paraId="08B570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[106-bis-e][231] IoT_NTN_enh</w:t>
            </w:r>
          </w:p>
        </w:tc>
        <w:tc>
          <w:tcPr>
            <w:tcW w:w="588" w:type="pct"/>
            <w:tcBorders>
              <w:top w:val="single" w:sz="4" w:space="0" w:color="A6A6A6"/>
              <w:left w:val="nil"/>
              <w:bottom w:val="single" w:sz="4" w:space="0" w:color="A6A6A6"/>
              <w:right w:val="single" w:sz="4" w:space="0" w:color="A6A6A6"/>
            </w:tcBorders>
            <w:shd w:val="clear" w:color="auto" w:fill="auto"/>
          </w:tcPr>
          <w:p w14:paraId="33A33B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1839256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5C87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6FBF9F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55A3F0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6.9.5</w:t>
            </w:r>
          </w:p>
        </w:tc>
        <w:tc>
          <w:tcPr>
            <w:tcW w:w="442" w:type="pct"/>
            <w:tcBorders>
              <w:top w:val="nil"/>
              <w:left w:val="nil"/>
              <w:bottom w:val="nil"/>
              <w:right w:val="single" w:sz="4" w:space="0" w:color="A6A6A6"/>
            </w:tcBorders>
            <w:shd w:val="clear" w:color="auto" w:fill="auto"/>
          </w:tcPr>
          <w:p w14:paraId="12316516"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BFFB98A" w14:textId="77777777" w:rsidR="003E7B2B" w:rsidRPr="003E7B2B" w:rsidRDefault="003E7B2B" w:rsidP="003E7B2B">
            <w:pPr>
              <w:keepNext/>
              <w:keepLines/>
              <w:spacing w:after="0"/>
              <w:rPr>
                <w:rFonts w:ascii="Arial" w:hAnsi="Arial"/>
                <w:sz w:val="14"/>
                <w:szCs w:val="14"/>
              </w:rPr>
            </w:pPr>
          </w:p>
        </w:tc>
      </w:tr>
      <w:tr w:rsidR="003E7B2B" w:rsidRPr="003E7B2B" w14:paraId="11F3FAF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7AEBFDD" w14:textId="77777777" w:rsidR="003E7B2B" w:rsidRPr="003E7B2B" w:rsidRDefault="003E7B2B" w:rsidP="003E7B2B">
            <w:pPr>
              <w:rPr>
                <w:rFonts w:ascii="Arial" w:hAnsi="Arial" w:cs="Arial"/>
                <w:sz w:val="14"/>
                <w:szCs w:val="14"/>
              </w:rPr>
            </w:pPr>
            <w:r w:rsidRPr="003E7B2B">
              <w:rPr>
                <w:rFonts w:ascii="Arial" w:hAnsi="Arial" w:cs="Arial"/>
                <w:sz w:val="14"/>
                <w:szCs w:val="14"/>
              </w:rPr>
              <w:t>R4-2306263</w:t>
            </w:r>
          </w:p>
        </w:tc>
        <w:tc>
          <w:tcPr>
            <w:tcW w:w="957" w:type="pct"/>
            <w:tcBorders>
              <w:top w:val="single" w:sz="4" w:space="0" w:color="A6A6A6"/>
              <w:left w:val="nil"/>
              <w:bottom w:val="single" w:sz="4" w:space="0" w:color="A6A6A6"/>
              <w:right w:val="single" w:sz="4" w:space="0" w:color="A6A6A6"/>
            </w:tcBorders>
            <w:shd w:val="clear" w:color="auto" w:fill="auto"/>
          </w:tcPr>
          <w:p w14:paraId="760356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[106-bis-e][232] Reply_LS</w:t>
            </w:r>
          </w:p>
        </w:tc>
        <w:tc>
          <w:tcPr>
            <w:tcW w:w="588" w:type="pct"/>
            <w:tcBorders>
              <w:top w:val="single" w:sz="4" w:space="0" w:color="A6A6A6"/>
              <w:left w:val="nil"/>
              <w:bottom w:val="single" w:sz="4" w:space="0" w:color="A6A6A6"/>
              <w:right w:val="single" w:sz="4" w:space="0" w:color="A6A6A6"/>
            </w:tcBorders>
            <w:shd w:val="clear" w:color="auto" w:fill="auto"/>
          </w:tcPr>
          <w:p w14:paraId="791F340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nil"/>
              <w:right w:val="single" w:sz="4" w:space="0" w:color="A6A6A6"/>
            </w:tcBorders>
            <w:shd w:val="clear" w:color="auto" w:fill="auto"/>
          </w:tcPr>
          <w:p w14:paraId="3D1CE7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nil"/>
              <w:right w:val="single" w:sz="4" w:space="0" w:color="A6A6A6"/>
            </w:tcBorders>
            <w:shd w:val="clear" w:color="auto" w:fill="auto"/>
          </w:tcPr>
          <w:p w14:paraId="18F1F6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1598CD5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220A2D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7.3</w:t>
            </w:r>
          </w:p>
        </w:tc>
        <w:tc>
          <w:tcPr>
            <w:tcW w:w="442" w:type="pct"/>
            <w:tcBorders>
              <w:top w:val="nil"/>
              <w:left w:val="nil"/>
              <w:bottom w:val="nil"/>
              <w:right w:val="single" w:sz="4" w:space="0" w:color="A6A6A6"/>
            </w:tcBorders>
            <w:shd w:val="clear" w:color="auto" w:fill="auto"/>
          </w:tcPr>
          <w:p w14:paraId="7B81E40A"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41165CD4" w14:textId="77777777" w:rsidR="003E7B2B" w:rsidRPr="003E7B2B" w:rsidRDefault="003E7B2B" w:rsidP="003E7B2B">
            <w:pPr>
              <w:keepNext/>
              <w:keepLines/>
              <w:spacing w:after="0"/>
              <w:rPr>
                <w:rFonts w:ascii="Arial" w:hAnsi="Arial"/>
                <w:sz w:val="14"/>
                <w:szCs w:val="14"/>
              </w:rPr>
            </w:pPr>
          </w:p>
        </w:tc>
      </w:tr>
      <w:tr w:rsidR="003E7B2B" w:rsidRPr="003E7B2B" w14:paraId="688ECA3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7EFE0A5" w14:textId="77777777" w:rsidR="003E7B2B" w:rsidRPr="003E7B2B" w:rsidRDefault="003E7B2B" w:rsidP="003E7B2B">
            <w:pPr>
              <w:rPr>
                <w:rFonts w:ascii="Arial" w:hAnsi="Arial" w:cs="Arial"/>
                <w:sz w:val="14"/>
                <w:szCs w:val="14"/>
              </w:rPr>
            </w:pPr>
            <w:r w:rsidRPr="003E7B2B">
              <w:rPr>
                <w:rFonts w:ascii="Arial" w:hAnsi="Arial"/>
                <w:sz w:val="14"/>
                <w:szCs w:val="14"/>
              </w:rPr>
              <w:t>R4-2306392</w:t>
            </w:r>
          </w:p>
        </w:tc>
        <w:tc>
          <w:tcPr>
            <w:tcW w:w="957" w:type="pct"/>
            <w:tcBorders>
              <w:top w:val="single" w:sz="4" w:space="0" w:color="A6A6A6"/>
              <w:left w:val="nil"/>
              <w:bottom w:val="single" w:sz="4" w:space="0" w:color="A6A6A6"/>
              <w:right w:val="single" w:sz="4" w:space="0" w:color="A6A6A6"/>
            </w:tcBorders>
            <w:shd w:val="clear" w:color="auto" w:fill="auto"/>
          </w:tcPr>
          <w:p w14:paraId="288A11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[106-bis-e][202] FR2_multiRx_part1</w:t>
            </w:r>
          </w:p>
        </w:tc>
        <w:tc>
          <w:tcPr>
            <w:tcW w:w="588" w:type="pct"/>
            <w:tcBorders>
              <w:top w:val="single" w:sz="4" w:space="0" w:color="A6A6A6"/>
              <w:left w:val="nil"/>
              <w:bottom w:val="single" w:sz="4" w:space="0" w:color="A6A6A6"/>
              <w:right w:val="single" w:sz="4" w:space="0" w:color="A6A6A6"/>
            </w:tcBorders>
            <w:shd w:val="clear" w:color="auto" w:fill="auto"/>
          </w:tcPr>
          <w:p w14:paraId="53BB1E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nil"/>
              <w:right w:val="single" w:sz="4" w:space="0" w:color="A6A6A6"/>
            </w:tcBorders>
            <w:shd w:val="clear" w:color="auto" w:fill="auto"/>
          </w:tcPr>
          <w:p w14:paraId="4C9CEE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nil"/>
              <w:right w:val="single" w:sz="4" w:space="0" w:color="A6A6A6"/>
            </w:tcBorders>
            <w:shd w:val="clear" w:color="auto" w:fill="auto"/>
          </w:tcPr>
          <w:p w14:paraId="3B6D6D9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7011E6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79D372A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442" w:type="pct"/>
            <w:tcBorders>
              <w:top w:val="nil"/>
              <w:left w:val="nil"/>
              <w:bottom w:val="nil"/>
              <w:right w:val="single" w:sz="4" w:space="0" w:color="A6A6A6"/>
            </w:tcBorders>
            <w:shd w:val="clear" w:color="auto" w:fill="auto"/>
          </w:tcPr>
          <w:p w14:paraId="3FE31304"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055D54E7" w14:textId="77777777" w:rsidR="003E7B2B" w:rsidRPr="003E7B2B" w:rsidRDefault="003E7B2B" w:rsidP="003E7B2B">
            <w:pPr>
              <w:keepNext/>
              <w:keepLines/>
              <w:spacing w:after="0"/>
              <w:rPr>
                <w:rFonts w:ascii="Arial" w:hAnsi="Arial"/>
                <w:sz w:val="14"/>
                <w:szCs w:val="14"/>
              </w:rPr>
            </w:pPr>
          </w:p>
        </w:tc>
      </w:tr>
      <w:tr w:rsidR="003E7B2B" w:rsidRPr="003E7B2B" w14:paraId="707DB9B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8F108A2" w14:textId="77777777" w:rsidR="003E7B2B" w:rsidRPr="003E7B2B" w:rsidRDefault="003E7B2B" w:rsidP="003E7B2B">
            <w:pPr>
              <w:rPr>
                <w:rFonts w:ascii="Arial" w:hAnsi="Arial"/>
                <w:sz w:val="14"/>
                <w:szCs w:val="14"/>
              </w:rPr>
            </w:pPr>
            <w:r w:rsidRPr="003E7B2B">
              <w:rPr>
                <w:rFonts w:ascii="Arial" w:hAnsi="Arial"/>
                <w:sz w:val="14"/>
                <w:szCs w:val="14"/>
              </w:rPr>
              <w:t>R4-2306393</w:t>
            </w:r>
          </w:p>
        </w:tc>
        <w:tc>
          <w:tcPr>
            <w:tcW w:w="957" w:type="pct"/>
            <w:tcBorders>
              <w:top w:val="single" w:sz="4" w:space="0" w:color="A6A6A6"/>
              <w:left w:val="nil"/>
              <w:bottom w:val="single" w:sz="4" w:space="0" w:color="A6A6A6"/>
              <w:right w:val="single" w:sz="4" w:space="0" w:color="A6A6A6"/>
            </w:tcBorders>
            <w:shd w:val="clear" w:color="auto" w:fill="auto"/>
          </w:tcPr>
          <w:p w14:paraId="61E508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for [106-bis-e][208] NR_BWP_wor</w:t>
            </w:r>
          </w:p>
        </w:tc>
        <w:tc>
          <w:tcPr>
            <w:tcW w:w="588" w:type="pct"/>
            <w:tcBorders>
              <w:top w:val="single" w:sz="4" w:space="0" w:color="A6A6A6"/>
              <w:left w:val="nil"/>
              <w:bottom w:val="single" w:sz="4" w:space="0" w:color="A6A6A6"/>
              <w:right w:val="single" w:sz="4" w:space="0" w:color="A6A6A6"/>
            </w:tcBorders>
            <w:shd w:val="clear" w:color="auto" w:fill="auto"/>
          </w:tcPr>
          <w:p w14:paraId="2A82A0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704ECF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6EBE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736" w:type="pct"/>
            <w:tcBorders>
              <w:top w:val="single" w:sz="4" w:space="0" w:color="A6A6A6"/>
              <w:left w:val="nil"/>
              <w:bottom w:val="single" w:sz="4" w:space="0" w:color="A6A6A6"/>
              <w:right w:val="single" w:sz="4" w:space="0" w:color="A6A6A6"/>
            </w:tcBorders>
            <w:shd w:val="clear" w:color="auto" w:fill="auto"/>
          </w:tcPr>
          <w:p w14:paraId="258D182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[106-bis-e][200] RRM Session WK2</w:t>
            </w:r>
          </w:p>
        </w:tc>
        <w:tc>
          <w:tcPr>
            <w:tcW w:w="368" w:type="pct"/>
            <w:tcBorders>
              <w:top w:val="single" w:sz="4" w:space="0" w:color="A6A6A6"/>
              <w:left w:val="nil"/>
              <w:bottom w:val="single" w:sz="4" w:space="0" w:color="A6A6A6"/>
              <w:right w:val="single" w:sz="4" w:space="0" w:color="A6A6A6"/>
            </w:tcBorders>
            <w:shd w:val="clear" w:color="auto" w:fill="auto"/>
          </w:tcPr>
          <w:p w14:paraId="30E5140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5.11.3</w:t>
            </w:r>
          </w:p>
        </w:tc>
        <w:tc>
          <w:tcPr>
            <w:tcW w:w="442" w:type="pct"/>
            <w:tcBorders>
              <w:top w:val="nil"/>
              <w:left w:val="nil"/>
              <w:bottom w:val="nil"/>
              <w:right w:val="single" w:sz="4" w:space="0" w:color="A6A6A6"/>
            </w:tcBorders>
            <w:shd w:val="clear" w:color="auto" w:fill="auto"/>
          </w:tcPr>
          <w:p w14:paraId="5F3DDAF5" w14:textId="77777777" w:rsidR="003E7B2B" w:rsidRPr="003E7B2B" w:rsidRDefault="003E7B2B" w:rsidP="003E7B2B">
            <w:pPr>
              <w:keepNext/>
              <w:keepLines/>
              <w:spacing w:after="0"/>
              <w:rPr>
                <w:rFonts w:ascii="Arial" w:hAnsi="Arial" w:cs="Arial"/>
                <w:sz w:val="14"/>
                <w:szCs w:val="14"/>
              </w:rPr>
            </w:pPr>
          </w:p>
        </w:tc>
        <w:tc>
          <w:tcPr>
            <w:tcW w:w="512" w:type="pct"/>
            <w:tcBorders>
              <w:top w:val="nil"/>
              <w:left w:val="nil"/>
              <w:bottom w:val="nil"/>
              <w:right w:val="single" w:sz="4" w:space="0" w:color="A6A6A6"/>
            </w:tcBorders>
          </w:tcPr>
          <w:p w14:paraId="6305CC5B" w14:textId="77777777" w:rsidR="003E7B2B" w:rsidRPr="003E7B2B" w:rsidRDefault="003E7B2B" w:rsidP="003E7B2B">
            <w:pPr>
              <w:keepNext/>
              <w:keepLines/>
              <w:spacing w:after="0"/>
              <w:rPr>
                <w:rFonts w:ascii="Arial" w:hAnsi="Arial"/>
                <w:sz w:val="14"/>
                <w:szCs w:val="14"/>
              </w:rPr>
            </w:pPr>
          </w:p>
        </w:tc>
      </w:tr>
    </w:tbl>
    <w:p w14:paraId="224A8895" w14:textId="77777777" w:rsidR="003E7B2B" w:rsidRPr="003E7B2B" w:rsidRDefault="003E7B2B" w:rsidP="003E7B2B"/>
    <w:p w14:paraId="20669393" w14:textId="77777777" w:rsidR="003E7B2B" w:rsidRPr="003E7B2B" w:rsidRDefault="003E7B2B" w:rsidP="003E7B2B"/>
    <w:p w14:paraId="1A3820E8" w14:textId="77777777" w:rsidR="003E7B2B" w:rsidRPr="003E7B2B" w:rsidRDefault="003E7B2B" w:rsidP="003E7B2B">
      <w:pPr>
        <w:keepNext/>
        <w:keepLines/>
        <w:spacing w:before="120"/>
        <w:ind w:left="1134" w:hanging="1134"/>
        <w:outlineLvl w:val="2"/>
        <w:rPr>
          <w:rFonts w:ascii="Arial" w:hAnsi="Arial"/>
          <w:sz w:val="28"/>
        </w:rPr>
      </w:pPr>
      <w:r w:rsidRPr="003E7B2B">
        <w:rPr>
          <w:rFonts w:ascii="Arial" w:hAnsi="Arial"/>
          <w:sz w:val="28"/>
        </w:rPr>
        <w:t>3A.3</w:t>
      </w:r>
      <w:r w:rsidRPr="003E7B2B">
        <w:rPr>
          <w:rFonts w:ascii="Arial" w:hAnsi="Arial"/>
          <w:sz w:val="28"/>
        </w:rPr>
        <w:tab/>
        <w:t>BSRF_Demod session topic summaries</w:t>
      </w:r>
    </w:p>
    <w:tbl>
      <w:tblPr>
        <w:tblW w:w="5000" w:type="pct"/>
        <w:tblLayout w:type="fixed"/>
        <w:tblLook w:val="04A0" w:firstRow="1" w:lastRow="0" w:firstColumn="1" w:lastColumn="0" w:noHBand="0" w:noVBand="1"/>
      </w:tblPr>
      <w:tblGrid>
        <w:gridCol w:w="987"/>
        <w:gridCol w:w="1983"/>
        <w:gridCol w:w="992"/>
        <w:gridCol w:w="711"/>
        <w:gridCol w:w="992"/>
        <w:gridCol w:w="1275"/>
        <w:gridCol w:w="711"/>
        <w:gridCol w:w="994"/>
        <w:gridCol w:w="984"/>
      </w:tblGrid>
      <w:tr w:rsidR="003E7B2B" w:rsidRPr="003E7B2B" w14:paraId="12FA6072"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76532817"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6F35E2F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01509A5D"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0C3E8EA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56F4086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6AF2DA9A"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369" w:type="pct"/>
            <w:tcBorders>
              <w:top w:val="single" w:sz="4" w:space="0" w:color="FFFFFF"/>
              <w:left w:val="nil"/>
              <w:bottom w:val="single" w:sz="4" w:space="0" w:color="FFFFFF"/>
              <w:right w:val="single" w:sz="4" w:space="0" w:color="FFFFFF"/>
            </w:tcBorders>
            <w:shd w:val="clear" w:color="000000" w:fill="75B91A"/>
            <w:hideMark/>
          </w:tcPr>
          <w:p w14:paraId="01B92841"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516" w:type="pct"/>
            <w:tcBorders>
              <w:top w:val="single" w:sz="4" w:space="0" w:color="FFFFFF"/>
              <w:left w:val="nil"/>
              <w:bottom w:val="single" w:sz="4" w:space="0" w:color="FFFFFF"/>
              <w:right w:val="single" w:sz="4" w:space="0" w:color="FFFFFF"/>
            </w:tcBorders>
            <w:shd w:val="clear" w:color="000000" w:fill="75B91A"/>
            <w:hideMark/>
          </w:tcPr>
          <w:p w14:paraId="374A051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1" w:type="pct"/>
            <w:tcBorders>
              <w:top w:val="single" w:sz="4" w:space="0" w:color="FFFFFF"/>
              <w:left w:val="nil"/>
              <w:bottom w:val="single" w:sz="4" w:space="0" w:color="FFFFFF"/>
              <w:right w:val="single" w:sz="4" w:space="0" w:color="FFFFFF"/>
            </w:tcBorders>
            <w:shd w:val="clear" w:color="000000" w:fill="75B91A"/>
          </w:tcPr>
          <w:p w14:paraId="2DB1A457"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4BDBC1B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A52A9CA"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R4-2305849</w:t>
            </w:r>
          </w:p>
        </w:tc>
        <w:tc>
          <w:tcPr>
            <w:tcW w:w="1030" w:type="pct"/>
            <w:tcBorders>
              <w:top w:val="single" w:sz="4" w:space="0" w:color="A6A6A6"/>
              <w:left w:val="nil"/>
              <w:bottom w:val="single" w:sz="4" w:space="0" w:color="A6A6A6"/>
              <w:right w:val="single" w:sz="4" w:space="0" w:color="A6A6A6"/>
            </w:tcBorders>
            <w:shd w:val="clear" w:color="auto" w:fill="auto"/>
          </w:tcPr>
          <w:p w14:paraId="404882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[106bis-e][302] FS_NR_BS_RF_evo</w:t>
            </w:r>
          </w:p>
        </w:tc>
        <w:tc>
          <w:tcPr>
            <w:tcW w:w="515" w:type="pct"/>
            <w:tcBorders>
              <w:top w:val="single" w:sz="4" w:space="0" w:color="A6A6A6"/>
              <w:left w:val="nil"/>
              <w:bottom w:val="single" w:sz="4" w:space="0" w:color="A6A6A6"/>
              <w:right w:val="single" w:sz="4" w:space="0" w:color="A6A6A6"/>
            </w:tcBorders>
            <w:shd w:val="clear" w:color="auto" w:fill="auto"/>
          </w:tcPr>
          <w:p w14:paraId="38D472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(Globalstar)</w:t>
            </w:r>
          </w:p>
        </w:tc>
        <w:tc>
          <w:tcPr>
            <w:tcW w:w="369" w:type="pct"/>
            <w:tcBorders>
              <w:top w:val="nil"/>
              <w:left w:val="nil"/>
              <w:bottom w:val="single" w:sz="4" w:space="0" w:color="A6A6A6"/>
              <w:right w:val="single" w:sz="4" w:space="0" w:color="A6A6A6"/>
            </w:tcBorders>
            <w:shd w:val="clear" w:color="auto" w:fill="auto"/>
          </w:tcPr>
          <w:p w14:paraId="493C6A7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DCE05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3ACE2F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A8BC8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w:t>
            </w:r>
          </w:p>
        </w:tc>
        <w:tc>
          <w:tcPr>
            <w:tcW w:w="516" w:type="pct"/>
            <w:tcBorders>
              <w:top w:val="nil"/>
              <w:left w:val="nil"/>
              <w:bottom w:val="nil"/>
              <w:right w:val="single" w:sz="4" w:space="0" w:color="A6A6A6"/>
            </w:tcBorders>
            <w:shd w:val="clear" w:color="auto" w:fill="auto"/>
          </w:tcPr>
          <w:p w14:paraId="4F927F30"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42262164" w14:textId="77777777" w:rsidR="003E7B2B" w:rsidRPr="003E7B2B" w:rsidRDefault="003E7B2B" w:rsidP="003E7B2B">
            <w:pPr>
              <w:keepNext/>
              <w:keepLines/>
              <w:spacing w:after="0"/>
              <w:rPr>
                <w:rFonts w:ascii="Arial" w:hAnsi="Arial" w:cs="Arial"/>
                <w:sz w:val="14"/>
                <w:szCs w:val="14"/>
              </w:rPr>
            </w:pPr>
          </w:p>
        </w:tc>
      </w:tr>
      <w:tr w:rsidR="003E7B2B" w:rsidRPr="003E7B2B" w14:paraId="1AAB8D90"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8A3286D" w14:textId="77777777" w:rsidR="003E7B2B" w:rsidRPr="003E7B2B" w:rsidRDefault="003E7B2B" w:rsidP="003E7B2B">
            <w:pPr>
              <w:rPr>
                <w:rFonts w:ascii="Arial" w:hAnsi="Arial" w:cs="Arial"/>
                <w:sz w:val="14"/>
                <w:szCs w:val="14"/>
              </w:rPr>
            </w:pPr>
            <w:r w:rsidRPr="003E7B2B">
              <w:rPr>
                <w:rFonts w:ascii="Arial" w:hAnsi="Arial" w:cs="Arial"/>
                <w:sz w:val="14"/>
                <w:szCs w:val="14"/>
              </w:rPr>
              <w:t>R4-2305850</w:t>
            </w:r>
          </w:p>
        </w:tc>
        <w:tc>
          <w:tcPr>
            <w:tcW w:w="1030" w:type="pct"/>
            <w:tcBorders>
              <w:top w:val="single" w:sz="4" w:space="0" w:color="A6A6A6"/>
              <w:left w:val="nil"/>
              <w:bottom w:val="single" w:sz="4" w:space="0" w:color="A6A6A6"/>
              <w:right w:val="single" w:sz="4" w:space="0" w:color="A6A6A6"/>
            </w:tcBorders>
            <w:shd w:val="clear" w:color="auto" w:fill="auto"/>
          </w:tcPr>
          <w:p w14:paraId="3652B8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[106bis-e][303] NR_ATG_BSRF</w:t>
            </w:r>
          </w:p>
        </w:tc>
        <w:tc>
          <w:tcPr>
            <w:tcW w:w="515" w:type="pct"/>
            <w:tcBorders>
              <w:top w:val="single" w:sz="4" w:space="0" w:color="A6A6A6"/>
              <w:left w:val="nil"/>
              <w:bottom w:val="single" w:sz="4" w:space="0" w:color="A6A6A6"/>
              <w:right w:val="single" w:sz="4" w:space="0" w:color="A6A6A6"/>
            </w:tcBorders>
            <w:shd w:val="clear" w:color="auto" w:fill="auto"/>
          </w:tcPr>
          <w:p w14:paraId="1E6DF43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Moderator(Huawei)</w:t>
            </w:r>
          </w:p>
        </w:tc>
        <w:tc>
          <w:tcPr>
            <w:tcW w:w="369" w:type="pct"/>
            <w:tcBorders>
              <w:top w:val="nil"/>
              <w:left w:val="nil"/>
              <w:bottom w:val="single" w:sz="4" w:space="0" w:color="A6A6A6"/>
              <w:right w:val="single" w:sz="4" w:space="0" w:color="A6A6A6"/>
            </w:tcBorders>
            <w:shd w:val="clear" w:color="auto" w:fill="auto"/>
          </w:tcPr>
          <w:p w14:paraId="7B3DFCD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41922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351B3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106141B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7E231D76"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42E2E1B" w14:textId="77777777" w:rsidR="003E7B2B" w:rsidRPr="003E7B2B" w:rsidRDefault="003E7B2B" w:rsidP="003E7B2B">
            <w:pPr>
              <w:keepNext/>
              <w:keepLines/>
              <w:spacing w:after="0"/>
              <w:rPr>
                <w:rFonts w:ascii="Arial" w:hAnsi="Arial" w:cs="Arial"/>
                <w:sz w:val="14"/>
                <w:szCs w:val="14"/>
              </w:rPr>
            </w:pPr>
          </w:p>
        </w:tc>
      </w:tr>
      <w:tr w:rsidR="003E7B2B" w:rsidRPr="003E7B2B" w14:paraId="666DD94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4262994A" w14:textId="77777777" w:rsidR="003E7B2B" w:rsidRPr="003E7B2B" w:rsidRDefault="003E7B2B" w:rsidP="003E7B2B">
            <w:pPr>
              <w:rPr>
                <w:rFonts w:ascii="Arial" w:hAnsi="Arial" w:cs="Arial"/>
                <w:sz w:val="14"/>
                <w:szCs w:val="14"/>
              </w:rPr>
            </w:pPr>
            <w:r w:rsidRPr="003E7B2B">
              <w:rPr>
                <w:rFonts w:ascii="Arial" w:hAnsi="Arial" w:cs="Arial"/>
                <w:sz w:val="14"/>
                <w:szCs w:val="14"/>
              </w:rPr>
              <w:t>R4-2305851</w:t>
            </w:r>
          </w:p>
        </w:tc>
        <w:tc>
          <w:tcPr>
            <w:tcW w:w="1030" w:type="pct"/>
            <w:tcBorders>
              <w:top w:val="single" w:sz="4" w:space="0" w:color="A6A6A6"/>
              <w:left w:val="nil"/>
              <w:bottom w:val="single" w:sz="4" w:space="0" w:color="A6A6A6"/>
              <w:right w:val="single" w:sz="4" w:space="0" w:color="A6A6A6"/>
            </w:tcBorders>
            <w:shd w:val="clear" w:color="auto" w:fill="auto"/>
          </w:tcPr>
          <w:p w14:paraId="5B9F8CC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[106bis-e][304] NR_FR1_lessthan_5MHz_BW_BSRF</w:t>
            </w:r>
          </w:p>
        </w:tc>
        <w:tc>
          <w:tcPr>
            <w:tcW w:w="515" w:type="pct"/>
            <w:tcBorders>
              <w:top w:val="single" w:sz="4" w:space="0" w:color="A6A6A6"/>
              <w:left w:val="nil"/>
              <w:bottom w:val="single" w:sz="4" w:space="0" w:color="A6A6A6"/>
              <w:right w:val="single" w:sz="4" w:space="0" w:color="A6A6A6"/>
            </w:tcBorders>
            <w:shd w:val="clear" w:color="auto" w:fill="auto"/>
          </w:tcPr>
          <w:p w14:paraId="12E80F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6BB001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43D34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70CFE9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488EEE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516" w:type="pct"/>
            <w:tcBorders>
              <w:top w:val="nil"/>
              <w:left w:val="nil"/>
              <w:bottom w:val="nil"/>
              <w:right w:val="single" w:sz="4" w:space="0" w:color="A6A6A6"/>
            </w:tcBorders>
            <w:shd w:val="clear" w:color="auto" w:fill="auto"/>
          </w:tcPr>
          <w:p w14:paraId="2E55C9C3"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C2A1B80" w14:textId="77777777" w:rsidR="003E7B2B" w:rsidRPr="003E7B2B" w:rsidRDefault="003E7B2B" w:rsidP="003E7B2B">
            <w:pPr>
              <w:keepNext/>
              <w:keepLines/>
              <w:spacing w:after="0"/>
              <w:rPr>
                <w:rFonts w:ascii="Arial" w:hAnsi="Arial" w:cs="Arial"/>
                <w:sz w:val="14"/>
                <w:szCs w:val="14"/>
              </w:rPr>
            </w:pPr>
          </w:p>
        </w:tc>
      </w:tr>
      <w:tr w:rsidR="003E7B2B" w:rsidRPr="003E7B2B" w14:paraId="2AF73CA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35B2EB" w14:textId="77777777" w:rsidR="003E7B2B" w:rsidRPr="003E7B2B" w:rsidRDefault="003E7B2B" w:rsidP="003E7B2B">
            <w:pPr>
              <w:rPr>
                <w:rFonts w:ascii="Arial" w:hAnsi="Arial" w:cs="Arial"/>
                <w:sz w:val="14"/>
                <w:szCs w:val="14"/>
              </w:rPr>
            </w:pPr>
            <w:r w:rsidRPr="003E7B2B">
              <w:rPr>
                <w:rFonts w:ascii="Arial" w:hAnsi="Arial" w:cs="Arial"/>
                <w:sz w:val="14"/>
                <w:szCs w:val="14"/>
              </w:rPr>
              <w:t>R4-2305852</w:t>
            </w:r>
          </w:p>
        </w:tc>
        <w:tc>
          <w:tcPr>
            <w:tcW w:w="1030" w:type="pct"/>
            <w:tcBorders>
              <w:top w:val="single" w:sz="4" w:space="0" w:color="A6A6A6"/>
              <w:left w:val="nil"/>
              <w:bottom w:val="single" w:sz="4" w:space="0" w:color="A6A6A6"/>
              <w:right w:val="single" w:sz="4" w:space="0" w:color="A6A6A6"/>
            </w:tcBorders>
            <w:shd w:val="clear" w:color="auto" w:fill="auto"/>
          </w:tcPr>
          <w:p w14:paraId="6A1D9C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[106bis-e][305] NR_LTE_EMC_enh</w:t>
            </w:r>
          </w:p>
        </w:tc>
        <w:tc>
          <w:tcPr>
            <w:tcW w:w="515" w:type="pct"/>
            <w:tcBorders>
              <w:top w:val="single" w:sz="4" w:space="0" w:color="A6A6A6"/>
              <w:left w:val="nil"/>
              <w:bottom w:val="single" w:sz="4" w:space="0" w:color="A6A6A6"/>
              <w:right w:val="single" w:sz="4" w:space="0" w:color="A6A6A6"/>
            </w:tcBorders>
            <w:shd w:val="clear" w:color="auto" w:fill="auto"/>
          </w:tcPr>
          <w:p w14:paraId="0D038D9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5C5AFD5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9B5001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D243C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07E40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5.18.4</w:t>
            </w:r>
          </w:p>
        </w:tc>
        <w:tc>
          <w:tcPr>
            <w:tcW w:w="516" w:type="pct"/>
            <w:tcBorders>
              <w:top w:val="nil"/>
              <w:left w:val="nil"/>
              <w:bottom w:val="nil"/>
              <w:right w:val="single" w:sz="4" w:space="0" w:color="A6A6A6"/>
            </w:tcBorders>
            <w:shd w:val="clear" w:color="auto" w:fill="auto"/>
          </w:tcPr>
          <w:p w14:paraId="667EF0E1"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EEBE685" w14:textId="77777777" w:rsidR="003E7B2B" w:rsidRPr="003E7B2B" w:rsidRDefault="003E7B2B" w:rsidP="003E7B2B">
            <w:pPr>
              <w:keepNext/>
              <w:keepLines/>
              <w:spacing w:after="0"/>
              <w:rPr>
                <w:rFonts w:ascii="Arial" w:hAnsi="Arial" w:cs="Arial"/>
                <w:sz w:val="14"/>
                <w:szCs w:val="14"/>
              </w:rPr>
            </w:pPr>
          </w:p>
        </w:tc>
      </w:tr>
      <w:tr w:rsidR="003E7B2B" w:rsidRPr="003E7B2B" w14:paraId="5538DB2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9DFBA2C" w14:textId="77777777" w:rsidR="003E7B2B" w:rsidRPr="003E7B2B" w:rsidRDefault="003E7B2B" w:rsidP="003E7B2B">
            <w:pPr>
              <w:rPr>
                <w:rFonts w:ascii="Arial" w:hAnsi="Arial" w:cs="Arial"/>
                <w:sz w:val="14"/>
                <w:szCs w:val="14"/>
              </w:rPr>
            </w:pPr>
            <w:r w:rsidRPr="003E7B2B">
              <w:rPr>
                <w:rFonts w:ascii="Arial" w:hAnsi="Arial" w:cs="Arial"/>
                <w:sz w:val="14"/>
                <w:szCs w:val="14"/>
              </w:rPr>
              <w:t>R4-2305853</w:t>
            </w:r>
          </w:p>
        </w:tc>
        <w:tc>
          <w:tcPr>
            <w:tcW w:w="1030" w:type="pct"/>
            <w:tcBorders>
              <w:top w:val="single" w:sz="4" w:space="0" w:color="A6A6A6"/>
              <w:left w:val="nil"/>
              <w:bottom w:val="single" w:sz="4" w:space="0" w:color="A6A6A6"/>
              <w:right w:val="single" w:sz="4" w:space="0" w:color="A6A6A6"/>
            </w:tcBorders>
            <w:shd w:val="clear" w:color="auto" w:fill="auto"/>
          </w:tcPr>
          <w:p w14:paraId="46F617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[106bis-e][306] FS_NR_duplex_evo_Part1</w:t>
            </w:r>
          </w:p>
        </w:tc>
        <w:tc>
          <w:tcPr>
            <w:tcW w:w="515" w:type="pct"/>
            <w:tcBorders>
              <w:top w:val="single" w:sz="4" w:space="0" w:color="A6A6A6"/>
              <w:left w:val="nil"/>
              <w:bottom w:val="single" w:sz="4" w:space="0" w:color="A6A6A6"/>
              <w:right w:val="single" w:sz="4" w:space="0" w:color="A6A6A6"/>
            </w:tcBorders>
            <w:shd w:val="clear" w:color="auto" w:fill="auto"/>
          </w:tcPr>
          <w:p w14:paraId="69EEA5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034DB3E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6FB3B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F33BD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7EFF03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1842F8B2"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C4B70F2" w14:textId="77777777" w:rsidR="003E7B2B" w:rsidRPr="003E7B2B" w:rsidRDefault="003E7B2B" w:rsidP="003E7B2B">
            <w:pPr>
              <w:keepNext/>
              <w:keepLines/>
              <w:spacing w:after="0"/>
              <w:rPr>
                <w:rFonts w:ascii="Arial" w:hAnsi="Arial" w:cs="Arial"/>
                <w:sz w:val="14"/>
                <w:szCs w:val="14"/>
              </w:rPr>
            </w:pPr>
          </w:p>
        </w:tc>
      </w:tr>
      <w:tr w:rsidR="003E7B2B" w:rsidRPr="003E7B2B" w14:paraId="72C7848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13CBFA4" w14:textId="77777777" w:rsidR="003E7B2B" w:rsidRPr="003E7B2B" w:rsidRDefault="003E7B2B" w:rsidP="003E7B2B">
            <w:pPr>
              <w:rPr>
                <w:rFonts w:ascii="Arial" w:hAnsi="Arial" w:cs="Arial"/>
                <w:sz w:val="14"/>
                <w:szCs w:val="14"/>
              </w:rPr>
            </w:pPr>
            <w:r w:rsidRPr="003E7B2B">
              <w:rPr>
                <w:rFonts w:ascii="Arial" w:hAnsi="Arial" w:cs="Arial"/>
                <w:sz w:val="14"/>
                <w:szCs w:val="14"/>
              </w:rPr>
              <w:t>R4-2305854</w:t>
            </w:r>
          </w:p>
        </w:tc>
        <w:tc>
          <w:tcPr>
            <w:tcW w:w="1030" w:type="pct"/>
            <w:tcBorders>
              <w:top w:val="single" w:sz="4" w:space="0" w:color="A6A6A6"/>
              <w:left w:val="nil"/>
              <w:bottom w:val="single" w:sz="4" w:space="0" w:color="A6A6A6"/>
              <w:right w:val="single" w:sz="4" w:space="0" w:color="A6A6A6"/>
            </w:tcBorders>
            <w:shd w:val="clear" w:color="auto" w:fill="auto"/>
          </w:tcPr>
          <w:p w14:paraId="1290A0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[106bis-e][307] FS_NR_duplex_evo_Part2</w:t>
            </w:r>
          </w:p>
        </w:tc>
        <w:tc>
          <w:tcPr>
            <w:tcW w:w="515" w:type="pct"/>
            <w:tcBorders>
              <w:top w:val="single" w:sz="4" w:space="0" w:color="A6A6A6"/>
              <w:left w:val="nil"/>
              <w:bottom w:val="single" w:sz="4" w:space="0" w:color="A6A6A6"/>
              <w:right w:val="single" w:sz="4" w:space="0" w:color="A6A6A6"/>
            </w:tcBorders>
            <w:shd w:val="clear" w:color="auto" w:fill="auto"/>
          </w:tcPr>
          <w:p w14:paraId="51771C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619392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57431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58A5A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7AC68B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1C3A8B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0D07795C" w14:textId="77777777" w:rsidR="003E7B2B" w:rsidRPr="003E7B2B" w:rsidRDefault="003E7B2B" w:rsidP="003E7B2B">
            <w:pPr>
              <w:keepNext/>
              <w:keepLines/>
              <w:spacing w:after="0"/>
              <w:rPr>
                <w:rFonts w:ascii="Arial" w:hAnsi="Arial" w:cs="Arial"/>
                <w:sz w:val="14"/>
                <w:szCs w:val="14"/>
              </w:rPr>
            </w:pPr>
          </w:p>
        </w:tc>
      </w:tr>
      <w:tr w:rsidR="003E7B2B" w:rsidRPr="003E7B2B" w14:paraId="4B94197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B351606" w14:textId="77777777" w:rsidR="003E7B2B" w:rsidRPr="003E7B2B" w:rsidRDefault="003E7B2B" w:rsidP="003E7B2B">
            <w:pPr>
              <w:rPr>
                <w:rFonts w:ascii="Arial" w:hAnsi="Arial" w:cs="Arial"/>
                <w:sz w:val="14"/>
                <w:szCs w:val="14"/>
              </w:rPr>
            </w:pPr>
            <w:r w:rsidRPr="003E7B2B">
              <w:rPr>
                <w:rFonts w:ascii="Arial" w:hAnsi="Arial" w:cs="Arial"/>
                <w:sz w:val="14"/>
                <w:szCs w:val="14"/>
              </w:rPr>
              <w:t>R4-2305855</w:t>
            </w:r>
          </w:p>
        </w:tc>
        <w:tc>
          <w:tcPr>
            <w:tcW w:w="1030" w:type="pct"/>
            <w:tcBorders>
              <w:top w:val="single" w:sz="4" w:space="0" w:color="A6A6A6"/>
              <w:left w:val="nil"/>
              <w:bottom w:val="single" w:sz="4" w:space="0" w:color="A6A6A6"/>
              <w:right w:val="single" w:sz="4" w:space="0" w:color="A6A6A6"/>
            </w:tcBorders>
            <w:shd w:val="clear" w:color="auto" w:fill="auto"/>
          </w:tcPr>
          <w:p w14:paraId="6E9AC7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[106bis-e][308] FS_NR_duplex_evo_Part3</w:t>
            </w:r>
          </w:p>
        </w:tc>
        <w:tc>
          <w:tcPr>
            <w:tcW w:w="515" w:type="pct"/>
            <w:tcBorders>
              <w:top w:val="single" w:sz="4" w:space="0" w:color="A6A6A6"/>
              <w:left w:val="nil"/>
              <w:bottom w:val="single" w:sz="4" w:space="0" w:color="A6A6A6"/>
              <w:right w:val="single" w:sz="4" w:space="0" w:color="A6A6A6"/>
            </w:tcBorders>
            <w:shd w:val="clear" w:color="auto" w:fill="auto"/>
          </w:tcPr>
          <w:p w14:paraId="42DD07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34769A3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505FC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1B87FA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E051B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5500D429"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1BD8146B" w14:textId="77777777" w:rsidR="003E7B2B" w:rsidRPr="003E7B2B" w:rsidRDefault="003E7B2B" w:rsidP="003E7B2B">
            <w:pPr>
              <w:keepNext/>
              <w:keepLines/>
              <w:spacing w:after="0"/>
              <w:rPr>
                <w:rFonts w:ascii="Arial" w:hAnsi="Arial" w:cs="Arial"/>
                <w:sz w:val="14"/>
                <w:szCs w:val="14"/>
              </w:rPr>
            </w:pPr>
          </w:p>
        </w:tc>
      </w:tr>
      <w:tr w:rsidR="003E7B2B" w:rsidRPr="003E7B2B" w14:paraId="66FBCD4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BA11CAF" w14:textId="77777777" w:rsidR="003E7B2B" w:rsidRPr="003E7B2B" w:rsidRDefault="003E7B2B" w:rsidP="003E7B2B">
            <w:pPr>
              <w:rPr>
                <w:rFonts w:ascii="Arial" w:hAnsi="Arial" w:cs="Arial"/>
                <w:sz w:val="14"/>
                <w:szCs w:val="14"/>
              </w:rPr>
            </w:pPr>
            <w:r w:rsidRPr="003E7B2B">
              <w:rPr>
                <w:rFonts w:ascii="Arial" w:hAnsi="Arial" w:cs="Arial"/>
                <w:sz w:val="14"/>
                <w:szCs w:val="14"/>
              </w:rPr>
              <w:t>R4-2305856</w:t>
            </w:r>
          </w:p>
        </w:tc>
        <w:tc>
          <w:tcPr>
            <w:tcW w:w="1030" w:type="pct"/>
            <w:tcBorders>
              <w:top w:val="single" w:sz="4" w:space="0" w:color="A6A6A6"/>
              <w:left w:val="nil"/>
              <w:bottom w:val="single" w:sz="4" w:space="0" w:color="A6A6A6"/>
              <w:right w:val="single" w:sz="4" w:space="0" w:color="A6A6A6"/>
            </w:tcBorders>
            <w:shd w:val="clear" w:color="auto" w:fill="auto"/>
          </w:tcPr>
          <w:p w14:paraId="3ED6192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[106bis-e][309] NR_NTN_enh_Part1</w:t>
            </w:r>
          </w:p>
        </w:tc>
        <w:tc>
          <w:tcPr>
            <w:tcW w:w="515" w:type="pct"/>
            <w:tcBorders>
              <w:top w:val="single" w:sz="4" w:space="0" w:color="A6A6A6"/>
              <w:left w:val="nil"/>
              <w:bottom w:val="single" w:sz="4" w:space="0" w:color="A6A6A6"/>
              <w:right w:val="single" w:sz="4" w:space="0" w:color="A6A6A6"/>
            </w:tcBorders>
            <w:shd w:val="clear" w:color="auto" w:fill="auto"/>
          </w:tcPr>
          <w:p w14:paraId="368EB94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(Thales)</w:t>
            </w:r>
          </w:p>
        </w:tc>
        <w:tc>
          <w:tcPr>
            <w:tcW w:w="369" w:type="pct"/>
            <w:tcBorders>
              <w:top w:val="nil"/>
              <w:left w:val="nil"/>
              <w:bottom w:val="single" w:sz="4" w:space="0" w:color="A6A6A6"/>
              <w:right w:val="single" w:sz="4" w:space="0" w:color="A6A6A6"/>
            </w:tcBorders>
            <w:shd w:val="clear" w:color="auto" w:fill="auto"/>
          </w:tcPr>
          <w:p w14:paraId="1C663AF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8F131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7F3D4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032F4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1DEBCABF"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79CDCB43" w14:textId="77777777" w:rsidR="003E7B2B" w:rsidRPr="003E7B2B" w:rsidRDefault="003E7B2B" w:rsidP="003E7B2B">
            <w:pPr>
              <w:keepNext/>
              <w:keepLines/>
              <w:spacing w:after="0"/>
              <w:rPr>
                <w:rFonts w:ascii="Arial" w:hAnsi="Arial" w:cs="Arial"/>
                <w:sz w:val="14"/>
                <w:szCs w:val="14"/>
              </w:rPr>
            </w:pPr>
          </w:p>
        </w:tc>
      </w:tr>
      <w:tr w:rsidR="003E7B2B" w:rsidRPr="003E7B2B" w14:paraId="6DA314A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4FF64C6" w14:textId="77777777" w:rsidR="003E7B2B" w:rsidRPr="003E7B2B" w:rsidRDefault="003E7B2B" w:rsidP="003E7B2B">
            <w:pPr>
              <w:rPr>
                <w:rFonts w:ascii="Arial" w:hAnsi="Arial" w:cs="Arial"/>
                <w:sz w:val="14"/>
                <w:szCs w:val="14"/>
              </w:rPr>
            </w:pPr>
            <w:r w:rsidRPr="003E7B2B">
              <w:rPr>
                <w:rFonts w:ascii="Arial" w:hAnsi="Arial" w:cs="Arial"/>
                <w:sz w:val="14"/>
                <w:szCs w:val="14"/>
              </w:rPr>
              <w:t>R4-2305857</w:t>
            </w:r>
          </w:p>
        </w:tc>
        <w:tc>
          <w:tcPr>
            <w:tcW w:w="1030" w:type="pct"/>
            <w:tcBorders>
              <w:top w:val="single" w:sz="4" w:space="0" w:color="A6A6A6"/>
              <w:left w:val="nil"/>
              <w:bottom w:val="single" w:sz="4" w:space="0" w:color="A6A6A6"/>
              <w:right w:val="single" w:sz="4" w:space="0" w:color="A6A6A6"/>
            </w:tcBorders>
            <w:shd w:val="clear" w:color="auto" w:fill="auto"/>
          </w:tcPr>
          <w:p w14:paraId="34C9F8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[106bis-e][310] NR_NTN_enh_Part2</w:t>
            </w:r>
          </w:p>
        </w:tc>
        <w:tc>
          <w:tcPr>
            <w:tcW w:w="515" w:type="pct"/>
            <w:tcBorders>
              <w:top w:val="single" w:sz="4" w:space="0" w:color="A6A6A6"/>
              <w:left w:val="nil"/>
              <w:bottom w:val="single" w:sz="4" w:space="0" w:color="A6A6A6"/>
              <w:right w:val="single" w:sz="4" w:space="0" w:color="A6A6A6"/>
            </w:tcBorders>
            <w:shd w:val="clear" w:color="auto" w:fill="auto"/>
          </w:tcPr>
          <w:p w14:paraId="434BD7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4F9126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E8B87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9D571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C6E21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17F95BA9"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43E1B1D" w14:textId="77777777" w:rsidR="003E7B2B" w:rsidRPr="003E7B2B" w:rsidRDefault="003E7B2B" w:rsidP="003E7B2B">
            <w:pPr>
              <w:keepNext/>
              <w:keepLines/>
              <w:spacing w:after="0"/>
              <w:rPr>
                <w:rFonts w:ascii="Arial" w:hAnsi="Arial" w:cs="Arial"/>
                <w:sz w:val="14"/>
                <w:szCs w:val="14"/>
              </w:rPr>
            </w:pPr>
          </w:p>
        </w:tc>
      </w:tr>
      <w:tr w:rsidR="003E7B2B" w:rsidRPr="003E7B2B" w14:paraId="72B63B9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45B5050" w14:textId="77777777" w:rsidR="003E7B2B" w:rsidRPr="003E7B2B" w:rsidRDefault="003E7B2B" w:rsidP="003E7B2B">
            <w:pPr>
              <w:rPr>
                <w:rFonts w:ascii="Arial" w:hAnsi="Arial" w:cs="Arial"/>
                <w:sz w:val="14"/>
                <w:szCs w:val="14"/>
              </w:rPr>
            </w:pPr>
            <w:r w:rsidRPr="003E7B2B">
              <w:rPr>
                <w:rFonts w:ascii="Arial" w:hAnsi="Arial" w:cs="Arial"/>
                <w:sz w:val="14"/>
                <w:szCs w:val="14"/>
              </w:rPr>
              <w:lastRenderedPageBreak/>
              <w:t>R4-2305858</w:t>
            </w:r>
          </w:p>
        </w:tc>
        <w:tc>
          <w:tcPr>
            <w:tcW w:w="1030" w:type="pct"/>
            <w:tcBorders>
              <w:top w:val="single" w:sz="4" w:space="0" w:color="A6A6A6"/>
              <w:left w:val="nil"/>
              <w:bottom w:val="single" w:sz="4" w:space="0" w:color="A6A6A6"/>
              <w:right w:val="single" w:sz="4" w:space="0" w:color="A6A6A6"/>
            </w:tcBorders>
            <w:shd w:val="clear" w:color="auto" w:fill="auto"/>
          </w:tcPr>
          <w:p w14:paraId="5E24CF3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[106bis-e][311] NR_NTN_enh_Part3</w:t>
            </w:r>
          </w:p>
        </w:tc>
        <w:tc>
          <w:tcPr>
            <w:tcW w:w="515" w:type="pct"/>
            <w:tcBorders>
              <w:top w:val="single" w:sz="4" w:space="0" w:color="A6A6A6"/>
              <w:left w:val="nil"/>
              <w:bottom w:val="single" w:sz="4" w:space="0" w:color="A6A6A6"/>
              <w:right w:val="single" w:sz="4" w:space="0" w:color="A6A6A6"/>
            </w:tcBorders>
            <w:shd w:val="clear" w:color="auto" w:fill="auto"/>
          </w:tcPr>
          <w:p w14:paraId="452EA6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29B4AD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7C36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F31E9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58DEC66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756F13FE"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415EF3A8" w14:textId="77777777" w:rsidR="003E7B2B" w:rsidRPr="003E7B2B" w:rsidRDefault="003E7B2B" w:rsidP="003E7B2B">
            <w:pPr>
              <w:keepNext/>
              <w:keepLines/>
              <w:spacing w:after="0"/>
              <w:rPr>
                <w:rFonts w:ascii="Arial" w:hAnsi="Arial" w:cs="Arial"/>
                <w:sz w:val="14"/>
                <w:szCs w:val="14"/>
              </w:rPr>
            </w:pPr>
          </w:p>
        </w:tc>
      </w:tr>
      <w:tr w:rsidR="003E7B2B" w:rsidRPr="003E7B2B" w14:paraId="755C1DB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418D53D" w14:textId="77777777" w:rsidR="003E7B2B" w:rsidRPr="003E7B2B" w:rsidRDefault="003E7B2B" w:rsidP="003E7B2B">
            <w:pPr>
              <w:rPr>
                <w:rFonts w:ascii="Arial" w:hAnsi="Arial" w:cs="Arial"/>
                <w:sz w:val="14"/>
                <w:szCs w:val="14"/>
              </w:rPr>
            </w:pPr>
            <w:r w:rsidRPr="003E7B2B">
              <w:rPr>
                <w:rFonts w:ascii="Arial" w:hAnsi="Arial" w:cs="Arial"/>
                <w:sz w:val="14"/>
                <w:szCs w:val="14"/>
              </w:rPr>
              <w:t>R4-2305859</w:t>
            </w:r>
          </w:p>
        </w:tc>
        <w:tc>
          <w:tcPr>
            <w:tcW w:w="1030" w:type="pct"/>
            <w:tcBorders>
              <w:top w:val="single" w:sz="4" w:space="0" w:color="A6A6A6"/>
              <w:left w:val="nil"/>
              <w:bottom w:val="single" w:sz="4" w:space="0" w:color="A6A6A6"/>
              <w:right w:val="single" w:sz="4" w:space="0" w:color="A6A6A6"/>
            </w:tcBorders>
            <w:shd w:val="clear" w:color="auto" w:fill="auto"/>
          </w:tcPr>
          <w:p w14:paraId="57B966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[106bis-e][312] NR_netcon_repeater_RF</w:t>
            </w:r>
          </w:p>
        </w:tc>
        <w:tc>
          <w:tcPr>
            <w:tcW w:w="515" w:type="pct"/>
            <w:tcBorders>
              <w:top w:val="single" w:sz="4" w:space="0" w:color="A6A6A6"/>
              <w:left w:val="nil"/>
              <w:bottom w:val="single" w:sz="4" w:space="0" w:color="A6A6A6"/>
              <w:right w:val="single" w:sz="4" w:space="0" w:color="A6A6A6"/>
            </w:tcBorders>
            <w:shd w:val="clear" w:color="auto" w:fill="auto"/>
          </w:tcPr>
          <w:p w14:paraId="7EA9473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3F1E28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04ABC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53E3BF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1F8E80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38D7C684"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48E78813" w14:textId="77777777" w:rsidR="003E7B2B" w:rsidRPr="003E7B2B" w:rsidRDefault="003E7B2B" w:rsidP="003E7B2B">
            <w:pPr>
              <w:keepNext/>
              <w:keepLines/>
              <w:spacing w:after="0"/>
              <w:rPr>
                <w:rFonts w:ascii="Arial" w:hAnsi="Arial" w:cs="Arial"/>
                <w:sz w:val="14"/>
                <w:szCs w:val="14"/>
              </w:rPr>
            </w:pPr>
          </w:p>
        </w:tc>
      </w:tr>
      <w:tr w:rsidR="003E7B2B" w:rsidRPr="003E7B2B" w14:paraId="705F307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9EDB785" w14:textId="77777777" w:rsidR="003E7B2B" w:rsidRPr="003E7B2B" w:rsidRDefault="003E7B2B" w:rsidP="003E7B2B">
            <w:pPr>
              <w:rPr>
                <w:rFonts w:ascii="Arial" w:hAnsi="Arial" w:cs="Arial"/>
                <w:sz w:val="14"/>
                <w:szCs w:val="14"/>
              </w:rPr>
            </w:pPr>
            <w:r w:rsidRPr="003E7B2B">
              <w:rPr>
                <w:rFonts w:ascii="Arial" w:hAnsi="Arial" w:cs="Arial"/>
                <w:sz w:val="14"/>
                <w:szCs w:val="14"/>
              </w:rPr>
              <w:t>R4-2305860</w:t>
            </w:r>
          </w:p>
        </w:tc>
        <w:tc>
          <w:tcPr>
            <w:tcW w:w="1030" w:type="pct"/>
            <w:tcBorders>
              <w:top w:val="single" w:sz="4" w:space="0" w:color="A6A6A6"/>
              <w:left w:val="nil"/>
              <w:bottom w:val="single" w:sz="4" w:space="0" w:color="A6A6A6"/>
              <w:right w:val="single" w:sz="4" w:space="0" w:color="A6A6A6"/>
            </w:tcBorders>
            <w:shd w:val="clear" w:color="auto" w:fill="auto"/>
          </w:tcPr>
          <w:p w14:paraId="5FA65DD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[106bis-e][313] NR_netcon_repeater_RFConformance</w:t>
            </w:r>
          </w:p>
        </w:tc>
        <w:tc>
          <w:tcPr>
            <w:tcW w:w="515" w:type="pct"/>
            <w:tcBorders>
              <w:top w:val="single" w:sz="4" w:space="0" w:color="A6A6A6"/>
              <w:left w:val="nil"/>
              <w:bottom w:val="single" w:sz="4" w:space="0" w:color="A6A6A6"/>
              <w:right w:val="single" w:sz="4" w:space="0" w:color="A6A6A6"/>
            </w:tcBorders>
            <w:shd w:val="clear" w:color="auto" w:fill="auto"/>
          </w:tcPr>
          <w:p w14:paraId="0C6A79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6BB710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8FB539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CC1B9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7EFE8B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06434E24"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F198063" w14:textId="77777777" w:rsidR="003E7B2B" w:rsidRPr="003E7B2B" w:rsidRDefault="003E7B2B" w:rsidP="003E7B2B">
            <w:pPr>
              <w:keepNext/>
              <w:keepLines/>
              <w:spacing w:after="0"/>
              <w:rPr>
                <w:rFonts w:ascii="Arial" w:hAnsi="Arial" w:cs="Arial"/>
                <w:sz w:val="14"/>
                <w:szCs w:val="14"/>
              </w:rPr>
            </w:pPr>
          </w:p>
        </w:tc>
      </w:tr>
      <w:tr w:rsidR="003E7B2B" w:rsidRPr="003E7B2B" w14:paraId="6B89772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ED3A259" w14:textId="77777777" w:rsidR="003E7B2B" w:rsidRPr="003E7B2B" w:rsidRDefault="003E7B2B" w:rsidP="003E7B2B">
            <w:pPr>
              <w:rPr>
                <w:rFonts w:ascii="Arial" w:hAnsi="Arial" w:cs="Arial"/>
                <w:sz w:val="14"/>
                <w:szCs w:val="14"/>
              </w:rPr>
            </w:pPr>
            <w:r w:rsidRPr="003E7B2B">
              <w:rPr>
                <w:rFonts w:ascii="Arial" w:hAnsi="Arial" w:cs="Arial"/>
                <w:sz w:val="14"/>
                <w:szCs w:val="14"/>
              </w:rPr>
              <w:t>R4-2305861</w:t>
            </w:r>
          </w:p>
        </w:tc>
        <w:tc>
          <w:tcPr>
            <w:tcW w:w="1030" w:type="pct"/>
            <w:tcBorders>
              <w:top w:val="single" w:sz="4" w:space="0" w:color="A6A6A6"/>
              <w:left w:val="nil"/>
              <w:bottom w:val="single" w:sz="4" w:space="0" w:color="A6A6A6"/>
              <w:right w:val="single" w:sz="4" w:space="0" w:color="A6A6A6"/>
            </w:tcBorders>
            <w:shd w:val="clear" w:color="auto" w:fill="auto"/>
          </w:tcPr>
          <w:p w14:paraId="6807E4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[106bis-e][314] NR_mobile_IAB_RF</w:t>
            </w:r>
          </w:p>
        </w:tc>
        <w:tc>
          <w:tcPr>
            <w:tcW w:w="515" w:type="pct"/>
            <w:tcBorders>
              <w:top w:val="single" w:sz="4" w:space="0" w:color="A6A6A6"/>
              <w:left w:val="nil"/>
              <w:bottom w:val="single" w:sz="4" w:space="0" w:color="A6A6A6"/>
              <w:right w:val="single" w:sz="4" w:space="0" w:color="A6A6A6"/>
            </w:tcBorders>
            <w:shd w:val="clear" w:color="auto" w:fill="auto"/>
          </w:tcPr>
          <w:p w14:paraId="11DDCC5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4F434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77F29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457AC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427302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5.34.5</w:t>
            </w:r>
          </w:p>
        </w:tc>
        <w:tc>
          <w:tcPr>
            <w:tcW w:w="516" w:type="pct"/>
            <w:tcBorders>
              <w:top w:val="nil"/>
              <w:left w:val="nil"/>
              <w:bottom w:val="nil"/>
              <w:right w:val="single" w:sz="4" w:space="0" w:color="A6A6A6"/>
            </w:tcBorders>
            <w:shd w:val="clear" w:color="auto" w:fill="auto"/>
          </w:tcPr>
          <w:p w14:paraId="51347950"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651ED976" w14:textId="77777777" w:rsidR="003E7B2B" w:rsidRPr="003E7B2B" w:rsidRDefault="003E7B2B" w:rsidP="003E7B2B">
            <w:pPr>
              <w:keepNext/>
              <w:keepLines/>
              <w:spacing w:after="0"/>
              <w:rPr>
                <w:rFonts w:ascii="Arial" w:hAnsi="Arial" w:cs="Arial"/>
                <w:sz w:val="14"/>
                <w:szCs w:val="14"/>
              </w:rPr>
            </w:pPr>
          </w:p>
        </w:tc>
      </w:tr>
      <w:tr w:rsidR="003E7B2B" w:rsidRPr="003E7B2B" w14:paraId="23518AC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3AE0E75" w14:textId="77777777" w:rsidR="003E7B2B" w:rsidRPr="003E7B2B" w:rsidRDefault="003E7B2B" w:rsidP="003E7B2B">
            <w:pPr>
              <w:rPr>
                <w:rFonts w:ascii="Arial" w:hAnsi="Arial" w:cs="Arial"/>
                <w:sz w:val="14"/>
                <w:szCs w:val="14"/>
              </w:rPr>
            </w:pPr>
            <w:r w:rsidRPr="003E7B2B">
              <w:rPr>
                <w:rFonts w:ascii="Arial" w:hAnsi="Arial" w:cs="Arial"/>
                <w:sz w:val="14"/>
                <w:szCs w:val="14"/>
              </w:rPr>
              <w:t>R4-2305862</w:t>
            </w:r>
          </w:p>
        </w:tc>
        <w:tc>
          <w:tcPr>
            <w:tcW w:w="1030" w:type="pct"/>
            <w:tcBorders>
              <w:top w:val="single" w:sz="4" w:space="0" w:color="A6A6A6"/>
              <w:left w:val="nil"/>
              <w:bottom w:val="single" w:sz="4" w:space="0" w:color="A6A6A6"/>
              <w:right w:val="single" w:sz="4" w:space="0" w:color="A6A6A6"/>
            </w:tcBorders>
            <w:shd w:val="clear" w:color="auto" w:fill="auto"/>
          </w:tcPr>
          <w:p w14:paraId="176D63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[106bis-e][316] IoT_NTN_SANRFConformance</w:t>
            </w:r>
          </w:p>
        </w:tc>
        <w:tc>
          <w:tcPr>
            <w:tcW w:w="515" w:type="pct"/>
            <w:tcBorders>
              <w:top w:val="single" w:sz="4" w:space="0" w:color="A6A6A6"/>
              <w:left w:val="nil"/>
              <w:bottom w:val="single" w:sz="4" w:space="0" w:color="A6A6A6"/>
              <w:right w:val="single" w:sz="4" w:space="0" w:color="A6A6A6"/>
            </w:tcBorders>
            <w:shd w:val="clear" w:color="auto" w:fill="auto"/>
          </w:tcPr>
          <w:p w14:paraId="5AA0BCD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63787FB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0C81E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83A222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93DE7E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46F71ED4"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1166798B" w14:textId="77777777" w:rsidR="003E7B2B" w:rsidRPr="003E7B2B" w:rsidRDefault="003E7B2B" w:rsidP="003E7B2B">
            <w:pPr>
              <w:keepNext/>
              <w:keepLines/>
              <w:spacing w:after="0"/>
              <w:rPr>
                <w:rFonts w:ascii="Arial" w:hAnsi="Arial" w:cs="Arial"/>
                <w:sz w:val="14"/>
                <w:szCs w:val="14"/>
              </w:rPr>
            </w:pPr>
          </w:p>
        </w:tc>
      </w:tr>
      <w:tr w:rsidR="003E7B2B" w:rsidRPr="003E7B2B" w14:paraId="1FB18FD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A451656" w14:textId="77777777" w:rsidR="003E7B2B" w:rsidRPr="003E7B2B" w:rsidRDefault="003E7B2B" w:rsidP="003E7B2B">
            <w:pPr>
              <w:rPr>
                <w:rFonts w:ascii="Arial" w:hAnsi="Arial" w:cs="Arial"/>
                <w:sz w:val="14"/>
                <w:szCs w:val="14"/>
              </w:rPr>
            </w:pPr>
            <w:r w:rsidRPr="003E7B2B">
              <w:rPr>
                <w:rFonts w:ascii="Arial" w:hAnsi="Arial" w:cs="Arial"/>
                <w:sz w:val="14"/>
                <w:szCs w:val="14"/>
              </w:rPr>
              <w:t>R4-2305863</w:t>
            </w:r>
          </w:p>
        </w:tc>
        <w:tc>
          <w:tcPr>
            <w:tcW w:w="1030" w:type="pct"/>
            <w:tcBorders>
              <w:top w:val="single" w:sz="4" w:space="0" w:color="A6A6A6"/>
              <w:left w:val="nil"/>
              <w:bottom w:val="single" w:sz="4" w:space="0" w:color="A6A6A6"/>
              <w:right w:val="single" w:sz="4" w:space="0" w:color="A6A6A6"/>
            </w:tcBorders>
            <w:shd w:val="clear" w:color="auto" w:fill="auto"/>
          </w:tcPr>
          <w:p w14:paraId="17769D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[106bis-e][317] RF_FR1_enh2_Demod_Part1</w:t>
            </w:r>
          </w:p>
        </w:tc>
        <w:tc>
          <w:tcPr>
            <w:tcW w:w="515" w:type="pct"/>
            <w:tcBorders>
              <w:top w:val="single" w:sz="4" w:space="0" w:color="A6A6A6"/>
              <w:left w:val="nil"/>
              <w:bottom w:val="single" w:sz="4" w:space="0" w:color="A6A6A6"/>
              <w:right w:val="single" w:sz="4" w:space="0" w:color="A6A6A6"/>
            </w:tcBorders>
            <w:shd w:val="clear" w:color="auto" w:fill="auto"/>
          </w:tcPr>
          <w:p w14:paraId="3C7BD9C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765E50E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B519A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499A92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35FA4E6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5E9F73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622CA24" w14:textId="77777777" w:rsidR="003E7B2B" w:rsidRPr="003E7B2B" w:rsidRDefault="003E7B2B" w:rsidP="003E7B2B">
            <w:pPr>
              <w:keepNext/>
              <w:keepLines/>
              <w:spacing w:after="0"/>
              <w:rPr>
                <w:rFonts w:ascii="Arial" w:hAnsi="Arial" w:cs="Arial"/>
                <w:sz w:val="14"/>
                <w:szCs w:val="14"/>
              </w:rPr>
            </w:pPr>
          </w:p>
        </w:tc>
      </w:tr>
      <w:tr w:rsidR="003E7B2B" w:rsidRPr="003E7B2B" w14:paraId="6219C3B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9E7C687" w14:textId="77777777" w:rsidR="003E7B2B" w:rsidRPr="003E7B2B" w:rsidRDefault="003E7B2B" w:rsidP="003E7B2B">
            <w:pPr>
              <w:rPr>
                <w:rFonts w:ascii="Arial" w:hAnsi="Arial" w:cs="Arial"/>
                <w:sz w:val="14"/>
                <w:szCs w:val="14"/>
              </w:rPr>
            </w:pPr>
            <w:r w:rsidRPr="003E7B2B">
              <w:rPr>
                <w:rFonts w:ascii="Arial" w:hAnsi="Arial" w:cs="Arial"/>
                <w:sz w:val="14"/>
                <w:szCs w:val="14"/>
              </w:rPr>
              <w:t>R4-2305864</w:t>
            </w:r>
          </w:p>
        </w:tc>
        <w:tc>
          <w:tcPr>
            <w:tcW w:w="1030" w:type="pct"/>
            <w:tcBorders>
              <w:top w:val="single" w:sz="4" w:space="0" w:color="A6A6A6"/>
              <w:left w:val="nil"/>
              <w:bottom w:val="single" w:sz="4" w:space="0" w:color="A6A6A6"/>
              <w:right w:val="single" w:sz="4" w:space="0" w:color="A6A6A6"/>
            </w:tcBorders>
            <w:shd w:val="clear" w:color="auto" w:fill="auto"/>
          </w:tcPr>
          <w:p w14:paraId="4BB8155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[106bis-e][318] RF_FR1_enh2_Demod_Part2</w:t>
            </w:r>
          </w:p>
        </w:tc>
        <w:tc>
          <w:tcPr>
            <w:tcW w:w="515" w:type="pct"/>
            <w:tcBorders>
              <w:top w:val="single" w:sz="4" w:space="0" w:color="A6A6A6"/>
              <w:left w:val="nil"/>
              <w:bottom w:val="single" w:sz="4" w:space="0" w:color="A6A6A6"/>
              <w:right w:val="single" w:sz="4" w:space="0" w:color="A6A6A6"/>
            </w:tcBorders>
            <w:shd w:val="clear" w:color="auto" w:fill="auto"/>
          </w:tcPr>
          <w:p w14:paraId="70168A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BBA4B4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4E755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9D2DC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955BA9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38E3D938"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1811132F" w14:textId="77777777" w:rsidR="003E7B2B" w:rsidRPr="003E7B2B" w:rsidRDefault="003E7B2B" w:rsidP="003E7B2B">
            <w:pPr>
              <w:keepNext/>
              <w:keepLines/>
              <w:spacing w:after="0"/>
              <w:rPr>
                <w:rFonts w:ascii="Arial" w:hAnsi="Arial" w:cs="Arial"/>
                <w:sz w:val="14"/>
                <w:szCs w:val="14"/>
              </w:rPr>
            </w:pPr>
          </w:p>
        </w:tc>
      </w:tr>
      <w:tr w:rsidR="003E7B2B" w:rsidRPr="003E7B2B" w14:paraId="3DDA262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1774FC8" w14:textId="77777777" w:rsidR="003E7B2B" w:rsidRPr="003E7B2B" w:rsidRDefault="003E7B2B" w:rsidP="003E7B2B">
            <w:pPr>
              <w:rPr>
                <w:rFonts w:ascii="Arial" w:hAnsi="Arial" w:cs="Arial"/>
                <w:sz w:val="14"/>
                <w:szCs w:val="14"/>
              </w:rPr>
            </w:pPr>
            <w:r w:rsidRPr="003E7B2B">
              <w:rPr>
                <w:rFonts w:ascii="Arial" w:hAnsi="Arial" w:cs="Arial"/>
                <w:sz w:val="14"/>
                <w:szCs w:val="14"/>
              </w:rPr>
              <w:t>R4-2305865</w:t>
            </w:r>
          </w:p>
        </w:tc>
        <w:tc>
          <w:tcPr>
            <w:tcW w:w="1030" w:type="pct"/>
            <w:tcBorders>
              <w:top w:val="single" w:sz="4" w:space="0" w:color="A6A6A6"/>
              <w:left w:val="nil"/>
              <w:bottom w:val="single" w:sz="4" w:space="0" w:color="A6A6A6"/>
              <w:right w:val="single" w:sz="4" w:space="0" w:color="A6A6A6"/>
            </w:tcBorders>
            <w:shd w:val="clear" w:color="auto" w:fill="auto"/>
          </w:tcPr>
          <w:p w14:paraId="293C53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[106bis-e][319] NR_FR2_multiRX_DL_Demod</w:t>
            </w:r>
          </w:p>
        </w:tc>
        <w:tc>
          <w:tcPr>
            <w:tcW w:w="515" w:type="pct"/>
            <w:tcBorders>
              <w:top w:val="single" w:sz="4" w:space="0" w:color="A6A6A6"/>
              <w:left w:val="nil"/>
              <w:bottom w:val="single" w:sz="4" w:space="0" w:color="A6A6A6"/>
              <w:right w:val="single" w:sz="4" w:space="0" w:color="A6A6A6"/>
            </w:tcBorders>
            <w:shd w:val="clear" w:color="auto" w:fill="auto"/>
          </w:tcPr>
          <w:p w14:paraId="0A5CE11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8333B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07F17D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6C2414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554E7C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516" w:type="pct"/>
            <w:tcBorders>
              <w:top w:val="nil"/>
              <w:left w:val="nil"/>
              <w:bottom w:val="nil"/>
              <w:right w:val="single" w:sz="4" w:space="0" w:color="A6A6A6"/>
            </w:tcBorders>
            <w:shd w:val="clear" w:color="auto" w:fill="auto"/>
          </w:tcPr>
          <w:p w14:paraId="3F1D9A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6DC1C61D" w14:textId="77777777" w:rsidR="003E7B2B" w:rsidRPr="003E7B2B" w:rsidRDefault="003E7B2B" w:rsidP="003E7B2B">
            <w:pPr>
              <w:keepNext/>
              <w:keepLines/>
              <w:spacing w:after="0"/>
              <w:rPr>
                <w:rFonts w:ascii="Arial" w:hAnsi="Arial" w:cs="Arial"/>
                <w:sz w:val="14"/>
                <w:szCs w:val="14"/>
              </w:rPr>
            </w:pPr>
          </w:p>
        </w:tc>
      </w:tr>
      <w:tr w:rsidR="003E7B2B" w:rsidRPr="003E7B2B" w14:paraId="016C914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4F62A96" w14:textId="77777777" w:rsidR="003E7B2B" w:rsidRPr="003E7B2B" w:rsidRDefault="003E7B2B" w:rsidP="003E7B2B">
            <w:pPr>
              <w:rPr>
                <w:rFonts w:ascii="Arial" w:hAnsi="Arial" w:cs="Arial"/>
                <w:sz w:val="14"/>
                <w:szCs w:val="14"/>
              </w:rPr>
            </w:pPr>
            <w:r w:rsidRPr="003E7B2B">
              <w:rPr>
                <w:rFonts w:ascii="Arial" w:hAnsi="Arial" w:cs="Arial"/>
                <w:sz w:val="14"/>
                <w:szCs w:val="14"/>
              </w:rPr>
              <w:t>R4-2305866</w:t>
            </w:r>
          </w:p>
        </w:tc>
        <w:tc>
          <w:tcPr>
            <w:tcW w:w="1030" w:type="pct"/>
            <w:tcBorders>
              <w:top w:val="single" w:sz="4" w:space="0" w:color="A6A6A6"/>
              <w:left w:val="nil"/>
              <w:bottom w:val="single" w:sz="4" w:space="0" w:color="A6A6A6"/>
              <w:right w:val="single" w:sz="4" w:space="0" w:color="A6A6A6"/>
            </w:tcBorders>
            <w:shd w:val="clear" w:color="auto" w:fill="auto"/>
          </w:tcPr>
          <w:p w14:paraId="22CCB1D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[106bis-e][320] NonCol_intraB_ENDC_NR_CA_Demod</w:t>
            </w:r>
          </w:p>
        </w:tc>
        <w:tc>
          <w:tcPr>
            <w:tcW w:w="515" w:type="pct"/>
            <w:tcBorders>
              <w:top w:val="single" w:sz="4" w:space="0" w:color="A6A6A6"/>
              <w:left w:val="nil"/>
              <w:bottom w:val="single" w:sz="4" w:space="0" w:color="A6A6A6"/>
              <w:right w:val="single" w:sz="4" w:space="0" w:color="A6A6A6"/>
            </w:tcBorders>
            <w:shd w:val="clear" w:color="auto" w:fill="auto"/>
          </w:tcPr>
          <w:p w14:paraId="21CEFD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1CD5E43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A1617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249D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DCB27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516" w:type="pct"/>
            <w:tcBorders>
              <w:top w:val="nil"/>
              <w:left w:val="nil"/>
              <w:bottom w:val="nil"/>
              <w:right w:val="single" w:sz="4" w:space="0" w:color="A6A6A6"/>
            </w:tcBorders>
            <w:shd w:val="clear" w:color="auto" w:fill="auto"/>
          </w:tcPr>
          <w:p w14:paraId="25A7C50C"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303F249E" w14:textId="77777777" w:rsidR="003E7B2B" w:rsidRPr="003E7B2B" w:rsidRDefault="003E7B2B" w:rsidP="003E7B2B">
            <w:pPr>
              <w:keepNext/>
              <w:keepLines/>
              <w:spacing w:after="0"/>
              <w:rPr>
                <w:rFonts w:ascii="Arial" w:hAnsi="Arial" w:cs="Arial"/>
                <w:sz w:val="14"/>
                <w:szCs w:val="14"/>
              </w:rPr>
            </w:pPr>
          </w:p>
        </w:tc>
      </w:tr>
      <w:tr w:rsidR="003E7B2B" w:rsidRPr="003E7B2B" w14:paraId="4F72F96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D0DF608" w14:textId="77777777" w:rsidR="003E7B2B" w:rsidRPr="003E7B2B" w:rsidRDefault="003E7B2B" w:rsidP="003E7B2B">
            <w:pPr>
              <w:rPr>
                <w:rFonts w:ascii="Arial" w:hAnsi="Arial" w:cs="Arial"/>
                <w:sz w:val="14"/>
                <w:szCs w:val="14"/>
              </w:rPr>
            </w:pPr>
            <w:r w:rsidRPr="003E7B2B">
              <w:rPr>
                <w:rFonts w:ascii="Arial" w:hAnsi="Arial" w:cs="Arial"/>
                <w:sz w:val="14"/>
                <w:szCs w:val="14"/>
              </w:rPr>
              <w:t>R4-2305867</w:t>
            </w:r>
          </w:p>
        </w:tc>
        <w:tc>
          <w:tcPr>
            <w:tcW w:w="1030" w:type="pct"/>
            <w:tcBorders>
              <w:top w:val="single" w:sz="4" w:space="0" w:color="A6A6A6"/>
              <w:left w:val="nil"/>
              <w:bottom w:val="single" w:sz="4" w:space="0" w:color="A6A6A6"/>
              <w:right w:val="single" w:sz="4" w:space="0" w:color="A6A6A6"/>
            </w:tcBorders>
            <w:shd w:val="clear" w:color="auto" w:fill="auto"/>
          </w:tcPr>
          <w:p w14:paraId="5BA475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[106bis-e][321] NR_HST_FR2_enh_Demod</w:t>
            </w:r>
          </w:p>
        </w:tc>
        <w:tc>
          <w:tcPr>
            <w:tcW w:w="515" w:type="pct"/>
            <w:tcBorders>
              <w:top w:val="single" w:sz="4" w:space="0" w:color="A6A6A6"/>
              <w:left w:val="nil"/>
              <w:bottom w:val="single" w:sz="4" w:space="0" w:color="A6A6A6"/>
              <w:right w:val="single" w:sz="4" w:space="0" w:color="A6A6A6"/>
            </w:tcBorders>
            <w:shd w:val="clear" w:color="auto" w:fill="auto"/>
          </w:tcPr>
          <w:p w14:paraId="4F354C4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4ABC7E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52FF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714DBA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563C9D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516" w:type="pct"/>
            <w:tcBorders>
              <w:top w:val="nil"/>
              <w:left w:val="nil"/>
              <w:bottom w:val="nil"/>
              <w:right w:val="single" w:sz="4" w:space="0" w:color="A6A6A6"/>
            </w:tcBorders>
            <w:shd w:val="clear" w:color="auto" w:fill="auto"/>
          </w:tcPr>
          <w:p w14:paraId="6E63775C"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78E6F5DC" w14:textId="77777777" w:rsidR="003E7B2B" w:rsidRPr="003E7B2B" w:rsidRDefault="003E7B2B" w:rsidP="003E7B2B">
            <w:pPr>
              <w:keepNext/>
              <w:keepLines/>
              <w:spacing w:after="0"/>
              <w:rPr>
                <w:rFonts w:ascii="Arial" w:hAnsi="Arial" w:cs="Arial"/>
                <w:sz w:val="14"/>
                <w:szCs w:val="14"/>
              </w:rPr>
            </w:pPr>
          </w:p>
        </w:tc>
      </w:tr>
      <w:tr w:rsidR="003E7B2B" w:rsidRPr="003E7B2B" w14:paraId="15CD13C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8D791DC" w14:textId="77777777" w:rsidR="003E7B2B" w:rsidRPr="003E7B2B" w:rsidRDefault="003E7B2B" w:rsidP="003E7B2B">
            <w:pPr>
              <w:rPr>
                <w:rFonts w:ascii="Arial" w:hAnsi="Arial" w:cs="Arial"/>
                <w:sz w:val="14"/>
                <w:szCs w:val="14"/>
              </w:rPr>
            </w:pPr>
            <w:r w:rsidRPr="003E7B2B">
              <w:rPr>
                <w:rFonts w:ascii="Arial" w:hAnsi="Arial" w:cs="Arial"/>
                <w:sz w:val="14"/>
                <w:szCs w:val="14"/>
              </w:rPr>
              <w:t>R4-2305868</w:t>
            </w:r>
          </w:p>
        </w:tc>
        <w:tc>
          <w:tcPr>
            <w:tcW w:w="1030" w:type="pct"/>
            <w:tcBorders>
              <w:top w:val="single" w:sz="4" w:space="0" w:color="A6A6A6"/>
              <w:left w:val="nil"/>
              <w:bottom w:val="single" w:sz="4" w:space="0" w:color="A6A6A6"/>
              <w:right w:val="single" w:sz="4" w:space="0" w:color="A6A6A6"/>
            </w:tcBorders>
            <w:shd w:val="clear" w:color="auto" w:fill="auto"/>
          </w:tcPr>
          <w:p w14:paraId="51034E6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[106bis-e][322] NR_ATG_Demod</w:t>
            </w:r>
          </w:p>
        </w:tc>
        <w:tc>
          <w:tcPr>
            <w:tcW w:w="515" w:type="pct"/>
            <w:tcBorders>
              <w:top w:val="single" w:sz="4" w:space="0" w:color="A6A6A6"/>
              <w:left w:val="nil"/>
              <w:bottom w:val="single" w:sz="4" w:space="0" w:color="A6A6A6"/>
              <w:right w:val="single" w:sz="4" w:space="0" w:color="A6A6A6"/>
            </w:tcBorders>
            <w:shd w:val="clear" w:color="auto" w:fill="auto"/>
          </w:tcPr>
          <w:p w14:paraId="06E4C3E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113D3F8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5B9FA9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AD09FE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3092F10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1035757C"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6DE8C4A6" w14:textId="77777777" w:rsidR="003E7B2B" w:rsidRPr="003E7B2B" w:rsidRDefault="003E7B2B" w:rsidP="003E7B2B">
            <w:pPr>
              <w:keepNext/>
              <w:keepLines/>
              <w:spacing w:after="0"/>
              <w:rPr>
                <w:rFonts w:ascii="Arial" w:hAnsi="Arial" w:cs="Arial"/>
                <w:sz w:val="14"/>
                <w:szCs w:val="14"/>
              </w:rPr>
            </w:pPr>
          </w:p>
        </w:tc>
      </w:tr>
      <w:tr w:rsidR="003E7B2B" w:rsidRPr="003E7B2B" w14:paraId="2F426C9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7BD243" w14:textId="77777777" w:rsidR="003E7B2B" w:rsidRPr="003E7B2B" w:rsidRDefault="003E7B2B" w:rsidP="003E7B2B">
            <w:pPr>
              <w:rPr>
                <w:rFonts w:ascii="Arial" w:hAnsi="Arial" w:cs="Arial"/>
                <w:sz w:val="14"/>
                <w:szCs w:val="14"/>
              </w:rPr>
            </w:pPr>
            <w:r w:rsidRPr="003E7B2B">
              <w:rPr>
                <w:rFonts w:ascii="Arial" w:hAnsi="Arial" w:cs="Arial"/>
                <w:sz w:val="14"/>
                <w:szCs w:val="14"/>
              </w:rPr>
              <w:t>R4-2305869</w:t>
            </w:r>
          </w:p>
        </w:tc>
        <w:tc>
          <w:tcPr>
            <w:tcW w:w="1030" w:type="pct"/>
            <w:tcBorders>
              <w:top w:val="single" w:sz="4" w:space="0" w:color="A6A6A6"/>
              <w:left w:val="nil"/>
              <w:bottom w:val="single" w:sz="4" w:space="0" w:color="A6A6A6"/>
              <w:right w:val="single" w:sz="4" w:space="0" w:color="A6A6A6"/>
            </w:tcBorders>
            <w:shd w:val="clear" w:color="auto" w:fill="auto"/>
          </w:tcPr>
          <w:p w14:paraId="643E5DE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[106bis-e][323] NR_demod_enh3_Part1</w:t>
            </w:r>
          </w:p>
        </w:tc>
        <w:tc>
          <w:tcPr>
            <w:tcW w:w="515" w:type="pct"/>
            <w:tcBorders>
              <w:top w:val="single" w:sz="4" w:space="0" w:color="A6A6A6"/>
              <w:left w:val="nil"/>
              <w:bottom w:val="single" w:sz="4" w:space="0" w:color="A6A6A6"/>
              <w:right w:val="single" w:sz="4" w:space="0" w:color="A6A6A6"/>
            </w:tcBorders>
            <w:shd w:val="clear" w:color="auto" w:fill="auto"/>
          </w:tcPr>
          <w:p w14:paraId="47A57A0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3246415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C45A3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6A46A4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C8EF8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63F30D20"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7E4B7131" w14:textId="77777777" w:rsidR="003E7B2B" w:rsidRPr="003E7B2B" w:rsidRDefault="003E7B2B" w:rsidP="003E7B2B">
            <w:pPr>
              <w:keepNext/>
              <w:keepLines/>
              <w:spacing w:after="0"/>
              <w:rPr>
                <w:rFonts w:ascii="Arial" w:hAnsi="Arial" w:cs="Arial"/>
                <w:sz w:val="14"/>
                <w:szCs w:val="14"/>
              </w:rPr>
            </w:pPr>
          </w:p>
        </w:tc>
      </w:tr>
      <w:tr w:rsidR="003E7B2B" w:rsidRPr="003E7B2B" w14:paraId="6B98C8D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224BFBFA" w14:textId="77777777" w:rsidR="003E7B2B" w:rsidRPr="003E7B2B" w:rsidRDefault="003E7B2B" w:rsidP="003E7B2B">
            <w:pPr>
              <w:rPr>
                <w:rFonts w:ascii="Arial" w:hAnsi="Arial" w:cs="Arial"/>
                <w:sz w:val="14"/>
                <w:szCs w:val="14"/>
              </w:rPr>
            </w:pPr>
            <w:r w:rsidRPr="003E7B2B">
              <w:rPr>
                <w:rFonts w:ascii="Arial" w:hAnsi="Arial" w:cs="Arial"/>
                <w:sz w:val="14"/>
                <w:szCs w:val="14"/>
              </w:rPr>
              <w:t>R4-2305870</w:t>
            </w:r>
          </w:p>
        </w:tc>
        <w:tc>
          <w:tcPr>
            <w:tcW w:w="1030" w:type="pct"/>
            <w:tcBorders>
              <w:top w:val="single" w:sz="4" w:space="0" w:color="A6A6A6"/>
              <w:left w:val="nil"/>
              <w:bottom w:val="single" w:sz="4" w:space="0" w:color="A6A6A6"/>
              <w:right w:val="single" w:sz="4" w:space="0" w:color="A6A6A6"/>
            </w:tcBorders>
            <w:shd w:val="clear" w:color="auto" w:fill="auto"/>
          </w:tcPr>
          <w:p w14:paraId="580E5E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[106bis-e][324] NR_demod_enh3_Part2</w:t>
            </w:r>
          </w:p>
        </w:tc>
        <w:tc>
          <w:tcPr>
            <w:tcW w:w="515" w:type="pct"/>
            <w:tcBorders>
              <w:top w:val="single" w:sz="4" w:space="0" w:color="A6A6A6"/>
              <w:left w:val="nil"/>
              <w:bottom w:val="single" w:sz="4" w:space="0" w:color="A6A6A6"/>
              <w:right w:val="single" w:sz="4" w:space="0" w:color="A6A6A6"/>
            </w:tcBorders>
            <w:shd w:val="clear" w:color="auto" w:fill="auto"/>
          </w:tcPr>
          <w:p w14:paraId="3A50A11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424123C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806987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01484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7E3CFE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0504CBA3"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2404EA2F" w14:textId="77777777" w:rsidR="003E7B2B" w:rsidRPr="003E7B2B" w:rsidRDefault="003E7B2B" w:rsidP="003E7B2B">
            <w:pPr>
              <w:keepNext/>
              <w:keepLines/>
              <w:spacing w:after="0"/>
              <w:rPr>
                <w:rFonts w:ascii="Arial" w:hAnsi="Arial" w:cs="Arial"/>
                <w:sz w:val="14"/>
                <w:szCs w:val="14"/>
              </w:rPr>
            </w:pPr>
          </w:p>
        </w:tc>
      </w:tr>
      <w:tr w:rsidR="003E7B2B" w:rsidRPr="003E7B2B" w14:paraId="3368A4A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F5EC48A" w14:textId="77777777" w:rsidR="003E7B2B" w:rsidRPr="003E7B2B" w:rsidRDefault="003E7B2B" w:rsidP="003E7B2B">
            <w:pPr>
              <w:rPr>
                <w:rFonts w:ascii="Arial" w:hAnsi="Arial" w:cs="Arial"/>
                <w:sz w:val="14"/>
                <w:szCs w:val="14"/>
              </w:rPr>
            </w:pPr>
            <w:r w:rsidRPr="003E7B2B">
              <w:rPr>
                <w:rFonts w:ascii="Arial" w:hAnsi="Arial" w:cs="Arial"/>
                <w:sz w:val="14"/>
                <w:szCs w:val="14"/>
              </w:rPr>
              <w:t>R4-2305871</w:t>
            </w:r>
          </w:p>
        </w:tc>
        <w:tc>
          <w:tcPr>
            <w:tcW w:w="1030" w:type="pct"/>
            <w:tcBorders>
              <w:top w:val="single" w:sz="4" w:space="0" w:color="A6A6A6"/>
              <w:left w:val="nil"/>
              <w:bottom w:val="single" w:sz="4" w:space="0" w:color="A6A6A6"/>
              <w:right w:val="single" w:sz="4" w:space="0" w:color="A6A6A6"/>
            </w:tcBorders>
            <w:shd w:val="clear" w:color="auto" w:fill="auto"/>
          </w:tcPr>
          <w:p w14:paraId="51A6BE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[106bis-e][325] NR_netcon_repeater_Demod</w:t>
            </w:r>
          </w:p>
        </w:tc>
        <w:tc>
          <w:tcPr>
            <w:tcW w:w="515" w:type="pct"/>
            <w:tcBorders>
              <w:top w:val="single" w:sz="4" w:space="0" w:color="A6A6A6"/>
              <w:left w:val="nil"/>
              <w:bottom w:val="single" w:sz="4" w:space="0" w:color="A6A6A6"/>
              <w:right w:val="single" w:sz="4" w:space="0" w:color="A6A6A6"/>
            </w:tcBorders>
            <w:shd w:val="clear" w:color="auto" w:fill="auto"/>
          </w:tcPr>
          <w:p w14:paraId="04E7CC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4BA608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BA7165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118E8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0095B95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0AF438D1"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6346738" w14:textId="77777777" w:rsidR="003E7B2B" w:rsidRPr="003E7B2B" w:rsidRDefault="003E7B2B" w:rsidP="003E7B2B">
            <w:pPr>
              <w:keepNext/>
              <w:keepLines/>
              <w:spacing w:after="0"/>
              <w:rPr>
                <w:rFonts w:ascii="Arial" w:hAnsi="Arial" w:cs="Arial"/>
                <w:sz w:val="14"/>
                <w:szCs w:val="14"/>
              </w:rPr>
            </w:pPr>
          </w:p>
        </w:tc>
      </w:tr>
      <w:tr w:rsidR="003E7B2B" w:rsidRPr="003E7B2B" w14:paraId="2EC1EC6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081599B" w14:textId="77777777" w:rsidR="003E7B2B" w:rsidRPr="003E7B2B" w:rsidRDefault="003E7B2B" w:rsidP="003E7B2B">
            <w:pPr>
              <w:rPr>
                <w:rFonts w:ascii="Arial" w:hAnsi="Arial" w:cs="Arial"/>
                <w:sz w:val="14"/>
                <w:szCs w:val="14"/>
              </w:rPr>
            </w:pPr>
            <w:r w:rsidRPr="003E7B2B">
              <w:rPr>
                <w:rFonts w:ascii="Arial" w:hAnsi="Arial" w:cs="Arial"/>
                <w:sz w:val="14"/>
                <w:szCs w:val="14"/>
              </w:rPr>
              <w:t>R4-2305872</w:t>
            </w:r>
          </w:p>
        </w:tc>
        <w:tc>
          <w:tcPr>
            <w:tcW w:w="1030" w:type="pct"/>
            <w:tcBorders>
              <w:top w:val="single" w:sz="4" w:space="0" w:color="A6A6A6"/>
              <w:left w:val="nil"/>
              <w:bottom w:val="single" w:sz="4" w:space="0" w:color="A6A6A6"/>
              <w:right w:val="single" w:sz="4" w:space="0" w:color="A6A6A6"/>
            </w:tcBorders>
            <w:shd w:val="clear" w:color="auto" w:fill="auto"/>
          </w:tcPr>
          <w:p w14:paraId="0D577F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[106bis-e][326] IoT_NTN_Demod_Part1</w:t>
            </w:r>
          </w:p>
        </w:tc>
        <w:tc>
          <w:tcPr>
            <w:tcW w:w="515" w:type="pct"/>
            <w:tcBorders>
              <w:top w:val="single" w:sz="4" w:space="0" w:color="A6A6A6"/>
              <w:left w:val="nil"/>
              <w:bottom w:val="single" w:sz="4" w:space="0" w:color="A6A6A6"/>
              <w:right w:val="single" w:sz="4" w:space="0" w:color="A6A6A6"/>
            </w:tcBorders>
            <w:shd w:val="clear" w:color="auto" w:fill="auto"/>
          </w:tcPr>
          <w:p w14:paraId="70BC823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ADB99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596B5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1BB55D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AD7FB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3AD3AAE1"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654F5021" w14:textId="77777777" w:rsidR="003E7B2B" w:rsidRPr="003E7B2B" w:rsidRDefault="003E7B2B" w:rsidP="003E7B2B">
            <w:pPr>
              <w:keepNext/>
              <w:keepLines/>
              <w:spacing w:after="0"/>
              <w:rPr>
                <w:rFonts w:ascii="Arial" w:hAnsi="Arial" w:cs="Arial"/>
                <w:sz w:val="14"/>
                <w:szCs w:val="14"/>
              </w:rPr>
            </w:pPr>
          </w:p>
        </w:tc>
      </w:tr>
      <w:tr w:rsidR="003E7B2B" w:rsidRPr="003E7B2B" w14:paraId="7704872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096691B" w14:textId="77777777" w:rsidR="003E7B2B" w:rsidRPr="003E7B2B" w:rsidRDefault="003E7B2B" w:rsidP="003E7B2B">
            <w:pPr>
              <w:rPr>
                <w:rFonts w:ascii="Arial" w:hAnsi="Arial" w:cs="Arial"/>
                <w:sz w:val="14"/>
                <w:szCs w:val="14"/>
              </w:rPr>
            </w:pPr>
            <w:r w:rsidRPr="003E7B2B">
              <w:rPr>
                <w:rFonts w:ascii="Arial" w:hAnsi="Arial" w:cs="Arial"/>
                <w:sz w:val="14"/>
                <w:szCs w:val="14"/>
              </w:rPr>
              <w:t>R4-2305873</w:t>
            </w:r>
          </w:p>
        </w:tc>
        <w:tc>
          <w:tcPr>
            <w:tcW w:w="1030" w:type="pct"/>
            <w:tcBorders>
              <w:top w:val="single" w:sz="4" w:space="0" w:color="A6A6A6"/>
              <w:left w:val="nil"/>
              <w:bottom w:val="single" w:sz="4" w:space="0" w:color="A6A6A6"/>
              <w:right w:val="single" w:sz="4" w:space="0" w:color="A6A6A6"/>
            </w:tcBorders>
            <w:shd w:val="clear" w:color="auto" w:fill="auto"/>
          </w:tcPr>
          <w:p w14:paraId="054B14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[106bis-e][327] IoT_NTN_Demod_Part2</w:t>
            </w:r>
          </w:p>
        </w:tc>
        <w:tc>
          <w:tcPr>
            <w:tcW w:w="515" w:type="pct"/>
            <w:tcBorders>
              <w:top w:val="single" w:sz="4" w:space="0" w:color="A6A6A6"/>
              <w:left w:val="nil"/>
              <w:bottom w:val="single" w:sz="4" w:space="0" w:color="A6A6A6"/>
              <w:right w:val="single" w:sz="4" w:space="0" w:color="A6A6A6"/>
            </w:tcBorders>
            <w:shd w:val="clear" w:color="auto" w:fill="auto"/>
          </w:tcPr>
          <w:p w14:paraId="2C51638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4964FF5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42A3EA9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56BA2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D35E9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08574614"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17281043" w14:textId="77777777" w:rsidR="003E7B2B" w:rsidRPr="003E7B2B" w:rsidRDefault="003E7B2B" w:rsidP="003E7B2B">
            <w:pPr>
              <w:keepNext/>
              <w:keepLines/>
              <w:spacing w:after="0"/>
              <w:rPr>
                <w:rFonts w:ascii="Arial" w:hAnsi="Arial" w:cs="Arial"/>
                <w:sz w:val="14"/>
                <w:szCs w:val="14"/>
              </w:rPr>
            </w:pPr>
          </w:p>
        </w:tc>
      </w:tr>
      <w:tr w:rsidR="003E7B2B" w:rsidRPr="003E7B2B" w14:paraId="7C884F5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3C1881D" w14:textId="77777777" w:rsidR="003E7B2B" w:rsidRPr="003E7B2B" w:rsidRDefault="003E7B2B" w:rsidP="003E7B2B">
            <w:pPr>
              <w:rPr>
                <w:rFonts w:ascii="Arial" w:hAnsi="Arial" w:cs="Arial"/>
                <w:sz w:val="14"/>
                <w:szCs w:val="14"/>
              </w:rPr>
            </w:pPr>
            <w:r w:rsidRPr="003E7B2B">
              <w:rPr>
                <w:rFonts w:ascii="Arial" w:hAnsi="Arial" w:cs="Arial"/>
                <w:sz w:val="14"/>
                <w:szCs w:val="14"/>
              </w:rPr>
              <w:t>R4-2305874</w:t>
            </w:r>
          </w:p>
        </w:tc>
        <w:tc>
          <w:tcPr>
            <w:tcW w:w="1030" w:type="pct"/>
            <w:tcBorders>
              <w:top w:val="single" w:sz="4" w:space="0" w:color="A6A6A6"/>
              <w:left w:val="nil"/>
              <w:bottom w:val="single" w:sz="4" w:space="0" w:color="A6A6A6"/>
              <w:right w:val="single" w:sz="4" w:space="0" w:color="A6A6A6"/>
            </w:tcBorders>
            <w:shd w:val="clear" w:color="auto" w:fill="auto"/>
          </w:tcPr>
          <w:p w14:paraId="328F62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[106bis-e][328] FS_NR_FR2_OTA_enh</w:t>
            </w:r>
          </w:p>
        </w:tc>
        <w:tc>
          <w:tcPr>
            <w:tcW w:w="515" w:type="pct"/>
            <w:tcBorders>
              <w:top w:val="single" w:sz="4" w:space="0" w:color="A6A6A6"/>
              <w:left w:val="nil"/>
              <w:bottom w:val="single" w:sz="4" w:space="0" w:color="A6A6A6"/>
              <w:right w:val="single" w:sz="4" w:space="0" w:color="A6A6A6"/>
            </w:tcBorders>
            <w:shd w:val="clear" w:color="auto" w:fill="auto"/>
          </w:tcPr>
          <w:p w14:paraId="41CD46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7B16B76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185C9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47DBB6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168C330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w:t>
            </w:r>
          </w:p>
        </w:tc>
        <w:tc>
          <w:tcPr>
            <w:tcW w:w="516" w:type="pct"/>
            <w:tcBorders>
              <w:top w:val="nil"/>
              <w:left w:val="nil"/>
              <w:bottom w:val="nil"/>
              <w:right w:val="single" w:sz="4" w:space="0" w:color="A6A6A6"/>
            </w:tcBorders>
            <w:shd w:val="clear" w:color="auto" w:fill="auto"/>
          </w:tcPr>
          <w:p w14:paraId="1B8EFCF2"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578AA27C" w14:textId="77777777" w:rsidR="003E7B2B" w:rsidRPr="003E7B2B" w:rsidRDefault="003E7B2B" w:rsidP="003E7B2B">
            <w:pPr>
              <w:keepNext/>
              <w:keepLines/>
              <w:spacing w:after="0"/>
              <w:rPr>
                <w:rFonts w:ascii="Arial" w:hAnsi="Arial" w:cs="Arial"/>
                <w:sz w:val="14"/>
                <w:szCs w:val="14"/>
              </w:rPr>
            </w:pPr>
          </w:p>
        </w:tc>
      </w:tr>
      <w:tr w:rsidR="003E7B2B" w:rsidRPr="003E7B2B" w14:paraId="04C08F7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4583305" w14:textId="77777777" w:rsidR="003E7B2B" w:rsidRPr="003E7B2B" w:rsidRDefault="003E7B2B" w:rsidP="003E7B2B">
            <w:pPr>
              <w:rPr>
                <w:rFonts w:ascii="Arial" w:hAnsi="Arial" w:cs="Arial"/>
                <w:sz w:val="14"/>
                <w:szCs w:val="14"/>
              </w:rPr>
            </w:pPr>
            <w:r w:rsidRPr="003E7B2B">
              <w:rPr>
                <w:rFonts w:ascii="Arial" w:hAnsi="Arial" w:cs="Arial"/>
                <w:sz w:val="14"/>
                <w:szCs w:val="14"/>
              </w:rPr>
              <w:t>R4-2305875</w:t>
            </w:r>
          </w:p>
        </w:tc>
        <w:tc>
          <w:tcPr>
            <w:tcW w:w="1030" w:type="pct"/>
            <w:tcBorders>
              <w:top w:val="single" w:sz="4" w:space="0" w:color="A6A6A6"/>
              <w:left w:val="nil"/>
              <w:bottom w:val="single" w:sz="4" w:space="0" w:color="A6A6A6"/>
              <w:right w:val="single" w:sz="4" w:space="0" w:color="A6A6A6"/>
            </w:tcBorders>
            <w:shd w:val="clear" w:color="auto" w:fill="auto"/>
          </w:tcPr>
          <w:p w14:paraId="16A9F0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[106bis-e][329] NR_FR1_TRP_TRS_enh</w:t>
            </w:r>
          </w:p>
        </w:tc>
        <w:tc>
          <w:tcPr>
            <w:tcW w:w="515" w:type="pct"/>
            <w:tcBorders>
              <w:top w:val="single" w:sz="4" w:space="0" w:color="A6A6A6"/>
              <w:left w:val="nil"/>
              <w:bottom w:val="single" w:sz="4" w:space="0" w:color="A6A6A6"/>
              <w:right w:val="single" w:sz="4" w:space="0" w:color="A6A6A6"/>
            </w:tcBorders>
            <w:shd w:val="clear" w:color="auto" w:fill="auto"/>
          </w:tcPr>
          <w:p w14:paraId="1083F17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30D37E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CB29D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B4223B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23604C6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5.16.4</w:t>
            </w:r>
          </w:p>
        </w:tc>
        <w:tc>
          <w:tcPr>
            <w:tcW w:w="516" w:type="pct"/>
            <w:tcBorders>
              <w:top w:val="nil"/>
              <w:left w:val="nil"/>
              <w:bottom w:val="nil"/>
              <w:right w:val="single" w:sz="4" w:space="0" w:color="A6A6A6"/>
            </w:tcBorders>
            <w:shd w:val="clear" w:color="auto" w:fill="auto"/>
          </w:tcPr>
          <w:p w14:paraId="406055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b/>
                <w:bCs/>
                <w:sz w:val="14"/>
                <w:szCs w:val="14"/>
              </w:rPr>
              <w:t>Available</w:t>
            </w:r>
          </w:p>
        </w:tc>
        <w:tc>
          <w:tcPr>
            <w:tcW w:w="511" w:type="pct"/>
            <w:tcBorders>
              <w:top w:val="nil"/>
              <w:left w:val="nil"/>
              <w:bottom w:val="nil"/>
              <w:right w:val="single" w:sz="4" w:space="0" w:color="A6A6A6"/>
            </w:tcBorders>
          </w:tcPr>
          <w:p w14:paraId="4AC86467" w14:textId="77777777" w:rsidR="003E7B2B" w:rsidRPr="003E7B2B" w:rsidRDefault="003E7B2B" w:rsidP="003E7B2B">
            <w:pPr>
              <w:keepNext/>
              <w:keepLines/>
              <w:spacing w:after="0"/>
              <w:rPr>
                <w:rFonts w:ascii="Arial" w:hAnsi="Arial" w:cs="Arial"/>
                <w:sz w:val="14"/>
                <w:szCs w:val="14"/>
              </w:rPr>
            </w:pPr>
          </w:p>
        </w:tc>
      </w:tr>
      <w:tr w:rsidR="003E7B2B" w:rsidRPr="003E7B2B" w14:paraId="053457A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A4CD671" w14:textId="77777777" w:rsidR="003E7B2B" w:rsidRPr="003E7B2B" w:rsidRDefault="003E7B2B" w:rsidP="003E7B2B">
            <w:pPr>
              <w:rPr>
                <w:rFonts w:ascii="Arial" w:hAnsi="Arial" w:cs="Arial"/>
                <w:sz w:val="14"/>
                <w:szCs w:val="14"/>
              </w:rPr>
            </w:pPr>
            <w:r w:rsidRPr="003E7B2B">
              <w:rPr>
                <w:rFonts w:ascii="Arial" w:hAnsi="Arial" w:cs="Arial"/>
                <w:sz w:val="14"/>
                <w:szCs w:val="14"/>
              </w:rPr>
              <w:t>R4-2305876</w:t>
            </w:r>
          </w:p>
        </w:tc>
        <w:tc>
          <w:tcPr>
            <w:tcW w:w="1030" w:type="pct"/>
            <w:tcBorders>
              <w:top w:val="single" w:sz="4" w:space="0" w:color="A6A6A6"/>
              <w:left w:val="nil"/>
              <w:bottom w:val="single" w:sz="4" w:space="0" w:color="A6A6A6"/>
              <w:right w:val="single" w:sz="4" w:space="0" w:color="A6A6A6"/>
            </w:tcBorders>
            <w:shd w:val="clear" w:color="auto" w:fill="auto"/>
          </w:tcPr>
          <w:p w14:paraId="20CBA3D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[106bis-e][330] NR_MIMO_OTA_enh</w:t>
            </w:r>
          </w:p>
        </w:tc>
        <w:tc>
          <w:tcPr>
            <w:tcW w:w="515" w:type="pct"/>
            <w:tcBorders>
              <w:top w:val="single" w:sz="4" w:space="0" w:color="A6A6A6"/>
              <w:left w:val="nil"/>
              <w:bottom w:val="single" w:sz="4" w:space="0" w:color="A6A6A6"/>
              <w:right w:val="single" w:sz="4" w:space="0" w:color="A6A6A6"/>
            </w:tcBorders>
            <w:shd w:val="clear" w:color="auto" w:fill="auto"/>
          </w:tcPr>
          <w:p w14:paraId="3F58389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(CAICT)</w:t>
            </w:r>
          </w:p>
        </w:tc>
        <w:tc>
          <w:tcPr>
            <w:tcW w:w="369" w:type="pct"/>
            <w:tcBorders>
              <w:top w:val="nil"/>
              <w:left w:val="nil"/>
              <w:bottom w:val="single" w:sz="4" w:space="0" w:color="A6A6A6"/>
              <w:right w:val="single" w:sz="4" w:space="0" w:color="A6A6A6"/>
            </w:tcBorders>
            <w:shd w:val="clear" w:color="auto" w:fill="auto"/>
          </w:tcPr>
          <w:p w14:paraId="367F73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285EC5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6C7E7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WK1</w:t>
            </w:r>
          </w:p>
        </w:tc>
        <w:tc>
          <w:tcPr>
            <w:tcW w:w="369" w:type="pct"/>
            <w:tcBorders>
              <w:top w:val="single" w:sz="4" w:space="0" w:color="A6A6A6"/>
              <w:left w:val="nil"/>
              <w:bottom w:val="single" w:sz="4" w:space="0" w:color="A6A6A6"/>
              <w:right w:val="single" w:sz="4" w:space="0" w:color="A6A6A6"/>
            </w:tcBorders>
            <w:shd w:val="clear" w:color="auto" w:fill="auto"/>
          </w:tcPr>
          <w:p w14:paraId="6E0027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5.17.6</w:t>
            </w:r>
          </w:p>
        </w:tc>
        <w:tc>
          <w:tcPr>
            <w:tcW w:w="516" w:type="pct"/>
            <w:tcBorders>
              <w:top w:val="nil"/>
              <w:left w:val="nil"/>
              <w:bottom w:val="single" w:sz="4" w:space="0" w:color="A6A6A6"/>
              <w:right w:val="single" w:sz="4" w:space="0" w:color="A6A6A6"/>
            </w:tcBorders>
            <w:shd w:val="clear" w:color="auto" w:fill="auto"/>
          </w:tcPr>
          <w:p w14:paraId="170A3022" w14:textId="77777777" w:rsidR="003E7B2B" w:rsidRPr="003E7B2B" w:rsidRDefault="003E7B2B" w:rsidP="003E7B2B">
            <w:pPr>
              <w:keepNext/>
              <w:keepLines/>
              <w:spacing w:after="0"/>
              <w:rPr>
                <w:rFonts w:ascii="Arial" w:hAnsi="Arial" w:cs="Arial"/>
                <w:b/>
                <w:bCs/>
                <w:sz w:val="14"/>
                <w:szCs w:val="14"/>
              </w:rPr>
            </w:pPr>
            <w:r w:rsidRPr="003E7B2B">
              <w:rPr>
                <w:rFonts w:ascii="Arial" w:hAnsi="Arial" w:cs="Arial"/>
                <w:b/>
                <w:bCs/>
                <w:sz w:val="14"/>
                <w:szCs w:val="14"/>
              </w:rPr>
              <w:t>Available</w:t>
            </w:r>
          </w:p>
        </w:tc>
        <w:tc>
          <w:tcPr>
            <w:tcW w:w="511" w:type="pct"/>
            <w:tcBorders>
              <w:top w:val="nil"/>
              <w:left w:val="nil"/>
              <w:bottom w:val="single" w:sz="4" w:space="0" w:color="A6A6A6"/>
              <w:right w:val="single" w:sz="4" w:space="0" w:color="A6A6A6"/>
            </w:tcBorders>
          </w:tcPr>
          <w:p w14:paraId="7CE55680" w14:textId="77777777" w:rsidR="003E7B2B" w:rsidRPr="003E7B2B" w:rsidRDefault="003E7B2B" w:rsidP="003E7B2B">
            <w:pPr>
              <w:keepNext/>
              <w:keepLines/>
              <w:spacing w:after="0"/>
              <w:rPr>
                <w:rFonts w:ascii="Arial" w:hAnsi="Arial" w:cs="Arial"/>
                <w:sz w:val="14"/>
                <w:szCs w:val="14"/>
              </w:rPr>
            </w:pPr>
          </w:p>
        </w:tc>
      </w:tr>
    </w:tbl>
    <w:p w14:paraId="44134B8E" w14:textId="77777777" w:rsidR="003E7B2B" w:rsidRPr="003E7B2B" w:rsidRDefault="003E7B2B" w:rsidP="003E7B2B"/>
    <w:tbl>
      <w:tblPr>
        <w:tblW w:w="5000" w:type="pct"/>
        <w:tblLayout w:type="fixed"/>
        <w:tblLook w:val="04A0" w:firstRow="1" w:lastRow="0" w:firstColumn="1" w:lastColumn="0" w:noHBand="0" w:noVBand="1"/>
      </w:tblPr>
      <w:tblGrid>
        <w:gridCol w:w="987"/>
        <w:gridCol w:w="1983"/>
        <w:gridCol w:w="992"/>
        <w:gridCol w:w="711"/>
        <w:gridCol w:w="992"/>
        <w:gridCol w:w="1275"/>
        <w:gridCol w:w="711"/>
        <w:gridCol w:w="994"/>
        <w:gridCol w:w="984"/>
      </w:tblGrid>
      <w:tr w:rsidR="003E7B2B" w:rsidRPr="003E7B2B" w14:paraId="09AED561" w14:textId="77777777" w:rsidTr="002B2070">
        <w:trPr>
          <w:trHeight w:val="416"/>
        </w:trPr>
        <w:tc>
          <w:tcPr>
            <w:tcW w:w="513" w:type="pct"/>
            <w:tcBorders>
              <w:top w:val="single" w:sz="4" w:space="0" w:color="FFFFFF"/>
              <w:left w:val="single" w:sz="4" w:space="0" w:color="FFFFFF"/>
              <w:bottom w:val="single" w:sz="4" w:space="0" w:color="FFFFFF"/>
              <w:right w:val="single" w:sz="4" w:space="0" w:color="FFFFFF"/>
            </w:tcBorders>
            <w:shd w:val="clear" w:color="000000" w:fill="75B91A"/>
            <w:hideMark/>
          </w:tcPr>
          <w:p w14:paraId="33464EAB"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w:t>
            </w:r>
          </w:p>
        </w:tc>
        <w:tc>
          <w:tcPr>
            <w:tcW w:w="1030" w:type="pct"/>
            <w:tcBorders>
              <w:top w:val="single" w:sz="4" w:space="0" w:color="FFFFFF"/>
              <w:left w:val="nil"/>
              <w:bottom w:val="single" w:sz="4" w:space="0" w:color="FFFFFF"/>
              <w:right w:val="single" w:sz="4" w:space="0" w:color="FFFFFF"/>
            </w:tcBorders>
            <w:shd w:val="clear" w:color="000000" w:fill="75B91A"/>
            <w:hideMark/>
          </w:tcPr>
          <w:p w14:paraId="2B44C5E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Title</w:t>
            </w:r>
          </w:p>
        </w:tc>
        <w:tc>
          <w:tcPr>
            <w:tcW w:w="515" w:type="pct"/>
            <w:tcBorders>
              <w:top w:val="single" w:sz="4" w:space="0" w:color="FFFFFF"/>
              <w:left w:val="nil"/>
              <w:bottom w:val="single" w:sz="4" w:space="0" w:color="FFFFFF"/>
              <w:right w:val="single" w:sz="4" w:space="0" w:color="FFFFFF"/>
            </w:tcBorders>
            <w:shd w:val="clear" w:color="000000" w:fill="75B91A"/>
            <w:hideMark/>
          </w:tcPr>
          <w:p w14:paraId="0869B35F"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Source</w:t>
            </w:r>
          </w:p>
        </w:tc>
        <w:tc>
          <w:tcPr>
            <w:tcW w:w="369" w:type="pct"/>
            <w:tcBorders>
              <w:top w:val="single" w:sz="4" w:space="0" w:color="FFFFFF"/>
              <w:left w:val="nil"/>
              <w:bottom w:val="single" w:sz="4" w:space="0" w:color="FFFFFF"/>
              <w:right w:val="single" w:sz="4" w:space="0" w:color="FFFFFF"/>
            </w:tcBorders>
            <w:shd w:val="clear" w:color="000000" w:fill="75B91A"/>
            <w:hideMark/>
          </w:tcPr>
          <w:p w14:paraId="5A1305A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Type</w:t>
            </w:r>
          </w:p>
        </w:tc>
        <w:tc>
          <w:tcPr>
            <w:tcW w:w="515" w:type="pct"/>
            <w:tcBorders>
              <w:top w:val="single" w:sz="4" w:space="0" w:color="FFFFFF"/>
              <w:left w:val="nil"/>
              <w:bottom w:val="single" w:sz="4" w:space="0" w:color="FFFFFF"/>
              <w:right w:val="single" w:sz="4" w:space="0" w:color="FFFFFF"/>
            </w:tcBorders>
            <w:shd w:val="clear" w:color="000000" w:fill="75B91A"/>
            <w:hideMark/>
          </w:tcPr>
          <w:p w14:paraId="26CD803C"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For</w:t>
            </w:r>
          </w:p>
        </w:tc>
        <w:tc>
          <w:tcPr>
            <w:tcW w:w="662" w:type="pct"/>
            <w:tcBorders>
              <w:top w:val="single" w:sz="4" w:space="0" w:color="FFFFFF"/>
              <w:left w:val="nil"/>
              <w:bottom w:val="single" w:sz="4" w:space="0" w:color="FFFFFF"/>
              <w:right w:val="single" w:sz="4" w:space="0" w:color="FFFFFF"/>
            </w:tcBorders>
            <w:shd w:val="clear" w:color="000000" w:fill="75B91A"/>
            <w:hideMark/>
          </w:tcPr>
          <w:p w14:paraId="34BD5517"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Abstract</w:t>
            </w:r>
          </w:p>
        </w:tc>
        <w:tc>
          <w:tcPr>
            <w:tcW w:w="369" w:type="pct"/>
            <w:tcBorders>
              <w:top w:val="single" w:sz="4" w:space="0" w:color="FFFFFF"/>
              <w:left w:val="nil"/>
              <w:bottom w:val="single" w:sz="4" w:space="0" w:color="FFFFFF"/>
              <w:right w:val="single" w:sz="4" w:space="0" w:color="FFFFFF"/>
            </w:tcBorders>
            <w:shd w:val="clear" w:color="000000" w:fill="75B91A"/>
            <w:hideMark/>
          </w:tcPr>
          <w:p w14:paraId="5E761E48"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Agenda item</w:t>
            </w:r>
          </w:p>
        </w:tc>
        <w:tc>
          <w:tcPr>
            <w:tcW w:w="516" w:type="pct"/>
            <w:tcBorders>
              <w:top w:val="single" w:sz="4" w:space="0" w:color="FFFFFF"/>
              <w:left w:val="nil"/>
              <w:bottom w:val="single" w:sz="4" w:space="0" w:color="FFFFFF"/>
              <w:right w:val="single" w:sz="4" w:space="0" w:color="FFFFFF"/>
            </w:tcBorders>
            <w:shd w:val="clear" w:color="000000" w:fill="75B91A"/>
            <w:hideMark/>
          </w:tcPr>
          <w:p w14:paraId="7474A292"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TDoc Status</w:t>
            </w:r>
          </w:p>
        </w:tc>
        <w:tc>
          <w:tcPr>
            <w:tcW w:w="511" w:type="pct"/>
            <w:tcBorders>
              <w:top w:val="single" w:sz="4" w:space="0" w:color="FFFFFF"/>
              <w:left w:val="nil"/>
              <w:bottom w:val="single" w:sz="4" w:space="0" w:color="FFFFFF"/>
              <w:right w:val="single" w:sz="4" w:space="0" w:color="FFFFFF"/>
            </w:tcBorders>
            <w:shd w:val="clear" w:color="000000" w:fill="75B91A"/>
          </w:tcPr>
          <w:p w14:paraId="398DA2E4" w14:textId="77777777" w:rsidR="003E7B2B" w:rsidRPr="003E7B2B" w:rsidRDefault="003E7B2B" w:rsidP="003E7B2B">
            <w:pPr>
              <w:keepNext/>
              <w:keepLines/>
              <w:spacing w:after="0"/>
              <w:jc w:val="center"/>
              <w:rPr>
                <w:rFonts w:ascii="Arial" w:hAnsi="Arial"/>
                <w:b/>
                <w:sz w:val="16"/>
                <w:szCs w:val="16"/>
              </w:rPr>
            </w:pPr>
            <w:r w:rsidRPr="003E7B2B">
              <w:rPr>
                <w:rFonts w:ascii="Arial" w:hAnsi="Arial"/>
                <w:b/>
                <w:sz w:val="16"/>
                <w:szCs w:val="16"/>
              </w:rPr>
              <w:t>Decision</w:t>
            </w:r>
          </w:p>
        </w:tc>
      </w:tr>
      <w:tr w:rsidR="003E7B2B" w:rsidRPr="003E7B2B" w14:paraId="4BAE236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33CA7D5" w14:textId="77777777" w:rsidR="003E7B2B" w:rsidRPr="003E7B2B" w:rsidRDefault="003E7B2B" w:rsidP="003E7B2B">
            <w:pPr>
              <w:rPr>
                <w:rFonts w:ascii="Arial" w:hAnsi="Arial" w:cs="Arial"/>
                <w:sz w:val="14"/>
                <w:szCs w:val="14"/>
                <w:highlight w:val="yellow"/>
              </w:rPr>
            </w:pPr>
            <w:r w:rsidRPr="003E7B2B">
              <w:rPr>
                <w:rFonts w:ascii="Arial" w:hAnsi="Arial" w:cs="Arial"/>
                <w:sz w:val="14"/>
                <w:szCs w:val="14"/>
              </w:rPr>
              <w:t>R4-2305972</w:t>
            </w:r>
          </w:p>
        </w:tc>
        <w:tc>
          <w:tcPr>
            <w:tcW w:w="1030" w:type="pct"/>
            <w:tcBorders>
              <w:top w:val="single" w:sz="4" w:space="0" w:color="A6A6A6"/>
              <w:left w:val="nil"/>
              <w:bottom w:val="single" w:sz="4" w:space="0" w:color="A6A6A6"/>
              <w:right w:val="single" w:sz="4" w:space="0" w:color="A6A6A6"/>
            </w:tcBorders>
            <w:shd w:val="clear" w:color="auto" w:fill="auto"/>
          </w:tcPr>
          <w:p w14:paraId="18FF55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[106bis-e][302] FS_NR_BS_RF_evo</w:t>
            </w:r>
          </w:p>
        </w:tc>
        <w:tc>
          <w:tcPr>
            <w:tcW w:w="515" w:type="pct"/>
            <w:tcBorders>
              <w:top w:val="single" w:sz="4" w:space="0" w:color="A6A6A6"/>
              <w:left w:val="nil"/>
              <w:bottom w:val="single" w:sz="4" w:space="0" w:color="A6A6A6"/>
              <w:right w:val="single" w:sz="4" w:space="0" w:color="A6A6A6"/>
            </w:tcBorders>
            <w:shd w:val="clear" w:color="auto" w:fill="auto"/>
          </w:tcPr>
          <w:p w14:paraId="168753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(Globalstar)</w:t>
            </w:r>
          </w:p>
        </w:tc>
        <w:tc>
          <w:tcPr>
            <w:tcW w:w="369" w:type="pct"/>
            <w:tcBorders>
              <w:top w:val="nil"/>
              <w:left w:val="nil"/>
              <w:bottom w:val="single" w:sz="4" w:space="0" w:color="A6A6A6"/>
              <w:right w:val="single" w:sz="4" w:space="0" w:color="A6A6A6"/>
            </w:tcBorders>
            <w:shd w:val="clear" w:color="auto" w:fill="auto"/>
          </w:tcPr>
          <w:p w14:paraId="60A6938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17744E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79BA3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8E7740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5.2.3</w:t>
            </w:r>
          </w:p>
        </w:tc>
        <w:tc>
          <w:tcPr>
            <w:tcW w:w="516" w:type="pct"/>
            <w:tcBorders>
              <w:top w:val="nil"/>
              <w:left w:val="nil"/>
              <w:bottom w:val="nil"/>
              <w:right w:val="single" w:sz="4" w:space="0" w:color="A6A6A6"/>
            </w:tcBorders>
            <w:shd w:val="clear" w:color="auto" w:fill="auto"/>
          </w:tcPr>
          <w:p w14:paraId="625BA6E8"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711EF51C" w14:textId="77777777" w:rsidR="003E7B2B" w:rsidRPr="003E7B2B" w:rsidRDefault="003E7B2B" w:rsidP="003E7B2B">
            <w:pPr>
              <w:keepNext/>
              <w:keepLines/>
              <w:spacing w:after="0"/>
              <w:rPr>
                <w:rFonts w:ascii="Arial" w:hAnsi="Arial" w:cs="Arial"/>
                <w:sz w:val="14"/>
                <w:szCs w:val="14"/>
              </w:rPr>
            </w:pPr>
          </w:p>
        </w:tc>
      </w:tr>
      <w:tr w:rsidR="003E7B2B" w:rsidRPr="003E7B2B" w14:paraId="1141AB77"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291773E" w14:textId="77777777" w:rsidR="003E7B2B" w:rsidRPr="003E7B2B" w:rsidRDefault="003E7B2B" w:rsidP="003E7B2B">
            <w:pPr>
              <w:rPr>
                <w:rFonts w:ascii="Arial" w:hAnsi="Arial" w:cs="Arial"/>
                <w:sz w:val="14"/>
                <w:szCs w:val="14"/>
              </w:rPr>
            </w:pPr>
            <w:r w:rsidRPr="003E7B2B">
              <w:rPr>
                <w:rFonts w:ascii="Arial" w:hAnsi="Arial" w:cs="Arial"/>
                <w:sz w:val="14"/>
                <w:szCs w:val="14"/>
              </w:rPr>
              <w:t>R4-2305973</w:t>
            </w:r>
          </w:p>
        </w:tc>
        <w:tc>
          <w:tcPr>
            <w:tcW w:w="1030" w:type="pct"/>
            <w:tcBorders>
              <w:top w:val="single" w:sz="4" w:space="0" w:color="A6A6A6"/>
              <w:left w:val="nil"/>
              <w:bottom w:val="single" w:sz="4" w:space="0" w:color="A6A6A6"/>
              <w:right w:val="single" w:sz="4" w:space="0" w:color="A6A6A6"/>
            </w:tcBorders>
            <w:shd w:val="clear" w:color="auto" w:fill="auto"/>
          </w:tcPr>
          <w:p w14:paraId="5198684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[106bis-e][303] NR_ATG_BSRF</w:t>
            </w:r>
          </w:p>
        </w:tc>
        <w:tc>
          <w:tcPr>
            <w:tcW w:w="515" w:type="pct"/>
            <w:tcBorders>
              <w:top w:val="single" w:sz="4" w:space="0" w:color="A6A6A6"/>
              <w:left w:val="nil"/>
              <w:bottom w:val="single" w:sz="4" w:space="0" w:color="A6A6A6"/>
              <w:right w:val="single" w:sz="4" w:space="0" w:color="A6A6A6"/>
            </w:tcBorders>
            <w:shd w:val="clear" w:color="auto" w:fill="auto"/>
          </w:tcPr>
          <w:p w14:paraId="5EE5553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Moderator(Huawei)</w:t>
            </w:r>
          </w:p>
        </w:tc>
        <w:tc>
          <w:tcPr>
            <w:tcW w:w="369" w:type="pct"/>
            <w:tcBorders>
              <w:top w:val="nil"/>
              <w:left w:val="nil"/>
              <w:bottom w:val="single" w:sz="4" w:space="0" w:color="A6A6A6"/>
              <w:right w:val="single" w:sz="4" w:space="0" w:color="A6A6A6"/>
            </w:tcBorders>
            <w:shd w:val="clear" w:color="auto" w:fill="auto"/>
          </w:tcPr>
          <w:p w14:paraId="1F030EA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354DC5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799551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07552B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5FF2C098"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7ED37523" w14:textId="77777777" w:rsidR="003E7B2B" w:rsidRPr="003E7B2B" w:rsidRDefault="003E7B2B" w:rsidP="003E7B2B">
            <w:pPr>
              <w:keepNext/>
              <w:keepLines/>
              <w:spacing w:after="0"/>
              <w:rPr>
                <w:rFonts w:ascii="Arial" w:hAnsi="Arial" w:cs="Arial"/>
                <w:sz w:val="14"/>
                <w:szCs w:val="14"/>
              </w:rPr>
            </w:pPr>
          </w:p>
        </w:tc>
      </w:tr>
      <w:tr w:rsidR="003E7B2B" w:rsidRPr="003E7B2B" w14:paraId="4444C17F"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F5BAF80" w14:textId="77777777" w:rsidR="003E7B2B" w:rsidRPr="003E7B2B" w:rsidRDefault="003E7B2B" w:rsidP="003E7B2B">
            <w:pPr>
              <w:rPr>
                <w:rFonts w:ascii="Arial" w:hAnsi="Arial" w:cs="Arial"/>
                <w:sz w:val="14"/>
                <w:szCs w:val="14"/>
              </w:rPr>
            </w:pPr>
            <w:r w:rsidRPr="003E7B2B">
              <w:rPr>
                <w:rFonts w:ascii="Arial" w:hAnsi="Arial" w:cs="Arial"/>
                <w:sz w:val="14"/>
                <w:szCs w:val="14"/>
              </w:rPr>
              <w:t>R4-2305974</w:t>
            </w:r>
          </w:p>
        </w:tc>
        <w:tc>
          <w:tcPr>
            <w:tcW w:w="1030" w:type="pct"/>
            <w:tcBorders>
              <w:top w:val="single" w:sz="4" w:space="0" w:color="A6A6A6"/>
              <w:left w:val="nil"/>
              <w:bottom w:val="single" w:sz="4" w:space="0" w:color="A6A6A6"/>
              <w:right w:val="single" w:sz="4" w:space="0" w:color="A6A6A6"/>
            </w:tcBorders>
            <w:shd w:val="clear" w:color="auto" w:fill="auto"/>
          </w:tcPr>
          <w:p w14:paraId="1B688EF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[106bis-e][304] NR_FR1_lessthan_5MHz_BW_BSRF</w:t>
            </w:r>
          </w:p>
        </w:tc>
        <w:tc>
          <w:tcPr>
            <w:tcW w:w="515" w:type="pct"/>
            <w:tcBorders>
              <w:top w:val="single" w:sz="4" w:space="0" w:color="A6A6A6"/>
              <w:left w:val="nil"/>
              <w:bottom w:val="single" w:sz="4" w:space="0" w:color="A6A6A6"/>
              <w:right w:val="single" w:sz="4" w:space="0" w:color="A6A6A6"/>
            </w:tcBorders>
            <w:shd w:val="clear" w:color="auto" w:fill="auto"/>
          </w:tcPr>
          <w:p w14:paraId="1541DF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(Nokia)</w:t>
            </w:r>
          </w:p>
        </w:tc>
        <w:tc>
          <w:tcPr>
            <w:tcW w:w="369" w:type="pct"/>
            <w:tcBorders>
              <w:top w:val="nil"/>
              <w:left w:val="nil"/>
              <w:bottom w:val="single" w:sz="4" w:space="0" w:color="A6A6A6"/>
              <w:right w:val="single" w:sz="4" w:space="0" w:color="A6A6A6"/>
            </w:tcBorders>
            <w:shd w:val="clear" w:color="auto" w:fill="auto"/>
          </w:tcPr>
          <w:p w14:paraId="1B2C7F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5198AD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FF051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118088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5.15.6</w:t>
            </w:r>
          </w:p>
        </w:tc>
        <w:tc>
          <w:tcPr>
            <w:tcW w:w="516" w:type="pct"/>
            <w:tcBorders>
              <w:top w:val="nil"/>
              <w:left w:val="nil"/>
              <w:bottom w:val="nil"/>
              <w:right w:val="single" w:sz="4" w:space="0" w:color="A6A6A6"/>
            </w:tcBorders>
            <w:shd w:val="clear" w:color="auto" w:fill="auto"/>
          </w:tcPr>
          <w:p w14:paraId="0B140A43"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ADA503C" w14:textId="77777777" w:rsidR="003E7B2B" w:rsidRPr="003E7B2B" w:rsidRDefault="003E7B2B" w:rsidP="003E7B2B">
            <w:pPr>
              <w:keepNext/>
              <w:keepLines/>
              <w:spacing w:after="0"/>
              <w:rPr>
                <w:rFonts w:ascii="Arial" w:hAnsi="Arial" w:cs="Arial"/>
                <w:sz w:val="14"/>
                <w:szCs w:val="14"/>
              </w:rPr>
            </w:pPr>
          </w:p>
        </w:tc>
      </w:tr>
      <w:tr w:rsidR="003E7B2B" w:rsidRPr="003E7B2B" w14:paraId="64D873C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CC00BB7" w14:textId="77777777" w:rsidR="003E7B2B" w:rsidRPr="003E7B2B" w:rsidRDefault="003E7B2B" w:rsidP="003E7B2B">
            <w:pPr>
              <w:rPr>
                <w:rFonts w:ascii="Arial" w:hAnsi="Arial" w:cs="Arial"/>
                <w:sz w:val="14"/>
                <w:szCs w:val="14"/>
              </w:rPr>
            </w:pPr>
            <w:r w:rsidRPr="003E7B2B">
              <w:rPr>
                <w:rFonts w:ascii="Arial" w:hAnsi="Arial" w:cs="Arial"/>
                <w:sz w:val="14"/>
                <w:szCs w:val="14"/>
              </w:rPr>
              <w:t>R4-2305975</w:t>
            </w:r>
          </w:p>
        </w:tc>
        <w:tc>
          <w:tcPr>
            <w:tcW w:w="1030" w:type="pct"/>
            <w:tcBorders>
              <w:top w:val="single" w:sz="4" w:space="0" w:color="A6A6A6"/>
              <w:left w:val="nil"/>
              <w:bottom w:val="single" w:sz="4" w:space="0" w:color="A6A6A6"/>
              <w:right w:val="single" w:sz="4" w:space="0" w:color="A6A6A6"/>
            </w:tcBorders>
            <w:shd w:val="clear" w:color="auto" w:fill="auto"/>
          </w:tcPr>
          <w:p w14:paraId="0E8E388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[106bis-e][305] NR_LTE_EMC_enh</w:t>
            </w:r>
          </w:p>
        </w:tc>
        <w:tc>
          <w:tcPr>
            <w:tcW w:w="515" w:type="pct"/>
            <w:tcBorders>
              <w:top w:val="single" w:sz="4" w:space="0" w:color="A6A6A6"/>
              <w:left w:val="nil"/>
              <w:bottom w:val="single" w:sz="4" w:space="0" w:color="A6A6A6"/>
              <w:right w:val="single" w:sz="4" w:space="0" w:color="A6A6A6"/>
            </w:tcBorders>
            <w:shd w:val="clear" w:color="auto" w:fill="auto"/>
          </w:tcPr>
          <w:p w14:paraId="011AA29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5DBC8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BB9138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62F142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72534D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5.18.4</w:t>
            </w:r>
          </w:p>
        </w:tc>
        <w:tc>
          <w:tcPr>
            <w:tcW w:w="516" w:type="pct"/>
            <w:tcBorders>
              <w:top w:val="nil"/>
              <w:left w:val="nil"/>
              <w:bottom w:val="nil"/>
              <w:right w:val="single" w:sz="4" w:space="0" w:color="A6A6A6"/>
            </w:tcBorders>
            <w:shd w:val="clear" w:color="auto" w:fill="auto"/>
          </w:tcPr>
          <w:p w14:paraId="196A2FE6"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9BC38B7" w14:textId="77777777" w:rsidR="003E7B2B" w:rsidRPr="003E7B2B" w:rsidRDefault="003E7B2B" w:rsidP="003E7B2B">
            <w:pPr>
              <w:keepNext/>
              <w:keepLines/>
              <w:spacing w:after="0"/>
              <w:rPr>
                <w:rFonts w:ascii="Arial" w:hAnsi="Arial" w:cs="Arial"/>
                <w:sz w:val="14"/>
                <w:szCs w:val="14"/>
              </w:rPr>
            </w:pPr>
          </w:p>
        </w:tc>
      </w:tr>
      <w:tr w:rsidR="003E7B2B" w:rsidRPr="003E7B2B" w14:paraId="7C8694F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EDDCAEB" w14:textId="77777777" w:rsidR="003E7B2B" w:rsidRPr="003E7B2B" w:rsidRDefault="003E7B2B" w:rsidP="003E7B2B">
            <w:pPr>
              <w:rPr>
                <w:rFonts w:ascii="Arial" w:hAnsi="Arial" w:cs="Arial"/>
                <w:sz w:val="14"/>
                <w:szCs w:val="14"/>
              </w:rPr>
            </w:pPr>
            <w:r w:rsidRPr="003E7B2B">
              <w:rPr>
                <w:rFonts w:ascii="Arial" w:hAnsi="Arial" w:cs="Arial"/>
                <w:sz w:val="14"/>
                <w:szCs w:val="14"/>
              </w:rPr>
              <w:t>R4-2305976</w:t>
            </w:r>
          </w:p>
        </w:tc>
        <w:tc>
          <w:tcPr>
            <w:tcW w:w="1030" w:type="pct"/>
            <w:tcBorders>
              <w:top w:val="single" w:sz="4" w:space="0" w:color="A6A6A6"/>
              <w:left w:val="nil"/>
              <w:bottom w:val="single" w:sz="4" w:space="0" w:color="A6A6A6"/>
              <w:right w:val="single" w:sz="4" w:space="0" w:color="A6A6A6"/>
            </w:tcBorders>
            <w:shd w:val="clear" w:color="auto" w:fill="auto"/>
          </w:tcPr>
          <w:p w14:paraId="7DBE73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[106bis-e][306] FS_NR_duplex_evo_Part1</w:t>
            </w:r>
          </w:p>
        </w:tc>
        <w:tc>
          <w:tcPr>
            <w:tcW w:w="515" w:type="pct"/>
            <w:tcBorders>
              <w:top w:val="single" w:sz="4" w:space="0" w:color="A6A6A6"/>
              <w:left w:val="nil"/>
              <w:bottom w:val="single" w:sz="4" w:space="0" w:color="A6A6A6"/>
              <w:right w:val="single" w:sz="4" w:space="0" w:color="A6A6A6"/>
            </w:tcBorders>
            <w:shd w:val="clear" w:color="auto" w:fill="auto"/>
          </w:tcPr>
          <w:p w14:paraId="0E5C70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0B42B40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9024C1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82CC68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8C8CBC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0A3FA8D5"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473CA4AE" w14:textId="77777777" w:rsidR="003E7B2B" w:rsidRPr="003E7B2B" w:rsidRDefault="003E7B2B" w:rsidP="003E7B2B">
            <w:pPr>
              <w:keepNext/>
              <w:keepLines/>
              <w:spacing w:after="0"/>
              <w:rPr>
                <w:rFonts w:ascii="Arial" w:hAnsi="Arial" w:cs="Arial"/>
                <w:sz w:val="14"/>
                <w:szCs w:val="14"/>
              </w:rPr>
            </w:pPr>
          </w:p>
        </w:tc>
      </w:tr>
      <w:tr w:rsidR="003E7B2B" w:rsidRPr="003E7B2B" w14:paraId="42600BC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20E3EFE" w14:textId="77777777" w:rsidR="003E7B2B" w:rsidRPr="003E7B2B" w:rsidRDefault="003E7B2B" w:rsidP="003E7B2B">
            <w:pPr>
              <w:rPr>
                <w:rFonts w:ascii="Arial" w:hAnsi="Arial" w:cs="Arial"/>
                <w:sz w:val="14"/>
                <w:szCs w:val="14"/>
              </w:rPr>
            </w:pPr>
            <w:r w:rsidRPr="003E7B2B">
              <w:rPr>
                <w:rFonts w:ascii="Arial" w:hAnsi="Arial" w:cs="Arial"/>
                <w:sz w:val="14"/>
                <w:szCs w:val="14"/>
              </w:rPr>
              <w:lastRenderedPageBreak/>
              <w:t>R4-2305977</w:t>
            </w:r>
          </w:p>
        </w:tc>
        <w:tc>
          <w:tcPr>
            <w:tcW w:w="1030" w:type="pct"/>
            <w:tcBorders>
              <w:top w:val="single" w:sz="4" w:space="0" w:color="A6A6A6"/>
              <w:left w:val="nil"/>
              <w:bottom w:val="single" w:sz="4" w:space="0" w:color="A6A6A6"/>
              <w:right w:val="single" w:sz="4" w:space="0" w:color="A6A6A6"/>
            </w:tcBorders>
            <w:shd w:val="clear" w:color="auto" w:fill="auto"/>
          </w:tcPr>
          <w:p w14:paraId="079380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[106bis-e][307] FS_NR_duplex_evo_Part2</w:t>
            </w:r>
          </w:p>
        </w:tc>
        <w:tc>
          <w:tcPr>
            <w:tcW w:w="515" w:type="pct"/>
            <w:tcBorders>
              <w:top w:val="single" w:sz="4" w:space="0" w:color="A6A6A6"/>
              <w:left w:val="nil"/>
              <w:bottom w:val="single" w:sz="4" w:space="0" w:color="A6A6A6"/>
              <w:right w:val="single" w:sz="4" w:space="0" w:color="A6A6A6"/>
            </w:tcBorders>
            <w:shd w:val="clear" w:color="auto" w:fill="auto"/>
          </w:tcPr>
          <w:p w14:paraId="40A23EC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2B4FAD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BE7F2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20DB9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2C95740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7C90ABD2" w14:textId="77777777" w:rsidR="003E7B2B" w:rsidRPr="003E7B2B" w:rsidRDefault="003E7B2B" w:rsidP="003E7B2B">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551C867B" w14:textId="77777777" w:rsidR="003E7B2B" w:rsidRPr="003E7B2B" w:rsidRDefault="003E7B2B" w:rsidP="003E7B2B">
            <w:pPr>
              <w:keepNext/>
              <w:keepLines/>
              <w:spacing w:after="0"/>
              <w:rPr>
                <w:rFonts w:ascii="Arial" w:hAnsi="Arial" w:cs="Arial"/>
                <w:sz w:val="14"/>
                <w:szCs w:val="14"/>
              </w:rPr>
            </w:pPr>
          </w:p>
        </w:tc>
      </w:tr>
      <w:tr w:rsidR="003E7B2B" w:rsidRPr="003E7B2B" w14:paraId="253ABBB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9B19F9F" w14:textId="77777777" w:rsidR="003E7B2B" w:rsidRPr="003E7B2B" w:rsidRDefault="003E7B2B" w:rsidP="003E7B2B">
            <w:pPr>
              <w:rPr>
                <w:rFonts w:ascii="Arial" w:hAnsi="Arial" w:cs="Arial"/>
                <w:sz w:val="14"/>
                <w:szCs w:val="14"/>
              </w:rPr>
            </w:pPr>
            <w:r w:rsidRPr="003E7B2B">
              <w:rPr>
                <w:rFonts w:ascii="Arial" w:hAnsi="Arial" w:cs="Arial"/>
                <w:sz w:val="14"/>
                <w:szCs w:val="14"/>
              </w:rPr>
              <w:t>R4-2305978</w:t>
            </w:r>
          </w:p>
        </w:tc>
        <w:tc>
          <w:tcPr>
            <w:tcW w:w="1030" w:type="pct"/>
            <w:tcBorders>
              <w:top w:val="single" w:sz="4" w:space="0" w:color="A6A6A6"/>
              <w:left w:val="nil"/>
              <w:bottom w:val="single" w:sz="4" w:space="0" w:color="A6A6A6"/>
              <w:right w:val="single" w:sz="4" w:space="0" w:color="A6A6A6"/>
            </w:tcBorders>
            <w:shd w:val="clear" w:color="auto" w:fill="auto"/>
          </w:tcPr>
          <w:p w14:paraId="2E45830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[106bis-e][308] FS_NR_duplex_evo_Part3</w:t>
            </w:r>
          </w:p>
        </w:tc>
        <w:tc>
          <w:tcPr>
            <w:tcW w:w="515" w:type="pct"/>
            <w:tcBorders>
              <w:top w:val="single" w:sz="4" w:space="0" w:color="A6A6A6"/>
              <w:left w:val="nil"/>
              <w:bottom w:val="single" w:sz="4" w:space="0" w:color="A6A6A6"/>
              <w:right w:val="single" w:sz="4" w:space="0" w:color="A6A6A6"/>
            </w:tcBorders>
            <w:shd w:val="clear" w:color="auto" w:fill="auto"/>
          </w:tcPr>
          <w:p w14:paraId="3BC0B5E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6B0E48C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E0A3A6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96E777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DEA4DC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5.20.4</w:t>
            </w:r>
          </w:p>
        </w:tc>
        <w:tc>
          <w:tcPr>
            <w:tcW w:w="516" w:type="pct"/>
            <w:tcBorders>
              <w:top w:val="nil"/>
              <w:left w:val="nil"/>
              <w:bottom w:val="nil"/>
              <w:right w:val="single" w:sz="4" w:space="0" w:color="A6A6A6"/>
            </w:tcBorders>
            <w:shd w:val="clear" w:color="auto" w:fill="auto"/>
          </w:tcPr>
          <w:p w14:paraId="50B77A14"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9D32B8E" w14:textId="77777777" w:rsidR="003E7B2B" w:rsidRPr="003E7B2B" w:rsidRDefault="003E7B2B" w:rsidP="003E7B2B">
            <w:pPr>
              <w:keepNext/>
              <w:keepLines/>
              <w:spacing w:after="0"/>
              <w:rPr>
                <w:rFonts w:ascii="Arial" w:hAnsi="Arial" w:cs="Arial"/>
                <w:sz w:val="14"/>
                <w:szCs w:val="14"/>
              </w:rPr>
            </w:pPr>
          </w:p>
        </w:tc>
      </w:tr>
      <w:tr w:rsidR="003E7B2B" w:rsidRPr="003E7B2B" w14:paraId="32E34F19"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93FCF6A" w14:textId="77777777" w:rsidR="003E7B2B" w:rsidRPr="003E7B2B" w:rsidRDefault="003E7B2B" w:rsidP="003E7B2B">
            <w:pPr>
              <w:rPr>
                <w:rFonts w:ascii="Arial" w:hAnsi="Arial" w:cs="Arial"/>
                <w:sz w:val="14"/>
                <w:szCs w:val="14"/>
              </w:rPr>
            </w:pPr>
            <w:r w:rsidRPr="003E7B2B">
              <w:rPr>
                <w:rFonts w:ascii="Arial" w:hAnsi="Arial" w:cs="Arial"/>
                <w:sz w:val="14"/>
                <w:szCs w:val="14"/>
              </w:rPr>
              <w:t>R4-2305979</w:t>
            </w:r>
          </w:p>
        </w:tc>
        <w:tc>
          <w:tcPr>
            <w:tcW w:w="1030" w:type="pct"/>
            <w:tcBorders>
              <w:top w:val="single" w:sz="4" w:space="0" w:color="A6A6A6"/>
              <w:left w:val="nil"/>
              <w:bottom w:val="single" w:sz="4" w:space="0" w:color="A6A6A6"/>
              <w:right w:val="single" w:sz="4" w:space="0" w:color="A6A6A6"/>
            </w:tcBorders>
            <w:shd w:val="clear" w:color="auto" w:fill="auto"/>
          </w:tcPr>
          <w:p w14:paraId="00050C5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[106bis-e][309] NR_NTN_enh_Part1</w:t>
            </w:r>
          </w:p>
        </w:tc>
        <w:tc>
          <w:tcPr>
            <w:tcW w:w="515" w:type="pct"/>
            <w:tcBorders>
              <w:top w:val="single" w:sz="4" w:space="0" w:color="A6A6A6"/>
              <w:left w:val="nil"/>
              <w:bottom w:val="single" w:sz="4" w:space="0" w:color="A6A6A6"/>
              <w:right w:val="single" w:sz="4" w:space="0" w:color="A6A6A6"/>
            </w:tcBorders>
            <w:shd w:val="clear" w:color="auto" w:fill="auto"/>
          </w:tcPr>
          <w:p w14:paraId="5CB768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(Thales)</w:t>
            </w:r>
          </w:p>
        </w:tc>
        <w:tc>
          <w:tcPr>
            <w:tcW w:w="369" w:type="pct"/>
            <w:tcBorders>
              <w:top w:val="nil"/>
              <w:left w:val="nil"/>
              <w:bottom w:val="single" w:sz="4" w:space="0" w:color="A6A6A6"/>
              <w:right w:val="single" w:sz="4" w:space="0" w:color="A6A6A6"/>
            </w:tcBorders>
            <w:shd w:val="clear" w:color="auto" w:fill="auto"/>
          </w:tcPr>
          <w:p w14:paraId="034242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FFBBCA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781E13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CAAA7F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69FAA185"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4F134FA5" w14:textId="77777777" w:rsidR="003E7B2B" w:rsidRPr="003E7B2B" w:rsidRDefault="003E7B2B" w:rsidP="003E7B2B">
            <w:pPr>
              <w:keepNext/>
              <w:keepLines/>
              <w:spacing w:after="0"/>
              <w:rPr>
                <w:rFonts w:ascii="Arial" w:hAnsi="Arial" w:cs="Arial"/>
                <w:sz w:val="14"/>
                <w:szCs w:val="14"/>
              </w:rPr>
            </w:pPr>
          </w:p>
        </w:tc>
      </w:tr>
      <w:tr w:rsidR="003E7B2B" w:rsidRPr="003E7B2B" w14:paraId="7CAF99E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55E49F9" w14:textId="77777777" w:rsidR="003E7B2B" w:rsidRPr="003E7B2B" w:rsidRDefault="003E7B2B" w:rsidP="003E7B2B">
            <w:pPr>
              <w:rPr>
                <w:rFonts w:ascii="Arial" w:hAnsi="Arial" w:cs="Arial"/>
                <w:sz w:val="14"/>
                <w:szCs w:val="14"/>
              </w:rPr>
            </w:pPr>
            <w:r w:rsidRPr="003E7B2B">
              <w:rPr>
                <w:rFonts w:ascii="Arial" w:hAnsi="Arial" w:cs="Arial"/>
                <w:sz w:val="14"/>
                <w:szCs w:val="14"/>
              </w:rPr>
              <w:t>R4-2305980</w:t>
            </w:r>
          </w:p>
        </w:tc>
        <w:tc>
          <w:tcPr>
            <w:tcW w:w="1030" w:type="pct"/>
            <w:tcBorders>
              <w:top w:val="single" w:sz="4" w:space="0" w:color="A6A6A6"/>
              <w:left w:val="nil"/>
              <w:bottom w:val="single" w:sz="4" w:space="0" w:color="A6A6A6"/>
              <w:right w:val="single" w:sz="4" w:space="0" w:color="A6A6A6"/>
            </w:tcBorders>
            <w:shd w:val="clear" w:color="auto" w:fill="auto"/>
          </w:tcPr>
          <w:p w14:paraId="1D48B1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[106bis-e][310] NR_NTN_enh_Part2</w:t>
            </w:r>
          </w:p>
        </w:tc>
        <w:tc>
          <w:tcPr>
            <w:tcW w:w="515" w:type="pct"/>
            <w:tcBorders>
              <w:top w:val="single" w:sz="4" w:space="0" w:color="A6A6A6"/>
              <w:left w:val="nil"/>
              <w:bottom w:val="single" w:sz="4" w:space="0" w:color="A6A6A6"/>
              <w:right w:val="single" w:sz="4" w:space="0" w:color="A6A6A6"/>
            </w:tcBorders>
            <w:shd w:val="clear" w:color="auto" w:fill="auto"/>
          </w:tcPr>
          <w:p w14:paraId="08D8A40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7A18F1E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A065EC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16EC2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213B8E2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04C915A9"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31509D4E" w14:textId="77777777" w:rsidR="003E7B2B" w:rsidRPr="003E7B2B" w:rsidRDefault="003E7B2B" w:rsidP="003E7B2B">
            <w:pPr>
              <w:keepNext/>
              <w:keepLines/>
              <w:spacing w:after="0"/>
              <w:rPr>
                <w:rFonts w:ascii="Arial" w:hAnsi="Arial" w:cs="Arial"/>
                <w:sz w:val="14"/>
                <w:szCs w:val="14"/>
              </w:rPr>
            </w:pPr>
          </w:p>
        </w:tc>
      </w:tr>
      <w:tr w:rsidR="003E7B2B" w:rsidRPr="003E7B2B" w14:paraId="4A35169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7B0AB61" w14:textId="77777777" w:rsidR="003E7B2B" w:rsidRPr="003E7B2B" w:rsidRDefault="003E7B2B" w:rsidP="003E7B2B">
            <w:pPr>
              <w:rPr>
                <w:rFonts w:ascii="Arial" w:hAnsi="Arial" w:cs="Arial"/>
                <w:sz w:val="14"/>
                <w:szCs w:val="14"/>
              </w:rPr>
            </w:pPr>
            <w:r w:rsidRPr="003E7B2B">
              <w:rPr>
                <w:rFonts w:ascii="Arial" w:hAnsi="Arial" w:cs="Arial"/>
                <w:sz w:val="14"/>
                <w:szCs w:val="14"/>
              </w:rPr>
              <w:t>R4-2305981</w:t>
            </w:r>
          </w:p>
        </w:tc>
        <w:tc>
          <w:tcPr>
            <w:tcW w:w="1030" w:type="pct"/>
            <w:tcBorders>
              <w:top w:val="single" w:sz="4" w:space="0" w:color="A6A6A6"/>
              <w:left w:val="nil"/>
              <w:bottom w:val="single" w:sz="4" w:space="0" w:color="A6A6A6"/>
              <w:right w:val="single" w:sz="4" w:space="0" w:color="A6A6A6"/>
            </w:tcBorders>
            <w:shd w:val="clear" w:color="auto" w:fill="auto"/>
          </w:tcPr>
          <w:p w14:paraId="4FAB8E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[106bis-e][311] NR_NTN_enh_Part3</w:t>
            </w:r>
          </w:p>
        </w:tc>
        <w:tc>
          <w:tcPr>
            <w:tcW w:w="515" w:type="pct"/>
            <w:tcBorders>
              <w:top w:val="single" w:sz="4" w:space="0" w:color="A6A6A6"/>
              <w:left w:val="nil"/>
              <w:bottom w:val="single" w:sz="4" w:space="0" w:color="A6A6A6"/>
              <w:right w:val="single" w:sz="4" w:space="0" w:color="A6A6A6"/>
            </w:tcBorders>
            <w:shd w:val="clear" w:color="auto" w:fill="auto"/>
          </w:tcPr>
          <w:p w14:paraId="038175C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1891288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3CC312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B85D5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865C58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5.27.6</w:t>
            </w:r>
          </w:p>
        </w:tc>
        <w:tc>
          <w:tcPr>
            <w:tcW w:w="516" w:type="pct"/>
            <w:tcBorders>
              <w:top w:val="nil"/>
              <w:left w:val="nil"/>
              <w:bottom w:val="nil"/>
              <w:right w:val="single" w:sz="4" w:space="0" w:color="A6A6A6"/>
            </w:tcBorders>
            <w:shd w:val="clear" w:color="auto" w:fill="auto"/>
          </w:tcPr>
          <w:p w14:paraId="7358586F"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F458CBE" w14:textId="77777777" w:rsidR="003E7B2B" w:rsidRPr="003E7B2B" w:rsidRDefault="003E7B2B" w:rsidP="003E7B2B">
            <w:pPr>
              <w:keepNext/>
              <w:keepLines/>
              <w:spacing w:after="0"/>
              <w:rPr>
                <w:rFonts w:ascii="Arial" w:hAnsi="Arial" w:cs="Arial"/>
                <w:sz w:val="14"/>
                <w:szCs w:val="14"/>
              </w:rPr>
            </w:pPr>
          </w:p>
        </w:tc>
      </w:tr>
      <w:tr w:rsidR="003E7B2B" w:rsidRPr="003E7B2B" w14:paraId="443A517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1B04FDB" w14:textId="77777777" w:rsidR="003E7B2B" w:rsidRPr="003E7B2B" w:rsidRDefault="003E7B2B" w:rsidP="003E7B2B">
            <w:pPr>
              <w:rPr>
                <w:rFonts w:ascii="Arial" w:hAnsi="Arial" w:cs="Arial"/>
                <w:sz w:val="14"/>
                <w:szCs w:val="14"/>
              </w:rPr>
            </w:pPr>
            <w:r w:rsidRPr="003E7B2B">
              <w:rPr>
                <w:rFonts w:ascii="Arial" w:hAnsi="Arial" w:cs="Arial"/>
                <w:sz w:val="14"/>
                <w:szCs w:val="14"/>
              </w:rPr>
              <w:t>R4-2305982</w:t>
            </w:r>
          </w:p>
        </w:tc>
        <w:tc>
          <w:tcPr>
            <w:tcW w:w="1030" w:type="pct"/>
            <w:tcBorders>
              <w:top w:val="single" w:sz="4" w:space="0" w:color="A6A6A6"/>
              <w:left w:val="nil"/>
              <w:bottom w:val="single" w:sz="4" w:space="0" w:color="A6A6A6"/>
              <w:right w:val="single" w:sz="4" w:space="0" w:color="A6A6A6"/>
            </w:tcBorders>
            <w:shd w:val="clear" w:color="auto" w:fill="auto"/>
          </w:tcPr>
          <w:p w14:paraId="13F47C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[106bis-e][312] NR_netcon_repeater_RF</w:t>
            </w:r>
          </w:p>
        </w:tc>
        <w:tc>
          <w:tcPr>
            <w:tcW w:w="515" w:type="pct"/>
            <w:tcBorders>
              <w:top w:val="single" w:sz="4" w:space="0" w:color="A6A6A6"/>
              <w:left w:val="nil"/>
              <w:bottom w:val="single" w:sz="4" w:space="0" w:color="A6A6A6"/>
              <w:right w:val="single" w:sz="4" w:space="0" w:color="A6A6A6"/>
            </w:tcBorders>
            <w:shd w:val="clear" w:color="auto" w:fill="auto"/>
          </w:tcPr>
          <w:p w14:paraId="25654C4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3A2CC87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3125FC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2F249F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40D34D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79B021D2"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750E64B4" w14:textId="77777777" w:rsidR="003E7B2B" w:rsidRPr="003E7B2B" w:rsidRDefault="003E7B2B" w:rsidP="003E7B2B">
            <w:pPr>
              <w:keepNext/>
              <w:keepLines/>
              <w:spacing w:after="0"/>
              <w:rPr>
                <w:rFonts w:ascii="Arial" w:hAnsi="Arial" w:cs="Arial"/>
                <w:sz w:val="14"/>
                <w:szCs w:val="14"/>
              </w:rPr>
            </w:pPr>
          </w:p>
        </w:tc>
      </w:tr>
      <w:tr w:rsidR="003E7B2B" w:rsidRPr="003E7B2B" w14:paraId="7304B0D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C550B3E" w14:textId="77777777" w:rsidR="003E7B2B" w:rsidRPr="003E7B2B" w:rsidRDefault="003E7B2B" w:rsidP="003E7B2B">
            <w:pPr>
              <w:rPr>
                <w:rFonts w:ascii="Arial" w:hAnsi="Arial" w:cs="Arial"/>
                <w:sz w:val="14"/>
                <w:szCs w:val="14"/>
              </w:rPr>
            </w:pPr>
            <w:r w:rsidRPr="003E7B2B">
              <w:rPr>
                <w:rFonts w:ascii="Arial" w:hAnsi="Arial" w:cs="Arial"/>
                <w:sz w:val="14"/>
                <w:szCs w:val="14"/>
              </w:rPr>
              <w:t>R4-2305983</w:t>
            </w:r>
          </w:p>
        </w:tc>
        <w:tc>
          <w:tcPr>
            <w:tcW w:w="1030" w:type="pct"/>
            <w:tcBorders>
              <w:top w:val="single" w:sz="4" w:space="0" w:color="A6A6A6"/>
              <w:left w:val="nil"/>
              <w:bottom w:val="single" w:sz="4" w:space="0" w:color="A6A6A6"/>
              <w:right w:val="single" w:sz="4" w:space="0" w:color="A6A6A6"/>
            </w:tcBorders>
            <w:shd w:val="clear" w:color="auto" w:fill="auto"/>
          </w:tcPr>
          <w:p w14:paraId="359D13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[106bis-e][313] NR_netcon_repeater_RFConformance</w:t>
            </w:r>
          </w:p>
        </w:tc>
        <w:tc>
          <w:tcPr>
            <w:tcW w:w="515" w:type="pct"/>
            <w:tcBorders>
              <w:top w:val="single" w:sz="4" w:space="0" w:color="A6A6A6"/>
              <w:left w:val="nil"/>
              <w:bottom w:val="single" w:sz="4" w:space="0" w:color="A6A6A6"/>
              <w:right w:val="single" w:sz="4" w:space="0" w:color="A6A6A6"/>
            </w:tcBorders>
            <w:shd w:val="clear" w:color="auto" w:fill="auto"/>
          </w:tcPr>
          <w:p w14:paraId="65FE340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(CATT)</w:t>
            </w:r>
          </w:p>
        </w:tc>
        <w:tc>
          <w:tcPr>
            <w:tcW w:w="369" w:type="pct"/>
            <w:tcBorders>
              <w:top w:val="nil"/>
              <w:left w:val="nil"/>
              <w:bottom w:val="single" w:sz="4" w:space="0" w:color="A6A6A6"/>
              <w:right w:val="single" w:sz="4" w:space="0" w:color="A6A6A6"/>
            </w:tcBorders>
            <w:shd w:val="clear" w:color="auto" w:fill="auto"/>
          </w:tcPr>
          <w:p w14:paraId="641DDF2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907D9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D25670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EEE530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27F42B81"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5D35C648" w14:textId="77777777" w:rsidR="003E7B2B" w:rsidRPr="003E7B2B" w:rsidRDefault="003E7B2B" w:rsidP="003E7B2B">
            <w:pPr>
              <w:keepNext/>
              <w:keepLines/>
              <w:spacing w:after="0"/>
              <w:rPr>
                <w:rFonts w:ascii="Arial" w:hAnsi="Arial" w:cs="Arial"/>
                <w:sz w:val="14"/>
                <w:szCs w:val="14"/>
              </w:rPr>
            </w:pPr>
          </w:p>
        </w:tc>
      </w:tr>
      <w:tr w:rsidR="003E7B2B" w:rsidRPr="003E7B2B" w14:paraId="1FDD438E"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6020007" w14:textId="77777777" w:rsidR="003E7B2B" w:rsidRPr="003E7B2B" w:rsidRDefault="003E7B2B" w:rsidP="003E7B2B">
            <w:pPr>
              <w:rPr>
                <w:rFonts w:ascii="Arial" w:hAnsi="Arial" w:cs="Arial"/>
                <w:sz w:val="14"/>
                <w:szCs w:val="14"/>
              </w:rPr>
            </w:pPr>
            <w:r w:rsidRPr="003E7B2B">
              <w:rPr>
                <w:rFonts w:ascii="Arial" w:hAnsi="Arial" w:cs="Arial"/>
                <w:sz w:val="14"/>
                <w:szCs w:val="14"/>
              </w:rPr>
              <w:t>R4-2305984</w:t>
            </w:r>
          </w:p>
        </w:tc>
        <w:tc>
          <w:tcPr>
            <w:tcW w:w="1030" w:type="pct"/>
            <w:tcBorders>
              <w:top w:val="single" w:sz="4" w:space="0" w:color="A6A6A6"/>
              <w:left w:val="nil"/>
              <w:bottom w:val="single" w:sz="4" w:space="0" w:color="A6A6A6"/>
              <w:right w:val="single" w:sz="4" w:space="0" w:color="A6A6A6"/>
            </w:tcBorders>
            <w:shd w:val="clear" w:color="auto" w:fill="auto"/>
          </w:tcPr>
          <w:p w14:paraId="65C7DC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[106bis-e][314] NR_mobile_IAB_RF</w:t>
            </w:r>
          </w:p>
        </w:tc>
        <w:tc>
          <w:tcPr>
            <w:tcW w:w="515" w:type="pct"/>
            <w:tcBorders>
              <w:top w:val="single" w:sz="4" w:space="0" w:color="A6A6A6"/>
              <w:left w:val="nil"/>
              <w:bottom w:val="single" w:sz="4" w:space="0" w:color="A6A6A6"/>
              <w:right w:val="single" w:sz="4" w:space="0" w:color="A6A6A6"/>
            </w:tcBorders>
            <w:shd w:val="clear" w:color="auto" w:fill="auto"/>
          </w:tcPr>
          <w:p w14:paraId="3F5720D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0C9488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94CAFF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E0668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6E4AA7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5.34.5</w:t>
            </w:r>
          </w:p>
        </w:tc>
        <w:tc>
          <w:tcPr>
            <w:tcW w:w="516" w:type="pct"/>
            <w:tcBorders>
              <w:top w:val="nil"/>
              <w:left w:val="nil"/>
              <w:bottom w:val="nil"/>
              <w:right w:val="single" w:sz="4" w:space="0" w:color="A6A6A6"/>
            </w:tcBorders>
            <w:shd w:val="clear" w:color="auto" w:fill="auto"/>
          </w:tcPr>
          <w:p w14:paraId="6D6C12CF"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61A73E7" w14:textId="77777777" w:rsidR="003E7B2B" w:rsidRPr="003E7B2B" w:rsidRDefault="003E7B2B" w:rsidP="003E7B2B">
            <w:pPr>
              <w:keepNext/>
              <w:keepLines/>
              <w:spacing w:after="0"/>
              <w:rPr>
                <w:rFonts w:ascii="Arial" w:hAnsi="Arial" w:cs="Arial"/>
                <w:sz w:val="14"/>
                <w:szCs w:val="14"/>
              </w:rPr>
            </w:pPr>
          </w:p>
        </w:tc>
      </w:tr>
      <w:tr w:rsidR="003E7B2B" w:rsidRPr="003E7B2B" w14:paraId="7760B1B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7561E0" w14:textId="77777777" w:rsidR="003E7B2B" w:rsidRPr="003E7B2B" w:rsidRDefault="003E7B2B" w:rsidP="003E7B2B">
            <w:pPr>
              <w:rPr>
                <w:rFonts w:ascii="Arial" w:hAnsi="Arial" w:cs="Arial"/>
                <w:sz w:val="14"/>
                <w:szCs w:val="14"/>
              </w:rPr>
            </w:pPr>
            <w:r w:rsidRPr="003E7B2B">
              <w:rPr>
                <w:rFonts w:ascii="Arial" w:hAnsi="Arial" w:cs="Arial"/>
                <w:sz w:val="14"/>
                <w:szCs w:val="14"/>
              </w:rPr>
              <w:t>R4-2305985</w:t>
            </w:r>
          </w:p>
        </w:tc>
        <w:tc>
          <w:tcPr>
            <w:tcW w:w="1030" w:type="pct"/>
            <w:tcBorders>
              <w:top w:val="single" w:sz="4" w:space="0" w:color="A6A6A6"/>
              <w:left w:val="nil"/>
              <w:bottom w:val="single" w:sz="4" w:space="0" w:color="A6A6A6"/>
              <w:right w:val="single" w:sz="4" w:space="0" w:color="A6A6A6"/>
            </w:tcBorders>
            <w:shd w:val="clear" w:color="auto" w:fill="auto"/>
          </w:tcPr>
          <w:p w14:paraId="6038863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[106bis-e][316] IoT_NTN_SANRFConformance</w:t>
            </w:r>
          </w:p>
        </w:tc>
        <w:tc>
          <w:tcPr>
            <w:tcW w:w="515" w:type="pct"/>
            <w:tcBorders>
              <w:top w:val="single" w:sz="4" w:space="0" w:color="A6A6A6"/>
              <w:left w:val="nil"/>
              <w:bottom w:val="single" w:sz="4" w:space="0" w:color="A6A6A6"/>
              <w:right w:val="single" w:sz="4" w:space="0" w:color="A6A6A6"/>
            </w:tcBorders>
            <w:shd w:val="clear" w:color="auto" w:fill="auto"/>
          </w:tcPr>
          <w:p w14:paraId="738112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9AA70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AB240B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368B2F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2A5D64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0F1AAFB3"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0DD31F33" w14:textId="77777777" w:rsidR="003E7B2B" w:rsidRPr="003E7B2B" w:rsidRDefault="003E7B2B" w:rsidP="003E7B2B">
            <w:pPr>
              <w:keepNext/>
              <w:keepLines/>
              <w:spacing w:after="0"/>
              <w:rPr>
                <w:rFonts w:ascii="Arial" w:hAnsi="Arial" w:cs="Arial"/>
                <w:sz w:val="14"/>
                <w:szCs w:val="14"/>
              </w:rPr>
            </w:pPr>
          </w:p>
        </w:tc>
      </w:tr>
      <w:tr w:rsidR="003E7B2B" w:rsidRPr="003E7B2B" w14:paraId="44200FE8"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538E3FD9" w14:textId="77777777" w:rsidR="003E7B2B" w:rsidRPr="003E7B2B" w:rsidRDefault="003E7B2B" w:rsidP="003E7B2B">
            <w:pPr>
              <w:rPr>
                <w:rFonts w:ascii="Arial" w:hAnsi="Arial" w:cs="Arial"/>
                <w:sz w:val="14"/>
                <w:szCs w:val="14"/>
              </w:rPr>
            </w:pPr>
            <w:r w:rsidRPr="003E7B2B">
              <w:rPr>
                <w:rFonts w:ascii="Arial" w:hAnsi="Arial" w:cs="Arial"/>
                <w:sz w:val="14"/>
                <w:szCs w:val="14"/>
              </w:rPr>
              <w:t>R4-2305986</w:t>
            </w:r>
          </w:p>
        </w:tc>
        <w:tc>
          <w:tcPr>
            <w:tcW w:w="1030" w:type="pct"/>
            <w:tcBorders>
              <w:top w:val="single" w:sz="4" w:space="0" w:color="A6A6A6"/>
              <w:left w:val="nil"/>
              <w:bottom w:val="single" w:sz="4" w:space="0" w:color="A6A6A6"/>
              <w:right w:val="single" w:sz="4" w:space="0" w:color="A6A6A6"/>
            </w:tcBorders>
            <w:shd w:val="clear" w:color="auto" w:fill="auto"/>
          </w:tcPr>
          <w:p w14:paraId="1334529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[106bis-e][317] RF_FR1_enh2_Demod_Part1</w:t>
            </w:r>
          </w:p>
        </w:tc>
        <w:tc>
          <w:tcPr>
            <w:tcW w:w="515" w:type="pct"/>
            <w:tcBorders>
              <w:top w:val="single" w:sz="4" w:space="0" w:color="A6A6A6"/>
              <w:left w:val="nil"/>
              <w:bottom w:val="single" w:sz="4" w:space="0" w:color="A6A6A6"/>
              <w:right w:val="single" w:sz="4" w:space="0" w:color="A6A6A6"/>
            </w:tcBorders>
            <w:shd w:val="clear" w:color="auto" w:fill="auto"/>
          </w:tcPr>
          <w:p w14:paraId="5951D7E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(Huawei)</w:t>
            </w:r>
          </w:p>
        </w:tc>
        <w:tc>
          <w:tcPr>
            <w:tcW w:w="369" w:type="pct"/>
            <w:tcBorders>
              <w:top w:val="nil"/>
              <w:left w:val="nil"/>
              <w:bottom w:val="single" w:sz="4" w:space="0" w:color="A6A6A6"/>
              <w:right w:val="single" w:sz="4" w:space="0" w:color="A6A6A6"/>
            </w:tcBorders>
            <w:shd w:val="clear" w:color="auto" w:fill="auto"/>
          </w:tcPr>
          <w:p w14:paraId="33D5943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3A3B1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9E8418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E26221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57F6D4F3" w14:textId="77777777" w:rsidR="003E7B2B" w:rsidRPr="003E7B2B" w:rsidRDefault="003E7B2B" w:rsidP="003E7B2B">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33544D23" w14:textId="77777777" w:rsidR="003E7B2B" w:rsidRPr="003E7B2B" w:rsidRDefault="003E7B2B" w:rsidP="003E7B2B">
            <w:pPr>
              <w:keepNext/>
              <w:keepLines/>
              <w:spacing w:after="0"/>
              <w:rPr>
                <w:rFonts w:ascii="Arial" w:hAnsi="Arial" w:cs="Arial"/>
                <w:sz w:val="14"/>
                <w:szCs w:val="14"/>
              </w:rPr>
            </w:pPr>
          </w:p>
        </w:tc>
      </w:tr>
      <w:tr w:rsidR="003E7B2B" w:rsidRPr="003E7B2B" w14:paraId="4E5AA1F1"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D0F091B" w14:textId="77777777" w:rsidR="003E7B2B" w:rsidRPr="003E7B2B" w:rsidRDefault="003E7B2B" w:rsidP="003E7B2B">
            <w:pPr>
              <w:rPr>
                <w:rFonts w:ascii="Arial" w:hAnsi="Arial" w:cs="Arial"/>
                <w:sz w:val="14"/>
                <w:szCs w:val="14"/>
              </w:rPr>
            </w:pPr>
            <w:r w:rsidRPr="003E7B2B">
              <w:rPr>
                <w:rFonts w:ascii="Arial" w:hAnsi="Arial" w:cs="Arial"/>
                <w:sz w:val="14"/>
                <w:szCs w:val="14"/>
              </w:rPr>
              <w:t>R4-2305987</w:t>
            </w:r>
          </w:p>
        </w:tc>
        <w:tc>
          <w:tcPr>
            <w:tcW w:w="1030" w:type="pct"/>
            <w:tcBorders>
              <w:top w:val="single" w:sz="4" w:space="0" w:color="A6A6A6"/>
              <w:left w:val="nil"/>
              <w:bottom w:val="single" w:sz="4" w:space="0" w:color="A6A6A6"/>
              <w:right w:val="single" w:sz="4" w:space="0" w:color="A6A6A6"/>
            </w:tcBorders>
            <w:shd w:val="clear" w:color="auto" w:fill="auto"/>
          </w:tcPr>
          <w:p w14:paraId="64DD11C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[106bis-e][318] RF_FR1_enh2_Demod_Part2</w:t>
            </w:r>
          </w:p>
        </w:tc>
        <w:tc>
          <w:tcPr>
            <w:tcW w:w="515" w:type="pct"/>
            <w:tcBorders>
              <w:top w:val="single" w:sz="4" w:space="0" w:color="A6A6A6"/>
              <w:left w:val="nil"/>
              <w:bottom w:val="single" w:sz="4" w:space="0" w:color="A6A6A6"/>
              <w:right w:val="single" w:sz="4" w:space="0" w:color="A6A6A6"/>
            </w:tcBorders>
            <w:shd w:val="clear" w:color="auto" w:fill="auto"/>
          </w:tcPr>
          <w:p w14:paraId="0FFF9EE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5C80438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FAABD8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4359BB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7A393B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5.5.5</w:t>
            </w:r>
          </w:p>
        </w:tc>
        <w:tc>
          <w:tcPr>
            <w:tcW w:w="516" w:type="pct"/>
            <w:tcBorders>
              <w:top w:val="nil"/>
              <w:left w:val="nil"/>
              <w:bottom w:val="nil"/>
              <w:right w:val="single" w:sz="4" w:space="0" w:color="A6A6A6"/>
            </w:tcBorders>
            <w:shd w:val="clear" w:color="auto" w:fill="auto"/>
          </w:tcPr>
          <w:p w14:paraId="0967DF2E"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70E9A48D" w14:textId="77777777" w:rsidR="003E7B2B" w:rsidRPr="003E7B2B" w:rsidRDefault="003E7B2B" w:rsidP="003E7B2B">
            <w:pPr>
              <w:keepNext/>
              <w:keepLines/>
              <w:spacing w:after="0"/>
              <w:rPr>
                <w:rFonts w:ascii="Arial" w:hAnsi="Arial" w:cs="Arial"/>
                <w:sz w:val="14"/>
                <w:szCs w:val="14"/>
              </w:rPr>
            </w:pPr>
          </w:p>
        </w:tc>
      </w:tr>
      <w:tr w:rsidR="003E7B2B" w:rsidRPr="003E7B2B" w14:paraId="6E781D1A"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060389F9" w14:textId="77777777" w:rsidR="003E7B2B" w:rsidRPr="003E7B2B" w:rsidRDefault="003E7B2B" w:rsidP="003E7B2B">
            <w:pPr>
              <w:rPr>
                <w:rFonts w:ascii="Arial" w:hAnsi="Arial" w:cs="Arial"/>
                <w:sz w:val="14"/>
                <w:szCs w:val="14"/>
              </w:rPr>
            </w:pPr>
            <w:r w:rsidRPr="003E7B2B">
              <w:rPr>
                <w:rFonts w:ascii="Arial" w:hAnsi="Arial" w:cs="Arial"/>
                <w:sz w:val="14"/>
                <w:szCs w:val="14"/>
              </w:rPr>
              <w:t>R4-2305988</w:t>
            </w:r>
          </w:p>
        </w:tc>
        <w:tc>
          <w:tcPr>
            <w:tcW w:w="1030" w:type="pct"/>
            <w:tcBorders>
              <w:top w:val="single" w:sz="4" w:space="0" w:color="A6A6A6"/>
              <w:left w:val="nil"/>
              <w:bottom w:val="single" w:sz="4" w:space="0" w:color="A6A6A6"/>
              <w:right w:val="single" w:sz="4" w:space="0" w:color="A6A6A6"/>
            </w:tcBorders>
            <w:shd w:val="clear" w:color="auto" w:fill="auto"/>
          </w:tcPr>
          <w:p w14:paraId="50D0CCC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[106bis-e][319] NR_FR2_multiRX_DL_Demod</w:t>
            </w:r>
          </w:p>
        </w:tc>
        <w:tc>
          <w:tcPr>
            <w:tcW w:w="515" w:type="pct"/>
            <w:tcBorders>
              <w:top w:val="single" w:sz="4" w:space="0" w:color="A6A6A6"/>
              <w:left w:val="nil"/>
              <w:bottom w:val="single" w:sz="4" w:space="0" w:color="A6A6A6"/>
              <w:right w:val="single" w:sz="4" w:space="0" w:color="A6A6A6"/>
            </w:tcBorders>
            <w:shd w:val="clear" w:color="auto" w:fill="auto"/>
          </w:tcPr>
          <w:p w14:paraId="754BE3E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7B72DBF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06CDA9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B0B6AB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009B25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5.8.5</w:t>
            </w:r>
          </w:p>
        </w:tc>
        <w:tc>
          <w:tcPr>
            <w:tcW w:w="516" w:type="pct"/>
            <w:tcBorders>
              <w:top w:val="nil"/>
              <w:left w:val="nil"/>
              <w:bottom w:val="nil"/>
              <w:right w:val="single" w:sz="4" w:space="0" w:color="A6A6A6"/>
            </w:tcBorders>
            <w:shd w:val="clear" w:color="auto" w:fill="auto"/>
          </w:tcPr>
          <w:p w14:paraId="7F0C94E4" w14:textId="77777777" w:rsidR="003E7B2B" w:rsidRPr="003E7B2B" w:rsidRDefault="003E7B2B" w:rsidP="003E7B2B">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20B8D961" w14:textId="77777777" w:rsidR="003E7B2B" w:rsidRPr="003E7B2B" w:rsidRDefault="003E7B2B" w:rsidP="003E7B2B">
            <w:pPr>
              <w:keepNext/>
              <w:keepLines/>
              <w:spacing w:after="0"/>
              <w:rPr>
                <w:rFonts w:ascii="Arial" w:hAnsi="Arial" w:cs="Arial"/>
                <w:sz w:val="14"/>
                <w:szCs w:val="14"/>
              </w:rPr>
            </w:pPr>
          </w:p>
        </w:tc>
      </w:tr>
      <w:tr w:rsidR="003E7B2B" w:rsidRPr="003E7B2B" w14:paraId="3021ABA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101577F" w14:textId="77777777" w:rsidR="003E7B2B" w:rsidRPr="003E7B2B" w:rsidRDefault="003E7B2B" w:rsidP="003E7B2B">
            <w:pPr>
              <w:rPr>
                <w:rFonts w:ascii="Arial" w:hAnsi="Arial" w:cs="Arial"/>
                <w:sz w:val="14"/>
                <w:szCs w:val="14"/>
              </w:rPr>
            </w:pPr>
            <w:r w:rsidRPr="003E7B2B">
              <w:rPr>
                <w:rFonts w:ascii="Arial" w:hAnsi="Arial" w:cs="Arial"/>
                <w:sz w:val="14"/>
                <w:szCs w:val="14"/>
              </w:rPr>
              <w:t>R4-2305989</w:t>
            </w:r>
          </w:p>
        </w:tc>
        <w:tc>
          <w:tcPr>
            <w:tcW w:w="1030" w:type="pct"/>
            <w:tcBorders>
              <w:top w:val="single" w:sz="4" w:space="0" w:color="A6A6A6"/>
              <w:left w:val="nil"/>
              <w:bottom w:val="single" w:sz="4" w:space="0" w:color="A6A6A6"/>
              <w:right w:val="single" w:sz="4" w:space="0" w:color="A6A6A6"/>
            </w:tcBorders>
            <w:shd w:val="clear" w:color="auto" w:fill="auto"/>
          </w:tcPr>
          <w:p w14:paraId="7B86701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[106bis-e][320] NonCol_intraB_ENDC_NR_CA_Demod</w:t>
            </w:r>
          </w:p>
        </w:tc>
        <w:tc>
          <w:tcPr>
            <w:tcW w:w="515" w:type="pct"/>
            <w:tcBorders>
              <w:top w:val="single" w:sz="4" w:space="0" w:color="A6A6A6"/>
              <w:left w:val="nil"/>
              <w:bottom w:val="single" w:sz="4" w:space="0" w:color="A6A6A6"/>
              <w:right w:val="single" w:sz="4" w:space="0" w:color="A6A6A6"/>
            </w:tcBorders>
            <w:shd w:val="clear" w:color="auto" w:fill="auto"/>
          </w:tcPr>
          <w:p w14:paraId="6F86EAB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25E81A1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3ED96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A27ECF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8BB56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5.12.5</w:t>
            </w:r>
          </w:p>
        </w:tc>
        <w:tc>
          <w:tcPr>
            <w:tcW w:w="516" w:type="pct"/>
            <w:tcBorders>
              <w:top w:val="nil"/>
              <w:left w:val="nil"/>
              <w:bottom w:val="nil"/>
              <w:right w:val="single" w:sz="4" w:space="0" w:color="A6A6A6"/>
            </w:tcBorders>
            <w:shd w:val="clear" w:color="auto" w:fill="auto"/>
          </w:tcPr>
          <w:p w14:paraId="05FF410A"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C6EC253" w14:textId="77777777" w:rsidR="003E7B2B" w:rsidRPr="003E7B2B" w:rsidRDefault="003E7B2B" w:rsidP="003E7B2B">
            <w:pPr>
              <w:keepNext/>
              <w:keepLines/>
              <w:spacing w:after="0"/>
              <w:rPr>
                <w:rFonts w:ascii="Arial" w:hAnsi="Arial" w:cs="Arial"/>
                <w:sz w:val="14"/>
                <w:szCs w:val="14"/>
              </w:rPr>
            </w:pPr>
          </w:p>
        </w:tc>
      </w:tr>
      <w:tr w:rsidR="003E7B2B" w:rsidRPr="003E7B2B" w14:paraId="5426C905"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6C282FB" w14:textId="77777777" w:rsidR="003E7B2B" w:rsidRPr="003E7B2B" w:rsidRDefault="003E7B2B" w:rsidP="003E7B2B">
            <w:pPr>
              <w:rPr>
                <w:rFonts w:ascii="Arial" w:hAnsi="Arial" w:cs="Arial"/>
                <w:sz w:val="14"/>
                <w:szCs w:val="14"/>
              </w:rPr>
            </w:pPr>
            <w:r w:rsidRPr="003E7B2B">
              <w:rPr>
                <w:rFonts w:ascii="Arial" w:hAnsi="Arial" w:cs="Arial"/>
                <w:sz w:val="14"/>
                <w:szCs w:val="14"/>
              </w:rPr>
              <w:t>R4-2305990</w:t>
            </w:r>
          </w:p>
        </w:tc>
        <w:tc>
          <w:tcPr>
            <w:tcW w:w="1030" w:type="pct"/>
            <w:tcBorders>
              <w:top w:val="single" w:sz="4" w:space="0" w:color="A6A6A6"/>
              <w:left w:val="nil"/>
              <w:bottom w:val="single" w:sz="4" w:space="0" w:color="A6A6A6"/>
              <w:right w:val="single" w:sz="4" w:space="0" w:color="A6A6A6"/>
            </w:tcBorders>
            <w:shd w:val="clear" w:color="auto" w:fill="auto"/>
          </w:tcPr>
          <w:p w14:paraId="3F2786D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[106bis-e][321] NR_HST_FR2_enh_Demod</w:t>
            </w:r>
          </w:p>
        </w:tc>
        <w:tc>
          <w:tcPr>
            <w:tcW w:w="515" w:type="pct"/>
            <w:tcBorders>
              <w:top w:val="single" w:sz="4" w:space="0" w:color="A6A6A6"/>
              <w:left w:val="nil"/>
              <w:bottom w:val="single" w:sz="4" w:space="0" w:color="A6A6A6"/>
              <w:right w:val="single" w:sz="4" w:space="0" w:color="A6A6A6"/>
            </w:tcBorders>
            <w:shd w:val="clear" w:color="auto" w:fill="auto"/>
          </w:tcPr>
          <w:p w14:paraId="6A6CAD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(Samsung)</w:t>
            </w:r>
          </w:p>
        </w:tc>
        <w:tc>
          <w:tcPr>
            <w:tcW w:w="369" w:type="pct"/>
            <w:tcBorders>
              <w:top w:val="nil"/>
              <w:left w:val="nil"/>
              <w:bottom w:val="single" w:sz="4" w:space="0" w:color="A6A6A6"/>
              <w:right w:val="single" w:sz="4" w:space="0" w:color="A6A6A6"/>
            </w:tcBorders>
            <w:shd w:val="clear" w:color="auto" w:fill="auto"/>
          </w:tcPr>
          <w:p w14:paraId="664F182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5DFE9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47FB99D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1A4A1B3C"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5.13.6</w:t>
            </w:r>
          </w:p>
        </w:tc>
        <w:tc>
          <w:tcPr>
            <w:tcW w:w="516" w:type="pct"/>
            <w:tcBorders>
              <w:top w:val="nil"/>
              <w:left w:val="nil"/>
              <w:bottom w:val="nil"/>
              <w:right w:val="single" w:sz="4" w:space="0" w:color="A6A6A6"/>
            </w:tcBorders>
            <w:shd w:val="clear" w:color="auto" w:fill="auto"/>
          </w:tcPr>
          <w:p w14:paraId="28039AE0"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D594131" w14:textId="77777777" w:rsidR="003E7B2B" w:rsidRPr="003E7B2B" w:rsidRDefault="003E7B2B" w:rsidP="003E7B2B">
            <w:pPr>
              <w:keepNext/>
              <w:keepLines/>
              <w:spacing w:after="0"/>
              <w:rPr>
                <w:rFonts w:ascii="Arial" w:hAnsi="Arial" w:cs="Arial"/>
                <w:sz w:val="14"/>
                <w:szCs w:val="14"/>
              </w:rPr>
            </w:pPr>
          </w:p>
        </w:tc>
      </w:tr>
      <w:tr w:rsidR="003E7B2B" w:rsidRPr="003E7B2B" w14:paraId="7C98FAEB"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EFAA4F2" w14:textId="77777777" w:rsidR="003E7B2B" w:rsidRPr="003E7B2B" w:rsidRDefault="003E7B2B" w:rsidP="003E7B2B">
            <w:pPr>
              <w:rPr>
                <w:rFonts w:ascii="Arial" w:hAnsi="Arial" w:cs="Arial"/>
                <w:sz w:val="14"/>
                <w:szCs w:val="14"/>
              </w:rPr>
            </w:pPr>
            <w:r w:rsidRPr="003E7B2B">
              <w:rPr>
                <w:rFonts w:ascii="Arial" w:hAnsi="Arial" w:cs="Arial"/>
                <w:sz w:val="14"/>
                <w:szCs w:val="14"/>
              </w:rPr>
              <w:t>R4-2305991</w:t>
            </w:r>
          </w:p>
        </w:tc>
        <w:tc>
          <w:tcPr>
            <w:tcW w:w="1030" w:type="pct"/>
            <w:tcBorders>
              <w:top w:val="single" w:sz="4" w:space="0" w:color="A6A6A6"/>
              <w:left w:val="nil"/>
              <w:bottom w:val="single" w:sz="4" w:space="0" w:color="A6A6A6"/>
              <w:right w:val="single" w:sz="4" w:space="0" w:color="A6A6A6"/>
            </w:tcBorders>
            <w:shd w:val="clear" w:color="auto" w:fill="auto"/>
          </w:tcPr>
          <w:p w14:paraId="2096D9D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[106bis-e][322] NR_ATG_Demod</w:t>
            </w:r>
          </w:p>
        </w:tc>
        <w:tc>
          <w:tcPr>
            <w:tcW w:w="515" w:type="pct"/>
            <w:tcBorders>
              <w:top w:val="single" w:sz="4" w:space="0" w:color="A6A6A6"/>
              <w:left w:val="nil"/>
              <w:bottom w:val="single" w:sz="4" w:space="0" w:color="A6A6A6"/>
              <w:right w:val="single" w:sz="4" w:space="0" w:color="A6A6A6"/>
            </w:tcBorders>
            <w:shd w:val="clear" w:color="auto" w:fill="auto"/>
          </w:tcPr>
          <w:p w14:paraId="562FE5B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(CMCC)</w:t>
            </w:r>
          </w:p>
        </w:tc>
        <w:tc>
          <w:tcPr>
            <w:tcW w:w="369" w:type="pct"/>
            <w:tcBorders>
              <w:top w:val="nil"/>
              <w:left w:val="nil"/>
              <w:bottom w:val="single" w:sz="4" w:space="0" w:color="A6A6A6"/>
              <w:right w:val="single" w:sz="4" w:space="0" w:color="A6A6A6"/>
            </w:tcBorders>
            <w:shd w:val="clear" w:color="auto" w:fill="auto"/>
          </w:tcPr>
          <w:p w14:paraId="068DA5A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0318EC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E3ACB1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608DC25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5.14.6</w:t>
            </w:r>
          </w:p>
        </w:tc>
        <w:tc>
          <w:tcPr>
            <w:tcW w:w="516" w:type="pct"/>
            <w:tcBorders>
              <w:top w:val="nil"/>
              <w:left w:val="nil"/>
              <w:bottom w:val="nil"/>
              <w:right w:val="single" w:sz="4" w:space="0" w:color="A6A6A6"/>
            </w:tcBorders>
            <w:shd w:val="clear" w:color="auto" w:fill="auto"/>
          </w:tcPr>
          <w:p w14:paraId="3966638B"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2805ABB5" w14:textId="77777777" w:rsidR="003E7B2B" w:rsidRPr="003E7B2B" w:rsidRDefault="003E7B2B" w:rsidP="003E7B2B">
            <w:pPr>
              <w:keepNext/>
              <w:keepLines/>
              <w:spacing w:after="0"/>
              <w:rPr>
                <w:rFonts w:ascii="Arial" w:hAnsi="Arial" w:cs="Arial"/>
                <w:sz w:val="14"/>
                <w:szCs w:val="14"/>
              </w:rPr>
            </w:pPr>
          </w:p>
        </w:tc>
      </w:tr>
      <w:tr w:rsidR="003E7B2B" w:rsidRPr="003E7B2B" w14:paraId="12C896D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3DF041B" w14:textId="77777777" w:rsidR="003E7B2B" w:rsidRPr="003E7B2B" w:rsidRDefault="003E7B2B" w:rsidP="003E7B2B">
            <w:pPr>
              <w:rPr>
                <w:rFonts w:ascii="Arial" w:hAnsi="Arial" w:cs="Arial"/>
                <w:sz w:val="14"/>
                <w:szCs w:val="14"/>
              </w:rPr>
            </w:pPr>
            <w:r w:rsidRPr="003E7B2B">
              <w:rPr>
                <w:rFonts w:ascii="Arial" w:hAnsi="Arial" w:cs="Arial"/>
                <w:sz w:val="14"/>
                <w:szCs w:val="14"/>
              </w:rPr>
              <w:t>R4-2305992</w:t>
            </w:r>
          </w:p>
        </w:tc>
        <w:tc>
          <w:tcPr>
            <w:tcW w:w="1030" w:type="pct"/>
            <w:tcBorders>
              <w:top w:val="single" w:sz="4" w:space="0" w:color="A6A6A6"/>
              <w:left w:val="nil"/>
              <w:bottom w:val="single" w:sz="4" w:space="0" w:color="A6A6A6"/>
              <w:right w:val="single" w:sz="4" w:space="0" w:color="A6A6A6"/>
            </w:tcBorders>
            <w:shd w:val="clear" w:color="auto" w:fill="auto"/>
          </w:tcPr>
          <w:p w14:paraId="6DAD47A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[106bis-e][323] NR_demod_enh3_Part1</w:t>
            </w:r>
          </w:p>
        </w:tc>
        <w:tc>
          <w:tcPr>
            <w:tcW w:w="515" w:type="pct"/>
            <w:tcBorders>
              <w:top w:val="single" w:sz="4" w:space="0" w:color="A6A6A6"/>
              <w:left w:val="nil"/>
              <w:bottom w:val="single" w:sz="4" w:space="0" w:color="A6A6A6"/>
              <w:right w:val="single" w:sz="4" w:space="0" w:color="A6A6A6"/>
            </w:tcBorders>
            <w:shd w:val="clear" w:color="auto" w:fill="auto"/>
          </w:tcPr>
          <w:p w14:paraId="2BA3260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(China Telecom)</w:t>
            </w:r>
          </w:p>
        </w:tc>
        <w:tc>
          <w:tcPr>
            <w:tcW w:w="369" w:type="pct"/>
            <w:tcBorders>
              <w:top w:val="nil"/>
              <w:left w:val="nil"/>
              <w:bottom w:val="single" w:sz="4" w:space="0" w:color="A6A6A6"/>
              <w:right w:val="single" w:sz="4" w:space="0" w:color="A6A6A6"/>
            </w:tcBorders>
            <w:shd w:val="clear" w:color="auto" w:fill="auto"/>
          </w:tcPr>
          <w:p w14:paraId="2CF6389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CE63AE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76F347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03BC2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3FA612FF"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6133942E" w14:textId="77777777" w:rsidR="003E7B2B" w:rsidRPr="003E7B2B" w:rsidRDefault="003E7B2B" w:rsidP="003E7B2B">
            <w:pPr>
              <w:keepNext/>
              <w:keepLines/>
              <w:spacing w:after="0"/>
              <w:rPr>
                <w:rFonts w:ascii="Arial" w:hAnsi="Arial" w:cs="Arial"/>
                <w:sz w:val="14"/>
                <w:szCs w:val="14"/>
              </w:rPr>
            </w:pPr>
          </w:p>
        </w:tc>
      </w:tr>
      <w:tr w:rsidR="003E7B2B" w:rsidRPr="003E7B2B" w14:paraId="0582229D"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345029D9" w14:textId="77777777" w:rsidR="003E7B2B" w:rsidRPr="003E7B2B" w:rsidRDefault="003E7B2B" w:rsidP="003E7B2B">
            <w:pPr>
              <w:rPr>
                <w:rFonts w:ascii="Arial" w:hAnsi="Arial" w:cs="Arial"/>
                <w:sz w:val="14"/>
                <w:szCs w:val="14"/>
              </w:rPr>
            </w:pPr>
            <w:r w:rsidRPr="003E7B2B">
              <w:rPr>
                <w:rFonts w:ascii="Arial" w:hAnsi="Arial" w:cs="Arial"/>
                <w:sz w:val="14"/>
                <w:szCs w:val="14"/>
              </w:rPr>
              <w:t>R4-2305993</w:t>
            </w:r>
          </w:p>
        </w:tc>
        <w:tc>
          <w:tcPr>
            <w:tcW w:w="1030" w:type="pct"/>
            <w:tcBorders>
              <w:top w:val="single" w:sz="4" w:space="0" w:color="A6A6A6"/>
              <w:left w:val="nil"/>
              <w:bottom w:val="single" w:sz="4" w:space="0" w:color="A6A6A6"/>
              <w:right w:val="single" w:sz="4" w:space="0" w:color="A6A6A6"/>
            </w:tcBorders>
            <w:shd w:val="clear" w:color="auto" w:fill="auto"/>
          </w:tcPr>
          <w:p w14:paraId="02623EF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[106bis-e][324] NR_demod_enh3_Part2</w:t>
            </w:r>
          </w:p>
        </w:tc>
        <w:tc>
          <w:tcPr>
            <w:tcW w:w="515" w:type="pct"/>
            <w:tcBorders>
              <w:top w:val="single" w:sz="4" w:space="0" w:color="A6A6A6"/>
              <w:left w:val="nil"/>
              <w:bottom w:val="single" w:sz="4" w:space="0" w:color="A6A6A6"/>
              <w:right w:val="single" w:sz="4" w:space="0" w:color="A6A6A6"/>
            </w:tcBorders>
            <w:shd w:val="clear" w:color="auto" w:fill="auto"/>
          </w:tcPr>
          <w:p w14:paraId="0E15D74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(Intel)</w:t>
            </w:r>
          </w:p>
        </w:tc>
        <w:tc>
          <w:tcPr>
            <w:tcW w:w="369" w:type="pct"/>
            <w:tcBorders>
              <w:top w:val="nil"/>
              <w:left w:val="nil"/>
              <w:bottom w:val="single" w:sz="4" w:space="0" w:color="A6A6A6"/>
              <w:right w:val="single" w:sz="4" w:space="0" w:color="A6A6A6"/>
            </w:tcBorders>
            <w:shd w:val="clear" w:color="auto" w:fill="auto"/>
          </w:tcPr>
          <w:p w14:paraId="76F19BC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2DF348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69253A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5435709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5.19.3</w:t>
            </w:r>
          </w:p>
        </w:tc>
        <w:tc>
          <w:tcPr>
            <w:tcW w:w="516" w:type="pct"/>
            <w:tcBorders>
              <w:top w:val="nil"/>
              <w:left w:val="nil"/>
              <w:bottom w:val="nil"/>
              <w:right w:val="single" w:sz="4" w:space="0" w:color="A6A6A6"/>
            </w:tcBorders>
            <w:shd w:val="clear" w:color="auto" w:fill="auto"/>
          </w:tcPr>
          <w:p w14:paraId="212C4890"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3AE886A4" w14:textId="77777777" w:rsidR="003E7B2B" w:rsidRPr="003E7B2B" w:rsidRDefault="003E7B2B" w:rsidP="003E7B2B">
            <w:pPr>
              <w:keepNext/>
              <w:keepLines/>
              <w:spacing w:after="0"/>
              <w:rPr>
                <w:rFonts w:ascii="Arial" w:hAnsi="Arial" w:cs="Arial"/>
                <w:sz w:val="14"/>
                <w:szCs w:val="14"/>
              </w:rPr>
            </w:pPr>
          </w:p>
        </w:tc>
      </w:tr>
      <w:tr w:rsidR="003E7B2B" w:rsidRPr="003E7B2B" w14:paraId="61E0283C"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C769D20" w14:textId="77777777" w:rsidR="003E7B2B" w:rsidRPr="003E7B2B" w:rsidRDefault="003E7B2B" w:rsidP="003E7B2B">
            <w:pPr>
              <w:rPr>
                <w:rFonts w:ascii="Arial" w:hAnsi="Arial" w:cs="Arial"/>
                <w:sz w:val="14"/>
                <w:szCs w:val="14"/>
              </w:rPr>
            </w:pPr>
            <w:r w:rsidRPr="003E7B2B">
              <w:rPr>
                <w:rFonts w:ascii="Arial" w:hAnsi="Arial" w:cs="Arial"/>
                <w:sz w:val="14"/>
                <w:szCs w:val="14"/>
              </w:rPr>
              <w:t>R4-2305994</w:t>
            </w:r>
          </w:p>
        </w:tc>
        <w:tc>
          <w:tcPr>
            <w:tcW w:w="1030" w:type="pct"/>
            <w:tcBorders>
              <w:top w:val="single" w:sz="4" w:space="0" w:color="A6A6A6"/>
              <w:left w:val="nil"/>
              <w:bottom w:val="single" w:sz="4" w:space="0" w:color="A6A6A6"/>
              <w:right w:val="single" w:sz="4" w:space="0" w:color="A6A6A6"/>
            </w:tcBorders>
            <w:shd w:val="clear" w:color="auto" w:fill="auto"/>
          </w:tcPr>
          <w:p w14:paraId="1D76C864"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[106bis-e][325] NR_netcon_repeater_Demod</w:t>
            </w:r>
          </w:p>
        </w:tc>
        <w:tc>
          <w:tcPr>
            <w:tcW w:w="515" w:type="pct"/>
            <w:tcBorders>
              <w:top w:val="single" w:sz="4" w:space="0" w:color="A6A6A6"/>
              <w:left w:val="nil"/>
              <w:bottom w:val="single" w:sz="4" w:space="0" w:color="A6A6A6"/>
              <w:right w:val="single" w:sz="4" w:space="0" w:color="A6A6A6"/>
            </w:tcBorders>
            <w:shd w:val="clear" w:color="auto" w:fill="auto"/>
          </w:tcPr>
          <w:p w14:paraId="70F2703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(ZTE)</w:t>
            </w:r>
          </w:p>
        </w:tc>
        <w:tc>
          <w:tcPr>
            <w:tcW w:w="369" w:type="pct"/>
            <w:tcBorders>
              <w:top w:val="nil"/>
              <w:left w:val="nil"/>
              <w:bottom w:val="single" w:sz="4" w:space="0" w:color="A6A6A6"/>
              <w:right w:val="single" w:sz="4" w:space="0" w:color="A6A6A6"/>
            </w:tcBorders>
            <w:shd w:val="clear" w:color="auto" w:fill="auto"/>
          </w:tcPr>
          <w:p w14:paraId="1FC8615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654B6BF8"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197A04BA"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914222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5.29.7</w:t>
            </w:r>
          </w:p>
        </w:tc>
        <w:tc>
          <w:tcPr>
            <w:tcW w:w="516" w:type="pct"/>
            <w:tcBorders>
              <w:top w:val="nil"/>
              <w:left w:val="nil"/>
              <w:bottom w:val="nil"/>
              <w:right w:val="single" w:sz="4" w:space="0" w:color="A6A6A6"/>
            </w:tcBorders>
            <w:shd w:val="clear" w:color="auto" w:fill="auto"/>
          </w:tcPr>
          <w:p w14:paraId="146FBA38"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1D47ADB8" w14:textId="77777777" w:rsidR="003E7B2B" w:rsidRPr="003E7B2B" w:rsidRDefault="003E7B2B" w:rsidP="003E7B2B">
            <w:pPr>
              <w:keepNext/>
              <w:keepLines/>
              <w:spacing w:after="0"/>
              <w:rPr>
                <w:rFonts w:ascii="Arial" w:hAnsi="Arial" w:cs="Arial"/>
                <w:sz w:val="14"/>
                <w:szCs w:val="14"/>
              </w:rPr>
            </w:pPr>
          </w:p>
        </w:tc>
      </w:tr>
      <w:tr w:rsidR="003E7B2B" w:rsidRPr="003E7B2B" w14:paraId="2ED9593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F746F12" w14:textId="77777777" w:rsidR="003E7B2B" w:rsidRPr="003E7B2B" w:rsidRDefault="003E7B2B" w:rsidP="003E7B2B">
            <w:pPr>
              <w:rPr>
                <w:rFonts w:ascii="Arial" w:hAnsi="Arial" w:cs="Arial"/>
                <w:sz w:val="14"/>
                <w:szCs w:val="14"/>
              </w:rPr>
            </w:pPr>
            <w:r w:rsidRPr="003E7B2B">
              <w:rPr>
                <w:rFonts w:ascii="Arial" w:hAnsi="Arial" w:cs="Arial"/>
                <w:sz w:val="14"/>
                <w:szCs w:val="14"/>
              </w:rPr>
              <w:t>R4-2305995</w:t>
            </w:r>
          </w:p>
        </w:tc>
        <w:tc>
          <w:tcPr>
            <w:tcW w:w="1030" w:type="pct"/>
            <w:tcBorders>
              <w:top w:val="single" w:sz="4" w:space="0" w:color="A6A6A6"/>
              <w:left w:val="nil"/>
              <w:bottom w:val="single" w:sz="4" w:space="0" w:color="A6A6A6"/>
              <w:right w:val="single" w:sz="4" w:space="0" w:color="A6A6A6"/>
            </w:tcBorders>
            <w:shd w:val="clear" w:color="auto" w:fill="auto"/>
          </w:tcPr>
          <w:p w14:paraId="60D5E73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[106bis-e][326] IoT_NTN_Demod_Part1</w:t>
            </w:r>
          </w:p>
        </w:tc>
        <w:tc>
          <w:tcPr>
            <w:tcW w:w="515" w:type="pct"/>
            <w:tcBorders>
              <w:top w:val="single" w:sz="4" w:space="0" w:color="A6A6A6"/>
              <w:left w:val="nil"/>
              <w:bottom w:val="single" w:sz="4" w:space="0" w:color="A6A6A6"/>
              <w:right w:val="single" w:sz="4" w:space="0" w:color="A6A6A6"/>
            </w:tcBorders>
            <w:shd w:val="clear" w:color="auto" w:fill="auto"/>
          </w:tcPr>
          <w:p w14:paraId="09153056"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(MediaTek)</w:t>
            </w:r>
          </w:p>
        </w:tc>
        <w:tc>
          <w:tcPr>
            <w:tcW w:w="369" w:type="pct"/>
            <w:tcBorders>
              <w:top w:val="nil"/>
              <w:left w:val="nil"/>
              <w:bottom w:val="single" w:sz="4" w:space="0" w:color="A6A6A6"/>
              <w:right w:val="single" w:sz="4" w:space="0" w:color="A6A6A6"/>
            </w:tcBorders>
            <w:shd w:val="clear" w:color="auto" w:fill="auto"/>
          </w:tcPr>
          <w:p w14:paraId="0CEBFB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541E45C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286809A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3A466EF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3B1C78F0"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4E585C4A" w14:textId="77777777" w:rsidR="003E7B2B" w:rsidRPr="003E7B2B" w:rsidRDefault="003E7B2B" w:rsidP="003E7B2B">
            <w:pPr>
              <w:keepNext/>
              <w:keepLines/>
              <w:spacing w:after="0"/>
              <w:rPr>
                <w:rFonts w:ascii="Arial" w:hAnsi="Arial" w:cs="Arial"/>
                <w:sz w:val="14"/>
                <w:szCs w:val="14"/>
              </w:rPr>
            </w:pPr>
          </w:p>
        </w:tc>
      </w:tr>
      <w:tr w:rsidR="003E7B2B" w:rsidRPr="003E7B2B" w14:paraId="01389682"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633FDCF5" w14:textId="77777777" w:rsidR="003E7B2B" w:rsidRPr="003E7B2B" w:rsidRDefault="003E7B2B" w:rsidP="003E7B2B">
            <w:pPr>
              <w:rPr>
                <w:rFonts w:ascii="Arial" w:hAnsi="Arial" w:cs="Arial"/>
                <w:sz w:val="14"/>
                <w:szCs w:val="14"/>
              </w:rPr>
            </w:pPr>
            <w:r w:rsidRPr="003E7B2B">
              <w:rPr>
                <w:rFonts w:ascii="Arial" w:hAnsi="Arial" w:cs="Arial"/>
                <w:sz w:val="14"/>
                <w:szCs w:val="14"/>
              </w:rPr>
              <w:t>R4-2305996</w:t>
            </w:r>
          </w:p>
        </w:tc>
        <w:tc>
          <w:tcPr>
            <w:tcW w:w="1030" w:type="pct"/>
            <w:tcBorders>
              <w:top w:val="single" w:sz="4" w:space="0" w:color="A6A6A6"/>
              <w:left w:val="nil"/>
              <w:bottom w:val="single" w:sz="4" w:space="0" w:color="A6A6A6"/>
              <w:right w:val="single" w:sz="4" w:space="0" w:color="A6A6A6"/>
            </w:tcBorders>
            <w:shd w:val="clear" w:color="auto" w:fill="auto"/>
          </w:tcPr>
          <w:p w14:paraId="240C7E4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[106bis-e][327] IoT_NTN_Demod_Part2</w:t>
            </w:r>
          </w:p>
        </w:tc>
        <w:tc>
          <w:tcPr>
            <w:tcW w:w="515" w:type="pct"/>
            <w:tcBorders>
              <w:top w:val="single" w:sz="4" w:space="0" w:color="A6A6A6"/>
              <w:left w:val="nil"/>
              <w:bottom w:val="single" w:sz="4" w:space="0" w:color="A6A6A6"/>
              <w:right w:val="single" w:sz="4" w:space="0" w:color="A6A6A6"/>
            </w:tcBorders>
            <w:shd w:val="clear" w:color="auto" w:fill="auto"/>
          </w:tcPr>
          <w:p w14:paraId="0E54D9B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(Ericsson)</w:t>
            </w:r>
          </w:p>
        </w:tc>
        <w:tc>
          <w:tcPr>
            <w:tcW w:w="369" w:type="pct"/>
            <w:tcBorders>
              <w:top w:val="nil"/>
              <w:left w:val="nil"/>
              <w:bottom w:val="single" w:sz="4" w:space="0" w:color="A6A6A6"/>
              <w:right w:val="single" w:sz="4" w:space="0" w:color="A6A6A6"/>
            </w:tcBorders>
            <w:shd w:val="clear" w:color="auto" w:fill="auto"/>
          </w:tcPr>
          <w:p w14:paraId="682FE66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0A65FA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9B11F0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B01203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6.8.8</w:t>
            </w:r>
          </w:p>
        </w:tc>
        <w:tc>
          <w:tcPr>
            <w:tcW w:w="516" w:type="pct"/>
            <w:tcBorders>
              <w:top w:val="nil"/>
              <w:left w:val="nil"/>
              <w:bottom w:val="nil"/>
              <w:right w:val="single" w:sz="4" w:space="0" w:color="A6A6A6"/>
            </w:tcBorders>
            <w:shd w:val="clear" w:color="auto" w:fill="auto"/>
          </w:tcPr>
          <w:p w14:paraId="753CFC45"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3FA6E8AA" w14:textId="77777777" w:rsidR="003E7B2B" w:rsidRPr="003E7B2B" w:rsidRDefault="003E7B2B" w:rsidP="003E7B2B">
            <w:pPr>
              <w:keepNext/>
              <w:keepLines/>
              <w:spacing w:after="0"/>
              <w:rPr>
                <w:rFonts w:ascii="Arial" w:hAnsi="Arial" w:cs="Arial"/>
                <w:sz w:val="14"/>
                <w:szCs w:val="14"/>
              </w:rPr>
            </w:pPr>
          </w:p>
        </w:tc>
      </w:tr>
      <w:tr w:rsidR="003E7B2B" w:rsidRPr="003E7B2B" w14:paraId="633F6654"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2F2970C" w14:textId="77777777" w:rsidR="003E7B2B" w:rsidRPr="003E7B2B" w:rsidRDefault="003E7B2B" w:rsidP="003E7B2B">
            <w:pPr>
              <w:rPr>
                <w:rFonts w:ascii="Arial" w:hAnsi="Arial" w:cs="Arial"/>
                <w:sz w:val="14"/>
                <w:szCs w:val="14"/>
              </w:rPr>
            </w:pPr>
            <w:r w:rsidRPr="003E7B2B">
              <w:rPr>
                <w:rFonts w:ascii="Arial" w:hAnsi="Arial" w:cs="Arial"/>
                <w:sz w:val="14"/>
                <w:szCs w:val="14"/>
              </w:rPr>
              <w:t>R4-2305997</w:t>
            </w:r>
          </w:p>
        </w:tc>
        <w:tc>
          <w:tcPr>
            <w:tcW w:w="1030" w:type="pct"/>
            <w:tcBorders>
              <w:top w:val="single" w:sz="4" w:space="0" w:color="A6A6A6"/>
              <w:left w:val="nil"/>
              <w:bottom w:val="single" w:sz="4" w:space="0" w:color="A6A6A6"/>
              <w:right w:val="single" w:sz="4" w:space="0" w:color="A6A6A6"/>
            </w:tcBorders>
            <w:shd w:val="clear" w:color="auto" w:fill="auto"/>
          </w:tcPr>
          <w:p w14:paraId="5F998C70"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[106bis-e][328] FS_NR_FR2_OTA_enh</w:t>
            </w:r>
          </w:p>
        </w:tc>
        <w:tc>
          <w:tcPr>
            <w:tcW w:w="515" w:type="pct"/>
            <w:tcBorders>
              <w:top w:val="single" w:sz="4" w:space="0" w:color="A6A6A6"/>
              <w:left w:val="nil"/>
              <w:bottom w:val="single" w:sz="4" w:space="0" w:color="A6A6A6"/>
              <w:right w:val="single" w:sz="4" w:space="0" w:color="A6A6A6"/>
            </w:tcBorders>
            <w:shd w:val="clear" w:color="auto" w:fill="auto"/>
          </w:tcPr>
          <w:p w14:paraId="20AD8B6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(Qualcomm)</w:t>
            </w:r>
          </w:p>
        </w:tc>
        <w:tc>
          <w:tcPr>
            <w:tcW w:w="369" w:type="pct"/>
            <w:tcBorders>
              <w:top w:val="nil"/>
              <w:left w:val="nil"/>
              <w:bottom w:val="single" w:sz="4" w:space="0" w:color="A6A6A6"/>
              <w:right w:val="single" w:sz="4" w:space="0" w:color="A6A6A6"/>
            </w:tcBorders>
            <w:shd w:val="clear" w:color="auto" w:fill="auto"/>
          </w:tcPr>
          <w:p w14:paraId="3CCA3C79"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357EB51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58F50F1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C519F61"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5.3.4</w:t>
            </w:r>
          </w:p>
        </w:tc>
        <w:tc>
          <w:tcPr>
            <w:tcW w:w="516" w:type="pct"/>
            <w:tcBorders>
              <w:top w:val="nil"/>
              <w:left w:val="nil"/>
              <w:bottom w:val="nil"/>
              <w:right w:val="single" w:sz="4" w:space="0" w:color="A6A6A6"/>
            </w:tcBorders>
            <w:shd w:val="clear" w:color="auto" w:fill="auto"/>
          </w:tcPr>
          <w:p w14:paraId="725C2FE4"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nil"/>
              <w:right w:val="single" w:sz="4" w:space="0" w:color="A6A6A6"/>
            </w:tcBorders>
          </w:tcPr>
          <w:p w14:paraId="55A62DFF" w14:textId="77777777" w:rsidR="003E7B2B" w:rsidRPr="003E7B2B" w:rsidRDefault="003E7B2B" w:rsidP="003E7B2B">
            <w:pPr>
              <w:keepNext/>
              <w:keepLines/>
              <w:spacing w:after="0"/>
              <w:rPr>
                <w:rFonts w:ascii="Arial" w:hAnsi="Arial" w:cs="Arial"/>
                <w:sz w:val="14"/>
                <w:szCs w:val="14"/>
              </w:rPr>
            </w:pPr>
          </w:p>
        </w:tc>
      </w:tr>
      <w:tr w:rsidR="003E7B2B" w:rsidRPr="003E7B2B" w14:paraId="79D1BBC3"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1245846D" w14:textId="77777777" w:rsidR="003E7B2B" w:rsidRPr="003E7B2B" w:rsidRDefault="003E7B2B" w:rsidP="003E7B2B">
            <w:pPr>
              <w:rPr>
                <w:rFonts w:ascii="Arial" w:hAnsi="Arial" w:cs="Arial"/>
                <w:sz w:val="14"/>
                <w:szCs w:val="14"/>
              </w:rPr>
            </w:pPr>
            <w:r w:rsidRPr="003E7B2B">
              <w:rPr>
                <w:rFonts w:ascii="Arial" w:hAnsi="Arial" w:cs="Arial"/>
                <w:sz w:val="14"/>
                <w:szCs w:val="14"/>
              </w:rPr>
              <w:t>R4-2305998</w:t>
            </w:r>
          </w:p>
        </w:tc>
        <w:tc>
          <w:tcPr>
            <w:tcW w:w="1030" w:type="pct"/>
            <w:tcBorders>
              <w:top w:val="single" w:sz="4" w:space="0" w:color="A6A6A6"/>
              <w:left w:val="nil"/>
              <w:bottom w:val="single" w:sz="4" w:space="0" w:color="A6A6A6"/>
              <w:right w:val="single" w:sz="4" w:space="0" w:color="A6A6A6"/>
            </w:tcBorders>
            <w:shd w:val="clear" w:color="auto" w:fill="auto"/>
          </w:tcPr>
          <w:p w14:paraId="0FF6104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[106bis-e][329] NR_FR1_TRP_TRS_enh</w:t>
            </w:r>
          </w:p>
        </w:tc>
        <w:tc>
          <w:tcPr>
            <w:tcW w:w="515" w:type="pct"/>
            <w:tcBorders>
              <w:top w:val="single" w:sz="4" w:space="0" w:color="A6A6A6"/>
              <w:left w:val="nil"/>
              <w:bottom w:val="single" w:sz="4" w:space="0" w:color="A6A6A6"/>
              <w:right w:val="single" w:sz="4" w:space="0" w:color="A6A6A6"/>
            </w:tcBorders>
            <w:shd w:val="clear" w:color="auto" w:fill="auto"/>
          </w:tcPr>
          <w:p w14:paraId="6DDA727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(Vivo)</w:t>
            </w:r>
          </w:p>
        </w:tc>
        <w:tc>
          <w:tcPr>
            <w:tcW w:w="369" w:type="pct"/>
            <w:tcBorders>
              <w:top w:val="nil"/>
              <w:left w:val="nil"/>
              <w:bottom w:val="single" w:sz="4" w:space="0" w:color="A6A6A6"/>
              <w:right w:val="single" w:sz="4" w:space="0" w:color="A6A6A6"/>
            </w:tcBorders>
            <w:shd w:val="clear" w:color="auto" w:fill="auto"/>
          </w:tcPr>
          <w:p w14:paraId="70662BCD"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1AAB38F5"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35B4CE9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74676567"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5.16.4</w:t>
            </w:r>
          </w:p>
        </w:tc>
        <w:tc>
          <w:tcPr>
            <w:tcW w:w="516" w:type="pct"/>
            <w:tcBorders>
              <w:top w:val="nil"/>
              <w:left w:val="nil"/>
              <w:bottom w:val="nil"/>
              <w:right w:val="single" w:sz="4" w:space="0" w:color="A6A6A6"/>
            </w:tcBorders>
            <w:shd w:val="clear" w:color="auto" w:fill="auto"/>
          </w:tcPr>
          <w:p w14:paraId="3DAA10BC" w14:textId="77777777" w:rsidR="003E7B2B" w:rsidRPr="003E7B2B" w:rsidRDefault="003E7B2B" w:rsidP="003E7B2B">
            <w:pPr>
              <w:keepNext/>
              <w:keepLines/>
              <w:spacing w:after="0"/>
              <w:rPr>
                <w:rFonts w:ascii="Arial" w:hAnsi="Arial" w:cs="Arial"/>
                <w:sz w:val="14"/>
                <w:szCs w:val="14"/>
              </w:rPr>
            </w:pPr>
          </w:p>
        </w:tc>
        <w:tc>
          <w:tcPr>
            <w:tcW w:w="511" w:type="pct"/>
            <w:tcBorders>
              <w:top w:val="nil"/>
              <w:left w:val="nil"/>
              <w:bottom w:val="nil"/>
              <w:right w:val="single" w:sz="4" w:space="0" w:color="A6A6A6"/>
            </w:tcBorders>
          </w:tcPr>
          <w:p w14:paraId="4050E0ED" w14:textId="77777777" w:rsidR="003E7B2B" w:rsidRPr="003E7B2B" w:rsidRDefault="003E7B2B" w:rsidP="003E7B2B">
            <w:pPr>
              <w:keepNext/>
              <w:keepLines/>
              <w:spacing w:after="0"/>
              <w:rPr>
                <w:rFonts w:ascii="Arial" w:hAnsi="Arial" w:cs="Arial"/>
                <w:sz w:val="14"/>
                <w:szCs w:val="14"/>
              </w:rPr>
            </w:pPr>
          </w:p>
        </w:tc>
      </w:tr>
      <w:tr w:rsidR="003E7B2B" w:rsidRPr="003E7B2B" w14:paraId="30EFFFC6" w14:textId="77777777" w:rsidTr="002B2070">
        <w:trPr>
          <w:trHeight w:val="408"/>
        </w:trPr>
        <w:tc>
          <w:tcPr>
            <w:tcW w:w="513" w:type="pct"/>
            <w:tcBorders>
              <w:top w:val="single" w:sz="4" w:space="0" w:color="A6A6A6"/>
              <w:left w:val="single" w:sz="4" w:space="0" w:color="A6A6A6"/>
              <w:bottom w:val="single" w:sz="4" w:space="0" w:color="A6A6A6"/>
              <w:right w:val="single" w:sz="4" w:space="0" w:color="A6A6A6"/>
            </w:tcBorders>
            <w:shd w:val="clear" w:color="auto" w:fill="auto"/>
          </w:tcPr>
          <w:p w14:paraId="7E1D159B" w14:textId="77777777" w:rsidR="003E7B2B" w:rsidRPr="003E7B2B" w:rsidRDefault="003E7B2B" w:rsidP="003E7B2B">
            <w:pPr>
              <w:rPr>
                <w:rFonts w:ascii="Arial" w:hAnsi="Arial" w:cs="Arial"/>
                <w:sz w:val="14"/>
                <w:szCs w:val="14"/>
              </w:rPr>
            </w:pPr>
            <w:r w:rsidRPr="003E7B2B">
              <w:rPr>
                <w:rFonts w:ascii="Arial" w:hAnsi="Arial" w:cs="Arial"/>
                <w:sz w:val="14"/>
                <w:szCs w:val="14"/>
              </w:rPr>
              <w:t>R4-2305999</w:t>
            </w:r>
          </w:p>
        </w:tc>
        <w:tc>
          <w:tcPr>
            <w:tcW w:w="1030" w:type="pct"/>
            <w:tcBorders>
              <w:top w:val="single" w:sz="4" w:space="0" w:color="A6A6A6"/>
              <w:left w:val="nil"/>
              <w:bottom w:val="single" w:sz="4" w:space="0" w:color="A6A6A6"/>
              <w:right w:val="single" w:sz="4" w:space="0" w:color="A6A6A6"/>
            </w:tcBorders>
            <w:shd w:val="clear" w:color="auto" w:fill="auto"/>
          </w:tcPr>
          <w:p w14:paraId="3CD2DF8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Topic Summary [106bis-e][330] NR_MIMO_OTA_enh</w:t>
            </w:r>
          </w:p>
        </w:tc>
        <w:tc>
          <w:tcPr>
            <w:tcW w:w="515" w:type="pct"/>
            <w:tcBorders>
              <w:top w:val="single" w:sz="4" w:space="0" w:color="A6A6A6"/>
              <w:left w:val="nil"/>
              <w:bottom w:val="single" w:sz="4" w:space="0" w:color="A6A6A6"/>
              <w:right w:val="single" w:sz="4" w:space="0" w:color="A6A6A6"/>
            </w:tcBorders>
            <w:shd w:val="clear" w:color="auto" w:fill="auto"/>
          </w:tcPr>
          <w:p w14:paraId="00D73B5B"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Moderator (CAICT)</w:t>
            </w:r>
          </w:p>
        </w:tc>
        <w:tc>
          <w:tcPr>
            <w:tcW w:w="369" w:type="pct"/>
            <w:tcBorders>
              <w:top w:val="nil"/>
              <w:left w:val="nil"/>
              <w:bottom w:val="single" w:sz="4" w:space="0" w:color="A6A6A6"/>
              <w:right w:val="single" w:sz="4" w:space="0" w:color="A6A6A6"/>
            </w:tcBorders>
            <w:shd w:val="clear" w:color="auto" w:fill="auto"/>
          </w:tcPr>
          <w:p w14:paraId="5C0CD3B2"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other</w:t>
            </w:r>
          </w:p>
        </w:tc>
        <w:tc>
          <w:tcPr>
            <w:tcW w:w="515" w:type="pct"/>
            <w:tcBorders>
              <w:top w:val="nil"/>
              <w:left w:val="nil"/>
              <w:bottom w:val="single" w:sz="4" w:space="0" w:color="A6A6A6"/>
              <w:right w:val="single" w:sz="4" w:space="0" w:color="A6A6A6"/>
            </w:tcBorders>
            <w:shd w:val="clear" w:color="auto" w:fill="auto"/>
          </w:tcPr>
          <w:p w14:paraId="732231FF"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Information</w:t>
            </w:r>
          </w:p>
        </w:tc>
        <w:tc>
          <w:tcPr>
            <w:tcW w:w="662" w:type="pct"/>
            <w:tcBorders>
              <w:top w:val="single" w:sz="4" w:space="0" w:color="A6A6A6"/>
              <w:left w:val="nil"/>
              <w:bottom w:val="single" w:sz="4" w:space="0" w:color="A6A6A6"/>
              <w:right w:val="single" w:sz="4" w:space="0" w:color="A6A6A6"/>
            </w:tcBorders>
            <w:shd w:val="clear" w:color="auto" w:fill="auto"/>
          </w:tcPr>
          <w:p w14:paraId="01E5033E"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[106-bis-e][300] BSRF_Demod Session WK2</w:t>
            </w:r>
          </w:p>
        </w:tc>
        <w:tc>
          <w:tcPr>
            <w:tcW w:w="369" w:type="pct"/>
            <w:tcBorders>
              <w:top w:val="single" w:sz="4" w:space="0" w:color="A6A6A6"/>
              <w:left w:val="nil"/>
              <w:bottom w:val="single" w:sz="4" w:space="0" w:color="A6A6A6"/>
              <w:right w:val="single" w:sz="4" w:space="0" w:color="A6A6A6"/>
            </w:tcBorders>
            <w:shd w:val="clear" w:color="auto" w:fill="auto"/>
          </w:tcPr>
          <w:p w14:paraId="49BA21E3" w14:textId="77777777" w:rsidR="003E7B2B" w:rsidRPr="003E7B2B" w:rsidRDefault="003E7B2B" w:rsidP="003E7B2B">
            <w:pPr>
              <w:keepNext/>
              <w:keepLines/>
              <w:spacing w:after="0"/>
              <w:rPr>
                <w:rFonts w:ascii="Arial" w:hAnsi="Arial" w:cs="Arial"/>
                <w:sz w:val="14"/>
                <w:szCs w:val="14"/>
              </w:rPr>
            </w:pPr>
            <w:r w:rsidRPr="003E7B2B">
              <w:rPr>
                <w:rFonts w:ascii="Arial" w:hAnsi="Arial" w:cs="Arial"/>
                <w:sz w:val="14"/>
                <w:szCs w:val="14"/>
              </w:rPr>
              <w:t>5.17.6</w:t>
            </w:r>
          </w:p>
        </w:tc>
        <w:tc>
          <w:tcPr>
            <w:tcW w:w="516" w:type="pct"/>
            <w:tcBorders>
              <w:top w:val="nil"/>
              <w:left w:val="nil"/>
              <w:bottom w:val="single" w:sz="4" w:space="0" w:color="A6A6A6"/>
              <w:right w:val="single" w:sz="4" w:space="0" w:color="A6A6A6"/>
            </w:tcBorders>
            <w:shd w:val="clear" w:color="auto" w:fill="auto"/>
          </w:tcPr>
          <w:p w14:paraId="04B2DC6F" w14:textId="77777777" w:rsidR="003E7B2B" w:rsidRPr="003E7B2B" w:rsidRDefault="003E7B2B" w:rsidP="003E7B2B">
            <w:pPr>
              <w:keepNext/>
              <w:keepLines/>
              <w:spacing w:after="0"/>
              <w:rPr>
                <w:rFonts w:ascii="Arial" w:hAnsi="Arial" w:cs="Arial"/>
                <w:b/>
                <w:bCs/>
                <w:sz w:val="14"/>
                <w:szCs w:val="14"/>
              </w:rPr>
            </w:pPr>
          </w:p>
        </w:tc>
        <w:tc>
          <w:tcPr>
            <w:tcW w:w="511" w:type="pct"/>
            <w:tcBorders>
              <w:top w:val="nil"/>
              <w:left w:val="nil"/>
              <w:bottom w:val="single" w:sz="4" w:space="0" w:color="A6A6A6"/>
              <w:right w:val="single" w:sz="4" w:space="0" w:color="A6A6A6"/>
            </w:tcBorders>
          </w:tcPr>
          <w:p w14:paraId="5CBF4612" w14:textId="77777777" w:rsidR="003E7B2B" w:rsidRPr="003E7B2B" w:rsidRDefault="003E7B2B" w:rsidP="003E7B2B">
            <w:pPr>
              <w:keepNext/>
              <w:keepLines/>
              <w:spacing w:after="0"/>
              <w:rPr>
                <w:rFonts w:ascii="Arial" w:hAnsi="Arial" w:cs="Arial"/>
                <w:sz w:val="14"/>
                <w:szCs w:val="14"/>
              </w:rPr>
            </w:pPr>
          </w:p>
        </w:tc>
      </w:tr>
    </w:tbl>
    <w:p w14:paraId="0234239A" w14:textId="77777777" w:rsidR="003E7B2B" w:rsidRPr="003E7B2B" w:rsidRDefault="003E7B2B" w:rsidP="003E7B2B"/>
    <w:p w14:paraId="58CF58AE" w14:textId="77777777" w:rsidR="003E7B2B" w:rsidRDefault="003E7B2B" w:rsidP="003E7B2B">
      <w:pPr>
        <w:sectPr w:rsidR="003E7B2B" w:rsidSect="00D86CC6">
          <w:footnotePr>
            <w:numRestart w:val="eachSect"/>
          </w:footnotePr>
          <w:pgSz w:w="11907" w:h="16840" w:code="9"/>
          <w:pgMar w:top="1418" w:right="1134" w:bottom="1134" w:left="1134" w:header="680" w:footer="567" w:gutter="0"/>
          <w:cols w:space="720"/>
          <w:titlePg/>
        </w:sectPr>
      </w:pPr>
    </w:p>
    <w:p w14:paraId="59D48FF9" w14:textId="78A156F5" w:rsidR="00D86CC6" w:rsidRDefault="00D86CC6" w:rsidP="00D86CC6">
      <w:pPr>
        <w:pStyle w:val="Heading2"/>
      </w:pPr>
      <w:bookmarkStart w:id="14" w:name="_Toc133450972"/>
      <w:bookmarkStart w:id="15" w:name="_Toc135040635"/>
      <w:r>
        <w:lastRenderedPageBreak/>
        <w:t>4</w:t>
      </w:r>
      <w:r>
        <w:tab/>
        <w:t>Rel-18 on-going spectrum related WIs for NR</w:t>
      </w:r>
      <w:bookmarkEnd w:id="14"/>
      <w:bookmarkEnd w:id="15"/>
    </w:p>
    <w:p w14:paraId="5A2B276B" w14:textId="77777777" w:rsidR="00107C07" w:rsidRPr="00107C07" w:rsidRDefault="00107C07" w:rsidP="00107C07">
      <w:r w:rsidRPr="00107C07">
        <w:t>The following contributions have been moved and will be treatedi n the respective email topic threads.</w:t>
      </w:r>
    </w:p>
    <w:p w14:paraId="44940970" w14:textId="77777777" w:rsidR="00107C07" w:rsidRPr="00107C07" w:rsidRDefault="00107C07" w:rsidP="00107C07">
      <w:pPr>
        <w:ind w:left="568" w:hanging="284"/>
        <w:rPr>
          <w:i/>
          <w:iCs/>
        </w:rPr>
      </w:pPr>
      <w:r w:rsidRPr="00107C07">
        <w:rPr>
          <w:i/>
          <w:iCs/>
        </w:rPr>
        <w:t>-</w:t>
      </w:r>
      <w:r w:rsidRPr="00107C07">
        <w:rPr>
          <w:i/>
          <w:iCs/>
        </w:rPr>
        <w:tab/>
        <w:t>The contribution R4-2304942 TP to TR 38.718-01-01 Addition of UE co-existence studies for FDD with 2 Uplink in Intra-Band CA will be covered in email thread [106-bis-e][101] (under agenda item 4.1.1.1).</w:t>
      </w:r>
    </w:p>
    <w:p w14:paraId="7E3AF828" w14:textId="77777777" w:rsidR="00107C07" w:rsidRPr="00107C07" w:rsidRDefault="00107C07" w:rsidP="00107C07">
      <w:pPr>
        <w:ind w:left="568" w:hanging="284"/>
        <w:rPr>
          <w:i/>
          <w:iCs/>
        </w:rPr>
      </w:pPr>
      <w:r w:rsidRPr="00107C07">
        <w:rPr>
          <w:i/>
          <w:iCs/>
        </w:rPr>
        <w:t>-</w:t>
      </w:r>
      <w:r w:rsidRPr="00107C07">
        <w:rPr>
          <w:i/>
          <w:iCs/>
        </w:rPr>
        <w:tab/>
        <w:t>The contribution R4-2304943 TP to TR 38.718-02-01 Addition of UE co-existence studies for 2 Uplink in one Intra-Band CA will be covered in email thread [106-bis-e][101 ] (under agenda item 4.1.1.1).</w:t>
      </w:r>
    </w:p>
    <w:p w14:paraId="374F1B01" w14:textId="77777777" w:rsidR="00107C07" w:rsidRPr="00107C07" w:rsidRDefault="00107C07" w:rsidP="00107C07">
      <w:pPr>
        <w:ind w:left="568" w:hanging="284"/>
        <w:rPr>
          <w:i/>
          <w:iCs/>
        </w:rPr>
      </w:pPr>
      <w:r w:rsidRPr="00107C07">
        <w:rPr>
          <w:i/>
          <w:iCs/>
        </w:rPr>
        <w:t>-</w:t>
      </w:r>
      <w:r w:rsidRPr="00107C07">
        <w:rPr>
          <w:i/>
          <w:iCs/>
        </w:rPr>
        <w:tab/>
        <w:t xml:space="preserve">The contribution R4-2304944 TP to TR 38.846 to add guidance on Co-existence studies for Uplink Intra-Band Non-Contiguous CA will be covered in email thread [106-bis-e][101] </w:t>
      </w:r>
      <w:bookmarkStart w:id="16" w:name="_Hlk132369997"/>
      <w:r w:rsidRPr="00107C07">
        <w:rPr>
          <w:i/>
          <w:iCs/>
        </w:rPr>
        <w:t>(under agenda item 4.1.1.1)</w:t>
      </w:r>
      <w:bookmarkEnd w:id="16"/>
    </w:p>
    <w:p w14:paraId="70CBD498" w14:textId="77777777" w:rsidR="00107C07" w:rsidRPr="00107C07" w:rsidRDefault="00107C07" w:rsidP="00107C07">
      <w:pPr>
        <w:ind w:left="568" w:hanging="284"/>
        <w:rPr>
          <w:i/>
          <w:iCs/>
        </w:rPr>
      </w:pPr>
      <w:r w:rsidRPr="00107C07">
        <w:rPr>
          <w:i/>
          <w:iCs/>
        </w:rPr>
        <w:t>-</w:t>
      </w:r>
      <w:r w:rsidRPr="00107C07">
        <w:rPr>
          <w:i/>
          <w:iCs/>
        </w:rPr>
        <w:tab/>
        <w:t>The contribution R4-2304341 MSD requirements for CA_n71A-n85A will be covered in email thread [106-bis-e] [101]</w:t>
      </w:r>
      <w:r w:rsidRPr="00107C07">
        <w:t xml:space="preserve"> </w:t>
      </w:r>
      <w:r w:rsidRPr="00107C07">
        <w:rPr>
          <w:i/>
          <w:iCs/>
        </w:rPr>
        <w:t>under agenda item 4.1.1.1).</w:t>
      </w:r>
    </w:p>
    <w:p w14:paraId="56A7C640" w14:textId="77777777" w:rsidR="00107C07" w:rsidRPr="00107C07" w:rsidRDefault="00107C07" w:rsidP="00107C07">
      <w:pPr>
        <w:ind w:left="568" w:hanging="284"/>
        <w:rPr>
          <w:i/>
          <w:iCs/>
        </w:rPr>
      </w:pPr>
      <w:r w:rsidRPr="00107C07">
        <w:rPr>
          <w:i/>
          <w:iCs/>
        </w:rPr>
        <w:t>-</w:t>
      </w:r>
      <w:r w:rsidRPr="00107C07">
        <w:rPr>
          <w:i/>
          <w:iCs/>
        </w:rPr>
        <w:tab/>
        <w:t>The contribution R4-23054441 Discussion on the note for delta_Tib and delta_Rib in TR37.718-00-00 will be covered in email thread [106-bis-e] [101]</w:t>
      </w:r>
      <w:r w:rsidRPr="00107C07">
        <w:t xml:space="preserve"> </w:t>
      </w:r>
      <w:r w:rsidRPr="00107C07">
        <w:rPr>
          <w:i/>
          <w:iCs/>
        </w:rPr>
        <w:t>under agenda item 4.1.1.1).</w:t>
      </w:r>
    </w:p>
    <w:p w14:paraId="7D6D68FA" w14:textId="77777777" w:rsidR="00107C07" w:rsidRPr="00107C07" w:rsidRDefault="00107C07" w:rsidP="00107C07">
      <w:pPr>
        <w:ind w:left="568" w:hanging="284"/>
        <w:rPr>
          <w:i/>
          <w:iCs/>
        </w:rPr>
      </w:pPr>
      <w:r w:rsidRPr="00107C07">
        <w:rPr>
          <w:i/>
          <w:iCs/>
        </w:rPr>
        <w:t>-</w:t>
      </w:r>
      <w:r w:rsidRPr="00107C07">
        <w:rPr>
          <w:i/>
          <w:iCs/>
        </w:rPr>
        <w:tab/>
        <w:t>The contribution R4-2305445 TP for TR 37.718-00-00: correction on the Note for delta_Tib and delta_Rib will be covered in email thread [106-bis-e] [101]</w:t>
      </w:r>
      <w:r w:rsidRPr="00107C07">
        <w:t xml:space="preserve"> </w:t>
      </w:r>
      <w:r w:rsidRPr="00107C07">
        <w:rPr>
          <w:i/>
          <w:iCs/>
        </w:rPr>
        <w:t>under agenda item 4.1.1.1).</w:t>
      </w:r>
    </w:p>
    <w:p w14:paraId="6091F32E" w14:textId="77777777" w:rsidR="00107C07" w:rsidRPr="00107C07" w:rsidRDefault="00107C07" w:rsidP="00107C07"/>
    <w:p w14:paraId="4AA42EC1" w14:textId="77777777" w:rsidR="00D86CC6" w:rsidRDefault="00D86CC6" w:rsidP="00D86CC6">
      <w:pPr>
        <w:pStyle w:val="Heading3"/>
      </w:pPr>
      <w:bookmarkStart w:id="17" w:name="_Toc133450973"/>
      <w:bookmarkStart w:id="18" w:name="_Toc135040636"/>
      <w:r>
        <w:t>4.1</w:t>
      </w:r>
      <w:r>
        <w:tab/>
        <w:t>Issues arising from basket WIs but not subject to block approval</w:t>
      </w:r>
      <w:bookmarkEnd w:id="17"/>
      <w:bookmarkEnd w:id="18"/>
    </w:p>
    <w:p w14:paraId="17A28027" w14:textId="77777777" w:rsidR="00D86CC6" w:rsidRDefault="00D86CC6" w:rsidP="00D86CC6">
      <w:pPr>
        <w:pStyle w:val="Heading4"/>
      </w:pPr>
      <w:bookmarkStart w:id="19" w:name="_Toc133450974"/>
      <w:bookmarkStart w:id="20" w:name="_Toc135040637"/>
      <w:r>
        <w:t>4.1.1</w:t>
      </w:r>
      <w:r>
        <w:tab/>
        <w:t>UE RF requirements</w:t>
      </w:r>
      <w:bookmarkEnd w:id="19"/>
      <w:bookmarkEnd w:id="20"/>
    </w:p>
    <w:p w14:paraId="501B0A12" w14:textId="77777777" w:rsidR="00D86CC6" w:rsidRDefault="00D86CC6" w:rsidP="00D86CC6">
      <w:pPr>
        <w:pStyle w:val="Heading5"/>
      </w:pPr>
      <w:bookmarkStart w:id="21" w:name="_Toc133450975"/>
      <w:bookmarkStart w:id="22" w:name="_Toc135040638"/>
      <w:r>
        <w:t>4.1.1.1</w:t>
      </w:r>
      <w:r>
        <w:tab/>
        <w:t>band combinations with UL configurations including intra-band ULCA with IMD or triple beat issues</w:t>
      </w:r>
      <w:bookmarkEnd w:id="21"/>
      <w:bookmarkEnd w:id="22"/>
    </w:p>
    <w:p w14:paraId="385E2D54" w14:textId="77777777" w:rsidR="00D86CC6" w:rsidRDefault="00D86CC6" w:rsidP="00D86CC6">
      <w:pPr>
        <w:rPr>
          <w:rFonts w:ascii="Arial" w:hAnsi="Arial" w:cs="Arial"/>
          <w:b/>
          <w:sz w:val="24"/>
        </w:rPr>
      </w:pPr>
      <w:r>
        <w:rPr>
          <w:rFonts w:ascii="Arial" w:hAnsi="Arial" w:cs="Arial"/>
          <w:b/>
          <w:color w:val="0000FF"/>
          <w:sz w:val="24"/>
        </w:rPr>
        <w:t>R4-2304558</w:t>
      </w:r>
      <w:r>
        <w:rPr>
          <w:rFonts w:ascii="Arial" w:hAnsi="Arial" w:cs="Arial"/>
          <w:b/>
          <w:color w:val="0000FF"/>
          <w:sz w:val="24"/>
        </w:rPr>
        <w:tab/>
      </w:r>
      <w:r>
        <w:rPr>
          <w:rFonts w:ascii="Arial" w:hAnsi="Arial" w:cs="Arial"/>
          <w:b/>
          <w:sz w:val="24"/>
        </w:rPr>
        <w:t>Correction of error for flagging CA_n7B-n26A for triple beat issue</w:t>
      </w:r>
    </w:p>
    <w:p w14:paraId="0FFDD2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89C991" w14:textId="77777777" w:rsidR="00D86CC6" w:rsidRDefault="00D86CC6" w:rsidP="00D86CC6">
      <w:pPr>
        <w:rPr>
          <w:rFonts w:ascii="Arial" w:hAnsi="Arial" w:cs="Arial"/>
          <w:b/>
        </w:rPr>
      </w:pPr>
      <w:r>
        <w:rPr>
          <w:rFonts w:ascii="Arial" w:hAnsi="Arial" w:cs="Arial"/>
          <w:b/>
        </w:rPr>
        <w:t xml:space="preserve">Abstract: </w:t>
      </w:r>
    </w:p>
    <w:p w14:paraId="1C0688A9" w14:textId="77777777" w:rsidR="00D86CC6" w:rsidRDefault="00D86CC6" w:rsidP="00D86CC6">
      <w:r>
        <w:t>In RAN4#106, we wrongly flagged CA_n7B-n26A band combination due to a potential triple beat issue. In this contribution, we aim at explaining and correcting this error.</w:t>
      </w:r>
    </w:p>
    <w:p w14:paraId="41B56B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2781D" w14:textId="77777777" w:rsidR="00D86CC6" w:rsidRDefault="00D86CC6" w:rsidP="00D86CC6">
      <w:pPr>
        <w:rPr>
          <w:rFonts w:ascii="Arial" w:hAnsi="Arial" w:cs="Arial"/>
          <w:b/>
          <w:sz w:val="24"/>
        </w:rPr>
      </w:pPr>
      <w:r>
        <w:rPr>
          <w:rFonts w:ascii="Arial" w:hAnsi="Arial" w:cs="Arial"/>
          <w:b/>
          <w:color w:val="0000FF"/>
          <w:sz w:val="24"/>
        </w:rPr>
        <w:t>R4-2304957</w:t>
      </w:r>
      <w:r>
        <w:rPr>
          <w:rFonts w:ascii="Arial" w:hAnsi="Arial" w:cs="Arial"/>
          <w:b/>
          <w:color w:val="0000FF"/>
          <w:sz w:val="24"/>
        </w:rPr>
        <w:tab/>
      </w:r>
      <w:r>
        <w:rPr>
          <w:rFonts w:ascii="Arial" w:hAnsi="Arial" w:cs="Arial"/>
          <w:b/>
          <w:sz w:val="24"/>
        </w:rPr>
        <w:t>Discussion on addition of CA_n71-n85</w:t>
      </w:r>
    </w:p>
    <w:p w14:paraId="5BF6DD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T-Mobile USA</w:t>
      </w:r>
    </w:p>
    <w:p w14:paraId="289E75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C3642" w14:textId="77777777" w:rsidR="00D86CC6" w:rsidRDefault="00D86CC6" w:rsidP="00D86CC6">
      <w:pPr>
        <w:rPr>
          <w:rFonts w:ascii="Arial" w:hAnsi="Arial" w:cs="Arial"/>
          <w:b/>
          <w:sz w:val="24"/>
        </w:rPr>
      </w:pPr>
      <w:r>
        <w:rPr>
          <w:rFonts w:ascii="Arial" w:hAnsi="Arial" w:cs="Arial"/>
          <w:b/>
          <w:color w:val="0000FF"/>
          <w:sz w:val="24"/>
        </w:rPr>
        <w:t>R4-2305595</w:t>
      </w:r>
      <w:r>
        <w:rPr>
          <w:rFonts w:ascii="Arial" w:hAnsi="Arial" w:cs="Arial"/>
          <w:b/>
          <w:color w:val="0000FF"/>
          <w:sz w:val="24"/>
        </w:rPr>
        <w:tab/>
      </w:r>
      <w:r>
        <w:rPr>
          <w:rFonts w:ascii="Arial" w:hAnsi="Arial" w:cs="Arial"/>
          <w:b/>
          <w:sz w:val="24"/>
        </w:rPr>
        <w:t>TP for TR 37.718-21-11: support of DC_3A_8B_n78A, DC_3A-3A_8B_n78A with UL DC_8B_n78A</w:t>
      </w:r>
    </w:p>
    <w:p w14:paraId="098A636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w:t>
      </w:r>
    </w:p>
    <w:p w14:paraId="1D1385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F6B7EF" w14:textId="77777777" w:rsidR="00D86CC6" w:rsidRDefault="00D86CC6" w:rsidP="00D86CC6">
      <w:pPr>
        <w:rPr>
          <w:rFonts w:ascii="Arial" w:hAnsi="Arial" w:cs="Arial"/>
          <w:b/>
          <w:sz w:val="24"/>
        </w:rPr>
      </w:pPr>
      <w:r>
        <w:rPr>
          <w:rFonts w:ascii="Arial" w:hAnsi="Arial" w:cs="Arial"/>
          <w:b/>
          <w:color w:val="0000FF"/>
          <w:sz w:val="24"/>
        </w:rPr>
        <w:lastRenderedPageBreak/>
        <w:t>R4-2305746</w:t>
      </w:r>
      <w:r>
        <w:rPr>
          <w:rFonts w:ascii="Arial" w:hAnsi="Arial" w:cs="Arial"/>
          <w:b/>
          <w:color w:val="0000FF"/>
          <w:sz w:val="24"/>
        </w:rPr>
        <w:tab/>
      </w:r>
      <w:r>
        <w:rPr>
          <w:rFonts w:ascii="Arial" w:hAnsi="Arial" w:cs="Arial"/>
          <w:b/>
          <w:sz w:val="24"/>
        </w:rPr>
        <w:t>Triple Beat MSD Test Point for DC_3A-8B_n78A</w:t>
      </w:r>
    </w:p>
    <w:p w14:paraId="63FAF3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D4F53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6D70B" w14:textId="77777777" w:rsidR="00D86CC6" w:rsidRDefault="00D86CC6" w:rsidP="00D86CC6">
      <w:pPr>
        <w:rPr>
          <w:rFonts w:ascii="Arial" w:hAnsi="Arial" w:cs="Arial"/>
          <w:b/>
          <w:sz w:val="24"/>
        </w:rPr>
      </w:pPr>
      <w:r>
        <w:rPr>
          <w:rFonts w:ascii="Arial" w:hAnsi="Arial" w:cs="Arial"/>
          <w:b/>
          <w:color w:val="0000FF"/>
          <w:sz w:val="24"/>
        </w:rPr>
        <w:t>R4-2305782</w:t>
      </w:r>
      <w:r>
        <w:rPr>
          <w:rFonts w:ascii="Arial" w:hAnsi="Arial" w:cs="Arial"/>
          <w:b/>
          <w:color w:val="0000FF"/>
          <w:sz w:val="24"/>
        </w:rPr>
        <w:tab/>
      </w:r>
      <w:r>
        <w:rPr>
          <w:rFonts w:ascii="Arial" w:hAnsi="Arial" w:cs="Arial"/>
          <w:b/>
          <w:sz w:val="24"/>
        </w:rPr>
        <w:t xml:space="preserve"> Issues with invalid 2UL-3CC UL configurations requests</w:t>
      </w:r>
    </w:p>
    <w:p w14:paraId="53B49F4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534E6DC8" w14:textId="77777777" w:rsidR="00D86CC6" w:rsidRDefault="00D86CC6" w:rsidP="00D86CC6">
      <w:pPr>
        <w:rPr>
          <w:rFonts w:ascii="Arial" w:hAnsi="Arial" w:cs="Arial"/>
          <w:b/>
        </w:rPr>
      </w:pPr>
      <w:r>
        <w:rPr>
          <w:rFonts w:ascii="Arial" w:hAnsi="Arial" w:cs="Arial"/>
          <w:b/>
        </w:rPr>
        <w:t xml:space="preserve">Abstract: </w:t>
      </w:r>
    </w:p>
    <w:p w14:paraId="02D68473" w14:textId="77777777" w:rsidR="00D86CC6" w:rsidRDefault="00D86CC6" w:rsidP="00D86CC6">
      <w:r>
        <w:t>In RAN#99 a number of UL configurations are requesting 2UL/3CC configuration that have 3 separate UL clusters. These UL configurations are not valid in Release 18.</w:t>
      </w:r>
    </w:p>
    <w:p w14:paraId="7AA3ED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4742E" w14:textId="77777777" w:rsidR="00D86CC6" w:rsidRDefault="00D86CC6" w:rsidP="00D86CC6">
      <w:pPr>
        <w:rPr>
          <w:rFonts w:ascii="Arial" w:hAnsi="Arial" w:cs="Arial"/>
          <w:b/>
          <w:sz w:val="24"/>
        </w:rPr>
      </w:pPr>
      <w:r>
        <w:rPr>
          <w:rFonts w:ascii="Arial" w:hAnsi="Arial" w:cs="Arial"/>
          <w:b/>
          <w:color w:val="0000FF"/>
          <w:sz w:val="24"/>
        </w:rPr>
        <w:t>R4-2306483</w:t>
      </w:r>
      <w:r>
        <w:rPr>
          <w:rFonts w:ascii="Arial" w:hAnsi="Arial" w:cs="Arial"/>
          <w:b/>
          <w:color w:val="0000FF"/>
          <w:sz w:val="24"/>
        </w:rPr>
        <w:tab/>
      </w:r>
      <w:r>
        <w:rPr>
          <w:rFonts w:ascii="Arial" w:hAnsi="Arial" w:cs="Arial"/>
          <w:b/>
          <w:sz w:val="24"/>
        </w:rPr>
        <w:t>TP for TR 37.718-21-11: support of DC_3A_8B_n78A, DC_3A-3A_8B_n78A with UL DC_8B_n78A</w:t>
      </w:r>
    </w:p>
    <w:p w14:paraId="4049F7A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 Skyworks</w:t>
      </w:r>
    </w:p>
    <w:p w14:paraId="70AFA87F" w14:textId="77777777" w:rsidR="00D86CC6" w:rsidRDefault="00D86CC6" w:rsidP="00D86CC6">
      <w:pPr>
        <w:rPr>
          <w:rFonts w:ascii="Arial" w:hAnsi="Arial" w:cs="Arial"/>
          <w:b/>
        </w:rPr>
      </w:pPr>
      <w:r>
        <w:rPr>
          <w:rFonts w:ascii="Arial" w:hAnsi="Arial" w:cs="Arial"/>
          <w:b/>
        </w:rPr>
        <w:t xml:space="preserve">Abstract: </w:t>
      </w:r>
    </w:p>
    <w:p w14:paraId="1DE00B9F" w14:textId="77777777" w:rsidR="00D86CC6" w:rsidRDefault="00D86CC6" w:rsidP="00D86CC6">
      <w:r>
        <w:t>[106-bis-e][100] Main Session</w:t>
      </w:r>
    </w:p>
    <w:p w14:paraId="372A93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668D11" w14:textId="77777777" w:rsidR="00D86CC6" w:rsidRDefault="00D86CC6" w:rsidP="00D86CC6">
      <w:pPr>
        <w:pStyle w:val="Heading5"/>
      </w:pPr>
      <w:bookmarkStart w:id="23" w:name="_Toc133450976"/>
      <w:bookmarkStart w:id="24" w:name="_Toc135040639"/>
      <w:r>
        <w:t>4.1.1.2</w:t>
      </w:r>
      <w:r>
        <w:tab/>
        <w:t>Others</w:t>
      </w:r>
      <w:bookmarkEnd w:id="23"/>
      <w:bookmarkEnd w:id="24"/>
    </w:p>
    <w:p w14:paraId="343EC887" w14:textId="77777777" w:rsidR="00D86CC6" w:rsidRDefault="00D86CC6" w:rsidP="00D86CC6">
      <w:pPr>
        <w:rPr>
          <w:rFonts w:ascii="Arial" w:hAnsi="Arial" w:cs="Arial"/>
          <w:b/>
          <w:sz w:val="24"/>
        </w:rPr>
      </w:pPr>
      <w:r>
        <w:rPr>
          <w:rFonts w:ascii="Arial" w:hAnsi="Arial" w:cs="Arial"/>
          <w:b/>
          <w:color w:val="0000FF"/>
          <w:sz w:val="24"/>
        </w:rPr>
        <w:t>R4-2304328</w:t>
      </w:r>
      <w:r>
        <w:rPr>
          <w:rFonts w:ascii="Arial" w:hAnsi="Arial" w:cs="Arial"/>
          <w:b/>
          <w:color w:val="0000FF"/>
          <w:sz w:val="24"/>
        </w:rPr>
        <w:tab/>
      </w:r>
      <w:r>
        <w:rPr>
          <w:rFonts w:ascii="Arial" w:hAnsi="Arial" w:cs="Arial"/>
          <w:b/>
          <w:sz w:val="24"/>
        </w:rPr>
        <w:t>Initial considerations on NR-U UL CA for NS_53 and NS_54</w:t>
      </w:r>
    </w:p>
    <w:p w14:paraId="679FA68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2C562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970E7" w14:textId="77777777" w:rsidR="00D86CC6" w:rsidRDefault="00D86CC6" w:rsidP="00D86CC6">
      <w:pPr>
        <w:rPr>
          <w:rFonts w:ascii="Arial" w:hAnsi="Arial" w:cs="Arial"/>
          <w:b/>
          <w:sz w:val="24"/>
        </w:rPr>
      </w:pPr>
      <w:r>
        <w:rPr>
          <w:rFonts w:ascii="Arial" w:hAnsi="Arial" w:cs="Arial"/>
          <w:b/>
          <w:color w:val="0000FF"/>
          <w:sz w:val="24"/>
        </w:rPr>
        <w:t>R4-2304580</w:t>
      </w:r>
      <w:r>
        <w:rPr>
          <w:rFonts w:ascii="Arial" w:hAnsi="Arial" w:cs="Arial"/>
          <w:b/>
          <w:color w:val="0000FF"/>
          <w:sz w:val="24"/>
        </w:rPr>
        <w:tab/>
      </w:r>
      <w:r>
        <w:rPr>
          <w:rFonts w:ascii="Arial" w:hAnsi="Arial" w:cs="Arial"/>
          <w:b/>
          <w:sz w:val="24"/>
        </w:rPr>
        <w:t>Changes in MSD test point and architecture discussion for CA_n71-n85 DC_12_n71 and DC_71_n12</w:t>
      </w:r>
    </w:p>
    <w:p w14:paraId="174D1F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4C49D1F" w14:textId="77777777" w:rsidR="00D86CC6" w:rsidRDefault="00D86CC6" w:rsidP="00D86CC6">
      <w:pPr>
        <w:rPr>
          <w:rFonts w:ascii="Arial" w:hAnsi="Arial" w:cs="Arial"/>
          <w:b/>
        </w:rPr>
      </w:pPr>
      <w:r>
        <w:rPr>
          <w:rFonts w:ascii="Arial" w:hAnsi="Arial" w:cs="Arial"/>
          <w:b/>
        </w:rPr>
        <w:t xml:space="preserve">Abstract: </w:t>
      </w:r>
    </w:p>
    <w:p w14:paraId="05CC5202" w14:textId="77777777" w:rsidR="00D86CC6" w:rsidRDefault="00D86CC6" w:rsidP="00D86CC6">
      <w:r>
        <w:t xml:space="preserve">new symmetrical UL/DL 25 and 30MHz CBW are requested for Band n71. This request results in a new maximum CBW for UL and since CA_n71-n85 is a BCS4 and 5, the MSD test points needs to be updated. Additionally, we provide our on realistic implementation of </w:t>
      </w:r>
    </w:p>
    <w:p w14:paraId="0A72BC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5F63A" w14:textId="77777777" w:rsidR="00D86CC6" w:rsidRDefault="00D86CC6" w:rsidP="00D86CC6">
      <w:pPr>
        <w:rPr>
          <w:rFonts w:ascii="Arial" w:hAnsi="Arial" w:cs="Arial"/>
          <w:b/>
          <w:sz w:val="24"/>
        </w:rPr>
      </w:pPr>
      <w:r>
        <w:rPr>
          <w:rFonts w:ascii="Arial" w:hAnsi="Arial" w:cs="Arial"/>
          <w:b/>
          <w:color w:val="0000FF"/>
          <w:sz w:val="24"/>
        </w:rPr>
        <w:t>R4-2304695</w:t>
      </w:r>
      <w:r>
        <w:rPr>
          <w:rFonts w:ascii="Arial" w:hAnsi="Arial" w:cs="Arial"/>
          <w:b/>
          <w:color w:val="0000FF"/>
          <w:sz w:val="24"/>
        </w:rPr>
        <w:tab/>
      </w:r>
      <w:r>
        <w:rPr>
          <w:rFonts w:ascii="Arial" w:hAnsi="Arial" w:cs="Arial"/>
          <w:b/>
          <w:sz w:val="24"/>
        </w:rPr>
        <w:t>Discussion of simulation results on UE RF NR-U UL CA MPR and A-MPR for PC5</w:t>
      </w:r>
    </w:p>
    <w:p w14:paraId="55B401B6"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75B279A8" w14:textId="77777777" w:rsidR="00D86CC6" w:rsidRDefault="00D86CC6" w:rsidP="00D86CC6">
      <w:pPr>
        <w:rPr>
          <w:rFonts w:ascii="Arial" w:hAnsi="Arial" w:cs="Arial"/>
          <w:b/>
        </w:rPr>
      </w:pPr>
      <w:r>
        <w:rPr>
          <w:rFonts w:ascii="Arial" w:hAnsi="Arial" w:cs="Arial"/>
          <w:b/>
        </w:rPr>
        <w:t xml:space="preserve">Abstract: </w:t>
      </w:r>
    </w:p>
    <w:p w14:paraId="5AF21A5D" w14:textId="77777777" w:rsidR="00D86CC6" w:rsidRDefault="00D86CC6" w:rsidP="00D86CC6">
      <w:r>
        <w:t>A paper to discuss and initiate the calibration point in order to introduce an A-MPR table for PC5 A-MPR for shared spectrum access intra-band contiguous CA for bandwidth class B and class C for NS_53 and NS_54.</w:t>
      </w:r>
    </w:p>
    <w:p w14:paraId="14EA57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00B34" w14:textId="77777777" w:rsidR="00D86CC6" w:rsidRDefault="00D86CC6" w:rsidP="00D86CC6">
      <w:pPr>
        <w:rPr>
          <w:rFonts w:ascii="Arial" w:hAnsi="Arial" w:cs="Arial"/>
          <w:b/>
          <w:sz w:val="24"/>
        </w:rPr>
      </w:pPr>
      <w:r>
        <w:rPr>
          <w:rFonts w:ascii="Arial" w:hAnsi="Arial" w:cs="Arial"/>
          <w:b/>
          <w:color w:val="0000FF"/>
          <w:sz w:val="24"/>
        </w:rPr>
        <w:t>R4-2304941</w:t>
      </w:r>
      <w:r>
        <w:rPr>
          <w:rFonts w:ascii="Arial" w:hAnsi="Arial" w:cs="Arial"/>
          <w:b/>
          <w:color w:val="0000FF"/>
          <w:sz w:val="24"/>
        </w:rPr>
        <w:tab/>
      </w:r>
      <w:r>
        <w:rPr>
          <w:rFonts w:ascii="Arial" w:hAnsi="Arial" w:cs="Arial"/>
          <w:b/>
          <w:sz w:val="24"/>
        </w:rPr>
        <w:t>Discussion of triple beat rules for MSD analysis</w:t>
      </w:r>
    </w:p>
    <w:p w14:paraId="515AB54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FE8B0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4D3FC" w14:textId="77777777" w:rsidR="00D86CC6" w:rsidRDefault="00D86CC6" w:rsidP="00D86CC6">
      <w:pPr>
        <w:rPr>
          <w:rFonts w:ascii="Arial" w:hAnsi="Arial" w:cs="Arial"/>
          <w:b/>
          <w:sz w:val="24"/>
        </w:rPr>
      </w:pPr>
      <w:r>
        <w:rPr>
          <w:rFonts w:ascii="Arial" w:hAnsi="Arial" w:cs="Arial"/>
          <w:b/>
          <w:color w:val="0000FF"/>
          <w:sz w:val="24"/>
        </w:rPr>
        <w:t>R4-2305370</w:t>
      </w:r>
      <w:r>
        <w:rPr>
          <w:rFonts w:ascii="Arial" w:hAnsi="Arial" w:cs="Arial"/>
          <w:b/>
          <w:color w:val="0000FF"/>
          <w:sz w:val="24"/>
        </w:rPr>
        <w:tab/>
      </w:r>
      <w:r>
        <w:rPr>
          <w:rFonts w:ascii="Arial" w:hAnsi="Arial" w:cs="Arial"/>
          <w:b/>
          <w:sz w:val="24"/>
        </w:rPr>
        <w:t>Addition of FR1 inter-band BCS 4 and 5</w:t>
      </w:r>
    </w:p>
    <w:p w14:paraId="66053F9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726563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6B6DC9A" w14:textId="77777777" w:rsidR="00D86CC6" w:rsidRDefault="00D86CC6" w:rsidP="00D86CC6">
      <w:pPr>
        <w:rPr>
          <w:rFonts w:ascii="Arial" w:hAnsi="Arial" w:cs="Arial"/>
          <w:b/>
          <w:sz w:val="24"/>
        </w:rPr>
      </w:pPr>
      <w:r>
        <w:rPr>
          <w:rFonts w:ascii="Arial" w:hAnsi="Arial" w:cs="Arial"/>
          <w:b/>
          <w:color w:val="0000FF"/>
          <w:sz w:val="24"/>
        </w:rPr>
        <w:t>R4-2305371</w:t>
      </w:r>
      <w:r>
        <w:rPr>
          <w:rFonts w:ascii="Arial" w:hAnsi="Arial" w:cs="Arial"/>
          <w:b/>
          <w:color w:val="0000FF"/>
          <w:sz w:val="24"/>
        </w:rPr>
        <w:tab/>
      </w:r>
      <w:r>
        <w:rPr>
          <w:rFonts w:ascii="Arial" w:hAnsi="Arial" w:cs="Arial"/>
          <w:b/>
          <w:sz w:val="24"/>
        </w:rPr>
        <w:t>Addition of FR1 intra-band BCS 4 and 5</w:t>
      </w:r>
    </w:p>
    <w:p w14:paraId="2039DCA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66D200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4A88A" w14:textId="77777777" w:rsidR="00D86CC6" w:rsidRDefault="00D86CC6" w:rsidP="00D86CC6">
      <w:pPr>
        <w:rPr>
          <w:rFonts w:ascii="Arial" w:hAnsi="Arial" w:cs="Arial"/>
          <w:b/>
          <w:sz w:val="24"/>
        </w:rPr>
      </w:pPr>
      <w:r>
        <w:rPr>
          <w:rFonts w:ascii="Arial" w:hAnsi="Arial" w:cs="Arial"/>
          <w:b/>
          <w:color w:val="0000FF"/>
          <w:sz w:val="24"/>
        </w:rPr>
        <w:t>R4-2305597</w:t>
      </w:r>
      <w:r>
        <w:rPr>
          <w:rFonts w:ascii="Arial" w:hAnsi="Arial" w:cs="Arial"/>
          <w:b/>
          <w:color w:val="0000FF"/>
          <w:sz w:val="24"/>
        </w:rPr>
        <w:tab/>
      </w:r>
      <w:r>
        <w:rPr>
          <w:rFonts w:ascii="Arial" w:hAnsi="Arial" w:cs="Arial"/>
          <w:b/>
          <w:sz w:val="24"/>
        </w:rPr>
        <w:t>Discussion on the remaining Tx requirement for intra-band contiguous NE-DC band combinations that support single switched UL only in Rel.18</w:t>
      </w:r>
    </w:p>
    <w:p w14:paraId="13726C3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7AEF2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61E87" w14:textId="77777777" w:rsidR="00D86CC6" w:rsidRDefault="00D86CC6" w:rsidP="00D86CC6">
      <w:pPr>
        <w:rPr>
          <w:rFonts w:ascii="Arial" w:hAnsi="Arial" w:cs="Arial"/>
          <w:b/>
          <w:sz w:val="24"/>
        </w:rPr>
      </w:pPr>
      <w:r>
        <w:rPr>
          <w:rFonts w:ascii="Arial" w:hAnsi="Arial" w:cs="Arial"/>
          <w:b/>
          <w:color w:val="0000FF"/>
          <w:sz w:val="24"/>
        </w:rPr>
        <w:t>R4-2305598</w:t>
      </w:r>
      <w:r>
        <w:rPr>
          <w:rFonts w:ascii="Arial" w:hAnsi="Arial" w:cs="Arial"/>
          <w:b/>
          <w:color w:val="0000FF"/>
          <w:sz w:val="24"/>
        </w:rPr>
        <w:tab/>
      </w:r>
      <w:r>
        <w:rPr>
          <w:rFonts w:ascii="Arial" w:hAnsi="Arial" w:cs="Arial"/>
          <w:b/>
          <w:sz w:val="24"/>
        </w:rPr>
        <w:t>draft CR for missing Tx requirement for intra-band contiguous NE-DC with single switched UL only</w:t>
      </w:r>
    </w:p>
    <w:p w14:paraId="68EE22B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 SGS Wireless</w:t>
      </w:r>
    </w:p>
    <w:p w14:paraId="12B7BD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DC5006" w14:textId="77777777" w:rsidR="00D86CC6" w:rsidRDefault="00D86CC6" w:rsidP="00D86CC6">
      <w:pPr>
        <w:rPr>
          <w:rFonts w:ascii="Arial" w:hAnsi="Arial" w:cs="Arial"/>
          <w:b/>
          <w:sz w:val="24"/>
        </w:rPr>
      </w:pPr>
      <w:r>
        <w:rPr>
          <w:rFonts w:ascii="Arial" w:hAnsi="Arial" w:cs="Arial"/>
          <w:b/>
          <w:color w:val="0000FF"/>
          <w:sz w:val="24"/>
        </w:rPr>
        <w:t>R4-2305694</w:t>
      </w:r>
      <w:r>
        <w:rPr>
          <w:rFonts w:ascii="Arial" w:hAnsi="Arial" w:cs="Arial"/>
          <w:b/>
          <w:color w:val="0000FF"/>
          <w:sz w:val="24"/>
        </w:rPr>
        <w:tab/>
      </w:r>
      <w:r>
        <w:rPr>
          <w:rFonts w:ascii="Arial" w:hAnsi="Arial" w:cs="Arial"/>
          <w:b/>
          <w:sz w:val="24"/>
        </w:rPr>
        <w:t>TP for 37.718-11-21 to update MSD values of DC_(n)3_n78</w:t>
      </w:r>
    </w:p>
    <w:p w14:paraId="77F6C7C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w:t>
      </w:r>
    </w:p>
    <w:p w14:paraId="515AEFB7" w14:textId="77777777" w:rsidR="00D86CC6" w:rsidRDefault="00D86CC6" w:rsidP="00D86CC6">
      <w:pPr>
        <w:rPr>
          <w:rFonts w:ascii="Arial" w:hAnsi="Arial" w:cs="Arial"/>
          <w:b/>
        </w:rPr>
      </w:pPr>
      <w:r>
        <w:rPr>
          <w:rFonts w:ascii="Arial" w:hAnsi="Arial" w:cs="Arial"/>
          <w:b/>
        </w:rPr>
        <w:t xml:space="preserve">Abstract: </w:t>
      </w:r>
    </w:p>
    <w:p w14:paraId="28AB11D4" w14:textId="77777777" w:rsidR="00D86CC6" w:rsidRDefault="00D86CC6" w:rsidP="00D86CC6">
      <w:r>
        <w:t>TP for 37.718-11-21 to update MSD values of DC_(n)3_n78</w:t>
      </w:r>
    </w:p>
    <w:p w14:paraId="45D7BD65"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99B32" w14:textId="77777777" w:rsidR="00D86CC6" w:rsidRDefault="00D86CC6" w:rsidP="00D86CC6">
      <w:pPr>
        <w:rPr>
          <w:rFonts w:ascii="Arial" w:hAnsi="Arial" w:cs="Arial"/>
          <w:b/>
          <w:sz w:val="24"/>
        </w:rPr>
      </w:pPr>
      <w:r>
        <w:rPr>
          <w:rFonts w:ascii="Arial" w:hAnsi="Arial" w:cs="Arial"/>
          <w:b/>
          <w:color w:val="0000FF"/>
          <w:sz w:val="24"/>
        </w:rPr>
        <w:t>R4-2305781</w:t>
      </w:r>
      <w:r>
        <w:rPr>
          <w:rFonts w:ascii="Arial" w:hAnsi="Arial" w:cs="Arial"/>
          <w:b/>
          <w:color w:val="0000FF"/>
          <w:sz w:val="24"/>
        </w:rPr>
        <w:tab/>
      </w:r>
      <w:r>
        <w:rPr>
          <w:rFonts w:ascii="Arial" w:hAnsi="Arial" w:cs="Arial"/>
          <w:b/>
          <w:sz w:val="24"/>
        </w:rPr>
        <w:t>Issues with 2UL NRU-NRU inter-band combinations and invalid intra-band non-contiguous ULCA requests</w:t>
      </w:r>
    </w:p>
    <w:p w14:paraId="3A1375E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179FD7BF" w14:textId="77777777" w:rsidR="00D86CC6" w:rsidRDefault="00D86CC6" w:rsidP="00D86CC6">
      <w:pPr>
        <w:rPr>
          <w:rFonts w:ascii="Arial" w:hAnsi="Arial" w:cs="Arial"/>
          <w:b/>
        </w:rPr>
      </w:pPr>
      <w:r>
        <w:rPr>
          <w:rFonts w:ascii="Arial" w:hAnsi="Arial" w:cs="Arial"/>
          <w:b/>
        </w:rPr>
        <w:t xml:space="preserve">Abstract: </w:t>
      </w:r>
    </w:p>
    <w:p w14:paraId="6A2486BD" w14:textId="77777777" w:rsidR="00D86CC6" w:rsidRDefault="00D86CC6" w:rsidP="00D86CC6">
      <w:r>
        <w:t>In RAN#99, new inter-band combinations were non-contiguous intra-band ULCA NRU bands or NRU-NRU 2UL as UL configuration were requested. In this contribution we point at implementation issues, missing generic and specific requirements to enable these types</w:t>
      </w:r>
    </w:p>
    <w:p w14:paraId="1651DE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F4C18" w14:textId="77777777" w:rsidR="00D86CC6" w:rsidRDefault="00D86CC6" w:rsidP="00D86CC6">
      <w:pPr>
        <w:rPr>
          <w:rFonts w:ascii="Arial" w:hAnsi="Arial" w:cs="Arial"/>
          <w:b/>
          <w:sz w:val="24"/>
        </w:rPr>
      </w:pPr>
      <w:r>
        <w:rPr>
          <w:rFonts w:ascii="Arial" w:hAnsi="Arial" w:cs="Arial"/>
          <w:b/>
          <w:color w:val="0000FF"/>
          <w:sz w:val="24"/>
        </w:rPr>
        <w:t>R4-2306484</w:t>
      </w:r>
      <w:r>
        <w:rPr>
          <w:rFonts w:ascii="Arial" w:hAnsi="Arial" w:cs="Arial"/>
          <w:b/>
          <w:color w:val="0000FF"/>
          <w:sz w:val="24"/>
        </w:rPr>
        <w:tab/>
      </w:r>
      <w:r>
        <w:rPr>
          <w:rFonts w:ascii="Arial" w:hAnsi="Arial" w:cs="Arial"/>
          <w:b/>
          <w:sz w:val="24"/>
        </w:rPr>
        <w:t>Addition of FR1 inter-band BCS 4 and 5</w:t>
      </w:r>
    </w:p>
    <w:p w14:paraId="0ED70C3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 CATT</w:t>
      </w:r>
    </w:p>
    <w:p w14:paraId="6AFD39A1" w14:textId="77777777" w:rsidR="00D86CC6" w:rsidRDefault="00D86CC6" w:rsidP="00D86CC6">
      <w:pPr>
        <w:rPr>
          <w:rFonts w:ascii="Arial" w:hAnsi="Arial" w:cs="Arial"/>
          <w:b/>
        </w:rPr>
      </w:pPr>
      <w:r>
        <w:rPr>
          <w:rFonts w:ascii="Arial" w:hAnsi="Arial" w:cs="Arial"/>
          <w:b/>
        </w:rPr>
        <w:t xml:space="preserve">Abstract: </w:t>
      </w:r>
    </w:p>
    <w:p w14:paraId="0F98BB8B" w14:textId="77777777" w:rsidR="00D86CC6" w:rsidRDefault="00D86CC6" w:rsidP="00D86CC6">
      <w:r>
        <w:t>[106-bis-e][100] Main Session</w:t>
      </w:r>
    </w:p>
    <w:p w14:paraId="715F86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AE65BE" w14:textId="77777777" w:rsidR="00D86CC6" w:rsidRDefault="00D86CC6" w:rsidP="00D86CC6">
      <w:pPr>
        <w:rPr>
          <w:rFonts w:ascii="Arial" w:hAnsi="Arial" w:cs="Arial"/>
          <w:b/>
          <w:sz w:val="24"/>
        </w:rPr>
      </w:pPr>
      <w:r>
        <w:rPr>
          <w:rFonts w:ascii="Arial" w:hAnsi="Arial" w:cs="Arial"/>
          <w:b/>
          <w:color w:val="0000FF"/>
          <w:sz w:val="24"/>
        </w:rPr>
        <w:t>R4-2306485</w:t>
      </w:r>
      <w:r>
        <w:rPr>
          <w:rFonts w:ascii="Arial" w:hAnsi="Arial" w:cs="Arial"/>
          <w:b/>
          <w:color w:val="0000FF"/>
          <w:sz w:val="24"/>
        </w:rPr>
        <w:tab/>
      </w:r>
      <w:r>
        <w:rPr>
          <w:rFonts w:ascii="Arial" w:hAnsi="Arial" w:cs="Arial"/>
          <w:b/>
          <w:sz w:val="24"/>
        </w:rPr>
        <w:t>draft CR for missing Tx requirement for intra-band contiguous NE-DC with single switched UL only</w:t>
      </w:r>
    </w:p>
    <w:p w14:paraId="55822D3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CHTTL, SGS Wireless</w:t>
      </w:r>
    </w:p>
    <w:p w14:paraId="7E0DBFA4" w14:textId="77777777" w:rsidR="00D86CC6" w:rsidRDefault="00D86CC6" w:rsidP="00D86CC6">
      <w:pPr>
        <w:rPr>
          <w:rFonts w:ascii="Arial" w:hAnsi="Arial" w:cs="Arial"/>
          <w:b/>
        </w:rPr>
      </w:pPr>
      <w:r>
        <w:rPr>
          <w:rFonts w:ascii="Arial" w:hAnsi="Arial" w:cs="Arial"/>
          <w:b/>
        </w:rPr>
        <w:t xml:space="preserve">Abstract: </w:t>
      </w:r>
    </w:p>
    <w:p w14:paraId="707DF1E8" w14:textId="77777777" w:rsidR="00D86CC6" w:rsidRDefault="00D86CC6" w:rsidP="00D86CC6">
      <w:r>
        <w:t>The original tdoc in R4-2305598 was endorsed.[106-bis-e][100] Main Session</w:t>
      </w:r>
    </w:p>
    <w:p w14:paraId="2AB650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49D4D4" w14:textId="77777777" w:rsidR="00D86CC6" w:rsidRDefault="00D86CC6" w:rsidP="00D86CC6">
      <w:pPr>
        <w:pStyle w:val="Heading4"/>
      </w:pPr>
      <w:bookmarkStart w:id="25" w:name="_Toc133450977"/>
      <w:bookmarkStart w:id="26" w:name="_Toc135040640"/>
      <w:r>
        <w:t>4.1.2</w:t>
      </w:r>
      <w:r>
        <w:tab/>
        <w:t>Moderator summary and conclusions</w:t>
      </w:r>
      <w:bookmarkEnd w:id="25"/>
      <w:bookmarkEnd w:id="26"/>
    </w:p>
    <w:p w14:paraId="3E76A3FB" w14:textId="77777777" w:rsidR="00D86CC6" w:rsidRDefault="00D86CC6" w:rsidP="00D86CC6">
      <w:pPr>
        <w:rPr>
          <w:rFonts w:ascii="Arial" w:hAnsi="Arial" w:cs="Arial"/>
          <w:b/>
          <w:sz w:val="24"/>
        </w:rPr>
      </w:pPr>
      <w:r>
        <w:rPr>
          <w:rFonts w:ascii="Arial" w:hAnsi="Arial" w:cs="Arial"/>
          <w:b/>
          <w:color w:val="0000FF"/>
          <w:sz w:val="24"/>
        </w:rPr>
        <w:t>R4-2306181</w:t>
      </w:r>
      <w:r>
        <w:rPr>
          <w:rFonts w:ascii="Arial" w:hAnsi="Arial" w:cs="Arial"/>
          <w:b/>
          <w:color w:val="0000FF"/>
          <w:sz w:val="24"/>
        </w:rPr>
        <w:tab/>
      </w:r>
      <w:r>
        <w:rPr>
          <w:rFonts w:ascii="Arial" w:hAnsi="Arial" w:cs="Arial"/>
          <w:b/>
          <w:sz w:val="24"/>
        </w:rPr>
        <w:t>Topic summary for [106-bis-e][101] NR_Baskets_Part_1</w:t>
      </w:r>
    </w:p>
    <w:p w14:paraId="687D9B4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35BB4E2F" w14:textId="77777777" w:rsidR="00D86CC6" w:rsidRDefault="00D86CC6" w:rsidP="00D86CC6">
      <w:pPr>
        <w:rPr>
          <w:rFonts w:ascii="Arial" w:hAnsi="Arial" w:cs="Arial"/>
          <w:b/>
        </w:rPr>
      </w:pPr>
      <w:r>
        <w:rPr>
          <w:rFonts w:ascii="Arial" w:hAnsi="Arial" w:cs="Arial"/>
          <w:b/>
        </w:rPr>
        <w:t xml:space="preserve">Abstract: </w:t>
      </w:r>
    </w:p>
    <w:p w14:paraId="6DB334EB" w14:textId="77777777" w:rsidR="00D86CC6" w:rsidRDefault="00D86CC6" w:rsidP="00D86CC6">
      <w:r>
        <w:t>[106-bis-e][100] Main Session WK1</w:t>
      </w:r>
    </w:p>
    <w:p w14:paraId="0F01FF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A1797F" w14:textId="77777777" w:rsidR="00D86CC6" w:rsidRDefault="00D86CC6" w:rsidP="00D86CC6">
      <w:pPr>
        <w:rPr>
          <w:rFonts w:ascii="Arial" w:hAnsi="Arial" w:cs="Arial"/>
          <w:b/>
          <w:sz w:val="24"/>
        </w:rPr>
      </w:pPr>
      <w:r>
        <w:rPr>
          <w:rFonts w:ascii="Arial" w:hAnsi="Arial" w:cs="Arial"/>
          <w:b/>
          <w:color w:val="0000FF"/>
          <w:sz w:val="24"/>
        </w:rPr>
        <w:t>R4-2306264</w:t>
      </w:r>
      <w:r>
        <w:rPr>
          <w:rFonts w:ascii="Arial" w:hAnsi="Arial" w:cs="Arial"/>
          <w:b/>
          <w:color w:val="0000FF"/>
          <w:sz w:val="24"/>
        </w:rPr>
        <w:tab/>
      </w:r>
      <w:r>
        <w:rPr>
          <w:rFonts w:ascii="Arial" w:hAnsi="Arial" w:cs="Arial"/>
          <w:b/>
          <w:sz w:val="24"/>
        </w:rPr>
        <w:t>Topic summary for [106-bis-e][101] NR_Baskets_Part_1</w:t>
      </w:r>
    </w:p>
    <w:p w14:paraId="7FBEE1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(Skyworks)</w:t>
      </w:r>
    </w:p>
    <w:p w14:paraId="58E513FF" w14:textId="77777777" w:rsidR="00D86CC6" w:rsidRDefault="00D86CC6" w:rsidP="00D86CC6">
      <w:pPr>
        <w:rPr>
          <w:rFonts w:ascii="Arial" w:hAnsi="Arial" w:cs="Arial"/>
          <w:b/>
        </w:rPr>
      </w:pPr>
      <w:r>
        <w:rPr>
          <w:rFonts w:ascii="Arial" w:hAnsi="Arial" w:cs="Arial"/>
          <w:b/>
        </w:rPr>
        <w:t xml:space="preserve">Abstract: </w:t>
      </w:r>
    </w:p>
    <w:p w14:paraId="673D0F9A" w14:textId="77777777" w:rsidR="00D86CC6" w:rsidRDefault="00D86CC6" w:rsidP="00D86CC6">
      <w:r>
        <w:t>[106-bis-e][100] Main Session WK2</w:t>
      </w:r>
    </w:p>
    <w:p w14:paraId="2C8C6B5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F1E75" w14:textId="77777777" w:rsidR="00D86CC6" w:rsidRDefault="00D86CC6" w:rsidP="00D86CC6">
      <w:pPr>
        <w:rPr>
          <w:rFonts w:ascii="Arial" w:hAnsi="Arial" w:cs="Arial"/>
          <w:b/>
          <w:sz w:val="24"/>
        </w:rPr>
      </w:pPr>
      <w:r>
        <w:rPr>
          <w:rFonts w:ascii="Arial" w:hAnsi="Arial" w:cs="Arial"/>
          <w:b/>
          <w:color w:val="0000FF"/>
          <w:sz w:val="24"/>
        </w:rPr>
        <w:t>R4-2306477</w:t>
      </w:r>
      <w:r>
        <w:rPr>
          <w:rFonts w:ascii="Arial" w:hAnsi="Arial" w:cs="Arial"/>
          <w:b/>
          <w:color w:val="0000FF"/>
          <w:sz w:val="24"/>
        </w:rPr>
        <w:tab/>
      </w:r>
      <w:r>
        <w:rPr>
          <w:rFonts w:ascii="Arial" w:hAnsi="Arial" w:cs="Arial"/>
          <w:b/>
          <w:sz w:val="24"/>
        </w:rPr>
        <w:t>WF on 2 band UL configuration with 3 non-contiguous UL clusters</w:t>
      </w:r>
    </w:p>
    <w:p w14:paraId="5340424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w:t>
      </w:r>
    </w:p>
    <w:p w14:paraId="633B541D" w14:textId="77777777" w:rsidR="00D86CC6" w:rsidRDefault="00D86CC6" w:rsidP="00D86CC6">
      <w:pPr>
        <w:rPr>
          <w:rFonts w:ascii="Arial" w:hAnsi="Arial" w:cs="Arial"/>
          <w:b/>
        </w:rPr>
      </w:pPr>
      <w:r>
        <w:rPr>
          <w:rFonts w:ascii="Arial" w:hAnsi="Arial" w:cs="Arial"/>
          <w:b/>
        </w:rPr>
        <w:t xml:space="preserve">Abstract: </w:t>
      </w:r>
    </w:p>
    <w:p w14:paraId="7616D0D2" w14:textId="77777777" w:rsidR="00D86CC6" w:rsidRDefault="00D86CC6" w:rsidP="00D86CC6">
      <w:r>
        <w:t>[106-bis-e][100] Main Session</w:t>
      </w:r>
    </w:p>
    <w:p w14:paraId="645604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6A1BA" w14:textId="77777777" w:rsidR="00D86CC6" w:rsidRDefault="00D86CC6" w:rsidP="00D86CC6">
      <w:pPr>
        <w:rPr>
          <w:rFonts w:ascii="Arial" w:hAnsi="Arial" w:cs="Arial"/>
          <w:b/>
          <w:sz w:val="24"/>
        </w:rPr>
      </w:pPr>
      <w:r>
        <w:rPr>
          <w:rFonts w:ascii="Arial" w:hAnsi="Arial" w:cs="Arial"/>
          <w:b/>
          <w:color w:val="0000FF"/>
          <w:sz w:val="24"/>
        </w:rPr>
        <w:t>R4-2306478</w:t>
      </w:r>
      <w:r>
        <w:rPr>
          <w:rFonts w:ascii="Arial" w:hAnsi="Arial" w:cs="Arial"/>
          <w:b/>
          <w:color w:val="0000FF"/>
          <w:sz w:val="24"/>
        </w:rPr>
        <w:tab/>
      </w:r>
      <w:r>
        <w:rPr>
          <w:rFonts w:ascii="Arial" w:hAnsi="Arial" w:cs="Arial"/>
          <w:b/>
          <w:sz w:val="24"/>
        </w:rPr>
        <w:t>Draft CR on adding back CA_n7B-n26 UL configuration</w:t>
      </w:r>
    </w:p>
    <w:p w14:paraId="407742E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3A4F3638" w14:textId="77777777" w:rsidR="00D86CC6" w:rsidRDefault="00D86CC6" w:rsidP="00D86CC6">
      <w:pPr>
        <w:rPr>
          <w:rFonts w:ascii="Arial" w:hAnsi="Arial" w:cs="Arial"/>
          <w:b/>
        </w:rPr>
      </w:pPr>
      <w:r>
        <w:rPr>
          <w:rFonts w:ascii="Arial" w:hAnsi="Arial" w:cs="Arial"/>
          <w:b/>
        </w:rPr>
        <w:t xml:space="preserve">Abstract: </w:t>
      </w:r>
    </w:p>
    <w:p w14:paraId="0BDFDE0F" w14:textId="77777777" w:rsidR="00D86CC6" w:rsidRDefault="00D86CC6" w:rsidP="00D86CC6">
      <w:r>
        <w:t>[106-bis-e][100] Main Session</w:t>
      </w:r>
    </w:p>
    <w:p w14:paraId="2656A5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18780A" w14:textId="77777777" w:rsidR="00D86CC6" w:rsidRDefault="00D86CC6" w:rsidP="00D86CC6">
      <w:pPr>
        <w:rPr>
          <w:rFonts w:ascii="Arial" w:hAnsi="Arial" w:cs="Arial"/>
          <w:b/>
          <w:sz w:val="24"/>
        </w:rPr>
      </w:pPr>
      <w:r>
        <w:rPr>
          <w:rFonts w:ascii="Arial" w:hAnsi="Arial" w:cs="Arial"/>
          <w:b/>
          <w:color w:val="0000FF"/>
          <w:sz w:val="24"/>
        </w:rPr>
        <w:t>R4-2306479</w:t>
      </w:r>
      <w:r>
        <w:rPr>
          <w:rFonts w:ascii="Arial" w:hAnsi="Arial" w:cs="Arial"/>
          <w:b/>
          <w:color w:val="0000FF"/>
          <w:sz w:val="24"/>
        </w:rPr>
        <w:tab/>
      </w:r>
      <w:r>
        <w:rPr>
          <w:rFonts w:ascii="Arial" w:hAnsi="Arial" w:cs="Arial"/>
          <w:b/>
          <w:sz w:val="24"/>
        </w:rPr>
        <w:t>WF on CA_n71-n85 and related band 12 and 71 combinations</w:t>
      </w:r>
    </w:p>
    <w:p w14:paraId="76C2159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 Mobile USA, Apple, Murata, Nokia, Skyworks</w:t>
      </w:r>
    </w:p>
    <w:p w14:paraId="0EC3024C" w14:textId="77777777" w:rsidR="00D86CC6" w:rsidRDefault="00D86CC6" w:rsidP="00D86CC6">
      <w:pPr>
        <w:rPr>
          <w:rFonts w:ascii="Arial" w:hAnsi="Arial" w:cs="Arial"/>
          <w:b/>
        </w:rPr>
      </w:pPr>
      <w:r>
        <w:rPr>
          <w:rFonts w:ascii="Arial" w:hAnsi="Arial" w:cs="Arial"/>
          <w:b/>
        </w:rPr>
        <w:t xml:space="preserve">Abstract: </w:t>
      </w:r>
    </w:p>
    <w:p w14:paraId="6A3BD92D" w14:textId="77777777" w:rsidR="00D86CC6" w:rsidRDefault="00D86CC6" w:rsidP="00D86CC6">
      <w:r>
        <w:t>[106-bis-e][100] Main Session</w:t>
      </w:r>
    </w:p>
    <w:p w14:paraId="15077C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7A156" w14:textId="77777777" w:rsidR="00D86CC6" w:rsidRDefault="00D86CC6" w:rsidP="00D86CC6">
      <w:pPr>
        <w:rPr>
          <w:rFonts w:ascii="Arial" w:hAnsi="Arial" w:cs="Arial"/>
          <w:b/>
          <w:sz w:val="24"/>
        </w:rPr>
      </w:pPr>
      <w:r>
        <w:rPr>
          <w:rFonts w:ascii="Arial" w:hAnsi="Arial" w:cs="Arial"/>
          <w:b/>
          <w:color w:val="0000FF"/>
          <w:sz w:val="24"/>
        </w:rPr>
        <w:t>R4-2306480</w:t>
      </w:r>
      <w:r>
        <w:rPr>
          <w:rFonts w:ascii="Arial" w:hAnsi="Arial" w:cs="Arial"/>
          <w:b/>
          <w:color w:val="0000FF"/>
          <w:sz w:val="24"/>
        </w:rPr>
        <w:tab/>
      </w:r>
      <w:r>
        <w:rPr>
          <w:rFonts w:ascii="Arial" w:hAnsi="Arial" w:cs="Arial"/>
          <w:b/>
          <w:sz w:val="24"/>
        </w:rPr>
        <w:t>WF on Templates and guidelines on coexistence studies for UL configurations with intra-band ULCA</w:t>
      </w:r>
    </w:p>
    <w:p w14:paraId="660556E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E4B782" w14:textId="77777777" w:rsidR="00D86CC6" w:rsidRDefault="00D86CC6" w:rsidP="00D86CC6">
      <w:pPr>
        <w:rPr>
          <w:rFonts w:ascii="Arial" w:hAnsi="Arial" w:cs="Arial"/>
          <w:b/>
        </w:rPr>
      </w:pPr>
      <w:r>
        <w:rPr>
          <w:rFonts w:ascii="Arial" w:hAnsi="Arial" w:cs="Arial"/>
          <w:b/>
        </w:rPr>
        <w:t xml:space="preserve">Abstract: </w:t>
      </w:r>
    </w:p>
    <w:p w14:paraId="6260E844" w14:textId="77777777" w:rsidR="00D86CC6" w:rsidRDefault="00D86CC6" w:rsidP="00D86CC6">
      <w:r>
        <w:t>[106-bis-e][100] Main Session</w:t>
      </w:r>
    </w:p>
    <w:p w14:paraId="3ABB64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0D1A6" w14:textId="77777777" w:rsidR="00D86CC6" w:rsidRDefault="00D86CC6" w:rsidP="00D86CC6">
      <w:pPr>
        <w:rPr>
          <w:rFonts w:ascii="Arial" w:hAnsi="Arial" w:cs="Arial"/>
          <w:b/>
          <w:sz w:val="24"/>
        </w:rPr>
      </w:pPr>
      <w:r>
        <w:rPr>
          <w:rFonts w:ascii="Arial" w:hAnsi="Arial" w:cs="Arial"/>
          <w:b/>
          <w:color w:val="0000FF"/>
          <w:sz w:val="24"/>
        </w:rPr>
        <w:t>R4-2306481</w:t>
      </w:r>
      <w:r>
        <w:rPr>
          <w:rFonts w:ascii="Arial" w:hAnsi="Arial" w:cs="Arial"/>
          <w:b/>
          <w:color w:val="0000FF"/>
          <w:sz w:val="24"/>
        </w:rPr>
        <w:tab/>
      </w:r>
      <w:r>
        <w:rPr>
          <w:rFonts w:ascii="Arial" w:hAnsi="Arial" w:cs="Arial"/>
          <w:b/>
          <w:sz w:val="24"/>
        </w:rPr>
        <w:t>WF on NR-U contiguous ULCA A-MPR</w:t>
      </w:r>
    </w:p>
    <w:p w14:paraId="347799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 Communications, Inc, Apple</w:t>
      </w:r>
    </w:p>
    <w:p w14:paraId="6B3D602A" w14:textId="77777777" w:rsidR="00D86CC6" w:rsidRDefault="00D86CC6" w:rsidP="00D86CC6">
      <w:pPr>
        <w:rPr>
          <w:rFonts w:ascii="Arial" w:hAnsi="Arial" w:cs="Arial"/>
          <w:b/>
        </w:rPr>
      </w:pPr>
      <w:r>
        <w:rPr>
          <w:rFonts w:ascii="Arial" w:hAnsi="Arial" w:cs="Arial"/>
          <w:b/>
        </w:rPr>
        <w:t xml:space="preserve">Abstract: </w:t>
      </w:r>
    </w:p>
    <w:p w14:paraId="2C9F2A43" w14:textId="77777777" w:rsidR="00D86CC6" w:rsidRDefault="00D86CC6" w:rsidP="00D86CC6">
      <w:r>
        <w:t>[106-bis-e][100] Main Session</w:t>
      </w:r>
    </w:p>
    <w:p w14:paraId="712521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A0C25" w14:textId="77777777" w:rsidR="00D86CC6" w:rsidRDefault="00D86CC6" w:rsidP="00D86CC6">
      <w:pPr>
        <w:rPr>
          <w:rFonts w:ascii="Arial" w:hAnsi="Arial" w:cs="Arial"/>
          <w:b/>
          <w:sz w:val="24"/>
        </w:rPr>
      </w:pPr>
      <w:r>
        <w:rPr>
          <w:rFonts w:ascii="Arial" w:hAnsi="Arial" w:cs="Arial"/>
          <w:b/>
          <w:color w:val="0000FF"/>
          <w:sz w:val="24"/>
        </w:rPr>
        <w:t>R4-2306482</w:t>
      </w:r>
      <w:r>
        <w:rPr>
          <w:rFonts w:ascii="Arial" w:hAnsi="Arial" w:cs="Arial"/>
          <w:b/>
          <w:color w:val="0000FF"/>
          <w:sz w:val="24"/>
        </w:rPr>
        <w:tab/>
      </w:r>
      <w:r>
        <w:rPr>
          <w:rFonts w:ascii="Arial" w:hAnsi="Arial" w:cs="Arial"/>
          <w:b/>
          <w:sz w:val="24"/>
        </w:rPr>
        <w:t>WF on issues with non-contiguous NRU UL CCs</w:t>
      </w:r>
    </w:p>
    <w:p w14:paraId="2300ABB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 BT plc</w:t>
      </w:r>
    </w:p>
    <w:p w14:paraId="6BC7DE12" w14:textId="77777777" w:rsidR="00D86CC6" w:rsidRDefault="00D86CC6" w:rsidP="00D86CC6">
      <w:pPr>
        <w:rPr>
          <w:rFonts w:ascii="Arial" w:hAnsi="Arial" w:cs="Arial"/>
          <w:b/>
        </w:rPr>
      </w:pPr>
      <w:r>
        <w:rPr>
          <w:rFonts w:ascii="Arial" w:hAnsi="Arial" w:cs="Arial"/>
          <w:b/>
        </w:rPr>
        <w:t xml:space="preserve">Abstract: </w:t>
      </w:r>
    </w:p>
    <w:p w14:paraId="6D9F55E4" w14:textId="77777777" w:rsidR="00D86CC6" w:rsidRDefault="00D86CC6" w:rsidP="00D86CC6">
      <w:r>
        <w:lastRenderedPageBreak/>
        <w:t>[106-bis-e][100] Main Session</w:t>
      </w:r>
    </w:p>
    <w:p w14:paraId="14AF07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6A828" w14:textId="77777777" w:rsidR="00D86CC6" w:rsidRDefault="00D86CC6" w:rsidP="00D86CC6">
      <w:pPr>
        <w:pStyle w:val="Heading3"/>
      </w:pPr>
      <w:bookmarkStart w:id="27" w:name="_Toc133450978"/>
      <w:bookmarkStart w:id="28" w:name="_Toc135040641"/>
      <w:r>
        <w:t>4.2</w:t>
      </w:r>
      <w:r>
        <w:tab/>
        <w:t>Moderator summary and conclusions (for basket WI AI 7.3 to AI 7.26 )</w:t>
      </w:r>
      <w:bookmarkEnd w:id="27"/>
      <w:bookmarkEnd w:id="28"/>
    </w:p>
    <w:p w14:paraId="752DC95D" w14:textId="77777777" w:rsidR="00D86CC6" w:rsidRDefault="00D86CC6" w:rsidP="00D86CC6">
      <w:pPr>
        <w:rPr>
          <w:rFonts w:ascii="Arial" w:hAnsi="Arial" w:cs="Arial"/>
          <w:b/>
          <w:sz w:val="24"/>
        </w:rPr>
      </w:pPr>
      <w:r>
        <w:rPr>
          <w:rFonts w:ascii="Arial" w:hAnsi="Arial" w:cs="Arial"/>
          <w:b/>
          <w:color w:val="0000FF"/>
          <w:sz w:val="24"/>
        </w:rPr>
        <w:t>R4-2306182</w:t>
      </w:r>
      <w:r>
        <w:rPr>
          <w:rFonts w:ascii="Arial" w:hAnsi="Arial" w:cs="Arial"/>
          <w:b/>
          <w:color w:val="0000FF"/>
          <w:sz w:val="24"/>
        </w:rPr>
        <w:tab/>
      </w:r>
      <w:r>
        <w:rPr>
          <w:rFonts w:ascii="Arial" w:hAnsi="Arial" w:cs="Arial"/>
          <w:b/>
          <w:sz w:val="24"/>
        </w:rPr>
        <w:t>Topic summary for [106-bis-e][102] NR_Baskets_Part_2</w:t>
      </w:r>
    </w:p>
    <w:p w14:paraId="7892F5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EFDE1B" w14:textId="77777777" w:rsidR="00D86CC6" w:rsidRDefault="00D86CC6" w:rsidP="00D86CC6">
      <w:pPr>
        <w:rPr>
          <w:rFonts w:ascii="Arial" w:hAnsi="Arial" w:cs="Arial"/>
          <w:b/>
        </w:rPr>
      </w:pPr>
      <w:r>
        <w:rPr>
          <w:rFonts w:ascii="Arial" w:hAnsi="Arial" w:cs="Arial"/>
          <w:b/>
        </w:rPr>
        <w:t xml:space="preserve">Abstract: </w:t>
      </w:r>
    </w:p>
    <w:p w14:paraId="65288726" w14:textId="77777777" w:rsidR="00D86CC6" w:rsidRDefault="00D86CC6" w:rsidP="00D86CC6">
      <w:r>
        <w:t>[106-bis-e][100] Main Session WK1</w:t>
      </w:r>
    </w:p>
    <w:p w14:paraId="5ED5B8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CEEC5" w14:textId="77777777" w:rsidR="00D86CC6" w:rsidRDefault="00D86CC6" w:rsidP="00D86CC6">
      <w:pPr>
        <w:rPr>
          <w:rFonts w:ascii="Arial" w:hAnsi="Arial" w:cs="Arial"/>
          <w:b/>
          <w:sz w:val="24"/>
        </w:rPr>
      </w:pPr>
      <w:r>
        <w:rPr>
          <w:rFonts w:ascii="Arial" w:hAnsi="Arial" w:cs="Arial"/>
          <w:b/>
          <w:color w:val="0000FF"/>
          <w:sz w:val="24"/>
        </w:rPr>
        <w:t>R4-2306183</w:t>
      </w:r>
      <w:r>
        <w:rPr>
          <w:rFonts w:ascii="Arial" w:hAnsi="Arial" w:cs="Arial"/>
          <w:b/>
          <w:color w:val="0000FF"/>
          <w:sz w:val="24"/>
        </w:rPr>
        <w:tab/>
      </w:r>
      <w:r>
        <w:rPr>
          <w:rFonts w:ascii="Arial" w:hAnsi="Arial" w:cs="Arial"/>
          <w:b/>
          <w:sz w:val="24"/>
        </w:rPr>
        <w:t>Topic summary for [106-bis-e][103] NR_Baskets_Part_3</w:t>
      </w:r>
    </w:p>
    <w:p w14:paraId="1900D9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0ABA115" w14:textId="77777777" w:rsidR="00D86CC6" w:rsidRDefault="00D86CC6" w:rsidP="00D86CC6">
      <w:pPr>
        <w:rPr>
          <w:rFonts w:ascii="Arial" w:hAnsi="Arial" w:cs="Arial"/>
          <w:b/>
        </w:rPr>
      </w:pPr>
      <w:r>
        <w:rPr>
          <w:rFonts w:ascii="Arial" w:hAnsi="Arial" w:cs="Arial"/>
          <w:b/>
        </w:rPr>
        <w:t xml:space="preserve">Abstract: </w:t>
      </w:r>
    </w:p>
    <w:p w14:paraId="634F774C" w14:textId="77777777" w:rsidR="00D86CC6" w:rsidRDefault="00D86CC6" w:rsidP="00D86CC6">
      <w:r>
        <w:t>[106-bis-e][100] Main Session WK1</w:t>
      </w:r>
    </w:p>
    <w:p w14:paraId="7AA082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AF54A2" w14:textId="77777777" w:rsidR="00D86CC6" w:rsidRDefault="00D86CC6" w:rsidP="00D86CC6">
      <w:pPr>
        <w:rPr>
          <w:rFonts w:ascii="Arial" w:hAnsi="Arial" w:cs="Arial"/>
          <w:b/>
          <w:sz w:val="24"/>
        </w:rPr>
      </w:pPr>
      <w:r>
        <w:rPr>
          <w:rFonts w:ascii="Arial" w:hAnsi="Arial" w:cs="Arial"/>
          <w:b/>
          <w:color w:val="0000FF"/>
          <w:sz w:val="24"/>
        </w:rPr>
        <w:t>R4-2306184</w:t>
      </w:r>
      <w:r>
        <w:rPr>
          <w:rFonts w:ascii="Arial" w:hAnsi="Arial" w:cs="Arial"/>
          <w:b/>
          <w:color w:val="0000FF"/>
          <w:sz w:val="24"/>
        </w:rPr>
        <w:tab/>
      </w:r>
      <w:r>
        <w:rPr>
          <w:rFonts w:ascii="Arial" w:hAnsi="Arial" w:cs="Arial"/>
          <w:b/>
          <w:sz w:val="24"/>
        </w:rPr>
        <w:t>Topic summary for [106-bis-e][104] NR_Baskets_Part_4</w:t>
      </w:r>
    </w:p>
    <w:p w14:paraId="334ECBF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0F32847" w14:textId="77777777" w:rsidR="00D86CC6" w:rsidRDefault="00D86CC6" w:rsidP="00D86CC6">
      <w:pPr>
        <w:rPr>
          <w:rFonts w:ascii="Arial" w:hAnsi="Arial" w:cs="Arial"/>
          <w:b/>
        </w:rPr>
      </w:pPr>
      <w:r>
        <w:rPr>
          <w:rFonts w:ascii="Arial" w:hAnsi="Arial" w:cs="Arial"/>
          <w:b/>
        </w:rPr>
        <w:t xml:space="preserve">Abstract: </w:t>
      </w:r>
    </w:p>
    <w:p w14:paraId="3B5D276D" w14:textId="77777777" w:rsidR="00D86CC6" w:rsidRDefault="00D86CC6" w:rsidP="00D86CC6">
      <w:r>
        <w:t>[106-bis-e][100] Main Session WK1; This was not made available Friday AM.</w:t>
      </w:r>
    </w:p>
    <w:p w14:paraId="7FBE4F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F6DF80" w14:textId="77777777" w:rsidR="00D86CC6" w:rsidRDefault="00D86CC6" w:rsidP="00D86CC6">
      <w:pPr>
        <w:rPr>
          <w:rFonts w:ascii="Arial" w:hAnsi="Arial" w:cs="Arial"/>
          <w:b/>
          <w:sz w:val="24"/>
        </w:rPr>
      </w:pPr>
      <w:r>
        <w:rPr>
          <w:rFonts w:ascii="Arial" w:hAnsi="Arial" w:cs="Arial"/>
          <w:b/>
          <w:color w:val="0000FF"/>
          <w:sz w:val="24"/>
        </w:rPr>
        <w:t>R4-2306186</w:t>
      </w:r>
      <w:r>
        <w:rPr>
          <w:rFonts w:ascii="Arial" w:hAnsi="Arial" w:cs="Arial"/>
          <w:b/>
          <w:color w:val="0000FF"/>
          <w:sz w:val="24"/>
        </w:rPr>
        <w:tab/>
      </w:r>
      <w:r>
        <w:rPr>
          <w:rFonts w:ascii="Arial" w:hAnsi="Arial" w:cs="Arial"/>
          <w:b/>
          <w:sz w:val="24"/>
        </w:rPr>
        <w:t>Topic summary for [106-bis-e][106] LTE_NR_HPUE_FWVM</w:t>
      </w:r>
    </w:p>
    <w:p w14:paraId="13E907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DC3E184" w14:textId="77777777" w:rsidR="00D86CC6" w:rsidRDefault="00D86CC6" w:rsidP="00D86CC6">
      <w:pPr>
        <w:rPr>
          <w:rFonts w:ascii="Arial" w:hAnsi="Arial" w:cs="Arial"/>
          <w:b/>
        </w:rPr>
      </w:pPr>
      <w:r>
        <w:rPr>
          <w:rFonts w:ascii="Arial" w:hAnsi="Arial" w:cs="Arial"/>
          <w:b/>
        </w:rPr>
        <w:t xml:space="preserve">Abstract: </w:t>
      </w:r>
    </w:p>
    <w:p w14:paraId="0EAF854F" w14:textId="77777777" w:rsidR="00D86CC6" w:rsidRDefault="00D86CC6" w:rsidP="00D86CC6">
      <w:r>
        <w:t>[106-bis-e][100] Main Session WK1; This was not made available Friday AM.</w:t>
      </w:r>
    </w:p>
    <w:p w14:paraId="7E99E1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5A54EE" w14:textId="77777777" w:rsidR="00D86CC6" w:rsidRDefault="00D86CC6" w:rsidP="00D86CC6">
      <w:pPr>
        <w:rPr>
          <w:rFonts w:ascii="Arial" w:hAnsi="Arial" w:cs="Arial"/>
          <w:b/>
          <w:sz w:val="24"/>
        </w:rPr>
      </w:pPr>
      <w:r>
        <w:rPr>
          <w:rFonts w:ascii="Arial" w:hAnsi="Arial" w:cs="Arial"/>
          <w:b/>
          <w:color w:val="0000FF"/>
          <w:sz w:val="24"/>
        </w:rPr>
        <w:t>R4-2306187</w:t>
      </w:r>
      <w:r>
        <w:rPr>
          <w:rFonts w:ascii="Arial" w:hAnsi="Arial" w:cs="Arial"/>
          <w:b/>
          <w:color w:val="0000FF"/>
          <w:sz w:val="24"/>
        </w:rPr>
        <w:tab/>
      </w:r>
      <w:r>
        <w:rPr>
          <w:rFonts w:ascii="Arial" w:hAnsi="Arial" w:cs="Arial"/>
          <w:b/>
          <w:sz w:val="24"/>
        </w:rPr>
        <w:t>Topic summary for [106-bis-e][107] HPUE_Basket_EN-DC</w:t>
      </w:r>
    </w:p>
    <w:p w14:paraId="54791FA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5C11B5F" w14:textId="77777777" w:rsidR="00D86CC6" w:rsidRDefault="00D86CC6" w:rsidP="00D86CC6">
      <w:pPr>
        <w:rPr>
          <w:rFonts w:ascii="Arial" w:hAnsi="Arial" w:cs="Arial"/>
          <w:b/>
        </w:rPr>
      </w:pPr>
      <w:r>
        <w:rPr>
          <w:rFonts w:ascii="Arial" w:hAnsi="Arial" w:cs="Arial"/>
          <w:b/>
        </w:rPr>
        <w:t xml:space="preserve">Abstract: </w:t>
      </w:r>
    </w:p>
    <w:p w14:paraId="1C43D817" w14:textId="77777777" w:rsidR="00D86CC6" w:rsidRDefault="00D86CC6" w:rsidP="00D86CC6">
      <w:r>
        <w:t>[106-bis-e][100] Main Session WK1</w:t>
      </w:r>
    </w:p>
    <w:p w14:paraId="71C5B6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EDDBE4" w14:textId="77777777" w:rsidR="00D86CC6" w:rsidRDefault="00D86CC6" w:rsidP="00D86CC6">
      <w:pPr>
        <w:rPr>
          <w:rFonts w:ascii="Arial" w:hAnsi="Arial" w:cs="Arial"/>
          <w:b/>
          <w:sz w:val="24"/>
        </w:rPr>
      </w:pPr>
      <w:r>
        <w:rPr>
          <w:rFonts w:ascii="Arial" w:hAnsi="Arial" w:cs="Arial"/>
          <w:b/>
          <w:color w:val="0000FF"/>
          <w:sz w:val="24"/>
        </w:rPr>
        <w:t>R4-2306188</w:t>
      </w:r>
      <w:r>
        <w:rPr>
          <w:rFonts w:ascii="Arial" w:hAnsi="Arial" w:cs="Arial"/>
          <w:b/>
          <w:color w:val="0000FF"/>
          <w:sz w:val="24"/>
        </w:rPr>
        <w:tab/>
      </w:r>
      <w:r>
        <w:rPr>
          <w:rFonts w:ascii="Arial" w:hAnsi="Arial" w:cs="Arial"/>
          <w:b/>
          <w:sz w:val="24"/>
        </w:rPr>
        <w:t>Topic summary for [106-bis-e][108] HPUE_Basket_Intra-CA_TDD</w:t>
      </w:r>
    </w:p>
    <w:p w14:paraId="68199277"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3814DADD" w14:textId="77777777" w:rsidR="00D86CC6" w:rsidRDefault="00D86CC6" w:rsidP="00D86CC6">
      <w:pPr>
        <w:rPr>
          <w:rFonts w:ascii="Arial" w:hAnsi="Arial" w:cs="Arial"/>
          <w:b/>
        </w:rPr>
      </w:pPr>
      <w:r>
        <w:rPr>
          <w:rFonts w:ascii="Arial" w:hAnsi="Arial" w:cs="Arial"/>
          <w:b/>
        </w:rPr>
        <w:t xml:space="preserve">Abstract: </w:t>
      </w:r>
    </w:p>
    <w:p w14:paraId="131D1EE3" w14:textId="77777777" w:rsidR="00D86CC6" w:rsidRDefault="00D86CC6" w:rsidP="00D86CC6">
      <w:r>
        <w:t>[106-bis-e][100] Main Session WK1</w:t>
      </w:r>
    </w:p>
    <w:p w14:paraId="5F36B2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0723466" w14:textId="77777777" w:rsidR="00D86CC6" w:rsidRDefault="00D86CC6" w:rsidP="00D86CC6">
      <w:pPr>
        <w:rPr>
          <w:rFonts w:ascii="Arial" w:hAnsi="Arial" w:cs="Arial"/>
          <w:b/>
          <w:sz w:val="24"/>
        </w:rPr>
      </w:pPr>
      <w:r>
        <w:rPr>
          <w:rFonts w:ascii="Arial" w:hAnsi="Arial" w:cs="Arial"/>
          <w:b/>
          <w:color w:val="0000FF"/>
          <w:sz w:val="24"/>
        </w:rPr>
        <w:t>R4-2306189</w:t>
      </w:r>
      <w:r>
        <w:rPr>
          <w:rFonts w:ascii="Arial" w:hAnsi="Arial" w:cs="Arial"/>
          <w:b/>
          <w:color w:val="0000FF"/>
          <w:sz w:val="24"/>
        </w:rPr>
        <w:tab/>
      </w:r>
      <w:r>
        <w:rPr>
          <w:rFonts w:ascii="Arial" w:hAnsi="Arial" w:cs="Arial"/>
          <w:b/>
          <w:sz w:val="24"/>
        </w:rPr>
        <w:t>Topic summary for [106-bis-e][109] HPUE_Basket_inter-CA_SUL</w:t>
      </w:r>
    </w:p>
    <w:p w14:paraId="48510FC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68D86179" w14:textId="77777777" w:rsidR="00D86CC6" w:rsidRDefault="00D86CC6" w:rsidP="00D86CC6">
      <w:pPr>
        <w:rPr>
          <w:rFonts w:ascii="Arial" w:hAnsi="Arial" w:cs="Arial"/>
          <w:b/>
        </w:rPr>
      </w:pPr>
      <w:r>
        <w:rPr>
          <w:rFonts w:ascii="Arial" w:hAnsi="Arial" w:cs="Arial"/>
          <w:b/>
        </w:rPr>
        <w:t xml:space="preserve">Abstract: </w:t>
      </w:r>
    </w:p>
    <w:p w14:paraId="502040AA" w14:textId="77777777" w:rsidR="00D86CC6" w:rsidRDefault="00D86CC6" w:rsidP="00D86CC6">
      <w:r>
        <w:t>[106-bis-e][100] Main Session WK1</w:t>
      </w:r>
    </w:p>
    <w:p w14:paraId="005D8E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252F91" w14:textId="77777777" w:rsidR="00D86CC6" w:rsidRDefault="00D86CC6" w:rsidP="00D86CC6">
      <w:pPr>
        <w:rPr>
          <w:rFonts w:ascii="Arial" w:hAnsi="Arial" w:cs="Arial"/>
          <w:b/>
          <w:sz w:val="24"/>
        </w:rPr>
      </w:pPr>
      <w:r>
        <w:rPr>
          <w:rFonts w:ascii="Arial" w:hAnsi="Arial" w:cs="Arial"/>
          <w:b/>
          <w:color w:val="0000FF"/>
          <w:sz w:val="24"/>
        </w:rPr>
        <w:t>R4-2306190</w:t>
      </w:r>
      <w:r>
        <w:rPr>
          <w:rFonts w:ascii="Arial" w:hAnsi="Arial" w:cs="Arial"/>
          <w:b/>
          <w:color w:val="0000FF"/>
          <w:sz w:val="24"/>
        </w:rPr>
        <w:tab/>
      </w:r>
      <w:r>
        <w:rPr>
          <w:rFonts w:ascii="Arial" w:hAnsi="Arial" w:cs="Arial"/>
          <w:b/>
          <w:sz w:val="24"/>
        </w:rPr>
        <w:t>Topic summary for [106-bis-e][110] HPUE_Basket_FDD</w:t>
      </w:r>
    </w:p>
    <w:p w14:paraId="4D9E9C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58F52560" w14:textId="77777777" w:rsidR="00D86CC6" w:rsidRDefault="00D86CC6" w:rsidP="00D86CC6">
      <w:pPr>
        <w:rPr>
          <w:rFonts w:ascii="Arial" w:hAnsi="Arial" w:cs="Arial"/>
          <w:b/>
        </w:rPr>
      </w:pPr>
      <w:r>
        <w:rPr>
          <w:rFonts w:ascii="Arial" w:hAnsi="Arial" w:cs="Arial"/>
          <w:b/>
        </w:rPr>
        <w:t xml:space="preserve">Abstract: </w:t>
      </w:r>
    </w:p>
    <w:p w14:paraId="4FA7B236" w14:textId="77777777" w:rsidR="00D86CC6" w:rsidRDefault="00D86CC6" w:rsidP="00D86CC6">
      <w:r>
        <w:t>[106-bis-e][100] Main Session WK1</w:t>
      </w:r>
    </w:p>
    <w:p w14:paraId="6F6C8F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C5DE00" w14:textId="77777777" w:rsidR="00D86CC6" w:rsidRDefault="00D86CC6" w:rsidP="00D86CC6">
      <w:pPr>
        <w:rPr>
          <w:rFonts w:ascii="Arial" w:hAnsi="Arial" w:cs="Arial"/>
          <w:b/>
          <w:sz w:val="24"/>
        </w:rPr>
      </w:pPr>
      <w:r>
        <w:rPr>
          <w:rFonts w:ascii="Arial" w:hAnsi="Arial" w:cs="Arial"/>
          <w:b/>
          <w:color w:val="0000FF"/>
          <w:sz w:val="24"/>
        </w:rPr>
        <w:t>R4-2306191</w:t>
      </w:r>
      <w:r>
        <w:rPr>
          <w:rFonts w:ascii="Arial" w:hAnsi="Arial" w:cs="Arial"/>
          <w:b/>
          <w:color w:val="0000FF"/>
          <w:sz w:val="24"/>
        </w:rPr>
        <w:tab/>
      </w:r>
      <w:r>
        <w:rPr>
          <w:rFonts w:ascii="Arial" w:hAnsi="Arial" w:cs="Arial"/>
          <w:b/>
          <w:sz w:val="24"/>
        </w:rPr>
        <w:t>Topic summary for [106-bis-e][111] LTE_NR_Other_WI</w:t>
      </w:r>
    </w:p>
    <w:p w14:paraId="6BE264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7331C1C" w14:textId="77777777" w:rsidR="00D86CC6" w:rsidRDefault="00D86CC6" w:rsidP="00D86CC6">
      <w:pPr>
        <w:rPr>
          <w:rFonts w:ascii="Arial" w:hAnsi="Arial" w:cs="Arial"/>
          <w:b/>
        </w:rPr>
      </w:pPr>
      <w:r>
        <w:rPr>
          <w:rFonts w:ascii="Arial" w:hAnsi="Arial" w:cs="Arial"/>
          <w:b/>
        </w:rPr>
        <w:t xml:space="preserve">Abstract: </w:t>
      </w:r>
    </w:p>
    <w:p w14:paraId="2ECA43B3" w14:textId="77777777" w:rsidR="00D86CC6" w:rsidRDefault="00D86CC6" w:rsidP="00D86CC6">
      <w:r>
        <w:t>[106-bis-e][100] Main Session WK1</w:t>
      </w:r>
    </w:p>
    <w:p w14:paraId="209408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A1A452C" w14:textId="77777777" w:rsidR="00D86CC6" w:rsidRDefault="00D86CC6" w:rsidP="00D86CC6">
      <w:pPr>
        <w:rPr>
          <w:rFonts w:ascii="Arial" w:hAnsi="Arial" w:cs="Arial"/>
          <w:b/>
          <w:sz w:val="24"/>
        </w:rPr>
      </w:pPr>
      <w:r>
        <w:rPr>
          <w:rFonts w:ascii="Arial" w:hAnsi="Arial" w:cs="Arial"/>
          <w:b/>
          <w:color w:val="0000FF"/>
          <w:sz w:val="24"/>
        </w:rPr>
        <w:t>R4-2306265</w:t>
      </w:r>
      <w:r>
        <w:rPr>
          <w:rFonts w:ascii="Arial" w:hAnsi="Arial" w:cs="Arial"/>
          <w:b/>
          <w:color w:val="0000FF"/>
          <w:sz w:val="24"/>
        </w:rPr>
        <w:tab/>
      </w:r>
      <w:r>
        <w:rPr>
          <w:rFonts w:ascii="Arial" w:hAnsi="Arial" w:cs="Arial"/>
          <w:b/>
          <w:sz w:val="24"/>
        </w:rPr>
        <w:t>Topic summary for [106-bis-e][102] NR_Baskets_Part_2</w:t>
      </w:r>
    </w:p>
    <w:p w14:paraId="0CDC8B4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3D87BB7" w14:textId="77777777" w:rsidR="00D86CC6" w:rsidRDefault="00D86CC6" w:rsidP="00D86CC6">
      <w:pPr>
        <w:rPr>
          <w:rFonts w:ascii="Arial" w:hAnsi="Arial" w:cs="Arial"/>
          <w:b/>
        </w:rPr>
      </w:pPr>
      <w:r>
        <w:rPr>
          <w:rFonts w:ascii="Arial" w:hAnsi="Arial" w:cs="Arial"/>
          <w:b/>
        </w:rPr>
        <w:t xml:space="preserve">Abstract: </w:t>
      </w:r>
    </w:p>
    <w:p w14:paraId="230EC930" w14:textId="77777777" w:rsidR="00D86CC6" w:rsidRDefault="00D86CC6" w:rsidP="00D86CC6">
      <w:r>
        <w:t>[106-bis-e][100] Main Session WK2</w:t>
      </w:r>
    </w:p>
    <w:p w14:paraId="094908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D12A8" w14:textId="77777777" w:rsidR="00D86CC6" w:rsidRDefault="00D86CC6" w:rsidP="00D86CC6">
      <w:pPr>
        <w:rPr>
          <w:rFonts w:ascii="Arial" w:hAnsi="Arial" w:cs="Arial"/>
          <w:b/>
          <w:sz w:val="24"/>
        </w:rPr>
      </w:pPr>
      <w:r>
        <w:rPr>
          <w:rFonts w:ascii="Arial" w:hAnsi="Arial" w:cs="Arial"/>
          <w:b/>
          <w:color w:val="0000FF"/>
          <w:sz w:val="24"/>
        </w:rPr>
        <w:t>R4-2306266</w:t>
      </w:r>
      <w:r>
        <w:rPr>
          <w:rFonts w:ascii="Arial" w:hAnsi="Arial" w:cs="Arial"/>
          <w:b/>
          <w:color w:val="0000FF"/>
          <w:sz w:val="24"/>
        </w:rPr>
        <w:tab/>
      </w:r>
      <w:r>
        <w:rPr>
          <w:rFonts w:ascii="Arial" w:hAnsi="Arial" w:cs="Arial"/>
          <w:b/>
          <w:sz w:val="24"/>
        </w:rPr>
        <w:t>Topic summary for [106-bis-e][103] NR_Baskets_Part_3</w:t>
      </w:r>
    </w:p>
    <w:p w14:paraId="29218E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76F104F" w14:textId="77777777" w:rsidR="00D86CC6" w:rsidRDefault="00D86CC6" w:rsidP="00D86CC6">
      <w:pPr>
        <w:rPr>
          <w:rFonts w:ascii="Arial" w:hAnsi="Arial" w:cs="Arial"/>
          <w:b/>
        </w:rPr>
      </w:pPr>
      <w:r>
        <w:rPr>
          <w:rFonts w:ascii="Arial" w:hAnsi="Arial" w:cs="Arial"/>
          <w:b/>
        </w:rPr>
        <w:t xml:space="preserve">Abstract: </w:t>
      </w:r>
    </w:p>
    <w:p w14:paraId="4AD15A06" w14:textId="77777777" w:rsidR="00D86CC6" w:rsidRDefault="00D86CC6" w:rsidP="00D86CC6">
      <w:r>
        <w:t>[106-bis-e][100] Main Session WK2</w:t>
      </w:r>
    </w:p>
    <w:p w14:paraId="5C7782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DBF6C" w14:textId="77777777" w:rsidR="00D86CC6" w:rsidRDefault="00D86CC6" w:rsidP="00D86CC6">
      <w:pPr>
        <w:rPr>
          <w:rFonts w:ascii="Arial" w:hAnsi="Arial" w:cs="Arial"/>
          <w:b/>
          <w:sz w:val="24"/>
        </w:rPr>
      </w:pPr>
      <w:r>
        <w:rPr>
          <w:rFonts w:ascii="Arial" w:hAnsi="Arial" w:cs="Arial"/>
          <w:b/>
          <w:color w:val="0000FF"/>
          <w:sz w:val="24"/>
        </w:rPr>
        <w:t>R4-2306267</w:t>
      </w:r>
      <w:r>
        <w:rPr>
          <w:rFonts w:ascii="Arial" w:hAnsi="Arial" w:cs="Arial"/>
          <w:b/>
          <w:color w:val="0000FF"/>
          <w:sz w:val="24"/>
        </w:rPr>
        <w:tab/>
      </w:r>
      <w:r>
        <w:rPr>
          <w:rFonts w:ascii="Arial" w:hAnsi="Arial" w:cs="Arial"/>
          <w:b/>
          <w:sz w:val="24"/>
        </w:rPr>
        <w:t>Topic summary for [106-bis-e][104] NR_Baskets_Part_4</w:t>
      </w:r>
    </w:p>
    <w:p w14:paraId="43358613"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76559D8" w14:textId="77777777" w:rsidR="00D86CC6" w:rsidRDefault="00D86CC6" w:rsidP="00D86CC6">
      <w:pPr>
        <w:rPr>
          <w:rFonts w:ascii="Arial" w:hAnsi="Arial" w:cs="Arial"/>
          <w:b/>
        </w:rPr>
      </w:pPr>
      <w:r>
        <w:rPr>
          <w:rFonts w:ascii="Arial" w:hAnsi="Arial" w:cs="Arial"/>
          <w:b/>
        </w:rPr>
        <w:t xml:space="preserve">Abstract: </w:t>
      </w:r>
    </w:p>
    <w:p w14:paraId="0634B699" w14:textId="77777777" w:rsidR="00D86CC6" w:rsidRDefault="00D86CC6" w:rsidP="00D86CC6">
      <w:r>
        <w:t>[106-bis-e][100] Main Session WK2</w:t>
      </w:r>
    </w:p>
    <w:p w14:paraId="2F4DBA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F7C66" w14:textId="77777777" w:rsidR="00D86CC6" w:rsidRDefault="00D86CC6" w:rsidP="00D86CC6">
      <w:pPr>
        <w:rPr>
          <w:rFonts w:ascii="Arial" w:hAnsi="Arial" w:cs="Arial"/>
          <w:b/>
          <w:sz w:val="24"/>
        </w:rPr>
      </w:pPr>
      <w:r>
        <w:rPr>
          <w:rFonts w:ascii="Arial" w:hAnsi="Arial" w:cs="Arial"/>
          <w:b/>
          <w:color w:val="0000FF"/>
          <w:sz w:val="24"/>
        </w:rPr>
        <w:t>R4-2306269</w:t>
      </w:r>
      <w:r>
        <w:rPr>
          <w:rFonts w:ascii="Arial" w:hAnsi="Arial" w:cs="Arial"/>
          <w:b/>
          <w:color w:val="0000FF"/>
          <w:sz w:val="24"/>
        </w:rPr>
        <w:tab/>
      </w:r>
      <w:r>
        <w:rPr>
          <w:rFonts w:ascii="Arial" w:hAnsi="Arial" w:cs="Arial"/>
          <w:b/>
          <w:sz w:val="24"/>
        </w:rPr>
        <w:t>Topic summary for [106-bis-e][106] LTE_NR_HPUE_FWVM</w:t>
      </w:r>
    </w:p>
    <w:p w14:paraId="258429A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A3EA1EA" w14:textId="77777777" w:rsidR="00D86CC6" w:rsidRDefault="00D86CC6" w:rsidP="00D86CC6">
      <w:pPr>
        <w:rPr>
          <w:rFonts w:ascii="Arial" w:hAnsi="Arial" w:cs="Arial"/>
          <w:b/>
        </w:rPr>
      </w:pPr>
      <w:r>
        <w:rPr>
          <w:rFonts w:ascii="Arial" w:hAnsi="Arial" w:cs="Arial"/>
          <w:b/>
        </w:rPr>
        <w:t xml:space="preserve">Abstract: </w:t>
      </w:r>
    </w:p>
    <w:p w14:paraId="2FD67B54" w14:textId="77777777" w:rsidR="00D86CC6" w:rsidRDefault="00D86CC6" w:rsidP="00D86CC6">
      <w:r>
        <w:t>[106-bis-e][100] Main Session WK2</w:t>
      </w:r>
    </w:p>
    <w:p w14:paraId="52461F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1D6D3" w14:textId="77777777" w:rsidR="00D86CC6" w:rsidRDefault="00D86CC6" w:rsidP="00D86CC6">
      <w:pPr>
        <w:rPr>
          <w:rFonts w:ascii="Arial" w:hAnsi="Arial" w:cs="Arial"/>
          <w:b/>
          <w:sz w:val="24"/>
        </w:rPr>
      </w:pPr>
      <w:r>
        <w:rPr>
          <w:rFonts w:ascii="Arial" w:hAnsi="Arial" w:cs="Arial"/>
          <w:b/>
          <w:color w:val="0000FF"/>
          <w:sz w:val="24"/>
        </w:rPr>
        <w:t>R4-2306270</w:t>
      </w:r>
      <w:r>
        <w:rPr>
          <w:rFonts w:ascii="Arial" w:hAnsi="Arial" w:cs="Arial"/>
          <w:b/>
          <w:color w:val="0000FF"/>
          <w:sz w:val="24"/>
        </w:rPr>
        <w:tab/>
      </w:r>
      <w:r>
        <w:rPr>
          <w:rFonts w:ascii="Arial" w:hAnsi="Arial" w:cs="Arial"/>
          <w:b/>
          <w:sz w:val="24"/>
        </w:rPr>
        <w:t>Topic summary for [106-bis-e][107] HPUE_Basket_EN-DC</w:t>
      </w:r>
    </w:p>
    <w:p w14:paraId="63DB3F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D2221CB" w14:textId="77777777" w:rsidR="00D86CC6" w:rsidRDefault="00D86CC6" w:rsidP="00D86CC6">
      <w:pPr>
        <w:rPr>
          <w:rFonts w:ascii="Arial" w:hAnsi="Arial" w:cs="Arial"/>
          <w:b/>
        </w:rPr>
      </w:pPr>
      <w:r>
        <w:rPr>
          <w:rFonts w:ascii="Arial" w:hAnsi="Arial" w:cs="Arial"/>
          <w:b/>
        </w:rPr>
        <w:t xml:space="preserve">Abstract: </w:t>
      </w:r>
    </w:p>
    <w:p w14:paraId="51776893" w14:textId="77777777" w:rsidR="00D86CC6" w:rsidRDefault="00D86CC6" w:rsidP="00D86CC6">
      <w:r>
        <w:t>[106-bis-e][100] Main Session WK2</w:t>
      </w:r>
    </w:p>
    <w:p w14:paraId="6CF3A4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408F4" w14:textId="77777777" w:rsidR="00D86CC6" w:rsidRDefault="00D86CC6" w:rsidP="00D86CC6">
      <w:pPr>
        <w:rPr>
          <w:rFonts w:ascii="Arial" w:hAnsi="Arial" w:cs="Arial"/>
          <w:b/>
          <w:sz w:val="24"/>
        </w:rPr>
      </w:pPr>
      <w:r>
        <w:rPr>
          <w:rFonts w:ascii="Arial" w:hAnsi="Arial" w:cs="Arial"/>
          <w:b/>
          <w:color w:val="0000FF"/>
          <w:sz w:val="24"/>
        </w:rPr>
        <w:t>R4-2306271</w:t>
      </w:r>
      <w:r>
        <w:rPr>
          <w:rFonts w:ascii="Arial" w:hAnsi="Arial" w:cs="Arial"/>
          <w:b/>
          <w:color w:val="0000FF"/>
          <w:sz w:val="24"/>
        </w:rPr>
        <w:tab/>
      </w:r>
      <w:r>
        <w:rPr>
          <w:rFonts w:ascii="Arial" w:hAnsi="Arial" w:cs="Arial"/>
          <w:b/>
          <w:sz w:val="24"/>
        </w:rPr>
        <w:t>Topic summary for [106-bis-e][108] HPUE_Basket_Intra-CA_TDD</w:t>
      </w:r>
    </w:p>
    <w:p w14:paraId="67D8634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7364ED62" w14:textId="77777777" w:rsidR="00D86CC6" w:rsidRDefault="00D86CC6" w:rsidP="00D86CC6">
      <w:pPr>
        <w:rPr>
          <w:rFonts w:ascii="Arial" w:hAnsi="Arial" w:cs="Arial"/>
          <w:b/>
        </w:rPr>
      </w:pPr>
      <w:r>
        <w:rPr>
          <w:rFonts w:ascii="Arial" w:hAnsi="Arial" w:cs="Arial"/>
          <w:b/>
        </w:rPr>
        <w:t xml:space="preserve">Abstract: </w:t>
      </w:r>
    </w:p>
    <w:p w14:paraId="01F3C5F6" w14:textId="77777777" w:rsidR="00D86CC6" w:rsidRDefault="00D86CC6" w:rsidP="00D86CC6">
      <w:r>
        <w:t>[106-bis-e][100] Main Session WK2</w:t>
      </w:r>
    </w:p>
    <w:p w14:paraId="7FFE1D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E74A5" w14:textId="77777777" w:rsidR="00D86CC6" w:rsidRDefault="00D86CC6" w:rsidP="00D86CC6">
      <w:pPr>
        <w:rPr>
          <w:rFonts w:ascii="Arial" w:hAnsi="Arial" w:cs="Arial"/>
          <w:b/>
          <w:sz w:val="24"/>
        </w:rPr>
      </w:pPr>
      <w:r>
        <w:rPr>
          <w:rFonts w:ascii="Arial" w:hAnsi="Arial" w:cs="Arial"/>
          <w:b/>
          <w:color w:val="0000FF"/>
          <w:sz w:val="24"/>
        </w:rPr>
        <w:t>R4-2306272</w:t>
      </w:r>
      <w:r>
        <w:rPr>
          <w:rFonts w:ascii="Arial" w:hAnsi="Arial" w:cs="Arial"/>
          <w:b/>
          <w:color w:val="0000FF"/>
          <w:sz w:val="24"/>
        </w:rPr>
        <w:tab/>
      </w:r>
      <w:r>
        <w:rPr>
          <w:rFonts w:ascii="Arial" w:hAnsi="Arial" w:cs="Arial"/>
          <w:b/>
          <w:sz w:val="24"/>
        </w:rPr>
        <w:t>Topic summary for [106-bis-e][109] HPUE_Basket_inter-CA_SUL</w:t>
      </w:r>
    </w:p>
    <w:p w14:paraId="6F8DB0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29C7D13A" w14:textId="77777777" w:rsidR="00D86CC6" w:rsidRDefault="00D86CC6" w:rsidP="00D86CC6">
      <w:pPr>
        <w:rPr>
          <w:rFonts w:ascii="Arial" w:hAnsi="Arial" w:cs="Arial"/>
          <w:b/>
        </w:rPr>
      </w:pPr>
      <w:r>
        <w:rPr>
          <w:rFonts w:ascii="Arial" w:hAnsi="Arial" w:cs="Arial"/>
          <w:b/>
        </w:rPr>
        <w:t xml:space="preserve">Abstract: </w:t>
      </w:r>
    </w:p>
    <w:p w14:paraId="71B2731C" w14:textId="77777777" w:rsidR="00D86CC6" w:rsidRDefault="00D86CC6" w:rsidP="00D86CC6">
      <w:r>
        <w:t>[106-bis-e][100] Main Session WK2</w:t>
      </w:r>
    </w:p>
    <w:p w14:paraId="65F6FF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83EF6" w14:textId="77777777" w:rsidR="00D86CC6" w:rsidRDefault="00D86CC6" w:rsidP="00D86CC6">
      <w:pPr>
        <w:rPr>
          <w:rFonts w:ascii="Arial" w:hAnsi="Arial" w:cs="Arial"/>
          <w:b/>
          <w:sz w:val="24"/>
        </w:rPr>
      </w:pPr>
      <w:r>
        <w:rPr>
          <w:rFonts w:ascii="Arial" w:hAnsi="Arial" w:cs="Arial"/>
          <w:b/>
          <w:color w:val="0000FF"/>
          <w:sz w:val="24"/>
        </w:rPr>
        <w:t>R4-2306273</w:t>
      </w:r>
      <w:r>
        <w:rPr>
          <w:rFonts w:ascii="Arial" w:hAnsi="Arial" w:cs="Arial"/>
          <w:b/>
          <w:color w:val="0000FF"/>
          <w:sz w:val="24"/>
        </w:rPr>
        <w:tab/>
      </w:r>
      <w:r>
        <w:rPr>
          <w:rFonts w:ascii="Arial" w:hAnsi="Arial" w:cs="Arial"/>
          <w:b/>
          <w:sz w:val="24"/>
        </w:rPr>
        <w:t>Topic summary for [106-bis-e][110] HPUE_Basket_FDD</w:t>
      </w:r>
    </w:p>
    <w:p w14:paraId="6A544D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3F3DEF16" w14:textId="77777777" w:rsidR="00D86CC6" w:rsidRDefault="00D86CC6" w:rsidP="00D86CC6">
      <w:pPr>
        <w:rPr>
          <w:rFonts w:ascii="Arial" w:hAnsi="Arial" w:cs="Arial"/>
          <w:b/>
        </w:rPr>
      </w:pPr>
      <w:r>
        <w:rPr>
          <w:rFonts w:ascii="Arial" w:hAnsi="Arial" w:cs="Arial"/>
          <w:b/>
        </w:rPr>
        <w:t xml:space="preserve">Abstract: </w:t>
      </w:r>
    </w:p>
    <w:p w14:paraId="4609FA1B" w14:textId="77777777" w:rsidR="00D86CC6" w:rsidRDefault="00D86CC6" w:rsidP="00D86CC6">
      <w:r>
        <w:t>[106-bis-e][100] Main Session WK2</w:t>
      </w:r>
    </w:p>
    <w:p w14:paraId="07CCB2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63541" w14:textId="77777777" w:rsidR="00D86CC6" w:rsidRDefault="00D86CC6" w:rsidP="00D86CC6">
      <w:pPr>
        <w:rPr>
          <w:rFonts w:ascii="Arial" w:hAnsi="Arial" w:cs="Arial"/>
          <w:b/>
          <w:sz w:val="24"/>
        </w:rPr>
      </w:pPr>
      <w:r>
        <w:rPr>
          <w:rFonts w:ascii="Arial" w:hAnsi="Arial" w:cs="Arial"/>
          <w:b/>
          <w:color w:val="0000FF"/>
          <w:sz w:val="24"/>
        </w:rPr>
        <w:t>R4-2306274</w:t>
      </w:r>
      <w:r>
        <w:rPr>
          <w:rFonts w:ascii="Arial" w:hAnsi="Arial" w:cs="Arial"/>
          <w:b/>
          <w:color w:val="0000FF"/>
          <w:sz w:val="24"/>
        </w:rPr>
        <w:tab/>
      </w:r>
      <w:r>
        <w:rPr>
          <w:rFonts w:ascii="Arial" w:hAnsi="Arial" w:cs="Arial"/>
          <w:b/>
          <w:sz w:val="24"/>
        </w:rPr>
        <w:t>Topic summary for [106-bis-e][111] LTE_NR_Other_WI</w:t>
      </w:r>
    </w:p>
    <w:p w14:paraId="4A65D335"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F6474DE" w14:textId="77777777" w:rsidR="00D86CC6" w:rsidRDefault="00D86CC6" w:rsidP="00D86CC6">
      <w:pPr>
        <w:rPr>
          <w:rFonts w:ascii="Arial" w:hAnsi="Arial" w:cs="Arial"/>
          <w:b/>
        </w:rPr>
      </w:pPr>
      <w:r>
        <w:rPr>
          <w:rFonts w:ascii="Arial" w:hAnsi="Arial" w:cs="Arial"/>
          <w:b/>
        </w:rPr>
        <w:t xml:space="preserve">Abstract: </w:t>
      </w:r>
    </w:p>
    <w:p w14:paraId="0BE42F9C" w14:textId="77777777" w:rsidR="00D86CC6" w:rsidRDefault="00D86CC6" w:rsidP="00D86CC6">
      <w:r>
        <w:t>[106-bis-e][100] Main Session WK2</w:t>
      </w:r>
    </w:p>
    <w:p w14:paraId="4C0327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5CD93" w14:textId="77777777" w:rsidR="00D86CC6" w:rsidRDefault="00D86CC6" w:rsidP="00D86CC6">
      <w:pPr>
        <w:pStyle w:val="Heading3"/>
      </w:pPr>
      <w:bookmarkStart w:id="29" w:name="_Toc133450979"/>
      <w:bookmarkStart w:id="30" w:name="_Toc135040642"/>
      <w:r>
        <w:t>4.3</w:t>
      </w:r>
      <w:r>
        <w:tab/>
        <w:t>Rel-18 Dual Connectivity (DC) of 1 band LTE (1DL/1UL) and 1 NR band (1DL/1UL)</w:t>
      </w:r>
      <w:bookmarkEnd w:id="29"/>
      <w:bookmarkEnd w:id="30"/>
    </w:p>
    <w:p w14:paraId="4F7C3CF2" w14:textId="77777777" w:rsidR="00D86CC6" w:rsidRDefault="00D86CC6" w:rsidP="00D86CC6">
      <w:pPr>
        <w:pStyle w:val="Heading4"/>
      </w:pPr>
      <w:bookmarkStart w:id="31" w:name="_Toc133450980"/>
      <w:bookmarkStart w:id="32" w:name="_Toc135040643"/>
      <w:r>
        <w:t>4.3.1</w:t>
      </w:r>
      <w:r>
        <w:tab/>
        <w:t>Rapporteur input</w:t>
      </w:r>
      <w:bookmarkEnd w:id="31"/>
      <w:bookmarkEnd w:id="32"/>
    </w:p>
    <w:p w14:paraId="6C3AE0C2" w14:textId="77777777" w:rsidR="00D86CC6" w:rsidRDefault="00D86CC6" w:rsidP="00D86CC6">
      <w:pPr>
        <w:rPr>
          <w:rFonts w:ascii="Arial" w:hAnsi="Arial" w:cs="Arial"/>
          <w:b/>
          <w:sz w:val="24"/>
        </w:rPr>
      </w:pPr>
      <w:r>
        <w:rPr>
          <w:rFonts w:ascii="Arial" w:hAnsi="Arial" w:cs="Arial"/>
          <w:b/>
          <w:color w:val="0000FF"/>
          <w:sz w:val="24"/>
        </w:rPr>
        <w:t>R4-2305574</w:t>
      </w:r>
      <w:r>
        <w:rPr>
          <w:rFonts w:ascii="Arial" w:hAnsi="Arial" w:cs="Arial"/>
          <w:b/>
          <w:color w:val="0000FF"/>
          <w:sz w:val="24"/>
        </w:rPr>
        <w:tab/>
      </w:r>
      <w:r>
        <w:rPr>
          <w:rFonts w:ascii="Arial" w:hAnsi="Arial" w:cs="Arial"/>
          <w:b/>
          <w:sz w:val="24"/>
        </w:rPr>
        <w:t>TR 37.718-11-11 v0.5.0 Rel-18 Dual Connectivity (DC) of 1 LTE band (1DL/1UL) and 1 NR band (1DL/1UL)</w:t>
      </w:r>
    </w:p>
    <w:p w14:paraId="29CD724E"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CHTTL</w:t>
      </w:r>
    </w:p>
    <w:p w14:paraId="49A6EFAE" w14:textId="77777777" w:rsidR="00D86CC6" w:rsidRDefault="00D86CC6" w:rsidP="00D86CC6">
      <w:pPr>
        <w:rPr>
          <w:rFonts w:ascii="Arial" w:hAnsi="Arial" w:cs="Arial"/>
          <w:b/>
        </w:rPr>
      </w:pPr>
      <w:r>
        <w:rPr>
          <w:rFonts w:ascii="Arial" w:hAnsi="Arial" w:cs="Arial"/>
          <w:b/>
        </w:rPr>
        <w:t xml:space="preserve">Abstract: </w:t>
      </w:r>
    </w:p>
    <w:p w14:paraId="2445BBC8" w14:textId="77777777" w:rsidR="00D86CC6" w:rsidRDefault="00D86CC6" w:rsidP="00D86CC6">
      <w:r>
        <w:t>[Email Approval]</w:t>
      </w:r>
    </w:p>
    <w:p w14:paraId="2241ABC5" w14:textId="78F12F1E"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E7F57">
        <w:rPr>
          <w:rFonts w:ascii="Arial" w:hAnsi="Arial" w:cs="Arial"/>
          <w:b/>
          <w:color w:val="993300"/>
          <w:u w:val="single"/>
        </w:rPr>
        <w:t>agreed</w:t>
      </w:r>
      <w:r>
        <w:rPr>
          <w:color w:val="993300"/>
          <w:u w:val="single"/>
        </w:rPr>
        <w:t>.</w:t>
      </w:r>
    </w:p>
    <w:p w14:paraId="4C675C50" w14:textId="77777777" w:rsidR="00D86CC6" w:rsidRDefault="00D86CC6" w:rsidP="00D86CC6">
      <w:pPr>
        <w:pStyle w:val="Heading4"/>
      </w:pPr>
      <w:bookmarkStart w:id="33" w:name="_Toc133450981"/>
      <w:bookmarkStart w:id="34" w:name="_Toc135040644"/>
      <w:r>
        <w:t>4.3.2</w:t>
      </w:r>
      <w:r>
        <w:tab/>
        <w:t>UE RF requirements without FR2 band</w:t>
      </w:r>
      <w:bookmarkEnd w:id="33"/>
      <w:bookmarkEnd w:id="34"/>
    </w:p>
    <w:p w14:paraId="344D484C" w14:textId="77777777" w:rsidR="00D86CC6" w:rsidRDefault="00D86CC6" w:rsidP="00D86CC6">
      <w:pPr>
        <w:rPr>
          <w:rFonts w:ascii="Arial" w:hAnsi="Arial" w:cs="Arial"/>
          <w:b/>
          <w:sz w:val="24"/>
        </w:rPr>
      </w:pPr>
      <w:r>
        <w:rPr>
          <w:rFonts w:ascii="Arial" w:hAnsi="Arial" w:cs="Arial"/>
          <w:b/>
          <w:color w:val="0000FF"/>
          <w:sz w:val="24"/>
        </w:rPr>
        <w:t>R4-2304089</w:t>
      </w:r>
      <w:r>
        <w:rPr>
          <w:rFonts w:ascii="Arial" w:hAnsi="Arial" w:cs="Arial"/>
          <w:b/>
          <w:color w:val="0000FF"/>
          <w:sz w:val="24"/>
        </w:rPr>
        <w:tab/>
      </w:r>
      <w:r>
        <w:rPr>
          <w:rFonts w:ascii="Arial" w:hAnsi="Arial" w:cs="Arial"/>
          <w:b/>
          <w:sz w:val="24"/>
        </w:rPr>
        <w:t>Draft CR for TS 38.101-3 to add DC_7A-7A_n40A</w:t>
      </w:r>
    </w:p>
    <w:p w14:paraId="13DB604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20967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CF90B7" w14:textId="77777777" w:rsidR="00D86CC6" w:rsidRDefault="00D86CC6" w:rsidP="00D86CC6">
      <w:pPr>
        <w:rPr>
          <w:rFonts w:ascii="Arial" w:hAnsi="Arial" w:cs="Arial"/>
          <w:b/>
          <w:sz w:val="24"/>
        </w:rPr>
      </w:pPr>
      <w:r>
        <w:rPr>
          <w:rFonts w:ascii="Arial" w:hAnsi="Arial" w:cs="Arial"/>
          <w:b/>
          <w:color w:val="0000FF"/>
          <w:sz w:val="24"/>
        </w:rPr>
        <w:t>R4-2304972</w:t>
      </w:r>
      <w:r>
        <w:rPr>
          <w:rFonts w:ascii="Arial" w:hAnsi="Arial" w:cs="Arial"/>
          <w:b/>
          <w:color w:val="0000FF"/>
          <w:sz w:val="24"/>
        </w:rPr>
        <w:tab/>
      </w:r>
      <w:r>
        <w:rPr>
          <w:rFonts w:ascii="Arial" w:hAnsi="Arial" w:cs="Arial"/>
          <w:b/>
          <w:sz w:val="24"/>
        </w:rPr>
        <w:t>TP to TR 37.718-11-11 Addition of DC_1_n105</w:t>
      </w:r>
    </w:p>
    <w:p w14:paraId="3EEF70D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2C95A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934BEE" w14:textId="77777777" w:rsidR="00D86CC6" w:rsidRDefault="00D86CC6" w:rsidP="00D86CC6">
      <w:pPr>
        <w:rPr>
          <w:rFonts w:ascii="Arial" w:hAnsi="Arial" w:cs="Arial"/>
          <w:b/>
          <w:sz w:val="24"/>
        </w:rPr>
      </w:pPr>
      <w:r>
        <w:rPr>
          <w:rFonts w:ascii="Arial" w:hAnsi="Arial" w:cs="Arial"/>
          <w:b/>
          <w:color w:val="0000FF"/>
          <w:sz w:val="24"/>
        </w:rPr>
        <w:t>R4-2304973</w:t>
      </w:r>
      <w:r>
        <w:rPr>
          <w:rFonts w:ascii="Arial" w:hAnsi="Arial" w:cs="Arial"/>
          <w:b/>
          <w:color w:val="0000FF"/>
          <w:sz w:val="24"/>
        </w:rPr>
        <w:tab/>
      </w:r>
      <w:r>
        <w:rPr>
          <w:rFonts w:ascii="Arial" w:hAnsi="Arial" w:cs="Arial"/>
          <w:b/>
          <w:sz w:val="24"/>
        </w:rPr>
        <w:t>TP to TR 37.718-11-11 Addition of DC_3_n105</w:t>
      </w:r>
    </w:p>
    <w:p w14:paraId="0AD495D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88478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01E882" w14:textId="77777777" w:rsidR="00D86CC6" w:rsidRDefault="00D86CC6" w:rsidP="00D86CC6">
      <w:pPr>
        <w:rPr>
          <w:rFonts w:ascii="Arial" w:hAnsi="Arial" w:cs="Arial"/>
          <w:b/>
          <w:sz w:val="24"/>
        </w:rPr>
      </w:pPr>
      <w:r>
        <w:rPr>
          <w:rFonts w:ascii="Arial" w:hAnsi="Arial" w:cs="Arial"/>
          <w:b/>
          <w:color w:val="0000FF"/>
          <w:sz w:val="24"/>
        </w:rPr>
        <w:t>R4-2304974</w:t>
      </w:r>
      <w:r>
        <w:rPr>
          <w:rFonts w:ascii="Arial" w:hAnsi="Arial" w:cs="Arial"/>
          <w:b/>
          <w:color w:val="0000FF"/>
          <w:sz w:val="24"/>
        </w:rPr>
        <w:tab/>
      </w:r>
      <w:r>
        <w:rPr>
          <w:rFonts w:ascii="Arial" w:hAnsi="Arial" w:cs="Arial"/>
          <w:b/>
          <w:sz w:val="24"/>
        </w:rPr>
        <w:t>TP to TR 37.718-11-11 Addition of DC_7_n105</w:t>
      </w:r>
    </w:p>
    <w:p w14:paraId="3D4190A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lastRenderedPageBreak/>
        <w:br/>
      </w:r>
      <w:r>
        <w:rPr>
          <w:i/>
        </w:rPr>
        <w:tab/>
      </w:r>
      <w:r>
        <w:rPr>
          <w:i/>
        </w:rPr>
        <w:tab/>
      </w:r>
      <w:r>
        <w:rPr>
          <w:i/>
        </w:rPr>
        <w:tab/>
      </w:r>
      <w:r>
        <w:rPr>
          <w:i/>
        </w:rPr>
        <w:tab/>
      </w:r>
      <w:r>
        <w:rPr>
          <w:i/>
        </w:rPr>
        <w:tab/>
        <w:t>Source: Nokia, Spark NZ Ltd</w:t>
      </w:r>
    </w:p>
    <w:p w14:paraId="175864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0A49C2" w14:textId="77777777" w:rsidR="00D86CC6" w:rsidRDefault="00D86CC6" w:rsidP="00D86CC6">
      <w:pPr>
        <w:rPr>
          <w:rFonts w:ascii="Arial" w:hAnsi="Arial" w:cs="Arial"/>
          <w:b/>
          <w:sz w:val="24"/>
        </w:rPr>
      </w:pPr>
      <w:r>
        <w:rPr>
          <w:rFonts w:ascii="Arial" w:hAnsi="Arial" w:cs="Arial"/>
          <w:b/>
          <w:color w:val="0000FF"/>
          <w:sz w:val="24"/>
        </w:rPr>
        <w:t>R4-2305575</w:t>
      </w:r>
      <w:r>
        <w:rPr>
          <w:rFonts w:ascii="Arial" w:hAnsi="Arial" w:cs="Arial"/>
          <w:b/>
          <w:color w:val="0000FF"/>
          <w:sz w:val="24"/>
        </w:rPr>
        <w:tab/>
      </w:r>
      <w:r>
        <w:rPr>
          <w:rFonts w:ascii="Arial" w:hAnsi="Arial" w:cs="Arial"/>
          <w:b/>
          <w:sz w:val="24"/>
        </w:rPr>
        <w:t>TP for TR 37.718-11-11: support of uplink DC_8B_n78A</w:t>
      </w:r>
    </w:p>
    <w:p w14:paraId="66BC69E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CHTTL</w:t>
      </w:r>
    </w:p>
    <w:p w14:paraId="65376E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65F4C" w14:textId="77777777" w:rsidR="00D86CC6" w:rsidRDefault="00D86CC6" w:rsidP="00D86CC6">
      <w:pPr>
        <w:rPr>
          <w:rFonts w:ascii="Arial" w:hAnsi="Arial" w:cs="Arial"/>
          <w:b/>
          <w:sz w:val="24"/>
        </w:rPr>
      </w:pPr>
      <w:r>
        <w:rPr>
          <w:rFonts w:ascii="Arial" w:hAnsi="Arial" w:cs="Arial"/>
          <w:b/>
          <w:color w:val="0000FF"/>
          <w:sz w:val="24"/>
        </w:rPr>
        <w:t>R4-2306488</w:t>
      </w:r>
      <w:r>
        <w:rPr>
          <w:rFonts w:ascii="Arial" w:hAnsi="Arial" w:cs="Arial"/>
          <w:b/>
          <w:color w:val="0000FF"/>
          <w:sz w:val="24"/>
        </w:rPr>
        <w:tab/>
      </w:r>
      <w:r>
        <w:rPr>
          <w:rFonts w:ascii="Arial" w:hAnsi="Arial" w:cs="Arial"/>
          <w:b/>
          <w:sz w:val="24"/>
        </w:rPr>
        <w:t>Draft CR for TS 38.101-3 to add DC_7A-7A_n40A</w:t>
      </w:r>
    </w:p>
    <w:p w14:paraId="7BA2B61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2C311F4C" w14:textId="77777777" w:rsidR="00D86CC6" w:rsidRDefault="00D86CC6" w:rsidP="00D86CC6">
      <w:pPr>
        <w:rPr>
          <w:rFonts w:ascii="Arial" w:hAnsi="Arial" w:cs="Arial"/>
          <w:b/>
        </w:rPr>
      </w:pPr>
      <w:r>
        <w:rPr>
          <w:rFonts w:ascii="Arial" w:hAnsi="Arial" w:cs="Arial"/>
          <w:b/>
        </w:rPr>
        <w:t xml:space="preserve">Abstract: </w:t>
      </w:r>
    </w:p>
    <w:p w14:paraId="738A7941" w14:textId="77777777" w:rsidR="00D86CC6" w:rsidRDefault="00D86CC6" w:rsidP="00D86CC6">
      <w:r>
        <w:t>[106-bis-e][100] Main Session</w:t>
      </w:r>
    </w:p>
    <w:p w14:paraId="225A99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CD98D1" w14:textId="77777777" w:rsidR="00D86CC6" w:rsidRDefault="00D86CC6" w:rsidP="00D86CC6">
      <w:pPr>
        <w:rPr>
          <w:rFonts w:ascii="Arial" w:hAnsi="Arial" w:cs="Arial"/>
          <w:b/>
          <w:sz w:val="24"/>
        </w:rPr>
      </w:pPr>
      <w:r>
        <w:rPr>
          <w:rFonts w:ascii="Arial" w:hAnsi="Arial" w:cs="Arial"/>
          <w:b/>
          <w:color w:val="0000FF"/>
          <w:sz w:val="24"/>
        </w:rPr>
        <w:t>R4-2306496</w:t>
      </w:r>
      <w:r>
        <w:rPr>
          <w:rFonts w:ascii="Arial" w:hAnsi="Arial" w:cs="Arial"/>
          <w:b/>
          <w:color w:val="0000FF"/>
          <w:sz w:val="24"/>
        </w:rPr>
        <w:tab/>
      </w:r>
      <w:r>
        <w:rPr>
          <w:rFonts w:ascii="Arial" w:hAnsi="Arial" w:cs="Arial"/>
          <w:b/>
          <w:sz w:val="24"/>
        </w:rPr>
        <w:t>TP to TR 37.718-11-11 Addition of DC_1_n105</w:t>
      </w:r>
    </w:p>
    <w:p w14:paraId="526C421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E3181F2" w14:textId="77777777" w:rsidR="00D86CC6" w:rsidRDefault="00D86CC6" w:rsidP="00D86CC6">
      <w:pPr>
        <w:rPr>
          <w:rFonts w:ascii="Arial" w:hAnsi="Arial" w:cs="Arial"/>
          <w:b/>
        </w:rPr>
      </w:pPr>
      <w:r>
        <w:rPr>
          <w:rFonts w:ascii="Arial" w:hAnsi="Arial" w:cs="Arial"/>
          <w:b/>
        </w:rPr>
        <w:t xml:space="preserve">Abstract: </w:t>
      </w:r>
    </w:p>
    <w:p w14:paraId="6C52DCDB" w14:textId="77777777" w:rsidR="00D86CC6" w:rsidRDefault="00D86CC6" w:rsidP="00D86CC6">
      <w:r>
        <w:t>[106-bis-e][100] Main Session</w:t>
      </w:r>
    </w:p>
    <w:p w14:paraId="41EFA3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BE11D" w14:textId="77777777" w:rsidR="00D86CC6" w:rsidRDefault="00D86CC6" w:rsidP="00D86CC6">
      <w:pPr>
        <w:rPr>
          <w:rFonts w:ascii="Arial" w:hAnsi="Arial" w:cs="Arial"/>
          <w:b/>
          <w:sz w:val="24"/>
        </w:rPr>
      </w:pPr>
      <w:r>
        <w:rPr>
          <w:rFonts w:ascii="Arial" w:hAnsi="Arial" w:cs="Arial"/>
          <w:b/>
          <w:color w:val="0000FF"/>
          <w:sz w:val="24"/>
        </w:rPr>
        <w:t>R4-2306497</w:t>
      </w:r>
      <w:r>
        <w:rPr>
          <w:rFonts w:ascii="Arial" w:hAnsi="Arial" w:cs="Arial"/>
          <w:b/>
          <w:color w:val="0000FF"/>
          <w:sz w:val="24"/>
        </w:rPr>
        <w:tab/>
      </w:r>
      <w:r>
        <w:rPr>
          <w:rFonts w:ascii="Arial" w:hAnsi="Arial" w:cs="Arial"/>
          <w:b/>
          <w:sz w:val="24"/>
        </w:rPr>
        <w:t>TP to TR 37.718-11-11 Addition of DC_3_n105</w:t>
      </w:r>
    </w:p>
    <w:p w14:paraId="5CD7C85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5D2D6AED" w14:textId="77777777" w:rsidR="00D86CC6" w:rsidRDefault="00D86CC6" w:rsidP="00D86CC6">
      <w:pPr>
        <w:rPr>
          <w:rFonts w:ascii="Arial" w:hAnsi="Arial" w:cs="Arial"/>
          <w:b/>
        </w:rPr>
      </w:pPr>
      <w:r>
        <w:rPr>
          <w:rFonts w:ascii="Arial" w:hAnsi="Arial" w:cs="Arial"/>
          <w:b/>
        </w:rPr>
        <w:t xml:space="preserve">Abstract: </w:t>
      </w:r>
    </w:p>
    <w:p w14:paraId="326BDE37" w14:textId="77777777" w:rsidR="00D86CC6" w:rsidRDefault="00D86CC6" w:rsidP="00D86CC6">
      <w:r>
        <w:t>[106-bis-e][100] Main Session</w:t>
      </w:r>
    </w:p>
    <w:p w14:paraId="6F38AE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80CD3" w14:textId="77777777" w:rsidR="00D86CC6" w:rsidRDefault="00D86CC6" w:rsidP="00D86CC6">
      <w:pPr>
        <w:rPr>
          <w:rFonts w:ascii="Arial" w:hAnsi="Arial" w:cs="Arial"/>
          <w:b/>
          <w:sz w:val="24"/>
        </w:rPr>
      </w:pPr>
      <w:r>
        <w:rPr>
          <w:rFonts w:ascii="Arial" w:hAnsi="Arial" w:cs="Arial"/>
          <w:b/>
          <w:color w:val="0000FF"/>
          <w:sz w:val="24"/>
        </w:rPr>
        <w:t>R4-2306498</w:t>
      </w:r>
      <w:r>
        <w:rPr>
          <w:rFonts w:ascii="Arial" w:hAnsi="Arial" w:cs="Arial"/>
          <w:b/>
          <w:color w:val="0000FF"/>
          <w:sz w:val="24"/>
        </w:rPr>
        <w:tab/>
      </w:r>
      <w:r>
        <w:rPr>
          <w:rFonts w:ascii="Arial" w:hAnsi="Arial" w:cs="Arial"/>
          <w:b/>
          <w:sz w:val="24"/>
        </w:rPr>
        <w:t>TP to TR 37.718-11-11 Addition of DC_7_n105</w:t>
      </w:r>
    </w:p>
    <w:p w14:paraId="2030E6C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F1217F8" w14:textId="77777777" w:rsidR="00D86CC6" w:rsidRDefault="00D86CC6" w:rsidP="00D86CC6">
      <w:pPr>
        <w:rPr>
          <w:rFonts w:ascii="Arial" w:hAnsi="Arial" w:cs="Arial"/>
          <w:b/>
        </w:rPr>
      </w:pPr>
      <w:r>
        <w:rPr>
          <w:rFonts w:ascii="Arial" w:hAnsi="Arial" w:cs="Arial"/>
          <w:b/>
        </w:rPr>
        <w:t xml:space="preserve">Abstract: </w:t>
      </w:r>
    </w:p>
    <w:p w14:paraId="442E36FF" w14:textId="77777777" w:rsidR="00D86CC6" w:rsidRDefault="00D86CC6" w:rsidP="00D86CC6">
      <w:r>
        <w:t>[106-bis-e][100] Main Session</w:t>
      </w:r>
    </w:p>
    <w:p w14:paraId="3C00AD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A11CF" w14:textId="77777777" w:rsidR="00D86CC6" w:rsidRDefault="00D86CC6" w:rsidP="00D86CC6">
      <w:pPr>
        <w:pStyle w:val="Heading4"/>
      </w:pPr>
      <w:bookmarkStart w:id="35" w:name="_Toc133450982"/>
      <w:bookmarkStart w:id="36" w:name="_Toc135040645"/>
      <w:r>
        <w:lastRenderedPageBreak/>
        <w:t>4.3.3</w:t>
      </w:r>
      <w:r>
        <w:tab/>
        <w:t>UE RF requirements with FR2 band</w:t>
      </w:r>
      <w:bookmarkEnd w:id="35"/>
      <w:bookmarkEnd w:id="36"/>
    </w:p>
    <w:p w14:paraId="7A59D231" w14:textId="77777777" w:rsidR="00D86CC6" w:rsidRDefault="00D86CC6" w:rsidP="00D86CC6">
      <w:pPr>
        <w:rPr>
          <w:rFonts w:ascii="Arial" w:hAnsi="Arial" w:cs="Arial"/>
          <w:b/>
          <w:sz w:val="24"/>
        </w:rPr>
      </w:pPr>
      <w:r>
        <w:rPr>
          <w:rFonts w:ascii="Arial" w:hAnsi="Arial" w:cs="Arial"/>
          <w:b/>
          <w:color w:val="0000FF"/>
          <w:sz w:val="24"/>
        </w:rPr>
        <w:t>R4-2304740</w:t>
      </w:r>
      <w:r>
        <w:rPr>
          <w:rFonts w:ascii="Arial" w:hAnsi="Arial" w:cs="Arial"/>
          <w:b/>
          <w:color w:val="0000FF"/>
          <w:sz w:val="24"/>
        </w:rPr>
        <w:tab/>
      </w:r>
      <w:r>
        <w:rPr>
          <w:rFonts w:ascii="Arial" w:hAnsi="Arial" w:cs="Arial"/>
          <w:b/>
          <w:sz w:val="24"/>
        </w:rPr>
        <w:t>Draft CR for TS 38.101-3 on support of DC_1A_n258(2G) and DC_7A_n258(2G) configurations</w:t>
      </w:r>
    </w:p>
    <w:p w14:paraId="62E1912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28A1A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E1759" w14:textId="77777777" w:rsidR="00D86CC6" w:rsidRDefault="00D86CC6" w:rsidP="00D86CC6">
      <w:pPr>
        <w:rPr>
          <w:rFonts w:ascii="Arial" w:hAnsi="Arial" w:cs="Arial"/>
          <w:b/>
          <w:sz w:val="24"/>
        </w:rPr>
      </w:pPr>
      <w:r>
        <w:rPr>
          <w:rFonts w:ascii="Arial" w:hAnsi="Arial" w:cs="Arial"/>
          <w:b/>
          <w:color w:val="0000FF"/>
          <w:sz w:val="24"/>
        </w:rPr>
        <w:t>R4-2304959</w:t>
      </w:r>
      <w:r>
        <w:rPr>
          <w:rFonts w:ascii="Arial" w:hAnsi="Arial" w:cs="Arial"/>
          <w:b/>
          <w:color w:val="0000FF"/>
          <w:sz w:val="24"/>
        </w:rPr>
        <w:tab/>
      </w:r>
      <w:r>
        <w:rPr>
          <w:rFonts w:ascii="Arial" w:hAnsi="Arial" w:cs="Arial"/>
          <w:b/>
          <w:sz w:val="24"/>
        </w:rPr>
        <w:t>Draft CR 38.101-3 to add 2CA combinations of 2 4 66 n258.docx</w:t>
      </w:r>
    </w:p>
    <w:p w14:paraId="0E42632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23E304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388921" w14:textId="77777777" w:rsidR="00D86CC6" w:rsidRDefault="00D86CC6" w:rsidP="00D86CC6">
      <w:pPr>
        <w:rPr>
          <w:rFonts w:ascii="Arial" w:hAnsi="Arial" w:cs="Arial"/>
          <w:b/>
          <w:sz w:val="24"/>
        </w:rPr>
      </w:pPr>
      <w:r>
        <w:rPr>
          <w:rFonts w:ascii="Arial" w:hAnsi="Arial" w:cs="Arial"/>
          <w:b/>
          <w:color w:val="0000FF"/>
          <w:sz w:val="24"/>
        </w:rPr>
        <w:t>R4-2304967</w:t>
      </w:r>
      <w:r>
        <w:rPr>
          <w:rFonts w:ascii="Arial" w:hAnsi="Arial" w:cs="Arial"/>
          <w:b/>
          <w:color w:val="0000FF"/>
          <w:sz w:val="24"/>
        </w:rPr>
        <w:tab/>
      </w:r>
      <w:r>
        <w:rPr>
          <w:rFonts w:ascii="Arial" w:hAnsi="Arial" w:cs="Arial"/>
          <w:b/>
          <w:sz w:val="24"/>
        </w:rPr>
        <w:t>Draft CR 38.101-3 to add 2CA combinations of n2 n48 n258</w:t>
      </w:r>
    </w:p>
    <w:p w14:paraId="2EF1925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0488D4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39D227" w14:textId="77777777" w:rsidR="00D86CC6" w:rsidRDefault="00D86CC6" w:rsidP="00D86CC6">
      <w:pPr>
        <w:rPr>
          <w:rFonts w:ascii="Arial" w:hAnsi="Arial" w:cs="Arial"/>
          <w:b/>
          <w:sz w:val="24"/>
        </w:rPr>
      </w:pPr>
      <w:r>
        <w:rPr>
          <w:rFonts w:ascii="Arial" w:hAnsi="Arial" w:cs="Arial"/>
          <w:b/>
          <w:color w:val="0000FF"/>
          <w:sz w:val="24"/>
        </w:rPr>
        <w:t>R4-2306494</w:t>
      </w:r>
      <w:r>
        <w:rPr>
          <w:rFonts w:ascii="Arial" w:hAnsi="Arial" w:cs="Arial"/>
          <w:b/>
          <w:color w:val="0000FF"/>
          <w:sz w:val="24"/>
        </w:rPr>
        <w:tab/>
      </w:r>
      <w:r>
        <w:rPr>
          <w:rFonts w:ascii="Arial" w:hAnsi="Arial" w:cs="Arial"/>
          <w:b/>
          <w:sz w:val="24"/>
        </w:rPr>
        <w:t>Draft CR 38.101-3 to add 2CA combinations of n2 n48 n258</w:t>
      </w:r>
    </w:p>
    <w:p w14:paraId="153FE6F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4F8BEEBD" w14:textId="77777777" w:rsidR="00D86CC6" w:rsidRDefault="00D86CC6" w:rsidP="00D86CC6">
      <w:pPr>
        <w:rPr>
          <w:rFonts w:ascii="Arial" w:hAnsi="Arial" w:cs="Arial"/>
          <w:b/>
        </w:rPr>
      </w:pPr>
      <w:r>
        <w:rPr>
          <w:rFonts w:ascii="Arial" w:hAnsi="Arial" w:cs="Arial"/>
          <w:b/>
        </w:rPr>
        <w:t xml:space="preserve">Abstract: </w:t>
      </w:r>
    </w:p>
    <w:p w14:paraId="4652A92B" w14:textId="77777777" w:rsidR="00D86CC6" w:rsidRDefault="00D86CC6" w:rsidP="00D86CC6">
      <w:r>
        <w:t>[106-bis-e][100] Main Session</w:t>
      </w:r>
    </w:p>
    <w:p w14:paraId="6C30AE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973A5" w14:textId="77777777" w:rsidR="00D86CC6" w:rsidRDefault="00D86CC6" w:rsidP="00D86CC6">
      <w:pPr>
        <w:pStyle w:val="Heading3"/>
      </w:pPr>
      <w:bookmarkStart w:id="37" w:name="_Toc133450983"/>
      <w:bookmarkStart w:id="38" w:name="_Toc135040646"/>
      <w:r>
        <w:t>4.4</w:t>
      </w:r>
      <w:r>
        <w:tab/>
        <w:t>Rel-18 Dual Connectivity (DC) of 2 bands LTE inter-band CA (2DL/1UL) and 1 NR band (1DL/1UL)</w:t>
      </w:r>
      <w:bookmarkEnd w:id="37"/>
      <w:bookmarkEnd w:id="38"/>
    </w:p>
    <w:p w14:paraId="59C64A4C" w14:textId="77777777" w:rsidR="00D86CC6" w:rsidRDefault="00D86CC6" w:rsidP="00D86CC6">
      <w:pPr>
        <w:pStyle w:val="Heading4"/>
      </w:pPr>
      <w:bookmarkStart w:id="39" w:name="_Toc133450984"/>
      <w:bookmarkStart w:id="40" w:name="_Toc135040647"/>
      <w:r>
        <w:t>4.4.1</w:t>
      </w:r>
      <w:r>
        <w:tab/>
        <w:t>Rapporteur input</w:t>
      </w:r>
      <w:bookmarkEnd w:id="39"/>
      <w:bookmarkEnd w:id="40"/>
    </w:p>
    <w:p w14:paraId="271D18C8" w14:textId="77777777" w:rsidR="00D86CC6" w:rsidRDefault="00D86CC6" w:rsidP="00D86CC6">
      <w:pPr>
        <w:rPr>
          <w:rFonts w:ascii="Arial" w:hAnsi="Arial" w:cs="Arial"/>
          <w:b/>
          <w:sz w:val="24"/>
        </w:rPr>
      </w:pPr>
      <w:r>
        <w:rPr>
          <w:rFonts w:ascii="Arial" w:hAnsi="Arial" w:cs="Arial"/>
          <w:b/>
          <w:color w:val="0000FF"/>
          <w:sz w:val="24"/>
        </w:rPr>
        <w:t>R4-2305310</w:t>
      </w:r>
      <w:r>
        <w:rPr>
          <w:rFonts w:ascii="Arial" w:hAnsi="Arial" w:cs="Arial"/>
          <w:b/>
          <w:color w:val="0000FF"/>
          <w:sz w:val="24"/>
        </w:rPr>
        <w:tab/>
      </w:r>
      <w:r>
        <w:rPr>
          <w:rFonts w:ascii="Arial" w:hAnsi="Arial" w:cs="Arial"/>
          <w:b/>
          <w:sz w:val="24"/>
        </w:rPr>
        <w:t>TR 37.718-21-11 V0.5.0 for DC of 2 LTE band and 1 NR band</w:t>
      </w:r>
    </w:p>
    <w:p w14:paraId="224C7BF6"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B3C54E5" w14:textId="77777777" w:rsidR="00D86CC6" w:rsidRDefault="00D86CC6" w:rsidP="00D86CC6">
      <w:pPr>
        <w:rPr>
          <w:rFonts w:ascii="Arial" w:hAnsi="Arial" w:cs="Arial"/>
          <w:b/>
        </w:rPr>
      </w:pPr>
      <w:r>
        <w:rPr>
          <w:rFonts w:ascii="Arial" w:hAnsi="Arial" w:cs="Arial"/>
          <w:b/>
        </w:rPr>
        <w:t xml:space="preserve">Abstract: </w:t>
      </w:r>
    </w:p>
    <w:p w14:paraId="0491CECE" w14:textId="77777777" w:rsidR="00D86CC6" w:rsidRDefault="00D86CC6" w:rsidP="00D86CC6">
      <w:r>
        <w:t>[Email Approval]</w:t>
      </w:r>
    </w:p>
    <w:p w14:paraId="68B760D1" w14:textId="04BFB33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agreedf</w:t>
      </w:r>
      <w:r>
        <w:rPr>
          <w:color w:val="993300"/>
          <w:u w:val="single"/>
        </w:rPr>
        <w:t>.</w:t>
      </w:r>
    </w:p>
    <w:p w14:paraId="5E0A23AA" w14:textId="77777777" w:rsidR="00D86CC6" w:rsidRDefault="00D86CC6" w:rsidP="00D86CC6">
      <w:pPr>
        <w:pStyle w:val="Heading4"/>
      </w:pPr>
      <w:bookmarkStart w:id="41" w:name="_Toc133450985"/>
      <w:bookmarkStart w:id="42" w:name="_Toc135040648"/>
      <w:r>
        <w:lastRenderedPageBreak/>
        <w:t>4.4.2</w:t>
      </w:r>
      <w:r>
        <w:tab/>
        <w:t>UE RF requirements without FR2 band</w:t>
      </w:r>
      <w:bookmarkEnd w:id="41"/>
      <w:bookmarkEnd w:id="42"/>
    </w:p>
    <w:p w14:paraId="4607269F" w14:textId="77777777" w:rsidR="00D86CC6" w:rsidRDefault="00D86CC6" w:rsidP="00D86CC6">
      <w:pPr>
        <w:rPr>
          <w:rFonts w:ascii="Arial" w:hAnsi="Arial" w:cs="Arial"/>
          <w:b/>
          <w:sz w:val="24"/>
        </w:rPr>
      </w:pPr>
      <w:r>
        <w:rPr>
          <w:rFonts w:ascii="Arial" w:hAnsi="Arial" w:cs="Arial"/>
          <w:b/>
          <w:color w:val="0000FF"/>
          <w:sz w:val="24"/>
        </w:rPr>
        <w:t>R4-2304061</w:t>
      </w:r>
      <w:r>
        <w:rPr>
          <w:rFonts w:ascii="Arial" w:hAnsi="Arial" w:cs="Arial"/>
          <w:b/>
          <w:color w:val="0000FF"/>
          <w:sz w:val="24"/>
        </w:rPr>
        <w:tab/>
      </w:r>
      <w:r>
        <w:rPr>
          <w:rFonts w:ascii="Arial" w:hAnsi="Arial" w:cs="Arial"/>
          <w:b/>
          <w:sz w:val="24"/>
        </w:rPr>
        <w:t>Draft CR for TS 38.101-3 to add DC_1A-7A-7A_n40A, DC_3A-7A-7A_n40A and DC_5A-7A-7A_n40A</w:t>
      </w:r>
    </w:p>
    <w:p w14:paraId="1B6170E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43487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0246C" w14:textId="77777777" w:rsidR="00D86CC6" w:rsidRDefault="00D86CC6" w:rsidP="00D86CC6">
      <w:pPr>
        <w:rPr>
          <w:rFonts w:ascii="Arial" w:hAnsi="Arial" w:cs="Arial"/>
          <w:b/>
          <w:sz w:val="24"/>
        </w:rPr>
      </w:pPr>
      <w:r>
        <w:rPr>
          <w:rFonts w:ascii="Arial" w:hAnsi="Arial" w:cs="Arial"/>
          <w:b/>
          <w:color w:val="0000FF"/>
          <w:sz w:val="24"/>
        </w:rPr>
        <w:t>R4-2304090</w:t>
      </w:r>
      <w:r>
        <w:rPr>
          <w:rFonts w:ascii="Arial" w:hAnsi="Arial" w:cs="Arial"/>
          <w:b/>
          <w:color w:val="0000FF"/>
          <w:sz w:val="24"/>
        </w:rPr>
        <w:tab/>
      </w:r>
      <w:r>
        <w:rPr>
          <w:rFonts w:ascii="Arial" w:hAnsi="Arial" w:cs="Arial"/>
          <w:b/>
          <w:sz w:val="24"/>
        </w:rPr>
        <w:t>Draft CR for TS 38.101-3 to add DC_1A-7A-7A_n40A, DC_3A-7A-7A_n40A and DC_5A-7A-7A_n40A</w:t>
      </w:r>
    </w:p>
    <w:p w14:paraId="47F2289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300CDF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EFFAD2" w14:textId="77777777" w:rsidR="00D86CC6" w:rsidRDefault="00D86CC6" w:rsidP="00D86CC6">
      <w:pPr>
        <w:rPr>
          <w:rFonts w:ascii="Arial" w:hAnsi="Arial" w:cs="Arial"/>
          <w:b/>
          <w:sz w:val="24"/>
        </w:rPr>
      </w:pPr>
      <w:r>
        <w:rPr>
          <w:rFonts w:ascii="Arial" w:hAnsi="Arial" w:cs="Arial"/>
          <w:b/>
          <w:color w:val="0000FF"/>
          <w:sz w:val="24"/>
        </w:rPr>
        <w:t>R4-2304861</w:t>
      </w:r>
      <w:r>
        <w:rPr>
          <w:rFonts w:ascii="Arial" w:hAnsi="Arial" w:cs="Arial"/>
          <w:b/>
          <w:color w:val="0000FF"/>
          <w:sz w:val="24"/>
        </w:rPr>
        <w:tab/>
      </w:r>
      <w:r>
        <w:rPr>
          <w:rFonts w:ascii="Arial" w:hAnsi="Arial" w:cs="Arial"/>
          <w:b/>
          <w:sz w:val="24"/>
        </w:rPr>
        <w:t>TP for 37.718-21-11 to include DC_3-67_n3</w:t>
      </w:r>
    </w:p>
    <w:p w14:paraId="29764E1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A9E8F50" w14:textId="77777777" w:rsidR="00D86CC6" w:rsidRDefault="00D86CC6" w:rsidP="00D86CC6">
      <w:pPr>
        <w:rPr>
          <w:rFonts w:ascii="Arial" w:hAnsi="Arial" w:cs="Arial"/>
          <w:b/>
        </w:rPr>
      </w:pPr>
      <w:r>
        <w:rPr>
          <w:rFonts w:ascii="Arial" w:hAnsi="Arial" w:cs="Arial"/>
          <w:b/>
        </w:rPr>
        <w:t xml:space="preserve">Abstract: </w:t>
      </w:r>
    </w:p>
    <w:p w14:paraId="6FECCA6C" w14:textId="77777777" w:rsidR="00D86CC6" w:rsidRDefault="00D86CC6" w:rsidP="00D86CC6">
      <w:r>
        <w:t>TP for 37.718-21-11 to include DC_3-67_n3</w:t>
      </w:r>
    </w:p>
    <w:p w14:paraId="6A1E93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14838E" w14:textId="77777777" w:rsidR="00D86CC6" w:rsidRDefault="00D86CC6" w:rsidP="00D86CC6">
      <w:pPr>
        <w:rPr>
          <w:rFonts w:ascii="Arial" w:hAnsi="Arial" w:cs="Arial"/>
          <w:b/>
          <w:sz w:val="24"/>
        </w:rPr>
      </w:pPr>
      <w:r>
        <w:rPr>
          <w:rFonts w:ascii="Arial" w:hAnsi="Arial" w:cs="Arial"/>
          <w:b/>
          <w:color w:val="0000FF"/>
          <w:sz w:val="24"/>
        </w:rPr>
        <w:t>R4-2304862</w:t>
      </w:r>
      <w:r>
        <w:rPr>
          <w:rFonts w:ascii="Arial" w:hAnsi="Arial" w:cs="Arial"/>
          <w:b/>
          <w:color w:val="0000FF"/>
          <w:sz w:val="24"/>
        </w:rPr>
        <w:tab/>
      </w:r>
      <w:r>
        <w:rPr>
          <w:rFonts w:ascii="Arial" w:hAnsi="Arial" w:cs="Arial"/>
          <w:b/>
          <w:sz w:val="24"/>
        </w:rPr>
        <w:t>TP for 37.718-21-11 to include DC_67-(n)3</w:t>
      </w:r>
    </w:p>
    <w:p w14:paraId="5807B66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AED62C3" w14:textId="77777777" w:rsidR="00D86CC6" w:rsidRDefault="00D86CC6" w:rsidP="00D86CC6">
      <w:pPr>
        <w:rPr>
          <w:rFonts w:ascii="Arial" w:hAnsi="Arial" w:cs="Arial"/>
          <w:b/>
        </w:rPr>
      </w:pPr>
      <w:r>
        <w:rPr>
          <w:rFonts w:ascii="Arial" w:hAnsi="Arial" w:cs="Arial"/>
          <w:b/>
        </w:rPr>
        <w:t xml:space="preserve">Abstract: </w:t>
      </w:r>
    </w:p>
    <w:p w14:paraId="3FF2A869" w14:textId="77777777" w:rsidR="00D86CC6" w:rsidRDefault="00D86CC6" w:rsidP="00D86CC6">
      <w:r>
        <w:t>TP for 37.718-21-11 to include DC_67-(n)3</w:t>
      </w:r>
    </w:p>
    <w:p w14:paraId="5B3388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FF03B9" w14:textId="77777777" w:rsidR="00D86CC6" w:rsidRDefault="00D86CC6" w:rsidP="00D86CC6">
      <w:pPr>
        <w:rPr>
          <w:rFonts w:ascii="Arial" w:hAnsi="Arial" w:cs="Arial"/>
          <w:b/>
          <w:sz w:val="24"/>
        </w:rPr>
      </w:pPr>
      <w:r>
        <w:rPr>
          <w:rFonts w:ascii="Arial" w:hAnsi="Arial" w:cs="Arial"/>
          <w:b/>
          <w:color w:val="0000FF"/>
          <w:sz w:val="24"/>
        </w:rPr>
        <w:t>R4-2304863</w:t>
      </w:r>
      <w:r>
        <w:rPr>
          <w:rFonts w:ascii="Arial" w:hAnsi="Arial" w:cs="Arial"/>
          <w:b/>
          <w:color w:val="0000FF"/>
          <w:sz w:val="24"/>
        </w:rPr>
        <w:tab/>
      </w:r>
      <w:r>
        <w:rPr>
          <w:rFonts w:ascii="Arial" w:hAnsi="Arial" w:cs="Arial"/>
          <w:b/>
          <w:sz w:val="24"/>
        </w:rPr>
        <w:t>TP for 37.718-21-11 to include DC_20-67_n3</w:t>
      </w:r>
    </w:p>
    <w:p w14:paraId="6C3EAF7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BDD56B8" w14:textId="77777777" w:rsidR="00D86CC6" w:rsidRDefault="00D86CC6" w:rsidP="00D86CC6">
      <w:pPr>
        <w:rPr>
          <w:rFonts w:ascii="Arial" w:hAnsi="Arial" w:cs="Arial"/>
          <w:b/>
        </w:rPr>
      </w:pPr>
      <w:r>
        <w:rPr>
          <w:rFonts w:ascii="Arial" w:hAnsi="Arial" w:cs="Arial"/>
          <w:b/>
        </w:rPr>
        <w:t xml:space="preserve">Abstract: </w:t>
      </w:r>
    </w:p>
    <w:p w14:paraId="3554B493" w14:textId="77777777" w:rsidR="00D86CC6" w:rsidRDefault="00D86CC6" w:rsidP="00D86CC6">
      <w:r>
        <w:t>TP for 37.718-21-11 to include DC_20-67_n3</w:t>
      </w:r>
    </w:p>
    <w:p w14:paraId="0DA03C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315CD8" w14:textId="77777777" w:rsidR="00D86CC6" w:rsidRDefault="00D86CC6" w:rsidP="00D86CC6">
      <w:pPr>
        <w:rPr>
          <w:rFonts w:ascii="Arial" w:hAnsi="Arial" w:cs="Arial"/>
          <w:b/>
          <w:sz w:val="24"/>
        </w:rPr>
      </w:pPr>
      <w:r>
        <w:rPr>
          <w:rFonts w:ascii="Arial" w:hAnsi="Arial" w:cs="Arial"/>
          <w:b/>
          <w:color w:val="0000FF"/>
          <w:sz w:val="24"/>
        </w:rPr>
        <w:t>R4-2304960</w:t>
      </w:r>
      <w:r>
        <w:rPr>
          <w:rFonts w:ascii="Arial" w:hAnsi="Arial" w:cs="Arial"/>
          <w:b/>
          <w:color w:val="0000FF"/>
          <w:sz w:val="24"/>
        </w:rPr>
        <w:tab/>
      </w:r>
      <w:r>
        <w:rPr>
          <w:rFonts w:ascii="Arial" w:hAnsi="Arial" w:cs="Arial"/>
          <w:b/>
          <w:sz w:val="24"/>
        </w:rPr>
        <w:t>Draft CR 38.101-3 to add 3CA combinations of 2 4 7 28 38 n78.docx</w:t>
      </w:r>
    </w:p>
    <w:p w14:paraId="1BC3A3C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Nokia</w:t>
      </w:r>
    </w:p>
    <w:p w14:paraId="3B6F1D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C2FCAB" w14:textId="77777777" w:rsidR="00D86CC6" w:rsidRDefault="00D86CC6" w:rsidP="00D86CC6">
      <w:pPr>
        <w:rPr>
          <w:rFonts w:ascii="Arial" w:hAnsi="Arial" w:cs="Arial"/>
          <w:b/>
          <w:sz w:val="24"/>
        </w:rPr>
      </w:pPr>
      <w:r>
        <w:rPr>
          <w:rFonts w:ascii="Arial" w:hAnsi="Arial" w:cs="Arial"/>
          <w:b/>
          <w:color w:val="0000FF"/>
          <w:sz w:val="24"/>
        </w:rPr>
        <w:t>R4-2305011</w:t>
      </w:r>
      <w:r>
        <w:rPr>
          <w:rFonts w:ascii="Arial" w:hAnsi="Arial" w:cs="Arial"/>
          <w:b/>
          <w:color w:val="0000FF"/>
          <w:sz w:val="24"/>
        </w:rPr>
        <w:tab/>
      </w:r>
      <w:r>
        <w:rPr>
          <w:rFonts w:ascii="Arial" w:hAnsi="Arial" w:cs="Arial"/>
          <w:b/>
          <w:sz w:val="24"/>
        </w:rPr>
        <w:t>Draft CR 38.101-3 to add DC 2 bands LTE and 1 band NR</w:t>
      </w:r>
    </w:p>
    <w:p w14:paraId="4363F7B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D23589C" w14:textId="77777777" w:rsidR="00D86CC6" w:rsidRDefault="00D86CC6" w:rsidP="00D86CC6">
      <w:pPr>
        <w:rPr>
          <w:rFonts w:ascii="Arial" w:hAnsi="Arial" w:cs="Arial"/>
          <w:b/>
        </w:rPr>
      </w:pPr>
      <w:r>
        <w:rPr>
          <w:rFonts w:ascii="Arial" w:hAnsi="Arial" w:cs="Arial"/>
          <w:b/>
        </w:rPr>
        <w:t xml:space="preserve">Abstract: </w:t>
      </w:r>
    </w:p>
    <w:p w14:paraId="000B41CD" w14:textId="77777777" w:rsidR="00D86CC6" w:rsidRDefault="00D86CC6" w:rsidP="00D86CC6">
      <w:r>
        <w:t xml:space="preserve">Adding </w:t>
      </w:r>
    </w:p>
    <w:p w14:paraId="4AE802F4" w14:textId="77777777" w:rsidR="00D86CC6" w:rsidRDefault="00D86CC6" w:rsidP="00D86CC6">
      <w:r>
        <w:t>DC_3C-26A_n78(2A)</w:t>
      </w:r>
    </w:p>
    <w:p w14:paraId="41C62E4C" w14:textId="77777777" w:rsidR="00D86CC6" w:rsidRDefault="00D86CC6" w:rsidP="00D86CC6">
      <w:r>
        <w:t>DC_3A-28A_n78(2A)</w:t>
      </w:r>
    </w:p>
    <w:p w14:paraId="6AEAF10C" w14:textId="77777777" w:rsidR="00D86CC6" w:rsidRDefault="00D86CC6" w:rsidP="00D86CC6">
      <w:r>
        <w:t>DC_3C-28A_n78(2A)</w:t>
      </w:r>
    </w:p>
    <w:p w14:paraId="522E5896" w14:textId="77777777" w:rsidR="00D86CC6" w:rsidRDefault="00D86CC6" w:rsidP="00D86CC6">
      <w:r>
        <w:t>DC_7C-26A_n78(2A)</w:t>
      </w:r>
    </w:p>
    <w:p w14:paraId="57095C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3A8E1A" w14:textId="77777777" w:rsidR="00D86CC6" w:rsidRDefault="00D86CC6" w:rsidP="00D86CC6">
      <w:pPr>
        <w:rPr>
          <w:rFonts w:ascii="Arial" w:hAnsi="Arial" w:cs="Arial"/>
          <w:b/>
          <w:sz w:val="24"/>
        </w:rPr>
      </w:pPr>
      <w:r>
        <w:rPr>
          <w:rFonts w:ascii="Arial" w:hAnsi="Arial" w:cs="Arial"/>
          <w:b/>
          <w:color w:val="0000FF"/>
          <w:sz w:val="24"/>
        </w:rPr>
        <w:t>R4-2305145</w:t>
      </w:r>
      <w:r>
        <w:rPr>
          <w:rFonts w:ascii="Arial" w:hAnsi="Arial" w:cs="Arial"/>
          <w:b/>
          <w:color w:val="0000FF"/>
          <w:sz w:val="24"/>
        </w:rPr>
        <w:tab/>
      </w:r>
      <w:r>
        <w:rPr>
          <w:rFonts w:ascii="Arial" w:hAnsi="Arial" w:cs="Arial"/>
          <w:b/>
          <w:sz w:val="24"/>
        </w:rPr>
        <w:t>TP for TR 37.718-21-11 DC_3A-8A_n41A</w:t>
      </w:r>
    </w:p>
    <w:p w14:paraId="6A6A3C8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8A20DDF" w14:textId="77777777" w:rsidR="00D86CC6" w:rsidRDefault="00D86CC6" w:rsidP="00D86CC6">
      <w:pPr>
        <w:rPr>
          <w:rFonts w:ascii="Arial" w:hAnsi="Arial" w:cs="Arial"/>
          <w:b/>
        </w:rPr>
      </w:pPr>
      <w:r>
        <w:rPr>
          <w:rFonts w:ascii="Arial" w:hAnsi="Arial" w:cs="Arial"/>
          <w:b/>
        </w:rPr>
        <w:t xml:space="preserve">Abstract: </w:t>
      </w:r>
    </w:p>
    <w:p w14:paraId="4BFAE845" w14:textId="77777777" w:rsidR="00D86CC6" w:rsidRDefault="00D86CC6" w:rsidP="00D86CC6">
      <w:r>
        <w:t>[Return to]</w:t>
      </w:r>
    </w:p>
    <w:p w14:paraId="73AD8B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BEAE86" w14:textId="77777777" w:rsidR="00D86CC6" w:rsidRDefault="00D86CC6" w:rsidP="00D86CC6">
      <w:pPr>
        <w:rPr>
          <w:rFonts w:ascii="Arial" w:hAnsi="Arial" w:cs="Arial"/>
          <w:b/>
          <w:sz w:val="24"/>
        </w:rPr>
      </w:pPr>
      <w:r>
        <w:rPr>
          <w:rFonts w:ascii="Arial" w:hAnsi="Arial" w:cs="Arial"/>
          <w:b/>
          <w:color w:val="0000FF"/>
          <w:sz w:val="24"/>
        </w:rPr>
        <w:t>R4-2305311</w:t>
      </w:r>
      <w:r>
        <w:rPr>
          <w:rFonts w:ascii="Arial" w:hAnsi="Arial" w:cs="Arial"/>
          <w:b/>
          <w:color w:val="0000FF"/>
          <w:sz w:val="24"/>
        </w:rPr>
        <w:tab/>
      </w:r>
      <w:r>
        <w:rPr>
          <w:rFonts w:ascii="Arial" w:hAnsi="Arial" w:cs="Arial"/>
          <w:b/>
          <w:sz w:val="24"/>
        </w:rPr>
        <w:t>TP for TR 37.718-21-11: update the tables for ?TIB and ?RIB values</w:t>
      </w:r>
    </w:p>
    <w:p w14:paraId="253A468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7B0D9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8C34A9" w14:textId="77777777" w:rsidR="00D86CC6" w:rsidRDefault="00D86CC6" w:rsidP="00D86CC6">
      <w:pPr>
        <w:rPr>
          <w:rFonts w:ascii="Arial" w:hAnsi="Arial" w:cs="Arial"/>
          <w:b/>
          <w:sz w:val="24"/>
        </w:rPr>
      </w:pPr>
      <w:r>
        <w:rPr>
          <w:rFonts w:ascii="Arial" w:hAnsi="Arial" w:cs="Arial"/>
          <w:b/>
          <w:color w:val="0000FF"/>
          <w:sz w:val="24"/>
        </w:rPr>
        <w:t>R4-2305576</w:t>
      </w:r>
      <w:r>
        <w:rPr>
          <w:rFonts w:ascii="Arial" w:hAnsi="Arial" w:cs="Arial"/>
          <w:b/>
          <w:color w:val="0000FF"/>
          <w:sz w:val="24"/>
        </w:rPr>
        <w:tab/>
      </w:r>
      <w:r>
        <w:rPr>
          <w:rFonts w:ascii="Arial" w:hAnsi="Arial" w:cs="Arial"/>
          <w:b/>
          <w:sz w:val="24"/>
        </w:rPr>
        <w:t>TP for TR 37.718-21-11: support of DC_7A_8B_n78A, DC_7A-7A_8B_n78A with UL DC_8B_n78A</w:t>
      </w:r>
    </w:p>
    <w:p w14:paraId="2BCD164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CHTTL</w:t>
      </w:r>
    </w:p>
    <w:p w14:paraId="75DB93C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217A9" w14:textId="77777777" w:rsidR="00D86CC6" w:rsidRDefault="00D86CC6" w:rsidP="00D86CC6">
      <w:pPr>
        <w:rPr>
          <w:rFonts w:ascii="Arial" w:hAnsi="Arial" w:cs="Arial"/>
          <w:b/>
          <w:sz w:val="24"/>
        </w:rPr>
      </w:pPr>
      <w:r>
        <w:rPr>
          <w:rFonts w:ascii="Arial" w:hAnsi="Arial" w:cs="Arial"/>
          <w:b/>
          <w:color w:val="0000FF"/>
          <w:sz w:val="24"/>
        </w:rPr>
        <w:t>R4-2306489</w:t>
      </w:r>
      <w:r>
        <w:rPr>
          <w:rFonts w:ascii="Arial" w:hAnsi="Arial" w:cs="Arial"/>
          <w:b/>
          <w:color w:val="0000FF"/>
          <w:sz w:val="24"/>
        </w:rPr>
        <w:tab/>
      </w:r>
      <w:r>
        <w:rPr>
          <w:rFonts w:ascii="Arial" w:hAnsi="Arial" w:cs="Arial"/>
          <w:b/>
          <w:sz w:val="24"/>
        </w:rPr>
        <w:t>Draft CR for TS 38.101-3 to add DC_1A-7A-7A_n40A, DC_3A-7A-7A_n40A and DC_5A-7A-7A_n40A</w:t>
      </w:r>
    </w:p>
    <w:p w14:paraId="48126F5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646E269" w14:textId="77777777" w:rsidR="00D86CC6" w:rsidRDefault="00D86CC6" w:rsidP="00D86CC6">
      <w:pPr>
        <w:rPr>
          <w:rFonts w:ascii="Arial" w:hAnsi="Arial" w:cs="Arial"/>
          <w:b/>
        </w:rPr>
      </w:pPr>
      <w:r>
        <w:rPr>
          <w:rFonts w:ascii="Arial" w:hAnsi="Arial" w:cs="Arial"/>
          <w:b/>
        </w:rPr>
        <w:lastRenderedPageBreak/>
        <w:t xml:space="preserve">Abstract: </w:t>
      </w:r>
    </w:p>
    <w:p w14:paraId="68687C48" w14:textId="77777777" w:rsidR="00D86CC6" w:rsidRDefault="00D86CC6" w:rsidP="00D86CC6">
      <w:r>
        <w:t>[106-bis-e][100] Main Session</w:t>
      </w:r>
    </w:p>
    <w:p w14:paraId="0B74C17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2E5D2E" w14:textId="77777777" w:rsidR="00D86CC6" w:rsidRDefault="00D86CC6" w:rsidP="00D86CC6">
      <w:pPr>
        <w:rPr>
          <w:rFonts w:ascii="Arial" w:hAnsi="Arial" w:cs="Arial"/>
          <w:b/>
          <w:sz w:val="24"/>
        </w:rPr>
      </w:pPr>
      <w:r>
        <w:rPr>
          <w:rFonts w:ascii="Arial" w:hAnsi="Arial" w:cs="Arial"/>
          <w:b/>
          <w:color w:val="0000FF"/>
          <w:sz w:val="24"/>
        </w:rPr>
        <w:t>R4-2306491</w:t>
      </w:r>
      <w:r>
        <w:rPr>
          <w:rFonts w:ascii="Arial" w:hAnsi="Arial" w:cs="Arial"/>
          <w:b/>
          <w:color w:val="0000FF"/>
          <w:sz w:val="24"/>
        </w:rPr>
        <w:tab/>
      </w:r>
      <w:r>
        <w:rPr>
          <w:rFonts w:ascii="Arial" w:hAnsi="Arial" w:cs="Arial"/>
          <w:b/>
          <w:sz w:val="24"/>
        </w:rPr>
        <w:t>TP for 37.718-21-11 to include DC_3-67_n3</w:t>
      </w:r>
    </w:p>
    <w:p w14:paraId="22B95F9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C95E2D3" w14:textId="77777777" w:rsidR="00D86CC6" w:rsidRDefault="00D86CC6" w:rsidP="00D86CC6">
      <w:pPr>
        <w:rPr>
          <w:rFonts w:ascii="Arial" w:hAnsi="Arial" w:cs="Arial"/>
          <w:b/>
        </w:rPr>
      </w:pPr>
      <w:r>
        <w:rPr>
          <w:rFonts w:ascii="Arial" w:hAnsi="Arial" w:cs="Arial"/>
          <w:b/>
        </w:rPr>
        <w:t xml:space="preserve">Abstract: </w:t>
      </w:r>
    </w:p>
    <w:p w14:paraId="5D2B9BDB" w14:textId="77777777" w:rsidR="00D86CC6" w:rsidRDefault="00D86CC6" w:rsidP="00D86CC6">
      <w:r>
        <w:t>[106-bis-e][100] Main Session</w:t>
      </w:r>
    </w:p>
    <w:p w14:paraId="6D070D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54C23" w14:textId="77777777" w:rsidR="00D86CC6" w:rsidRDefault="00D86CC6" w:rsidP="00D86CC6">
      <w:pPr>
        <w:rPr>
          <w:rFonts w:ascii="Arial" w:hAnsi="Arial" w:cs="Arial"/>
          <w:b/>
          <w:sz w:val="24"/>
        </w:rPr>
      </w:pPr>
      <w:r>
        <w:rPr>
          <w:rFonts w:ascii="Arial" w:hAnsi="Arial" w:cs="Arial"/>
          <w:b/>
          <w:color w:val="0000FF"/>
          <w:sz w:val="24"/>
        </w:rPr>
        <w:t>R4-2306492</w:t>
      </w:r>
      <w:r>
        <w:rPr>
          <w:rFonts w:ascii="Arial" w:hAnsi="Arial" w:cs="Arial"/>
          <w:b/>
          <w:color w:val="0000FF"/>
          <w:sz w:val="24"/>
        </w:rPr>
        <w:tab/>
      </w:r>
      <w:r>
        <w:rPr>
          <w:rFonts w:ascii="Arial" w:hAnsi="Arial" w:cs="Arial"/>
          <w:b/>
          <w:sz w:val="24"/>
        </w:rPr>
        <w:t>TP for 37.718-21-11 to include DC_67-(n)3</w:t>
      </w:r>
    </w:p>
    <w:p w14:paraId="7496B18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5426826E" w14:textId="77777777" w:rsidR="00D86CC6" w:rsidRDefault="00D86CC6" w:rsidP="00D86CC6">
      <w:pPr>
        <w:rPr>
          <w:rFonts w:ascii="Arial" w:hAnsi="Arial" w:cs="Arial"/>
          <w:b/>
        </w:rPr>
      </w:pPr>
      <w:r>
        <w:rPr>
          <w:rFonts w:ascii="Arial" w:hAnsi="Arial" w:cs="Arial"/>
          <w:b/>
        </w:rPr>
        <w:t xml:space="preserve">Abstract: </w:t>
      </w:r>
    </w:p>
    <w:p w14:paraId="64669AE3" w14:textId="77777777" w:rsidR="00D86CC6" w:rsidRDefault="00D86CC6" w:rsidP="00D86CC6">
      <w:r>
        <w:t>[106-bis-e][100] Main Session</w:t>
      </w:r>
    </w:p>
    <w:p w14:paraId="4F50EA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E05A6" w14:textId="77777777" w:rsidR="00D86CC6" w:rsidRDefault="00D86CC6" w:rsidP="00D86CC6">
      <w:pPr>
        <w:rPr>
          <w:rFonts w:ascii="Arial" w:hAnsi="Arial" w:cs="Arial"/>
          <w:b/>
          <w:sz w:val="24"/>
        </w:rPr>
      </w:pPr>
      <w:r>
        <w:rPr>
          <w:rFonts w:ascii="Arial" w:hAnsi="Arial" w:cs="Arial"/>
          <w:b/>
          <w:color w:val="0000FF"/>
          <w:sz w:val="24"/>
        </w:rPr>
        <w:t>R4-2306493</w:t>
      </w:r>
      <w:r>
        <w:rPr>
          <w:rFonts w:ascii="Arial" w:hAnsi="Arial" w:cs="Arial"/>
          <w:b/>
          <w:color w:val="0000FF"/>
          <w:sz w:val="24"/>
        </w:rPr>
        <w:tab/>
      </w:r>
      <w:r>
        <w:rPr>
          <w:rFonts w:ascii="Arial" w:hAnsi="Arial" w:cs="Arial"/>
          <w:b/>
          <w:sz w:val="24"/>
        </w:rPr>
        <w:t>TP for 37.718-21-11 to include DC_20-67_n3</w:t>
      </w:r>
    </w:p>
    <w:p w14:paraId="769B909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4907B2AC" w14:textId="77777777" w:rsidR="00D86CC6" w:rsidRDefault="00D86CC6" w:rsidP="00D86CC6">
      <w:pPr>
        <w:rPr>
          <w:rFonts w:ascii="Arial" w:hAnsi="Arial" w:cs="Arial"/>
          <w:b/>
        </w:rPr>
      </w:pPr>
      <w:r>
        <w:rPr>
          <w:rFonts w:ascii="Arial" w:hAnsi="Arial" w:cs="Arial"/>
          <w:b/>
        </w:rPr>
        <w:t xml:space="preserve">Abstract: </w:t>
      </w:r>
    </w:p>
    <w:p w14:paraId="475E5005" w14:textId="77777777" w:rsidR="00D86CC6" w:rsidRDefault="00D86CC6" w:rsidP="00D86CC6">
      <w:r>
        <w:t>[106-bis-e][100] Main Session</w:t>
      </w:r>
    </w:p>
    <w:p w14:paraId="08309A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09EBB" w14:textId="77777777" w:rsidR="00D86CC6" w:rsidRDefault="00D86CC6" w:rsidP="00D86CC6">
      <w:pPr>
        <w:rPr>
          <w:rFonts w:ascii="Arial" w:hAnsi="Arial" w:cs="Arial"/>
          <w:b/>
          <w:sz w:val="24"/>
        </w:rPr>
      </w:pPr>
      <w:r>
        <w:rPr>
          <w:rFonts w:ascii="Arial" w:hAnsi="Arial" w:cs="Arial"/>
          <w:b/>
          <w:color w:val="0000FF"/>
          <w:sz w:val="24"/>
        </w:rPr>
        <w:t>R4-2306499</w:t>
      </w:r>
      <w:r>
        <w:rPr>
          <w:rFonts w:ascii="Arial" w:hAnsi="Arial" w:cs="Arial"/>
          <w:b/>
          <w:color w:val="0000FF"/>
          <w:sz w:val="24"/>
        </w:rPr>
        <w:tab/>
      </w:r>
      <w:r>
        <w:rPr>
          <w:rFonts w:ascii="Arial" w:hAnsi="Arial" w:cs="Arial"/>
          <w:b/>
          <w:sz w:val="24"/>
        </w:rPr>
        <w:t>Draft CR 38.101-3 to add DC 2 bands LTE and 1 band NR</w:t>
      </w:r>
    </w:p>
    <w:p w14:paraId="062656A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07D65182" w14:textId="77777777" w:rsidR="00D86CC6" w:rsidRDefault="00D86CC6" w:rsidP="00D86CC6">
      <w:pPr>
        <w:rPr>
          <w:rFonts w:ascii="Arial" w:hAnsi="Arial" w:cs="Arial"/>
          <w:b/>
        </w:rPr>
      </w:pPr>
      <w:r>
        <w:rPr>
          <w:rFonts w:ascii="Arial" w:hAnsi="Arial" w:cs="Arial"/>
          <w:b/>
        </w:rPr>
        <w:t xml:space="preserve">Abstract: </w:t>
      </w:r>
    </w:p>
    <w:p w14:paraId="440194BC" w14:textId="77777777" w:rsidR="00D86CC6" w:rsidRDefault="00D86CC6" w:rsidP="00D86CC6">
      <w:r>
        <w:t>[106-bis-e][100] Main Session</w:t>
      </w:r>
    </w:p>
    <w:p w14:paraId="0BB3C6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C33960" w14:textId="77777777" w:rsidR="00D86CC6" w:rsidRDefault="00D86CC6" w:rsidP="00D86CC6">
      <w:pPr>
        <w:rPr>
          <w:rFonts w:ascii="Arial" w:hAnsi="Arial" w:cs="Arial"/>
          <w:b/>
          <w:sz w:val="24"/>
        </w:rPr>
      </w:pPr>
      <w:r>
        <w:rPr>
          <w:rFonts w:ascii="Arial" w:hAnsi="Arial" w:cs="Arial"/>
          <w:b/>
          <w:color w:val="0000FF"/>
          <w:sz w:val="24"/>
        </w:rPr>
        <w:t>R4-2306652</w:t>
      </w:r>
      <w:r>
        <w:rPr>
          <w:rFonts w:ascii="Arial" w:hAnsi="Arial" w:cs="Arial"/>
          <w:b/>
          <w:color w:val="0000FF"/>
          <w:sz w:val="24"/>
        </w:rPr>
        <w:tab/>
      </w:r>
      <w:r>
        <w:rPr>
          <w:rFonts w:ascii="Arial" w:hAnsi="Arial" w:cs="Arial"/>
          <w:b/>
          <w:sz w:val="24"/>
        </w:rPr>
        <w:t>TP for TR 37.718-21-11 DC_3A-8A_n41A</w:t>
      </w:r>
    </w:p>
    <w:p w14:paraId="7E7CC341" w14:textId="20264F97" w:rsidR="00D86CC6" w:rsidRDefault="00D86CC6" w:rsidP="00D86CC6">
      <w:pPr>
        <w:rPr>
          <w:i/>
        </w:rPr>
      </w:pPr>
      <w:r>
        <w:rPr>
          <w:i/>
        </w:rPr>
        <w:tab/>
      </w:r>
      <w:r>
        <w:rPr>
          <w:i/>
        </w:rPr>
        <w:tab/>
      </w:r>
      <w:r>
        <w:rPr>
          <w:i/>
        </w:rPr>
        <w:tab/>
      </w:r>
      <w:r>
        <w:rPr>
          <w:i/>
        </w:rPr>
        <w:tab/>
      </w:r>
      <w:r>
        <w:rPr>
          <w:i/>
        </w:rPr>
        <w:tab/>
        <w:t xml:space="preserve">Type: </w:t>
      </w:r>
      <w:r w:rsidR="0063305C">
        <w:rPr>
          <w:i/>
        </w:rPr>
        <w:t>p</w:t>
      </w:r>
      <w:r>
        <w:rPr>
          <w:i/>
        </w:rPr>
        <w:t>CR</w:t>
      </w:r>
      <w:r>
        <w:rPr>
          <w:i/>
        </w:rPr>
        <w:tab/>
      </w:r>
      <w:r>
        <w:rPr>
          <w:i/>
        </w:rPr>
        <w:tab/>
        <w:t>For: Endorsement</w:t>
      </w:r>
      <w:r>
        <w:rPr>
          <w:i/>
        </w:rPr>
        <w:br/>
      </w:r>
      <w:r>
        <w:rPr>
          <w:i/>
        </w:rPr>
        <w:tab/>
      </w:r>
      <w:r>
        <w:rPr>
          <w:i/>
        </w:rPr>
        <w:tab/>
      </w:r>
      <w:r>
        <w:rPr>
          <w:i/>
        </w:rPr>
        <w:tab/>
      </w:r>
      <w:r>
        <w:rPr>
          <w:i/>
        </w:rPr>
        <w:tab/>
      </w:r>
      <w:r>
        <w:rPr>
          <w:i/>
        </w:rPr>
        <w:tab/>
        <w:t>37.718-21-11 v0.4.0</w:t>
      </w:r>
      <w:r>
        <w:rPr>
          <w:i/>
        </w:rPr>
        <w:tab/>
        <w:t xml:space="preserve">  CR-  rev  Cat:  (Rel-18)</w:t>
      </w:r>
      <w:r>
        <w:rPr>
          <w:i/>
        </w:rPr>
        <w:br/>
      </w:r>
      <w:r>
        <w:rPr>
          <w:i/>
        </w:rPr>
        <w:br/>
      </w:r>
      <w:r>
        <w:rPr>
          <w:i/>
        </w:rPr>
        <w:tab/>
      </w:r>
      <w:r>
        <w:rPr>
          <w:i/>
        </w:rPr>
        <w:tab/>
      </w:r>
      <w:r>
        <w:rPr>
          <w:i/>
        </w:rPr>
        <w:tab/>
      </w:r>
      <w:r>
        <w:rPr>
          <w:i/>
        </w:rPr>
        <w:tab/>
      </w:r>
      <w:r>
        <w:rPr>
          <w:i/>
        </w:rPr>
        <w:tab/>
        <w:t>Source: ZTE Corporation, Skyworks</w:t>
      </w:r>
    </w:p>
    <w:p w14:paraId="135B9B56" w14:textId="77777777" w:rsidR="00D86CC6" w:rsidRDefault="00D86CC6" w:rsidP="00D86CC6">
      <w:pPr>
        <w:rPr>
          <w:rFonts w:ascii="Arial" w:hAnsi="Arial" w:cs="Arial"/>
          <w:b/>
        </w:rPr>
      </w:pPr>
      <w:r>
        <w:rPr>
          <w:rFonts w:ascii="Arial" w:hAnsi="Arial" w:cs="Arial"/>
          <w:b/>
        </w:rPr>
        <w:t xml:space="preserve">Abstract: </w:t>
      </w:r>
    </w:p>
    <w:p w14:paraId="3C62FC7F" w14:textId="77777777" w:rsidR="00D86CC6" w:rsidRDefault="00D86CC6" w:rsidP="00D86CC6">
      <w:r>
        <w:lastRenderedPageBreak/>
        <w:t>[106-bis-e][100] Main Session</w:t>
      </w:r>
    </w:p>
    <w:p w14:paraId="3C7D6E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F9811B" w14:textId="77777777" w:rsidR="00D86CC6" w:rsidRDefault="00D86CC6" w:rsidP="00D86CC6">
      <w:pPr>
        <w:pStyle w:val="Heading4"/>
      </w:pPr>
      <w:bookmarkStart w:id="43" w:name="_Toc133450986"/>
      <w:bookmarkStart w:id="44" w:name="_Toc135040649"/>
      <w:r>
        <w:t>4.4.3</w:t>
      </w:r>
      <w:r>
        <w:tab/>
        <w:t>UE RF requirements with FR2 band</w:t>
      </w:r>
      <w:bookmarkEnd w:id="43"/>
      <w:bookmarkEnd w:id="44"/>
    </w:p>
    <w:p w14:paraId="28DAB5D6" w14:textId="77777777" w:rsidR="00D86CC6" w:rsidRDefault="00D86CC6" w:rsidP="00D86CC6">
      <w:pPr>
        <w:rPr>
          <w:rFonts w:ascii="Arial" w:hAnsi="Arial" w:cs="Arial"/>
          <w:b/>
          <w:sz w:val="24"/>
        </w:rPr>
      </w:pPr>
      <w:r>
        <w:rPr>
          <w:rFonts w:ascii="Arial" w:hAnsi="Arial" w:cs="Arial"/>
          <w:b/>
          <w:color w:val="0000FF"/>
          <w:sz w:val="24"/>
        </w:rPr>
        <w:t>R4-2304961</w:t>
      </w:r>
      <w:r>
        <w:rPr>
          <w:rFonts w:ascii="Arial" w:hAnsi="Arial" w:cs="Arial"/>
          <w:b/>
          <w:color w:val="0000FF"/>
          <w:sz w:val="24"/>
        </w:rPr>
        <w:tab/>
      </w:r>
      <w:r>
        <w:rPr>
          <w:rFonts w:ascii="Arial" w:hAnsi="Arial" w:cs="Arial"/>
          <w:b/>
          <w:sz w:val="24"/>
        </w:rPr>
        <w:t>Draft CR 38.101-3 to add 3CA combinations of 2 7 28 n258.docx</w:t>
      </w:r>
    </w:p>
    <w:p w14:paraId="697EA21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3A1D33E8" w14:textId="77777777" w:rsidR="00D86CC6" w:rsidRDefault="00D86CC6" w:rsidP="00D86CC6">
      <w:pPr>
        <w:rPr>
          <w:rFonts w:ascii="Arial" w:hAnsi="Arial" w:cs="Arial"/>
          <w:b/>
        </w:rPr>
      </w:pPr>
      <w:r>
        <w:rPr>
          <w:rFonts w:ascii="Arial" w:hAnsi="Arial" w:cs="Arial"/>
          <w:b/>
        </w:rPr>
        <w:t xml:space="preserve">Abstract: </w:t>
      </w:r>
    </w:p>
    <w:p w14:paraId="0D5D262C" w14:textId="77777777" w:rsidR="00D86CC6" w:rsidRDefault="00D86CC6" w:rsidP="00D86CC6">
      <w:r>
        <w:t>[Return to]</w:t>
      </w:r>
    </w:p>
    <w:p w14:paraId="498E26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595FAE" w14:textId="77777777" w:rsidR="00D86CC6" w:rsidRDefault="00D86CC6" w:rsidP="00D86CC6">
      <w:pPr>
        <w:rPr>
          <w:rFonts w:ascii="Arial" w:hAnsi="Arial" w:cs="Arial"/>
          <w:b/>
          <w:sz w:val="24"/>
        </w:rPr>
      </w:pPr>
      <w:r>
        <w:rPr>
          <w:rFonts w:ascii="Arial" w:hAnsi="Arial" w:cs="Arial"/>
          <w:b/>
          <w:color w:val="0000FF"/>
          <w:sz w:val="24"/>
        </w:rPr>
        <w:t>R4-2306655</w:t>
      </w:r>
      <w:r>
        <w:rPr>
          <w:rFonts w:ascii="Arial" w:hAnsi="Arial" w:cs="Arial"/>
          <w:b/>
          <w:color w:val="0000FF"/>
          <w:sz w:val="24"/>
        </w:rPr>
        <w:tab/>
      </w:r>
      <w:r>
        <w:rPr>
          <w:rFonts w:ascii="Arial" w:hAnsi="Arial" w:cs="Arial"/>
          <w:b/>
          <w:sz w:val="24"/>
        </w:rPr>
        <w:t>Draft CR 38.101-3 to add 3CA combinations of 2 7 28 n258.docx</w:t>
      </w:r>
    </w:p>
    <w:p w14:paraId="18B8900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7B7ADD52" w14:textId="77777777" w:rsidR="00D86CC6" w:rsidRDefault="00D86CC6" w:rsidP="00D86CC6">
      <w:pPr>
        <w:rPr>
          <w:rFonts w:ascii="Arial" w:hAnsi="Arial" w:cs="Arial"/>
          <w:b/>
        </w:rPr>
      </w:pPr>
      <w:r>
        <w:rPr>
          <w:rFonts w:ascii="Arial" w:hAnsi="Arial" w:cs="Arial"/>
          <w:b/>
        </w:rPr>
        <w:t xml:space="preserve">Abstract: </w:t>
      </w:r>
    </w:p>
    <w:p w14:paraId="33897F23" w14:textId="77777777" w:rsidR="00D86CC6" w:rsidRDefault="00D86CC6" w:rsidP="00D86CC6">
      <w:r>
        <w:t>[106-bis-e][100] Main Session</w:t>
      </w:r>
    </w:p>
    <w:p w14:paraId="3CDF2E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29F05" w14:textId="77777777" w:rsidR="00D86CC6" w:rsidRDefault="00D86CC6" w:rsidP="00D86CC6">
      <w:pPr>
        <w:pStyle w:val="Heading3"/>
      </w:pPr>
      <w:bookmarkStart w:id="45" w:name="_Toc133450987"/>
      <w:bookmarkStart w:id="46" w:name="_Toc135040650"/>
      <w:r>
        <w:t>4.5</w:t>
      </w:r>
      <w:r>
        <w:tab/>
        <w:t>Rel-18 WID on DC of x bands LTE inter-band CA (x=3,4,5) and 1 NR band</w:t>
      </w:r>
      <w:bookmarkEnd w:id="45"/>
      <w:bookmarkEnd w:id="46"/>
    </w:p>
    <w:p w14:paraId="549B589C" w14:textId="77777777" w:rsidR="00D86CC6" w:rsidRDefault="00D86CC6" w:rsidP="00D86CC6">
      <w:pPr>
        <w:pStyle w:val="Heading4"/>
      </w:pPr>
      <w:bookmarkStart w:id="47" w:name="_Toc133450988"/>
      <w:bookmarkStart w:id="48" w:name="_Toc135040651"/>
      <w:r>
        <w:t>4.5.1</w:t>
      </w:r>
      <w:r>
        <w:tab/>
        <w:t>Rapporteur input</w:t>
      </w:r>
      <w:bookmarkEnd w:id="47"/>
      <w:bookmarkEnd w:id="48"/>
    </w:p>
    <w:p w14:paraId="66A331AF" w14:textId="77777777" w:rsidR="00D86CC6" w:rsidRDefault="00D86CC6" w:rsidP="00D86CC6">
      <w:pPr>
        <w:pStyle w:val="Heading4"/>
      </w:pPr>
      <w:bookmarkStart w:id="49" w:name="_Toc133450989"/>
      <w:bookmarkStart w:id="50" w:name="_Toc135040652"/>
      <w:r>
        <w:t>4.5.2</w:t>
      </w:r>
      <w:r>
        <w:tab/>
        <w:t>UE RF requirements without FR2 band</w:t>
      </w:r>
      <w:bookmarkEnd w:id="49"/>
      <w:bookmarkEnd w:id="50"/>
    </w:p>
    <w:p w14:paraId="1DB5FEB0" w14:textId="77777777" w:rsidR="00D86CC6" w:rsidRDefault="00D86CC6" w:rsidP="00D86CC6">
      <w:pPr>
        <w:rPr>
          <w:rFonts w:ascii="Arial" w:hAnsi="Arial" w:cs="Arial"/>
          <w:b/>
          <w:sz w:val="24"/>
        </w:rPr>
      </w:pPr>
      <w:r>
        <w:rPr>
          <w:rFonts w:ascii="Arial" w:hAnsi="Arial" w:cs="Arial"/>
          <w:b/>
          <w:color w:val="0000FF"/>
          <w:sz w:val="24"/>
        </w:rPr>
        <w:t>R4-2304062</w:t>
      </w:r>
      <w:r>
        <w:rPr>
          <w:rFonts w:ascii="Arial" w:hAnsi="Arial" w:cs="Arial"/>
          <w:b/>
          <w:color w:val="0000FF"/>
          <w:sz w:val="24"/>
        </w:rPr>
        <w:tab/>
      </w:r>
      <w:r>
        <w:rPr>
          <w:rFonts w:ascii="Arial" w:hAnsi="Arial" w:cs="Arial"/>
          <w:b/>
          <w:sz w:val="24"/>
        </w:rPr>
        <w:t>Draft CR for TS 38.101-3 to add DC_1A-3A-5A-7A-7A_n40A and relevant fallback combinations</w:t>
      </w:r>
    </w:p>
    <w:p w14:paraId="69F85FE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78851DED" w14:textId="77777777" w:rsidR="00D86CC6" w:rsidRDefault="00D86CC6" w:rsidP="00D86CC6">
      <w:pPr>
        <w:rPr>
          <w:rFonts w:ascii="Arial" w:hAnsi="Arial" w:cs="Arial"/>
          <w:b/>
        </w:rPr>
      </w:pPr>
      <w:r>
        <w:rPr>
          <w:rFonts w:ascii="Arial" w:hAnsi="Arial" w:cs="Arial"/>
          <w:b/>
        </w:rPr>
        <w:t xml:space="preserve">Abstract: </w:t>
      </w:r>
    </w:p>
    <w:p w14:paraId="25D9FF97" w14:textId="77777777" w:rsidR="00D86CC6" w:rsidRDefault="00D86CC6" w:rsidP="00D86CC6">
      <w:r>
        <w:t>Adding new band combinations of DC_1A-3A-5A_n40A, DC_1A-3A-7A-7A_n40A, DC_1A-5A-7A_n40A, DC_1A-5A-7A-7A_n40A, DC_3A-5A-7A_n40A, DC_3A-5A-7A-7A_n40A, DC_1A-3A-5A-7A_n40A and DC_1A-3A-5A-7A-7A_n40A</w:t>
      </w:r>
    </w:p>
    <w:p w14:paraId="372F0C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F82557" w14:textId="77777777" w:rsidR="00D86CC6" w:rsidRDefault="00D86CC6" w:rsidP="00D86CC6">
      <w:pPr>
        <w:rPr>
          <w:rFonts w:ascii="Arial" w:hAnsi="Arial" w:cs="Arial"/>
          <w:b/>
          <w:sz w:val="24"/>
        </w:rPr>
      </w:pPr>
      <w:r>
        <w:rPr>
          <w:rFonts w:ascii="Arial" w:hAnsi="Arial" w:cs="Arial"/>
          <w:b/>
          <w:color w:val="0000FF"/>
          <w:sz w:val="24"/>
        </w:rPr>
        <w:t>R4-2304091</w:t>
      </w:r>
      <w:r>
        <w:rPr>
          <w:rFonts w:ascii="Arial" w:hAnsi="Arial" w:cs="Arial"/>
          <w:b/>
          <w:color w:val="0000FF"/>
          <w:sz w:val="24"/>
        </w:rPr>
        <w:tab/>
      </w:r>
      <w:r>
        <w:rPr>
          <w:rFonts w:ascii="Arial" w:hAnsi="Arial" w:cs="Arial"/>
          <w:b/>
          <w:sz w:val="24"/>
        </w:rPr>
        <w:t>Draft CR for TS 38.101-3 to add DC_1A-3A-5A-7A-7A_n40A and relevant fallback combinations</w:t>
      </w:r>
    </w:p>
    <w:p w14:paraId="24BD510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DD9310A" w14:textId="77777777" w:rsidR="00D86CC6" w:rsidRDefault="00D86CC6" w:rsidP="00D86CC6">
      <w:pPr>
        <w:rPr>
          <w:rFonts w:ascii="Arial" w:hAnsi="Arial" w:cs="Arial"/>
          <w:b/>
        </w:rPr>
      </w:pPr>
      <w:r>
        <w:rPr>
          <w:rFonts w:ascii="Arial" w:hAnsi="Arial" w:cs="Arial"/>
          <w:b/>
        </w:rPr>
        <w:lastRenderedPageBreak/>
        <w:t xml:space="preserve">Abstract: </w:t>
      </w:r>
    </w:p>
    <w:p w14:paraId="603AFD69" w14:textId="77777777" w:rsidR="00D86CC6" w:rsidRDefault="00D86CC6" w:rsidP="00D86CC6">
      <w:r>
        <w:t>Adding new band combinations of DC_1A-3A-5A_n40A, DC_1A-3A-7A-7A_n40A, DC_1A-5A-7A_n40A, DC_1A-5A-7A-7A_n40A, DC_3A-5A-7A_n40A, DC_3A-5A-7A-7A_n40A, DC_1A-3A-5A-7A_n40A and DC_1A-3A-5A-7A-7A_n40A</w:t>
      </w:r>
    </w:p>
    <w:p w14:paraId="521888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2396ACC" w14:textId="77777777" w:rsidR="00D86CC6" w:rsidRDefault="00D86CC6" w:rsidP="00D86CC6">
      <w:pPr>
        <w:rPr>
          <w:rFonts w:ascii="Arial" w:hAnsi="Arial" w:cs="Arial"/>
          <w:b/>
          <w:sz w:val="24"/>
        </w:rPr>
      </w:pPr>
      <w:r>
        <w:rPr>
          <w:rFonts w:ascii="Arial" w:hAnsi="Arial" w:cs="Arial"/>
          <w:b/>
          <w:color w:val="0000FF"/>
          <w:sz w:val="24"/>
        </w:rPr>
        <w:t>R4-2304741</w:t>
      </w:r>
      <w:r>
        <w:rPr>
          <w:rFonts w:ascii="Arial" w:hAnsi="Arial" w:cs="Arial"/>
          <w:b/>
          <w:color w:val="0000FF"/>
          <w:sz w:val="24"/>
        </w:rPr>
        <w:tab/>
      </w:r>
      <w:r>
        <w:rPr>
          <w:rFonts w:ascii="Arial" w:hAnsi="Arial" w:cs="Arial"/>
          <w:b/>
          <w:sz w:val="24"/>
        </w:rPr>
        <w:t>Draft CR for TS 38.101-3 on support of DC_1A-1A-3A-20A_n78A and DC_1A-1A-7A-20A_n78A configurations</w:t>
      </w:r>
    </w:p>
    <w:p w14:paraId="3FC2D4D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306C60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B6364B" w14:textId="77777777" w:rsidR="00D86CC6" w:rsidRDefault="00D86CC6" w:rsidP="00D86CC6">
      <w:pPr>
        <w:rPr>
          <w:rFonts w:ascii="Arial" w:hAnsi="Arial" w:cs="Arial"/>
          <w:b/>
          <w:sz w:val="24"/>
        </w:rPr>
      </w:pPr>
      <w:r>
        <w:rPr>
          <w:rFonts w:ascii="Arial" w:hAnsi="Arial" w:cs="Arial"/>
          <w:b/>
          <w:color w:val="0000FF"/>
          <w:sz w:val="24"/>
        </w:rPr>
        <w:t>R4-2304963</w:t>
      </w:r>
      <w:r>
        <w:rPr>
          <w:rFonts w:ascii="Arial" w:hAnsi="Arial" w:cs="Arial"/>
          <w:b/>
          <w:color w:val="0000FF"/>
          <w:sz w:val="24"/>
        </w:rPr>
        <w:tab/>
      </w:r>
      <w:r>
        <w:rPr>
          <w:rFonts w:ascii="Arial" w:hAnsi="Arial" w:cs="Arial"/>
          <w:b/>
          <w:sz w:val="24"/>
        </w:rPr>
        <w:t>Draft CR 38.101-3 to add 4CA combinations of 2 4 7 28 38 n78.docx</w:t>
      </w:r>
    </w:p>
    <w:p w14:paraId="114DC56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6F9B82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E92550" w14:textId="77777777" w:rsidR="00D86CC6" w:rsidRDefault="00D86CC6" w:rsidP="00D86CC6">
      <w:pPr>
        <w:rPr>
          <w:rFonts w:ascii="Arial" w:hAnsi="Arial" w:cs="Arial"/>
          <w:b/>
          <w:sz w:val="24"/>
        </w:rPr>
      </w:pPr>
      <w:r>
        <w:rPr>
          <w:rFonts w:ascii="Arial" w:hAnsi="Arial" w:cs="Arial"/>
          <w:b/>
          <w:color w:val="0000FF"/>
          <w:sz w:val="24"/>
        </w:rPr>
        <w:t>R4-2305012</w:t>
      </w:r>
      <w:r>
        <w:rPr>
          <w:rFonts w:ascii="Arial" w:hAnsi="Arial" w:cs="Arial"/>
          <w:b/>
          <w:color w:val="0000FF"/>
          <w:sz w:val="24"/>
        </w:rPr>
        <w:tab/>
      </w:r>
      <w:r>
        <w:rPr>
          <w:rFonts w:ascii="Arial" w:hAnsi="Arial" w:cs="Arial"/>
          <w:b/>
          <w:sz w:val="24"/>
        </w:rPr>
        <w:t>Draft CR 38.101-3 to add DC x(345) bands LTE and 1 band NR</w:t>
      </w:r>
    </w:p>
    <w:p w14:paraId="7A49414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675B45F8" w14:textId="77777777" w:rsidR="00D86CC6" w:rsidRDefault="00D86CC6" w:rsidP="00D86CC6">
      <w:pPr>
        <w:rPr>
          <w:rFonts w:ascii="Arial" w:hAnsi="Arial" w:cs="Arial"/>
          <w:b/>
        </w:rPr>
      </w:pPr>
      <w:r>
        <w:rPr>
          <w:rFonts w:ascii="Arial" w:hAnsi="Arial" w:cs="Arial"/>
          <w:b/>
        </w:rPr>
        <w:t xml:space="preserve">Abstract: </w:t>
      </w:r>
    </w:p>
    <w:p w14:paraId="33982604" w14:textId="77777777" w:rsidR="00D86CC6" w:rsidRDefault="00D86CC6" w:rsidP="00D86CC6">
      <w:r>
        <w:t xml:space="preserve">Adding </w:t>
      </w:r>
    </w:p>
    <w:p w14:paraId="6EF74902" w14:textId="77777777" w:rsidR="00D86CC6" w:rsidRDefault="00D86CC6" w:rsidP="00D86CC6">
      <w:r>
        <w:t>DC_1A-3C-26A_n78(2A)</w:t>
      </w:r>
    </w:p>
    <w:p w14:paraId="1FB8BE9A" w14:textId="77777777" w:rsidR="00D86CC6" w:rsidRDefault="00D86CC6" w:rsidP="00D86CC6">
      <w:r>
        <w:t>DC_1A-3A-28A_n78(2A)</w:t>
      </w:r>
    </w:p>
    <w:p w14:paraId="0D74CA94" w14:textId="77777777" w:rsidR="00D86CC6" w:rsidRDefault="00D86CC6" w:rsidP="00D86CC6">
      <w:r>
        <w:t>DC_1A-3C-28A_n78(2A)</w:t>
      </w:r>
    </w:p>
    <w:p w14:paraId="548C3ED2" w14:textId="77777777" w:rsidR="00D86CC6" w:rsidRDefault="00D86CC6" w:rsidP="00D86CC6">
      <w:r>
        <w:t>DC_3C-7A-28A_n78(2A)</w:t>
      </w:r>
    </w:p>
    <w:p w14:paraId="2352DAD4" w14:textId="77777777" w:rsidR="00D86CC6" w:rsidRDefault="00D86CC6" w:rsidP="00D86CC6">
      <w:r>
        <w:t>DC_3C-7C-28A_n78(2A)</w:t>
      </w:r>
    </w:p>
    <w:p w14:paraId="3CA1B701" w14:textId="77777777" w:rsidR="00D86CC6" w:rsidRDefault="00D86CC6" w:rsidP="00D86CC6">
      <w:r>
        <w:t>DC_1A-3C-7A-28A_n78(2A)</w:t>
      </w:r>
    </w:p>
    <w:p w14:paraId="22F67FDA" w14:textId="77777777" w:rsidR="00D86CC6" w:rsidRDefault="00D86CC6" w:rsidP="00D86CC6">
      <w:r>
        <w:t>DC_1A-3C-7C-28A_n78(2A)</w:t>
      </w:r>
    </w:p>
    <w:p w14:paraId="659383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2A51EC" w14:textId="77777777" w:rsidR="00D86CC6" w:rsidRDefault="00D86CC6" w:rsidP="00D86CC6">
      <w:pPr>
        <w:rPr>
          <w:rFonts w:ascii="Arial" w:hAnsi="Arial" w:cs="Arial"/>
          <w:b/>
          <w:sz w:val="24"/>
        </w:rPr>
      </w:pPr>
      <w:r>
        <w:rPr>
          <w:rFonts w:ascii="Arial" w:hAnsi="Arial" w:cs="Arial"/>
          <w:b/>
          <w:color w:val="0000FF"/>
          <w:sz w:val="24"/>
        </w:rPr>
        <w:t>R4-2305367</w:t>
      </w:r>
      <w:r>
        <w:rPr>
          <w:rFonts w:ascii="Arial" w:hAnsi="Arial" w:cs="Arial"/>
          <w:b/>
          <w:color w:val="0000FF"/>
          <w:sz w:val="24"/>
        </w:rPr>
        <w:tab/>
      </w:r>
      <w:r>
        <w:rPr>
          <w:rFonts w:ascii="Arial" w:hAnsi="Arial" w:cs="Arial"/>
          <w:b/>
          <w:sz w:val="24"/>
        </w:rPr>
        <w:t>Draft CR for 38.101-3 to add the missing configuration DC_3C-7A-20A-38A_n78A and DL_3C-7A-38A_n78A_UL_3C_n78A</w:t>
      </w:r>
    </w:p>
    <w:p w14:paraId="5D95B03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14:paraId="5294F9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226858" w14:textId="77777777" w:rsidR="00D86CC6" w:rsidRDefault="00D86CC6" w:rsidP="00D86CC6">
      <w:pPr>
        <w:rPr>
          <w:rFonts w:ascii="Arial" w:hAnsi="Arial" w:cs="Arial"/>
          <w:b/>
          <w:sz w:val="24"/>
        </w:rPr>
      </w:pPr>
      <w:r>
        <w:rPr>
          <w:rFonts w:ascii="Arial" w:hAnsi="Arial" w:cs="Arial"/>
          <w:b/>
          <w:color w:val="0000FF"/>
          <w:sz w:val="24"/>
        </w:rPr>
        <w:lastRenderedPageBreak/>
        <w:t>R4-2306490</w:t>
      </w:r>
      <w:r>
        <w:rPr>
          <w:rFonts w:ascii="Arial" w:hAnsi="Arial" w:cs="Arial"/>
          <w:b/>
          <w:color w:val="0000FF"/>
          <w:sz w:val="24"/>
        </w:rPr>
        <w:tab/>
      </w:r>
      <w:r>
        <w:rPr>
          <w:rFonts w:ascii="Arial" w:hAnsi="Arial" w:cs="Arial"/>
          <w:b/>
          <w:sz w:val="24"/>
        </w:rPr>
        <w:t>Draft CR for TS 38.101-3 to add DC_1A-3A-5A-7A-7A_n40A and relevant fallback combinations</w:t>
      </w:r>
    </w:p>
    <w:p w14:paraId="1B09D9E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3F935E7" w14:textId="77777777" w:rsidR="00D86CC6" w:rsidRDefault="00D86CC6" w:rsidP="00D86CC6">
      <w:pPr>
        <w:rPr>
          <w:rFonts w:ascii="Arial" w:hAnsi="Arial" w:cs="Arial"/>
          <w:b/>
        </w:rPr>
      </w:pPr>
      <w:r>
        <w:rPr>
          <w:rFonts w:ascii="Arial" w:hAnsi="Arial" w:cs="Arial"/>
          <w:b/>
        </w:rPr>
        <w:t xml:space="preserve">Abstract: </w:t>
      </w:r>
    </w:p>
    <w:p w14:paraId="6A95C797" w14:textId="77777777" w:rsidR="00D86CC6" w:rsidRDefault="00D86CC6" w:rsidP="00D86CC6">
      <w:r>
        <w:t>[106-bis-e][100] Main Session</w:t>
      </w:r>
    </w:p>
    <w:p w14:paraId="0F16E2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FDBD8B" w14:textId="77777777" w:rsidR="00D86CC6" w:rsidRDefault="00D86CC6" w:rsidP="00D86CC6">
      <w:pPr>
        <w:rPr>
          <w:rFonts w:ascii="Arial" w:hAnsi="Arial" w:cs="Arial"/>
          <w:b/>
          <w:sz w:val="24"/>
        </w:rPr>
      </w:pPr>
      <w:r>
        <w:rPr>
          <w:rFonts w:ascii="Arial" w:hAnsi="Arial" w:cs="Arial"/>
          <w:b/>
          <w:color w:val="0000FF"/>
          <w:sz w:val="24"/>
        </w:rPr>
        <w:t>R4-2306500</w:t>
      </w:r>
      <w:r>
        <w:rPr>
          <w:rFonts w:ascii="Arial" w:hAnsi="Arial" w:cs="Arial"/>
          <w:b/>
          <w:color w:val="0000FF"/>
          <w:sz w:val="24"/>
        </w:rPr>
        <w:tab/>
      </w:r>
      <w:r>
        <w:rPr>
          <w:rFonts w:ascii="Arial" w:hAnsi="Arial" w:cs="Arial"/>
          <w:b/>
          <w:sz w:val="24"/>
        </w:rPr>
        <w:t>Draft CR 38.101-3 to add DC x(345) bands LTE and 1 band NR</w:t>
      </w:r>
    </w:p>
    <w:p w14:paraId="505D6F8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B8CC64B" w14:textId="77777777" w:rsidR="00D86CC6" w:rsidRDefault="00D86CC6" w:rsidP="00D86CC6">
      <w:pPr>
        <w:rPr>
          <w:rFonts w:ascii="Arial" w:hAnsi="Arial" w:cs="Arial"/>
          <w:b/>
        </w:rPr>
      </w:pPr>
      <w:r>
        <w:rPr>
          <w:rFonts w:ascii="Arial" w:hAnsi="Arial" w:cs="Arial"/>
          <w:b/>
        </w:rPr>
        <w:t xml:space="preserve">Abstract: </w:t>
      </w:r>
    </w:p>
    <w:p w14:paraId="529FF7D2" w14:textId="77777777" w:rsidR="00D86CC6" w:rsidRDefault="00D86CC6" w:rsidP="00D86CC6">
      <w:r>
        <w:t>[106-bis-e][100] Main Session</w:t>
      </w:r>
    </w:p>
    <w:p w14:paraId="5DF325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F49280" w14:textId="77777777" w:rsidR="00D86CC6" w:rsidRDefault="00D86CC6" w:rsidP="00D86CC6">
      <w:pPr>
        <w:pStyle w:val="Heading4"/>
      </w:pPr>
      <w:bookmarkStart w:id="51" w:name="_Toc133450990"/>
      <w:bookmarkStart w:id="52" w:name="_Toc135040653"/>
      <w:r>
        <w:t>4.5.3</w:t>
      </w:r>
      <w:r>
        <w:tab/>
        <w:t>UE RF requirements with FR2 band</w:t>
      </w:r>
      <w:bookmarkEnd w:id="51"/>
      <w:bookmarkEnd w:id="52"/>
    </w:p>
    <w:p w14:paraId="68A51123" w14:textId="77777777" w:rsidR="00D86CC6" w:rsidRDefault="00D86CC6" w:rsidP="00D86CC6">
      <w:pPr>
        <w:pStyle w:val="Heading3"/>
      </w:pPr>
      <w:bookmarkStart w:id="53" w:name="_Toc133450991"/>
      <w:bookmarkStart w:id="54" w:name="_Toc135040654"/>
      <w:r>
        <w:t>4.6</w:t>
      </w:r>
      <w:r>
        <w:tab/>
        <w:t>Rel-18 WID: DC of x bands (x=1,2,3,4) LTE inter-band CA (xDL/1UL) and 2 bands NR inter-band CA (2DL/1UL)</w:t>
      </w:r>
      <w:bookmarkEnd w:id="53"/>
      <w:bookmarkEnd w:id="54"/>
    </w:p>
    <w:p w14:paraId="1F8F6759" w14:textId="77777777" w:rsidR="00D86CC6" w:rsidRDefault="00D86CC6" w:rsidP="00D86CC6">
      <w:pPr>
        <w:pStyle w:val="Heading4"/>
      </w:pPr>
      <w:bookmarkStart w:id="55" w:name="_Toc133450992"/>
      <w:bookmarkStart w:id="56" w:name="_Toc135040655"/>
      <w:r>
        <w:t>4.6.1</w:t>
      </w:r>
      <w:r>
        <w:tab/>
        <w:t>Rapporteur input</w:t>
      </w:r>
      <w:bookmarkEnd w:id="55"/>
      <w:bookmarkEnd w:id="56"/>
    </w:p>
    <w:p w14:paraId="5B7C8FEE" w14:textId="77777777" w:rsidR="00D86CC6" w:rsidRDefault="00D86CC6" w:rsidP="00D86CC6">
      <w:pPr>
        <w:rPr>
          <w:rFonts w:ascii="Arial" w:hAnsi="Arial" w:cs="Arial"/>
          <w:b/>
          <w:sz w:val="24"/>
        </w:rPr>
      </w:pPr>
      <w:r>
        <w:rPr>
          <w:rFonts w:ascii="Arial" w:hAnsi="Arial" w:cs="Arial"/>
          <w:b/>
          <w:color w:val="0000FF"/>
          <w:sz w:val="24"/>
        </w:rPr>
        <w:t>R4-2304088</w:t>
      </w:r>
      <w:r>
        <w:rPr>
          <w:rFonts w:ascii="Arial" w:hAnsi="Arial" w:cs="Arial"/>
          <w:b/>
          <w:color w:val="0000FF"/>
          <w:sz w:val="24"/>
        </w:rPr>
        <w:tab/>
      </w:r>
      <w:r>
        <w:rPr>
          <w:rFonts w:ascii="Arial" w:hAnsi="Arial" w:cs="Arial"/>
          <w:b/>
          <w:sz w:val="24"/>
        </w:rPr>
        <w:t>TR 37.718-11-21 v0.5.0 TR Update for DC_R18_xBLTE_2BNR_yDL2UL</w:t>
      </w:r>
    </w:p>
    <w:p w14:paraId="54AA8C0E"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v0.5.0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DCBD2D3" w14:textId="77777777" w:rsidR="00D86CC6" w:rsidRDefault="00D86CC6" w:rsidP="00D86CC6">
      <w:pPr>
        <w:rPr>
          <w:rFonts w:ascii="Arial" w:hAnsi="Arial" w:cs="Arial"/>
          <w:b/>
        </w:rPr>
      </w:pPr>
      <w:r>
        <w:rPr>
          <w:rFonts w:ascii="Arial" w:hAnsi="Arial" w:cs="Arial"/>
          <w:b/>
        </w:rPr>
        <w:t xml:space="preserve">Abstract: </w:t>
      </w:r>
    </w:p>
    <w:p w14:paraId="7F63A50A" w14:textId="77777777" w:rsidR="00D86CC6" w:rsidRDefault="00D86CC6" w:rsidP="00D86CC6">
      <w:r>
        <w:t>[Email Approval] TR 37.718-11-21 v0.5.0 TR Update for DC_R18_xBLTE_2BNR_yDL2UL</w:t>
      </w:r>
    </w:p>
    <w:p w14:paraId="2CBF8046" w14:textId="332F57AA"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49A8B8D9" w14:textId="77777777" w:rsidR="00D86CC6" w:rsidRDefault="00D86CC6" w:rsidP="00D86CC6">
      <w:pPr>
        <w:pStyle w:val="Heading4"/>
      </w:pPr>
      <w:bookmarkStart w:id="57" w:name="_Toc133450993"/>
      <w:bookmarkStart w:id="58" w:name="_Toc135040656"/>
      <w:r>
        <w:t>4.6.2</w:t>
      </w:r>
      <w:r>
        <w:tab/>
        <w:t>UE RF requirements without FR2 band</w:t>
      </w:r>
      <w:bookmarkEnd w:id="57"/>
      <w:bookmarkEnd w:id="58"/>
    </w:p>
    <w:p w14:paraId="68C8383E" w14:textId="77777777" w:rsidR="00D86CC6" w:rsidRDefault="00D86CC6" w:rsidP="00D86CC6">
      <w:pPr>
        <w:rPr>
          <w:rFonts w:ascii="Arial" w:hAnsi="Arial" w:cs="Arial"/>
          <w:b/>
          <w:sz w:val="24"/>
        </w:rPr>
      </w:pPr>
      <w:r>
        <w:rPr>
          <w:rFonts w:ascii="Arial" w:hAnsi="Arial" w:cs="Arial"/>
          <w:b/>
          <w:color w:val="0000FF"/>
          <w:sz w:val="24"/>
        </w:rPr>
        <w:t>R4-2304063</w:t>
      </w:r>
      <w:r>
        <w:rPr>
          <w:rFonts w:ascii="Arial" w:hAnsi="Arial" w:cs="Arial"/>
          <w:b/>
          <w:color w:val="0000FF"/>
          <w:sz w:val="24"/>
        </w:rPr>
        <w:tab/>
      </w:r>
      <w:r>
        <w:rPr>
          <w:rFonts w:ascii="Arial" w:hAnsi="Arial" w:cs="Arial"/>
          <w:b/>
          <w:sz w:val="24"/>
        </w:rPr>
        <w:t>Draft CR for TS 38.101-3 to add DC_1A_n40A-n77(2A), DC_3A_n40A-n77(2A), DC_5A_n40A-n77(2A), DC_7A_n40A-n77(2A) and DC_5A_n40A-n78C</w:t>
      </w:r>
    </w:p>
    <w:p w14:paraId="64229370" w14:textId="77777777" w:rsidR="00D86CC6" w:rsidRDefault="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D7F25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D34138" w14:textId="77777777" w:rsidR="00D759FC" w:rsidRDefault="00D86CC6" w:rsidP="00D86CC6">
      <w:pPr>
        <w:rPr>
          <w:rFonts w:ascii="Arial" w:hAnsi="Arial" w:cs="Arial"/>
          <w:b/>
          <w:sz w:val="24"/>
        </w:rPr>
      </w:pPr>
      <w:r>
        <w:rPr>
          <w:rFonts w:ascii="Arial" w:hAnsi="Arial" w:cs="Arial"/>
          <w:b/>
          <w:color w:val="0000FF"/>
          <w:sz w:val="24"/>
        </w:rPr>
        <w:t>R4-2304064</w:t>
      </w:r>
      <w:r>
        <w:rPr>
          <w:rFonts w:ascii="Arial" w:hAnsi="Arial" w:cs="Arial"/>
          <w:b/>
          <w:color w:val="0000FF"/>
          <w:sz w:val="24"/>
        </w:rPr>
        <w:tab/>
      </w:r>
      <w:r>
        <w:rPr>
          <w:rFonts w:ascii="Arial" w:hAnsi="Arial" w:cs="Arial"/>
          <w:b/>
          <w:sz w:val="24"/>
        </w:rPr>
        <w:t>TP for TR 37.718-11-21 to include DC_1-3_n40-n77</w:t>
      </w:r>
    </w:p>
    <w:p w14:paraId="1079CFDF"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2C285F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BE24A" w14:textId="77777777" w:rsidR="00D86CC6" w:rsidRDefault="00D86CC6" w:rsidP="00D86CC6">
      <w:pPr>
        <w:rPr>
          <w:rFonts w:ascii="Arial" w:hAnsi="Arial" w:cs="Arial"/>
          <w:b/>
          <w:sz w:val="24"/>
        </w:rPr>
      </w:pPr>
      <w:r>
        <w:rPr>
          <w:rFonts w:ascii="Arial" w:hAnsi="Arial" w:cs="Arial"/>
          <w:b/>
          <w:color w:val="0000FF"/>
          <w:sz w:val="24"/>
        </w:rPr>
        <w:t>R4-2304065</w:t>
      </w:r>
      <w:r>
        <w:rPr>
          <w:rFonts w:ascii="Arial" w:hAnsi="Arial" w:cs="Arial"/>
          <w:b/>
          <w:color w:val="0000FF"/>
          <w:sz w:val="24"/>
        </w:rPr>
        <w:tab/>
      </w:r>
      <w:r>
        <w:rPr>
          <w:rFonts w:ascii="Arial" w:hAnsi="Arial" w:cs="Arial"/>
          <w:b/>
          <w:sz w:val="24"/>
        </w:rPr>
        <w:t>TP for TR 37.718-11-21 to include DC_1-5_n40-n77</w:t>
      </w:r>
    </w:p>
    <w:p w14:paraId="4584ECE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178120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C2ECA5" w14:textId="77777777" w:rsidR="00D86CC6" w:rsidRDefault="00D86CC6" w:rsidP="00D86CC6">
      <w:pPr>
        <w:rPr>
          <w:rFonts w:ascii="Arial" w:hAnsi="Arial" w:cs="Arial"/>
          <w:b/>
          <w:sz w:val="24"/>
        </w:rPr>
      </w:pPr>
      <w:r>
        <w:rPr>
          <w:rFonts w:ascii="Arial" w:hAnsi="Arial" w:cs="Arial"/>
          <w:b/>
          <w:color w:val="0000FF"/>
          <w:sz w:val="24"/>
        </w:rPr>
        <w:t>R4-2304066</w:t>
      </w:r>
      <w:r>
        <w:rPr>
          <w:rFonts w:ascii="Arial" w:hAnsi="Arial" w:cs="Arial"/>
          <w:b/>
          <w:color w:val="0000FF"/>
          <w:sz w:val="24"/>
        </w:rPr>
        <w:tab/>
      </w:r>
      <w:r>
        <w:rPr>
          <w:rFonts w:ascii="Arial" w:hAnsi="Arial" w:cs="Arial"/>
          <w:b/>
          <w:sz w:val="24"/>
        </w:rPr>
        <w:t>TP for TR 37.718-11-21 to include DC_1-7_n40-n77</w:t>
      </w:r>
    </w:p>
    <w:p w14:paraId="03FD488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26D3A9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28B983" w14:textId="77777777" w:rsidR="00D86CC6" w:rsidRDefault="00D86CC6" w:rsidP="00D86CC6">
      <w:pPr>
        <w:rPr>
          <w:rFonts w:ascii="Arial" w:hAnsi="Arial" w:cs="Arial"/>
          <w:b/>
          <w:sz w:val="24"/>
        </w:rPr>
      </w:pPr>
      <w:r>
        <w:rPr>
          <w:rFonts w:ascii="Arial" w:hAnsi="Arial" w:cs="Arial"/>
          <w:b/>
          <w:color w:val="0000FF"/>
          <w:sz w:val="24"/>
        </w:rPr>
        <w:t>R4-2304067</w:t>
      </w:r>
      <w:r>
        <w:rPr>
          <w:rFonts w:ascii="Arial" w:hAnsi="Arial" w:cs="Arial"/>
          <w:b/>
          <w:color w:val="0000FF"/>
          <w:sz w:val="24"/>
        </w:rPr>
        <w:tab/>
      </w:r>
      <w:r>
        <w:rPr>
          <w:rFonts w:ascii="Arial" w:hAnsi="Arial" w:cs="Arial"/>
          <w:b/>
          <w:sz w:val="24"/>
        </w:rPr>
        <w:t>TP for TR 37.718-11-21 to include DC_3-5_n40-n77</w:t>
      </w:r>
    </w:p>
    <w:p w14:paraId="3261A6D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74A4E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A6573D" w14:textId="77777777" w:rsidR="00D86CC6" w:rsidRDefault="00D86CC6" w:rsidP="00D86CC6">
      <w:pPr>
        <w:rPr>
          <w:rFonts w:ascii="Arial" w:hAnsi="Arial" w:cs="Arial"/>
          <w:b/>
          <w:sz w:val="24"/>
        </w:rPr>
      </w:pPr>
      <w:r>
        <w:rPr>
          <w:rFonts w:ascii="Arial" w:hAnsi="Arial" w:cs="Arial"/>
          <w:b/>
          <w:color w:val="0000FF"/>
          <w:sz w:val="24"/>
        </w:rPr>
        <w:t>R4-2304068</w:t>
      </w:r>
      <w:r>
        <w:rPr>
          <w:rFonts w:ascii="Arial" w:hAnsi="Arial" w:cs="Arial"/>
          <w:b/>
          <w:color w:val="0000FF"/>
          <w:sz w:val="24"/>
        </w:rPr>
        <w:tab/>
      </w:r>
      <w:r>
        <w:rPr>
          <w:rFonts w:ascii="Arial" w:hAnsi="Arial" w:cs="Arial"/>
          <w:b/>
          <w:sz w:val="24"/>
        </w:rPr>
        <w:t>TP for TR 37.718-11-21 to include DC_3-7_n40-n77</w:t>
      </w:r>
    </w:p>
    <w:p w14:paraId="106D83C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5465EB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F9ED0" w14:textId="77777777" w:rsidR="00D86CC6" w:rsidRDefault="00D86CC6" w:rsidP="00D86CC6">
      <w:pPr>
        <w:rPr>
          <w:rFonts w:ascii="Arial" w:hAnsi="Arial" w:cs="Arial"/>
          <w:b/>
          <w:sz w:val="24"/>
        </w:rPr>
      </w:pPr>
      <w:r>
        <w:rPr>
          <w:rFonts w:ascii="Arial" w:hAnsi="Arial" w:cs="Arial"/>
          <w:b/>
          <w:color w:val="0000FF"/>
          <w:sz w:val="24"/>
        </w:rPr>
        <w:t>R4-2304069</w:t>
      </w:r>
      <w:r>
        <w:rPr>
          <w:rFonts w:ascii="Arial" w:hAnsi="Arial" w:cs="Arial"/>
          <w:b/>
          <w:color w:val="0000FF"/>
          <w:sz w:val="24"/>
        </w:rPr>
        <w:tab/>
      </w:r>
      <w:r>
        <w:rPr>
          <w:rFonts w:ascii="Arial" w:hAnsi="Arial" w:cs="Arial"/>
          <w:b/>
          <w:sz w:val="24"/>
        </w:rPr>
        <w:t>TP for TR 37.718-11-21 to include DC_5-7_n40-n77</w:t>
      </w:r>
    </w:p>
    <w:p w14:paraId="3D7C8F3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E8F22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2A37C" w14:textId="77777777" w:rsidR="00D86CC6" w:rsidRDefault="00D86CC6" w:rsidP="00D86CC6">
      <w:pPr>
        <w:rPr>
          <w:rFonts w:ascii="Arial" w:hAnsi="Arial" w:cs="Arial"/>
          <w:b/>
          <w:sz w:val="24"/>
        </w:rPr>
      </w:pPr>
      <w:r>
        <w:rPr>
          <w:rFonts w:ascii="Arial" w:hAnsi="Arial" w:cs="Arial"/>
          <w:b/>
          <w:color w:val="0000FF"/>
          <w:sz w:val="24"/>
        </w:rPr>
        <w:t>R4-2304070</w:t>
      </w:r>
      <w:r>
        <w:rPr>
          <w:rFonts w:ascii="Arial" w:hAnsi="Arial" w:cs="Arial"/>
          <w:b/>
          <w:color w:val="0000FF"/>
          <w:sz w:val="24"/>
        </w:rPr>
        <w:tab/>
      </w:r>
      <w:r>
        <w:rPr>
          <w:rFonts w:ascii="Arial" w:hAnsi="Arial" w:cs="Arial"/>
          <w:b/>
          <w:sz w:val="24"/>
        </w:rPr>
        <w:t>TP for TR 37.718-11-21 to include DC_1-5_n40-n78</w:t>
      </w:r>
    </w:p>
    <w:p w14:paraId="3FE68D9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0AD371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45E87" w14:textId="77777777" w:rsidR="00D86CC6" w:rsidRDefault="00D86CC6" w:rsidP="00D86CC6">
      <w:pPr>
        <w:rPr>
          <w:rFonts w:ascii="Arial" w:hAnsi="Arial" w:cs="Arial"/>
          <w:b/>
          <w:sz w:val="24"/>
        </w:rPr>
      </w:pPr>
      <w:r>
        <w:rPr>
          <w:rFonts w:ascii="Arial" w:hAnsi="Arial" w:cs="Arial"/>
          <w:b/>
          <w:color w:val="0000FF"/>
          <w:sz w:val="24"/>
        </w:rPr>
        <w:t>R4-2304071</w:t>
      </w:r>
      <w:r>
        <w:rPr>
          <w:rFonts w:ascii="Arial" w:hAnsi="Arial" w:cs="Arial"/>
          <w:b/>
          <w:color w:val="0000FF"/>
          <w:sz w:val="24"/>
        </w:rPr>
        <w:tab/>
      </w:r>
      <w:r>
        <w:rPr>
          <w:rFonts w:ascii="Arial" w:hAnsi="Arial" w:cs="Arial"/>
          <w:b/>
          <w:sz w:val="24"/>
        </w:rPr>
        <w:t>TP for TR 37.718-11-21 to include DC_3-5_n40-n78</w:t>
      </w:r>
    </w:p>
    <w:p w14:paraId="78CB4F5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lastRenderedPageBreak/>
        <w:br/>
      </w:r>
      <w:r>
        <w:rPr>
          <w:i/>
        </w:rPr>
        <w:tab/>
      </w:r>
      <w:r>
        <w:rPr>
          <w:i/>
        </w:rPr>
        <w:tab/>
      </w:r>
      <w:r>
        <w:rPr>
          <w:i/>
        </w:rPr>
        <w:tab/>
      </w:r>
      <w:r>
        <w:rPr>
          <w:i/>
        </w:rPr>
        <w:tab/>
      </w:r>
      <w:r>
        <w:rPr>
          <w:i/>
        </w:rPr>
        <w:tab/>
        <w:t>Source: SK Telecom, Murata Manufacturing Co. Ltd</w:t>
      </w:r>
    </w:p>
    <w:p w14:paraId="2AAF7E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38E8C" w14:textId="77777777" w:rsidR="00D86CC6" w:rsidRDefault="00D86CC6" w:rsidP="00D86CC6">
      <w:pPr>
        <w:rPr>
          <w:rFonts w:ascii="Arial" w:hAnsi="Arial" w:cs="Arial"/>
          <w:b/>
          <w:sz w:val="24"/>
        </w:rPr>
      </w:pPr>
      <w:r>
        <w:rPr>
          <w:rFonts w:ascii="Arial" w:hAnsi="Arial" w:cs="Arial"/>
          <w:b/>
          <w:color w:val="0000FF"/>
          <w:sz w:val="24"/>
        </w:rPr>
        <w:t>R4-2304072</w:t>
      </w:r>
      <w:r>
        <w:rPr>
          <w:rFonts w:ascii="Arial" w:hAnsi="Arial" w:cs="Arial"/>
          <w:b/>
          <w:color w:val="0000FF"/>
          <w:sz w:val="24"/>
        </w:rPr>
        <w:tab/>
      </w:r>
      <w:r>
        <w:rPr>
          <w:rFonts w:ascii="Arial" w:hAnsi="Arial" w:cs="Arial"/>
          <w:b/>
          <w:sz w:val="24"/>
        </w:rPr>
        <w:t>TP for TR 37.718-11-21 to include DC_5-7_n40-n78</w:t>
      </w:r>
    </w:p>
    <w:p w14:paraId="1CD0593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7FFC64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519E5" w14:textId="77777777" w:rsidR="00D86CC6" w:rsidRDefault="00D86CC6" w:rsidP="00D86CC6">
      <w:pPr>
        <w:rPr>
          <w:rFonts w:ascii="Arial" w:hAnsi="Arial" w:cs="Arial"/>
          <w:b/>
          <w:sz w:val="24"/>
        </w:rPr>
      </w:pPr>
      <w:r>
        <w:rPr>
          <w:rFonts w:ascii="Arial" w:hAnsi="Arial" w:cs="Arial"/>
          <w:b/>
          <w:color w:val="0000FF"/>
          <w:sz w:val="24"/>
        </w:rPr>
        <w:t>R4-2304864</w:t>
      </w:r>
      <w:r>
        <w:rPr>
          <w:rFonts w:ascii="Arial" w:hAnsi="Arial" w:cs="Arial"/>
          <w:b/>
          <w:color w:val="0000FF"/>
          <w:sz w:val="24"/>
        </w:rPr>
        <w:tab/>
      </w:r>
      <w:r>
        <w:rPr>
          <w:rFonts w:ascii="Arial" w:hAnsi="Arial" w:cs="Arial"/>
          <w:b/>
          <w:sz w:val="24"/>
        </w:rPr>
        <w:t>TP for 37.718-11-21 to include DC_3_n3-n7</w:t>
      </w:r>
    </w:p>
    <w:p w14:paraId="0EAF29D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70E56ADB" w14:textId="77777777" w:rsidR="00D86CC6" w:rsidRDefault="00D86CC6" w:rsidP="00D86CC6">
      <w:pPr>
        <w:rPr>
          <w:rFonts w:ascii="Arial" w:hAnsi="Arial" w:cs="Arial"/>
          <w:b/>
        </w:rPr>
      </w:pPr>
      <w:r>
        <w:rPr>
          <w:rFonts w:ascii="Arial" w:hAnsi="Arial" w:cs="Arial"/>
          <w:b/>
        </w:rPr>
        <w:t xml:space="preserve">Abstract: </w:t>
      </w:r>
    </w:p>
    <w:p w14:paraId="2C414B85" w14:textId="77777777" w:rsidR="00D86CC6" w:rsidRDefault="00D86CC6" w:rsidP="00D86CC6">
      <w:r>
        <w:t>TP for 37.718-11-21 to include DC_3_n3-n7</w:t>
      </w:r>
    </w:p>
    <w:p w14:paraId="5FFAFF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34A7E1" w14:textId="77777777" w:rsidR="00D86CC6" w:rsidRDefault="00D86CC6" w:rsidP="00D86CC6">
      <w:pPr>
        <w:rPr>
          <w:rFonts w:ascii="Arial" w:hAnsi="Arial" w:cs="Arial"/>
          <w:b/>
          <w:sz w:val="24"/>
        </w:rPr>
      </w:pPr>
      <w:r>
        <w:rPr>
          <w:rFonts w:ascii="Arial" w:hAnsi="Arial" w:cs="Arial"/>
          <w:b/>
          <w:color w:val="0000FF"/>
          <w:sz w:val="24"/>
        </w:rPr>
        <w:t>R4-2304865</w:t>
      </w:r>
      <w:r>
        <w:rPr>
          <w:rFonts w:ascii="Arial" w:hAnsi="Arial" w:cs="Arial"/>
          <w:b/>
          <w:color w:val="0000FF"/>
          <w:sz w:val="24"/>
        </w:rPr>
        <w:tab/>
      </w:r>
      <w:r>
        <w:rPr>
          <w:rFonts w:ascii="Arial" w:hAnsi="Arial" w:cs="Arial"/>
          <w:b/>
          <w:sz w:val="24"/>
        </w:rPr>
        <w:t>TP for 37.718-11-21 to include DC_3_n3-n28</w:t>
      </w:r>
    </w:p>
    <w:p w14:paraId="6E1929F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566CEB82" w14:textId="77777777" w:rsidR="00D86CC6" w:rsidRDefault="00D86CC6" w:rsidP="00D86CC6">
      <w:pPr>
        <w:rPr>
          <w:rFonts w:ascii="Arial" w:hAnsi="Arial" w:cs="Arial"/>
          <w:b/>
        </w:rPr>
      </w:pPr>
      <w:r>
        <w:rPr>
          <w:rFonts w:ascii="Arial" w:hAnsi="Arial" w:cs="Arial"/>
          <w:b/>
        </w:rPr>
        <w:t xml:space="preserve">Abstract: </w:t>
      </w:r>
    </w:p>
    <w:p w14:paraId="2B93CC58" w14:textId="77777777" w:rsidR="00D86CC6" w:rsidRDefault="00D86CC6" w:rsidP="00D86CC6">
      <w:r>
        <w:t>TP for 37.718-11-21 to include DC_3_n3-n28</w:t>
      </w:r>
    </w:p>
    <w:p w14:paraId="601317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A7FCC" w14:textId="77777777" w:rsidR="00D86CC6" w:rsidRDefault="00D86CC6" w:rsidP="00D86CC6">
      <w:pPr>
        <w:rPr>
          <w:rFonts w:ascii="Arial" w:hAnsi="Arial" w:cs="Arial"/>
          <w:b/>
          <w:sz w:val="24"/>
        </w:rPr>
      </w:pPr>
      <w:r>
        <w:rPr>
          <w:rFonts w:ascii="Arial" w:hAnsi="Arial" w:cs="Arial"/>
          <w:b/>
          <w:color w:val="0000FF"/>
          <w:sz w:val="24"/>
        </w:rPr>
        <w:t>R4-2304866</w:t>
      </w:r>
      <w:r>
        <w:rPr>
          <w:rFonts w:ascii="Arial" w:hAnsi="Arial" w:cs="Arial"/>
          <w:b/>
          <w:color w:val="0000FF"/>
          <w:sz w:val="24"/>
        </w:rPr>
        <w:tab/>
      </w:r>
      <w:r>
        <w:rPr>
          <w:rFonts w:ascii="Arial" w:hAnsi="Arial" w:cs="Arial"/>
          <w:b/>
          <w:sz w:val="24"/>
        </w:rPr>
        <w:t>TP for 37.718-11-21 to include DC_3_n3-n67</w:t>
      </w:r>
    </w:p>
    <w:p w14:paraId="775589A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8DBB22" w14:textId="77777777" w:rsidR="00D86CC6" w:rsidRDefault="00D86CC6" w:rsidP="00D86CC6">
      <w:pPr>
        <w:rPr>
          <w:rFonts w:ascii="Arial" w:hAnsi="Arial" w:cs="Arial"/>
          <w:b/>
        </w:rPr>
      </w:pPr>
      <w:r>
        <w:rPr>
          <w:rFonts w:ascii="Arial" w:hAnsi="Arial" w:cs="Arial"/>
          <w:b/>
        </w:rPr>
        <w:t xml:space="preserve">Abstract: </w:t>
      </w:r>
    </w:p>
    <w:p w14:paraId="0350D282" w14:textId="77777777" w:rsidR="00D86CC6" w:rsidRDefault="00D86CC6" w:rsidP="00D86CC6">
      <w:r>
        <w:t>TP for 37.718-11-21 to include DC_3_n3-n67</w:t>
      </w:r>
    </w:p>
    <w:p w14:paraId="4EA87F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3C76C8" w14:textId="77777777" w:rsidR="00D86CC6" w:rsidRDefault="00D86CC6" w:rsidP="00D86CC6">
      <w:pPr>
        <w:rPr>
          <w:rFonts w:ascii="Arial" w:hAnsi="Arial" w:cs="Arial"/>
          <w:b/>
          <w:sz w:val="24"/>
        </w:rPr>
      </w:pPr>
      <w:r>
        <w:rPr>
          <w:rFonts w:ascii="Arial" w:hAnsi="Arial" w:cs="Arial"/>
          <w:b/>
          <w:color w:val="0000FF"/>
          <w:sz w:val="24"/>
        </w:rPr>
        <w:t>R4-2304968</w:t>
      </w:r>
      <w:r>
        <w:rPr>
          <w:rFonts w:ascii="Arial" w:hAnsi="Arial" w:cs="Arial"/>
          <w:b/>
          <w:color w:val="0000FF"/>
          <w:sz w:val="24"/>
        </w:rPr>
        <w:tab/>
      </w:r>
      <w:r>
        <w:rPr>
          <w:rFonts w:ascii="Arial" w:hAnsi="Arial" w:cs="Arial"/>
          <w:b/>
          <w:sz w:val="24"/>
        </w:rPr>
        <w:t>Draft CR 38.101-3 to add 3CA combinations of DC_2A_n71A-n77(2A)</w:t>
      </w:r>
    </w:p>
    <w:p w14:paraId="77A598D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26E472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5102E4A" w14:textId="77777777" w:rsidR="00D86CC6" w:rsidRDefault="00D86CC6" w:rsidP="00D86CC6">
      <w:pPr>
        <w:rPr>
          <w:rFonts w:ascii="Arial" w:hAnsi="Arial" w:cs="Arial"/>
          <w:b/>
          <w:sz w:val="24"/>
        </w:rPr>
      </w:pPr>
      <w:r>
        <w:rPr>
          <w:rFonts w:ascii="Arial" w:hAnsi="Arial" w:cs="Arial"/>
          <w:b/>
          <w:color w:val="0000FF"/>
          <w:sz w:val="24"/>
        </w:rPr>
        <w:t>R4-2305146</w:t>
      </w:r>
      <w:r>
        <w:rPr>
          <w:rFonts w:ascii="Arial" w:hAnsi="Arial" w:cs="Arial"/>
          <w:b/>
          <w:color w:val="0000FF"/>
          <w:sz w:val="24"/>
        </w:rPr>
        <w:tab/>
      </w:r>
      <w:r>
        <w:rPr>
          <w:rFonts w:ascii="Arial" w:hAnsi="Arial" w:cs="Arial"/>
          <w:b/>
          <w:sz w:val="24"/>
        </w:rPr>
        <w:t>draft CR to TS38.101-3 DC_39_n40-n41 and DC_39_n40-n79</w:t>
      </w:r>
    </w:p>
    <w:p w14:paraId="78CCA5B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5DFF7A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DA8A0" w14:textId="77777777" w:rsidR="00D86CC6" w:rsidRDefault="00D86CC6" w:rsidP="00D86CC6">
      <w:pPr>
        <w:rPr>
          <w:rFonts w:ascii="Arial" w:hAnsi="Arial" w:cs="Arial"/>
          <w:b/>
          <w:sz w:val="24"/>
        </w:rPr>
      </w:pPr>
      <w:r>
        <w:rPr>
          <w:rFonts w:ascii="Arial" w:hAnsi="Arial" w:cs="Arial"/>
          <w:b/>
          <w:color w:val="0000FF"/>
          <w:sz w:val="24"/>
        </w:rPr>
        <w:t>R4-2305368</w:t>
      </w:r>
      <w:r>
        <w:rPr>
          <w:rFonts w:ascii="Arial" w:hAnsi="Arial" w:cs="Arial"/>
          <w:b/>
          <w:color w:val="0000FF"/>
          <w:sz w:val="24"/>
        </w:rPr>
        <w:tab/>
      </w:r>
      <w:r>
        <w:rPr>
          <w:rFonts w:ascii="Arial" w:hAnsi="Arial" w:cs="Arial"/>
          <w:b/>
          <w:sz w:val="24"/>
        </w:rPr>
        <w:t>Draft CR for 38.101-3 to remove the duplicated configuration DC_3A-7A-32A_n1A-n78A</w:t>
      </w:r>
    </w:p>
    <w:p w14:paraId="000AD27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br/>
      </w:r>
      <w:r>
        <w:rPr>
          <w:i/>
        </w:rPr>
        <w:tab/>
      </w:r>
      <w:r>
        <w:rPr>
          <w:i/>
        </w:rPr>
        <w:tab/>
      </w:r>
      <w:r>
        <w:rPr>
          <w:i/>
        </w:rPr>
        <w:tab/>
      </w:r>
      <w:r>
        <w:rPr>
          <w:i/>
        </w:rPr>
        <w:tab/>
      </w:r>
      <w:r>
        <w:rPr>
          <w:i/>
        </w:rPr>
        <w:tab/>
        <w:t>Source: Huawei, HiSilicon, Deutsche Telekom</w:t>
      </w:r>
    </w:p>
    <w:p w14:paraId="3A3854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1B14B2" w14:textId="77777777" w:rsidR="00D86CC6" w:rsidRDefault="00D86CC6" w:rsidP="00D86CC6">
      <w:pPr>
        <w:rPr>
          <w:rFonts w:ascii="Arial" w:hAnsi="Arial" w:cs="Arial"/>
          <w:b/>
          <w:sz w:val="24"/>
        </w:rPr>
      </w:pPr>
      <w:r>
        <w:rPr>
          <w:rFonts w:ascii="Arial" w:hAnsi="Arial" w:cs="Arial"/>
          <w:b/>
          <w:color w:val="0000FF"/>
          <w:sz w:val="24"/>
        </w:rPr>
        <w:t>R4-2305649</w:t>
      </w:r>
      <w:r>
        <w:rPr>
          <w:rFonts w:ascii="Arial" w:hAnsi="Arial" w:cs="Arial"/>
          <w:b/>
          <w:color w:val="0000FF"/>
          <w:sz w:val="24"/>
        </w:rPr>
        <w:tab/>
      </w:r>
      <w:r>
        <w:rPr>
          <w:rFonts w:ascii="Arial" w:hAnsi="Arial" w:cs="Arial"/>
          <w:b/>
          <w:sz w:val="24"/>
        </w:rPr>
        <w:t>draft CR to TS38.101-3: DC_3A_n8A-n77A, DC_3A_n8A-n77(2A)</w:t>
      </w:r>
    </w:p>
    <w:p w14:paraId="0FF5C35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625294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913A9" w14:textId="77777777" w:rsidR="00D86CC6" w:rsidRDefault="00D86CC6" w:rsidP="00D86CC6">
      <w:pPr>
        <w:rPr>
          <w:rFonts w:ascii="Arial" w:hAnsi="Arial" w:cs="Arial"/>
          <w:b/>
          <w:sz w:val="24"/>
        </w:rPr>
      </w:pPr>
      <w:r>
        <w:rPr>
          <w:rFonts w:ascii="Arial" w:hAnsi="Arial" w:cs="Arial"/>
          <w:b/>
          <w:color w:val="0000FF"/>
          <w:sz w:val="24"/>
        </w:rPr>
        <w:t>R4-2305650</w:t>
      </w:r>
      <w:r>
        <w:rPr>
          <w:rFonts w:ascii="Arial" w:hAnsi="Arial" w:cs="Arial"/>
          <w:b/>
          <w:color w:val="0000FF"/>
          <w:sz w:val="24"/>
        </w:rPr>
        <w:tab/>
      </w:r>
      <w:r>
        <w:rPr>
          <w:rFonts w:ascii="Arial" w:hAnsi="Arial" w:cs="Arial"/>
          <w:b/>
          <w:sz w:val="24"/>
        </w:rPr>
        <w:t>TP for TR 37.718-11-21 DC_1A_n3A-n8A</w:t>
      </w:r>
    </w:p>
    <w:p w14:paraId="63E3E4A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38C7C5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F41369" w14:textId="77777777" w:rsidR="00D86CC6" w:rsidRDefault="00D86CC6" w:rsidP="00D86CC6">
      <w:pPr>
        <w:rPr>
          <w:rFonts w:ascii="Arial" w:hAnsi="Arial" w:cs="Arial"/>
          <w:b/>
          <w:sz w:val="24"/>
        </w:rPr>
      </w:pPr>
      <w:r>
        <w:rPr>
          <w:rFonts w:ascii="Arial" w:hAnsi="Arial" w:cs="Arial"/>
          <w:b/>
          <w:color w:val="0000FF"/>
          <w:sz w:val="24"/>
        </w:rPr>
        <w:t>R4-2306487</w:t>
      </w:r>
      <w:r>
        <w:rPr>
          <w:rFonts w:ascii="Arial" w:hAnsi="Arial" w:cs="Arial"/>
          <w:b/>
          <w:color w:val="0000FF"/>
          <w:sz w:val="24"/>
        </w:rPr>
        <w:tab/>
      </w:r>
      <w:r>
        <w:rPr>
          <w:rFonts w:ascii="Arial" w:hAnsi="Arial" w:cs="Arial"/>
          <w:b/>
          <w:sz w:val="24"/>
        </w:rPr>
        <w:t>TP for TR 37.718-11-21 to include DC_1-7_n40-n77</w:t>
      </w:r>
    </w:p>
    <w:p w14:paraId="4899900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4636C05F" w14:textId="77777777" w:rsidR="00D86CC6" w:rsidRDefault="00D86CC6" w:rsidP="00D86CC6">
      <w:pPr>
        <w:rPr>
          <w:rFonts w:ascii="Arial" w:hAnsi="Arial" w:cs="Arial"/>
          <w:b/>
        </w:rPr>
      </w:pPr>
      <w:r>
        <w:rPr>
          <w:rFonts w:ascii="Arial" w:hAnsi="Arial" w:cs="Arial"/>
          <w:b/>
        </w:rPr>
        <w:t xml:space="preserve">Abstract: </w:t>
      </w:r>
    </w:p>
    <w:p w14:paraId="3D7ECAF6" w14:textId="77777777" w:rsidR="00D86CC6" w:rsidRDefault="00D86CC6" w:rsidP="00D86CC6">
      <w:r>
        <w:t>[106-bis-e][100] Main Session</w:t>
      </w:r>
    </w:p>
    <w:p w14:paraId="443D20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26C27" w14:textId="77777777" w:rsidR="00D86CC6" w:rsidRDefault="00D86CC6" w:rsidP="00D86CC6">
      <w:pPr>
        <w:rPr>
          <w:rFonts w:ascii="Arial" w:hAnsi="Arial" w:cs="Arial"/>
          <w:b/>
          <w:sz w:val="24"/>
        </w:rPr>
      </w:pPr>
      <w:r>
        <w:rPr>
          <w:rFonts w:ascii="Arial" w:hAnsi="Arial" w:cs="Arial"/>
          <w:b/>
          <w:color w:val="0000FF"/>
          <w:sz w:val="24"/>
        </w:rPr>
        <w:t>R4-2306495</w:t>
      </w:r>
      <w:r>
        <w:rPr>
          <w:rFonts w:ascii="Arial" w:hAnsi="Arial" w:cs="Arial"/>
          <w:b/>
          <w:color w:val="0000FF"/>
          <w:sz w:val="24"/>
        </w:rPr>
        <w:tab/>
      </w:r>
      <w:r>
        <w:rPr>
          <w:rFonts w:ascii="Arial" w:hAnsi="Arial" w:cs="Arial"/>
          <w:b/>
          <w:sz w:val="24"/>
        </w:rPr>
        <w:t>Draft CR 38.101-3 to add 3CA combinations of DC_2A_n71A-n77(2A)</w:t>
      </w:r>
    </w:p>
    <w:p w14:paraId="0FFC1C8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55DFA416" w14:textId="77777777" w:rsidR="00D86CC6" w:rsidRDefault="00D86CC6" w:rsidP="00D86CC6">
      <w:pPr>
        <w:rPr>
          <w:rFonts w:ascii="Arial" w:hAnsi="Arial" w:cs="Arial"/>
          <w:b/>
        </w:rPr>
      </w:pPr>
      <w:r>
        <w:rPr>
          <w:rFonts w:ascii="Arial" w:hAnsi="Arial" w:cs="Arial"/>
          <w:b/>
        </w:rPr>
        <w:t xml:space="preserve">Abstract: </w:t>
      </w:r>
    </w:p>
    <w:p w14:paraId="7FA6C48B" w14:textId="77777777" w:rsidR="00D86CC6" w:rsidRDefault="00D86CC6" w:rsidP="00D86CC6">
      <w:r>
        <w:t>[106-bis-e][100] Main Session</w:t>
      </w:r>
    </w:p>
    <w:p w14:paraId="3BCEFF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2EDC8E" w14:textId="77777777" w:rsidR="00D86CC6" w:rsidRDefault="00D86CC6" w:rsidP="00D86CC6">
      <w:pPr>
        <w:rPr>
          <w:rFonts w:ascii="Arial" w:hAnsi="Arial" w:cs="Arial"/>
          <w:b/>
          <w:sz w:val="24"/>
        </w:rPr>
      </w:pPr>
      <w:r>
        <w:rPr>
          <w:rFonts w:ascii="Arial" w:hAnsi="Arial" w:cs="Arial"/>
          <w:b/>
          <w:color w:val="0000FF"/>
          <w:sz w:val="24"/>
        </w:rPr>
        <w:t>R4-2306501</w:t>
      </w:r>
      <w:r>
        <w:rPr>
          <w:rFonts w:ascii="Arial" w:hAnsi="Arial" w:cs="Arial"/>
          <w:b/>
          <w:color w:val="0000FF"/>
          <w:sz w:val="24"/>
        </w:rPr>
        <w:tab/>
      </w:r>
      <w:r>
        <w:rPr>
          <w:rFonts w:ascii="Arial" w:hAnsi="Arial" w:cs="Arial"/>
          <w:b/>
          <w:sz w:val="24"/>
        </w:rPr>
        <w:t>TP for TR 37.718-11-21 DC_1A_n3A-n8A</w:t>
      </w:r>
    </w:p>
    <w:p w14:paraId="13CFF1A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v0.4.0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B757040" w14:textId="77777777" w:rsidR="00D86CC6" w:rsidRDefault="00D86CC6" w:rsidP="00D86CC6">
      <w:pPr>
        <w:rPr>
          <w:rFonts w:ascii="Arial" w:hAnsi="Arial" w:cs="Arial"/>
          <w:b/>
        </w:rPr>
      </w:pPr>
      <w:r>
        <w:rPr>
          <w:rFonts w:ascii="Arial" w:hAnsi="Arial" w:cs="Arial"/>
          <w:b/>
        </w:rPr>
        <w:lastRenderedPageBreak/>
        <w:t xml:space="preserve">Abstract: </w:t>
      </w:r>
    </w:p>
    <w:p w14:paraId="53601B05" w14:textId="77777777" w:rsidR="00D86CC6" w:rsidRDefault="00D86CC6" w:rsidP="00D86CC6">
      <w:r>
        <w:t>[106-bis-e][100] Main Session</w:t>
      </w:r>
    </w:p>
    <w:p w14:paraId="28F96B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E01CB" w14:textId="77777777" w:rsidR="00D86CC6" w:rsidRDefault="00D86CC6" w:rsidP="00D86CC6">
      <w:pPr>
        <w:pStyle w:val="Heading4"/>
      </w:pPr>
      <w:bookmarkStart w:id="59" w:name="_Toc133450994"/>
      <w:bookmarkStart w:id="60" w:name="_Toc135040657"/>
      <w:r>
        <w:t>4.6.3</w:t>
      </w:r>
      <w:r>
        <w:tab/>
        <w:t>UE RF requirements with FR2 band</w:t>
      </w:r>
      <w:bookmarkEnd w:id="59"/>
      <w:bookmarkEnd w:id="60"/>
    </w:p>
    <w:p w14:paraId="5FB778A0" w14:textId="77777777" w:rsidR="00D86CC6" w:rsidRDefault="00D86CC6" w:rsidP="00D86CC6">
      <w:pPr>
        <w:rPr>
          <w:rFonts w:ascii="Arial" w:hAnsi="Arial" w:cs="Arial"/>
          <w:b/>
          <w:sz w:val="24"/>
        </w:rPr>
      </w:pPr>
      <w:r>
        <w:rPr>
          <w:rFonts w:ascii="Arial" w:hAnsi="Arial" w:cs="Arial"/>
          <w:b/>
          <w:color w:val="0000FF"/>
          <w:sz w:val="24"/>
        </w:rPr>
        <w:t>R4-2304962</w:t>
      </w:r>
      <w:r>
        <w:rPr>
          <w:rFonts w:ascii="Arial" w:hAnsi="Arial" w:cs="Arial"/>
          <w:b/>
          <w:color w:val="0000FF"/>
          <w:sz w:val="24"/>
        </w:rPr>
        <w:tab/>
      </w:r>
      <w:r>
        <w:rPr>
          <w:rFonts w:ascii="Arial" w:hAnsi="Arial" w:cs="Arial"/>
          <w:b/>
          <w:sz w:val="24"/>
        </w:rPr>
        <w:t>Draft CR 38.101-3 to add 3CA and 4CA combinations of 2 7 28 n7 n258</w:t>
      </w:r>
    </w:p>
    <w:p w14:paraId="1C9B6E9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w:t>
      </w:r>
    </w:p>
    <w:p w14:paraId="11EE4FE1" w14:textId="77777777" w:rsidR="00D86CC6" w:rsidRDefault="00D86CC6" w:rsidP="00D86CC6">
      <w:pPr>
        <w:rPr>
          <w:rFonts w:ascii="Arial" w:hAnsi="Arial" w:cs="Arial"/>
          <w:b/>
        </w:rPr>
      </w:pPr>
      <w:r>
        <w:rPr>
          <w:rFonts w:ascii="Arial" w:hAnsi="Arial" w:cs="Arial"/>
          <w:b/>
        </w:rPr>
        <w:t xml:space="preserve">Abstract: </w:t>
      </w:r>
    </w:p>
    <w:p w14:paraId="7E7B26FA" w14:textId="77777777" w:rsidR="00D86CC6" w:rsidRDefault="00D86CC6" w:rsidP="00D86CC6">
      <w:r>
        <w:t>[Not handled in Round 1]</w:t>
      </w:r>
    </w:p>
    <w:p w14:paraId="559346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054658" w14:textId="77777777" w:rsidR="00D86CC6" w:rsidRDefault="00D86CC6" w:rsidP="00D86CC6">
      <w:pPr>
        <w:pStyle w:val="Heading3"/>
      </w:pPr>
      <w:bookmarkStart w:id="61" w:name="_Toc133450995"/>
      <w:bookmarkStart w:id="62" w:name="_Toc135040658"/>
      <w:r>
        <w:t>4.7</w:t>
      </w:r>
      <w:r>
        <w:tab/>
        <w:t>Rel-18 Dual Connectivity (DC) of x bands (x=1,2,3) LTE inter-band CA (xDL/1UL) and y bands NR inter-band CA (yDL/1UL)</w:t>
      </w:r>
      <w:bookmarkEnd w:id="61"/>
      <w:bookmarkEnd w:id="62"/>
    </w:p>
    <w:p w14:paraId="7B685244" w14:textId="77777777" w:rsidR="00D86CC6" w:rsidRDefault="00D86CC6" w:rsidP="00D86CC6">
      <w:pPr>
        <w:pStyle w:val="Heading4"/>
      </w:pPr>
      <w:bookmarkStart w:id="63" w:name="_Toc133450996"/>
      <w:bookmarkStart w:id="64" w:name="_Toc135040659"/>
      <w:r>
        <w:t>4.7.1</w:t>
      </w:r>
      <w:r>
        <w:tab/>
        <w:t>Rapporteur input</w:t>
      </w:r>
      <w:bookmarkEnd w:id="63"/>
      <w:bookmarkEnd w:id="64"/>
    </w:p>
    <w:p w14:paraId="6C28F2A9" w14:textId="77777777" w:rsidR="00D86CC6" w:rsidRDefault="00D86CC6" w:rsidP="00D86CC6">
      <w:pPr>
        <w:pStyle w:val="Heading4"/>
      </w:pPr>
      <w:bookmarkStart w:id="65" w:name="_Toc133450997"/>
      <w:bookmarkStart w:id="66" w:name="_Toc135040660"/>
      <w:r>
        <w:t>4.7.2</w:t>
      </w:r>
      <w:r>
        <w:tab/>
        <w:t>UE RF requirements without FR2 band</w:t>
      </w:r>
      <w:bookmarkEnd w:id="65"/>
      <w:bookmarkEnd w:id="66"/>
    </w:p>
    <w:p w14:paraId="79F23640" w14:textId="77777777" w:rsidR="00D86CC6" w:rsidRDefault="00D86CC6" w:rsidP="00D86CC6">
      <w:pPr>
        <w:rPr>
          <w:rFonts w:ascii="Arial" w:hAnsi="Arial" w:cs="Arial"/>
          <w:b/>
          <w:sz w:val="24"/>
        </w:rPr>
      </w:pPr>
      <w:r>
        <w:rPr>
          <w:rFonts w:ascii="Arial" w:hAnsi="Arial" w:cs="Arial"/>
          <w:b/>
          <w:color w:val="0000FF"/>
          <w:sz w:val="24"/>
        </w:rPr>
        <w:t>R4-2305632</w:t>
      </w:r>
      <w:r>
        <w:rPr>
          <w:rFonts w:ascii="Arial" w:hAnsi="Arial" w:cs="Arial"/>
          <w:b/>
          <w:color w:val="0000FF"/>
          <w:sz w:val="24"/>
        </w:rPr>
        <w:tab/>
      </w:r>
      <w:r>
        <w:rPr>
          <w:rFonts w:ascii="Arial" w:hAnsi="Arial" w:cs="Arial"/>
          <w:b/>
          <w:sz w:val="24"/>
        </w:rPr>
        <w:t>draft CR to TS38.101-3: DC_1A_n3A-n8A-n77A, DC_1A_n3A-n8A-n77(2A)</w:t>
      </w:r>
    </w:p>
    <w:p w14:paraId="5C18350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27B635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358D7B" w14:textId="77777777" w:rsidR="00D86CC6" w:rsidRDefault="00D86CC6" w:rsidP="00D86CC6">
      <w:pPr>
        <w:pStyle w:val="Heading4"/>
      </w:pPr>
      <w:bookmarkStart w:id="67" w:name="_Toc133450998"/>
      <w:bookmarkStart w:id="68" w:name="_Toc135040661"/>
      <w:r>
        <w:t>4.7.3</w:t>
      </w:r>
      <w:r>
        <w:tab/>
        <w:t>UE RF requirements with FR2 band</w:t>
      </w:r>
      <w:bookmarkEnd w:id="67"/>
      <w:bookmarkEnd w:id="68"/>
    </w:p>
    <w:p w14:paraId="65816F8A" w14:textId="77777777" w:rsidR="00D86CC6" w:rsidRDefault="00D86CC6" w:rsidP="00D86CC6">
      <w:pPr>
        <w:rPr>
          <w:rFonts w:ascii="Arial" w:hAnsi="Arial" w:cs="Arial"/>
          <w:b/>
          <w:sz w:val="24"/>
        </w:rPr>
      </w:pPr>
      <w:r>
        <w:rPr>
          <w:rFonts w:ascii="Arial" w:hAnsi="Arial" w:cs="Arial"/>
          <w:b/>
          <w:color w:val="0000FF"/>
          <w:sz w:val="24"/>
        </w:rPr>
        <w:t>R4-2305655</w:t>
      </w:r>
      <w:r>
        <w:rPr>
          <w:rFonts w:ascii="Arial" w:hAnsi="Arial" w:cs="Arial"/>
          <w:b/>
          <w:color w:val="0000FF"/>
          <w:sz w:val="24"/>
        </w:rPr>
        <w:tab/>
      </w:r>
      <w:r>
        <w:rPr>
          <w:rFonts w:ascii="Arial" w:hAnsi="Arial" w:cs="Arial"/>
          <w:b/>
          <w:sz w:val="24"/>
        </w:rPr>
        <w:t>draft CR to TS38.101-3: DC_3A_n8A-n77A-n257AGHIJKLM, DC_3A_n8A-n77(2A)-n257AGHIJKLM, DC_1A_n3A-n8A-n257AGHIJKLM, DC_1A_n3A-n8A-n77A-n257AGHIJKLM, DC_1A_n3A-n8A-n77(2A)-n257AGHIJKLM, DC_3A_n8A-257AHIJKLM</w:t>
      </w:r>
    </w:p>
    <w:p w14:paraId="31A0E26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0419E7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CC428D" w14:textId="77777777" w:rsidR="00D86CC6" w:rsidRDefault="00D86CC6" w:rsidP="00D86CC6">
      <w:pPr>
        <w:rPr>
          <w:rFonts w:ascii="Arial" w:hAnsi="Arial" w:cs="Arial"/>
          <w:b/>
          <w:sz w:val="24"/>
        </w:rPr>
      </w:pPr>
      <w:r>
        <w:rPr>
          <w:rFonts w:ascii="Arial" w:hAnsi="Arial" w:cs="Arial"/>
          <w:b/>
          <w:color w:val="0000FF"/>
          <w:sz w:val="24"/>
        </w:rPr>
        <w:t>R4-2306502</w:t>
      </w:r>
      <w:r>
        <w:rPr>
          <w:rFonts w:ascii="Arial" w:hAnsi="Arial" w:cs="Arial"/>
          <w:b/>
          <w:color w:val="0000FF"/>
          <w:sz w:val="24"/>
        </w:rPr>
        <w:tab/>
      </w:r>
      <w:r>
        <w:rPr>
          <w:rFonts w:ascii="Arial" w:hAnsi="Arial" w:cs="Arial"/>
          <w:b/>
          <w:sz w:val="24"/>
        </w:rPr>
        <w:t>draft CR to TS38.101-3: DC_3A_n8A-n77A-n257AGHIJKLM, DC_3A_n8A-n77(2A)-n257AGHIJKLM, DC_1A_n3A-n8A-n257AGHIJKLM, DC_1A_n3A-n8A-n77A-n257AGHIJKLM, DC_1A_n3A-n8A-n77(2A)-n257AGHIJKLM, DC_3A_n8A-257AHIJKLM</w:t>
      </w:r>
    </w:p>
    <w:p w14:paraId="67220E8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lastRenderedPageBreak/>
        <w:br/>
      </w:r>
      <w:r>
        <w:rPr>
          <w:i/>
        </w:rPr>
        <w:tab/>
      </w:r>
      <w:r>
        <w:rPr>
          <w:i/>
        </w:rPr>
        <w:tab/>
      </w:r>
      <w:r>
        <w:rPr>
          <w:i/>
        </w:rPr>
        <w:tab/>
      </w:r>
      <w:r>
        <w:rPr>
          <w:i/>
        </w:rPr>
        <w:tab/>
      </w:r>
      <w:r>
        <w:rPr>
          <w:i/>
        </w:rPr>
        <w:tab/>
        <w:t>Source: Huawei Technologies France</w:t>
      </w:r>
    </w:p>
    <w:p w14:paraId="20948C97" w14:textId="77777777" w:rsidR="00D86CC6" w:rsidRDefault="00D86CC6" w:rsidP="00D86CC6">
      <w:pPr>
        <w:rPr>
          <w:rFonts w:ascii="Arial" w:hAnsi="Arial" w:cs="Arial"/>
          <w:b/>
        </w:rPr>
      </w:pPr>
      <w:r>
        <w:rPr>
          <w:rFonts w:ascii="Arial" w:hAnsi="Arial" w:cs="Arial"/>
          <w:b/>
        </w:rPr>
        <w:t xml:space="preserve">Abstract: </w:t>
      </w:r>
    </w:p>
    <w:p w14:paraId="7DE24921" w14:textId="77777777" w:rsidR="00D86CC6" w:rsidRDefault="00D86CC6" w:rsidP="00D86CC6">
      <w:r>
        <w:t>[106-bis-e][100] Main Session</w:t>
      </w:r>
    </w:p>
    <w:p w14:paraId="6D1C73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912A7E" w14:textId="77777777" w:rsidR="00D86CC6" w:rsidRDefault="00D86CC6" w:rsidP="00D86CC6">
      <w:pPr>
        <w:pStyle w:val="Heading3"/>
      </w:pPr>
      <w:bookmarkStart w:id="69" w:name="_Toc133450999"/>
      <w:bookmarkStart w:id="70" w:name="_Toc135040662"/>
      <w:r>
        <w:t>4.8</w:t>
      </w:r>
      <w:r>
        <w:tab/>
        <w:t>Rel-18 WID: DC of x LTE bands and y NR bands with z bands DL and 3 bands UL (x=1, 2, 3, 4, y=1, 2; 3&lt;=z&lt;=6)</w:t>
      </w:r>
      <w:bookmarkEnd w:id="69"/>
      <w:bookmarkEnd w:id="70"/>
    </w:p>
    <w:p w14:paraId="17182853" w14:textId="77777777" w:rsidR="00D86CC6" w:rsidRDefault="00D86CC6" w:rsidP="00D86CC6">
      <w:pPr>
        <w:pStyle w:val="Heading4"/>
      </w:pPr>
      <w:bookmarkStart w:id="71" w:name="_Toc133451000"/>
      <w:bookmarkStart w:id="72" w:name="_Toc135040663"/>
      <w:r>
        <w:t>4.8.1</w:t>
      </w:r>
      <w:r>
        <w:tab/>
        <w:t>Rapporteur input</w:t>
      </w:r>
      <w:bookmarkEnd w:id="71"/>
      <w:bookmarkEnd w:id="72"/>
    </w:p>
    <w:p w14:paraId="14CFB812" w14:textId="77777777" w:rsidR="00D86CC6" w:rsidRDefault="00D86CC6" w:rsidP="00D86CC6">
      <w:pPr>
        <w:pStyle w:val="Heading4"/>
      </w:pPr>
      <w:bookmarkStart w:id="73" w:name="_Toc133451001"/>
      <w:bookmarkStart w:id="74" w:name="_Toc135040664"/>
      <w:r>
        <w:t>4.8.2</w:t>
      </w:r>
      <w:r>
        <w:tab/>
        <w:t>UE RF requirements without FR2 band</w:t>
      </w:r>
      <w:bookmarkEnd w:id="73"/>
      <w:bookmarkEnd w:id="74"/>
    </w:p>
    <w:p w14:paraId="7FD53BB0" w14:textId="77777777" w:rsidR="00D86CC6" w:rsidRDefault="00D86CC6" w:rsidP="00D86CC6">
      <w:pPr>
        <w:pStyle w:val="Heading4"/>
      </w:pPr>
      <w:bookmarkStart w:id="75" w:name="_Toc133451002"/>
      <w:bookmarkStart w:id="76" w:name="_Toc135040665"/>
      <w:r>
        <w:t>4.8.3</w:t>
      </w:r>
      <w:r>
        <w:tab/>
        <w:t>UE RF requirements with FR2 band</w:t>
      </w:r>
      <w:bookmarkEnd w:id="75"/>
      <w:bookmarkEnd w:id="76"/>
    </w:p>
    <w:p w14:paraId="325FD523" w14:textId="77777777" w:rsidR="00D86CC6" w:rsidRDefault="00D86CC6" w:rsidP="00D86CC6">
      <w:pPr>
        <w:pStyle w:val="Heading3"/>
      </w:pPr>
      <w:bookmarkStart w:id="77" w:name="_Toc133451003"/>
      <w:bookmarkStart w:id="78" w:name="_Toc135040666"/>
      <w:r>
        <w:t>4.9</w:t>
      </w:r>
      <w:r>
        <w:tab/>
        <w:t>Rel-18 NR intra band Carrier Aggregation for xCC DL/yCC UL including contiguous and non-contiguous spectrum (x&gt;=y)</w:t>
      </w:r>
      <w:bookmarkEnd w:id="77"/>
      <w:bookmarkEnd w:id="78"/>
    </w:p>
    <w:p w14:paraId="21805F7B" w14:textId="77777777" w:rsidR="00D86CC6" w:rsidRDefault="00D86CC6" w:rsidP="00D86CC6">
      <w:pPr>
        <w:pStyle w:val="Heading4"/>
      </w:pPr>
      <w:bookmarkStart w:id="79" w:name="_Toc133451004"/>
      <w:bookmarkStart w:id="80" w:name="_Toc135040667"/>
      <w:r>
        <w:t>4.9.1</w:t>
      </w:r>
      <w:r>
        <w:tab/>
        <w:t>Rapporteur input</w:t>
      </w:r>
      <w:bookmarkEnd w:id="79"/>
      <w:bookmarkEnd w:id="80"/>
    </w:p>
    <w:p w14:paraId="54DBBB43" w14:textId="77777777" w:rsidR="00D86CC6" w:rsidRDefault="00D86CC6" w:rsidP="00D86CC6">
      <w:pPr>
        <w:rPr>
          <w:rFonts w:ascii="Arial" w:hAnsi="Arial" w:cs="Arial"/>
          <w:b/>
          <w:sz w:val="24"/>
        </w:rPr>
      </w:pPr>
      <w:r>
        <w:rPr>
          <w:rFonts w:ascii="Arial" w:hAnsi="Arial" w:cs="Arial"/>
          <w:b/>
          <w:color w:val="0000FF"/>
          <w:sz w:val="24"/>
        </w:rPr>
        <w:t>R4-2304857</w:t>
      </w:r>
      <w:r>
        <w:rPr>
          <w:rFonts w:ascii="Arial" w:hAnsi="Arial" w:cs="Arial"/>
          <w:b/>
          <w:color w:val="0000FF"/>
          <w:sz w:val="24"/>
        </w:rPr>
        <w:tab/>
      </w:r>
      <w:r>
        <w:rPr>
          <w:rFonts w:ascii="Arial" w:hAnsi="Arial" w:cs="Arial"/>
          <w:b/>
          <w:sz w:val="24"/>
        </w:rPr>
        <w:t>TR 38.718-01-01 v0.3.0 Rel-18 NR Intra-band</w:t>
      </w:r>
    </w:p>
    <w:p w14:paraId="0CABE16B"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v0.3.0</w:t>
      </w:r>
      <w:r>
        <w:rPr>
          <w:i/>
        </w:rPr>
        <w:tab/>
        <w:t xml:space="preserve">  CR-  rev  Cat:  (Rel-18)</w:t>
      </w:r>
      <w:r>
        <w:rPr>
          <w:i/>
        </w:rPr>
        <w:br/>
      </w:r>
      <w:r>
        <w:rPr>
          <w:i/>
        </w:rPr>
        <w:br/>
      </w:r>
      <w:r>
        <w:rPr>
          <w:i/>
        </w:rPr>
        <w:tab/>
      </w:r>
      <w:r>
        <w:rPr>
          <w:i/>
        </w:rPr>
        <w:tab/>
      </w:r>
      <w:r>
        <w:rPr>
          <w:i/>
        </w:rPr>
        <w:tab/>
      </w:r>
      <w:r>
        <w:rPr>
          <w:i/>
        </w:rPr>
        <w:tab/>
      </w:r>
      <w:r>
        <w:rPr>
          <w:i/>
        </w:rPr>
        <w:tab/>
        <w:t>Source: Ericsson</w:t>
      </w:r>
    </w:p>
    <w:p w14:paraId="38F384D0" w14:textId="77777777" w:rsidR="00D86CC6" w:rsidRDefault="00D86CC6" w:rsidP="00D86CC6">
      <w:pPr>
        <w:rPr>
          <w:rFonts w:ascii="Arial" w:hAnsi="Arial" w:cs="Arial"/>
          <w:b/>
        </w:rPr>
      </w:pPr>
      <w:r>
        <w:rPr>
          <w:rFonts w:ascii="Arial" w:hAnsi="Arial" w:cs="Arial"/>
          <w:b/>
        </w:rPr>
        <w:t xml:space="preserve">Abstract: </w:t>
      </w:r>
    </w:p>
    <w:p w14:paraId="713AE937" w14:textId="77777777" w:rsidR="00D86CC6" w:rsidRDefault="00D86CC6" w:rsidP="00D86CC6">
      <w:r>
        <w:t>[Email Approval] TR 38.718-01-01 v0.3.0 Rel-18 NR Intra-band</w:t>
      </w:r>
    </w:p>
    <w:p w14:paraId="7C11D205" w14:textId="75D6EC09"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52B31183" w14:textId="77777777" w:rsidR="00D86CC6" w:rsidRDefault="00D86CC6" w:rsidP="00D86CC6">
      <w:pPr>
        <w:rPr>
          <w:rFonts w:ascii="Arial" w:hAnsi="Arial" w:cs="Arial"/>
          <w:b/>
          <w:sz w:val="24"/>
        </w:rPr>
      </w:pPr>
      <w:r>
        <w:rPr>
          <w:rFonts w:ascii="Arial" w:hAnsi="Arial" w:cs="Arial"/>
          <w:b/>
          <w:color w:val="0000FF"/>
          <w:sz w:val="24"/>
        </w:rPr>
        <w:t>R4-2304942</w:t>
      </w:r>
      <w:r>
        <w:rPr>
          <w:rFonts w:ascii="Arial" w:hAnsi="Arial" w:cs="Arial"/>
          <w:b/>
          <w:color w:val="0000FF"/>
          <w:sz w:val="24"/>
        </w:rPr>
        <w:tab/>
      </w:r>
      <w:r>
        <w:rPr>
          <w:rFonts w:ascii="Arial" w:hAnsi="Arial" w:cs="Arial"/>
          <w:b/>
          <w:sz w:val="24"/>
        </w:rPr>
        <w:t>TP to TR 38.718-01-01 Addition of UE co-existence studies for FDD with 2 Uplink in Intra-Band CA</w:t>
      </w:r>
    </w:p>
    <w:p w14:paraId="3AB3A6A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38.718-01-01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90C58BD" w14:textId="77777777" w:rsidR="00D86CC6" w:rsidRDefault="00D86CC6" w:rsidP="00D86CC6">
      <w:pPr>
        <w:rPr>
          <w:rFonts w:ascii="Arial" w:hAnsi="Arial" w:cs="Arial"/>
          <w:b/>
        </w:rPr>
      </w:pPr>
      <w:r>
        <w:rPr>
          <w:rFonts w:ascii="Arial" w:hAnsi="Arial" w:cs="Arial"/>
          <w:b/>
        </w:rPr>
        <w:t xml:space="preserve">Abstract: </w:t>
      </w:r>
    </w:p>
    <w:p w14:paraId="09B513DE" w14:textId="77777777" w:rsidR="00D86CC6" w:rsidRDefault="00D86CC6" w:rsidP="00D86CC6">
      <w:r>
        <w:t>The contribution R4-2304942 TP to TR 38.718-01-01 Addition of UE co-existence studies for FDD with 2 Uplink in Intra-Band CA will be covered in email thread [106-bis-e][101] (under agenda item 4.1.1.1).</w:t>
      </w:r>
    </w:p>
    <w:p w14:paraId="02C7F0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0E1A5" w14:textId="77777777" w:rsidR="00D86CC6" w:rsidRDefault="00D86CC6" w:rsidP="00D86CC6">
      <w:pPr>
        <w:pStyle w:val="Heading4"/>
      </w:pPr>
      <w:bookmarkStart w:id="81" w:name="_Toc133451005"/>
      <w:bookmarkStart w:id="82" w:name="_Toc135040668"/>
      <w:r>
        <w:t>4.9.2</w:t>
      </w:r>
      <w:r>
        <w:tab/>
        <w:t>UE RF requirements for FR1</w:t>
      </w:r>
      <w:bookmarkEnd w:id="81"/>
      <w:bookmarkEnd w:id="82"/>
    </w:p>
    <w:p w14:paraId="448D6517" w14:textId="77777777" w:rsidR="00D86CC6" w:rsidRDefault="00D86CC6" w:rsidP="00D86CC6">
      <w:pPr>
        <w:rPr>
          <w:rFonts w:ascii="Arial" w:hAnsi="Arial" w:cs="Arial"/>
          <w:b/>
          <w:sz w:val="24"/>
        </w:rPr>
      </w:pPr>
      <w:r>
        <w:rPr>
          <w:rFonts w:ascii="Arial" w:hAnsi="Arial" w:cs="Arial"/>
          <w:b/>
          <w:color w:val="0000FF"/>
          <w:sz w:val="24"/>
        </w:rPr>
        <w:t>R4-2304736</w:t>
      </w:r>
      <w:r>
        <w:rPr>
          <w:rFonts w:ascii="Arial" w:hAnsi="Arial" w:cs="Arial"/>
          <w:b/>
          <w:color w:val="0000FF"/>
          <w:sz w:val="24"/>
        </w:rPr>
        <w:tab/>
      </w:r>
      <w:r>
        <w:rPr>
          <w:rFonts w:ascii="Arial" w:hAnsi="Arial" w:cs="Arial"/>
          <w:b/>
          <w:sz w:val="24"/>
        </w:rPr>
        <w:t>Draft CR for TS 38.101-1 on corrections to mixed intra-band CA configurations</w:t>
      </w:r>
    </w:p>
    <w:p w14:paraId="7F6BEE4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14:paraId="6AA132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1DF2F7" w14:textId="77777777" w:rsidR="00D86CC6" w:rsidRDefault="00D86CC6" w:rsidP="00D86CC6">
      <w:pPr>
        <w:rPr>
          <w:rFonts w:ascii="Arial" w:hAnsi="Arial" w:cs="Arial"/>
          <w:b/>
          <w:sz w:val="24"/>
        </w:rPr>
      </w:pPr>
      <w:r>
        <w:rPr>
          <w:rFonts w:ascii="Arial" w:hAnsi="Arial" w:cs="Arial"/>
          <w:b/>
          <w:color w:val="0000FF"/>
          <w:sz w:val="24"/>
        </w:rPr>
        <w:t>R4-2304860</w:t>
      </w:r>
      <w:r>
        <w:rPr>
          <w:rFonts w:ascii="Arial" w:hAnsi="Arial" w:cs="Arial"/>
          <w:b/>
          <w:color w:val="0000FF"/>
          <w:sz w:val="24"/>
        </w:rPr>
        <w:tab/>
      </w:r>
      <w:r>
        <w:rPr>
          <w:rFonts w:ascii="Arial" w:hAnsi="Arial" w:cs="Arial"/>
          <w:b/>
          <w:sz w:val="24"/>
        </w:rPr>
        <w:t>draft CR 38.101-1 for adding NR Intra-band configurations</w:t>
      </w:r>
    </w:p>
    <w:p w14:paraId="28FEC51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 T-Mobile US</w:t>
      </w:r>
    </w:p>
    <w:p w14:paraId="50DC21FA" w14:textId="77777777" w:rsidR="00D86CC6" w:rsidRDefault="00D86CC6" w:rsidP="00D86CC6">
      <w:pPr>
        <w:rPr>
          <w:rFonts w:ascii="Arial" w:hAnsi="Arial" w:cs="Arial"/>
          <w:b/>
        </w:rPr>
      </w:pPr>
      <w:r>
        <w:rPr>
          <w:rFonts w:ascii="Arial" w:hAnsi="Arial" w:cs="Arial"/>
          <w:b/>
        </w:rPr>
        <w:t xml:space="preserve">Abstract: </w:t>
      </w:r>
    </w:p>
    <w:p w14:paraId="2810621E" w14:textId="77777777" w:rsidR="00D86CC6" w:rsidRDefault="00D86CC6" w:rsidP="00D86CC6">
      <w:r>
        <w:t>draft CR 38.101-1 for adding NR Intra-band configurations</w:t>
      </w:r>
    </w:p>
    <w:p w14:paraId="1790DA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2537B8" w14:textId="77777777" w:rsidR="00D86CC6" w:rsidRDefault="00D86CC6" w:rsidP="00D86CC6">
      <w:pPr>
        <w:rPr>
          <w:rFonts w:ascii="Arial" w:hAnsi="Arial" w:cs="Arial"/>
          <w:b/>
          <w:sz w:val="24"/>
        </w:rPr>
      </w:pPr>
      <w:r>
        <w:rPr>
          <w:rFonts w:ascii="Arial" w:hAnsi="Arial" w:cs="Arial"/>
          <w:b/>
          <w:color w:val="0000FF"/>
          <w:sz w:val="24"/>
        </w:rPr>
        <w:t>R4-2304966</w:t>
      </w:r>
      <w:r>
        <w:rPr>
          <w:rFonts w:ascii="Arial" w:hAnsi="Arial" w:cs="Arial"/>
          <w:b/>
          <w:color w:val="0000FF"/>
          <w:sz w:val="24"/>
        </w:rPr>
        <w:tab/>
      </w:r>
      <w:r>
        <w:rPr>
          <w:rFonts w:ascii="Arial" w:hAnsi="Arial" w:cs="Arial"/>
          <w:b/>
          <w:sz w:val="24"/>
        </w:rPr>
        <w:t>Draft CR 38.101-1 to add CA_n77B, CA_n77C and CA_n2(2A) BCS 4 and 5</w:t>
      </w:r>
    </w:p>
    <w:p w14:paraId="4DD74F4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580860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674FEB" w14:textId="77777777" w:rsidR="00D86CC6" w:rsidRDefault="00D86CC6" w:rsidP="00D86CC6">
      <w:pPr>
        <w:rPr>
          <w:rFonts w:ascii="Arial" w:hAnsi="Arial" w:cs="Arial"/>
          <w:b/>
          <w:sz w:val="24"/>
        </w:rPr>
      </w:pPr>
      <w:r>
        <w:rPr>
          <w:rFonts w:ascii="Arial" w:hAnsi="Arial" w:cs="Arial"/>
          <w:b/>
          <w:color w:val="0000FF"/>
          <w:sz w:val="24"/>
        </w:rPr>
        <w:t>R4-2306474</w:t>
      </w:r>
      <w:r>
        <w:rPr>
          <w:rFonts w:ascii="Arial" w:hAnsi="Arial" w:cs="Arial"/>
          <w:b/>
          <w:color w:val="0000FF"/>
          <w:sz w:val="24"/>
        </w:rPr>
        <w:tab/>
      </w:r>
      <w:r>
        <w:rPr>
          <w:rFonts w:ascii="Arial" w:hAnsi="Arial" w:cs="Arial"/>
          <w:b/>
          <w:sz w:val="24"/>
        </w:rPr>
        <w:t>Draft CR 38.101-1 to add CA_n77B, CA_n77C and CA_n2(2A) BCS 4 and 5</w:t>
      </w:r>
    </w:p>
    <w:p w14:paraId="1A71D7E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1C751B47" w14:textId="77777777" w:rsidR="00D86CC6" w:rsidRDefault="00D86CC6" w:rsidP="00D86CC6">
      <w:pPr>
        <w:rPr>
          <w:rFonts w:ascii="Arial" w:hAnsi="Arial" w:cs="Arial"/>
          <w:b/>
        </w:rPr>
      </w:pPr>
      <w:r>
        <w:rPr>
          <w:rFonts w:ascii="Arial" w:hAnsi="Arial" w:cs="Arial"/>
          <w:b/>
        </w:rPr>
        <w:t xml:space="preserve">Abstract: </w:t>
      </w:r>
    </w:p>
    <w:p w14:paraId="53A44284" w14:textId="77777777" w:rsidR="00D86CC6" w:rsidRDefault="00D86CC6" w:rsidP="00D86CC6">
      <w:r>
        <w:t>[106-bis-e][100] Main Session</w:t>
      </w:r>
    </w:p>
    <w:p w14:paraId="5F98A5F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247AD3" w14:textId="77777777" w:rsidR="00D86CC6" w:rsidRDefault="00D86CC6" w:rsidP="00D86CC6">
      <w:pPr>
        <w:pStyle w:val="Heading4"/>
      </w:pPr>
      <w:bookmarkStart w:id="83" w:name="_Toc133451006"/>
      <w:bookmarkStart w:id="84" w:name="_Toc135040669"/>
      <w:r>
        <w:t>4.9.3</w:t>
      </w:r>
      <w:r>
        <w:tab/>
        <w:t>UE RF requirements for FR2</w:t>
      </w:r>
      <w:bookmarkEnd w:id="83"/>
      <w:bookmarkEnd w:id="84"/>
    </w:p>
    <w:p w14:paraId="5888FF64" w14:textId="77777777" w:rsidR="00D86CC6" w:rsidRDefault="00D86CC6" w:rsidP="00D86CC6">
      <w:pPr>
        <w:rPr>
          <w:rFonts w:ascii="Arial" w:hAnsi="Arial" w:cs="Arial"/>
          <w:b/>
          <w:sz w:val="24"/>
        </w:rPr>
      </w:pPr>
      <w:r>
        <w:rPr>
          <w:rFonts w:ascii="Arial" w:hAnsi="Arial" w:cs="Arial"/>
          <w:b/>
          <w:color w:val="0000FF"/>
          <w:sz w:val="24"/>
        </w:rPr>
        <w:t>R4-2304739</w:t>
      </w:r>
      <w:r>
        <w:rPr>
          <w:rFonts w:ascii="Arial" w:hAnsi="Arial" w:cs="Arial"/>
          <w:b/>
          <w:color w:val="0000FF"/>
          <w:sz w:val="24"/>
        </w:rPr>
        <w:tab/>
      </w:r>
      <w:r>
        <w:rPr>
          <w:rFonts w:ascii="Arial" w:hAnsi="Arial" w:cs="Arial"/>
          <w:b/>
          <w:sz w:val="24"/>
        </w:rPr>
        <w:t>Draft CR for TS 38.101-2 on update to intra-band CA uplink configurations</w:t>
      </w:r>
    </w:p>
    <w:p w14:paraId="1ABA7A3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EEF76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A1391B" w14:textId="77777777" w:rsidR="00D86CC6" w:rsidRDefault="00D86CC6" w:rsidP="00D86CC6">
      <w:pPr>
        <w:pStyle w:val="Heading3"/>
      </w:pPr>
      <w:bookmarkStart w:id="85" w:name="_Toc133451007"/>
      <w:bookmarkStart w:id="86" w:name="_Toc135040670"/>
      <w:r>
        <w:t>4.10</w:t>
      </w:r>
      <w:r>
        <w:tab/>
        <w:t>Rel-18 NR Inter-band Carrier Aggregation/Dual Connectivity for 2 bands DL with x bands UL (x=1,2)</w:t>
      </w:r>
      <w:bookmarkEnd w:id="85"/>
      <w:bookmarkEnd w:id="86"/>
    </w:p>
    <w:p w14:paraId="1B18945B" w14:textId="77777777" w:rsidR="00D86CC6" w:rsidRDefault="00D86CC6" w:rsidP="00D86CC6">
      <w:pPr>
        <w:pStyle w:val="Heading4"/>
      </w:pPr>
      <w:bookmarkStart w:id="87" w:name="_Toc133451008"/>
      <w:bookmarkStart w:id="88" w:name="_Toc135040671"/>
      <w:r>
        <w:t>4.10.1</w:t>
      </w:r>
      <w:r>
        <w:tab/>
        <w:t>Rapporteur input</w:t>
      </w:r>
      <w:bookmarkEnd w:id="87"/>
      <w:bookmarkEnd w:id="88"/>
    </w:p>
    <w:p w14:paraId="19002ED8" w14:textId="77777777" w:rsidR="00D86CC6" w:rsidRDefault="00D86CC6" w:rsidP="00D86CC6">
      <w:pPr>
        <w:rPr>
          <w:rFonts w:ascii="Arial" w:hAnsi="Arial" w:cs="Arial"/>
          <w:b/>
          <w:sz w:val="24"/>
        </w:rPr>
      </w:pPr>
      <w:r>
        <w:rPr>
          <w:rFonts w:ascii="Arial" w:hAnsi="Arial" w:cs="Arial"/>
          <w:b/>
          <w:color w:val="0000FF"/>
          <w:sz w:val="24"/>
        </w:rPr>
        <w:t>R4-2304943</w:t>
      </w:r>
      <w:r>
        <w:rPr>
          <w:rFonts w:ascii="Arial" w:hAnsi="Arial" w:cs="Arial"/>
          <w:b/>
          <w:color w:val="0000FF"/>
          <w:sz w:val="24"/>
        </w:rPr>
        <w:tab/>
      </w:r>
      <w:r>
        <w:rPr>
          <w:rFonts w:ascii="Arial" w:hAnsi="Arial" w:cs="Arial"/>
          <w:b/>
          <w:sz w:val="24"/>
        </w:rPr>
        <w:t>TP to TR 38.718-02-01 Addition of UE co-existence studies for 2 Uplink in one Intra-Band CA</w:t>
      </w:r>
    </w:p>
    <w:p w14:paraId="3711C865"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419FCF" w14:textId="77777777" w:rsidR="00D86CC6" w:rsidRDefault="00D86CC6" w:rsidP="00D86CC6">
      <w:pPr>
        <w:rPr>
          <w:rFonts w:ascii="Arial" w:hAnsi="Arial" w:cs="Arial"/>
          <w:b/>
        </w:rPr>
      </w:pPr>
      <w:r>
        <w:rPr>
          <w:rFonts w:ascii="Arial" w:hAnsi="Arial" w:cs="Arial"/>
          <w:b/>
        </w:rPr>
        <w:t xml:space="preserve">Abstract: </w:t>
      </w:r>
    </w:p>
    <w:p w14:paraId="309CAF3A" w14:textId="77777777" w:rsidR="00D86CC6" w:rsidRDefault="00D86CC6" w:rsidP="00D86CC6">
      <w:r>
        <w:t>The contribution R4-2304943 TP to TR 38.718-02-01 Addition of UE co-existence studies for 2 Uplink in one Intra-Band CA will be covered in email thread [106-bis-e][101 ] (under agenda item 4.1.1.1).</w:t>
      </w:r>
    </w:p>
    <w:p w14:paraId="05FB14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4FF57C" w14:textId="77777777" w:rsidR="00D86CC6" w:rsidRDefault="00D86CC6" w:rsidP="00D86CC6">
      <w:pPr>
        <w:rPr>
          <w:rFonts w:ascii="Arial" w:hAnsi="Arial" w:cs="Arial"/>
          <w:b/>
          <w:sz w:val="24"/>
        </w:rPr>
      </w:pPr>
      <w:r>
        <w:rPr>
          <w:rFonts w:ascii="Arial" w:hAnsi="Arial" w:cs="Arial"/>
          <w:b/>
          <w:color w:val="0000FF"/>
          <w:sz w:val="24"/>
        </w:rPr>
        <w:t>R4-2305151</w:t>
      </w:r>
      <w:r>
        <w:rPr>
          <w:rFonts w:ascii="Arial" w:hAnsi="Arial" w:cs="Arial"/>
          <w:b/>
          <w:color w:val="0000FF"/>
          <w:sz w:val="24"/>
        </w:rPr>
        <w:tab/>
      </w:r>
      <w:r>
        <w:rPr>
          <w:rFonts w:ascii="Arial" w:hAnsi="Arial" w:cs="Arial"/>
          <w:b/>
          <w:sz w:val="24"/>
        </w:rPr>
        <w:t>Revised WID to add missing band combinations</w:t>
      </w:r>
    </w:p>
    <w:p w14:paraId="7289597B" w14:textId="77777777" w:rsidR="00D86CC6" w:rsidRDefault="00D86CC6" w:rsidP="00D86CC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1A3AAF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74FDF" w14:textId="77777777" w:rsidR="00D86CC6" w:rsidRDefault="00D86CC6" w:rsidP="00D86CC6">
      <w:pPr>
        <w:rPr>
          <w:rFonts w:ascii="Arial" w:hAnsi="Arial" w:cs="Arial"/>
          <w:b/>
          <w:sz w:val="24"/>
        </w:rPr>
      </w:pPr>
      <w:r>
        <w:rPr>
          <w:rFonts w:ascii="Arial" w:hAnsi="Arial" w:cs="Arial"/>
          <w:b/>
          <w:color w:val="0000FF"/>
          <w:sz w:val="24"/>
        </w:rPr>
        <w:t>R4-2306473</w:t>
      </w:r>
      <w:r>
        <w:rPr>
          <w:rFonts w:ascii="Arial" w:hAnsi="Arial" w:cs="Arial"/>
          <w:b/>
          <w:color w:val="0000FF"/>
          <w:sz w:val="24"/>
        </w:rPr>
        <w:tab/>
      </w:r>
      <w:r>
        <w:rPr>
          <w:rFonts w:ascii="Arial" w:hAnsi="Arial" w:cs="Arial"/>
          <w:b/>
          <w:sz w:val="24"/>
        </w:rPr>
        <w:t>TR38.718-02-01 v0.5.0 on Rel-18 NR Inter-band Carrier Aggregation/Dual Connectivity for 2 bands DL with x bands UL (x=1,2)</w:t>
      </w:r>
    </w:p>
    <w:p w14:paraId="743FF646"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ZTE</w:t>
      </w:r>
    </w:p>
    <w:p w14:paraId="54D7DA95" w14:textId="77777777" w:rsidR="00D86CC6" w:rsidRDefault="00D86CC6" w:rsidP="00D86CC6">
      <w:pPr>
        <w:rPr>
          <w:rFonts w:ascii="Arial" w:hAnsi="Arial" w:cs="Arial"/>
          <w:b/>
        </w:rPr>
      </w:pPr>
      <w:r>
        <w:rPr>
          <w:rFonts w:ascii="Arial" w:hAnsi="Arial" w:cs="Arial"/>
          <w:b/>
        </w:rPr>
        <w:t xml:space="preserve">Abstract: </w:t>
      </w:r>
    </w:p>
    <w:p w14:paraId="77E96968" w14:textId="77777777" w:rsidR="00D86CC6" w:rsidRDefault="00D86CC6" w:rsidP="00D86CC6">
      <w:r>
        <w:t>[Email Approval] [106-bis-e][100] Main Session; This was allocated during the meeting</w:t>
      </w:r>
    </w:p>
    <w:p w14:paraId="507DAE78" w14:textId="736067B6"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009B1CD2" w14:textId="77777777" w:rsidR="00D86CC6" w:rsidRDefault="00D86CC6" w:rsidP="00D86CC6">
      <w:pPr>
        <w:pStyle w:val="Heading4"/>
      </w:pPr>
      <w:bookmarkStart w:id="89" w:name="_Toc133451009"/>
      <w:bookmarkStart w:id="90" w:name="_Toc135040672"/>
      <w:r>
        <w:t>4.10.2</w:t>
      </w:r>
      <w:r>
        <w:tab/>
        <w:t>UE RF requirements without FR2 band</w:t>
      </w:r>
      <w:bookmarkEnd w:id="89"/>
      <w:bookmarkEnd w:id="90"/>
    </w:p>
    <w:p w14:paraId="59AD54FE" w14:textId="77777777" w:rsidR="00D86CC6" w:rsidRDefault="00D86CC6" w:rsidP="00D86CC6">
      <w:pPr>
        <w:rPr>
          <w:rFonts w:ascii="Arial" w:hAnsi="Arial" w:cs="Arial"/>
          <w:b/>
          <w:sz w:val="24"/>
        </w:rPr>
      </w:pPr>
      <w:r>
        <w:rPr>
          <w:rFonts w:ascii="Arial" w:hAnsi="Arial" w:cs="Arial"/>
          <w:b/>
          <w:color w:val="0000FF"/>
          <w:sz w:val="24"/>
        </w:rPr>
        <w:t>R4-2304217</w:t>
      </w:r>
      <w:r>
        <w:rPr>
          <w:rFonts w:ascii="Arial" w:hAnsi="Arial" w:cs="Arial"/>
          <w:b/>
          <w:color w:val="0000FF"/>
          <w:sz w:val="24"/>
        </w:rPr>
        <w:tab/>
      </w:r>
      <w:r>
        <w:rPr>
          <w:rFonts w:ascii="Arial" w:hAnsi="Arial" w:cs="Arial"/>
          <w:b/>
          <w:sz w:val="24"/>
        </w:rPr>
        <w:t>TP to TR 38.718-02-01 Addition of  CA_n3A-n7A</w:t>
      </w:r>
    </w:p>
    <w:p w14:paraId="69A270A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C8E7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5D4724" w14:textId="77777777" w:rsidR="00D86CC6" w:rsidRDefault="00D86CC6" w:rsidP="00D86CC6">
      <w:pPr>
        <w:rPr>
          <w:rFonts w:ascii="Arial" w:hAnsi="Arial" w:cs="Arial"/>
          <w:b/>
          <w:sz w:val="24"/>
        </w:rPr>
      </w:pPr>
      <w:r>
        <w:rPr>
          <w:rFonts w:ascii="Arial" w:hAnsi="Arial" w:cs="Arial"/>
          <w:b/>
          <w:color w:val="0000FF"/>
          <w:sz w:val="24"/>
        </w:rPr>
        <w:t>R4-2304218</w:t>
      </w:r>
      <w:r>
        <w:rPr>
          <w:rFonts w:ascii="Arial" w:hAnsi="Arial" w:cs="Arial"/>
          <w:b/>
          <w:color w:val="0000FF"/>
          <w:sz w:val="24"/>
        </w:rPr>
        <w:tab/>
      </w:r>
      <w:r>
        <w:rPr>
          <w:rFonts w:ascii="Arial" w:hAnsi="Arial" w:cs="Arial"/>
          <w:b/>
          <w:sz w:val="24"/>
        </w:rPr>
        <w:t>TP to TR 38.718-02-01 Addition of  CA_n3A-n75A</w:t>
      </w:r>
    </w:p>
    <w:p w14:paraId="427EFA5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C5668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04CC21" w14:textId="77777777" w:rsidR="00D86CC6" w:rsidRDefault="00D86CC6" w:rsidP="00D86CC6">
      <w:pPr>
        <w:rPr>
          <w:rFonts w:ascii="Arial" w:hAnsi="Arial" w:cs="Arial"/>
          <w:b/>
          <w:sz w:val="24"/>
        </w:rPr>
      </w:pPr>
      <w:r>
        <w:rPr>
          <w:rFonts w:ascii="Arial" w:hAnsi="Arial" w:cs="Arial"/>
          <w:b/>
          <w:color w:val="0000FF"/>
          <w:sz w:val="24"/>
        </w:rPr>
        <w:t>R4-2304220</w:t>
      </w:r>
      <w:r>
        <w:rPr>
          <w:rFonts w:ascii="Arial" w:hAnsi="Arial" w:cs="Arial"/>
          <w:b/>
          <w:color w:val="0000FF"/>
          <w:sz w:val="24"/>
        </w:rPr>
        <w:tab/>
      </w:r>
      <w:r>
        <w:rPr>
          <w:rFonts w:ascii="Arial" w:hAnsi="Arial" w:cs="Arial"/>
          <w:b/>
          <w:sz w:val="24"/>
        </w:rPr>
        <w:t>Draft CR for 38.101-1 to correct CA_n28-n75</w:t>
      </w:r>
    </w:p>
    <w:p w14:paraId="6517DB0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39F7C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E45B06" w14:textId="77777777" w:rsidR="00D86CC6" w:rsidRDefault="00D86CC6" w:rsidP="00D86CC6">
      <w:pPr>
        <w:rPr>
          <w:rFonts w:ascii="Arial" w:hAnsi="Arial" w:cs="Arial"/>
          <w:b/>
          <w:sz w:val="24"/>
        </w:rPr>
      </w:pPr>
      <w:r>
        <w:rPr>
          <w:rFonts w:ascii="Arial" w:hAnsi="Arial" w:cs="Arial"/>
          <w:b/>
          <w:color w:val="0000FF"/>
          <w:sz w:val="24"/>
        </w:rPr>
        <w:t>R4-2304341</w:t>
      </w:r>
      <w:r>
        <w:rPr>
          <w:rFonts w:ascii="Arial" w:hAnsi="Arial" w:cs="Arial"/>
          <w:b/>
          <w:color w:val="0000FF"/>
          <w:sz w:val="24"/>
        </w:rPr>
        <w:tab/>
      </w:r>
      <w:r>
        <w:rPr>
          <w:rFonts w:ascii="Arial" w:hAnsi="Arial" w:cs="Arial"/>
          <w:b/>
          <w:sz w:val="24"/>
        </w:rPr>
        <w:t>MSD requirements for CA_n71A-n85A</w:t>
      </w:r>
    </w:p>
    <w:p w14:paraId="4C84D011"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2F02AE" w14:textId="77777777" w:rsidR="00D86CC6" w:rsidRDefault="00D86CC6" w:rsidP="00D86CC6">
      <w:pPr>
        <w:rPr>
          <w:rFonts w:ascii="Arial" w:hAnsi="Arial" w:cs="Arial"/>
          <w:b/>
        </w:rPr>
      </w:pPr>
      <w:r>
        <w:rPr>
          <w:rFonts w:ascii="Arial" w:hAnsi="Arial" w:cs="Arial"/>
          <w:b/>
        </w:rPr>
        <w:t xml:space="preserve">Abstract: </w:t>
      </w:r>
    </w:p>
    <w:p w14:paraId="0C869346" w14:textId="77777777" w:rsidR="00D86CC6" w:rsidRDefault="00D86CC6" w:rsidP="00D86CC6">
      <w:r>
        <w:t>The contribution R4-2304341 MSD requirements for CA_n71A-n85A will be covered in email thread [106-bis-e] [101] under agenda item 4.1.1.1).</w:t>
      </w:r>
    </w:p>
    <w:p w14:paraId="21CC91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81BF2" w14:textId="77777777" w:rsidR="00D86CC6" w:rsidRDefault="00D86CC6" w:rsidP="00D86CC6">
      <w:pPr>
        <w:rPr>
          <w:rFonts w:ascii="Arial" w:hAnsi="Arial" w:cs="Arial"/>
          <w:b/>
          <w:sz w:val="24"/>
        </w:rPr>
      </w:pPr>
      <w:r>
        <w:rPr>
          <w:rFonts w:ascii="Arial" w:hAnsi="Arial" w:cs="Arial"/>
          <w:b/>
          <w:color w:val="0000FF"/>
          <w:sz w:val="24"/>
        </w:rPr>
        <w:t>R4-2304526</w:t>
      </w:r>
      <w:r>
        <w:rPr>
          <w:rFonts w:ascii="Arial" w:hAnsi="Arial" w:cs="Arial"/>
          <w:b/>
          <w:color w:val="0000FF"/>
          <w:sz w:val="24"/>
        </w:rPr>
        <w:tab/>
      </w:r>
      <w:r>
        <w:rPr>
          <w:rFonts w:ascii="Arial" w:hAnsi="Arial" w:cs="Arial"/>
          <w:b/>
          <w:sz w:val="24"/>
        </w:rPr>
        <w:t>TP to TR 38.718-02-01 for CA_n46-n77 and DC_n46-n77</w:t>
      </w:r>
    </w:p>
    <w:p w14:paraId="2C54F15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51BAD1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1328BE" w14:textId="77777777" w:rsidR="00D86CC6" w:rsidRDefault="00D86CC6" w:rsidP="00D86CC6">
      <w:pPr>
        <w:rPr>
          <w:rFonts w:ascii="Arial" w:hAnsi="Arial" w:cs="Arial"/>
          <w:b/>
          <w:sz w:val="24"/>
        </w:rPr>
      </w:pPr>
      <w:r>
        <w:rPr>
          <w:rFonts w:ascii="Arial" w:hAnsi="Arial" w:cs="Arial"/>
          <w:b/>
          <w:color w:val="0000FF"/>
          <w:sz w:val="24"/>
        </w:rPr>
        <w:t>R4-2304748</w:t>
      </w:r>
      <w:r>
        <w:rPr>
          <w:rFonts w:ascii="Arial" w:hAnsi="Arial" w:cs="Arial"/>
          <w:b/>
          <w:color w:val="0000FF"/>
          <w:sz w:val="24"/>
        </w:rPr>
        <w:tab/>
      </w:r>
      <w:r>
        <w:rPr>
          <w:rFonts w:ascii="Arial" w:hAnsi="Arial" w:cs="Arial"/>
          <w:b/>
          <w:sz w:val="24"/>
        </w:rPr>
        <w:t>TP for TR 38.718-02-01 to include CA_n2A-n41A, CA_n2(2A)-n41A</w:t>
      </w:r>
    </w:p>
    <w:p w14:paraId="050EBFB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DE90C6" w14:textId="77777777" w:rsidR="00D86CC6" w:rsidRDefault="00D86CC6" w:rsidP="00D86CC6">
      <w:pPr>
        <w:rPr>
          <w:rFonts w:ascii="Arial" w:hAnsi="Arial" w:cs="Arial"/>
          <w:b/>
        </w:rPr>
      </w:pPr>
      <w:r>
        <w:rPr>
          <w:rFonts w:ascii="Arial" w:hAnsi="Arial" w:cs="Arial"/>
          <w:b/>
        </w:rPr>
        <w:t xml:space="preserve">Abstract: </w:t>
      </w:r>
    </w:p>
    <w:p w14:paraId="7264D0F8" w14:textId="77777777" w:rsidR="00D86CC6" w:rsidRDefault="00D86CC6" w:rsidP="00D86CC6">
      <w:r>
        <w:t>TP for TR 38.718-02-01 to include CA_n2A-n41A, CA_n2(2A)-n41A</w:t>
      </w:r>
    </w:p>
    <w:p w14:paraId="20B1C0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335CB2" w14:textId="77777777" w:rsidR="00D86CC6" w:rsidRDefault="00D86CC6" w:rsidP="00D86CC6">
      <w:pPr>
        <w:rPr>
          <w:rFonts w:ascii="Arial" w:hAnsi="Arial" w:cs="Arial"/>
          <w:b/>
          <w:sz w:val="24"/>
        </w:rPr>
      </w:pPr>
      <w:r>
        <w:rPr>
          <w:rFonts w:ascii="Arial" w:hAnsi="Arial" w:cs="Arial"/>
          <w:b/>
          <w:color w:val="0000FF"/>
          <w:sz w:val="24"/>
        </w:rPr>
        <w:t>R4-2304749</w:t>
      </w:r>
      <w:r>
        <w:rPr>
          <w:rFonts w:ascii="Arial" w:hAnsi="Arial" w:cs="Arial"/>
          <w:b/>
          <w:color w:val="0000FF"/>
          <w:sz w:val="24"/>
        </w:rPr>
        <w:tab/>
      </w:r>
      <w:r>
        <w:rPr>
          <w:rFonts w:ascii="Arial" w:hAnsi="Arial" w:cs="Arial"/>
          <w:b/>
          <w:sz w:val="24"/>
        </w:rPr>
        <w:t>TP for TR 38.718-02-01 to include CA_n5A-n71A</w:t>
      </w:r>
    </w:p>
    <w:p w14:paraId="7378033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5E2013B2" w14:textId="77777777" w:rsidR="00D86CC6" w:rsidRDefault="00D86CC6" w:rsidP="00D86CC6">
      <w:pPr>
        <w:rPr>
          <w:rFonts w:ascii="Arial" w:hAnsi="Arial" w:cs="Arial"/>
          <w:b/>
        </w:rPr>
      </w:pPr>
      <w:r>
        <w:rPr>
          <w:rFonts w:ascii="Arial" w:hAnsi="Arial" w:cs="Arial"/>
          <w:b/>
        </w:rPr>
        <w:t xml:space="preserve">Abstract: </w:t>
      </w:r>
    </w:p>
    <w:p w14:paraId="0FA06EDB" w14:textId="77777777" w:rsidR="00D86CC6" w:rsidRDefault="00D86CC6" w:rsidP="00D86CC6">
      <w:r>
        <w:t>TP for TR 38.718-02-01 to include CA_n5A-n71A</w:t>
      </w:r>
    </w:p>
    <w:p w14:paraId="18C97D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D53632" w14:textId="77777777" w:rsidR="00D86CC6" w:rsidRDefault="00D86CC6" w:rsidP="00D86CC6">
      <w:pPr>
        <w:rPr>
          <w:rFonts w:ascii="Arial" w:hAnsi="Arial" w:cs="Arial"/>
          <w:b/>
          <w:sz w:val="24"/>
        </w:rPr>
      </w:pPr>
      <w:r>
        <w:rPr>
          <w:rFonts w:ascii="Arial" w:hAnsi="Arial" w:cs="Arial"/>
          <w:b/>
          <w:color w:val="0000FF"/>
          <w:sz w:val="24"/>
        </w:rPr>
        <w:t>R4-2304750</w:t>
      </w:r>
      <w:r>
        <w:rPr>
          <w:rFonts w:ascii="Arial" w:hAnsi="Arial" w:cs="Arial"/>
          <w:b/>
          <w:color w:val="0000FF"/>
          <w:sz w:val="24"/>
        </w:rPr>
        <w:tab/>
      </w:r>
      <w:r>
        <w:rPr>
          <w:rFonts w:ascii="Arial" w:hAnsi="Arial" w:cs="Arial"/>
          <w:b/>
          <w:sz w:val="24"/>
        </w:rPr>
        <w:t>TP for TR 38.718-02-01 to include CA_n5A-n41A</w:t>
      </w:r>
    </w:p>
    <w:p w14:paraId="028CCAC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E4BC0A7" w14:textId="77777777" w:rsidR="00D86CC6" w:rsidRDefault="00D86CC6" w:rsidP="00D86CC6">
      <w:pPr>
        <w:rPr>
          <w:rFonts w:ascii="Arial" w:hAnsi="Arial" w:cs="Arial"/>
          <w:b/>
        </w:rPr>
      </w:pPr>
      <w:r>
        <w:rPr>
          <w:rFonts w:ascii="Arial" w:hAnsi="Arial" w:cs="Arial"/>
          <w:b/>
        </w:rPr>
        <w:t xml:space="preserve">Abstract: </w:t>
      </w:r>
    </w:p>
    <w:p w14:paraId="6B2AC5BF" w14:textId="77777777" w:rsidR="00D86CC6" w:rsidRDefault="00D86CC6" w:rsidP="00D86CC6">
      <w:r>
        <w:t>TP for TR 38.718-02-01 to include CA_n5A-n41A</w:t>
      </w:r>
    </w:p>
    <w:p w14:paraId="62F123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F378D8" w14:textId="77777777" w:rsidR="00D86CC6" w:rsidRDefault="00D86CC6" w:rsidP="00D86CC6">
      <w:pPr>
        <w:rPr>
          <w:rFonts w:ascii="Arial" w:hAnsi="Arial" w:cs="Arial"/>
          <w:b/>
          <w:sz w:val="24"/>
        </w:rPr>
      </w:pPr>
      <w:r>
        <w:rPr>
          <w:rFonts w:ascii="Arial" w:hAnsi="Arial" w:cs="Arial"/>
          <w:b/>
          <w:color w:val="0000FF"/>
          <w:sz w:val="24"/>
        </w:rPr>
        <w:t>R4-2304751</w:t>
      </w:r>
      <w:r>
        <w:rPr>
          <w:rFonts w:ascii="Arial" w:hAnsi="Arial" w:cs="Arial"/>
          <w:b/>
          <w:color w:val="0000FF"/>
          <w:sz w:val="24"/>
        </w:rPr>
        <w:tab/>
      </w:r>
      <w:r>
        <w:rPr>
          <w:rFonts w:ascii="Arial" w:hAnsi="Arial" w:cs="Arial"/>
          <w:b/>
          <w:sz w:val="24"/>
        </w:rPr>
        <w:t>TP for TR 38.718-02-01 to include CA_n2A-n71A, CA_n2(2A)-n71A</w:t>
      </w:r>
    </w:p>
    <w:p w14:paraId="326FE91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0A4EAD91" w14:textId="77777777" w:rsidR="00D86CC6" w:rsidRDefault="00D86CC6" w:rsidP="00D86CC6">
      <w:pPr>
        <w:rPr>
          <w:rFonts w:ascii="Arial" w:hAnsi="Arial" w:cs="Arial"/>
          <w:b/>
        </w:rPr>
      </w:pPr>
      <w:r>
        <w:rPr>
          <w:rFonts w:ascii="Arial" w:hAnsi="Arial" w:cs="Arial"/>
          <w:b/>
        </w:rPr>
        <w:t xml:space="preserve">Abstract: </w:t>
      </w:r>
    </w:p>
    <w:p w14:paraId="076557B7" w14:textId="77777777" w:rsidR="00D86CC6" w:rsidRDefault="00D86CC6" w:rsidP="00D86CC6">
      <w:r>
        <w:lastRenderedPageBreak/>
        <w:t>TP for TR 38.718-02-01 to include CA_n2A-n71A, CA_n2(2A)-n71A</w:t>
      </w:r>
    </w:p>
    <w:p w14:paraId="55E2B8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C39F54" w14:textId="77777777" w:rsidR="00D86CC6" w:rsidRDefault="00D86CC6" w:rsidP="00D86CC6">
      <w:pPr>
        <w:rPr>
          <w:rFonts w:ascii="Arial" w:hAnsi="Arial" w:cs="Arial"/>
          <w:b/>
          <w:sz w:val="24"/>
        </w:rPr>
      </w:pPr>
      <w:r>
        <w:rPr>
          <w:rFonts w:ascii="Arial" w:hAnsi="Arial" w:cs="Arial"/>
          <w:b/>
          <w:color w:val="0000FF"/>
          <w:sz w:val="24"/>
        </w:rPr>
        <w:t>R4-2304752</w:t>
      </w:r>
      <w:r>
        <w:rPr>
          <w:rFonts w:ascii="Arial" w:hAnsi="Arial" w:cs="Arial"/>
          <w:b/>
          <w:color w:val="0000FF"/>
          <w:sz w:val="24"/>
        </w:rPr>
        <w:tab/>
      </w:r>
      <w:r>
        <w:rPr>
          <w:rFonts w:ascii="Arial" w:hAnsi="Arial" w:cs="Arial"/>
          <w:b/>
          <w:sz w:val="24"/>
        </w:rPr>
        <w:t>TP for TR 38.718-02-01 to include CA_n7A-n12A</w:t>
      </w:r>
    </w:p>
    <w:p w14:paraId="6CC4542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2DE0329" w14:textId="77777777" w:rsidR="00D86CC6" w:rsidRDefault="00D86CC6" w:rsidP="00D86CC6">
      <w:pPr>
        <w:rPr>
          <w:rFonts w:ascii="Arial" w:hAnsi="Arial" w:cs="Arial"/>
          <w:b/>
        </w:rPr>
      </w:pPr>
      <w:r>
        <w:rPr>
          <w:rFonts w:ascii="Arial" w:hAnsi="Arial" w:cs="Arial"/>
          <w:b/>
        </w:rPr>
        <w:t xml:space="preserve">Abstract: </w:t>
      </w:r>
    </w:p>
    <w:p w14:paraId="5A2C1A61" w14:textId="77777777" w:rsidR="00D86CC6" w:rsidRDefault="00D86CC6" w:rsidP="00D86CC6">
      <w:r>
        <w:t>TP for TR 38.718-02-01 to include CA_n7A-n12A</w:t>
      </w:r>
    </w:p>
    <w:p w14:paraId="68FCD6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F0EB4" w14:textId="77777777" w:rsidR="00D86CC6" w:rsidRDefault="00D86CC6" w:rsidP="00D86CC6">
      <w:pPr>
        <w:rPr>
          <w:rFonts w:ascii="Arial" w:hAnsi="Arial" w:cs="Arial"/>
          <w:b/>
          <w:sz w:val="24"/>
        </w:rPr>
      </w:pPr>
      <w:r>
        <w:rPr>
          <w:rFonts w:ascii="Arial" w:hAnsi="Arial" w:cs="Arial"/>
          <w:b/>
          <w:color w:val="0000FF"/>
          <w:sz w:val="24"/>
        </w:rPr>
        <w:t>R4-2304753</w:t>
      </w:r>
      <w:r>
        <w:rPr>
          <w:rFonts w:ascii="Arial" w:hAnsi="Arial" w:cs="Arial"/>
          <w:b/>
          <w:color w:val="0000FF"/>
          <w:sz w:val="24"/>
        </w:rPr>
        <w:tab/>
      </w:r>
      <w:r>
        <w:rPr>
          <w:rFonts w:ascii="Arial" w:hAnsi="Arial" w:cs="Arial"/>
          <w:b/>
          <w:sz w:val="24"/>
        </w:rPr>
        <w:t>TP for TR 38.718-02-01 to include CA_n7A-n71A</w:t>
      </w:r>
    </w:p>
    <w:p w14:paraId="1073F4D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B84DA0F" w14:textId="77777777" w:rsidR="00D86CC6" w:rsidRDefault="00D86CC6" w:rsidP="00D86CC6">
      <w:pPr>
        <w:rPr>
          <w:rFonts w:ascii="Arial" w:hAnsi="Arial" w:cs="Arial"/>
          <w:b/>
        </w:rPr>
      </w:pPr>
      <w:r>
        <w:rPr>
          <w:rFonts w:ascii="Arial" w:hAnsi="Arial" w:cs="Arial"/>
          <w:b/>
        </w:rPr>
        <w:t xml:space="preserve">Abstract: </w:t>
      </w:r>
    </w:p>
    <w:p w14:paraId="42AE5840" w14:textId="77777777" w:rsidR="00D86CC6" w:rsidRDefault="00D86CC6" w:rsidP="00D86CC6">
      <w:r>
        <w:t>TP for TR 38.718-02-01 to include CA_n7A-n71A</w:t>
      </w:r>
    </w:p>
    <w:p w14:paraId="357C71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0EDB10" w14:textId="77777777" w:rsidR="00D86CC6" w:rsidRDefault="00D86CC6" w:rsidP="00D86CC6">
      <w:pPr>
        <w:rPr>
          <w:rFonts w:ascii="Arial" w:hAnsi="Arial" w:cs="Arial"/>
          <w:b/>
          <w:sz w:val="24"/>
        </w:rPr>
      </w:pPr>
      <w:r>
        <w:rPr>
          <w:rFonts w:ascii="Arial" w:hAnsi="Arial" w:cs="Arial"/>
          <w:b/>
          <w:color w:val="0000FF"/>
          <w:sz w:val="24"/>
        </w:rPr>
        <w:t>R4-2304754</w:t>
      </w:r>
      <w:r>
        <w:rPr>
          <w:rFonts w:ascii="Arial" w:hAnsi="Arial" w:cs="Arial"/>
          <w:b/>
          <w:color w:val="0000FF"/>
          <w:sz w:val="24"/>
        </w:rPr>
        <w:tab/>
      </w:r>
      <w:r>
        <w:rPr>
          <w:rFonts w:ascii="Arial" w:hAnsi="Arial" w:cs="Arial"/>
          <w:b/>
          <w:sz w:val="24"/>
        </w:rPr>
        <w:t>TP for TR 38.718-02-01 to include CA_n12A-n41A</w:t>
      </w:r>
    </w:p>
    <w:p w14:paraId="0EF6B72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29DC16F4" w14:textId="77777777" w:rsidR="00D86CC6" w:rsidRDefault="00D86CC6" w:rsidP="00D86CC6">
      <w:pPr>
        <w:rPr>
          <w:rFonts w:ascii="Arial" w:hAnsi="Arial" w:cs="Arial"/>
          <w:b/>
        </w:rPr>
      </w:pPr>
      <w:r>
        <w:rPr>
          <w:rFonts w:ascii="Arial" w:hAnsi="Arial" w:cs="Arial"/>
          <w:b/>
        </w:rPr>
        <w:t xml:space="preserve">Abstract: </w:t>
      </w:r>
    </w:p>
    <w:p w14:paraId="7B694E54" w14:textId="77777777" w:rsidR="00D86CC6" w:rsidRDefault="00D86CC6" w:rsidP="00D86CC6">
      <w:r>
        <w:t>TP for TR 38.718-02-01 to include CA_n12A-n41A</w:t>
      </w:r>
    </w:p>
    <w:p w14:paraId="11EED5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8108AF" w14:textId="77777777" w:rsidR="00D86CC6" w:rsidRDefault="00D86CC6" w:rsidP="00D86CC6">
      <w:pPr>
        <w:rPr>
          <w:rFonts w:ascii="Arial" w:hAnsi="Arial" w:cs="Arial"/>
          <w:b/>
          <w:sz w:val="24"/>
        </w:rPr>
      </w:pPr>
      <w:r>
        <w:rPr>
          <w:rFonts w:ascii="Arial" w:hAnsi="Arial" w:cs="Arial"/>
          <w:b/>
          <w:color w:val="0000FF"/>
          <w:sz w:val="24"/>
        </w:rPr>
        <w:t>R4-2304755</w:t>
      </w:r>
      <w:r>
        <w:rPr>
          <w:rFonts w:ascii="Arial" w:hAnsi="Arial" w:cs="Arial"/>
          <w:b/>
          <w:color w:val="0000FF"/>
          <w:sz w:val="24"/>
        </w:rPr>
        <w:tab/>
      </w:r>
      <w:r>
        <w:rPr>
          <w:rFonts w:ascii="Arial" w:hAnsi="Arial" w:cs="Arial"/>
          <w:b/>
          <w:sz w:val="24"/>
        </w:rPr>
        <w:t>TP for TR 38.718-02-01 to include CA_n12A-n78A, CA_n12A-n78(2A)</w:t>
      </w:r>
    </w:p>
    <w:p w14:paraId="7B36E71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044CE63B" w14:textId="77777777" w:rsidR="00D86CC6" w:rsidRDefault="00D86CC6" w:rsidP="00D86CC6">
      <w:pPr>
        <w:rPr>
          <w:rFonts w:ascii="Arial" w:hAnsi="Arial" w:cs="Arial"/>
          <w:b/>
        </w:rPr>
      </w:pPr>
      <w:r>
        <w:rPr>
          <w:rFonts w:ascii="Arial" w:hAnsi="Arial" w:cs="Arial"/>
          <w:b/>
        </w:rPr>
        <w:t xml:space="preserve">Abstract: </w:t>
      </w:r>
    </w:p>
    <w:p w14:paraId="15291CCF" w14:textId="77777777" w:rsidR="00D86CC6" w:rsidRDefault="00D86CC6" w:rsidP="00D86CC6">
      <w:r>
        <w:t>TP for TR 38.718-02-01 to include CA_n12A-n78A, CA_n12A-n78(2A)</w:t>
      </w:r>
    </w:p>
    <w:p w14:paraId="6542ED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A1A321" w14:textId="77777777" w:rsidR="00D86CC6" w:rsidRDefault="00D86CC6" w:rsidP="00D86CC6">
      <w:pPr>
        <w:rPr>
          <w:rFonts w:ascii="Arial" w:hAnsi="Arial" w:cs="Arial"/>
          <w:b/>
          <w:sz w:val="24"/>
        </w:rPr>
      </w:pPr>
      <w:r>
        <w:rPr>
          <w:rFonts w:ascii="Arial" w:hAnsi="Arial" w:cs="Arial"/>
          <w:b/>
          <w:color w:val="0000FF"/>
          <w:sz w:val="24"/>
        </w:rPr>
        <w:t>R4-2304975</w:t>
      </w:r>
      <w:r>
        <w:rPr>
          <w:rFonts w:ascii="Arial" w:hAnsi="Arial" w:cs="Arial"/>
          <w:b/>
          <w:color w:val="0000FF"/>
          <w:sz w:val="24"/>
        </w:rPr>
        <w:tab/>
      </w:r>
      <w:r>
        <w:rPr>
          <w:rFonts w:ascii="Arial" w:hAnsi="Arial" w:cs="Arial"/>
          <w:b/>
          <w:sz w:val="24"/>
        </w:rPr>
        <w:t>TP to TR 38.718-02-01 Addition of CA_n1-n105</w:t>
      </w:r>
    </w:p>
    <w:p w14:paraId="7AFC0AB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23323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D6B7EB" w14:textId="77777777" w:rsidR="00D86CC6" w:rsidRDefault="00D86CC6" w:rsidP="00D86CC6">
      <w:pPr>
        <w:rPr>
          <w:rFonts w:ascii="Arial" w:hAnsi="Arial" w:cs="Arial"/>
          <w:b/>
          <w:sz w:val="24"/>
        </w:rPr>
      </w:pPr>
      <w:r>
        <w:rPr>
          <w:rFonts w:ascii="Arial" w:hAnsi="Arial" w:cs="Arial"/>
          <w:b/>
          <w:color w:val="0000FF"/>
          <w:sz w:val="24"/>
        </w:rPr>
        <w:t>R4-2304976</w:t>
      </w:r>
      <w:r>
        <w:rPr>
          <w:rFonts w:ascii="Arial" w:hAnsi="Arial" w:cs="Arial"/>
          <w:b/>
          <w:color w:val="0000FF"/>
          <w:sz w:val="24"/>
        </w:rPr>
        <w:tab/>
      </w:r>
      <w:r>
        <w:rPr>
          <w:rFonts w:ascii="Arial" w:hAnsi="Arial" w:cs="Arial"/>
          <w:b/>
          <w:sz w:val="24"/>
        </w:rPr>
        <w:t>TP to TR 38.718-02-01 Addition of CA_n3-n105</w:t>
      </w:r>
    </w:p>
    <w:p w14:paraId="3E5AAEE7"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7F4A9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19C464" w14:textId="77777777" w:rsidR="00D86CC6" w:rsidRDefault="00D86CC6" w:rsidP="00D86CC6">
      <w:pPr>
        <w:rPr>
          <w:rFonts w:ascii="Arial" w:hAnsi="Arial" w:cs="Arial"/>
          <w:b/>
          <w:sz w:val="24"/>
        </w:rPr>
      </w:pPr>
      <w:r>
        <w:rPr>
          <w:rFonts w:ascii="Arial" w:hAnsi="Arial" w:cs="Arial"/>
          <w:b/>
          <w:color w:val="0000FF"/>
          <w:sz w:val="24"/>
        </w:rPr>
        <w:t>R4-2304977</w:t>
      </w:r>
      <w:r>
        <w:rPr>
          <w:rFonts w:ascii="Arial" w:hAnsi="Arial" w:cs="Arial"/>
          <w:b/>
          <w:color w:val="0000FF"/>
          <w:sz w:val="24"/>
        </w:rPr>
        <w:tab/>
      </w:r>
      <w:r>
        <w:rPr>
          <w:rFonts w:ascii="Arial" w:hAnsi="Arial" w:cs="Arial"/>
          <w:b/>
          <w:sz w:val="24"/>
        </w:rPr>
        <w:t>TP to TR 38.718-02-01 Addition of CA_n40-n105</w:t>
      </w:r>
    </w:p>
    <w:p w14:paraId="37900A5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BE8A5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101B6B" w14:textId="77777777" w:rsidR="00D86CC6" w:rsidRDefault="00D86CC6" w:rsidP="00D86CC6">
      <w:pPr>
        <w:rPr>
          <w:rFonts w:ascii="Arial" w:hAnsi="Arial" w:cs="Arial"/>
          <w:b/>
          <w:sz w:val="24"/>
        </w:rPr>
      </w:pPr>
      <w:r>
        <w:rPr>
          <w:rFonts w:ascii="Arial" w:hAnsi="Arial" w:cs="Arial"/>
          <w:b/>
          <w:color w:val="0000FF"/>
          <w:sz w:val="24"/>
        </w:rPr>
        <w:t>R4-2304978</w:t>
      </w:r>
      <w:r>
        <w:rPr>
          <w:rFonts w:ascii="Arial" w:hAnsi="Arial" w:cs="Arial"/>
          <w:b/>
          <w:color w:val="0000FF"/>
          <w:sz w:val="24"/>
        </w:rPr>
        <w:tab/>
      </w:r>
      <w:r>
        <w:rPr>
          <w:rFonts w:ascii="Arial" w:hAnsi="Arial" w:cs="Arial"/>
          <w:b/>
          <w:sz w:val="24"/>
        </w:rPr>
        <w:t>TP to TR 38.718-02-01 Addition of CA_n78-n105</w:t>
      </w:r>
    </w:p>
    <w:p w14:paraId="5FF8A6D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12597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33789F" w14:textId="77777777" w:rsidR="00D86CC6" w:rsidRDefault="00D86CC6" w:rsidP="00D86CC6">
      <w:pPr>
        <w:rPr>
          <w:rFonts w:ascii="Arial" w:hAnsi="Arial" w:cs="Arial"/>
          <w:b/>
          <w:sz w:val="24"/>
        </w:rPr>
      </w:pPr>
      <w:r>
        <w:rPr>
          <w:rFonts w:ascii="Arial" w:hAnsi="Arial" w:cs="Arial"/>
          <w:b/>
          <w:color w:val="0000FF"/>
          <w:sz w:val="24"/>
        </w:rPr>
        <w:t>R4-2304979</w:t>
      </w:r>
      <w:r>
        <w:rPr>
          <w:rFonts w:ascii="Arial" w:hAnsi="Arial" w:cs="Arial"/>
          <w:b/>
          <w:color w:val="0000FF"/>
          <w:sz w:val="24"/>
        </w:rPr>
        <w:tab/>
      </w:r>
      <w:r>
        <w:rPr>
          <w:rFonts w:ascii="Arial" w:hAnsi="Arial" w:cs="Arial"/>
          <w:b/>
          <w:sz w:val="24"/>
        </w:rPr>
        <w:t>TP to TR 38.718-02-01 Addition of CA_n7-n105</w:t>
      </w:r>
    </w:p>
    <w:p w14:paraId="23A776C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6A83A1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6E51CEF" w14:textId="77777777" w:rsidR="00D86CC6" w:rsidRDefault="00D86CC6" w:rsidP="00D86CC6">
      <w:pPr>
        <w:rPr>
          <w:rFonts w:ascii="Arial" w:hAnsi="Arial" w:cs="Arial"/>
          <w:b/>
          <w:sz w:val="24"/>
        </w:rPr>
      </w:pPr>
      <w:r>
        <w:rPr>
          <w:rFonts w:ascii="Arial" w:hAnsi="Arial" w:cs="Arial"/>
          <w:b/>
          <w:color w:val="0000FF"/>
          <w:sz w:val="24"/>
        </w:rPr>
        <w:t>R4-2304980</w:t>
      </w:r>
      <w:r>
        <w:rPr>
          <w:rFonts w:ascii="Arial" w:hAnsi="Arial" w:cs="Arial"/>
          <w:b/>
          <w:color w:val="0000FF"/>
          <w:sz w:val="24"/>
        </w:rPr>
        <w:tab/>
      </w:r>
      <w:r>
        <w:rPr>
          <w:rFonts w:ascii="Arial" w:hAnsi="Arial" w:cs="Arial"/>
          <w:b/>
          <w:sz w:val="24"/>
        </w:rPr>
        <w:t>TP to TR 38.718-02-01 Addition of CA_n3-n102 and DC_n3-n102</w:t>
      </w:r>
    </w:p>
    <w:p w14:paraId="2E93D68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789949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CC692" w14:textId="77777777" w:rsidR="00D86CC6" w:rsidRDefault="00D86CC6" w:rsidP="00D86CC6">
      <w:pPr>
        <w:rPr>
          <w:rFonts w:ascii="Arial" w:hAnsi="Arial" w:cs="Arial"/>
          <w:b/>
          <w:sz w:val="24"/>
        </w:rPr>
      </w:pPr>
      <w:r>
        <w:rPr>
          <w:rFonts w:ascii="Arial" w:hAnsi="Arial" w:cs="Arial"/>
          <w:b/>
          <w:color w:val="0000FF"/>
          <w:sz w:val="24"/>
        </w:rPr>
        <w:t>R4-2304981</w:t>
      </w:r>
      <w:r>
        <w:rPr>
          <w:rFonts w:ascii="Arial" w:hAnsi="Arial" w:cs="Arial"/>
          <w:b/>
          <w:color w:val="0000FF"/>
          <w:sz w:val="24"/>
        </w:rPr>
        <w:tab/>
      </w:r>
      <w:r>
        <w:rPr>
          <w:rFonts w:ascii="Arial" w:hAnsi="Arial" w:cs="Arial"/>
          <w:b/>
          <w:sz w:val="24"/>
        </w:rPr>
        <w:t>TP to TR 38.718-02-01 Addition of CA_n77-n102 and DC_n77-n102</w:t>
      </w:r>
    </w:p>
    <w:p w14:paraId="1E4A9C9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2F6626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CE46C76" w14:textId="77777777" w:rsidR="00D86CC6" w:rsidRDefault="00D86CC6" w:rsidP="00D86CC6">
      <w:pPr>
        <w:rPr>
          <w:rFonts w:ascii="Arial" w:hAnsi="Arial" w:cs="Arial"/>
          <w:b/>
          <w:sz w:val="24"/>
        </w:rPr>
      </w:pPr>
      <w:r>
        <w:rPr>
          <w:rFonts w:ascii="Arial" w:hAnsi="Arial" w:cs="Arial"/>
          <w:b/>
          <w:color w:val="0000FF"/>
          <w:sz w:val="24"/>
        </w:rPr>
        <w:t>R4-2305143</w:t>
      </w:r>
      <w:r>
        <w:rPr>
          <w:rFonts w:ascii="Arial" w:hAnsi="Arial" w:cs="Arial"/>
          <w:b/>
          <w:color w:val="0000FF"/>
          <w:sz w:val="24"/>
        </w:rPr>
        <w:tab/>
      </w:r>
      <w:r>
        <w:rPr>
          <w:rFonts w:ascii="Arial" w:hAnsi="Arial" w:cs="Arial"/>
          <w:b/>
          <w:sz w:val="24"/>
        </w:rPr>
        <w:t>TP for TR38.718-02-01_removing the intra-band UL CA and high power limits information</w:t>
      </w:r>
    </w:p>
    <w:p w14:paraId="6221EEB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4AD0BC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EAACA6" w14:textId="77777777" w:rsidR="00D86CC6" w:rsidRDefault="00D86CC6" w:rsidP="00D86CC6">
      <w:pPr>
        <w:rPr>
          <w:rFonts w:ascii="Arial" w:hAnsi="Arial" w:cs="Arial"/>
          <w:b/>
          <w:sz w:val="24"/>
        </w:rPr>
      </w:pPr>
      <w:r>
        <w:rPr>
          <w:rFonts w:ascii="Arial" w:hAnsi="Arial" w:cs="Arial"/>
          <w:b/>
          <w:color w:val="0000FF"/>
          <w:sz w:val="24"/>
        </w:rPr>
        <w:t>R4-2305144</w:t>
      </w:r>
      <w:r>
        <w:rPr>
          <w:rFonts w:ascii="Arial" w:hAnsi="Arial" w:cs="Arial"/>
          <w:b/>
          <w:color w:val="0000FF"/>
          <w:sz w:val="24"/>
        </w:rPr>
        <w:tab/>
      </w:r>
      <w:r>
        <w:rPr>
          <w:rFonts w:ascii="Arial" w:hAnsi="Arial" w:cs="Arial"/>
          <w:b/>
          <w:sz w:val="24"/>
        </w:rPr>
        <w:t>TP for TR38.718-02-01_CA_n3A-n41C with UL CA_n3A-n41C</w:t>
      </w:r>
    </w:p>
    <w:p w14:paraId="79EE3CE2"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43A2AF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329B15" w14:textId="77777777" w:rsidR="00D86CC6" w:rsidRDefault="00D86CC6" w:rsidP="00D86CC6">
      <w:pPr>
        <w:rPr>
          <w:rFonts w:ascii="Arial" w:hAnsi="Arial" w:cs="Arial"/>
          <w:b/>
          <w:sz w:val="24"/>
        </w:rPr>
      </w:pPr>
      <w:r>
        <w:rPr>
          <w:rFonts w:ascii="Arial" w:hAnsi="Arial" w:cs="Arial"/>
          <w:b/>
          <w:color w:val="0000FF"/>
          <w:sz w:val="24"/>
        </w:rPr>
        <w:t>R4-2305148</w:t>
      </w:r>
      <w:r>
        <w:rPr>
          <w:rFonts w:ascii="Arial" w:hAnsi="Arial" w:cs="Arial"/>
          <w:b/>
          <w:color w:val="0000FF"/>
          <w:sz w:val="24"/>
        </w:rPr>
        <w:tab/>
      </w:r>
      <w:r>
        <w:rPr>
          <w:rFonts w:ascii="Arial" w:hAnsi="Arial" w:cs="Arial"/>
          <w:b/>
          <w:sz w:val="24"/>
        </w:rPr>
        <w:t>draft CR to TS38.101-1_CA_n40A-n41C BCS4 and 5</w:t>
      </w:r>
    </w:p>
    <w:p w14:paraId="5774649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7431D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C0C6D6" w14:textId="77777777" w:rsidR="00D86CC6" w:rsidRDefault="00D86CC6" w:rsidP="00D86CC6">
      <w:pPr>
        <w:rPr>
          <w:rFonts w:ascii="Arial" w:hAnsi="Arial" w:cs="Arial"/>
          <w:b/>
          <w:sz w:val="24"/>
        </w:rPr>
      </w:pPr>
      <w:r>
        <w:rPr>
          <w:rFonts w:ascii="Arial" w:hAnsi="Arial" w:cs="Arial"/>
          <w:b/>
          <w:color w:val="0000FF"/>
          <w:sz w:val="24"/>
        </w:rPr>
        <w:t>R4-2306486</w:t>
      </w:r>
      <w:r>
        <w:rPr>
          <w:rFonts w:ascii="Arial" w:hAnsi="Arial" w:cs="Arial"/>
          <w:b/>
          <w:color w:val="0000FF"/>
          <w:sz w:val="24"/>
        </w:rPr>
        <w:tab/>
      </w:r>
      <w:r>
        <w:rPr>
          <w:rFonts w:ascii="Arial" w:hAnsi="Arial" w:cs="Arial"/>
          <w:b/>
          <w:sz w:val="24"/>
        </w:rPr>
        <w:t>TP for TR 38.718-02-01 to include CA_n5A-n71A</w:t>
      </w:r>
    </w:p>
    <w:p w14:paraId="0298EFC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4032D485" w14:textId="77777777" w:rsidR="00D86CC6" w:rsidRDefault="00D86CC6" w:rsidP="00D86CC6">
      <w:pPr>
        <w:rPr>
          <w:rFonts w:ascii="Arial" w:hAnsi="Arial" w:cs="Arial"/>
          <w:b/>
        </w:rPr>
      </w:pPr>
      <w:r>
        <w:rPr>
          <w:rFonts w:ascii="Arial" w:hAnsi="Arial" w:cs="Arial"/>
          <w:b/>
        </w:rPr>
        <w:t xml:space="preserve">Abstract: </w:t>
      </w:r>
    </w:p>
    <w:p w14:paraId="790FD37F" w14:textId="77777777" w:rsidR="00D86CC6" w:rsidRDefault="00D86CC6" w:rsidP="00D86CC6">
      <w:r>
        <w:t>[106-bis-e][100] Main Session</w:t>
      </w:r>
    </w:p>
    <w:p w14:paraId="6F31B6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3461EF" w14:textId="77777777" w:rsidR="00D86CC6" w:rsidRDefault="00D86CC6" w:rsidP="00D86CC6">
      <w:pPr>
        <w:rPr>
          <w:rFonts w:ascii="Arial" w:hAnsi="Arial" w:cs="Arial"/>
          <w:b/>
          <w:sz w:val="24"/>
        </w:rPr>
      </w:pPr>
      <w:r>
        <w:rPr>
          <w:rFonts w:ascii="Arial" w:hAnsi="Arial" w:cs="Arial"/>
          <w:b/>
          <w:color w:val="0000FF"/>
          <w:sz w:val="24"/>
        </w:rPr>
        <w:t>R4-2306503</w:t>
      </w:r>
      <w:r>
        <w:rPr>
          <w:rFonts w:ascii="Arial" w:hAnsi="Arial" w:cs="Arial"/>
          <w:b/>
          <w:color w:val="0000FF"/>
          <w:sz w:val="24"/>
        </w:rPr>
        <w:tab/>
      </w:r>
      <w:r>
        <w:rPr>
          <w:rFonts w:ascii="Arial" w:hAnsi="Arial" w:cs="Arial"/>
          <w:b/>
          <w:sz w:val="24"/>
        </w:rPr>
        <w:t>TP to TR 38.718-02-01 Addition of  CA_n3A-n7A</w:t>
      </w:r>
    </w:p>
    <w:p w14:paraId="319E08A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6BDFD87" w14:textId="77777777" w:rsidR="00D86CC6" w:rsidRDefault="00D86CC6" w:rsidP="00D86CC6">
      <w:pPr>
        <w:rPr>
          <w:rFonts w:ascii="Arial" w:hAnsi="Arial" w:cs="Arial"/>
          <w:b/>
        </w:rPr>
      </w:pPr>
      <w:r>
        <w:rPr>
          <w:rFonts w:ascii="Arial" w:hAnsi="Arial" w:cs="Arial"/>
          <w:b/>
        </w:rPr>
        <w:t xml:space="preserve">Abstract: </w:t>
      </w:r>
    </w:p>
    <w:p w14:paraId="11B3F33F" w14:textId="77777777" w:rsidR="00D86CC6" w:rsidRDefault="00D86CC6" w:rsidP="00D86CC6">
      <w:r>
        <w:t>[106-bis-e][100] Main Session</w:t>
      </w:r>
    </w:p>
    <w:p w14:paraId="3F876B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600D8" w14:textId="77777777" w:rsidR="00D86CC6" w:rsidRDefault="00D86CC6" w:rsidP="00D86CC6">
      <w:pPr>
        <w:rPr>
          <w:rFonts w:ascii="Arial" w:hAnsi="Arial" w:cs="Arial"/>
          <w:b/>
          <w:sz w:val="24"/>
        </w:rPr>
      </w:pPr>
      <w:r>
        <w:rPr>
          <w:rFonts w:ascii="Arial" w:hAnsi="Arial" w:cs="Arial"/>
          <w:b/>
          <w:color w:val="0000FF"/>
          <w:sz w:val="24"/>
        </w:rPr>
        <w:t>R4-2306504</w:t>
      </w:r>
      <w:r>
        <w:rPr>
          <w:rFonts w:ascii="Arial" w:hAnsi="Arial" w:cs="Arial"/>
          <w:b/>
          <w:color w:val="0000FF"/>
          <w:sz w:val="24"/>
        </w:rPr>
        <w:tab/>
      </w:r>
      <w:r>
        <w:rPr>
          <w:rFonts w:ascii="Arial" w:hAnsi="Arial" w:cs="Arial"/>
          <w:b/>
          <w:sz w:val="24"/>
        </w:rPr>
        <w:t>TP to TR 38.718-02-01 Addition of  CA_n3A-n75A</w:t>
      </w:r>
    </w:p>
    <w:p w14:paraId="51FB443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F750BCF" w14:textId="77777777" w:rsidR="00D86CC6" w:rsidRDefault="00D86CC6" w:rsidP="00D86CC6">
      <w:pPr>
        <w:rPr>
          <w:rFonts w:ascii="Arial" w:hAnsi="Arial" w:cs="Arial"/>
          <w:b/>
        </w:rPr>
      </w:pPr>
      <w:r>
        <w:rPr>
          <w:rFonts w:ascii="Arial" w:hAnsi="Arial" w:cs="Arial"/>
          <w:b/>
        </w:rPr>
        <w:t xml:space="preserve">Abstract: </w:t>
      </w:r>
    </w:p>
    <w:p w14:paraId="3852DA84" w14:textId="77777777" w:rsidR="00D86CC6" w:rsidRDefault="00D86CC6" w:rsidP="00D86CC6">
      <w:r>
        <w:t>[106-bis-e][100] Main Session</w:t>
      </w:r>
    </w:p>
    <w:p w14:paraId="5D95DD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5AD3DD" w14:textId="77777777" w:rsidR="00D86CC6" w:rsidRDefault="00D86CC6" w:rsidP="00D86CC6">
      <w:pPr>
        <w:rPr>
          <w:rFonts w:ascii="Arial" w:hAnsi="Arial" w:cs="Arial"/>
          <w:b/>
          <w:sz w:val="24"/>
        </w:rPr>
      </w:pPr>
      <w:r>
        <w:rPr>
          <w:rFonts w:ascii="Arial" w:hAnsi="Arial" w:cs="Arial"/>
          <w:b/>
          <w:color w:val="0000FF"/>
          <w:sz w:val="24"/>
        </w:rPr>
        <w:t>R4-2306505</w:t>
      </w:r>
      <w:r>
        <w:rPr>
          <w:rFonts w:ascii="Arial" w:hAnsi="Arial" w:cs="Arial"/>
          <w:b/>
          <w:color w:val="0000FF"/>
          <w:sz w:val="24"/>
        </w:rPr>
        <w:tab/>
      </w:r>
      <w:r>
        <w:rPr>
          <w:rFonts w:ascii="Arial" w:hAnsi="Arial" w:cs="Arial"/>
          <w:b/>
          <w:sz w:val="24"/>
        </w:rPr>
        <w:t>TP to TR 38.718-02-01 for CA_n46-n77 and DC_n46-n77</w:t>
      </w:r>
    </w:p>
    <w:p w14:paraId="0C7EA84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20A1084" w14:textId="77777777" w:rsidR="00D86CC6" w:rsidRDefault="00D86CC6" w:rsidP="00D86CC6">
      <w:pPr>
        <w:rPr>
          <w:rFonts w:ascii="Arial" w:hAnsi="Arial" w:cs="Arial"/>
          <w:b/>
        </w:rPr>
      </w:pPr>
      <w:r>
        <w:rPr>
          <w:rFonts w:ascii="Arial" w:hAnsi="Arial" w:cs="Arial"/>
          <w:b/>
        </w:rPr>
        <w:t xml:space="preserve">Abstract: </w:t>
      </w:r>
    </w:p>
    <w:p w14:paraId="072893AA" w14:textId="77777777" w:rsidR="00D86CC6" w:rsidRDefault="00D86CC6" w:rsidP="00D86CC6">
      <w:r>
        <w:t>[106-bis-e][100] Main Session</w:t>
      </w:r>
    </w:p>
    <w:p w14:paraId="3AB5900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39AB6" w14:textId="77777777" w:rsidR="00D86CC6" w:rsidRDefault="00D86CC6" w:rsidP="00D86CC6">
      <w:pPr>
        <w:rPr>
          <w:rFonts w:ascii="Arial" w:hAnsi="Arial" w:cs="Arial"/>
          <w:b/>
          <w:sz w:val="24"/>
        </w:rPr>
      </w:pPr>
      <w:r>
        <w:rPr>
          <w:rFonts w:ascii="Arial" w:hAnsi="Arial" w:cs="Arial"/>
          <w:b/>
          <w:color w:val="0000FF"/>
          <w:sz w:val="24"/>
        </w:rPr>
        <w:t>R4-2306506</w:t>
      </w:r>
      <w:r>
        <w:rPr>
          <w:rFonts w:ascii="Arial" w:hAnsi="Arial" w:cs="Arial"/>
          <w:b/>
          <w:color w:val="0000FF"/>
          <w:sz w:val="24"/>
        </w:rPr>
        <w:tab/>
      </w:r>
      <w:r>
        <w:rPr>
          <w:rFonts w:ascii="Arial" w:hAnsi="Arial" w:cs="Arial"/>
          <w:b/>
          <w:sz w:val="24"/>
        </w:rPr>
        <w:t>TP for TR 38.718-02-01 to include CA_n2A-n41A, CA_n2(2A)-n41A</w:t>
      </w:r>
    </w:p>
    <w:p w14:paraId="2233121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1C4A756B" w14:textId="77777777" w:rsidR="00D86CC6" w:rsidRDefault="00D86CC6" w:rsidP="00D86CC6">
      <w:pPr>
        <w:rPr>
          <w:rFonts w:ascii="Arial" w:hAnsi="Arial" w:cs="Arial"/>
          <w:b/>
        </w:rPr>
      </w:pPr>
      <w:r>
        <w:rPr>
          <w:rFonts w:ascii="Arial" w:hAnsi="Arial" w:cs="Arial"/>
          <w:b/>
        </w:rPr>
        <w:t xml:space="preserve">Abstract: </w:t>
      </w:r>
    </w:p>
    <w:p w14:paraId="6F875B04" w14:textId="77777777" w:rsidR="00D86CC6" w:rsidRDefault="00D86CC6" w:rsidP="00D86CC6">
      <w:r>
        <w:t>[106-bis-e][100] Main Session</w:t>
      </w:r>
    </w:p>
    <w:p w14:paraId="36BB9D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1399B" w14:textId="77777777" w:rsidR="00D86CC6" w:rsidRDefault="00D86CC6" w:rsidP="00D86CC6">
      <w:pPr>
        <w:rPr>
          <w:rFonts w:ascii="Arial" w:hAnsi="Arial" w:cs="Arial"/>
          <w:b/>
          <w:sz w:val="24"/>
        </w:rPr>
      </w:pPr>
      <w:r>
        <w:rPr>
          <w:rFonts w:ascii="Arial" w:hAnsi="Arial" w:cs="Arial"/>
          <w:b/>
          <w:color w:val="0000FF"/>
          <w:sz w:val="24"/>
        </w:rPr>
        <w:t>R4-2306507</w:t>
      </w:r>
      <w:r>
        <w:rPr>
          <w:rFonts w:ascii="Arial" w:hAnsi="Arial" w:cs="Arial"/>
          <w:b/>
          <w:color w:val="0000FF"/>
          <w:sz w:val="24"/>
        </w:rPr>
        <w:tab/>
      </w:r>
      <w:r>
        <w:rPr>
          <w:rFonts w:ascii="Arial" w:hAnsi="Arial" w:cs="Arial"/>
          <w:b/>
          <w:sz w:val="24"/>
        </w:rPr>
        <w:t>TP for TR 38.718-02-01 to include CA_n5A-n41A</w:t>
      </w:r>
    </w:p>
    <w:p w14:paraId="022BC66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4662D42" w14:textId="77777777" w:rsidR="00D86CC6" w:rsidRDefault="00D86CC6" w:rsidP="00D86CC6">
      <w:pPr>
        <w:rPr>
          <w:rFonts w:ascii="Arial" w:hAnsi="Arial" w:cs="Arial"/>
          <w:b/>
        </w:rPr>
      </w:pPr>
      <w:r>
        <w:rPr>
          <w:rFonts w:ascii="Arial" w:hAnsi="Arial" w:cs="Arial"/>
          <w:b/>
        </w:rPr>
        <w:t xml:space="preserve">Abstract: </w:t>
      </w:r>
    </w:p>
    <w:p w14:paraId="3EE33BC2" w14:textId="77777777" w:rsidR="00D86CC6" w:rsidRDefault="00D86CC6" w:rsidP="00D86CC6">
      <w:r>
        <w:t>[106-bis-e][100] Main Session</w:t>
      </w:r>
    </w:p>
    <w:p w14:paraId="2E7858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5285D" w14:textId="77777777" w:rsidR="00D86CC6" w:rsidRDefault="00D86CC6" w:rsidP="00D86CC6">
      <w:pPr>
        <w:rPr>
          <w:rFonts w:ascii="Arial" w:hAnsi="Arial" w:cs="Arial"/>
          <w:b/>
          <w:sz w:val="24"/>
        </w:rPr>
      </w:pPr>
      <w:r>
        <w:rPr>
          <w:rFonts w:ascii="Arial" w:hAnsi="Arial" w:cs="Arial"/>
          <w:b/>
          <w:color w:val="0000FF"/>
          <w:sz w:val="24"/>
        </w:rPr>
        <w:t>R4-2306508</w:t>
      </w:r>
      <w:r>
        <w:rPr>
          <w:rFonts w:ascii="Arial" w:hAnsi="Arial" w:cs="Arial"/>
          <w:b/>
          <w:color w:val="0000FF"/>
          <w:sz w:val="24"/>
        </w:rPr>
        <w:tab/>
      </w:r>
      <w:r>
        <w:rPr>
          <w:rFonts w:ascii="Arial" w:hAnsi="Arial" w:cs="Arial"/>
          <w:b/>
          <w:sz w:val="24"/>
        </w:rPr>
        <w:t>TP for TR 38.718-02-01 to include CA_n2A-n71A, CA_n2(2A)-n71A</w:t>
      </w:r>
    </w:p>
    <w:p w14:paraId="2D1A661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68CAF57D" w14:textId="77777777" w:rsidR="00D86CC6" w:rsidRDefault="00D86CC6" w:rsidP="00D86CC6">
      <w:pPr>
        <w:rPr>
          <w:rFonts w:ascii="Arial" w:hAnsi="Arial" w:cs="Arial"/>
          <w:b/>
        </w:rPr>
      </w:pPr>
      <w:r>
        <w:rPr>
          <w:rFonts w:ascii="Arial" w:hAnsi="Arial" w:cs="Arial"/>
          <w:b/>
        </w:rPr>
        <w:t xml:space="preserve">Abstract: </w:t>
      </w:r>
    </w:p>
    <w:p w14:paraId="4D38AFA6" w14:textId="77777777" w:rsidR="00D86CC6" w:rsidRDefault="00D86CC6" w:rsidP="00D86CC6">
      <w:r>
        <w:t>[106-bis-e][100] Main Session</w:t>
      </w:r>
    </w:p>
    <w:p w14:paraId="12B75B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DFE10" w14:textId="77777777" w:rsidR="00D86CC6" w:rsidRDefault="00D86CC6" w:rsidP="00D86CC6">
      <w:pPr>
        <w:rPr>
          <w:rFonts w:ascii="Arial" w:hAnsi="Arial" w:cs="Arial"/>
          <w:b/>
          <w:sz w:val="24"/>
        </w:rPr>
      </w:pPr>
      <w:r>
        <w:rPr>
          <w:rFonts w:ascii="Arial" w:hAnsi="Arial" w:cs="Arial"/>
          <w:b/>
          <w:color w:val="0000FF"/>
          <w:sz w:val="24"/>
        </w:rPr>
        <w:t>R4-2306509</w:t>
      </w:r>
      <w:r>
        <w:rPr>
          <w:rFonts w:ascii="Arial" w:hAnsi="Arial" w:cs="Arial"/>
          <w:b/>
          <w:color w:val="0000FF"/>
          <w:sz w:val="24"/>
        </w:rPr>
        <w:tab/>
      </w:r>
      <w:r>
        <w:rPr>
          <w:rFonts w:ascii="Arial" w:hAnsi="Arial" w:cs="Arial"/>
          <w:b/>
          <w:sz w:val="24"/>
        </w:rPr>
        <w:t>TP for TR 38.718-02-01 to include CA_n7A-n71A</w:t>
      </w:r>
    </w:p>
    <w:p w14:paraId="42785F9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1EF7EB0A" w14:textId="77777777" w:rsidR="00D86CC6" w:rsidRDefault="00D86CC6" w:rsidP="00D86CC6">
      <w:pPr>
        <w:rPr>
          <w:rFonts w:ascii="Arial" w:hAnsi="Arial" w:cs="Arial"/>
          <w:b/>
        </w:rPr>
      </w:pPr>
      <w:r>
        <w:rPr>
          <w:rFonts w:ascii="Arial" w:hAnsi="Arial" w:cs="Arial"/>
          <w:b/>
        </w:rPr>
        <w:t xml:space="preserve">Abstract: </w:t>
      </w:r>
    </w:p>
    <w:p w14:paraId="2800A78A" w14:textId="77777777" w:rsidR="00D86CC6" w:rsidRDefault="00D86CC6" w:rsidP="00D86CC6">
      <w:r>
        <w:t>[106-bis-e][100] Main Session</w:t>
      </w:r>
    </w:p>
    <w:p w14:paraId="3C2828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43D96" w14:textId="77777777" w:rsidR="00D86CC6" w:rsidRDefault="00D86CC6" w:rsidP="00D86CC6">
      <w:pPr>
        <w:rPr>
          <w:rFonts w:ascii="Arial" w:hAnsi="Arial" w:cs="Arial"/>
          <w:b/>
          <w:sz w:val="24"/>
        </w:rPr>
      </w:pPr>
      <w:r>
        <w:rPr>
          <w:rFonts w:ascii="Arial" w:hAnsi="Arial" w:cs="Arial"/>
          <w:b/>
          <w:color w:val="0000FF"/>
          <w:sz w:val="24"/>
        </w:rPr>
        <w:t>R4-2306510</w:t>
      </w:r>
      <w:r>
        <w:rPr>
          <w:rFonts w:ascii="Arial" w:hAnsi="Arial" w:cs="Arial"/>
          <w:b/>
          <w:color w:val="0000FF"/>
          <w:sz w:val="24"/>
        </w:rPr>
        <w:tab/>
      </w:r>
      <w:r>
        <w:rPr>
          <w:rFonts w:ascii="Arial" w:hAnsi="Arial" w:cs="Arial"/>
          <w:b/>
          <w:sz w:val="24"/>
        </w:rPr>
        <w:t>TP for TR 38.718-02-01 to include CA_n12A-n78A, CA_n12A-n78(2A)</w:t>
      </w:r>
    </w:p>
    <w:p w14:paraId="7CAB902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Ericsson, Rogers</w:t>
      </w:r>
    </w:p>
    <w:p w14:paraId="5CC5773D" w14:textId="77777777" w:rsidR="00D86CC6" w:rsidRDefault="00D86CC6" w:rsidP="00D86CC6">
      <w:pPr>
        <w:rPr>
          <w:rFonts w:ascii="Arial" w:hAnsi="Arial" w:cs="Arial"/>
          <w:b/>
        </w:rPr>
      </w:pPr>
      <w:r>
        <w:rPr>
          <w:rFonts w:ascii="Arial" w:hAnsi="Arial" w:cs="Arial"/>
          <w:b/>
        </w:rPr>
        <w:t xml:space="preserve">Abstract: </w:t>
      </w:r>
    </w:p>
    <w:p w14:paraId="1E7C47FD" w14:textId="77777777" w:rsidR="00D86CC6" w:rsidRDefault="00D86CC6" w:rsidP="00D86CC6">
      <w:r>
        <w:t>[106-bis-e][100] Main Session</w:t>
      </w:r>
    </w:p>
    <w:p w14:paraId="20E26C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50802" w14:textId="77777777" w:rsidR="00D86CC6" w:rsidRDefault="00D86CC6" w:rsidP="00D86CC6">
      <w:pPr>
        <w:rPr>
          <w:rFonts w:ascii="Arial" w:hAnsi="Arial" w:cs="Arial"/>
          <w:b/>
          <w:sz w:val="24"/>
        </w:rPr>
      </w:pPr>
      <w:r>
        <w:rPr>
          <w:rFonts w:ascii="Arial" w:hAnsi="Arial" w:cs="Arial"/>
          <w:b/>
          <w:color w:val="0000FF"/>
          <w:sz w:val="24"/>
        </w:rPr>
        <w:lastRenderedPageBreak/>
        <w:t>R4-2306511</w:t>
      </w:r>
      <w:r>
        <w:rPr>
          <w:rFonts w:ascii="Arial" w:hAnsi="Arial" w:cs="Arial"/>
          <w:b/>
          <w:color w:val="0000FF"/>
          <w:sz w:val="24"/>
        </w:rPr>
        <w:tab/>
      </w:r>
      <w:r>
        <w:rPr>
          <w:rFonts w:ascii="Arial" w:hAnsi="Arial" w:cs="Arial"/>
          <w:b/>
          <w:sz w:val="24"/>
        </w:rPr>
        <w:t>TP to TR 38.718-02-01 Addition of CA_n1-n105</w:t>
      </w:r>
    </w:p>
    <w:p w14:paraId="09C1012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C56197F" w14:textId="77777777" w:rsidR="00D86CC6" w:rsidRDefault="00D86CC6" w:rsidP="00D86CC6">
      <w:pPr>
        <w:rPr>
          <w:rFonts w:ascii="Arial" w:hAnsi="Arial" w:cs="Arial"/>
          <w:b/>
        </w:rPr>
      </w:pPr>
      <w:r>
        <w:rPr>
          <w:rFonts w:ascii="Arial" w:hAnsi="Arial" w:cs="Arial"/>
          <w:b/>
        </w:rPr>
        <w:t xml:space="preserve">Abstract: </w:t>
      </w:r>
    </w:p>
    <w:p w14:paraId="1E1CFF4C" w14:textId="77777777" w:rsidR="00D86CC6" w:rsidRDefault="00D86CC6" w:rsidP="00D86CC6">
      <w:r>
        <w:t>[106-bis-e][100] Main Session</w:t>
      </w:r>
    </w:p>
    <w:p w14:paraId="597AB8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6F307" w14:textId="77777777" w:rsidR="00D86CC6" w:rsidRDefault="00D86CC6" w:rsidP="00D86CC6">
      <w:pPr>
        <w:rPr>
          <w:rFonts w:ascii="Arial" w:hAnsi="Arial" w:cs="Arial"/>
          <w:b/>
          <w:sz w:val="24"/>
        </w:rPr>
      </w:pPr>
      <w:r>
        <w:rPr>
          <w:rFonts w:ascii="Arial" w:hAnsi="Arial" w:cs="Arial"/>
          <w:b/>
          <w:color w:val="0000FF"/>
          <w:sz w:val="24"/>
        </w:rPr>
        <w:t>R4-2306512</w:t>
      </w:r>
      <w:r>
        <w:rPr>
          <w:rFonts w:ascii="Arial" w:hAnsi="Arial" w:cs="Arial"/>
          <w:b/>
          <w:color w:val="0000FF"/>
          <w:sz w:val="24"/>
        </w:rPr>
        <w:tab/>
      </w:r>
      <w:r>
        <w:rPr>
          <w:rFonts w:ascii="Arial" w:hAnsi="Arial" w:cs="Arial"/>
          <w:b/>
          <w:sz w:val="24"/>
        </w:rPr>
        <w:t>TP to TR 38.718-02-01 Addition of CA_n40-n105</w:t>
      </w:r>
    </w:p>
    <w:p w14:paraId="43D624F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955E8C3" w14:textId="77777777" w:rsidR="00D86CC6" w:rsidRDefault="00D86CC6" w:rsidP="00D86CC6">
      <w:pPr>
        <w:rPr>
          <w:rFonts w:ascii="Arial" w:hAnsi="Arial" w:cs="Arial"/>
          <w:b/>
        </w:rPr>
      </w:pPr>
      <w:r>
        <w:rPr>
          <w:rFonts w:ascii="Arial" w:hAnsi="Arial" w:cs="Arial"/>
          <w:b/>
        </w:rPr>
        <w:t xml:space="preserve">Abstract: </w:t>
      </w:r>
    </w:p>
    <w:p w14:paraId="3FCF3511" w14:textId="77777777" w:rsidR="00D86CC6" w:rsidRDefault="00D86CC6" w:rsidP="00D86CC6">
      <w:r>
        <w:t>[106-bis-e][100] Main Session</w:t>
      </w:r>
    </w:p>
    <w:p w14:paraId="0B3397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39061" w14:textId="77777777" w:rsidR="00D86CC6" w:rsidRDefault="00D86CC6" w:rsidP="00D86CC6">
      <w:pPr>
        <w:rPr>
          <w:rFonts w:ascii="Arial" w:hAnsi="Arial" w:cs="Arial"/>
          <w:b/>
          <w:sz w:val="24"/>
        </w:rPr>
      </w:pPr>
      <w:r>
        <w:rPr>
          <w:rFonts w:ascii="Arial" w:hAnsi="Arial" w:cs="Arial"/>
          <w:b/>
          <w:color w:val="0000FF"/>
          <w:sz w:val="24"/>
        </w:rPr>
        <w:t>R4-2306513</w:t>
      </w:r>
      <w:r>
        <w:rPr>
          <w:rFonts w:ascii="Arial" w:hAnsi="Arial" w:cs="Arial"/>
          <w:b/>
          <w:color w:val="0000FF"/>
          <w:sz w:val="24"/>
        </w:rPr>
        <w:tab/>
      </w:r>
      <w:r>
        <w:rPr>
          <w:rFonts w:ascii="Arial" w:hAnsi="Arial" w:cs="Arial"/>
          <w:b/>
          <w:sz w:val="24"/>
        </w:rPr>
        <w:t>TP to TR 38.718-02-01 Addition of CA_n78-n105</w:t>
      </w:r>
    </w:p>
    <w:p w14:paraId="01D6AB3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3730585" w14:textId="77777777" w:rsidR="00D86CC6" w:rsidRDefault="00D86CC6" w:rsidP="00D86CC6">
      <w:pPr>
        <w:rPr>
          <w:rFonts w:ascii="Arial" w:hAnsi="Arial" w:cs="Arial"/>
          <w:b/>
        </w:rPr>
      </w:pPr>
      <w:r>
        <w:rPr>
          <w:rFonts w:ascii="Arial" w:hAnsi="Arial" w:cs="Arial"/>
          <w:b/>
        </w:rPr>
        <w:t xml:space="preserve">Abstract: </w:t>
      </w:r>
    </w:p>
    <w:p w14:paraId="0EA77D10" w14:textId="77777777" w:rsidR="00D86CC6" w:rsidRDefault="00D86CC6" w:rsidP="00D86CC6">
      <w:r>
        <w:t>[106-bis-e][100] Main Session</w:t>
      </w:r>
    </w:p>
    <w:p w14:paraId="4A758C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3B095" w14:textId="77777777" w:rsidR="00D86CC6" w:rsidRDefault="00D86CC6" w:rsidP="00D86CC6">
      <w:pPr>
        <w:rPr>
          <w:rFonts w:ascii="Arial" w:hAnsi="Arial" w:cs="Arial"/>
          <w:b/>
          <w:sz w:val="24"/>
        </w:rPr>
      </w:pPr>
      <w:r>
        <w:rPr>
          <w:rFonts w:ascii="Arial" w:hAnsi="Arial" w:cs="Arial"/>
          <w:b/>
          <w:color w:val="0000FF"/>
          <w:sz w:val="24"/>
        </w:rPr>
        <w:t>R4-2306514</w:t>
      </w:r>
      <w:r>
        <w:rPr>
          <w:rFonts w:ascii="Arial" w:hAnsi="Arial" w:cs="Arial"/>
          <w:b/>
          <w:color w:val="0000FF"/>
          <w:sz w:val="24"/>
        </w:rPr>
        <w:tab/>
      </w:r>
      <w:r>
        <w:rPr>
          <w:rFonts w:ascii="Arial" w:hAnsi="Arial" w:cs="Arial"/>
          <w:b/>
          <w:sz w:val="24"/>
        </w:rPr>
        <w:t>TP to TR 38.718-02-01 Addition of CA_n7-n105</w:t>
      </w:r>
    </w:p>
    <w:p w14:paraId="14B9F9C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DB0233B" w14:textId="77777777" w:rsidR="00D86CC6" w:rsidRDefault="00D86CC6" w:rsidP="00D86CC6">
      <w:pPr>
        <w:rPr>
          <w:rFonts w:ascii="Arial" w:hAnsi="Arial" w:cs="Arial"/>
          <w:b/>
        </w:rPr>
      </w:pPr>
      <w:r>
        <w:rPr>
          <w:rFonts w:ascii="Arial" w:hAnsi="Arial" w:cs="Arial"/>
          <w:b/>
        </w:rPr>
        <w:t xml:space="preserve">Abstract: </w:t>
      </w:r>
    </w:p>
    <w:p w14:paraId="29446367" w14:textId="77777777" w:rsidR="00D86CC6" w:rsidRDefault="00D86CC6" w:rsidP="00D86CC6">
      <w:r>
        <w:t>[106-bis-e][100] Main Session</w:t>
      </w:r>
    </w:p>
    <w:p w14:paraId="3FA63F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F36F1" w14:textId="77777777" w:rsidR="00D86CC6" w:rsidRDefault="00D86CC6" w:rsidP="00D86CC6">
      <w:pPr>
        <w:rPr>
          <w:rFonts w:ascii="Arial" w:hAnsi="Arial" w:cs="Arial"/>
          <w:b/>
          <w:sz w:val="24"/>
        </w:rPr>
      </w:pPr>
      <w:r>
        <w:rPr>
          <w:rFonts w:ascii="Arial" w:hAnsi="Arial" w:cs="Arial"/>
          <w:b/>
          <w:color w:val="0000FF"/>
          <w:sz w:val="24"/>
        </w:rPr>
        <w:t>R4-2306515</w:t>
      </w:r>
      <w:r>
        <w:rPr>
          <w:rFonts w:ascii="Arial" w:hAnsi="Arial" w:cs="Arial"/>
          <w:b/>
          <w:color w:val="0000FF"/>
          <w:sz w:val="24"/>
        </w:rPr>
        <w:tab/>
      </w:r>
      <w:r>
        <w:rPr>
          <w:rFonts w:ascii="Arial" w:hAnsi="Arial" w:cs="Arial"/>
          <w:b/>
          <w:sz w:val="24"/>
        </w:rPr>
        <w:t>TP to TR 38.718-02-01 Addition of CA_n77-n102 and DC_n77-n102</w:t>
      </w:r>
    </w:p>
    <w:p w14:paraId="794B97C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Nokia, BT</w:t>
      </w:r>
    </w:p>
    <w:p w14:paraId="640AEADC" w14:textId="77777777" w:rsidR="00D86CC6" w:rsidRDefault="00D86CC6" w:rsidP="00D86CC6">
      <w:pPr>
        <w:rPr>
          <w:rFonts w:ascii="Arial" w:hAnsi="Arial" w:cs="Arial"/>
          <w:b/>
        </w:rPr>
      </w:pPr>
      <w:r>
        <w:rPr>
          <w:rFonts w:ascii="Arial" w:hAnsi="Arial" w:cs="Arial"/>
          <w:b/>
        </w:rPr>
        <w:t xml:space="preserve">Abstract: </w:t>
      </w:r>
    </w:p>
    <w:p w14:paraId="11E0E90B" w14:textId="77777777" w:rsidR="00D86CC6" w:rsidRDefault="00D86CC6" w:rsidP="00D86CC6">
      <w:r>
        <w:t>[106-bis-e][100] Main Session</w:t>
      </w:r>
    </w:p>
    <w:p w14:paraId="7C590C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C40ED" w14:textId="77777777" w:rsidR="00D86CC6" w:rsidRDefault="00D86CC6" w:rsidP="00D86CC6">
      <w:pPr>
        <w:rPr>
          <w:rFonts w:ascii="Arial" w:hAnsi="Arial" w:cs="Arial"/>
          <w:b/>
          <w:sz w:val="24"/>
        </w:rPr>
      </w:pPr>
      <w:r>
        <w:rPr>
          <w:rFonts w:ascii="Arial" w:hAnsi="Arial" w:cs="Arial"/>
          <w:b/>
          <w:color w:val="0000FF"/>
          <w:sz w:val="24"/>
        </w:rPr>
        <w:t>R4-2306516</w:t>
      </w:r>
      <w:r>
        <w:rPr>
          <w:rFonts w:ascii="Arial" w:hAnsi="Arial" w:cs="Arial"/>
          <w:b/>
          <w:color w:val="0000FF"/>
          <w:sz w:val="24"/>
        </w:rPr>
        <w:tab/>
      </w:r>
      <w:r>
        <w:rPr>
          <w:rFonts w:ascii="Arial" w:hAnsi="Arial" w:cs="Arial"/>
          <w:b/>
          <w:sz w:val="24"/>
        </w:rPr>
        <w:t>TP for TR38.718-02-01_CA_n3A-n41C with UL CA_n3A-n41C</w:t>
      </w:r>
    </w:p>
    <w:p w14:paraId="2B63B012"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2A6672A4" w14:textId="77777777" w:rsidR="00D86CC6" w:rsidRDefault="00D86CC6" w:rsidP="00D86CC6">
      <w:pPr>
        <w:rPr>
          <w:rFonts w:ascii="Arial" w:hAnsi="Arial" w:cs="Arial"/>
          <w:b/>
        </w:rPr>
      </w:pPr>
      <w:r>
        <w:rPr>
          <w:rFonts w:ascii="Arial" w:hAnsi="Arial" w:cs="Arial"/>
          <w:b/>
        </w:rPr>
        <w:t xml:space="preserve">Abstract: </w:t>
      </w:r>
    </w:p>
    <w:p w14:paraId="3748B7B9" w14:textId="77777777" w:rsidR="00D86CC6" w:rsidRDefault="00D86CC6" w:rsidP="00D86CC6">
      <w:r>
        <w:t>[106-bis-e][100] Main Session</w:t>
      </w:r>
    </w:p>
    <w:p w14:paraId="7BBD0C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BB723" w14:textId="77777777" w:rsidR="00D86CC6" w:rsidRDefault="00D86CC6" w:rsidP="00D86CC6">
      <w:pPr>
        <w:rPr>
          <w:rFonts w:ascii="Arial" w:hAnsi="Arial" w:cs="Arial"/>
          <w:b/>
          <w:sz w:val="24"/>
        </w:rPr>
      </w:pPr>
      <w:r>
        <w:rPr>
          <w:rFonts w:ascii="Arial" w:hAnsi="Arial" w:cs="Arial"/>
          <w:b/>
          <w:color w:val="0000FF"/>
          <w:sz w:val="24"/>
        </w:rPr>
        <w:t>R4-2306517</w:t>
      </w:r>
      <w:r>
        <w:rPr>
          <w:rFonts w:ascii="Arial" w:hAnsi="Arial" w:cs="Arial"/>
          <w:b/>
          <w:color w:val="0000FF"/>
          <w:sz w:val="24"/>
        </w:rPr>
        <w:tab/>
      </w:r>
      <w:r>
        <w:rPr>
          <w:rFonts w:ascii="Arial" w:hAnsi="Arial" w:cs="Arial"/>
          <w:b/>
          <w:sz w:val="24"/>
        </w:rPr>
        <w:t>draft CR to TS38.101-1_CA_n40A-n41C BCS4 and 5</w:t>
      </w:r>
    </w:p>
    <w:p w14:paraId="70FD831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9A1CB6" w14:textId="77777777" w:rsidR="00D86CC6" w:rsidRDefault="00D86CC6" w:rsidP="00D86CC6">
      <w:pPr>
        <w:rPr>
          <w:rFonts w:ascii="Arial" w:hAnsi="Arial" w:cs="Arial"/>
          <w:b/>
        </w:rPr>
      </w:pPr>
      <w:r>
        <w:rPr>
          <w:rFonts w:ascii="Arial" w:hAnsi="Arial" w:cs="Arial"/>
          <w:b/>
        </w:rPr>
        <w:t xml:space="preserve">Abstract: </w:t>
      </w:r>
    </w:p>
    <w:p w14:paraId="5B4C3D92" w14:textId="77777777" w:rsidR="00D86CC6" w:rsidRDefault="00D86CC6" w:rsidP="00D86CC6">
      <w:r>
        <w:t>[106-bis-e][100] Main Session</w:t>
      </w:r>
    </w:p>
    <w:p w14:paraId="16E2E0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CBA63C" w14:textId="77777777" w:rsidR="00D86CC6" w:rsidRDefault="00D86CC6" w:rsidP="00D86CC6">
      <w:pPr>
        <w:pStyle w:val="Heading4"/>
      </w:pPr>
      <w:bookmarkStart w:id="91" w:name="_Toc133451010"/>
      <w:bookmarkStart w:id="92" w:name="_Toc135040673"/>
      <w:r>
        <w:t>4.10.3</w:t>
      </w:r>
      <w:r>
        <w:tab/>
        <w:t>UE RF requirements with FR2 band</w:t>
      </w:r>
      <w:bookmarkEnd w:id="91"/>
      <w:bookmarkEnd w:id="92"/>
    </w:p>
    <w:p w14:paraId="57B4F874" w14:textId="77777777" w:rsidR="00D86CC6" w:rsidRDefault="00D86CC6" w:rsidP="00D86CC6">
      <w:pPr>
        <w:rPr>
          <w:rFonts w:ascii="Arial" w:hAnsi="Arial" w:cs="Arial"/>
          <w:b/>
          <w:sz w:val="24"/>
        </w:rPr>
      </w:pPr>
      <w:r>
        <w:rPr>
          <w:rFonts w:ascii="Arial" w:hAnsi="Arial" w:cs="Arial"/>
          <w:b/>
          <w:color w:val="0000FF"/>
          <w:sz w:val="24"/>
        </w:rPr>
        <w:t>R4-2304723</w:t>
      </w:r>
      <w:r>
        <w:rPr>
          <w:rFonts w:ascii="Arial" w:hAnsi="Arial" w:cs="Arial"/>
          <w:b/>
          <w:color w:val="0000FF"/>
          <w:sz w:val="24"/>
        </w:rPr>
        <w:tab/>
      </w:r>
      <w:r>
        <w:rPr>
          <w:rFonts w:ascii="Arial" w:hAnsi="Arial" w:cs="Arial"/>
          <w:b/>
          <w:sz w:val="24"/>
        </w:rPr>
        <w:t>Draft CR for 38.101-3 to add new inter-band NR-CA and NR-DC configurations with BCS4 and BCS5 (two bands)</w:t>
      </w:r>
    </w:p>
    <w:p w14:paraId="54AC5DD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39A04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B66583" w14:textId="77777777" w:rsidR="00D86CC6" w:rsidRDefault="00D86CC6" w:rsidP="00D86CC6">
      <w:pPr>
        <w:rPr>
          <w:rFonts w:ascii="Arial" w:hAnsi="Arial" w:cs="Arial"/>
          <w:b/>
          <w:sz w:val="24"/>
        </w:rPr>
      </w:pPr>
      <w:r>
        <w:rPr>
          <w:rFonts w:ascii="Arial" w:hAnsi="Arial" w:cs="Arial"/>
          <w:b/>
          <w:color w:val="0000FF"/>
          <w:sz w:val="24"/>
        </w:rPr>
        <w:t>R4-2304738</w:t>
      </w:r>
      <w:r>
        <w:rPr>
          <w:rFonts w:ascii="Arial" w:hAnsi="Arial" w:cs="Arial"/>
          <w:b/>
          <w:color w:val="0000FF"/>
          <w:sz w:val="24"/>
        </w:rPr>
        <w:tab/>
      </w:r>
      <w:r>
        <w:rPr>
          <w:rFonts w:ascii="Arial" w:hAnsi="Arial" w:cs="Arial"/>
          <w:b/>
          <w:sz w:val="24"/>
        </w:rPr>
        <w:t>Draft CR for TS 38.101-2 on update to inter-band CA uplink configurations</w:t>
      </w:r>
    </w:p>
    <w:p w14:paraId="4E61525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6A0C8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FD1C9" w14:textId="77777777" w:rsidR="00D86CC6" w:rsidRDefault="00D86CC6" w:rsidP="00D86CC6">
      <w:pPr>
        <w:rPr>
          <w:rFonts w:ascii="Arial" w:hAnsi="Arial" w:cs="Arial"/>
          <w:b/>
          <w:sz w:val="24"/>
        </w:rPr>
      </w:pPr>
      <w:r>
        <w:rPr>
          <w:rFonts w:ascii="Arial" w:hAnsi="Arial" w:cs="Arial"/>
          <w:b/>
          <w:color w:val="0000FF"/>
          <w:sz w:val="24"/>
        </w:rPr>
        <w:t>R4-2304971</w:t>
      </w:r>
      <w:r>
        <w:rPr>
          <w:rFonts w:ascii="Arial" w:hAnsi="Arial" w:cs="Arial"/>
          <w:b/>
          <w:color w:val="0000FF"/>
          <w:sz w:val="24"/>
        </w:rPr>
        <w:tab/>
      </w:r>
      <w:r>
        <w:rPr>
          <w:rFonts w:ascii="Arial" w:hAnsi="Arial" w:cs="Arial"/>
          <w:b/>
          <w:sz w:val="24"/>
        </w:rPr>
        <w:t>Draft CR 38.101-3 to add 2CA combinations of n105 n257 n258</w:t>
      </w:r>
    </w:p>
    <w:p w14:paraId="028FFA3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687FD7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77F4E0" w14:textId="77777777" w:rsidR="00D86CC6" w:rsidRDefault="00D86CC6" w:rsidP="00D86CC6">
      <w:pPr>
        <w:rPr>
          <w:rFonts w:ascii="Arial" w:hAnsi="Arial" w:cs="Arial"/>
          <w:b/>
          <w:sz w:val="24"/>
        </w:rPr>
      </w:pPr>
      <w:r>
        <w:rPr>
          <w:rFonts w:ascii="Arial" w:hAnsi="Arial" w:cs="Arial"/>
          <w:b/>
          <w:color w:val="0000FF"/>
          <w:sz w:val="24"/>
        </w:rPr>
        <w:t>R4-2305013</w:t>
      </w:r>
      <w:r>
        <w:rPr>
          <w:rFonts w:ascii="Arial" w:hAnsi="Arial" w:cs="Arial"/>
          <w:b/>
          <w:color w:val="0000FF"/>
          <w:sz w:val="24"/>
        </w:rPr>
        <w:tab/>
      </w:r>
      <w:r>
        <w:rPr>
          <w:rFonts w:ascii="Arial" w:hAnsi="Arial" w:cs="Arial"/>
          <w:b/>
          <w:sz w:val="24"/>
        </w:rPr>
        <w:t>Draft CR 38.101-3 to add Inter-band CADC 2 bands DL with x(12) bands UL</w:t>
      </w:r>
    </w:p>
    <w:p w14:paraId="13F9E70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7521C7F8" w14:textId="77777777" w:rsidR="00D86CC6" w:rsidRDefault="00D86CC6" w:rsidP="00D86CC6">
      <w:pPr>
        <w:rPr>
          <w:rFonts w:ascii="Arial" w:hAnsi="Arial" w:cs="Arial"/>
          <w:b/>
        </w:rPr>
      </w:pPr>
      <w:r>
        <w:rPr>
          <w:rFonts w:ascii="Arial" w:hAnsi="Arial" w:cs="Arial"/>
          <w:b/>
        </w:rPr>
        <w:t xml:space="preserve">Abstract: </w:t>
      </w:r>
    </w:p>
    <w:p w14:paraId="2C0164AA" w14:textId="77777777" w:rsidR="00D86CC6" w:rsidRDefault="00D86CC6" w:rsidP="00D86CC6">
      <w:r>
        <w:lastRenderedPageBreak/>
        <w:t xml:space="preserve">Adding </w:t>
      </w:r>
    </w:p>
    <w:p w14:paraId="4C7F9311" w14:textId="77777777" w:rsidR="00D86CC6" w:rsidRDefault="00D86CC6" w:rsidP="00D86CC6">
      <w:r>
        <w:t>CA/DC_n1A-n258(R2-R10)</w:t>
      </w:r>
    </w:p>
    <w:p w14:paraId="5539CDB0" w14:textId="77777777" w:rsidR="00D86CC6" w:rsidRDefault="00D86CC6" w:rsidP="00D86CC6">
      <w:r>
        <w:t>CA/DC_n3A-n258(R2-R10)</w:t>
      </w:r>
    </w:p>
    <w:p w14:paraId="2594C2F7" w14:textId="77777777" w:rsidR="00D86CC6" w:rsidRDefault="00D86CC6" w:rsidP="00D86CC6">
      <w:r>
        <w:t>CA/DC_n3B-n258(R2-R10)</w:t>
      </w:r>
    </w:p>
    <w:p w14:paraId="57083208" w14:textId="77777777" w:rsidR="00D86CC6" w:rsidRDefault="00D86CC6" w:rsidP="00D86CC6">
      <w:r>
        <w:t>CA/DC_n7A-n258(R2-R10)</w:t>
      </w:r>
    </w:p>
    <w:p w14:paraId="70742E80" w14:textId="77777777" w:rsidR="00D86CC6" w:rsidRDefault="00D86CC6" w:rsidP="00D86CC6">
      <w:r>
        <w:t>CA/DC_n7B-n258(R2-R10)</w:t>
      </w:r>
    </w:p>
    <w:p w14:paraId="3428DD49" w14:textId="77777777" w:rsidR="00D86CC6" w:rsidRDefault="00D86CC6" w:rsidP="00D86CC6">
      <w:r>
        <w:t>CA/DC_n26A-n258(R2-R10)</w:t>
      </w:r>
    </w:p>
    <w:p w14:paraId="1EBE0BDE" w14:textId="77777777" w:rsidR="00D86CC6" w:rsidRDefault="00D86CC6" w:rsidP="00D86CC6">
      <w:r>
        <w:t>CA/DC_n28A-n258(R2-R10)</w:t>
      </w:r>
    </w:p>
    <w:p w14:paraId="7BDA0F06" w14:textId="77777777" w:rsidR="00D86CC6" w:rsidRDefault="00D86CC6" w:rsidP="00D86CC6">
      <w:r>
        <w:t>CA/DC_n78A-n258(R2-R10)</w:t>
      </w:r>
    </w:p>
    <w:p w14:paraId="777F4F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A082831" w14:textId="77777777" w:rsidR="00D86CC6" w:rsidRDefault="00D86CC6" w:rsidP="00D86CC6">
      <w:pPr>
        <w:rPr>
          <w:rFonts w:ascii="Arial" w:hAnsi="Arial" w:cs="Arial"/>
          <w:b/>
          <w:sz w:val="24"/>
        </w:rPr>
      </w:pPr>
      <w:r>
        <w:rPr>
          <w:rFonts w:ascii="Arial" w:hAnsi="Arial" w:cs="Arial"/>
          <w:b/>
          <w:color w:val="0000FF"/>
          <w:sz w:val="24"/>
        </w:rPr>
        <w:t>R4-2306518</w:t>
      </w:r>
      <w:r>
        <w:rPr>
          <w:rFonts w:ascii="Arial" w:hAnsi="Arial" w:cs="Arial"/>
          <w:b/>
          <w:color w:val="0000FF"/>
          <w:sz w:val="24"/>
        </w:rPr>
        <w:tab/>
      </w:r>
      <w:r>
        <w:rPr>
          <w:rFonts w:ascii="Arial" w:hAnsi="Arial" w:cs="Arial"/>
          <w:b/>
          <w:sz w:val="24"/>
        </w:rPr>
        <w:t>Draft CR for 38.101-3 to add new inter-band NR-CA and NR-DC configurations with BCS4 and BCS5 (two bands)</w:t>
      </w:r>
    </w:p>
    <w:p w14:paraId="55FADFD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146A984C" w14:textId="77777777" w:rsidR="00D86CC6" w:rsidRDefault="00D86CC6" w:rsidP="00D86CC6">
      <w:pPr>
        <w:rPr>
          <w:rFonts w:ascii="Arial" w:hAnsi="Arial" w:cs="Arial"/>
          <w:b/>
        </w:rPr>
      </w:pPr>
      <w:r>
        <w:rPr>
          <w:rFonts w:ascii="Arial" w:hAnsi="Arial" w:cs="Arial"/>
          <w:b/>
        </w:rPr>
        <w:t xml:space="preserve">Abstract: </w:t>
      </w:r>
    </w:p>
    <w:p w14:paraId="586156E0" w14:textId="77777777" w:rsidR="00D86CC6" w:rsidRDefault="00D86CC6" w:rsidP="00D86CC6">
      <w:r>
        <w:t>[106-bis-e][100] Main Session</w:t>
      </w:r>
    </w:p>
    <w:p w14:paraId="294EC3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A3E7C7" w14:textId="77777777" w:rsidR="00D86CC6" w:rsidRDefault="00D86CC6" w:rsidP="00D86CC6">
      <w:pPr>
        <w:rPr>
          <w:rFonts w:ascii="Arial" w:hAnsi="Arial" w:cs="Arial"/>
          <w:b/>
          <w:sz w:val="24"/>
        </w:rPr>
      </w:pPr>
      <w:r>
        <w:rPr>
          <w:rFonts w:ascii="Arial" w:hAnsi="Arial" w:cs="Arial"/>
          <w:b/>
          <w:color w:val="0000FF"/>
          <w:sz w:val="24"/>
        </w:rPr>
        <w:t>R4-2306519</w:t>
      </w:r>
      <w:r>
        <w:rPr>
          <w:rFonts w:ascii="Arial" w:hAnsi="Arial" w:cs="Arial"/>
          <w:b/>
          <w:color w:val="0000FF"/>
          <w:sz w:val="24"/>
        </w:rPr>
        <w:tab/>
      </w:r>
      <w:r>
        <w:rPr>
          <w:rFonts w:ascii="Arial" w:hAnsi="Arial" w:cs="Arial"/>
          <w:b/>
          <w:sz w:val="24"/>
        </w:rPr>
        <w:t>Draft CR 38.101-3 to add 2CA combinations of n105 n257 n258</w:t>
      </w:r>
    </w:p>
    <w:p w14:paraId="23FF8C1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Nokia, Spark NZ Ltd</w:t>
      </w:r>
    </w:p>
    <w:p w14:paraId="1DAF3809" w14:textId="77777777" w:rsidR="00D86CC6" w:rsidRDefault="00D86CC6" w:rsidP="00D86CC6">
      <w:pPr>
        <w:rPr>
          <w:rFonts w:ascii="Arial" w:hAnsi="Arial" w:cs="Arial"/>
          <w:b/>
        </w:rPr>
      </w:pPr>
      <w:r>
        <w:rPr>
          <w:rFonts w:ascii="Arial" w:hAnsi="Arial" w:cs="Arial"/>
          <w:b/>
        </w:rPr>
        <w:t xml:space="preserve">Abstract: </w:t>
      </w:r>
    </w:p>
    <w:p w14:paraId="660582A4" w14:textId="77777777" w:rsidR="00D86CC6" w:rsidRDefault="00D86CC6" w:rsidP="00D86CC6">
      <w:r>
        <w:t>[106-bis-e][100] Main Session</w:t>
      </w:r>
    </w:p>
    <w:p w14:paraId="7C71B1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B1B437" w14:textId="77777777" w:rsidR="00D86CC6" w:rsidRDefault="00D86CC6" w:rsidP="00D86CC6">
      <w:pPr>
        <w:rPr>
          <w:rFonts w:ascii="Arial" w:hAnsi="Arial" w:cs="Arial"/>
          <w:b/>
          <w:sz w:val="24"/>
        </w:rPr>
      </w:pPr>
      <w:r>
        <w:rPr>
          <w:rFonts w:ascii="Arial" w:hAnsi="Arial" w:cs="Arial"/>
          <w:b/>
          <w:color w:val="0000FF"/>
          <w:sz w:val="24"/>
        </w:rPr>
        <w:t>R4-2306520</w:t>
      </w:r>
      <w:r>
        <w:rPr>
          <w:rFonts w:ascii="Arial" w:hAnsi="Arial" w:cs="Arial"/>
          <w:b/>
          <w:color w:val="0000FF"/>
          <w:sz w:val="24"/>
        </w:rPr>
        <w:tab/>
      </w:r>
      <w:r>
        <w:rPr>
          <w:rFonts w:ascii="Arial" w:hAnsi="Arial" w:cs="Arial"/>
          <w:b/>
          <w:sz w:val="24"/>
        </w:rPr>
        <w:t>Draft CR 38.101-3 to add Inter-band CADC 2 bands DL with x(12) bands UL</w:t>
      </w:r>
    </w:p>
    <w:p w14:paraId="2C5B6C3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4A5413DC" w14:textId="77777777" w:rsidR="00D86CC6" w:rsidRDefault="00D86CC6" w:rsidP="00D86CC6">
      <w:pPr>
        <w:rPr>
          <w:rFonts w:ascii="Arial" w:hAnsi="Arial" w:cs="Arial"/>
          <w:b/>
        </w:rPr>
      </w:pPr>
      <w:r>
        <w:rPr>
          <w:rFonts w:ascii="Arial" w:hAnsi="Arial" w:cs="Arial"/>
          <w:b/>
        </w:rPr>
        <w:t xml:space="preserve">Abstract: </w:t>
      </w:r>
    </w:p>
    <w:p w14:paraId="168AC580" w14:textId="77777777" w:rsidR="00D86CC6" w:rsidRDefault="00D86CC6" w:rsidP="00D86CC6">
      <w:r>
        <w:t>[106-bis-e][100] Main Session</w:t>
      </w:r>
    </w:p>
    <w:p w14:paraId="64C78C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66E664" w14:textId="77777777" w:rsidR="00D86CC6" w:rsidRDefault="00D86CC6" w:rsidP="00D86CC6">
      <w:pPr>
        <w:pStyle w:val="Heading3"/>
      </w:pPr>
      <w:bookmarkStart w:id="93" w:name="_Toc133451011"/>
      <w:bookmarkStart w:id="94" w:name="_Toc135040674"/>
      <w:r>
        <w:lastRenderedPageBreak/>
        <w:t>4.11</w:t>
      </w:r>
      <w:r>
        <w:tab/>
        <w:t>Rel-18 NR Inter-band Carrier Aggregation/Dual Connectivity for 3 bands DL with x bands UL (x=1,2)</w:t>
      </w:r>
      <w:bookmarkEnd w:id="93"/>
      <w:bookmarkEnd w:id="94"/>
    </w:p>
    <w:p w14:paraId="44A171E1" w14:textId="77777777" w:rsidR="00D86CC6" w:rsidRDefault="00D86CC6" w:rsidP="00D86CC6">
      <w:pPr>
        <w:pStyle w:val="Heading4"/>
      </w:pPr>
      <w:bookmarkStart w:id="95" w:name="_Toc133451012"/>
      <w:bookmarkStart w:id="96" w:name="_Toc135040675"/>
      <w:r>
        <w:t>4.11.1</w:t>
      </w:r>
      <w:r>
        <w:tab/>
        <w:t>Rapporteur input</w:t>
      </w:r>
      <w:bookmarkEnd w:id="95"/>
      <w:bookmarkEnd w:id="96"/>
    </w:p>
    <w:p w14:paraId="009A9FA1" w14:textId="77777777" w:rsidR="00D86CC6" w:rsidRDefault="00D86CC6" w:rsidP="00D86CC6">
      <w:pPr>
        <w:rPr>
          <w:rFonts w:ascii="Arial" w:hAnsi="Arial" w:cs="Arial"/>
          <w:b/>
          <w:sz w:val="24"/>
        </w:rPr>
      </w:pPr>
      <w:r>
        <w:rPr>
          <w:rFonts w:ascii="Arial" w:hAnsi="Arial" w:cs="Arial"/>
          <w:b/>
          <w:color w:val="0000FF"/>
          <w:sz w:val="24"/>
        </w:rPr>
        <w:t>R4-2304725</w:t>
      </w:r>
      <w:r>
        <w:rPr>
          <w:rFonts w:ascii="Arial" w:hAnsi="Arial" w:cs="Arial"/>
          <w:b/>
          <w:color w:val="0000FF"/>
          <w:sz w:val="24"/>
        </w:rPr>
        <w:tab/>
      </w:r>
      <w:r>
        <w:rPr>
          <w:rFonts w:ascii="Arial" w:hAnsi="Arial" w:cs="Arial"/>
          <w:b/>
          <w:sz w:val="24"/>
        </w:rPr>
        <w:t>TR38.718-03-01 v0.5.0 on Rel-18 NR Inter-band Carrier Aggregation/Dual Connectivity for 3 bands DL with x bands UL (x=1,2)</w:t>
      </w:r>
    </w:p>
    <w:p w14:paraId="46EAA3A0"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ZTE Corporation</w:t>
      </w:r>
    </w:p>
    <w:p w14:paraId="32941D8C" w14:textId="77777777" w:rsidR="00D86CC6" w:rsidRDefault="00D86CC6" w:rsidP="00D86CC6">
      <w:pPr>
        <w:rPr>
          <w:rFonts w:ascii="Arial" w:hAnsi="Arial" w:cs="Arial"/>
          <w:b/>
        </w:rPr>
      </w:pPr>
      <w:r>
        <w:rPr>
          <w:rFonts w:ascii="Arial" w:hAnsi="Arial" w:cs="Arial"/>
          <w:b/>
        </w:rPr>
        <w:t xml:space="preserve">Abstract: </w:t>
      </w:r>
    </w:p>
    <w:p w14:paraId="773E62CA" w14:textId="77777777" w:rsidR="00D86CC6" w:rsidRDefault="00D86CC6" w:rsidP="00D86CC6">
      <w:r>
        <w:t>[Email Approval]</w:t>
      </w:r>
    </w:p>
    <w:p w14:paraId="2F60E4E8" w14:textId="294D276E"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333A6622" w14:textId="77777777" w:rsidR="00D86CC6" w:rsidRDefault="00D86CC6" w:rsidP="00D86CC6">
      <w:pPr>
        <w:pStyle w:val="Heading4"/>
      </w:pPr>
      <w:bookmarkStart w:id="97" w:name="_Toc133451013"/>
      <w:bookmarkStart w:id="98" w:name="_Toc135040676"/>
      <w:r>
        <w:t>4.11.2</w:t>
      </w:r>
      <w:r>
        <w:tab/>
        <w:t>UE RF requirements without FR2 band</w:t>
      </w:r>
      <w:bookmarkEnd w:id="97"/>
      <w:bookmarkEnd w:id="98"/>
    </w:p>
    <w:p w14:paraId="626CF5A0" w14:textId="77777777" w:rsidR="00D86CC6" w:rsidRDefault="00D86CC6" w:rsidP="00D86CC6">
      <w:pPr>
        <w:rPr>
          <w:rFonts w:ascii="Arial" w:hAnsi="Arial" w:cs="Arial"/>
          <w:b/>
          <w:sz w:val="24"/>
        </w:rPr>
      </w:pPr>
      <w:r>
        <w:rPr>
          <w:rFonts w:ascii="Arial" w:hAnsi="Arial" w:cs="Arial"/>
          <w:b/>
          <w:color w:val="0000FF"/>
          <w:sz w:val="24"/>
        </w:rPr>
        <w:t>R4-2304219</w:t>
      </w:r>
      <w:r>
        <w:rPr>
          <w:rFonts w:ascii="Arial" w:hAnsi="Arial" w:cs="Arial"/>
          <w:b/>
          <w:color w:val="0000FF"/>
          <w:sz w:val="24"/>
        </w:rPr>
        <w:tab/>
      </w:r>
      <w:r>
        <w:rPr>
          <w:rFonts w:ascii="Arial" w:hAnsi="Arial" w:cs="Arial"/>
          <w:b/>
          <w:sz w:val="24"/>
        </w:rPr>
        <w:t>Draft CR for 38.101-1 to add CA_n1A-n28A-n75A and so on</w:t>
      </w:r>
    </w:p>
    <w:p w14:paraId="0917DBB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3548D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CF57F8" w14:textId="77777777" w:rsidR="00D86CC6" w:rsidRDefault="00D86CC6" w:rsidP="00D86CC6">
      <w:pPr>
        <w:rPr>
          <w:rFonts w:ascii="Arial" w:hAnsi="Arial" w:cs="Arial"/>
          <w:b/>
          <w:sz w:val="24"/>
        </w:rPr>
      </w:pPr>
      <w:r>
        <w:rPr>
          <w:rFonts w:ascii="Arial" w:hAnsi="Arial" w:cs="Arial"/>
          <w:b/>
          <w:color w:val="0000FF"/>
          <w:sz w:val="24"/>
        </w:rPr>
        <w:t>R4-2304523</w:t>
      </w:r>
      <w:r>
        <w:rPr>
          <w:rFonts w:ascii="Arial" w:hAnsi="Arial" w:cs="Arial"/>
          <w:b/>
          <w:color w:val="0000FF"/>
          <w:sz w:val="24"/>
        </w:rPr>
        <w:tab/>
      </w:r>
      <w:r>
        <w:rPr>
          <w:rFonts w:ascii="Arial" w:hAnsi="Arial" w:cs="Arial"/>
          <w:b/>
          <w:sz w:val="24"/>
        </w:rPr>
        <w:t>DraftCR Add intraband CA to the existing three bands DL CA combinations</w:t>
      </w:r>
    </w:p>
    <w:p w14:paraId="666E8EB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A6724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ED7125" w14:textId="77777777" w:rsidR="00D86CC6" w:rsidRDefault="00D86CC6" w:rsidP="00D86CC6">
      <w:pPr>
        <w:rPr>
          <w:rFonts w:ascii="Arial" w:hAnsi="Arial" w:cs="Arial"/>
          <w:b/>
          <w:sz w:val="24"/>
        </w:rPr>
      </w:pPr>
      <w:r>
        <w:rPr>
          <w:rFonts w:ascii="Arial" w:hAnsi="Arial" w:cs="Arial"/>
          <w:b/>
          <w:color w:val="0000FF"/>
          <w:sz w:val="24"/>
        </w:rPr>
        <w:t>R4-2304524</w:t>
      </w:r>
      <w:r>
        <w:rPr>
          <w:rFonts w:ascii="Arial" w:hAnsi="Arial" w:cs="Arial"/>
          <w:b/>
          <w:color w:val="0000FF"/>
          <w:sz w:val="24"/>
        </w:rPr>
        <w:tab/>
      </w:r>
      <w:r>
        <w:rPr>
          <w:rFonts w:ascii="Arial" w:hAnsi="Arial" w:cs="Arial"/>
          <w:b/>
          <w:sz w:val="24"/>
        </w:rPr>
        <w:t>TP to TR 38.718-03-01 for CA_n1-n28-n46 and DC_n1-n28-n46</w:t>
      </w:r>
    </w:p>
    <w:p w14:paraId="2D1A627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684081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6287B" w14:textId="77777777" w:rsidR="00D86CC6" w:rsidRDefault="00D86CC6" w:rsidP="00D86CC6">
      <w:pPr>
        <w:rPr>
          <w:rFonts w:ascii="Arial" w:hAnsi="Arial" w:cs="Arial"/>
          <w:b/>
          <w:sz w:val="24"/>
        </w:rPr>
      </w:pPr>
      <w:r>
        <w:rPr>
          <w:rFonts w:ascii="Arial" w:hAnsi="Arial" w:cs="Arial"/>
          <w:b/>
          <w:color w:val="0000FF"/>
          <w:sz w:val="24"/>
        </w:rPr>
        <w:t>R4-2304525</w:t>
      </w:r>
      <w:r>
        <w:rPr>
          <w:rFonts w:ascii="Arial" w:hAnsi="Arial" w:cs="Arial"/>
          <w:b/>
          <w:color w:val="0000FF"/>
          <w:sz w:val="24"/>
        </w:rPr>
        <w:tab/>
      </w:r>
      <w:r>
        <w:rPr>
          <w:rFonts w:ascii="Arial" w:hAnsi="Arial" w:cs="Arial"/>
          <w:b/>
          <w:sz w:val="24"/>
        </w:rPr>
        <w:t>TP to TR 38.718-03-01 for CA_n1-n46-n78 and DC_n1-n46-n78</w:t>
      </w:r>
    </w:p>
    <w:p w14:paraId="3A6B9C3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D5510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6B7C67" w14:textId="77777777" w:rsidR="00D86CC6" w:rsidRDefault="00D86CC6" w:rsidP="00D86CC6">
      <w:pPr>
        <w:rPr>
          <w:rFonts w:ascii="Arial" w:hAnsi="Arial" w:cs="Arial"/>
          <w:b/>
          <w:sz w:val="24"/>
        </w:rPr>
      </w:pPr>
      <w:r>
        <w:rPr>
          <w:rFonts w:ascii="Arial" w:hAnsi="Arial" w:cs="Arial"/>
          <w:b/>
          <w:color w:val="0000FF"/>
          <w:sz w:val="24"/>
        </w:rPr>
        <w:t>R4-2304756</w:t>
      </w:r>
      <w:r>
        <w:rPr>
          <w:rFonts w:ascii="Arial" w:hAnsi="Arial" w:cs="Arial"/>
          <w:b/>
          <w:color w:val="0000FF"/>
          <w:sz w:val="24"/>
        </w:rPr>
        <w:tab/>
      </w:r>
      <w:r>
        <w:rPr>
          <w:rFonts w:ascii="Arial" w:hAnsi="Arial" w:cs="Arial"/>
          <w:b/>
          <w:sz w:val="24"/>
        </w:rPr>
        <w:t>TP for 38.718-03-01 to include CA_n25A-n41A-n85A</w:t>
      </w:r>
    </w:p>
    <w:p w14:paraId="5D9050A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lastRenderedPageBreak/>
        <w:br/>
      </w:r>
      <w:r>
        <w:rPr>
          <w:i/>
        </w:rPr>
        <w:tab/>
      </w:r>
      <w:r>
        <w:rPr>
          <w:i/>
        </w:rPr>
        <w:tab/>
      </w:r>
      <w:r>
        <w:rPr>
          <w:i/>
        </w:rPr>
        <w:tab/>
      </w:r>
      <w:r>
        <w:rPr>
          <w:i/>
        </w:rPr>
        <w:tab/>
      </w:r>
      <w:r>
        <w:rPr>
          <w:i/>
        </w:rPr>
        <w:tab/>
        <w:t>Source: Ericsson, T-Mobile US</w:t>
      </w:r>
    </w:p>
    <w:p w14:paraId="04743E8B" w14:textId="77777777" w:rsidR="00D86CC6" w:rsidRDefault="00D86CC6" w:rsidP="00D86CC6">
      <w:pPr>
        <w:rPr>
          <w:rFonts w:ascii="Arial" w:hAnsi="Arial" w:cs="Arial"/>
          <w:b/>
        </w:rPr>
      </w:pPr>
      <w:r>
        <w:rPr>
          <w:rFonts w:ascii="Arial" w:hAnsi="Arial" w:cs="Arial"/>
          <w:b/>
        </w:rPr>
        <w:t xml:space="preserve">Abstract: </w:t>
      </w:r>
    </w:p>
    <w:p w14:paraId="7A8FFC5C" w14:textId="77777777" w:rsidR="00D86CC6" w:rsidRDefault="00D86CC6" w:rsidP="00D86CC6">
      <w:r>
        <w:t>TP for 38.718-03-01 to include CA_n25A-n41A-n85A</w:t>
      </w:r>
    </w:p>
    <w:p w14:paraId="00D159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42625" w14:textId="77777777" w:rsidR="00D86CC6" w:rsidRDefault="00D86CC6" w:rsidP="00D86CC6">
      <w:pPr>
        <w:rPr>
          <w:rFonts w:ascii="Arial" w:hAnsi="Arial" w:cs="Arial"/>
          <w:b/>
          <w:sz w:val="24"/>
        </w:rPr>
      </w:pPr>
      <w:r>
        <w:rPr>
          <w:rFonts w:ascii="Arial" w:hAnsi="Arial" w:cs="Arial"/>
          <w:b/>
          <w:color w:val="0000FF"/>
          <w:sz w:val="24"/>
        </w:rPr>
        <w:t>R4-2304757</w:t>
      </w:r>
      <w:r>
        <w:rPr>
          <w:rFonts w:ascii="Arial" w:hAnsi="Arial" w:cs="Arial"/>
          <w:b/>
          <w:color w:val="0000FF"/>
          <w:sz w:val="24"/>
        </w:rPr>
        <w:tab/>
      </w:r>
      <w:r>
        <w:rPr>
          <w:rFonts w:ascii="Arial" w:hAnsi="Arial" w:cs="Arial"/>
          <w:b/>
          <w:sz w:val="24"/>
        </w:rPr>
        <w:t>TP for 38.718-03-01 to include CA_n25A-n66A-n85A</w:t>
      </w:r>
    </w:p>
    <w:p w14:paraId="6F1849A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11CFA7B4" w14:textId="77777777" w:rsidR="00D86CC6" w:rsidRDefault="00D86CC6" w:rsidP="00D86CC6">
      <w:pPr>
        <w:rPr>
          <w:rFonts w:ascii="Arial" w:hAnsi="Arial" w:cs="Arial"/>
          <w:b/>
        </w:rPr>
      </w:pPr>
      <w:r>
        <w:rPr>
          <w:rFonts w:ascii="Arial" w:hAnsi="Arial" w:cs="Arial"/>
          <w:b/>
        </w:rPr>
        <w:t xml:space="preserve">Abstract: </w:t>
      </w:r>
    </w:p>
    <w:p w14:paraId="666151DF" w14:textId="77777777" w:rsidR="00D86CC6" w:rsidRDefault="00D86CC6" w:rsidP="00D86CC6">
      <w:r>
        <w:t>TP for 38.718-03-01 to include CA_n25A-n66A-n85A</w:t>
      </w:r>
    </w:p>
    <w:p w14:paraId="3E8EBB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C258EE" w14:textId="77777777" w:rsidR="00D86CC6" w:rsidRDefault="00D86CC6" w:rsidP="00D86CC6">
      <w:pPr>
        <w:rPr>
          <w:rFonts w:ascii="Arial" w:hAnsi="Arial" w:cs="Arial"/>
          <w:b/>
          <w:sz w:val="24"/>
        </w:rPr>
      </w:pPr>
      <w:r>
        <w:rPr>
          <w:rFonts w:ascii="Arial" w:hAnsi="Arial" w:cs="Arial"/>
          <w:b/>
          <w:color w:val="0000FF"/>
          <w:sz w:val="24"/>
        </w:rPr>
        <w:t>R4-2304758</w:t>
      </w:r>
      <w:r>
        <w:rPr>
          <w:rFonts w:ascii="Arial" w:hAnsi="Arial" w:cs="Arial"/>
          <w:b/>
          <w:color w:val="0000FF"/>
          <w:sz w:val="24"/>
        </w:rPr>
        <w:tab/>
      </w:r>
      <w:r>
        <w:rPr>
          <w:rFonts w:ascii="Arial" w:hAnsi="Arial" w:cs="Arial"/>
          <w:b/>
          <w:sz w:val="24"/>
        </w:rPr>
        <w:t>TP for 38.718-03-01 to include CA_n25A-n77A-n85A</w:t>
      </w:r>
    </w:p>
    <w:p w14:paraId="2EDA52B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08A40F6D" w14:textId="77777777" w:rsidR="00D86CC6" w:rsidRDefault="00D86CC6" w:rsidP="00D86CC6">
      <w:pPr>
        <w:rPr>
          <w:rFonts w:ascii="Arial" w:hAnsi="Arial" w:cs="Arial"/>
          <w:b/>
        </w:rPr>
      </w:pPr>
      <w:r>
        <w:rPr>
          <w:rFonts w:ascii="Arial" w:hAnsi="Arial" w:cs="Arial"/>
          <w:b/>
        </w:rPr>
        <w:t xml:space="preserve">Abstract: </w:t>
      </w:r>
    </w:p>
    <w:p w14:paraId="18F06D04" w14:textId="77777777" w:rsidR="00D86CC6" w:rsidRDefault="00D86CC6" w:rsidP="00D86CC6">
      <w:r>
        <w:t>TP for 38.718-03-01 to include CA_n25A-n77A-n85A</w:t>
      </w:r>
    </w:p>
    <w:p w14:paraId="5A92F0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3DAC5" w14:textId="77777777" w:rsidR="00D86CC6" w:rsidRDefault="00D86CC6" w:rsidP="00D86CC6">
      <w:pPr>
        <w:rPr>
          <w:rFonts w:ascii="Arial" w:hAnsi="Arial" w:cs="Arial"/>
          <w:b/>
          <w:sz w:val="24"/>
        </w:rPr>
      </w:pPr>
      <w:r>
        <w:rPr>
          <w:rFonts w:ascii="Arial" w:hAnsi="Arial" w:cs="Arial"/>
          <w:b/>
          <w:color w:val="0000FF"/>
          <w:sz w:val="24"/>
        </w:rPr>
        <w:t>R4-2304759</w:t>
      </w:r>
      <w:r>
        <w:rPr>
          <w:rFonts w:ascii="Arial" w:hAnsi="Arial" w:cs="Arial"/>
          <w:b/>
          <w:color w:val="0000FF"/>
          <w:sz w:val="24"/>
        </w:rPr>
        <w:tab/>
      </w:r>
      <w:r>
        <w:rPr>
          <w:rFonts w:ascii="Arial" w:hAnsi="Arial" w:cs="Arial"/>
          <w:b/>
          <w:sz w:val="24"/>
        </w:rPr>
        <w:t>TP for 38.718-03-01 to include CA_n41A-n77A-n85A</w:t>
      </w:r>
    </w:p>
    <w:p w14:paraId="448C873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5E2C260A" w14:textId="77777777" w:rsidR="00D86CC6" w:rsidRDefault="00D86CC6" w:rsidP="00D86CC6">
      <w:pPr>
        <w:rPr>
          <w:rFonts w:ascii="Arial" w:hAnsi="Arial" w:cs="Arial"/>
          <w:b/>
        </w:rPr>
      </w:pPr>
      <w:r>
        <w:rPr>
          <w:rFonts w:ascii="Arial" w:hAnsi="Arial" w:cs="Arial"/>
          <w:b/>
        </w:rPr>
        <w:t xml:space="preserve">Abstract: </w:t>
      </w:r>
    </w:p>
    <w:p w14:paraId="5EBC3E66" w14:textId="77777777" w:rsidR="00D86CC6" w:rsidRDefault="00D86CC6" w:rsidP="00D86CC6">
      <w:r>
        <w:t>TP for 38.718-03-01 to include CA_n41A-n77A-n85A</w:t>
      </w:r>
    </w:p>
    <w:p w14:paraId="76B2B7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25726C" w14:textId="77777777" w:rsidR="00D86CC6" w:rsidRDefault="00D86CC6" w:rsidP="00D86CC6">
      <w:pPr>
        <w:rPr>
          <w:rFonts w:ascii="Arial" w:hAnsi="Arial" w:cs="Arial"/>
          <w:b/>
          <w:sz w:val="24"/>
        </w:rPr>
      </w:pPr>
      <w:r>
        <w:rPr>
          <w:rFonts w:ascii="Arial" w:hAnsi="Arial" w:cs="Arial"/>
          <w:b/>
          <w:color w:val="0000FF"/>
          <w:sz w:val="24"/>
        </w:rPr>
        <w:t>R4-2304760</w:t>
      </w:r>
      <w:r>
        <w:rPr>
          <w:rFonts w:ascii="Arial" w:hAnsi="Arial" w:cs="Arial"/>
          <w:b/>
          <w:color w:val="0000FF"/>
          <w:sz w:val="24"/>
        </w:rPr>
        <w:tab/>
      </w:r>
      <w:r>
        <w:rPr>
          <w:rFonts w:ascii="Arial" w:hAnsi="Arial" w:cs="Arial"/>
          <w:b/>
          <w:sz w:val="24"/>
        </w:rPr>
        <w:t>TP for 38.718-03-01 to include CA_n66A-n77A-n85A</w:t>
      </w:r>
    </w:p>
    <w:p w14:paraId="54A3671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1BB68645" w14:textId="77777777" w:rsidR="00D86CC6" w:rsidRDefault="00D86CC6" w:rsidP="00D86CC6">
      <w:pPr>
        <w:rPr>
          <w:rFonts w:ascii="Arial" w:hAnsi="Arial" w:cs="Arial"/>
          <w:b/>
        </w:rPr>
      </w:pPr>
      <w:r>
        <w:rPr>
          <w:rFonts w:ascii="Arial" w:hAnsi="Arial" w:cs="Arial"/>
          <w:b/>
        </w:rPr>
        <w:t xml:space="preserve">Abstract: </w:t>
      </w:r>
    </w:p>
    <w:p w14:paraId="4449BF49" w14:textId="77777777" w:rsidR="00D86CC6" w:rsidRDefault="00D86CC6" w:rsidP="00D86CC6">
      <w:r>
        <w:t>TP for 38.718-03-01 to include CA_n66A-n77A-n85A</w:t>
      </w:r>
    </w:p>
    <w:p w14:paraId="5C3C32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6B4B2C" w14:textId="77777777" w:rsidR="00D86CC6" w:rsidRDefault="00D86CC6" w:rsidP="00D86CC6">
      <w:pPr>
        <w:rPr>
          <w:rFonts w:ascii="Arial" w:hAnsi="Arial" w:cs="Arial"/>
          <w:b/>
          <w:sz w:val="24"/>
        </w:rPr>
      </w:pPr>
      <w:r>
        <w:rPr>
          <w:rFonts w:ascii="Arial" w:hAnsi="Arial" w:cs="Arial"/>
          <w:b/>
          <w:color w:val="0000FF"/>
          <w:sz w:val="24"/>
        </w:rPr>
        <w:t>R4-2304867</w:t>
      </w:r>
      <w:r>
        <w:rPr>
          <w:rFonts w:ascii="Arial" w:hAnsi="Arial" w:cs="Arial"/>
          <w:b/>
          <w:color w:val="0000FF"/>
          <w:sz w:val="24"/>
        </w:rPr>
        <w:tab/>
      </w:r>
      <w:r>
        <w:rPr>
          <w:rFonts w:ascii="Arial" w:hAnsi="Arial" w:cs="Arial"/>
          <w:b/>
          <w:sz w:val="24"/>
        </w:rPr>
        <w:t>TP for 38.718-03-01 to include CA_n1-n7-n67 and DC_n1-n7-n67</w:t>
      </w:r>
    </w:p>
    <w:p w14:paraId="0B2FA09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lastRenderedPageBreak/>
        <w:br/>
      </w:r>
      <w:r>
        <w:rPr>
          <w:i/>
        </w:rPr>
        <w:tab/>
      </w:r>
      <w:r>
        <w:rPr>
          <w:i/>
        </w:rPr>
        <w:tab/>
      </w:r>
      <w:r>
        <w:rPr>
          <w:i/>
        </w:rPr>
        <w:tab/>
      </w:r>
      <w:r>
        <w:rPr>
          <w:i/>
        </w:rPr>
        <w:tab/>
      </w:r>
      <w:r>
        <w:rPr>
          <w:i/>
        </w:rPr>
        <w:tab/>
        <w:t>Source: Ericsson, BT plc</w:t>
      </w:r>
    </w:p>
    <w:p w14:paraId="3D2F9C63" w14:textId="77777777" w:rsidR="00D86CC6" w:rsidRDefault="00D86CC6" w:rsidP="00D86CC6">
      <w:pPr>
        <w:rPr>
          <w:rFonts w:ascii="Arial" w:hAnsi="Arial" w:cs="Arial"/>
          <w:b/>
        </w:rPr>
      </w:pPr>
      <w:r>
        <w:rPr>
          <w:rFonts w:ascii="Arial" w:hAnsi="Arial" w:cs="Arial"/>
          <w:b/>
        </w:rPr>
        <w:t xml:space="preserve">Abstract: </w:t>
      </w:r>
    </w:p>
    <w:p w14:paraId="668F6744" w14:textId="77777777" w:rsidR="00D86CC6" w:rsidRDefault="00D86CC6" w:rsidP="00D86CC6">
      <w:r>
        <w:t>TP for 38.718-03-01 to include CA_n1-n7-n67 and DC_n1-n7-n67</w:t>
      </w:r>
    </w:p>
    <w:p w14:paraId="26798B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F200E4" w14:textId="77777777" w:rsidR="00D86CC6" w:rsidRDefault="00D86CC6" w:rsidP="00D86CC6">
      <w:pPr>
        <w:rPr>
          <w:rFonts w:ascii="Arial" w:hAnsi="Arial" w:cs="Arial"/>
          <w:b/>
          <w:sz w:val="24"/>
        </w:rPr>
      </w:pPr>
      <w:r>
        <w:rPr>
          <w:rFonts w:ascii="Arial" w:hAnsi="Arial" w:cs="Arial"/>
          <w:b/>
          <w:color w:val="0000FF"/>
          <w:sz w:val="24"/>
        </w:rPr>
        <w:t>R4-2304868</w:t>
      </w:r>
      <w:r>
        <w:rPr>
          <w:rFonts w:ascii="Arial" w:hAnsi="Arial" w:cs="Arial"/>
          <w:b/>
          <w:color w:val="0000FF"/>
          <w:sz w:val="24"/>
        </w:rPr>
        <w:tab/>
      </w:r>
      <w:r>
        <w:rPr>
          <w:rFonts w:ascii="Arial" w:hAnsi="Arial" w:cs="Arial"/>
          <w:b/>
          <w:sz w:val="24"/>
        </w:rPr>
        <w:t>TP for 38.718-03-01 to include CA_n1-n67-n78 and DC_n1-n67-n78</w:t>
      </w:r>
    </w:p>
    <w:p w14:paraId="2218E5A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302EDB56" w14:textId="77777777" w:rsidR="00D86CC6" w:rsidRDefault="00D86CC6" w:rsidP="00D86CC6">
      <w:pPr>
        <w:rPr>
          <w:rFonts w:ascii="Arial" w:hAnsi="Arial" w:cs="Arial"/>
          <w:b/>
        </w:rPr>
      </w:pPr>
      <w:r>
        <w:rPr>
          <w:rFonts w:ascii="Arial" w:hAnsi="Arial" w:cs="Arial"/>
          <w:b/>
        </w:rPr>
        <w:t xml:space="preserve">Abstract: </w:t>
      </w:r>
    </w:p>
    <w:p w14:paraId="10A13767" w14:textId="77777777" w:rsidR="00D86CC6" w:rsidRDefault="00D86CC6" w:rsidP="00D86CC6">
      <w:r>
        <w:t>TP for 38.718-03-01 to include CA_n1-n67-n78 and DC_n1-n67-n78</w:t>
      </w:r>
    </w:p>
    <w:p w14:paraId="13D736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65A08A" w14:textId="77777777" w:rsidR="00D86CC6" w:rsidRDefault="00D86CC6" w:rsidP="00D86CC6">
      <w:pPr>
        <w:rPr>
          <w:rFonts w:ascii="Arial" w:hAnsi="Arial" w:cs="Arial"/>
          <w:b/>
          <w:sz w:val="24"/>
        </w:rPr>
      </w:pPr>
      <w:r>
        <w:rPr>
          <w:rFonts w:ascii="Arial" w:hAnsi="Arial" w:cs="Arial"/>
          <w:b/>
          <w:color w:val="0000FF"/>
          <w:sz w:val="24"/>
        </w:rPr>
        <w:t>R4-2304869</w:t>
      </w:r>
      <w:r>
        <w:rPr>
          <w:rFonts w:ascii="Arial" w:hAnsi="Arial" w:cs="Arial"/>
          <w:b/>
          <w:color w:val="0000FF"/>
          <w:sz w:val="24"/>
        </w:rPr>
        <w:tab/>
      </w:r>
      <w:r>
        <w:rPr>
          <w:rFonts w:ascii="Arial" w:hAnsi="Arial" w:cs="Arial"/>
          <w:b/>
          <w:sz w:val="24"/>
        </w:rPr>
        <w:t>TP for 38.718-03-01 to include CA_n7-n67-n78 and DC_n7-n67-n78</w:t>
      </w:r>
    </w:p>
    <w:p w14:paraId="4FCCA80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7957ACFF" w14:textId="77777777" w:rsidR="00D86CC6" w:rsidRDefault="00D86CC6" w:rsidP="00D86CC6">
      <w:pPr>
        <w:rPr>
          <w:rFonts w:ascii="Arial" w:hAnsi="Arial" w:cs="Arial"/>
          <w:b/>
        </w:rPr>
      </w:pPr>
      <w:r>
        <w:rPr>
          <w:rFonts w:ascii="Arial" w:hAnsi="Arial" w:cs="Arial"/>
          <w:b/>
        </w:rPr>
        <w:t xml:space="preserve">Abstract: </w:t>
      </w:r>
    </w:p>
    <w:p w14:paraId="3394AE45" w14:textId="77777777" w:rsidR="00D86CC6" w:rsidRDefault="00D86CC6" w:rsidP="00D86CC6">
      <w:r>
        <w:t>TP for 38.718-03-01 to include CA_n7-n67-n78 and DC_n7-n67-n78</w:t>
      </w:r>
    </w:p>
    <w:p w14:paraId="69EE5B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453717" w14:textId="77777777" w:rsidR="00D86CC6" w:rsidRDefault="00D86CC6" w:rsidP="00D86CC6">
      <w:pPr>
        <w:rPr>
          <w:rFonts w:ascii="Arial" w:hAnsi="Arial" w:cs="Arial"/>
          <w:b/>
          <w:sz w:val="24"/>
        </w:rPr>
      </w:pPr>
      <w:r>
        <w:rPr>
          <w:rFonts w:ascii="Arial" w:hAnsi="Arial" w:cs="Arial"/>
          <w:b/>
          <w:color w:val="0000FF"/>
          <w:sz w:val="24"/>
        </w:rPr>
        <w:t>R4-2304969</w:t>
      </w:r>
      <w:r>
        <w:rPr>
          <w:rFonts w:ascii="Arial" w:hAnsi="Arial" w:cs="Arial"/>
          <w:b/>
          <w:color w:val="0000FF"/>
          <w:sz w:val="24"/>
        </w:rPr>
        <w:tab/>
      </w:r>
      <w:r>
        <w:rPr>
          <w:rFonts w:ascii="Arial" w:hAnsi="Arial" w:cs="Arial"/>
          <w:b/>
          <w:sz w:val="24"/>
        </w:rPr>
        <w:t>Draft CR for TS 38.101-1 Support of CA_n2-n71 CA_n5-n71 CA_n5-n77 CA_n12-n77 CA_n66-n77 CA_n71-n77 CA_n2-n77</w:t>
      </w:r>
    </w:p>
    <w:p w14:paraId="125F693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US Cellular</w:t>
      </w:r>
    </w:p>
    <w:p w14:paraId="715420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64075D" w14:textId="77777777" w:rsidR="00D86CC6" w:rsidRDefault="00D86CC6" w:rsidP="00D86CC6">
      <w:pPr>
        <w:rPr>
          <w:rFonts w:ascii="Arial" w:hAnsi="Arial" w:cs="Arial"/>
          <w:b/>
          <w:sz w:val="24"/>
        </w:rPr>
      </w:pPr>
      <w:r>
        <w:rPr>
          <w:rFonts w:ascii="Arial" w:hAnsi="Arial" w:cs="Arial"/>
          <w:b/>
          <w:color w:val="0000FF"/>
          <w:sz w:val="24"/>
        </w:rPr>
        <w:t>R4-2305125</w:t>
      </w:r>
      <w:r>
        <w:rPr>
          <w:rFonts w:ascii="Arial" w:hAnsi="Arial" w:cs="Arial"/>
          <w:b/>
          <w:color w:val="0000FF"/>
          <w:sz w:val="24"/>
        </w:rPr>
        <w:tab/>
      </w:r>
      <w:r>
        <w:rPr>
          <w:rFonts w:ascii="Arial" w:hAnsi="Arial" w:cs="Arial"/>
          <w:b/>
          <w:sz w:val="24"/>
        </w:rPr>
        <w:t>Draft CR for 38.101-1 to add CA_n1A-n28A-n75A and others</w:t>
      </w:r>
    </w:p>
    <w:p w14:paraId="6F7B558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698CCE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D11556" w14:textId="77777777" w:rsidR="00D86CC6" w:rsidRDefault="00D86CC6" w:rsidP="00D86CC6">
      <w:pPr>
        <w:rPr>
          <w:rFonts w:ascii="Arial" w:hAnsi="Arial" w:cs="Arial"/>
          <w:b/>
          <w:sz w:val="24"/>
        </w:rPr>
      </w:pPr>
      <w:r>
        <w:rPr>
          <w:rFonts w:ascii="Arial" w:hAnsi="Arial" w:cs="Arial"/>
          <w:b/>
          <w:color w:val="0000FF"/>
          <w:sz w:val="24"/>
        </w:rPr>
        <w:t>R4-2305141</w:t>
      </w:r>
      <w:r>
        <w:rPr>
          <w:rFonts w:ascii="Arial" w:hAnsi="Arial" w:cs="Arial"/>
          <w:b/>
          <w:color w:val="0000FF"/>
          <w:sz w:val="24"/>
        </w:rPr>
        <w:tab/>
      </w:r>
      <w:r>
        <w:rPr>
          <w:rFonts w:ascii="Arial" w:hAnsi="Arial" w:cs="Arial"/>
          <w:b/>
          <w:sz w:val="24"/>
        </w:rPr>
        <w:t>TP for TR38.718-03-01_3DL_2UL CA_n28A-n39A-n40A</w:t>
      </w:r>
    </w:p>
    <w:p w14:paraId="452C64E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5327B1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D2906A" w14:textId="77777777" w:rsidR="00D86CC6" w:rsidRDefault="00D86CC6" w:rsidP="00D86CC6">
      <w:pPr>
        <w:rPr>
          <w:rFonts w:ascii="Arial" w:hAnsi="Arial" w:cs="Arial"/>
          <w:b/>
          <w:sz w:val="24"/>
        </w:rPr>
      </w:pPr>
      <w:r>
        <w:rPr>
          <w:rFonts w:ascii="Arial" w:hAnsi="Arial" w:cs="Arial"/>
          <w:b/>
          <w:color w:val="0000FF"/>
          <w:sz w:val="24"/>
        </w:rPr>
        <w:t>R4-2305142</w:t>
      </w:r>
      <w:r>
        <w:rPr>
          <w:rFonts w:ascii="Arial" w:hAnsi="Arial" w:cs="Arial"/>
          <w:b/>
          <w:color w:val="0000FF"/>
          <w:sz w:val="24"/>
        </w:rPr>
        <w:tab/>
      </w:r>
      <w:r>
        <w:rPr>
          <w:rFonts w:ascii="Arial" w:hAnsi="Arial" w:cs="Arial"/>
          <w:b/>
          <w:sz w:val="24"/>
        </w:rPr>
        <w:t>TP for TR38.718-03-01_3DL_2UL CA_n3A-n8A-n79A</w:t>
      </w:r>
    </w:p>
    <w:p w14:paraId="0CFAFC77"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13B41F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2642F0" w14:textId="77777777" w:rsidR="00D86CC6" w:rsidRDefault="00D86CC6" w:rsidP="00D86CC6">
      <w:pPr>
        <w:rPr>
          <w:rFonts w:ascii="Arial" w:hAnsi="Arial" w:cs="Arial"/>
          <w:b/>
          <w:sz w:val="24"/>
        </w:rPr>
      </w:pPr>
      <w:r>
        <w:rPr>
          <w:rFonts w:ascii="Arial" w:hAnsi="Arial" w:cs="Arial"/>
          <w:b/>
          <w:color w:val="0000FF"/>
          <w:sz w:val="24"/>
        </w:rPr>
        <w:t>R4-2305369</w:t>
      </w:r>
      <w:r>
        <w:rPr>
          <w:rFonts w:ascii="Arial" w:hAnsi="Arial" w:cs="Arial"/>
          <w:b/>
          <w:color w:val="0000FF"/>
          <w:sz w:val="24"/>
        </w:rPr>
        <w:tab/>
      </w:r>
      <w:r>
        <w:rPr>
          <w:rFonts w:ascii="Arial" w:hAnsi="Arial" w:cs="Arial"/>
          <w:b/>
          <w:sz w:val="24"/>
        </w:rPr>
        <w:t>Updated TP for TR 38.718-03-01 to introduce CA_n3B-n7A-n79A and CA_n3(2A)-n7A-n79A</w:t>
      </w:r>
    </w:p>
    <w:p w14:paraId="56E2965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4DAED8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6659F" w14:textId="77777777" w:rsidR="00D86CC6" w:rsidRDefault="00D86CC6" w:rsidP="00D86CC6">
      <w:pPr>
        <w:rPr>
          <w:rFonts w:ascii="Arial" w:hAnsi="Arial" w:cs="Arial"/>
          <w:b/>
          <w:sz w:val="24"/>
        </w:rPr>
      </w:pPr>
      <w:r>
        <w:rPr>
          <w:rFonts w:ascii="Arial" w:hAnsi="Arial" w:cs="Arial"/>
          <w:b/>
          <w:color w:val="0000FF"/>
          <w:sz w:val="24"/>
        </w:rPr>
        <w:t>R4-2305596</w:t>
      </w:r>
      <w:r>
        <w:rPr>
          <w:rFonts w:ascii="Arial" w:hAnsi="Arial" w:cs="Arial"/>
          <w:b/>
          <w:color w:val="0000FF"/>
          <w:sz w:val="24"/>
        </w:rPr>
        <w:tab/>
      </w:r>
      <w:r>
        <w:rPr>
          <w:rFonts w:ascii="Arial" w:hAnsi="Arial" w:cs="Arial"/>
          <w:b/>
          <w:sz w:val="24"/>
        </w:rPr>
        <w:t>TP for TR 38.718-03-01: support of CA_n3-n7-n8 2UL/3DL</w:t>
      </w:r>
    </w:p>
    <w:p w14:paraId="5595535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CHTTL</w:t>
      </w:r>
    </w:p>
    <w:p w14:paraId="5CABDF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977A30" w14:textId="77777777" w:rsidR="00D86CC6" w:rsidRDefault="00D86CC6" w:rsidP="00D86CC6">
      <w:pPr>
        <w:rPr>
          <w:rFonts w:ascii="Arial" w:hAnsi="Arial" w:cs="Arial"/>
          <w:b/>
          <w:sz w:val="24"/>
        </w:rPr>
      </w:pPr>
      <w:r>
        <w:rPr>
          <w:rFonts w:ascii="Arial" w:hAnsi="Arial" w:cs="Arial"/>
          <w:b/>
          <w:color w:val="0000FF"/>
          <w:sz w:val="24"/>
        </w:rPr>
        <w:t>R4-2306521</w:t>
      </w:r>
      <w:r>
        <w:rPr>
          <w:rFonts w:ascii="Arial" w:hAnsi="Arial" w:cs="Arial"/>
          <w:b/>
          <w:color w:val="0000FF"/>
          <w:sz w:val="24"/>
        </w:rPr>
        <w:tab/>
      </w:r>
      <w:r>
        <w:rPr>
          <w:rFonts w:ascii="Arial" w:hAnsi="Arial" w:cs="Arial"/>
          <w:b/>
          <w:sz w:val="24"/>
        </w:rPr>
        <w:t>TP to TR 38.718-03-01 for CA_n1-n46-n78 and DC_n1-n46-n78</w:t>
      </w:r>
    </w:p>
    <w:p w14:paraId="7637663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v0.4.0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6584F13" w14:textId="77777777" w:rsidR="00D86CC6" w:rsidRDefault="00D86CC6" w:rsidP="00D86CC6">
      <w:pPr>
        <w:rPr>
          <w:rFonts w:ascii="Arial" w:hAnsi="Arial" w:cs="Arial"/>
          <w:b/>
        </w:rPr>
      </w:pPr>
      <w:r>
        <w:rPr>
          <w:rFonts w:ascii="Arial" w:hAnsi="Arial" w:cs="Arial"/>
          <w:b/>
        </w:rPr>
        <w:t xml:space="preserve">Abstract: </w:t>
      </w:r>
    </w:p>
    <w:p w14:paraId="44DE6DAF" w14:textId="77777777" w:rsidR="00D86CC6" w:rsidRDefault="00D86CC6" w:rsidP="00D86CC6">
      <w:r>
        <w:t>[106-bis-e][100] Main Session</w:t>
      </w:r>
    </w:p>
    <w:p w14:paraId="2422AD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98D76" w14:textId="77777777" w:rsidR="00D86CC6" w:rsidRDefault="00D86CC6" w:rsidP="00D86CC6">
      <w:pPr>
        <w:rPr>
          <w:rFonts w:ascii="Arial" w:hAnsi="Arial" w:cs="Arial"/>
          <w:b/>
          <w:sz w:val="24"/>
        </w:rPr>
      </w:pPr>
      <w:r>
        <w:rPr>
          <w:rFonts w:ascii="Arial" w:hAnsi="Arial" w:cs="Arial"/>
          <w:b/>
          <w:color w:val="0000FF"/>
          <w:sz w:val="24"/>
        </w:rPr>
        <w:t>R4-2306522</w:t>
      </w:r>
      <w:r>
        <w:rPr>
          <w:rFonts w:ascii="Arial" w:hAnsi="Arial" w:cs="Arial"/>
          <w:b/>
          <w:color w:val="0000FF"/>
          <w:sz w:val="24"/>
        </w:rPr>
        <w:tab/>
      </w:r>
      <w:r>
        <w:rPr>
          <w:rFonts w:ascii="Arial" w:hAnsi="Arial" w:cs="Arial"/>
          <w:b/>
          <w:sz w:val="24"/>
        </w:rPr>
        <w:t>TP for 38.718-03-01 to include CA_n25A-n66A-n85A</w:t>
      </w:r>
    </w:p>
    <w:p w14:paraId="0F34DDC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7A2DFDED" w14:textId="77777777" w:rsidR="00D86CC6" w:rsidRDefault="00D86CC6" w:rsidP="00D86CC6">
      <w:pPr>
        <w:rPr>
          <w:rFonts w:ascii="Arial" w:hAnsi="Arial" w:cs="Arial"/>
          <w:b/>
        </w:rPr>
      </w:pPr>
      <w:r>
        <w:rPr>
          <w:rFonts w:ascii="Arial" w:hAnsi="Arial" w:cs="Arial"/>
          <w:b/>
        </w:rPr>
        <w:t xml:space="preserve">Abstract: </w:t>
      </w:r>
    </w:p>
    <w:p w14:paraId="517361FC" w14:textId="77777777" w:rsidR="00D86CC6" w:rsidRDefault="00D86CC6" w:rsidP="00D86CC6">
      <w:r>
        <w:t>[106-bis-e][100] Main Session</w:t>
      </w:r>
    </w:p>
    <w:p w14:paraId="5282E8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1C1D8" w14:textId="77777777" w:rsidR="00D86CC6" w:rsidRDefault="00D86CC6" w:rsidP="00D86CC6">
      <w:pPr>
        <w:rPr>
          <w:rFonts w:ascii="Arial" w:hAnsi="Arial" w:cs="Arial"/>
          <w:b/>
          <w:sz w:val="24"/>
        </w:rPr>
      </w:pPr>
      <w:r>
        <w:rPr>
          <w:rFonts w:ascii="Arial" w:hAnsi="Arial" w:cs="Arial"/>
          <w:b/>
          <w:color w:val="0000FF"/>
          <w:sz w:val="24"/>
        </w:rPr>
        <w:t>R4-2306523</w:t>
      </w:r>
      <w:r>
        <w:rPr>
          <w:rFonts w:ascii="Arial" w:hAnsi="Arial" w:cs="Arial"/>
          <w:b/>
          <w:color w:val="0000FF"/>
          <w:sz w:val="24"/>
        </w:rPr>
        <w:tab/>
      </w:r>
      <w:r>
        <w:rPr>
          <w:rFonts w:ascii="Arial" w:hAnsi="Arial" w:cs="Arial"/>
          <w:b/>
          <w:sz w:val="24"/>
        </w:rPr>
        <w:t>TP for 38.718-03-01 to include CA_n41A-n77A-n85A</w:t>
      </w:r>
    </w:p>
    <w:p w14:paraId="5B46377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2FCB7CD9" w14:textId="77777777" w:rsidR="00D86CC6" w:rsidRDefault="00D86CC6" w:rsidP="00D86CC6">
      <w:pPr>
        <w:rPr>
          <w:rFonts w:ascii="Arial" w:hAnsi="Arial" w:cs="Arial"/>
          <w:b/>
        </w:rPr>
      </w:pPr>
      <w:r>
        <w:rPr>
          <w:rFonts w:ascii="Arial" w:hAnsi="Arial" w:cs="Arial"/>
          <w:b/>
        </w:rPr>
        <w:t xml:space="preserve">Abstract: </w:t>
      </w:r>
    </w:p>
    <w:p w14:paraId="2C81516C" w14:textId="77777777" w:rsidR="00D86CC6" w:rsidRDefault="00D86CC6" w:rsidP="00D86CC6">
      <w:r>
        <w:t>[106-bis-e][100] Main Session</w:t>
      </w:r>
    </w:p>
    <w:p w14:paraId="781D65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4E4C5" w14:textId="77777777" w:rsidR="00D86CC6" w:rsidRDefault="00D86CC6" w:rsidP="00D86CC6">
      <w:pPr>
        <w:rPr>
          <w:rFonts w:ascii="Arial" w:hAnsi="Arial" w:cs="Arial"/>
          <w:b/>
          <w:sz w:val="24"/>
        </w:rPr>
      </w:pPr>
      <w:r>
        <w:rPr>
          <w:rFonts w:ascii="Arial" w:hAnsi="Arial" w:cs="Arial"/>
          <w:b/>
          <w:color w:val="0000FF"/>
          <w:sz w:val="24"/>
        </w:rPr>
        <w:lastRenderedPageBreak/>
        <w:t>R4-2306524</w:t>
      </w:r>
      <w:r>
        <w:rPr>
          <w:rFonts w:ascii="Arial" w:hAnsi="Arial" w:cs="Arial"/>
          <w:b/>
          <w:color w:val="0000FF"/>
          <w:sz w:val="24"/>
        </w:rPr>
        <w:tab/>
      </w:r>
      <w:r>
        <w:rPr>
          <w:rFonts w:ascii="Arial" w:hAnsi="Arial" w:cs="Arial"/>
          <w:b/>
          <w:sz w:val="24"/>
        </w:rPr>
        <w:t>TP for 38.718-03-01 to include CA_n66A-n77A-n85A</w:t>
      </w:r>
    </w:p>
    <w:p w14:paraId="74591CA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Ericsson, T-Mobile US</w:t>
      </w:r>
    </w:p>
    <w:p w14:paraId="19AC15C5" w14:textId="77777777" w:rsidR="00D86CC6" w:rsidRDefault="00D86CC6" w:rsidP="00D86CC6">
      <w:pPr>
        <w:rPr>
          <w:rFonts w:ascii="Arial" w:hAnsi="Arial" w:cs="Arial"/>
          <w:b/>
        </w:rPr>
      </w:pPr>
      <w:r>
        <w:rPr>
          <w:rFonts w:ascii="Arial" w:hAnsi="Arial" w:cs="Arial"/>
          <w:b/>
        </w:rPr>
        <w:t xml:space="preserve">Abstract: </w:t>
      </w:r>
    </w:p>
    <w:p w14:paraId="79CBF2EA" w14:textId="77777777" w:rsidR="00D86CC6" w:rsidRDefault="00D86CC6" w:rsidP="00D86CC6">
      <w:r>
        <w:t>[106-bis-e][100] Main Session</w:t>
      </w:r>
    </w:p>
    <w:p w14:paraId="2032FE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3325C" w14:textId="77777777" w:rsidR="00D86CC6" w:rsidRDefault="00D86CC6" w:rsidP="00D86CC6">
      <w:pPr>
        <w:rPr>
          <w:rFonts w:ascii="Arial" w:hAnsi="Arial" w:cs="Arial"/>
          <w:b/>
          <w:sz w:val="24"/>
        </w:rPr>
      </w:pPr>
      <w:r>
        <w:rPr>
          <w:rFonts w:ascii="Arial" w:hAnsi="Arial" w:cs="Arial"/>
          <w:b/>
          <w:color w:val="0000FF"/>
          <w:sz w:val="24"/>
        </w:rPr>
        <w:t>R4-2306525</w:t>
      </w:r>
      <w:r>
        <w:rPr>
          <w:rFonts w:ascii="Arial" w:hAnsi="Arial" w:cs="Arial"/>
          <w:b/>
          <w:color w:val="0000FF"/>
          <w:sz w:val="24"/>
        </w:rPr>
        <w:tab/>
      </w:r>
      <w:r>
        <w:rPr>
          <w:rFonts w:ascii="Arial" w:hAnsi="Arial" w:cs="Arial"/>
          <w:b/>
          <w:sz w:val="24"/>
        </w:rPr>
        <w:t>TP for 38.718-03-01 to include CA_n1-n7-n67 and DC_n1-n7-n67</w:t>
      </w:r>
    </w:p>
    <w:p w14:paraId="7B8FD8D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587FE0F7" w14:textId="77777777" w:rsidR="00D86CC6" w:rsidRDefault="00D86CC6" w:rsidP="00D86CC6">
      <w:pPr>
        <w:rPr>
          <w:rFonts w:ascii="Arial" w:hAnsi="Arial" w:cs="Arial"/>
          <w:b/>
        </w:rPr>
      </w:pPr>
      <w:r>
        <w:rPr>
          <w:rFonts w:ascii="Arial" w:hAnsi="Arial" w:cs="Arial"/>
          <w:b/>
        </w:rPr>
        <w:t xml:space="preserve">Abstract: </w:t>
      </w:r>
    </w:p>
    <w:p w14:paraId="3CE64A9C" w14:textId="77777777" w:rsidR="00D86CC6" w:rsidRDefault="00D86CC6" w:rsidP="00D86CC6">
      <w:r>
        <w:t>[106-bis-e][100] Main Session</w:t>
      </w:r>
    </w:p>
    <w:p w14:paraId="69C905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9A77B" w14:textId="77777777" w:rsidR="00D86CC6" w:rsidRDefault="00D86CC6" w:rsidP="00D86CC6">
      <w:pPr>
        <w:rPr>
          <w:rFonts w:ascii="Arial" w:hAnsi="Arial" w:cs="Arial"/>
          <w:b/>
          <w:sz w:val="24"/>
        </w:rPr>
      </w:pPr>
      <w:r>
        <w:rPr>
          <w:rFonts w:ascii="Arial" w:hAnsi="Arial" w:cs="Arial"/>
          <w:b/>
          <w:color w:val="0000FF"/>
          <w:sz w:val="24"/>
        </w:rPr>
        <w:t>R4-2306526</w:t>
      </w:r>
      <w:r>
        <w:rPr>
          <w:rFonts w:ascii="Arial" w:hAnsi="Arial" w:cs="Arial"/>
          <w:b/>
          <w:color w:val="0000FF"/>
          <w:sz w:val="24"/>
        </w:rPr>
        <w:tab/>
      </w:r>
      <w:r>
        <w:rPr>
          <w:rFonts w:ascii="Arial" w:hAnsi="Arial" w:cs="Arial"/>
          <w:b/>
          <w:sz w:val="24"/>
        </w:rPr>
        <w:t>TP for 38.718-03-01 to include CA_n1-n67-n78 and DC_n1-n67-n78</w:t>
      </w:r>
    </w:p>
    <w:p w14:paraId="3BFB02B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v0.3.0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A4B31A" w14:textId="77777777" w:rsidR="00D86CC6" w:rsidRDefault="00D86CC6" w:rsidP="00D86CC6">
      <w:pPr>
        <w:rPr>
          <w:rFonts w:ascii="Arial" w:hAnsi="Arial" w:cs="Arial"/>
          <w:b/>
        </w:rPr>
      </w:pPr>
      <w:r>
        <w:rPr>
          <w:rFonts w:ascii="Arial" w:hAnsi="Arial" w:cs="Arial"/>
          <w:b/>
        </w:rPr>
        <w:t xml:space="preserve">Abstract: </w:t>
      </w:r>
    </w:p>
    <w:p w14:paraId="7477A6E3" w14:textId="77777777" w:rsidR="00D86CC6" w:rsidRDefault="00D86CC6" w:rsidP="00D86CC6">
      <w:r>
        <w:t>[106-bis-e][100] Main Session</w:t>
      </w:r>
    </w:p>
    <w:p w14:paraId="2D4A466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AD115" w14:textId="77777777" w:rsidR="00D86CC6" w:rsidRDefault="00D86CC6" w:rsidP="00D86CC6">
      <w:pPr>
        <w:rPr>
          <w:rFonts w:ascii="Arial" w:hAnsi="Arial" w:cs="Arial"/>
          <w:b/>
          <w:sz w:val="24"/>
        </w:rPr>
      </w:pPr>
      <w:r>
        <w:rPr>
          <w:rFonts w:ascii="Arial" w:hAnsi="Arial" w:cs="Arial"/>
          <w:b/>
          <w:color w:val="0000FF"/>
          <w:sz w:val="24"/>
        </w:rPr>
        <w:t>R4-2306527</w:t>
      </w:r>
      <w:r>
        <w:rPr>
          <w:rFonts w:ascii="Arial" w:hAnsi="Arial" w:cs="Arial"/>
          <w:b/>
          <w:color w:val="0000FF"/>
          <w:sz w:val="24"/>
        </w:rPr>
        <w:tab/>
      </w:r>
      <w:r>
        <w:rPr>
          <w:rFonts w:ascii="Arial" w:hAnsi="Arial" w:cs="Arial"/>
          <w:b/>
          <w:sz w:val="24"/>
        </w:rPr>
        <w:t>Draft CR for 38.101-1 to add CA_n1A-n28A-n75A and others</w:t>
      </w:r>
    </w:p>
    <w:p w14:paraId="23B3BDF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 Deutsche Telekom AG</w:t>
      </w:r>
    </w:p>
    <w:p w14:paraId="418A7994" w14:textId="77777777" w:rsidR="00D86CC6" w:rsidRDefault="00D86CC6" w:rsidP="00D86CC6">
      <w:pPr>
        <w:rPr>
          <w:rFonts w:ascii="Arial" w:hAnsi="Arial" w:cs="Arial"/>
          <w:b/>
        </w:rPr>
      </w:pPr>
      <w:r>
        <w:rPr>
          <w:rFonts w:ascii="Arial" w:hAnsi="Arial" w:cs="Arial"/>
          <w:b/>
        </w:rPr>
        <w:t xml:space="preserve">Abstract: </w:t>
      </w:r>
    </w:p>
    <w:p w14:paraId="7866F0FD" w14:textId="77777777" w:rsidR="00D86CC6" w:rsidRDefault="00D86CC6" w:rsidP="00D86CC6">
      <w:r>
        <w:t>[106-bis-e][100] Main Session</w:t>
      </w:r>
    </w:p>
    <w:p w14:paraId="20380C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323499" w14:textId="77777777" w:rsidR="00D86CC6" w:rsidRDefault="00D86CC6" w:rsidP="00D86CC6">
      <w:pPr>
        <w:rPr>
          <w:rFonts w:ascii="Arial" w:hAnsi="Arial" w:cs="Arial"/>
          <w:b/>
          <w:sz w:val="24"/>
        </w:rPr>
      </w:pPr>
      <w:r>
        <w:rPr>
          <w:rFonts w:ascii="Arial" w:hAnsi="Arial" w:cs="Arial"/>
          <w:b/>
          <w:color w:val="0000FF"/>
          <w:sz w:val="24"/>
        </w:rPr>
        <w:t>R4-2306528</w:t>
      </w:r>
      <w:r>
        <w:rPr>
          <w:rFonts w:ascii="Arial" w:hAnsi="Arial" w:cs="Arial"/>
          <w:b/>
          <w:color w:val="0000FF"/>
          <w:sz w:val="24"/>
        </w:rPr>
        <w:tab/>
      </w:r>
      <w:r>
        <w:rPr>
          <w:rFonts w:ascii="Arial" w:hAnsi="Arial" w:cs="Arial"/>
          <w:b/>
          <w:sz w:val="24"/>
        </w:rPr>
        <w:t>TP for TR38.718-03-01_3DL_2UL CA_n3A-n8A-n79A</w:t>
      </w:r>
    </w:p>
    <w:p w14:paraId="1E18931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2FCEE9F0" w14:textId="77777777" w:rsidR="00D86CC6" w:rsidRDefault="00D86CC6" w:rsidP="00D86CC6">
      <w:pPr>
        <w:rPr>
          <w:rFonts w:ascii="Arial" w:hAnsi="Arial" w:cs="Arial"/>
          <w:b/>
        </w:rPr>
      </w:pPr>
      <w:r>
        <w:rPr>
          <w:rFonts w:ascii="Arial" w:hAnsi="Arial" w:cs="Arial"/>
          <w:b/>
        </w:rPr>
        <w:t xml:space="preserve">Abstract: </w:t>
      </w:r>
    </w:p>
    <w:p w14:paraId="2FF17235" w14:textId="77777777" w:rsidR="00D86CC6" w:rsidRDefault="00D86CC6" w:rsidP="00D86CC6">
      <w:r>
        <w:t>[106-bis-e][100] Main Session</w:t>
      </w:r>
    </w:p>
    <w:p w14:paraId="5CB722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F4AF1" w14:textId="77777777" w:rsidR="00D86CC6" w:rsidRDefault="00D86CC6" w:rsidP="00D86CC6">
      <w:pPr>
        <w:rPr>
          <w:rFonts w:ascii="Arial" w:hAnsi="Arial" w:cs="Arial"/>
          <w:b/>
          <w:sz w:val="24"/>
        </w:rPr>
      </w:pPr>
      <w:r>
        <w:rPr>
          <w:rFonts w:ascii="Arial" w:hAnsi="Arial" w:cs="Arial"/>
          <w:b/>
          <w:color w:val="0000FF"/>
          <w:sz w:val="24"/>
        </w:rPr>
        <w:t>R4-2306529</w:t>
      </w:r>
      <w:r>
        <w:rPr>
          <w:rFonts w:ascii="Arial" w:hAnsi="Arial" w:cs="Arial"/>
          <w:b/>
          <w:color w:val="0000FF"/>
          <w:sz w:val="24"/>
        </w:rPr>
        <w:tab/>
      </w:r>
      <w:r>
        <w:rPr>
          <w:rFonts w:ascii="Arial" w:hAnsi="Arial" w:cs="Arial"/>
          <w:b/>
          <w:sz w:val="24"/>
        </w:rPr>
        <w:t>TP for TR 38.718-03-01: support of CA_n3-n7-n8 2UL/3DL</w:t>
      </w:r>
    </w:p>
    <w:p w14:paraId="5DAB0765"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v0.4.0</w:t>
      </w:r>
      <w:r>
        <w:rPr>
          <w:i/>
        </w:rPr>
        <w:tab/>
        <w:t xml:space="preserve">  CR-  rev  Cat:  (Rel-18)</w:t>
      </w:r>
      <w:r>
        <w:rPr>
          <w:i/>
        </w:rPr>
        <w:br/>
      </w:r>
      <w:r>
        <w:rPr>
          <w:i/>
        </w:rPr>
        <w:br/>
      </w:r>
      <w:r>
        <w:rPr>
          <w:i/>
        </w:rPr>
        <w:tab/>
      </w:r>
      <w:r>
        <w:rPr>
          <w:i/>
        </w:rPr>
        <w:tab/>
      </w:r>
      <w:r>
        <w:rPr>
          <w:i/>
        </w:rPr>
        <w:tab/>
      </w:r>
      <w:r>
        <w:rPr>
          <w:i/>
        </w:rPr>
        <w:tab/>
      </w:r>
      <w:r>
        <w:rPr>
          <w:i/>
        </w:rPr>
        <w:tab/>
        <w:t>Source: CHTTL</w:t>
      </w:r>
    </w:p>
    <w:p w14:paraId="054793AC" w14:textId="77777777" w:rsidR="00D86CC6" w:rsidRDefault="00D86CC6" w:rsidP="00D86CC6">
      <w:pPr>
        <w:rPr>
          <w:rFonts w:ascii="Arial" w:hAnsi="Arial" w:cs="Arial"/>
          <w:b/>
        </w:rPr>
      </w:pPr>
      <w:r>
        <w:rPr>
          <w:rFonts w:ascii="Arial" w:hAnsi="Arial" w:cs="Arial"/>
          <w:b/>
        </w:rPr>
        <w:t xml:space="preserve">Abstract: </w:t>
      </w:r>
    </w:p>
    <w:p w14:paraId="25F8E921" w14:textId="77777777" w:rsidR="00D86CC6" w:rsidRDefault="00D86CC6" w:rsidP="00D86CC6">
      <w:r>
        <w:t>[106-bis-e][100] Main Session</w:t>
      </w:r>
    </w:p>
    <w:p w14:paraId="591460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7E21A" w14:textId="77777777" w:rsidR="00D86CC6" w:rsidRDefault="00D86CC6" w:rsidP="00D86CC6">
      <w:pPr>
        <w:pStyle w:val="Heading4"/>
      </w:pPr>
      <w:bookmarkStart w:id="99" w:name="_Toc133451014"/>
      <w:bookmarkStart w:id="100" w:name="_Toc135040677"/>
      <w:r>
        <w:t>4.11.3</w:t>
      </w:r>
      <w:r>
        <w:tab/>
        <w:t>UE RF requirements with FR2 band</w:t>
      </w:r>
      <w:bookmarkEnd w:id="99"/>
      <w:bookmarkEnd w:id="100"/>
    </w:p>
    <w:p w14:paraId="5E09F681" w14:textId="77777777" w:rsidR="00D86CC6" w:rsidRDefault="00D86CC6" w:rsidP="00D86CC6">
      <w:pPr>
        <w:rPr>
          <w:rFonts w:ascii="Arial" w:hAnsi="Arial" w:cs="Arial"/>
          <w:b/>
          <w:sz w:val="24"/>
        </w:rPr>
      </w:pPr>
      <w:r>
        <w:rPr>
          <w:rFonts w:ascii="Arial" w:hAnsi="Arial" w:cs="Arial"/>
          <w:b/>
          <w:color w:val="0000FF"/>
          <w:sz w:val="24"/>
        </w:rPr>
        <w:t>R4-2304724</w:t>
      </w:r>
      <w:r>
        <w:rPr>
          <w:rFonts w:ascii="Arial" w:hAnsi="Arial" w:cs="Arial"/>
          <w:b/>
          <w:color w:val="0000FF"/>
          <w:sz w:val="24"/>
        </w:rPr>
        <w:tab/>
      </w:r>
      <w:r>
        <w:rPr>
          <w:rFonts w:ascii="Arial" w:hAnsi="Arial" w:cs="Arial"/>
          <w:b/>
          <w:sz w:val="24"/>
        </w:rPr>
        <w:t>Draft CR for 38.101-3 to add new inter-band NR-CA and NR-DC configurations with BCS4 and BCS5 (three bands)</w:t>
      </w:r>
    </w:p>
    <w:p w14:paraId="3F42A4D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ABA3D6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D31AFF" w14:textId="77777777" w:rsidR="00D86CC6" w:rsidRDefault="00D86CC6" w:rsidP="00D86CC6">
      <w:pPr>
        <w:rPr>
          <w:rFonts w:ascii="Arial" w:hAnsi="Arial" w:cs="Arial"/>
          <w:b/>
          <w:sz w:val="24"/>
        </w:rPr>
      </w:pPr>
      <w:r>
        <w:rPr>
          <w:rFonts w:ascii="Arial" w:hAnsi="Arial" w:cs="Arial"/>
          <w:b/>
          <w:color w:val="0000FF"/>
          <w:sz w:val="24"/>
        </w:rPr>
        <w:t>R4-2305147</w:t>
      </w:r>
      <w:r>
        <w:rPr>
          <w:rFonts w:ascii="Arial" w:hAnsi="Arial" w:cs="Arial"/>
          <w:b/>
          <w:color w:val="0000FF"/>
          <w:sz w:val="24"/>
        </w:rPr>
        <w:tab/>
      </w:r>
      <w:r>
        <w:rPr>
          <w:rFonts w:ascii="Arial" w:hAnsi="Arial" w:cs="Arial"/>
          <w:b/>
          <w:sz w:val="24"/>
        </w:rPr>
        <w:t>draft CR to TS38.101-3 CA_n39A-n40A-n258A and CA_n39A-n41A-n258A</w:t>
      </w:r>
    </w:p>
    <w:p w14:paraId="1EBF7C7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3175E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8AF969" w14:textId="77777777" w:rsidR="00D86CC6" w:rsidRDefault="00D86CC6" w:rsidP="00D86CC6">
      <w:pPr>
        <w:rPr>
          <w:rFonts w:ascii="Arial" w:hAnsi="Arial" w:cs="Arial"/>
          <w:b/>
          <w:sz w:val="24"/>
        </w:rPr>
      </w:pPr>
      <w:r>
        <w:rPr>
          <w:rFonts w:ascii="Arial" w:hAnsi="Arial" w:cs="Arial"/>
          <w:b/>
          <w:color w:val="0000FF"/>
          <w:sz w:val="24"/>
        </w:rPr>
        <w:t>R4-2305149</w:t>
      </w:r>
      <w:r>
        <w:rPr>
          <w:rFonts w:ascii="Arial" w:hAnsi="Arial" w:cs="Arial"/>
          <w:b/>
          <w:color w:val="0000FF"/>
          <w:sz w:val="24"/>
        </w:rPr>
        <w:tab/>
      </w:r>
      <w:r>
        <w:rPr>
          <w:rFonts w:ascii="Arial" w:hAnsi="Arial" w:cs="Arial"/>
          <w:b/>
          <w:sz w:val="24"/>
        </w:rPr>
        <w:t>draft CR to TS38.101-1_CA_n28A-n40A-n41C</w:t>
      </w:r>
    </w:p>
    <w:p w14:paraId="488F07C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2299C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706F70" w14:textId="77777777" w:rsidR="00D86CC6" w:rsidRDefault="00D86CC6" w:rsidP="00D86CC6">
      <w:pPr>
        <w:rPr>
          <w:rFonts w:ascii="Arial" w:hAnsi="Arial" w:cs="Arial"/>
          <w:b/>
          <w:sz w:val="24"/>
        </w:rPr>
      </w:pPr>
      <w:r>
        <w:rPr>
          <w:rFonts w:ascii="Arial" w:hAnsi="Arial" w:cs="Arial"/>
          <w:b/>
          <w:color w:val="0000FF"/>
          <w:sz w:val="24"/>
        </w:rPr>
        <w:t>R4-2305606</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516FD9C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B037D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F4FEC9" w14:textId="77777777" w:rsidR="00D86CC6" w:rsidRDefault="00D86CC6" w:rsidP="00D86CC6">
      <w:pPr>
        <w:rPr>
          <w:rFonts w:ascii="Arial" w:hAnsi="Arial" w:cs="Arial"/>
          <w:b/>
          <w:sz w:val="24"/>
        </w:rPr>
      </w:pPr>
      <w:r>
        <w:rPr>
          <w:rFonts w:ascii="Arial" w:hAnsi="Arial" w:cs="Arial"/>
          <w:b/>
          <w:color w:val="0000FF"/>
          <w:sz w:val="24"/>
        </w:rPr>
        <w:t>R4-2306530</w:t>
      </w:r>
      <w:r>
        <w:rPr>
          <w:rFonts w:ascii="Arial" w:hAnsi="Arial" w:cs="Arial"/>
          <w:b/>
          <w:color w:val="0000FF"/>
          <w:sz w:val="24"/>
        </w:rPr>
        <w:tab/>
      </w:r>
      <w:r>
        <w:rPr>
          <w:rFonts w:ascii="Arial" w:hAnsi="Arial" w:cs="Arial"/>
          <w:b/>
          <w:sz w:val="24"/>
        </w:rPr>
        <w:t>Draft CR for 38.101-3 to add new inter-band NR-CA and NR-DC configurations with BCS4 and BCS5 (three bands)</w:t>
      </w:r>
    </w:p>
    <w:p w14:paraId="54DF606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188315A9" w14:textId="77777777" w:rsidR="00D86CC6" w:rsidRDefault="00D86CC6" w:rsidP="00D86CC6">
      <w:pPr>
        <w:rPr>
          <w:rFonts w:ascii="Arial" w:hAnsi="Arial" w:cs="Arial"/>
          <w:b/>
        </w:rPr>
      </w:pPr>
      <w:r>
        <w:rPr>
          <w:rFonts w:ascii="Arial" w:hAnsi="Arial" w:cs="Arial"/>
          <w:b/>
        </w:rPr>
        <w:t xml:space="preserve">Abstract: </w:t>
      </w:r>
    </w:p>
    <w:p w14:paraId="77E2A29F" w14:textId="77777777" w:rsidR="00D86CC6" w:rsidRDefault="00D86CC6" w:rsidP="00D86CC6">
      <w:r>
        <w:t>[106-bis-e][100] Main Session</w:t>
      </w:r>
    </w:p>
    <w:p w14:paraId="4C85B0B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DA099E" w14:textId="77777777" w:rsidR="00D86CC6" w:rsidRDefault="00D86CC6" w:rsidP="00D86CC6">
      <w:pPr>
        <w:rPr>
          <w:rFonts w:ascii="Arial" w:hAnsi="Arial" w:cs="Arial"/>
          <w:b/>
          <w:sz w:val="24"/>
        </w:rPr>
      </w:pPr>
      <w:r>
        <w:rPr>
          <w:rFonts w:ascii="Arial" w:hAnsi="Arial" w:cs="Arial"/>
          <w:b/>
          <w:color w:val="0000FF"/>
          <w:sz w:val="24"/>
        </w:rPr>
        <w:t>R4-2306531</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2AAFCCC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54F30ED" w14:textId="77777777" w:rsidR="00D86CC6" w:rsidRDefault="00D86CC6" w:rsidP="00D86CC6">
      <w:pPr>
        <w:rPr>
          <w:rFonts w:ascii="Arial" w:hAnsi="Arial" w:cs="Arial"/>
          <w:b/>
        </w:rPr>
      </w:pPr>
      <w:r>
        <w:rPr>
          <w:rFonts w:ascii="Arial" w:hAnsi="Arial" w:cs="Arial"/>
          <w:b/>
        </w:rPr>
        <w:t xml:space="preserve">Abstract: </w:t>
      </w:r>
    </w:p>
    <w:p w14:paraId="3A14D701" w14:textId="77777777" w:rsidR="00D86CC6" w:rsidRDefault="00D86CC6" w:rsidP="00D86CC6">
      <w:r>
        <w:t>[106-bis-e][100] Main Session</w:t>
      </w:r>
    </w:p>
    <w:p w14:paraId="4C8912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8C7B15" w14:textId="77777777" w:rsidR="00D86CC6" w:rsidRDefault="00D86CC6" w:rsidP="00D86CC6">
      <w:pPr>
        <w:pStyle w:val="Heading3"/>
      </w:pPr>
      <w:bookmarkStart w:id="101" w:name="_Toc133451015"/>
      <w:bookmarkStart w:id="102" w:name="_Toc135040678"/>
      <w:r>
        <w:t>4.12</w:t>
      </w:r>
      <w:r>
        <w:tab/>
        <w:t>Rel-18 NR Inter-band Carrier Aggregation/Dual Connectivity for y bands DL with x bands UL (y=4,5,6, x=1,2)</w:t>
      </w:r>
      <w:bookmarkEnd w:id="101"/>
      <w:bookmarkEnd w:id="102"/>
    </w:p>
    <w:p w14:paraId="455AA9D3" w14:textId="77777777" w:rsidR="00D86CC6" w:rsidRDefault="00D86CC6" w:rsidP="00D86CC6">
      <w:pPr>
        <w:pStyle w:val="Heading4"/>
      </w:pPr>
      <w:bookmarkStart w:id="103" w:name="_Toc133451016"/>
      <w:bookmarkStart w:id="104" w:name="_Toc135040679"/>
      <w:r>
        <w:t>4.12.1</w:t>
      </w:r>
      <w:r>
        <w:tab/>
        <w:t>Rapporteur input</w:t>
      </w:r>
      <w:bookmarkEnd w:id="103"/>
      <w:bookmarkEnd w:id="104"/>
    </w:p>
    <w:p w14:paraId="4231CB49" w14:textId="77777777" w:rsidR="00D86CC6" w:rsidRDefault="00D86CC6" w:rsidP="00D86CC6">
      <w:pPr>
        <w:rPr>
          <w:rFonts w:ascii="Arial" w:hAnsi="Arial" w:cs="Arial"/>
          <w:b/>
          <w:sz w:val="24"/>
        </w:rPr>
      </w:pPr>
      <w:r>
        <w:rPr>
          <w:rFonts w:ascii="Arial" w:hAnsi="Arial" w:cs="Arial"/>
          <w:b/>
          <w:color w:val="0000FF"/>
          <w:sz w:val="24"/>
        </w:rPr>
        <w:t>R4-2304746</w:t>
      </w:r>
      <w:r>
        <w:rPr>
          <w:rFonts w:ascii="Arial" w:hAnsi="Arial" w:cs="Arial"/>
          <w:b/>
          <w:color w:val="0000FF"/>
          <w:sz w:val="24"/>
        </w:rPr>
        <w:tab/>
      </w:r>
      <w:r>
        <w:rPr>
          <w:rFonts w:ascii="Arial" w:hAnsi="Arial" w:cs="Arial"/>
          <w:b/>
          <w:sz w:val="24"/>
        </w:rPr>
        <w:t>big CR 38.101-1 NR Inter-band CA/DC for y bands DL (y=4, 5, 6) with x bands UL (x=1, 2)</w:t>
      </w:r>
    </w:p>
    <w:p w14:paraId="0B507BE0"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CR-1478  rev  Cat: B (Rel-18)</w:t>
      </w:r>
      <w:r>
        <w:rPr>
          <w:i/>
        </w:rPr>
        <w:br/>
      </w:r>
      <w:r>
        <w:rPr>
          <w:i/>
        </w:rPr>
        <w:br/>
      </w:r>
      <w:r>
        <w:rPr>
          <w:i/>
        </w:rPr>
        <w:tab/>
      </w:r>
      <w:r>
        <w:rPr>
          <w:i/>
        </w:rPr>
        <w:tab/>
      </w:r>
      <w:r>
        <w:rPr>
          <w:i/>
        </w:rPr>
        <w:tab/>
      </w:r>
      <w:r>
        <w:rPr>
          <w:i/>
        </w:rPr>
        <w:tab/>
      </w:r>
      <w:r>
        <w:rPr>
          <w:i/>
        </w:rPr>
        <w:tab/>
        <w:t>Source: Ericsson</w:t>
      </w:r>
    </w:p>
    <w:p w14:paraId="29ACF760" w14:textId="77777777" w:rsidR="00D86CC6" w:rsidRDefault="00D86CC6" w:rsidP="00D86CC6">
      <w:pPr>
        <w:rPr>
          <w:rFonts w:ascii="Arial" w:hAnsi="Arial" w:cs="Arial"/>
          <w:b/>
        </w:rPr>
      </w:pPr>
      <w:r>
        <w:rPr>
          <w:rFonts w:ascii="Arial" w:hAnsi="Arial" w:cs="Arial"/>
          <w:b/>
        </w:rPr>
        <w:t xml:space="preserve">Abstract: </w:t>
      </w:r>
    </w:p>
    <w:p w14:paraId="6B9ADDC9" w14:textId="77777777" w:rsidR="00D86CC6" w:rsidRDefault="00D86CC6" w:rsidP="00D86CC6">
      <w:r>
        <w:t>big CR 38.101-1 NR Inter-band CA/DC for y bands DL (y=4, 5, 6) with x bands UL (x=1, 2)</w:t>
      </w:r>
    </w:p>
    <w:p w14:paraId="2F3B65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C10864" w14:textId="77777777" w:rsidR="00D86CC6" w:rsidRDefault="00D86CC6" w:rsidP="00D86CC6">
      <w:pPr>
        <w:rPr>
          <w:rFonts w:ascii="Arial" w:hAnsi="Arial" w:cs="Arial"/>
          <w:b/>
          <w:sz w:val="24"/>
        </w:rPr>
      </w:pPr>
      <w:r>
        <w:rPr>
          <w:rFonts w:ascii="Arial" w:hAnsi="Arial" w:cs="Arial"/>
          <w:b/>
          <w:color w:val="0000FF"/>
          <w:sz w:val="24"/>
        </w:rPr>
        <w:t>R4-2304747</w:t>
      </w:r>
      <w:r>
        <w:rPr>
          <w:rFonts w:ascii="Arial" w:hAnsi="Arial" w:cs="Arial"/>
          <w:b/>
          <w:color w:val="0000FF"/>
          <w:sz w:val="24"/>
        </w:rPr>
        <w:tab/>
      </w:r>
      <w:r>
        <w:rPr>
          <w:rFonts w:ascii="Arial" w:hAnsi="Arial" w:cs="Arial"/>
          <w:b/>
          <w:sz w:val="24"/>
        </w:rPr>
        <w:t>big CR 38.101-3 NR Inter-band CA/DC for y bands DL (y=4, 5, 6) with x bands UL (x=1, 2)</w:t>
      </w:r>
    </w:p>
    <w:p w14:paraId="4C6BA404"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CR-0900  rev  Cat: B (Rel-18)</w:t>
      </w:r>
      <w:r>
        <w:rPr>
          <w:i/>
        </w:rPr>
        <w:br/>
      </w:r>
      <w:r>
        <w:rPr>
          <w:i/>
        </w:rPr>
        <w:br/>
      </w:r>
      <w:r>
        <w:rPr>
          <w:i/>
        </w:rPr>
        <w:tab/>
      </w:r>
      <w:r>
        <w:rPr>
          <w:i/>
        </w:rPr>
        <w:tab/>
      </w:r>
      <w:r>
        <w:rPr>
          <w:i/>
        </w:rPr>
        <w:tab/>
      </w:r>
      <w:r>
        <w:rPr>
          <w:i/>
        </w:rPr>
        <w:tab/>
      </w:r>
      <w:r>
        <w:rPr>
          <w:i/>
        </w:rPr>
        <w:tab/>
        <w:t>Source: Ericsson</w:t>
      </w:r>
    </w:p>
    <w:p w14:paraId="5880166D" w14:textId="77777777" w:rsidR="00D86CC6" w:rsidRDefault="00D86CC6" w:rsidP="00D86CC6">
      <w:pPr>
        <w:rPr>
          <w:rFonts w:ascii="Arial" w:hAnsi="Arial" w:cs="Arial"/>
          <w:b/>
        </w:rPr>
      </w:pPr>
      <w:r>
        <w:rPr>
          <w:rFonts w:ascii="Arial" w:hAnsi="Arial" w:cs="Arial"/>
          <w:b/>
        </w:rPr>
        <w:t xml:space="preserve">Abstract: </w:t>
      </w:r>
    </w:p>
    <w:p w14:paraId="44E93FCB" w14:textId="77777777" w:rsidR="00D86CC6" w:rsidRDefault="00D86CC6" w:rsidP="00D86CC6">
      <w:r>
        <w:t>big CR 38.101-3 NR Inter-band CA/DC for y bands DL (y=4, 5, 6) with x bands UL (x=1, 2)</w:t>
      </w:r>
    </w:p>
    <w:p w14:paraId="434133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84106" w14:textId="77777777" w:rsidR="00D86CC6" w:rsidRDefault="00D86CC6" w:rsidP="00D86CC6">
      <w:pPr>
        <w:pStyle w:val="Heading4"/>
      </w:pPr>
      <w:bookmarkStart w:id="105" w:name="_Toc133451017"/>
      <w:bookmarkStart w:id="106" w:name="_Toc135040680"/>
      <w:r>
        <w:lastRenderedPageBreak/>
        <w:t>4.12.2</w:t>
      </w:r>
      <w:r>
        <w:tab/>
        <w:t>UE RF requirements without FR2 band</w:t>
      </w:r>
      <w:bookmarkEnd w:id="105"/>
      <w:bookmarkEnd w:id="106"/>
    </w:p>
    <w:p w14:paraId="35936077" w14:textId="77777777" w:rsidR="00D86CC6" w:rsidRDefault="00D86CC6" w:rsidP="00D86CC6">
      <w:pPr>
        <w:pStyle w:val="Heading4"/>
      </w:pPr>
      <w:bookmarkStart w:id="107" w:name="_Toc133451018"/>
      <w:bookmarkStart w:id="108" w:name="_Toc135040681"/>
      <w:r>
        <w:t>4.12.3</w:t>
      </w:r>
      <w:r>
        <w:tab/>
        <w:t>UE RF requirements with FR2 band</w:t>
      </w:r>
      <w:bookmarkEnd w:id="107"/>
      <w:bookmarkEnd w:id="108"/>
    </w:p>
    <w:p w14:paraId="71E89489" w14:textId="77777777" w:rsidR="00D86CC6" w:rsidRDefault="00D86CC6" w:rsidP="00D86CC6">
      <w:pPr>
        <w:pStyle w:val="Heading3"/>
      </w:pPr>
      <w:bookmarkStart w:id="109" w:name="_Toc133451019"/>
      <w:bookmarkStart w:id="110" w:name="_Toc135040682"/>
      <w:r>
        <w:t>4.13</w:t>
      </w:r>
      <w:r>
        <w:tab/>
        <w:t>Rel-18 Band combinations for SA NR supplementary uplink (SUL), NSA NR SUL, NSA NR SUL with UL sharing from the UE perspective (ULSUP)</w:t>
      </w:r>
      <w:bookmarkEnd w:id="109"/>
      <w:bookmarkEnd w:id="110"/>
    </w:p>
    <w:p w14:paraId="02974DC6" w14:textId="77777777" w:rsidR="00D86CC6" w:rsidRDefault="00D86CC6" w:rsidP="00D86CC6">
      <w:pPr>
        <w:pStyle w:val="Heading4"/>
      </w:pPr>
      <w:bookmarkStart w:id="111" w:name="_Toc133451020"/>
      <w:bookmarkStart w:id="112" w:name="_Toc135040683"/>
      <w:r>
        <w:t>4.13.1</w:t>
      </w:r>
      <w:r>
        <w:tab/>
        <w:t>Rapporteur input</w:t>
      </w:r>
      <w:bookmarkEnd w:id="111"/>
      <w:bookmarkEnd w:id="112"/>
    </w:p>
    <w:p w14:paraId="018F5E1B" w14:textId="77777777" w:rsidR="00D86CC6" w:rsidRDefault="00D86CC6" w:rsidP="00D86CC6">
      <w:pPr>
        <w:rPr>
          <w:rFonts w:ascii="Arial" w:hAnsi="Arial" w:cs="Arial"/>
          <w:b/>
          <w:sz w:val="24"/>
        </w:rPr>
      </w:pPr>
      <w:r>
        <w:rPr>
          <w:rFonts w:ascii="Arial" w:hAnsi="Arial" w:cs="Arial"/>
          <w:b/>
          <w:color w:val="0000FF"/>
          <w:sz w:val="24"/>
        </w:rPr>
        <w:t>R4-2305366</w:t>
      </w:r>
      <w:r>
        <w:rPr>
          <w:rFonts w:ascii="Arial" w:hAnsi="Arial" w:cs="Arial"/>
          <w:b/>
          <w:color w:val="0000FF"/>
          <w:sz w:val="24"/>
        </w:rPr>
        <w:tab/>
      </w:r>
      <w:r>
        <w:rPr>
          <w:rFonts w:ascii="Arial" w:hAnsi="Arial" w:cs="Arial"/>
          <w:b/>
          <w:sz w:val="24"/>
        </w:rPr>
        <w:t>Draft TR 37.718-00-00 v0.3.0</w:t>
      </w:r>
    </w:p>
    <w:p w14:paraId="7419D5A0"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E254538" w14:textId="77777777" w:rsidR="00D86CC6" w:rsidRDefault="00D86CC6" w:rsidP="00D86CC6">
      <w:pPr>
        <w:rPr>
          <w:rFonts w:ascii="Arial" w:hAnsi="Arial" w:cs="Arial"/>
          <w:b/>
        </w:rPr>
      </w:pPr>
      <w:r>
        <w:rPr>
          <w:rFonts w:ascii="Arial" w:hAnsi="Arial" w:cs="Arial"/>
          <w:b/>
        </w:rPr>
        <w:t xml:space="preserve">Abstract: </w:t>
      </w:r>
    </w:p>
    <w:p w14:paraId="16DD43F2" w14:textId="77777777" w:rsidR="00D86CC6" w:rsidRDefault="00D86CC6" w:rsidP="00D86CC6">
      <w:r>
        <w:t>[Email Approval]</w:t>
      </w:r>
    </w:p>
    <w:p w14:paraId="41846325" w14:textId="2DA836BA"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0EDC602E" w14:textId="77777777" w:rsidR="00D86CC6" w:rsidRDefault="00D86CC6" w:rsidP="00D86CC6">
      <w:pPr>
        <w:pStyle w:val="Heading4"/>
      </w:pPr>
      <w:bookmarkStart w:id="113" w:name="_Toc133451021"/>
      <w:bookmarkStart w:id="114" w:name="_Toc135040684"/>
      <w:r>
        <w:t>4.13.2</w:t>
      </w:r>
      <w:r>
        <w:tab/>
        <w:t>UE RF requirements</w:t>
      </w:r>
      <w:bookmarkEnd w:id="113"/>
      <w:bookmarkEnd w:id="114"/>
    </w:p>
    <w:p w14:paraId="3762811B" w14:textId="77777777" w:rsidR="00D86CC6" w:rsidRDefault="00D86CC6" w:rsidP="00D86CC6">
      <w:pPr>
        <w:rPr>
          <w:rFonts w:ascii="Arial" w:hAnsi="Arial" w:cs="Arial"/>
          <w:b/>
          <w:sz w:val="24"/>
        </w:rPr>
      </w:pPr>
      <w:r>
        <w:rPr>
          <w:rFonts w:ascii="Arial" w:hAnsi="Arial" w:cs="Arial"/>
          <w:b/>
          <w:color w:val="0000FF"/>
          <w:sz w:val="24"/>
        </w:rPr>
        <w:t>R4-2304737</w:t>
      </w:r>
      <w:r>
        <w:rPr>
          <w:rFonts w:ascii="Arial" w:hAnsi="Arial" w:cs="Arial"/>
          <w:b/>
          <w:color w:val="0000FF"/>
          <w:sz w:val="24"/>
        </w:rPr>
        <w:tab/>
      </w:r>
      <w:r>
        <w:rPr>
          <w:rFonts w:ascii="Arial" w:hAnsi="Arial" w:cs="Arial"/>
          <w:b/>
          <w:sz w:val="24"/>
        </w:rPr>
        <w:t>Draft CR for TS 38.101-1 on corrections to SUL configurations</w:t>
      </w:r>
    </w:p>
    <w:p w14:paraId="58FFABB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6B93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85CAB" w14:textId="77777777" w:rsidR="00D86CC6" w:rsidRDefault="00D86CC6" w:rsidP="00D86CC6">
      <w:pPr>
        <w:rPr>
          <w:rFonts w:ascii="Arial" w:hAnsi="Arial" w:cs="Arial"/>
          <w:b/>
          <w:sz w:val="24"/>
        </w:rPr>
      </w:pPr>
      <w:r>
        <w:rPr>
          <w:rFonts w:ascii="Arial" w:hAnsi="Arial" w:cs="Arial"/>
          <w:b/>
          <w:color w:val="0000FF"/>
          <w:sz w:val="24"/>
        </w:rPr>
        <w:t>R4-2305444</w:t>
      </w:r>
      <w:r>
        <w:rPr>
          <w:rFonts w:ascii="Arial" w:hAnsi="Arial" w:cs="Arial"/>
          <w:b/>
          <w:color w:val="0000FF"/>
          <w:sz w:val="24"/>
        </w:rPr>
        <w:tab/>
      </w:r>
      <w:r>
        <w:rPr>
          <w:rFonts w:ascii="Arial" w:hAnsi="Arial" w:cs="Arial"/>
          <w:b/>
          <w:sz w:val="24"/>
        </w:rPr>
        <w:t>Discussion on the note for delta_Tib and delta_Rib in TR37.718-00-00</w:t>
      </w:r>
    </w:p>
    <w:p w14:paraId="28D7DAC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37.718-00-00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F193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D174F" w14:textId="77777777" w:rsidR="00D86CC6" w:rsidRDefault="00D86CC6" w:rsidP="00D86CC6">
      <w:pPr>
        <w:rPr>
          <w:rFonts w:ascii="Arial" w:hAnsi="Arial" w:cs="Arial"/>
          <w:b/>
          <w:sz w:val="24"/>
        </w:rPr>
      </w:pPr>
      <w:r>
        <w:rPr>
          <w:rFonts w:ascii="Arial" w:hAnsi="Arial" w:cs="Arial"/>
          <w:b/>
          <w:color w:val="0000FF"/>
          <w:sz w:val="24"/>
        </w:rPr>
        <w:t>R4-2305445</w:t>
      </w:r>
      <w:r>
        <w:rPr>
          <w:rFonts w:ascii="Arial" w:hAnsi="Arial" w:cs="Arial"/>
          <w:b/>
          <w:color w:val="0000FF"/>
          <w:sz w:val="24"/>
        </w:rPr>
        <w:tab/>
      </w:r>
      <w:r>
        <w:rPr>
          <w:rFonts w:ascii="Arial" w:hAnsi="Arial" w:cs="Arial"/>
          <w:b/>
          <w:sz w:val="24"/>
        </w:rPr>
        <w:t>TP for TR 37.718-00-00: correction on the Note for delta_Tib and delta_Rib</w:t>
      </w:r>
    </w:p>
    <w:p w14:paraId="74643B3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3FAC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E70A2" w14:textId="77777777" w:rsidR="00D86CC6" w:rsidRDefault="00D86CC6" w:rsidP="00D86CC6">
      <w:pPr>
        <w:rPr>
          <w:rFonts w:ascii="Arial" w:hAnsi="Arial" w:cs="Arial"/>
          <w:b/>
          <w:sz w:val="24"/>
        </w:rPr>
      </w:pPr>
      <w:r>
        <w:rPr>
          <w:rFonts w:ascii="Arial" w:hAnsi="Arial" w:cs="Arial"/>
          <w:b/>
          <w:color w:val="0000FF"/>
          <w:sz w:val="24"/>
        </w:rPr>
        <w:t>R4-2305446</w:t>
      </w:r>
      <w:r>
        <w:rPr>
          <w:rFonts w:ascii="Arial" w:hAnsi="Arial" w:cs="Arial"/>
          <w:b/>
          <w:color w:val="0000FF"/>
          <w:sz w:val="24"/>
        </w:rPr>
        <w:tab/>
      </w:r>
      <w:r>
        <w:rPr>
          <w:rFonts w:ascii="Arial" w:hAnsi="Arial" w:cs="Arial"/>
          <w:b/>
          <w:sz w:val="24"/>
        </w:rPr>
        <w:t>TP on TR37.718-00-00: SUL_n78C-n89A</w:t>
      </w:r>
    </w:p>
    <w:p w14:paraId="5FC3D00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6100922"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3B5BD4" w14:textId="77777777" w:rsidR="00D759FC" w:rsidRDefault="00D86CC6" w:rsidP="00D86CC6">
      <w:pPr>
        <w:rPr>
          <w:rFonts w:ascii="Arial" w:hAnsi="Arial" w:cs="Arial"/>
          <w:b/>
          <w:sz w:val="24"/>
        </w:rPr>
      </w:pPr>
      <w:r>
        <w:rPr>
          <w:rFonts w:ascii="Arial" w:hAnsi="Arial" w:cs="Arial"/>
          <w:b/>
          <w:color w:val="0000FF"/>
          <w:sz w:val="24"/>
        </w:rPr>
        <w:lastRenderedPageBreak/>
        <w:t>R4-2305586</w:t>
      </w:r>
      <w:r>
        <w:rPr>
          <w:rFonts w:ascii="Arial" w:hAnsi="Arial" w:cs="Arial"/>
          <w:b/>
          <w:color w:val="0000FF"/>
          <w:sz w:val="24"/>
        </w:rPr>
        <w:tab/>
      </w:r>
      <w:r>
        <w:rPr>
          <w:rFonts w:ascii="Arial" w:hAnsi="Arial" w:cs="Arial"/>
          <w:b/>
          <w:sz w:val="24"/>
        </w:rPr>
        <w:t>TP for TR 37.718-00-00: Correction on SUL_n1A-n81A</w:t>
      </w:r>
    </w:p>
    <w:p w14:paraId="603EC53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32153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9BCAB7" w14:textId="77777777" w:rsidR="00D86CC6" w:rsidRDefault="00D86CC6" w:rsidP="00D86CC6">
      <w:pPr>
        <w:rPr>
          <w:rFonts w:ascii="Arial" w:hAnsi="Arial" w:cs="Arial"/>
          <w:b/>
          <w:sz w:val="24"/>
        </w:rPr>
      </w:pPr>
      <w:r>
        <w:rPr>
          <w:rFonts w:ascii="Arial" w:hAnsi="Arial" w:cs="Arial"/>
          <w:b/>
          <w:color w:val="0000FF"/>
          <w:sz w:val="24"/>
        </w:rPr>
        <w:t>R4-2305587</w:t>
      </w:r>
      <w:r>
        <w:rPr>
          <w:rFonts w:ascii="Arial" w:hAnsi="Arial" w:cs="Arial"/>
          <w:b/>
          <w:color w:val="0000FF"/>
          <w:sz w:val="24"/>
        </w:rPr>
        <w:tab/>
      </w:r>
      <w:r>
        <w:rPr>
          <w:rFonts w:ascii="Arial" w:hAnsi="Arial" w:cs="Arial"/>
          <w:b/>
          <w:sz w:val="24"/>
        </w:rPr>
        <w:t>TP on TR37.718-00-00: Correction on SUL_n1A-n81A</w:t>
      </w:r>
    </w:p>
    <w:p w14:paraId="43BC782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059D6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8B4790" w14:textId="77777777" w:rsidR="00D86CC6" w:rsidRDefault="00D86CC6" w:rsidP="00D86CC6">
      <w:pPr>
        <w:rPr>
          <w:rFonts w:ascii="Arial" w:hAnsi="Arial" w:cs="Arial"/>
          <w:b/>
          <w:sz w:val="24"/>
        </w:rPr>
      </w:pPr>
      <w:r>
        <w:rPr>
          <w:rFonts w:ascii="Arial" w:hAnsi="Arial" w:cs="Arial"/>
          <w:b/>
          <w:color w:val="0000FF"/>
          <w:sz w:val="24"/>
        </w:rPr>
        <w:t>R4-2305588</w:t>
      </w:r>
      <w:r>
        <w:rPr>
          <w:rFonts w:ascii="Arial" w:hAnsi="Arial" w:cs="Arial"/>
          <w:b/>
          <w:color w:val="0000FF"/>
          <w:sz w:val="24"/>
        </w:rPr>
        <w:tab/>
      </w:r>
      <w:r>
        <w:rPr>
          <w:rFonts w:ascii="Arial" w:hAnsi="Arial" w:cs="Arial"/>
          <w:b/>
          <w:sz w:val="24"/>
        </w:rPr>
        <w:t>TP on TR37.718-00-00: Correction on SUL_n3A-n84A</w:t>
      </w:r>
    </w:p>
    <w:p w14:paraId="574522D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255C5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81FF8A" w14:textId="77777777" w:rsidR="00D86CC6" w:rsidRDefault="00D86CC6" w:rsidP="00D86CC6">
      <w:pPr>
        <w:rPr>
          <w:rFonts w:ascii="Arial" w:hAnsi="Arial" w:cs="Arial"/>
          <w:b/>
          <w:sz w:val="24"/>
        </w:rPr>
      </w:pPr>
      <w:r>
        <w:rPr>
          <w:rFonts w:ascii="Arial" w:hAnsi="Arial" w:cs="Arial"/>
          <w:b/>
          <w:color w:val="0000FF"/>
          <w:sz w:val="24"/>
        </w:rPr>
        <w:t>R4-2305589</w:t>
      </w:r>
      <w:r>
        <w:rPr>
          <w:rFonts w:ascii="Arial" w:hAnsi="Arial" w:cs="Arial"/>
          <w:b/>
          <w:color w:val="0000FF"/>
          <w:sz w:val="24"/>
        </w:rPr>
        <w:tab/>
      </w:r>
      <w:r>
        <w:rPr>
          <w:rFonts w:ascii="Arial" w:hAnsi="Arial" w:cs="Arial"/>
          <w:b/>
          <w:sz w:val="24"/>
        </w:rPr>
        <w:t>TP on TR37.718-00-00: Correction on SUL_n1A-n89A</w:t>
      </w:r>
    </w:p>
    <w:p w14:paraId="3935412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B113D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816EE2" w14:textId="77777777" w:rsidR="00D86CC6" w:rsidRDefault="00D86CC6" w:rsidP="00D86CC6">
      <w:pPr>
        <w:rPr>
          <w:rFonts w:ascii="Arial" w:hAnsi="Arial" w:cs="Arial"/>
          <w:b/>
          <w:sz w:val="24"/>
        </w:rPr>
      </w:pPr>
      <w:r>
        <w:rPr>
          <w:rFonts w:ascii="Arial" w:hAnsi="Arial" w:cs="Arial"/>
          <w:b/>
          <w:color w:val="0000FF"/>
          <w:sz w:val="24"/>
        </w:rPr>
        <w:t>R4-2305590</w:t>
      </w:r>
      <w:r>
        <w:rPr>
          <w:rFonts w:ascii="Arial" w:hAnsi="Arial" w:cs="Arial"/>
          <w:b/>
          <w:color w:val="0000FF"/>
          <w:sz w:val="24"/>
        </w:rPr>
        <w:tab/>
      </w:r>
      <w:r>
        <w:rPr>
          <w:rFonts w:ascii="Arial" w:hAnsi="Arial" w:cs="Arial"/>
          <w:b/>
          <w:sz w:val="24"/>
        </w:rPr>
        <w:t>TP on TR37.718-00-00: Correction on SUL_n78A-n89A</w:t>
      </w:r>
    </w:p>
    <w:p w14:paraId="5387C05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9EBE8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42AD13" w14:textId="77777777" w:rsidR="00D86CC6" w:rsidRDefault="00D86CC6" w:rsidP="00D86CC6">
      <w:pPr>
        <w:rPr>
          <w:rFonts w:ascii="Arial" w:hAnsi="Arial" w:cs="Arial"/>
          <w:b/>
          <w:sz w:val="24"/>
        </w:rPr>
      </w:pPr>
      <w:r>
        <w:rPr>
          <w:rFonts w:ascii="Arial" w:hAnsi="Arial" w:cs="Arial"/>
          <w:b/>
          <w:color w:val="0000FF"/>
          <w:sz w:val="24"/>
        </w:rPr>
        <w:t>R4-2305591</w:t>
      </w:r>
      <w:r>
        <w:rPr>
          <w:rFonts w:ascii="Arial" w:hAnsi="Arial" w:cs="Arial"/>
          <w:b/>
          <w:color w:val="0000FF"/>
          <w:sz w:val="24"/>
        </w:rPr>
        <w:tab/>
      </w:r>
      <w:r>
        <w:rPr>
          <w:rFonts w:ascii="Arial" w:hAnsi="Arial" w:cs="Arial"/>
          <w:b/>
          <w:sz w:val="24"/>
        </w:rPr>
        <w:t>TP for TR 37.718-00-00 Correction on CA_n78A_SUL_n1A-n81A</w:t>
      </w:r>
    </w:p>
    <w:p w14:paraId="3AF6651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9908C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681B78" w14:textId="77777777" w:rsidR="00D86CC6" w:rsidRDefault="00D86CC6" w:rsidP="00D86CC6">
      <w:pPr>
        <w:rPr>
          <w:rFonts w:ascii="Arial" w:hAnsi="Arial" w:cs="Arial"/>
          <w:b/>
          <w:sz w:val="24"/>
        </w:rPr>
      </w:pPr>
      <w:r>
        <w:rPr>
          <w:rFonts w:ascii="Arial" w:hAnsi="Arial" w:cs="Arial"/>
          <w:b/>
          <w:color w:val="0000FF"/>
          <w:sz w:val="24"/>
        </w:rPr>
        <w:t>R4-2305592</w:t>
      </w:r>
      <w:r>
        <w:rPr>
          <w:rFonts w:ascii="Arial" w:hAnsi="Arial" w:cs="Arial"/>
          <w:b/>
          <w:color w:val="0000FF"/>
          <w:sz w:val="24"/>
        </w:rPr>
        <w:tab/>
      </w:r>
      <w:r>
        <w:rPr>
          <w:rFonts w:ascii="Arial" w:hAnsi="Arial" w:cs="Arial"/>
          <w:b/>
          <w:sz w:val="24"/>
        </w:rPr>
        <w:t>TP for TR 37.718-00-00 Correction on CA_n78A_SUL_n1A-n80A</w:t>
      </w:r>
    </w:p>
    <w:p w14:paraId="09F2BDB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063BC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002E" w14:textId="77777777" w:rsidR="00D86CC6" w:rsidRDefault="00D86CC6" w:rsidP="00D86CC6">
      <w:pPr>
        <w:rPr>
          <w:rFonts w:ascii="Arial" w:hAnsi="Arial" w:cs="Arial"/>
          <w:b/>
          <w:sz w:val="24"/>
        </w:rPr>
      </w:pPr>
      <w:r>
        <w:rPr>
          <w:rFonts w:ascii="Arial" w:hAnsi="Arial" w:cs="Arial"/>
          <w:b/>
          <w:color w:val="0000FF"/>
          <w:sz w:val="24"/>
        </w:rPr>
        <w:t>R4-2305593</w:t>
      </w:r>
      <w:r>
        <w:rPr>
          <w:rFonts w:ascii="Arial" w:hAnsi="Arial" w:cs="Arial"/>
          <w:b/>
          <w:color w:val="0000FF"/>
          <w:sz w:val="24"/>
        </w:rPr>
        <w:tab/>
      </w:r>
      <w:r>
        <w:rPr>
          <w:rFonts w:ascii="Arial" w:hAnsi="Arial" w:cs="Arial"/>
          <w:b/>
          <w:sz w:val="24"/>
        </w:rPr>
        <w:t>TP for TR 37.718-00-00 Correction on CA_n78A_SUL_n1A-n89A</w:t>
      </w:r>
    </w:p>
    <w:p w14:paraId="2B53BE1A"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6B0B9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FC73E" w14:textId="77777777" w:rsidR="00D86CC6" w:rsidRDefault="00D86CC6" w:rsidP="00D86CC6">
      <w:pPr>
        <w:rPr>
          <w:rFonts w:ascii="Arial" w:hAnsi="Arial" w:cs="Arial"/>
          <w:b/>
          <w:sz w:val="24"/>
        </w:rPr>
      </w:pPr>
      <w:r>
        <w:rPr>
          <w:rFonts w:ascii="Arial" w:hAnsi="Arial" w:cs="Arial"/>
          <w:b/>
          <w:color w:val="0000FF"/>
          <w:sz w:val="24"/>
        </w:rPr>
        <w:t>R4-2305594</w:t>
      </w:r>
      <w:r>
        <w:rPr>
          <w:rFonts w:ascii="Arial" w:hAnsi="Arial" w:cs="Arial"/>
          <w:b/>
          <w:color w:val="0000FF"/>
          <w:sz w:val="24"/>
        </w:rPr>
        <w:tab/>
      </w:r>
      <w:r>
        <w:rPr>
          <w:rFonts w:ascii="Arial" w:hAnsi="Arial" w:cs="Arial"/>
          <w:b/>
          <w:sz w:val="24"/>
        </w:rPr>
        <w:t>TP for TR 37.718-00-00 Correction on CA_n78A_SUL_n3A-n84A</w:t>
      </w:r>
    </w:p>
    <w:p w14:paraId="321B3B2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B88E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3581B" w14:textId="77777777" w:rsidR="00D86CC6" w:rsidRDefault="00D86CC6" w:rsidP="00D86CC6">
      <w:pPr>
        <w:rPr>
          <w:rFonts w:ascii="Arial" w:hAnsi="Arial" w:cs="Arial"/>
          <w:b/>
          <w:sz w:val="24"/>
        </w:rPr>
      </w:pPr>
      <w:r>
        <w:rPr>
          <w:rFonts w:ascii="Arial" w:hAnsi="Arial" w:cs="Arial"/>
          <w:b/>
          <w:color w:val="0000FF"/>
          <w:sz w:val="24"/>
        </w:rPr>
        <w:t>R4-2306475</w:t>
      </w:r>
      <w:r>
        <w:rPr>
          <w:rFonts w:ascii="Arial" w:hAnsi="Arial" w:cs="Arial"/>
          <w:b/>
          <w:color w:val="0000FF"/>
          <w:sz w:val="24"/>
        </w:rPr>
        <w:tab/>
      </w:r>
      <w:r>
        <w:rPr>
          <w:rFonts w:ascii="Arial" w:hAnsi="Arial" w:cs="Arial"/>
          <w:b/>
          <w:sz w:val="24"/>
        </w:rPr>
        <w:t>TP for TR 37.718-00-00: Correction on SUL_n1A-n81A</w:t>
      </w:r>
    </w:p>
    <w:p w14:paraId="6A97B31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BE446F" w14:textId="77777777" w:rsidR="00D86CC6" w:rsidRDefault="00D86CC6" w:rsidP="00D86CC6">
      <w:pPr>
        <w:rPr>
          <w:rFonts w:ascii="Arial" w:hAnsi="Arial" w:cs="Arial"/>
          <w:b/>
        </w:rPr>
      </w:pPr>
      <w:r>
        <w:rPr>
          <w:rFonts w:ascii="Arial" w:hAnsi="Arial" w:cs="Arial"/>
          <w:b/>
        </w:rPr>
        <w:t xml:space="preserve">Abstract: </w:t>
      </w:r>
    </w:p>
    <w:p w14:paraId="16543051" w14:textId="77777777" w:rsidR="00D86CC6" w:rsidRDefault="00D86CC6" w:rsidP="00D86CC6">
      <w:r>
        <w:t>[Return to] [106-bis-e][100] Main Session; This was allocated during the meeting</w:t>
      </w:r>
    </w:p>
    <w:p w14:paraId="36CE4C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033A2" w14:textId="77777777" w:rsidR="00D86CC6" w:rsidRDefault="00D86CC6" w:rsidP="00D86CC6">
      <w:pPr>
        <w:rPr>
          <w:rFonts w:ascii="Arial" w:hAnsi="Arial" w:cs="Arial"/>
          <w:b/>
          <w:sz w:val="24"/>
        </w:rPr>
      </w:pPr>
      <w:r>
        <w:rPr>
          <w:rFonts w:ascii="Arial" w:hAnsi="Arial" w:cs="Arial"/>
          <w:b/>
          <w:color w:val="0000FF"/>
          <w:sz w:val="24"/>
        </w:rPr>
        <w:t>R4-2306653</w:t>
      </w:r>
      <w:r>
        <w:rPr>
          <w:rFonts w:ascii="Arial" w:hAnsi="Arial" w:cs="Arial"/>
          <w:b/>
          <w:color w:val="0000FF"/>
          <w:sz w:val="24"/>
        </w:rPr>
        <w:tab/>
      </w:r>
      <w:r>
        <w:rPr>
          <w:rFonts w:ascii="Arial" w:hAnsi="Arial" w:cs="Arial"/>
          <w:b/>
          <w:sz w:val="24"/>
        </w:rPr>
        <w:t>TP for TR 37.718-00-00: correction on the Note for delta_Tib and delta_Rib</w:t>
      </w:r>
    </w:p>
    <w:p w14:paraId="3CA99CD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1F235B9" w14:textId="77777777" w:rsidR="00D86CC6" w:rsidRDefault="00D86CC6" w:rsidP="00D86CC6">
      <w:pPr>
        <w:rPr>
          <w:rFonts w:ascii="Arial" w:hAnsi="Arial" w:cs="Arial"/>
          <w:b/>
        </w:rPr>
      </w:pPr>
      <w:r>
        <w:rPr>
          <w:rFonts w:ascii="Arial" w:hAnsi="Arial" w:cs="Arial"/>
          <w:b/>
        </w:rPr>
        <w:t xml:space="preserve">Abstract: </w:t>
      </w:r>
    </w:p>
    <w:p w14:paraId="5403E9B3" w14:textId="77777777" w:rsidR="00D86CC6" w:rsidRDefault="00D86CC6" w:rsidP="00D86CC6">
      <w:r>
        <w:t>The original tdocs in R4-2305445 was approved. [106-bis-e][100] Main Session</w:t>
      </w:r>
    </w:p>
    <w:p w14:paraId="35295C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470B3" w14:textId="77777777" w:rsidR="00D86CC6" w:rsidRDefault="00D86CC6" w:rsidP="00D86CC6">
      <w:pPr>
        <w:pStyle w:val="Heading3"/>
      </w:pPr>
      <w:bookmarkStart w:id="115" w:name="_Toc133451022"/>
      <w:bookmarkStart w:id="116" w:name="_Toc135040685"/>
      <w:r>
        <w:t>4.14</w:t>
      </w:r>
      <w:r>
        <w:tab/>
        <w:t>NR CA band combinations with two SUL cells in Rel-18</w:t>
      </w:r>
      <w:bookmarkEnd w:id="115"/>
      <w:bookmarkEnd w:id="116"/>
    </w:p>
    <w:p w14:paraId="06F44A70" w14:textId="77777777" w:rsidR="00D86CC6" w:rsidRDefault="00D86CC6" w:rsidP="00D86CC6">
      <w:pPr>
        <w:pStyle w:val="Heading4"/>
      </w:pPr>
      <w:bookmarkStart w:id="117" w:name="_Toc133451023"/>
      <w:bookmarkStart w:id="118" w:name="_Toc135040686"/>
      <w:r>
        <w:t>4.14.1</w:t>
      </w:r>
      <w:r>
        <w:tab/>
        <w:t>Rapporteur input</w:t>
      </w:r>
      <w:bookmarkEnd w:id="117"/>
      <w:bookmarkEnd w:id="118"/>
    </w:p>
    <w:p w14:paraId="64D86222" w14:textId="77777777" w:rsidR="00D86CC6" w:rsidRDefault="00D86CC6" w:rsidP="00D86CC6">
      <w:pPr>
        <w:rPr>
          <w:rFonts w:ascii="Arial" w:hAnsi="Arial" w:cs="Arial"/>
          <w:b/>
          <w:sz w:val="24"/>
        </w:rPr>
      </w:pPr>
      <w:r>
        <w:rPr>
          <w:rFonts w:ascii="Arial" w:hAnsi="Arial" w:cs="Arial"/>
          <w:b/>
          <w:color w:val="0000FF"/>
          <w:sz w:val="24"/>
        </w:rPr>
        <w:t>R4-2304652</w:t>
      </w:r>
      <w:r>
        <w:rPr>
          <w:rFonts w:ascii="Arial" w:hAnsi="Arial" w:cs="Arial"/>
          <w:b/>
          <w:color w:val="0000FF"/>
          <w:sz w:val="24"/>
        </w:rPr>
        <w:tab/>
      </w:r>
      <w:r>
        <w:rPr>
          <w:rFonts w:ascii="Arial" w:hAnsi="Arial" w:cs="Arial"/>
          <w:b/>
          <w:sz w:val="24"/>
        </w:rPr>
        <w:t>Draft TR 38.718-00-02: NR Carrier Aggregation band combinations with two SUL cells</w:t>
      </w:r>
    </w:p>
    <w:p w14:paraId="5C399C13"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38.718-00-02 v0.1.0</w:t>
      </w:r>
      <w:r>
        <w:rPr>
          <w:i/>
        </w:rPr>
        <w:tab/>
        <w:t xml:space="preserve">  CR-  rev  Cat:  (Rel-18)</w:t>
      </w:r>
      <w:r>
        <w:rPr>
          <w:i/>
        </w:rPr>
        <w:br/>
      </w:r>
      <w:r>
        <w:rPr>
          <w:i/>
        </w:rPr>
        <w:br/>
      </w:r>
      <w:r>
        <w:rPr>
          <w:i/>
        </w:rPr>
        <w:tab/>
      </w:r>
      <w:r>
        <w:rPr>
          <w:i/>
        </w:rPr>
        <w:tab/>
      </w:r>
      <w:r>
        <w:rPr>
          <w:i/>
        </w:rPr>
        <w:tab/>
      </w:r>
      <w:r>
        <w:rPr>
          <w:i/>
        </w:rPr>
        <w:tab/>
      </w:r>
      <w:r>
        <w:rPr>
          <w:i/>
        </w:rPr>
        <w:tab/>
        <w:t>Source: CMCC</w:t>
      </w:r>
    </w:p>
    <w:p w14:paraId="29256A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27D2B" w14:textId="77777777" w:rsidR="00D86CC6" w:rsidRDefault="00D86CC6" w:rsidP="00D86CC6">
      <w:pPr>
        <w:pStyle w:val="Heading4"/>
      </w:pPr>
      <w:bookmarkStart w:id="119" w:name="_Toc133451024"/>
      <w:bookmarkStart w:id="120" w:name="_Toc135040687"/>
      <w:r>
        <w:t>4.14.2</w:t>
      </w:r>
      <w:r>
        <w:tab/>
        <w:t>UE RF requirements</w:t>
      </w:r>
      <w:bookmarkEnd w:id="119"/>
      <w:bookmarkEnd w:id="120"/>
    </w:p>
    <w:p w14:paraId="2C68AB8C" w14:textId="77777777" w:rsidR="00D86CC6" w:rsidRDefault="00D86CC6" w:rsidP="00D86CC6">
      <w:pPr>
        <w:rPr>
          <w:rFonts w:ascii="Arial" w:hAnsi="Arial" w:cs="Arial"/>
          <w:b/>
          <w:sz w:val="24"/>
        </w:rPr>
      </w:pPr>
      <w:r>
        <w:rPr>
          <w:rFonts w:ascii="Arial" w:hAnsi="Arial" w:cs="Arial"/>
          <w:b/>
          <w:color w:val="0000FF"/>
          <w:sz w:val="24"/>
        </w:rPr>
        <w:t>R4-2304348</w:t>
      </w:r>
      <w:r>
        <w:rPr>
          <w:rFonts w:ascii="Arial" w:hAnsi="Arial" w:cs="Arial"/>
          <w:b/>
          <w:color w:val="0000FF"/>
          <w:sz w:val="24"/>
        </w:rPr>
        <w:tab/>
      </w:r>
      <w:r>
        <w:rPr>
          <w:rFonts w:ascii="Arial" w:hAnsi="Arial" w:cs="Arial"/>
          <w:b/>
          <w:sz w:val="24"/>
        </w:rPr>
        <w:t>Notation for SUL CA combinations</w:t>
      </w:r>
    </w:p>
    <w:p w14:paraId="4689D3E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0942289"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DA9C7" w14:textId="77777777" w:rsidR="00D86CC6" w:rsidRDefault="00D86CC6" w:rsidP="00D86CC6">
      <w:pPr>
        <w:rPr>
          <w:rFonts w:ascii="Arial" w:hAnsi="Arial" w:cs="Arial"/>
          <w:b/>
          <w:sz w:val="24"/>
        </w:rPr>
      </w:pPr>
      <w:r>
        <w:rPr>
          <w:rFonts w:ascii="Arial" w:hAnsi="Arial" w:cs="Arial"/>
          <w:b/>
          <w:color w:val="0000FF"/>
          <w:sz w:val="24"/>
        </w:rPr>
        <w:t>R4-2306546</w:t>
      </w:r>
      <w:r>
        <w:rPr>
          <w:rFonts w:ascii="Arial" w:hAnsi="Arial" w:cs="Arial"/>
          <w:b/>
          <w:color w:val="0000FF"/>
          <w:sz w:val="24"/>
        </w:rPr>
        <w:tab/>
      </w:r>
      <w:r>
        <w:rPr>
          <w:rFonts w:ascii="Arial" w:hAnsi="Arial" w:cs="Arial"/>
          <w:b/>
          <w:sz w:val="24"/>
        </w:rPr>
        <w:t>WF on the notation for single SUL CA combinations</w:t>
      </w:r>
    </w:p>
    <w:p w14:paraId="4767002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57C9461" w14:textId="77777777" w:rsidR="00D86CC6" w:rsidRDefault="00D86CC6" w:rsidP="00D86CC6">
      <w:pPr>
        <w:rPr>
          <w:rFonts w:ascii="Arial" w:hAnsi="Arial" w:cs="Arial"/>
          <w:b/>
        </w:rPr>
      </w:pPr>
      <w:r>
        <w:rPr>
          <w:rFonts w:ascii="Arial" w:hAnsi="Arial" w:cs="Arial"/>
          <w:b/>
        </w:rPr>
        <w:t xml:space="preserve">Abstract: </w:t>
      </w:r>
    </w:p>
    <w:p w14:paraId="27553564" w14:textId="77777777" w:rsidR="00D86CC6" w:rsidRDefault="00D86CC6" w:rsidP="00D86CC6">
      <w:r>
        <w:t>[106-bis-e][100] Main Session</w:t>
      </w:r>
    </w:p>
    <w:p w14:paraId="0AEE03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F00B1" w14:textId="77777777" w:rsidR="00D86CC6" w:rsidRDefault="00D86CC6" w:rsidP="00D86CC6">
      <w:pPr>
        <w:pStyle w:val="Heading3"/>
      </w:pPr>
      <w:bookmarkStart w:id="121" w:name="_Toc133451025"/>
      <w:bookmarkStart w:id="122" w:name="_Toc135040688"/>
      <w:r>
        <w:t>4.15</w:t>
      </w:r>
      <w:r>
        <w:tab/>
        <w:t>Rel-18 band combinations for concurrent operation of NR/LTE Uu bands/band combinations and one NR/LTE V2X PC5 band</w:t>
      </w:r>
      <w:bookmarkEnd w:id="121"/>
      <w:bookmarkEnd w:id="122"/>
    </w:p>
    <w:p w14:paraId="3CCA75B8" w14:textId="77777777" w:rsidR="00D86CC6" w:rsidRDefault="00D86CC6" w:rsidP="00D86CC6">
      <w:pPr>
        <w:pStyle w:val="Heading4"/>
      </w:pPr>
      <w:bookmarkStart w:id="123" w:name="_Toc133451026"/>
      <w:bookmarkStart w:id="124" w:name="_Toc135040689"/>
      <w:r>
        <w:t>4.15.1</w:t>
      </w:r>
      <w:r>
        <w:tab/>
        <w:t>Rapporteur input</w:t>
      </w:r>
      <w:bookmarkEnd w:id="123"/>
      <w:bookmarkEnd w:id="124"/>
    </w:p>
    <w:p w14:paraId="3E12F181" w14:textId="77777777" w:rsidR="00D86CC6" w:rsidRDefault="00D86CC6" w:rsidP="00D86CC6">
      <w:pPr>
        <w:pStyle w:val="Heading4"/>
      </w:pPr>
      <w:bookmarkStart w:id="125" w:name="_Toc133451027"/>
      <w:bookmarkStart w:id="126" w:name="_Toc135040690"/>
      <w:r>
        <w:t>4.15.2</w:t>
      </w:r>
      <w:r>
        <w:tab/>
        <w:t>UE RF requirements</w:t>
      </w:r>
      <w:bookmarkEnd w:id="125"/>
      <w:bookmarkEnd w:id="126"/>
    </w:p>
    <w:p w14:paraId="77C7BDA6" w14:textId="77777777" w:rsidR="00D86CC6" w:rsidRDefault="00D86CC6" w:rsidP="00D86CC6">
      <w:pPr>
        <w:pStyle w:val="Heading3"/>
      </w:pPr>
      <w:bookmarkStart w:id="127" w:name="_Toc133451028"/>
      <w:bookmarkStart w:id="128" w:name="_Toc135040691"/>
      <w:r>
        <w:t>4.16</w:t>
      </w:r>
      <w:r>
        <w:tab/>
        <w:t>High-power UE operation for fixed-wireless/vehicle-mounted use cases in LTE bands and NR bands</w:t>
      </w:r>
      <w:bookmarkEnd w:id="127"/>
      <w:bookmarkEnd w:id="128"/>
    </w:p>
    <w:p w14:paraId="44C376B3" w14:textId="77777777" w:rsidR="00D86CC6" w:rsidRDefault="00D86CC6" w:rsidP="00D86CC6">
      <w:pPr>
        <w:pStyle w:val="Heading4"/>
      </w:pPr>
      <w:bookmarkStart w:id="129" w:name="_Toc133451029"/>
      <w:bookmarkStart w:id="130" w:name="_Toc135040692"/>
      <w:r>
        <w:t>4.16.1</w:t>
      </w:r>
      <w:r>
        <w:tab/>
        <w:t>Rapporteur input</w:t>
      </w:r>
      <w:bookmarkEnd w:id="129"/>
      <w:bookmarkEnd w:id="130"/>
    </w:p>
    <w:p w14:paraId="19AD925D" w14:textId="77777777" w:rsidR="00D86CC6" w:rsidRDefault="00D86CC6" w:rsidP="00D86CC6">
      <w:pPr>
        <w:rPr>
          <w:rFonts w:ascii="Arial" w:hAnsi="Arial" w:cs="Arial"/>
          <w:b/>
          <w:sz w:val="24"/>
        </w:rPr>
      </w:pPr>
      <w:r>
        <w:rPr>
          <w:rFonts w:ascii="Arial" w:hAnsi="Arial" w:cs="Arial"/>
          <w:b/>
          <w:color w:val="0000FF"/>
          <w:sz w:val="24"/>
        </w:rPr>
        <w:t>R4-2304038</w:t>
      </w:r>
      <w:r>
        <w:rPr>
          <w:rFonts w:ascii="Arial" w:hAnsi="Arial" w:cs="Arial"/>
          <w:b/>
          <w:color w:val="0000FF"/>
          <w:sz w:val="24"/>
        </w:rPr>
        <w:tab/>
      </w:r>
      <w:r>
        <w:rPr>
          <w:rFonts w:ascii="Arial" w:hAnsi="Arial" w:cs="Arial"/>
          <w:b/>
          <w:sz w:val="24"/>
        </w:rPr>
        <w:t>TR 37.829 v0.5.0</w:t>
      </w:r>
    </w:p>
    <w:p w14:paraId="32D4AB64"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v0.5.0</w:t>
      </w:r>
      <w:r>
        <w:rPr>
          <w:i/>
        </w:rPr>
        <w:tab/>
        <w:t xml:space="preserve">  CR-  rev  Cat:  (Rel-18)</w:t>
      </w:r>
      <w:r>
        <w:rPr>
          <w:i/>
        </w:rPr>
        <w:br/>
      </w:r>
      <w:r>
        <w:rPr>
          <w:i/>
        </w:rPr>
        <w:br/>
      </w:r>
      <w:r>
        <w:rPr>
          <w:i/>
        </w:rPr>
        <w:tab/>
      </w:r>
      <w:r>
        <w:rPr>
          <w:i/>
        </w:rPr>
        <w:tab/>
      </w:r>
      <w:r>
        <w:rPr>
          <w:i/>
        </w:rPr>
        <w:tab/>
      </w:r>
      <w:r>
        <w:rPr>
          <w:i/>
        </w:rPr>
        <w:tab/>
      </w:r>
      <w:r>
        <w:rPr>
          <w:i/>
        </w:rPr>
        <w:tab/>
        <w:t>Source: Nokia</w:t>
      </w:r>
    </w:p>
    <w:p w14:paraId="23BFD83F" w14:textId="77777777" w:rsidR="00D86CC6" w:rsidRDefault="00D86CC6" w:rsidP="00D86CC6">
      <w:pPr>
        <w:rPr>
          <w:rFonts w:ascii="Arial" w:hAnsi="Arial" w:cs="Arial"/>
          <w:b/>
        </w:rPr>
      </w:pPr>
      <w:r>
        <w:rPr>
          <w:rFonts w:ascii="Arial" w:hAnsi="Arial" w:cs="Arial"/>
          <w:b/>
        </w:rPr>
        <w:t xml:space="preserve">Abstract: </w:t>
      </w:r>
    </w:p>
    <w:p w14:paraId="11D7B637" w14:textId="77777777" w:rsidR="00D86CC6" w:rsidRDefault="00D86CC6" w:rsidP="00D86CC6">
      <w:r>
        <w:t>[Email Approval]</w:t>
      </w:r>
    </w:p>
    <w:p w14:paraId="1B7620D8" w14:textId="24C74082"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1DD6AF2D" w14:textId="77777777" w:rsidR="00D86CC6" w:rsidRDefault="00D86CC6" w:rsidP="00D86CC6">
      <w:pPr>
        <w:pStyle w:val="Heading4"/>
      </w:pPr>
      <w:bookmarkStart w:id="131" w:name="_Toc133451030"/>
      <w:bookmarkStart w:id="132" w:name="_Toc135040693"/>
      <w:r>
        <w:t>4.16.2</w:t>
      </w:r>
      <w:r>
        <w:tab/>
        <w:t>UE RF requirements</w:t>
      </w:r>
      <w:bookmarkEnd w:id="131"/>
      <w:bookmarkEnd w:id="132"/>
    </w:p>
    <w:p w14:paraId="500B075F" w14:textId="77777777" w:rsidR="00D86CC6" w:rsidRDefault="00D86CC6" w:rsidP="00D86CC6">
      <w:pPr>
        <w:rPr>
          <w:rFonts w:ascii="Arial" w:hAnsi="Arial" w:cs="Arial"/>
          <w:b/>
          <w:sz w:val="24"/>
        </w:rPr>
      </w:pPr>
      <w:r>
        <w:rPr>
          <w:rFonts w:ascii="Arial" w:hAnsi="Arial" w:cs="Arial"/>
          <w:b/>
          <w:color w:val="0000FF"/>
          <w:sz w:val="24"/>
        </w:rPr>
        <w:t>R4-2304037</w:t>
      </w:r>
      <w:r>
        <w:rPr>
          <w:rFonts w:ascii="Arial" w:hAnsi="Arial" w:cs="Arial"/>
          <w:b/>
          <w:color w:val="0000FF"/>
          <w:sz w:val="24"/>
        </w:rPr>
        <w:tab/>
      </w:r>
      <w:r>
        <w:rPr>
          <w:rFonts w:ascii="Arial" w:hAnsi="Arial" w:cs="Arial"/>
          <w:b/>
          <w:sz w:val="24"/>
        </w:rPr>
        <w:t>draftCR 38.101-1 FWA addition of bands n77</w:t>
      </w:r>
    </w:p>
    <w:p w14:paraId="52269FE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14:paraId="2ED22DD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34D29D" w14:textId="77777777" w:rsidR="00D86CC6" w:rsidRDefault="00D86CC6" w:rsidP="00D86CC6">
      <w:pPr>
        <w:rPr>
          <w:rFonts w:ascii="Arial" w:hAnsi="Arial" w:cs="Arial"/>
          <w:b/>
          <w:sz w:val="24"/>
        </w:rPr>
      </w:pPr>
      <w:r>
        <w:rPr>
          <w:rFonts w:ascii="Arial" w:hAnsi="Arial" w:cs="Arial"/>
          <w:b/>
          <w:color w:val="0000FF"/>
          <w:sz w:val="24"/>
        </w:rPr>
        <w:t>R4-2304112</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LTE Band 41 and NR Band n41</w:t>
      </w:r>
    </w:p>
    <w:p w14:paraId="1580BE8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0719432B" w14:textId="77777777" w:rsidR="00D86CC6" w:rsidRDefault="00D86CC6" w:rsidP="00D86CC6">
      <w:pPr>
        <w:rPr>
          <w:rFonts w:ascii="Arial" w:hAnsi="Arial" w:cs="Arial"/>
          <w:b/>
        </w:rPr>
      </w:pPr>
      <w:r>
        <w:rPr>
          <w:rFonts w:ascii="Arial" w:hAnsi="Arial" w:cs="Arial"/>
          <w:b/>
        </w:rPr>
        <w:t xml:space="preserve">Abstract: </w:t>
      </w:r>
    </w:p>
    <w:p w14:paraId="6F32761A" w14:textId="77777777" w:rsidR="00D86CC6" w:rsidRDefault="00D86CC6" w:rsidP="00D86CC6">
      <w:r>
        <w:lastRenderedPageBreak/>
        <w:t>The TP on the system level simulation methodology and assumptions for coexistence study on 31 dBm UE Power Class for LTE Band 41 and NR Band n41 was approved and simulation results were presented at TSG RAN4 #106bis. This contribution provides a text prop</w:t>
      </w:r>
    </w:p>
    <w:p w14:paraId="7DE9A7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C5A67" w14:textId="77777777" w:rsidR="00D86CC6" w:rsidRDefault="00D86CC6" w:rsidP="00D86CC6">
      <w:pPr>
        <w:rPr>
          <w:rFonts w:ascii="Arial" w:hAnsi="Arial" w:cs="Arial"/>
          <w:b/>
          <w:sz w:val="24"/>
        </w:rPr>
      </w:pPr>
      <w:r>
        <w:rPr>
          <w:rFonts w:ascii="Arial" w:hAnsi="Arial" w:cs="Arial"/>
          <w:b/>
          <w:color w:val="0000FF"/>
          <w:sz w:val="24"/>
        </w:rPr>
        <w:t>R4-2304113</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n77</w:t>
      </w:r>
    </w:p>
    <w:p w14:paraId="5FE4DFA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T-Mobile USA</w:t>
      </w:r>
    </w:p>
    <w:p w14:paraId="6A66143D" w14:textId="77777777" w:rsidR="00D86CC6" w:rsidRDefault="00D86CC6" w:rsidP="00D86CC6">
      <w:pPr>
        <w:rPr>
          <w:rFonts w:ascii="Arial" w:hAnsi="Arial" w:cs="Arial"/>
          <w:b/>
        </w:rPr>
      </w:pPr>
      <w:r>
        <w:rPr>
          <w:rFonts w:ascii="Arial" w:hAnsi="Arial" w:cs="Arial"/>
          <w:b/>
        </w:rPr>
        <w:t xml:space="preserve">Abstract: </w:t>
      </w:r>
    </w:p>
    <w:p w14:paraId="692355EE" w14:textId="77777777" w:rsidR="00D86CC6" w:rsidRDefault="00D86CC6" w:rsidP="00D86CC6">
      <w:r>
        <w:t>This contribution proposes the system level simulation methodology and assumptions for coexistence study on 31 dBm UE Power Class for NR Band n77 and provides a text proposal to record the simulation methodology and assumptions into a new annex in TR 37.8</w:t>
      </w:r>
    </w:p>
    <w:p w14:paraId="0BA469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765CA" w14:textId="77777777" w:rsidR="00D86CC6" w:rsidRDefault="00D86CC6" w:rsidP="00D86CC6">
      <w:pPr>
        <w:rPr>
          <w:rFonts w:ascii="Arial" w:hAnsi="Arial" w:cs="Arial"/>
          <w:b/>
          <w:sz w:val="24"/>
        </w:rPr>
      </w:pPr>
      <w:r>
        <w:rPr>
          <w:rFonts w:ascii="Arial" w:hAnsi="Arial" w:cs="Arial"/>
          <w:b/>
          <w:color w:val="0000FF"/>
          <w:sz w:val="24"/>
        </w:rPr>
        <w:t>R4-2304114</w:t>
      </w:r>
      <w:r>
        <w:rPr>
          <w:rFonts w:ascii="Arial" w:hAnsi="Arial" w:cs="Arial"/>
          <w:b/>
          <w:color w:val="0000FF"/>
          <w:sz w:val="24"/>
        </w:rPr>
        <w:tab/>
      </w:r>
      <w:r>
        <w:rPr>
          <w:rFonts w:ascii="Arial" w:hAnsi="Arial" w:cs="Arial"/>
          <w:b/>
          <w:sz w:val="24"/>
        </w:rPr>
        <w:t>System level simulation results for coexistence study on 31dBm UE Power Class for LTE Band 41 and NR Band n41</w:t>
      </w:r>
    </w:p>
    <w:p w14:paraId="42B8DB8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T-Mobile USA</w:t>
      </w:r>
    </w:p>
    <w:p w14:paraId="48CAF8DA" w14:textId="77777777" w:rsidR="00D86CC6" w:rsidRDefault="00D86CC6" w:rsidP="00D86CC6">
      <w:pPr>
        <w:rPr>
          <w:rFonts w:ascii="Arial" w:hAnsi="Arial" w:cs="Arial"/>
          <w:b/>
        </w:rPr>
      </w:pPr>
      <w:r>
        <w:rPr>
          <w:rFonts w:ascii="Arial" w:hAnsi="Arial" w:cs="Arial"/>
          <w:b/>
        </w:rPr>
        <w:t xml:space="preserve">Abstract: </w:t>
      </w:r>
    </w:p>
    <w:p w14:paraId="2DB9941F" w14:textId="77777777" w:rsidR="00D86CC6" w:rsidRDefault="00D86CC6" w:rsidP="00D86CC6">
      <w:r>
        <w:t>[Not handled in Round 1] This contribution provides the system level simulation results according to the system level simulation methodology and assumptions for coexistence study on 31 dBm UE Power Class for NR Band n77.</w:t>
      </w:r>
    </w:p>
    <w:p w14:paraId="437423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C44F3" w14:textId="77777777" w:rsidR="00D86CC6" w:rsidRDefault="00D86CC6" w:rsidP="00D86CC6">
      <w:pPr>
        <w:rPr>
          <w:rFonts w:ascii="Arial" w:hAnsi="Arial" w:cs="Arial"/>
          <w:b/>
          <w:sz w:val="24"/>
        </w:rPr>
      </w:pPr>
      <w:r>
        <w:rPr>
          <w:rFonts w:ascii="Arial" w:hAnsi="Arial" w:cs="Arial"/>
          <w:b/>
          <w:color w:val="0000FF"/>
          <w:sz w:val="24"/>
        </w:rPr>
        <w:t>R4-2304115</w:t>
      </w:r>
      <w:r>
        <w:rPr>
          <w:rFonts w:ascii="Arial" w:hAnsi="Arial" w:cs="Arial"/>
          <w:b/>
          <w:color w:val="0000FF"/>
          <w:sz w:val="24"/>
        </w:rPr>
        <w:tab/>
      </w:r>
      <w:r>
        <w:rPr>
          <w:rFonts w:ascii="Arial" w:hAnsi="Arial" w:cs="Arial"/>
          <w:b/>
          <w:sz w:val="24"/>
        </w:rPr>
        <w:t>TP to TR 37.829: PC1 A-MPR for LTE band 12</w:t>
      </w:r>
    </w:p>
    <w:p w14:paraId="0F6E0CA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v0.4.0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0BE80523" w14:textId="77777777" w:rsidR="00D86CC6" w:rsidRDefault="00D86CC6" w:rsidP="00D86CC6">
      <w:pPr>
        <w:rPr>
          <w:rFonts w:ascii="Arial" w:hAnsi="Arial" w:cs="Arial"/>
          <w:b/>
        </w:rPr>
      </w:pPr>
      <w:r>
        <w:rPr>
          <w:rFonts w:ascii="Arial" w:hAnsi="Arial" w:cs="Arial"/>
          <w:b/>
        </w:rPr>
        <w:t xml:space="preserve">Abstract: </w:t>
      </w:r>
    </w:p>
    <w:p w14:paraId="5F19D878" w14:textId="77777777" w:rsidR="00D86CC6" w:rsidRDefault="00D86CC6" w:rsidP="00D86CC6">
      <w:r>
        <w:t>This contribution provides a text proposal for the PC1 A-MPR and MPR clauses for LTE Band 12 in TR 37.829</w:t>
      </w:r>
    </w:p>
    <w:p w14:paraId="7D925B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6744B" w14:textId="77777777" w:rsidR="00D86CC6" w:rsidRDefault="00D86CC6" w:rsidP="00D86CC6">
      <w:pPr>
        <w:rPr>
          <w:rFonts w:ascii="Arial" w:hAnsi="Arial" w:cs="Arial"/>
          <w:b/>
          <w:sz w:val="24"/>
        </w:rPr>
      </w:pPr>
      <w:r>
        <w:rPr>
          <w:rFonts w:ascii="Arial" w:hAnsi="Arial" w:cs="Arial"/>
          <w:b/>
          <w:color w:val="0000FF"/>
          <w:sz w:val="24"/>
        </w:rPr>
        <w:t>R4-2304116</w:t>
      </w:r>
      <w:r>
        <w:rPr>
          <w:rFonts w:ascii="Arial" w:hAnsi="Arial" w:cs="Arial"/>
          <w:b/>
          <w:color w:val="0000FF"/>
          <w:sz w:val="24"/>
        </w:rPr>
        <w:tab/>
      </w:r>
      <w:r>
        <w:rPr>
          <w:rFonts w:ascii="Arial" w:hAnsi="Arial" w:cs="Arial"/>
          <w:b/>
          <w:sz w:val="24"/>
        </w:rPr>
        <w:t>Draft CR on addition of PC1 operation for band 12</w:t>
      </w:r>
    </w:p>
    <w:p w14:paraId="28384D3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12F72D72" w14:textId="77777777" w:rsidR="00D86CC6" w:rsidRDefault="00D86CC6" w:rsidP="00D86CC6">
      <w:pPr>
        <w:rPr>
          <w:rFonts w:ascii="Arial" w:hAnsi="Arial" w:cs="Arial"/>
          <w:b/>
        </w:rPr>
      </w:pPr>
      <w:r>
        <w:rPr>
          <w:rFonts w:ascii="Arial" w:hAnsi="Arial" w:cs="Arial"/>
          <w:b/>
        </w:rPr>
        <w:t xml:space="preserve">Abstract: </w:t>
      </w:r>
    </w:p>
    <w:p w14:paraId="2F97288F" w14:textId="77777777" w:rsidR="00D86CC6" w:rsidRDefault="00D86CC6" w:rsidP="00D86CC6">
      <w:r>
        <w:t>MOP and A-MPR tables are updated.</w:t>
      </w:r>
    </w:p>
    <w:p w14:paraId="54FBCD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1A4D28" w14:textId="77777777" w:rsidR="00D86CC6" w:rsidRDefault="00D86CC6" w:rsidP="00D86CC6">
      <w:pPr>
        <w:rPr>
          <w:rFonts w:ascii="Arial" w:hAnsi="Arial" w:cs="Arial"/>
          <w:b/>
          <w:sz w:val="24"/>
        </w:rPr>
      </w:pPr>
      <w:r>
        <w:rPr>
          <w:rFonts w:ascii="Arial" w:hAnsi="Arial" w:cs="Arial"/>
          <w:b/>
          <w:color w:val="0000FF"/>
          <w:sz w:val="24"/>
        </w:rPr>
        <w:t>R4-2305678</w:t>
      </w:r>
      <w:r>
        <w:rPr>
          <w:rFonts w:ascii="Arial" w:hAnsi="Arial" w:cs="Arial"/>
          <w:b/>
          <w:color w:val="0000FF"/>
          <w:sz w:val="24"/>
        </w:rPr>
        <w:tab/>
      </w:r>
      <w:r>
        <w:rPr>
          <w:rFonts w:ascii="Arial" w:hAnsi="Arial" w:cs="Arial"/>
          <w:b/>
          <w:sz w:val="24"/>
        </w:rPr>
        <w:t>FWA PC1 n41 NS_04 A-MPR simulation results</w:t>
      </w:r>
    </w:p>
    <w:p w14:paraId="1B0EE71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25C495A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F07C3" w14:textId="77777777" w:rsidR="00D86CC6" w:rsidRDefault="00D86CC6" w:rsidP="00D86CC6">
      <w:pPr>
        <w:rPr>
          <w:rFonts w:ascii="Arial" w:hAnsi="Arial" w:cs="Arial"/>
          <w:b/>
          <w:sz w:val="24"/>
        </w:rPr>
      </w:pPr>
      <w:r>
        <w:rPr>
          <w:rFonts w:ascii="Arial" w:hAnsi="Arial" w:cs="Arial"/>
          <w:b/>
          <w:color w:val="0000FF"/>
          <w:sz w:val="24"/>
        </w:rPr>
        <w:t>R4-2306533</w:t>
      </w:r>
      <w:r>
        <w:rPr>
          <w:rFonts w:ascii="Arial" w:hAnsi="Arial" w:cs="Arial"/>
          <w:b/>
          <w:color w:val="0000FF"/>
          <w:sz w:val="24"/>
        </w:rPr>
        <w:tab/>
      </w:r>
      <w:r>
        <w:rPr>
          <w:rFonts w:ascii="Arial" w:hAnsi="Arial" w:cs="Arial"/>
          <w:b/>
          <w:sz w:val="24"/>
        </w:rPr>
        <w:t>Draft CR on addition of PC1 operation for band 12</w:t>
      </w:r>
    </w:p>
    <w:p w14:paraId="32C9654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Nokia, U.S. Cellular</w:t>
      </w:r>
    </w:p>
    <w:p w14:paraId="733E6F44" w14:textId="77777777" w:rsidR="00D86CC6" w:rsidRDefault="00D86CC6" w:rsidP="00D86CC6">
      <w:pPr>
        <w:rPr>
          <w:rFonts w:ascii="Arial" w:hAnsi="Arial" w:cs="Arial"/>
          <w:b/>
        </w:rPr>
      </w:pPr>
      <w:r>
        <w:rPr>
          <w:rFonts w:ascii="Arial" w:hAnsi="Arial" w:cs="Arial"/>
          <w:b/>
        </w:rPr>
        <w:t xml:space="preserve">Abstract: </w:t>
      </w:r>
    </w:p>
    <w:p w14:paraId="3D3F6FD3" w14:textId="77777777" w:rsidR="00D86CC6" w:rsidRDefault="00D86CC6" w:rsidP="00D86CC6">
      <w:r>
        <w:t>[106-bis-e][100] Main Session</w:t>
      </w:r>
    </w:p>
    <w:p w14:paraId="45B1CF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96B34" w14:textId="77777777" w:rsidR="00D86CC6" w:rsidRDefault="00D86CC6" w:rsidP="00D86CC6">
      <w:pPr>
        <w:pStyle w:val="Heading3"/>
      </w:pPr>
      <w:bookmarkStart w:id="133" w:name="_Toc133451031"/>
      <w:bookmarkStart w:id="134" w:name="_Toc135040694"/>
      <w:r>
        <w:t>4.17</w:t>
      </w:r>
      <w:r>
        <w:tab/>
        <w:t>High power for FR1 for DC_R18_xBLTE_yBNR_zDLnUL with power class PC2 and PC1.5</w:t>
      </w:r>
      <w:bookmarkEnd w:id="133"/>
      <w:bookmarkEnd w:id="134"/>
    </w:p>
    <w:p w14:paraId="3A1282AE" w14:textId="77777777" w:rsidR="00D86CC6" w:rsidRDefault="00D86CC6" w:rsidP="00D86CC6">
      <w:pPr>
        <w:pStyle w:val="Heading4"/>
      </w:pPr>
      <w:bookmarkStart w:id="135" w:name="_Toc133451032"/>
      <w:bookmarkStart w:id="136" w:name="_Toc135040695"/>
      <w:r>
        <w:t>4.17.1</w:t>
      </w:r>
      <w:r>
        <w:tab/>
        <w:t>Rapporteur input</w:t>
      </w:r>
      <w:bookmarkEnd w:id="135"/>
      <w:bookmarkEnd w:id="136"/>
    </w:p>
    <w:p w14:paraId="732C306A" w14:textId="77777777" w:rsidR="00D86CC6" w:rsidRDefault="00D86CC6" w:rsidP="00D86CC6">
      <w:pPr>
        <w:rPr>
          <w:rFonts w:ascii="Arial" w:hAnsi="Arial" w:cs="Arial"/>
          <w:b/>
          <w:sz w:val="24"/>
        </w:rPr>
      </w:pPr>
      <w:r>
        <w:rPr>
          <w:rFonts w:ascii="Arial" w:hAnsi="Arial" w:cs="Arial"/>
          <w:b/>
          <w:color w:val="0000FF"/>
          <w:sz w:val="24"/>
        </w:rPr>
        <w:t>R4-2304858</w:t>
      </w:r>
      <w:r>
        <w:rPr>
          <w:rFonts w:ascii="Arial" w:hAnsi="Arial" w:cs="Arial"/>
          <w:b/>
          <w:color w:val="0000FF"/>
          <w:sz w:val="24"/>
        </w:rPr>
        <w:tab/>
      </w:r>
      <w:r>
        <w:rPr>
          <w:rFonts w:ascii="Arial" w:hAnsi="Arial" w:cs="Arial"/>
          <w:b/>
          <w:sz w:val="24"/>
        </w:rPr>
        <w:t>TR 38.898 v0.3.0 Rel-18 High power UE for FR1 for DC_R18_xBLTE_yBNR_zDLnUL</w:t>
      </w:r>
    </w:p>
    <w:p w14:paraId="014A3F3C"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Ericsson</w:t>
      </w:r>
    </w:p>
    <w:p w14:paraId="1868837E" w14:textId="77777777" w:rsidR="00D86CC6" w:rsidRDefault="00D86CC6" w:rsidP="00D86CC6">
      <w:pPr>
        <w:rPr>
          <w:rFonts w:ascii="Arial" w:hAnsi="Arial" w:cs="Arial"/>
          <w:b/>
        </w:rPr>
      </w:pPr>
      <w:r>
        <w:rPr>
          <w:rFonts w:ascii="Arial" w:hAnsi="Arial" w:cs="Arial"/>
          <w:b/>
        </w:rPr>
        <w:t xml:space="preserve">Abstract: </w:t>
      </w:r>
    </w:p>
    <w:p w14:paraId="7C893011" w14:textId="77777777" w:rsidR="00D86CC6" w:rsidRDefault="00D86CC6" w:rsidP="00D86CC6">
      <w:r>
        <w:t>[Email Approval] TR 38.898 v0.3.0 Rel-18 High power UE for FR1 for DC_R18_xBLTE_yBNR_zDLnUL</w:t>
      </w:r>
    </w:p>
    <w:p w14:paraId="360609D4" w14:textId="7D432254"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20B3DFD0" w14:textId="77777777" w:rsidR="00D86CC6" w:rsidRDefault="00D86CC6" w:rsidP="00D86CC6">
      <w:pPr>
        <w:pStyle w:val="Heading4"/>
      </w:pPr>
      <w:bookmarkStart w:id="137" w:name="_Toc133451033"/>
      <w:bookmarkStart w:id="138" w:name="_Toc135040696"/>
      <w:r>
        <w:t>4.17.2</w:t>
      </w:r>
      <w:r>
        <w:tab/>
        <w:t>UE RF requirements</w:t>
      </w:r>
      <w:bookmarkEnd w:id="137"/>
      <w:bookmarkEnd w:id="138"/>
    </w:p>
    <w:p w14:paraId="2F9DE137" w14:textId="77777777" w:rsidR="00D86CC6" w:rsidRDefault="00D86CC6" w:rsidP="00D86CC6">
      <w:pPr>
        <w:rPr>
          <w:rFonts w:ascii="Arial" w:hAnsi="Arial" w:cs="Arial"/>
          <w:b/>
          <w:sz w:val="24"/>
        </w:rPr>
      </w:pPr>
      <w:r>
        <w:rPr>
          <w:rFonts w:ascii="Arial" w:hAnsi="Arial" w:cs="Arial"/>
          <w:b/>
          <w:color w:val="0000FF"/>
          <w:sz w:val="24"/>
        </w:rPr>
        <w:t>R4-2305016</w:t>
      </w:r>
      <w:r>
        <w:rPr>
          <w:rFonts w:ascii="Arial" w:hAnsi="Arial" w:cs="Arial"/>
          <w:b/>
          <w:color w:val="0000FF"/>
          <w:sz w:val="24"/>
        </w:rPr>
        <w:tab/>
      </w:r>
      <w:r>
        <w:rPr>
          <w:rFonts w:ascii="Arial" w:hAnsi="Arial" w:cs="Arial"/>
          <w:b/>
          <w:sz w:val="24"/>
        </w:rPr>
        <w:t>TP for TR 38.898: DC_1A_n41A</w:t>
      </w:r>
    </w:p>
    <w:p w14:paraId="56D5CCB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31BDB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D10391" w14:textId="77777777" w:rsidR="00D86CC6" w:rsidRDefault="00D86CC6" w:rsidP="00D86CC6">
      <w:pPr>
        <w:rPr>
          <w:rFonts w:ascii="Arial" w:hAnsi="Arial" w:cs="Arial"/>
          <w:b/>
          <w:sz w:val="24"/>
        </w:rPr>
      </w:pPr>
      <w:r>
        <w:rPr>
          <w:rFonts w:ascii="Arial" w:hAnsi="Arial" w:cs="Arial"/>
          <w:b/>
          <w:color w:val="0000FF"/>
          <w:sz w:val="24"/>
        </w:rPr>
        <w:t>R4-2305017</w:t>
      </w:r>
      <w:r>
        <w:rPr>
          <w:rFonts w:ascii="Arial" w:hAnsi="Arial" w:cs="Arial"/>
          <w:b/>
          <w:color w:val="0000FF"/>
          <w:sz w:val="24"/>
        </w:rPr>
        <w:tab/>
      </w:r>
      <w:r>
        <w:rPr>
          <w:rFonts w:ascii="Arial" w:hAnsi="Arial" w:cs="Arial"/>
          <w:b/>
          <w:sz w:val="24"/>
        </w:rPr>
        <w:t>TP for TR 38.898 DC_41A_n77A</w:t>
      </w:r>
    </w:p>
    <w:p w14:paraId="73829DC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74ECB0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733F999" w14:textId="77777777" w:rsidR="00D86CC6" w:rsidRDefault="00D86CC6" w:rsidP="00D86CC6">
      <w:pPr>
        <w:rPr>
          <w:rFonts w:ascii="Arial" w:hAnsi="Arial" w:cs="Arial"/>
          <w:b/>
          <w:sz w:val="24"/>
        </w:rPr>
      </w:pPr>
      <w:r>
        <w:rPr>
          <w:rFonts w:ascii="Arial" w:hAnsi="Arial" w:cs="Arial"/>
          <w:b/>
          <w:color w:val="0000FF"/>
          <w:sz w:val="24"/>
        </w:rPr>
        <w:t>R4-2305617</w:t>
      </w:r>
      <w:r>
        <w:rPr>
          <w:rFonts w:ascii="Arial" w:hAnsi="Arial" w:cs="Arial"/>
          <w:b/>
          <w:color w:val="0000FF"/>
          <w:sz w:val="24"/>
        </w:rPr>
        <w:tab/>
      </w:r>
      <w:r>
        <w:rPr>
          <w:rFonts w:ascii="Arial" w:hAnsi="Arial" w:cs="Arial"/>
          <w:b/>
          <w:sz w:val="24"/>
        </w:rPr>
        <w:t>TP for PC2 DC_1-3_n78 for TR 38.898</w:t>
      </w:r>
    </w:p>
    <w:p w14:paraId="5FFB400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4D3C6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A946D" w14:textId="77777777" w:rsidR="00D86CC6" w:rsidRDefault="00D86CC6" w:rsidP="00D86CC6">
      <w:pPr>
        <w:rPr>
          <w:rFonts w:ascii="Arial" w:hAnsi="Arial" w:cs="Arial"/>
          <w:b/>
          <w:sz w:val="24"/>
        </w:rPr>
      </w:pPr>
      <w:r>
        <w:rPr>
          <w:rFonts w:ascii="Arial" w:hAnsi="Arial" w:cs="Arial"/>
          <w:b/>
          <w:color w:val="0000FF"/>
          <w:sz w:val="24"/>
        </w:rPr>
        <w:lastRenderedPageBreak/>
        <w:t>R4-2305618</w:t>
      </w:r>
      <w:r>
        <w:rPr>
          <w:rFonts w:ascii="Arial" w:hAnsi="Arial" w:cs="Arial"/>
          <w:b/>
          <w:color w:val="0000FF"/>
          <w:sz w:val="24"/>
        </w:rPr>
        <w:tab/>
      </w:r>
      <w:r>
        <w:rPr>
          <w:rFonts w:ascii="Arial" w:hAnsi="Arial" w:cs="Arial"/>
          <w:b/>
          <w:sz w:val="24"/>
        </w:rPr>
        <w:t>TP for PC2 DC_1-42_n78 for TR 38.898</w:t>
      </w:r>
    </w:p>
    <w:p w14:paraId="789CD37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336878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6C093" w14:textId="77777777" w:rsidR="00D86CC6" w:rsidRDefault="00D86CC6" w:rsidP="00D86CC6">
      <w:pPr>
        <w:rPr>
          <w:rFonts w:ascii="Arial" w:hAnsi="Arial" w:cs="Arial"/>
          <w:b/>
          <w:sz w:val="24"/>
        </w:rPr>
      </w:pPr>
      <w:r>
        <w:rPr>
          <w:rFonts w:ascii="Arial" w:hAnsi="Arial" w:cs="Arial"/>
          <w:b/>
          <w:color w:val="0000FF"/>
          <w:sz w:val="24"/>
        </w:rPr>
        <w:t>R4-2305619</w:t>
      </w:r>
      <w:r>
        <w:rPr>
          <w:rFonts w:ascii="Arial" w:hAnsi="Arial" w:cs="Arial"/>
          <w:b/>
          <w:color w:val="0000FF"/>
          <w:sz w:val="24"/>
        </w:rPr>
        <w:tab/>
      </w:r>
      <w:r>
        <w:rPr>
          <w:rFonts w:ascii="Arial" w:hAnsi="Arial" w:cs="Arial"/>
          <w:b/>
          <w:sz w:val="24"/>
        </w:rPr>
        <w:t>TP for PC2 DC_3-42_n78 for TR 38.898</w:t>
      </w:r>
    </w:p>
    <w:p w14:paraId="3476961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4684C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A4AD8" w14:textId="77777777" w:rsidR="00D86CC6" w:rsidRDefault="00D86CC6" w:rsidP="00D86CC6">
      <w:pPr>
        <w:rPr>
          <w:rFonts w:ascii="Arial" w:hAnsi="Arial" w:cs="Arial"/>
          <w:b/>
          <w:sz w:val="24"/>
        </w:rPr>
      </w:pPr>
      <w:r>
        <w:rPr>
          <w:rFonts w:ascii="Arial" w:hAnsi="Arial" w:cs="Arial"/>
          <w:b/>
          <w:color w:val="0000FF"/>
          <w:sz w:val="24"/>
        </w:rPr>
        <w:t>R4-2305620</w:t>
      </w:r>
      <w:r>
        <w:rPr>
          <w:rFonts w:ascii="Arial" w:hAnsi="Arial" w:cs="Arial"/>
          <w:b/>
          <w:color w:val="0000FF"/>
          <w:sz w:val="24"/>
        </w:rPr>
        <w:tab/>
      </w:r>
      <w:r>
        <w:rPr>
          <w:rFonts w:ascii="Arial" w:hAnsi="Arial" w:cs="Arial"/>
          <w:b/>
          <w:sz w:val="24"/>
        </w:rPr>
        <w:t>TP for PC2 DC_21-42_n78 for TR 38.898</w:t>
      </w:r>
    </w:p>
    <w:p w14:paraId="6D26239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B308A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3AB24A" w14:textId="77777777" w:rsidR="00D86CC6" w:rsidRDefault="00D86CC6" w:rsidP="00D86CC6">
      <w:pPr>
        <w:rPr>
          <w:rFonts w:ascii="Arial" w:hAnsi="Arial" w:cs="Arial"/>
          <w:b/>
          <w:sz w:val="24"/>
        </w:rPr>
      </w:pPr>
      <w:r>
        <w:rPr>
          <w:rFonts w:ascii="Arial" w:hAnsi="Arial" w:cs="Arial"/>
          <w:b/>
          <w:color w:val="0000FF"/>
          <w:sz w:val="24"/>
        </w:rPr>
        <w:t>R4-2305621</w:t>
      </w:r>
      <w:r>
        <w:rPr>
          <w:rFonts w:ascii="Arial" w:hAnsi="Arial" w:cs="Arial"/>
          <w:b/>
          <w:color w:val="0000FF"/>
          <w:sz w:val="24"/>
        </w:rPr>
        <w:tab/>
      </w:r>
      <w:r>
        <w:rPr>
          <w:rFonts w:ascii="Arial" w:hAnsi="Arial" w:cs="Arial"/>
          <w:b/>
          <w:sz w:val="24"/>
        </w:rPr>
        <w:t>TP for PC2 DC_1-3_n79 for TR 38.898</w:t>
      </w:r>
    </w:p>
    <w:p w14:paraId="26D69A2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11E37D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24E00" w14:textId="77777777" w:rsidR="00D86CC6" w:rsidRDefault="00D86CC6" w:rsidP="00D86CC6">
      <w:pPr>
        <w:rPr>
          <w:rFonts w:ascii="Arial" w:hAnsi="Arial" w:cs="Arial"/>
          <w:b/>
          <w:sz w:val="24"/>
        </w:rPr>
      </w:pPr>
      <w:r>
        <w:rPr>
          <w:rFonts w:ascii="Arial" w:hAnsi="Arial" w:cs="Arial"/>
          <w:b/>
          <w:color w:val="0000FF"/>
          <w:sz w:val="24"/>
        </w:rPr>
        <w:t>R4-2305622</w:t>
      </w:r>
      <w:r>
        <w:rPr>
          <w:rFonts w:ascii="Arial" w:hAnsi="Arial" w:cs="Arial"/>
          <w:b/>
          <w:color w:val="0000FF"/>
          <w:sz w:val="24"/>
        </w:rPr>
        <w:tab/>
      </w:r>
      <w:r>
        <w:rPr>
          <w:rFonts w:ascii="Arial" w:hAnsi="Arial" w:cs="Arial"/>
          <w:b/>
          <w:sz w:val="24"/>
        </w:rPr>
        <w:t>TP for PC2 DC_1-19_n79 for TR 38.898</w:t>
      </w:r>
    </w:p>
    <w:p w14:paraId="5957479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46253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4F706" w14:textId="77777777" w:rsidR="00D86CC6" w:rsidRDefault="00D86CC6" w:rsidP="00D86CC6">
      <w:pPr>
        <w:rPr>
          <w:rFonts w:ascii="Arial" w:hAnsi="Arial" w:cs="Arial"/>
          <w:b/>
          <w:sz w:val="24"/>
        </w:rPr>
      </w:pPr>
      <w:r>
        <w:rPr>
          <w:rFonts w:ascii="Arial" w:hAnsi="Arial" w:cs="Arial"/>
          <w:b/>
          <w:color w:val="0000FF"/>
          <w:sz w:val="24"/>
        </w:rPr>
        <w:t>R4-2305623</w:t>
      </w:r>
      <w:r>
        <w:rPr>
          <w:rFonts w:ascii="Arial" w:hAnsi="Arial" w:cs="Arial"/>
          <w:b/>
          <w:color w:val="0000FF"/>
          <w:sz w:val="24"/>
        </w:rPr>
        <w:tab/>
      </w:r>
      <w:r>
        <w:rPr>
          <w:rFonts w:ascii="Arial" w:hAnsi="Arial" w:cs="Arial"/>
          <w:b/>
          <w:sz w:val="24"/>
        </w:rPr>
        <w:t>TP for PC2 DC_1-21_n79 for TR 38.898</w:t>
      </w:r>
    </w:p>
    <w:p w14:paraId="49F5731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84C8E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F7FC63" w14:textId="77777777" w:rsidR="00D86CC6" w:rsidRDefault="00D86CC6" w:rsidP="00D86CC6">
      <w:pPr>
        <w:rPr>
          <w:rFonts w:ascii="Arial" w:hAnsi="Arial" w:cs="Arial"/>
          <w:b/>
          <w:sz w:val="24"/>
        </w:rPr>
      </w:pPr>
      <w:r>
        <w:rPr>
          <w:rFonts w:ascii="Arial" w:hAnsi="Arial" w:cs="Arial"/>
          <w:b/>
          <w:color w:val="0000FF"/>
          <w:sz w:val="24"/>
        </w:rPr>
        <w:t>R4-2305624</w:t>
      </w:r>
      <w:r>
        <w:rPr>
          <w:rFonts w:ascii="Arial" w:hAnsi="Arial" w:cs="Arial"/>
          <w:b/>
          <w:color w:val="0000FF"/>
          <w:sz w:val="24"/>
        </w:rPr>
        <w:tab/>
      </w:r>
      <w:r>
        <w:rPr>
          <w:rFonts w:ascii="Arial" w:hAnsi="Arial" w:cs="Arial"/>
          <w:b/>
          <w:sz w:val="24"/>
        </w:rPr>
        <w:t>TP for PC2 DC_1-42_n79 for TR 38.898</w:t>
      </w:r>
    </w:p>
    <w:p w14:paraId="539A553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2C393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4D08E" w14:textId="77777777" w:rsidR="00D86CC6" w:rsidRDefault="00D86CC6" w:rsidP="00D86CC6">
      <w:pPr>
        <w:rPr>
          <w:rFonts w:ascii="Arial" w:hAnsi="Arial" w:cs="Arial"/>
          <w:b/>
          <w:sz w:val="24"/>
        </w:rPr>
      </w:pPr>
      <w:r>
        <w:rPr>
          <w:rFonts w:ascii="Arial" w:hAnsi="Arial" w:cs="Arial"/>
          <w:b/>
          <w:color w:val="0000FF"/>
          <w:sz w:val="24"/>
        </w:rPr>
        <w:t>R4-2305625</w:t>
      </w:r>
      <w:r>
        <w:rPr>
          <w:rFonts w:ascii="Arial" w:hAnsi="Arial" w:cs="Arial"/>
          <w:b/>
          <w:color w:val="0000FF"/>
          <w:sz w:val="24"/>
        </w:rPr>
        <w:tab/>
      </w:r>
      <w:r>
        <w:rPr>
          <w:rFonts w:ascii="Arial" w:hAnsi="Arial" w:cs="Arial"/>
          <w:b/>
          <w:sz w:val="24"/>
        </w:rPr>
        <w:t>TP for PC2 DC_3-19_n79 for TR 38.898</w:t>
      </w:r>
    </w:p>
    <w:p w14:paraId="47C18B5C"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670C35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F33FF" w14:textId="77777777" w:rsidR="00D86CC6" w:rsidRDefault="00D86CC6" w:rsidP="00D86CC6">
      <w:pPr>
        <w:rPr>
          <w:rFonts w:ascii="Arial" w:hAnsi="Arial" w:cs="Arial"/>
          <w:b/>
          <w:sz w:val="24"/>
        </w:rPr>
      </w:pPr>
      <w:r>
        <w:rPr>
          <w:rFonts w:ascii="Arial" w:hAnsi="Arial" w:cs="Arial"/>
          <w:b/>
          <w:color w:val="0000FF"/>
          <w:sz w:val="24"/>
        </w:rPr>
        <w:t>R4-2305626</w:t>
      </w:r>
      <w:r>
        <w:rPr>
          <w:rFonts w:ascii="Arial" w:hAnsi="Arial" w:cs="Arial"/>
          <w:b/>
          <w:color w:val="0000FF"/>
          <w:sz w:val="24"/>
        </w:rPr>
        <w:tab/>
      </w:r>
      <w:r>
        <w:rPr>
          <w:rFonts w:ascii="Arial" w:hAnsi="Arial" w:cs="Arial"/>
          <w:b/>
          <w:sz w:val="24"/>
        </w:rPr>
        <w:t>TP for PC2 DC_3-21_n79 for TR 38.898</w:t>
      </w:r>
    </w:p>
    <w:p w14:paraId="5CFAB3B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18CDA4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27E72" w14:textId="77777777" w:rsidR="00D86CC6" w:rsidRDefault="00D86CC6" w:rsidP="00D86CC6">
      <w:pPr>
        <w:rPr>
          <w:rFonts w:ascii="Arial" w:hAnsi="Arial" w:cs="Arial"/>
          <w:b/>
          <w:sz w:val="24"/>
        </w:rPr>
      </w:pPr>
      <w:r>
        <w:rPr>
          <w:rFonts w:ascii="Arial" w:hAnsi="Arial" w:cs="Arial"/>
          <w:b/>
          <w:color w:val="0000FF"/>
          <w:sz w:val="24"/>
        </w:rPr>
        <w:t>R4-2305627</w:t>
      </w:r>
      <w:r>
        <w:rPr>
          <w:rFonts w:ascii="Arial" w:hAnsi="Arial" w:cs="Arial"/>
          <w:b/>
          <w:color w:val="0000FF"/>
          <w:sz w:val="24"/>
        </w:rPr>
        <w:tab/>
      </w:r>
      <w:r>
        <w:rPr>
          <w:rFonts w:ascii="Arial" w:hAnsi="Arial" w:cs="Arial"/>
          <w:b/>
          <w:sz w:val="24"/>
        </w:rPr>
        <w:t>TP for PC2 DC_3-42_n79 for TR 38.898</w:t>
      </w:r>
    </w:p>
    <w:p w14:paraId="5A599D6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3AF939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1C50AF" w14:textId="77777777" w:rsidR="00D86CC6" w:rsidRDefault="00D86CC6" w:rsidP="00D86CC6">
      <w:pPr>
        <w:rPr>
          <w:rFonts w:ascii="Arial" w:hAnsi="Arial" w:cs="Arial"/>
          <w:b/>
          <w:sz w:val="24"/>
        </w:rPr>
      </w:pPr>
      <w:r>
        <w:rPr>
          <w:rFonts w:ascii="Arial" w:hAnsi="Arial" w:cs="Arial"/>
          <w:b/>
          <w:color w:val="0000FF"/>
          <w:sz w:val="24"/>
        </w:rPr>
        <w:t>R4-2305628</w:t>
      </w:r>
      <w:r>
        <w:rPr>
          <w:rFonts w:ascii="Arial" w:hAnsi="Arial" w:cs="Arial"/>
          <w:b/>
          <w:color w:val="0000FF"/>
          <w:sz w:val="24"/>
        </w:rPr>
        <w:tab/>
      </w:r>
      <w:r>
        <w:rPr>
          <w:rFonts w:ascii="Arial" w:hAnsi="Arial" w:cs="Arial"/>
          <w:b/>
          <w:sz w:val="24"/>
        </w:rPr>
        <w:t>TP for PC2 DC_19-21_n79 for TR 38.898</w:t>
      </w:r>
    </w:p>
    <w:p w14:paraId="074FED6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2052E8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B61EF" w14:textId="77777777" w:rsidR="00D86CC6" w:rsidRDefault="00D86CC6" w:rsidP="00D86CC6">
      <w:pPr>
        <w:rPr>
          <w:rFonts w:ascii="Arial" w:hAnsi="Arial" w:cs="Arial"/>
          <w:b/>
          <w:sz w:val="24"/>
        </w:rPr>
      </w:pPr>
      <w:r>
        <w:rPr>
          <w:rFonts w:ascii="Arial" w:hAnsi="Arial" w:cs="Arial"/>
          <w:b/>
          <w:color w:val="0000FF"/>
          <w:sz w:val="24"/>
        </w:rPr>
        <w:t>R4-2305629</w:t>
      </w:r>
      <w:r>
        <w:rPr>
          <w:rFonts w:ascii="Arial" w:hAnsi="Arial" w:cs="Arial"/>
          <w:b/>
          <w:color w:val="0000FF"/>
          <w:sz w:val="24"/>
        </w:rPr>
        <w:tab/>
      </w:r>
      <w:r>
        <w:rPr>
          <w:rFonts w:ascii="Arial" w:hAnsi="Arial" w:cs="Arial"/>
          <w:b/>
          <w:sz w:val="24"/>
        </w:rPr>
        <w:t>TP for PC2 DC_19-42_n79 for TR 38.898</w:t>
      </w:r>
    </w:p>
    <w:p w14:paraId="74D8DA7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3E424D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9826BF" w14:textId="77777777" w:rsidR="00D86CC6" w:rsidRDefault="00D86CC6" w:rsidP="00D86CC6">
      <w:pPr>
        <w:rPr>
          <w:rFonts w:ascii="Arial" w:hAnsi="Arial" w:cs="Arial"/>
          <w:b/>
          <w:sz w:val="24"/>
        </w:rPr>
      </w:pPr>
      <w:r>
        <w:rPr>
          <w:rFonts w:ascii="Arial" w:hAnsi="Arial" w:cs="Arial"/>
          <w:b/>
          <w:color w:val="0000FF"/>
          <w:sz w:val="24"/>
        </w:rPr>
        <w:t>R4-2305630</w:t>
      </w:r>
      <w:r>
        <w:rPr>
          <w:rFonts w:ascii="Arial" w:hAnsi="Arial" w:cs="Arial"/>
          <w:b/>
          <w:color w:val="0000FF"/>
          <w:sz w:val="24"/>
        </w:rPr>
        <w:tab/>
      </w:r>
      <w:r>
        <w:rPr>
          <w:rFonts w:ascii="Arial" w:hAnsi="Arial" w:cs="Arial"/>
          <w:b/>
          <w:sz w:val="24"/>
        </w:rPr>
        <w:t>TP for PC2 DC_21-42_n79 for TR 38.898</w:t>
      </w:r>
    </w:p>
    <w:p w14:paraId="38132DF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52D799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21E643" w14:textId="77777777" w:rsidR="00D86CC6" w:rsidRDefault="00D86CC6" w:rsidP="00D86CC6">
      <w:pPr>
        <w:rPr>
          <w:rFonts w:ascii="Arial" w:hAnsi="Arial" w:cs="Arial"/>
          <w:b/>
          <w:sz w:val="24"/>
        </w:rPr>
      </w:pPr>
      <w:r>
        <w:rPr>
          <w:rFonts w:ascii="Arial" w:hAnsi="Arial" w:cs="Arial"/>
          <w:b/>
          <w:color w:val="0000FF"/>
          <w:sz w:val="24"/>
        </w:rPr>
        <w:t>R4-2305631</w:t>
      </w:r>
      <w:r>
        <w:rPr>
          <w:rFonts w:ascii="Arial" w:hAnsi="Arial" w:cs="Arial"/>
          <w:b/>
          <w:color w:val="0000FF"/>
          <w:sz w:val="24"/>
        </w:rPr>
        <w:tab/>
      </w:r>
      <w:r>
        <w:rPr>
          <w:rFonts w:ascii="Arial" w:hAnsi="Arial" w:cs="Arial"/>
          <w:b/>
          <w:sz w:val="24"/>
        </w:rPr>
        <w:t>Draft CR 38.101-3 to add PC2 DC_LTE(s)_n77(2A) and DC_LTE(s)_n78(2A)</w:t>
      </w:r>
    </w:p>
    <w:p w14:paraId="138B5B6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43E47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16A3B" w14:textId="77777777" w:rsidR="00D86CC6" w:rsidRDefault="00D86CC6" w:rsidP="00D86CC6">
      <w:pPr>
        <w:rPr>
          <w:rFonts w:ascii="Arial" w:hAnsi="Arial" w:cs="Arial"/>
          <w:b/>
          <w:sz w:val="24"/>
        </w:rPr>
      </w:pPr>
      <w:r>
        <w:rPr>
          <w:rFonts w:ascii="Arial" w:hAnsi="Arial" w:cs="Arial"/>
          <w:b/>
          <w:color w:val="0000FF"/>
          <w:sz w:val="24"/>
        </w:rPr>
        <w:t>R4-2305753</w:t>
      </w:r>
      <w:r>
        <w:rPr>
          <w:rFonts w:ascii="Arial" w:hAnsi="Arial" w:cs="Arial"/>
          <w:b/>
          <w:color w:val="0000FF"/>
          <w:sz w:val="24"/>
        </w:rPr>
        <w:tab/>
      </w:r>
      <w:r>
        <w:rPr>
          <w:rFonts w:ascii="Arial" w:hAnsi="Arial" w:cs="Arial"/>
          <w:b/>
          <w:sz w:val="24"/>
        </w:rPr>
        <w:t>Add the approved combinations in Rel-18 EN-DC HPUE</w:t>
      </w:r>
    </w:p>
    <w:p w14:paraId="026528DD"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Verizon, Ericsson</w:t>
      </w:r>
    </w:p>
    <w:p w14:paraId="7DDD481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2FE09" w14:textId="77777777" w:rsidR="00D86CC6" w:rsidRDefault="00D86CC6" w:rsidP="00D86CC6">
      <w:pPr>
        <w:rPr>
          <w:rFonts w:ascii="Arial" w:hAnsi="Arial" w:cs="Arial"/>
          <w:b/>
          <w:sz w:val="24"/>
        </w:rPr>
      </w:pPr>
      <w:r>
        <w:rPr>
          <w:rFonts w:ascii="Arial" w:hAnsi="Arial" w:cs="Arial"/>
          <w:b/>
          <w:color w:val="0000FF"/>
          <w:sz w:val="24"/>
        </w:rPr>
        <w:t>R4-2305767</w:t>
      </w:r>
      <w:r>
        <w:rPr>
          <w:rFonts w:ascii="Arial" w:hAnsi="Arial" w:cs="Arial"/>
          <w:b/>
          <w:color w:val="0000FF"/>
          <w:sz w:val="24"/>
        </w:rPr>
        <w:tab/>
      </w:r>
      <w:r>
        <w:rPr>
          <w:rFonts w:ascii="Arial" w:hAnsi="Arial" w:cs="Arial"/>
          <w:b/>
          <w:sz w:val="24"/>
        </w:rPr>
        <w:t>Add single uplink to in DL combination for Rel-18 EN-DC HPUE</w:t>
      </w:r>
    </w:p>
    <w:p w14:paraId="327876D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v18.1.0</w:t>
      </w:r>
      <w:r>
        <w:rPr>
          <w:i/>
        </w:rPr>
        <w:tab/>
        <w:t xml:space="preserve">  CR-  rev  Cat: B (Rel-18)</w:t>
      </w:r>
      <w:r>
        <w:rPr>
          <w:i/>
        </w:rPr>
        <w:br/>
      </w:r>
      <w:r>
        <w:rPr>
          <w:i/>
        </w:rPr>
        <w:br/>
      </w:r>
      <w:r>
        <w:rPr>
          <w:i/>
        </w:rPr>
        <w:tab/>
      </w:r>
      <w:r>
        <w:rPr>
          <w:i/>
        </w:rPr>
        <w:tab/>
      </w:r>
      <w:r>
        <w:rPr>
          <w:i/>
        </w:rPr>
        <w:tab/>
      </w:r>
      <w:r>
        <w:rPr>
          <w:i/>
        </w:rPr>
        <w:tab/>
      </w:r>
      <w:r>
        <w:rPr>
          <w:i/>
        </w:rPr>
        <w:tab/>
        <w:t>Source: Verizon Denmark</w:t>
      </w:r>
    </w:p>
    <w:p w14:paraId="5274BC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8E723" w14:textId="77777777" w:rsidR="00D86CC6" w:rsidRDefault="00D86CC6" w:rsidP="00D86CC6">
      <w:pPr>
        <w:rPr>
          <w:rFonts w:ascii="Arial" w:hAnsi="Arial" w:cs="Arial"/>
          <w:b/>
          <w:sz w:val="24"/>
        </w:rPr>
      </w:pPr>
      <w:r>
        <w:rPr>
          <w:rFonts w:ascii="Arial" w:hAnsi="Arial" w:cs="Arial"/>
          <w:b/>
          <w:color w:val="0000FF"/>
          <w:sz w:val="24"/>
        </w:rPr>
        <w:t>R4-2306534</w:t>
      </w:r>
      <w:r>
        <w:rPr>
          <w:rFonts w:ascii="Arial" w:hAnsi="Arial" w:cs="Arial"/>
          <w:b/>
          <w:color w:val="0000FF"/>
          <w:sz w:val="24"/>
        </w:rPr>
        <w:tab/>
      </w:r>
      <w:r>
        <w:rPr>
          <w:rFonts w:ascii="Arial" w:hAnsi="Arial" w:cs="Arial"/>
          <w:b/>
          <w:sz w:val="24"/>
        </w:rPr>
        <w:t>TP for TR 38.898: DC_1A_n41A</w:t>
      </w:r>
    </w:p>
    <w:p w14:paraId="3048131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5810357C" w14:textId="77777777" w:rsidR="00D86CC6" w:rsidRDefault="00D86CC6" w:rsidP="00D86CC6">
      <w:pPr>
        <w:rPr>
          <w:rFonts w:ascii="Arial" w:hAnsi="Arial" w:cs="Arial"/>
          <w:b/>
        </w:rPr>
      </w:pPr>
      <w:r>
        <w:rPr>
          <w:rFonts w:ascii="Arial" w:hAnsi="Arial" w:cs="Arial"/>
          <w:b/>
        </w:rPr>
        <w:t xml:space="preserve">Abstract: </w:t>
      </w:r>
    </w:p>
    <w:p w14:paraId="00E0CCBD" w14:textId="77777777" w:rsidR="00D86CC6" w:rsidRDefault="00D86CC6" w:rsidP="00D86CC6">
      <w:r>
        <w:t>[106-bis-e][100] Main Session</w:t>
      </w:r>
    </w:p>
    <w:p w14:paraId="4B1B17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B7D02" w14:textId="77777777" w:rsidR="00D86CC6" w:rsidRDefault="00D86CC6" w:rsidP="00D86CC6">
      <w:pPr>
        <w:rPr>
          <w:rFonts w:ascii="Arial" w:hAnsi="Arial" w:cs="Arial"/>
          <w:b/>
          <w:sz w:val="24"/>
        </w:rPr>
      </w:pPr>
      <w:r>
        <w:rPr>
          <w:rFonts w:ascii="Arial" w:hAnsi="Arial" w:cs="Arial"/>
          <w:b/>
          <w:color w:val="0000FF"/>
          <w:sz w:val="24"/>
        </w:rPr>
        <w:t>R4-2306535</w:t>
      </w:r>
      <w:r>
        <w:rPr>
          <w:rFonts w:ascii="Arial" w:hAnsi="Arial" w:cs="Arial"/>
          <w:b/>
          <w:color w:val="0000FF"/>
          <w:sz w:val="24"/>
        </w:rPr>
        <w:tab/>
      </w:r>
      <w:r>
        <w:rPr>
          <w:rFonts w:ascii="Arial" w:hAnsi="Arial" w:cs="Arial"/>
          <w:b/>
          <w:sz w:val="24"/>
        </w:rPr>
        <w:t>TP for TR 38.898 DC_41A_n77A</w:t>
      </w:r>
    </w:p>
    <w:p w14:paraId="75D7AC8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E03ED4C" w14:textId="77777777" w:rsidR="00D86CC6" w:rsidRDefault="00D86CC6" w:rsidP="00D86CC6">
      <w:pPr>
        <w:rPr>
          <w:rFonts w:ascii="Arial" w:hAnsi="Arial" w:cs="Arial"/>
          <w:b/>
        </w:rPr>
      </w:pPr>
      <w:r>
        <w:rPr>
          <w:rFonts w:ascii="Arial" w:hAnsi="Arial" w:cs="Arial"/>
          <w:b/>
        </w:rPr>
        <w:t xml:space="preserve">Abstract: </w:t>
      </w:r>
    </w:p>
    <w:p w14:paraId="27B3667C" w14:textId="77777777" w:rsidR="00D86CC6" w:rsidRDefault="00D86CC6" w:rsidP="00D86CC6">
      <w:r>
        <w:t>[106-bis-e][100] Main Session</w:t>
      </w:r>
    </w:p>
    <w:p w14:paraId="286F6F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2B8A3" w14:textId="77777777" w:rsidR="00D86CC6" w:rsidRDefault="00D86CC6" w:rsidP="00D86CC6">
      <w:pPr>
        <w:rPr>
          <w:rFonts w:ascii="Arial" w:hAnsi="Arial" w:cs="Arial"/>
          <w:b/>
          <w:sz w:val="24"/>
        </w:rPr>
      </w:pPr>
      <w:r>
        <w:rPr>
          <w:rFonts w:ascii="Arial" w:hAnsi="Arial" w:cs="Arial"/>
          <w:b/>
          <w:color w:val="0000FF"/>
          <w:sz w:val="24"/>
        </w:rPr>
        <w:t>R4-2306536</w:t>
      </w:r>
      <w:r>
        <w:rPr>
          <w:rFonts w:ascii="Arial" w:hAnsi="Arial" w:cs="Arial"/>
          <w:b/>
          <w:color w:val="0000FF"/>
          <w:sz w:val="24"/>
        </w:rPr>
        <w:tab/>
      </w:r>
      <w:r>
        <w:rPr>
          <w:rFonts w:ascii="Arial" w:hAnsi="Arial" w:cs="Arial"/>
          <w:b/>
          <w:sz w:val="24"/>
        </w:rPr>
        <w:t>TP for PC2 DC_1-21_n79 for TR 38.898</w:t>
      </w:r>
    </w:p>
    <w:p w14:paraId="0D12392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0F2680C1" w14:textId="77777777" w:rsidR="00D86CC6" w:rsidRDefault="00D86CC6" w:rsidP="00D86CC6">
      <w:pPr>
        <w:rPr>
          <w:rFonts w:ascii="Arial" w:hAnsi="Arial" w:cs="Arial"/>
          <w:b/>
        </w:rPr>
      </w:pPr>
      <w:r>
        <w:rPr>
          <w:rFonts w:ascii="Arial" w:hAnsi="Arial" w:cs="Arial"/>
          <w:b/>
        </w:rPr>
        <w:t xml:space="preserve">Abstract: </w:t>
      </w:r>
    </w:p>
    <w:p w14:paraId="532636D1" w14:textId="77777777" w:rsidR="00D86CC6" w:rsidRDefault="00D86CC6" w:rsidP="00D86CC6">
      <w:r>
        <w:t>[106-bis-e][100] Main Session</w:t>
      </w:r>
    </w:p>
    <w:p w14:paraId="7C11CD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30F8A" w14:textId="77777777" w:rsidR="00D86CC6" w:rsidRDefault="00D86CC6" w:rsidP="00D86CC6">
      <w:pPr>
        <w:rPr>
          <w:rFonts w:ascii="Arial" w:hAnsi="Arial" w:cs="Arial"/>
          <w:b/>
          <w:sz w:val="24"/>
        </w:rPr>
      </w:pPr>
      <w:r>
        <w:rPr>
          <w:rFonts w:ascii="Arial" w:hAnsi="Arial" w:cs="Arial"/>
          <w:b/>
          <w:color w:val="0000FF"/>
          <w:sz w:val="24"/>
        </w:rPr>
        <w:t>R4-2306537</w:t>
      </w:r>
      <w:r>
        <w:rPr>
          <w:rFonts w:ascii="Arial" w:hAnsi="Arial" w:cs="Arial"/>
          <w:b/>
          <w:color w:val="0000FF"/>
          <w:sz w:val="24"/>
        </w:rPr>
        <w:tab/>
      </w:r>
      <w:r>
        <w:rPr>
          <w:rFonts w:ascii="Arial" w:hAnsi="Arial" w:cs="Arial"/>
          <w:b/>
          <w:sz w:val="24"/>
        </w:rPr>
        <w:t>TP for PC2 DC_3-42_n79 for TR 38.898</w:t>
      </w:r>
    </w:p>
    <w:p w14:paraId="5A77F07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4651863C" w14:textId="77777777" w:rsidR="00D86CC6" w:rsidRDefault="00D86CC6" w:rsidP="00D86CC6">
      <w:pPr>
        <w:rPr>
          <w:rFonts w:ascii="Arial" w:hAnsi="Arial" w:cs="Arial"/>
          <w:b/>
        </w:rPr>
      </w:pPr>
      <w:r>
        <w:rPr>
          <w:rFonts w:ascii="Arial" w:hAnsi="Arial" w:cs="Arial"/>
          <w:b/>
        </w:rPr>
        <w:t xml:space="preserve">Abstract: </w:t>
      </w:r>
    </w:p>
    <w:p w14:paraId="409786AF" w14:textId="77777777" w:rsidR="00D86CC6" w:rsidRDefault="00D86CC6" w:rsidP="00D86CC6">
      <w:r>
        <w:t>[106-bis-e][100] Main Session</w:t>
      </w:r>
    </w:p>
    <w:p w14:paraId="1016CE14"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EC9B53" w14:textId="77777777" w:rsidR="00D86CC6" w:rsidRDefault="00D86CC6" w:rsidP="00D86CC6">
      <w:pPr>
        <w:rPr>
          <w:rFonts w:ascii="Arial" w:hAnsi="Arial" w:cs="Arial"/>
          <w:b/>
          <w:sz w:val="24"/>
        </w:rPr>
      </w:pPr>
      <w:r>
        <w:rPr>
          <w:rFonts w:ascii="Arial" w:hAnsi="Arial" w:cs="Arial"/>
          <w:b/>
          <w:color w:val="0000FF"/>
          <w:sz w:val="24"/>
        </w:rPr>
        <w:t>R4-2306538</w:t>
      </w:r>
      <w:r>
        <w:rPr>
          <w:rFonts w:ascii="Arial" w:hAnsi="Arial" w:cs="Arial"/>
          <w:b/>
          <w:color w:val="0000FF"/>
          <w:sz w:val="24"/>
        </w:rPr>
        <w:tab/>
      </w:r>
      <w:r>
        <w:rPr>
          <w:rFonts w:ascii="Arial" w:hAnsi="Arial" w:cs="Arial"/>
          <w:b/>
          <w:sz w:val="24"/>
        </w:rPr>
        <w:t>TP for PC2 DC_19-42_n79 for TR 38.898</w:t>
      </w:r>
    </w:p>
    <w:p w14:paraId="710F929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7D78C4EF" w14:textId="77777777" w:rsidR="00D86CC6" w:rsidRDefault="00D86CC6" w:rsidP="00D86CC6">
      <w:pPr>
        <w:rPr>
          <w:rFonts w:ascii="Arial" w:hAnsi="Arial" w:cs="Arial"/>
          <w:b/>
        </w:rPr>
      </w:pPr>
      <w:r>
        <w:rPr>
          <w:rFonts w:ascii="Arial" w:hAnsi="Arial" w:cs="Arial"/>
          <w:b/>
        </w:rPr>
        <w:t xml:space="preserve">Abstract: </w:t>
      </w:r>
    </w:p>
    <w:p w14:paraId="1D2809AD" w14:textId="77777777" w:rsidR="00D86CC6" w:rsidRDefault="00D86CC6" w:rsidP="00D86CC6">
      <w:r>
        <w:t>[106-bis-e][100] Main Session</w:t>
      </w:r>
    </w:p>
    <w:p w14:paraId="2407E7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02F76" w14:textId="77777777" w:rsidR="00D86CC6" w:rsidRDefault="00D86CC6" w:rsidP="00D86CC6">
      <w:pPr>
        <w:rPr>
          <w:rFonts w:ascii="Arial" w:hAnsi="Arial" w:cs="Arial"/>
          <w:b/>
          <w:sz w:val="24"/>
        </w:rPr>
      </w:pPr>
      <w:r>
        <w:rPr>
          <w:rFonts w:ascii="Arial" w:hAnsi="Arial" w:cs="Arial"/>
          <w:b/>
          <w:color w:val="0000FF"/>
          <w:sz w:val="24"/>
        </w:rPr>
        <w:t>R4-2306539</w:t>
      </w:r>
      <w:r>
        <w:rPr>
          <w:rFonts w:ascii="Arial" w:hAnsi="Arial" w:cs="Arial"/>
          <w:b/>
          <w:color w:val="0000FF"/>
          <w:sz w:val="24"/>
        </w:rPr>
        <w:tab/>
      </w:r>
      <w:r>
        <w:rPr>
          <w:rFonts w:ascii="Arial" w:hAnsi="Arial" w:cs="Arial"/>
          <w:b/>
          <w:sz w:val="24"/>
        </w:rPr>
        <w:t>TP for PC2 DC_21-42_n79 for TR 38.898</w:t>
      </w:r>
    </w:p>
    <w:p w14:paraId="5F69A33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v0.2.0</w:t>
      </w:r>
      <w:r>
        <w:rPr>
          <w:i/>
        </w:rPr>
        <w:tab/>
        <w:t xml:space="preserve">  CR-  rev  Cat:  (Rel-18)</w:t>
      </w:r>
      <w:r>
        <w:rPr>
          <w:i/>
        </w:rPr>
        <w:br/>
      </w:r>
      <w:r>
        <w:rPr>
          <w:i/>
        </w:rPr>
        <w:br/>
      </w:r>
      <w:r>
        <w:rPr>
          <w:i/>
        </w:rPr>
        <w:tab/>
      </w:r>
      <w:r>
        <w:rPr>
          <w:i/>
        </w:rPr>
        <w:tab/>
      </w:r>
      <w:r>
        <w:rPr>
          <w:i/>
        </w:rPr>
        <w:tab/>
      </w:r>
      <w:r>
        <w:rPr>
          <w:i/>
        </w:rPr>
        <w:tab/>
      </w:r>
      <w:r>
        <w:rPr>
          <w:i/>
        </w:rPr>
        <w:tab/>
        <w:t>Source: NTT DOCOMO, INC.</w:t>
      </w:r>
    </w:p>
    <w:p w14:paraId="72A6B37E" w14:textId="77777777" w:rsidR="00D86CC6" w:rsidRDefault="00D86CC6" w:rsidP="00D86CC6">
      <w:pPr>
        <w:rPr>
          <w:rFonts w:ascii="Arial" w:hAnsi="Arial" w:cs="Arial"/>
          <w:b/>
        </w:rPr>
      </w:pPr>
      <w:r>
        <w:rPr>
          <w:rFonts w:ascii="Arial" w:hAnsi="Arial" w:cs="Arial"/>
          <w:b/>
        </w:rPr>
        <w:t xml:space="preserve">Abstract: </w:t>
      </w:r>
    </w:p>
    <w:p w14:paraId="0040CC0F" w14:textId="77777777" w:rsidR="00D86CC6" w:rsidRDefault="00D86CC6" w:rsidP="00D86CC6">
      <w:r>
        <w:t>[106-bis-e][100] Main Session</w:t>
      </w:r>
    </w:p>
    <w:p w14:paraId="50E102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29413D" w14:textId="77777777" w:rsidR="00D86CC6" w:rsidRDefault="00D86CC6" w:rsidP="00D86CC6">
      <w:pPr>
        <w:pStyle w:val="Heading3"/>
      </w:pPr>
      <w:bookmarkStart w:id="139" w:name="_Toc133451034"/>
      <w:bookmarkStart w:id="140" w:name="_Toc135040697"/>
      <w:r>
        <w:t>4.18</w:t>
      </w:r>
      <w:r>
        <w:tab/>
        <w:t>High power UE for FR1 for NR_CA_R18_intra with power class 2 and 1.5 on TDD band(s)</w:t>
      </w:r>
      <w:bookmarkEnd w:id="139"/>
      <w:bookmarkEnd w:id="140"/>
    </w:p>
    <w:p w14:paraId="40B8A27E" w14:textId="77777777" w:rsidR="00D86CC6" w:rsidRDefault="00D86CC6" w:rsidP="00D86CC6">
      <w:pPr>
        <w:pStyle w:val="Heading4"/>
      </w:pPr>
      <w:bookmarkStart w:id="141" w:name="_Toc133451035"/>
      <w:bookmarkStart w:id="142" w:name="_Toc135040698"/>
      <w:r>
        <w:t>4.18.1</w:t>
      </w:r>
      <w:r>
        <w:tab/>
        <w:t>Rapporteur input</w:t>
      </w:r>
      <w:bookmarkEnd w:id="141"/>
      <w:bookmarkEnd w:id="142"/>
    </w:p>
    <w:p w14:paraId="063E93BE" w14:textId="77777777" w:rsidR="00D86CC6" w:rsidRDefault="00D86CC6" w:rsidP="00D86CC6">
      <w:pPr>
        <w:rPr>
          <w:rFonts w:ascii="Arial" w:hAnsi="Arial" w:cs="Arial"/>
          <w:b/>
          <w:sz w:val="24"/>
        </w:rPr>
      </w:pPr>
      <w:r>
        <w:rPr>
          <w:rFonts w:ascii="Arial" w:hAnsi="Arial" w:cs="Arial"/>
          <w:b/>
          <w:color w:val="0000FF"/>
          <w:sz w:val="24"/>
        </w:rPr>
        <w:t>R4-2305493</w:t>
      </w:r>
      <w:r>
        <w:rPr>
          <w:rFonts w:ascii="Arial" w:hAnsi="Arial" w:cs="Arial"/>
          <w:b/>
          <w:color w:val="0000FF"/>
          <w:sz w:val="24"/>
        </w:rPr>
        <w:tab/>
      </w:r>
      <w:r>
        <w:rPr>
          <w:rFonts w:ascii="Arial" w:hAnsi="Arial" w:cs="Arial"/>
          <w:b/>
          <w:sz w:val="24"/>
        </w:rPr>
        <w:t>TP on TR 38.897 for DL CA_n41(A-C) with UL PC2 CA_n41c</w:t>
      </w:r>
    </w:p>
    <w:p w14:paraId="29B69CF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14:paraId="5DAF96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3BFA99" w14:textId="77777777" w:rsidR="00D86CC6" w:rsidRDefault="00D86CC6" w:rsidP="00D86CC6">
      <w:pPr>
        <w:rPr>
          <w:rFonts w:ascii="Arial" w:hAnsi="Arial" w:cs="Arial"/>
          <w:b/>
          <w:sz w:val="24"/>
        </w:rPr>
      </w:pPr>
      <w:r>
        <w:rPr>
          <w:rFonts w:ascii="Arial" w:hAnsi="Arial" w:cs="Arial"/>
          <w:b/>
          <w:color w:val="0000FF"/>
          <w:sz w:val="24"/>
        </w:rPr>
        <w:t>R4-2305494</w:t>
      </w:r>
      <w:r>
        <w:rPr>
          <w:rFonts w:ascii="Arial" w:hAnsi="Arial" w:cs="Arial"/>
          <w:b/>
          <w:color w:val="0000FF"/>
          <w:sz w:val="24"/>
        </w:rPr>
        <w:tab/>
      </w:r>
      <w:r>
        <w:rPr>
          <w:rFonts w:ascii="Arial" w:hAnsi="Arial" w:cs="Arial"/>
          <w:b/>
          <w:sz w:val="24"/>
        </w:rPr>
        <w:t>TP on TR 38.897 for DL CA_n77(3A) with UL PC2 and PC1.5 n77</w:t>
      </w:r>
    </w:p>
    <w:p w14:paraId="7C0996A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38.897 v0.1.0</w:t>
      </w:r>
      <w:r>
        <w:rPr>
          <w:i/>
        </w:rPr>
        <w:tab/>
        <w:t xml:space="preserve">  CR-  rev  Cat:  (Rel-18)</w:t>
      </w:r>
      <w:r>
        <w:rPr>
          <w:i/>
        </w:rPr>
        <w:br/>
      </w:r>
      <w:r>
        <w:rPr>
          <w:i/>
        </w:rPr>
        <w:br/>
      </w:r>
      <w:r>
        <w:rPr>
          <w:i/>
        </w:rPr>
        <w:tab/>
      </w:r>
      <w:r>
        <w:rPr>
          <w:i/>
        </w:rPr>
        <w:tab/>
      </w:r>
      <w:r>
        <w:rPr>
          <w:i/>
        </w:rPr>
        <w:tab/>
      </w:r>
      <w:r>
        <w:rPr>
          <w:i/>
        </w:rPr>
        <w:tab/>
      </w:r>
      <w:r>
        <w:rPr>
          <w:i/>
        </w:rPr>
        <w:tab/>
        <w:t>Source: Huawei,HiSilicon</w:t>
      </w:r>
    </w:p>
    <w:p w14:paraId="16E53A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0970CA" w14:textId="77777777" w:rsidR="00D86CC6" w:rsidRDefault="00D86CC6" w:rsidP="00D86CC6">
      <w:pPr>
        <w:rPr>
          <w:rFonts w:ascii="Arial" w:hAnsi="Arial" w:cs="Arial"/>
          <w:b/>
          <w:sz w:val="24"/>
        </w:rPr>
      </w:pPr>
      <w:r>
        <w:rPr>
          <w:rFonts w:ascii="Arial" w:hAnsi="Arial" w:cs="Arial"/>
          <w:b/>
          <w:color w:val="0000FF"/>
          <w:sz w:val="24"/>
        </w:rPr>
        <w:t>R4-2305499</w:t>
      </w:r>
      <w:r>
        <w:rPr>
          <w:rFonts w:ascii="Arial" w:hAnsi="Arial" w:cs="Arial"/>
          <w:b/>
          <w:color w:val="0000FF"/>
          <w:sz w:val="24"/>
        </w:rPr>
        <w:tab/>
      </w:r>
      <w:r>
        <w:rPr>
          <w:rFonts w:ascii="Arial" w:hAnsi="Arial" w:cs="Arial"/>
          <w:b/>
          <w:sz w:val="24"/>
        </w:rPr>
        <w:t>WID on HPUE_NR_FR1_TDD_intra_CA_R18</w:t>
      </w:r>
    </w:p>
    <w:p w14:paraId="4C38E314" w14:textId="77777777" w:rsidR="00D86CC6" w:rsidRDefault="00D86CC6" w:rsidP="00D86CC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3D6C4D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D6F2A6" w14:textId="77777777" w:rsidR="00D86CC6" w:rsidRDefault="00D86CC6" w:rsidP="00D86CC6">
      <w:pPr>
        <w:rPr>
          <w:rFonts w:ascii="Arial" w:hAnsi="Arial" w:cs="Arial"/>
          <w:b/>
          <w:sz w:val="24"/>
        </w:rPr>
      </w:pPr>
      <w:r>
        <w:rPr>
          <w:rFonts w:ascii="Arial" w:hAnsi="Arial" w:cs="Arial"/>
          <w:b/>
          <w:color w:val="0000FF"/>
          <w:sz w:val="24"/>
        </w:rPr>
        <w:t>R4-2305500</w:t>
      </w:r>
      <w:r>
        <w:rPr>
          <w:rFonts w:ascii="Arial" w:hAnsi="Arial" w:cs="Arial"/>
          <w:b/>
          <w:color w:val="0000FF"/>
          <w:sz w:val="24"/>
        </w:rPr>
        <w:tab/>
      </w:r>
      <w:r>
        <w:rPr>
          <w:rFonts w:ascii="Arial" w:hAnsi="Arial" w:cs="Arial"/>
          <w:b/>
          <w:sz w:val="24"/>
        </w:rPr>
        <w:t>TR 38.897-020</w:t>
      </w:r>
    </w:p>
    <w:p w14:paraId="1727D573"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38.897 v0.2.0</w:t>
      </w:r>
      <w:r>
        <w:rPr>
          <w:i/>
        </w:rPr>
        <w:tab/>
        <w:t xml:space="preserve">  CR-  rev  Cat:  (Rel-18)</w:t>
      </w:r>
      <w:r>
        <w:rPr>
          <w:i/>
        </w:rPr>
        <w:br/>
      </w:r>
      <w:r>
        <w:rPr>
          <w:i/>
        </w:rPr>
        <w:lastRenderedPageBreak/>
        <w:br/>
      </w:r>
      <w:r>
        <w:rPr>
          <w:i/>
        </w:rPr>
        <w:tab/>
      </w:r>
      <w:r>
        <w:rPr>
          <w:i/>
        </w:rPr>
        <w:tab/>
      </w:r>
      <w:r>
        <w:rPr>
          <w:i/>
        </w:rPr>
        <w:tab/>
      </w:r>
      <w:r>
        <w:rPr>
          <w:i/>
        </w:rPr>
        <w:tab/>
      </w:r>
      <w:r>
        <w:rPr>
          <w:i/>
        </w:rPr>
        <w:tab/>
        <w:t>Source: Huawei,HiSilicon</w:t>
      </w:r>
    </w:p>
    <w:p w14:paraId="6E345C17" w14:textId="77777777" w:rsidR="00D86CC6" w:rsidRDefault="00D86CC6" w:rsidP="00D86CC6">
      <w:pPr>
        <w:rPr>
          <w:rFonts w:ascii="Arial" w:hAnsi="Arial" w:cs="Arial"/>
          <w:b/>
        </w:rPr>
      </w:pPr>
      <w:r>
        <w:rPr>
          <w:rFonts w:ascii="Arial" w:hAnsi="Arial" w:cs="Arial"/>
          <w:b/>
        </w:rPr>
        <w:t xml:space="preserve">Abstract: </w:t>
      </w:r>
    </w:p>
    <w:p w14:paraId="69BDCAD9" w14:textId="77777777" w:rsidR="00D86CC6" w:rsidRDefault="00D86CC6" w:rsidP="00D86CC6">
      <w:r>
        <w:t>[Email Approval]</w:t>
      </w:r>
    </w:p>
    <w:p w14:paraId="311BE7A3" w14:textId="789E4119"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227E9">
        <w:rPr>
          <w:rFonts w:ascii="Arial" w:hAnsi="Arial" w:cs="Arial"/>
          <w:b/>
          <w:color w:val="993300"/>
          <w:u w:val="single"/>
        </w:rPr>
        <w:t>agreed</w:t>
      </w:r>
      <w:r>
        <w:rPr>
          <w:color w:val="993300"/>
          <w:u w:val="single"/>
        </w:rPr>
        <w:t>.</w:t>
      </w:r>
    </w:p>
    <w:p w14:paraId="169214E9" w14:textId="77777777" w:rsidR="00D86CC6" w:rsidRDefault="00D86CC6" w:rsidP="00D86CC6">
      <w:pPr>
        <w:rPr>
          <w:rFonts w:ascii="Arial" w:hAnsi="Arial" w:cs="Arial"/>
          <w:b/>
          <w:sz w:val="24"/>
        </w:rPr>
      </w:pPr>
      <w:r>
        <w:rPr>
          <w:rFonts w:ascii="Arial" w:hAnsi="Arial" w:cs="Arial"/>
          <w:b/>
          <w:color w:val="0000FF"/>
          <w:sz w:val="24"/>
        </w:rPr>
        <w:t>R4-2305692</w:t>
      </w:r>
      <w:r>
        <w:rPr>
          <w:rFonts w:ascii="Arial" w:hAnsi="Arial" w:cs="Arial"/>
          <w:b/>
          <w:color w:val="0000FF"/>
          <w:sz w:val="24"/>
        </w:rPr>
        <w:tab/>
      </w:r>
      <w:r>
        <w:rPr>
          <w:rFonts w:ascii="Arial" w:hAnsi="Arial" w:cs="Arial"/>
          <w:b/>
          <w:sz w:val="24"/>
        </w:rPr>
        <w:t>Missing general and specific requirements for PC1.5 intra-band ULCA UL configuration request for inter-band HPUE</w:t>
      </w:r>
    </w:p>
    <w:p w14:paraId="7D38E71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B054867" w14:textId="77777777" w:rsidR="00D86CC6" w:rsidRDefault="00D86CC6" w:rsidP="00D86CC6">
      <w:pPr>
        <w:rPr>
          <w:rFonts w:ascii="Arial" w:hAnsi="Arial" w:cs="Arial"/>
          <w:b/>
        </w:rPr>
      </w:pPr>
      <w:r>
        <w:rPr>
          <w:rFonts w:ascii="Arial" w:hAnsi="Arial" w:cs="Arial"/>
          <w:b/>
        </w:rPr>
        <w:t xml:space="preserve">Abstract: </w:t>
      </w:r>
    </w:p>
    <w:p w14:paraId="64B746FF" w14:textId="77777777" w:rsidR="00D86CC6" w:rsidRDefault="00D86CC6" w:rsidP="00D86CC6">
      <w:r>
        <w:t>In RAN#99, new inter-band HPUE band combinations were requested with PC1.5 contiguous intra-band ULCA as UL configuration. In this contribution we point at missing generic and specific requirements to enable this type of combination.</w:t>
      </w:r>
    </w:p>
    <w:p w14:paraId="662B8B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6E95D" w14:textId="77777777" w:rsidR="00D86CC6" w:rsidRDefault="00D86CC6" w:rsidP="00D86CC6">
      <w:pPr>
        <w:rPr>
          <w:rFonts w:ascii="Arial" w:hAnsi="Arial" w:cs="Arial"/>
          <w:b/>
          <w:sz w:val="24"/>
        </w:rPr>
      </w:pPr>
      <w:r>
        <w:rPr>
          <w:rFonts w:ascii="Arial" w:hAnsi="Arial" w:cs="Arial"/>
          <w:b/>
          <w:color w:val="0000FF"/>
          <w:sz w:val="24"/>
        </w:rPr>
        <w:t>R4-2306540</w:t>
      </w:r>
      <w:r>
        <w:rPr>
          <w:rFonts w:ascii="Arial" w:hAnsi="Arial" w:cs="Arial"/>
          <w:b/>
          <w:color w:val="0000FF"/>
          <w:sz w:val="24"/>
        </w:rPr>
        <w:tab/>
      </w:r>
      <w:r>
        <w:rPr>
          <w:rFonts w:ascii="Arial" w:hAnsi="Arial" w:cs="Arial"/>
          <w:b/>
          <w:sz w:val="24"/>
        </w:rPr>
        <w:t>Draft CR on TS38.101-1 Addition of intra-band CA Combinations</w:t>
      </w:r>
    </w:p>
    <w:p w14:paraId="4B834F8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78ED779" w14:textId="77777777" w:rsidR="00D86CC6" w:rsidRDefault="00D86CC6" w:rsidP="00D86CC6">
      <w:pPr>
        <w:rPr>
          <w:rFonts w:ascii="Arial" w:hAnsi="Arial" w:cs="Arial"/>
          <w:b/>
        </w:rPr>
      </w:pPr>
      <w:r>
        <w:rPr>
          <w:rFonts w:ascii="Arial" w:hAnsi="Arial" w:cs="Arial"/>
          <w:b/>
        </w:rPr>
        <w:t xml:space="preserve">Abstract: </w:t>
      </w:r>
    </w:p>
    <w:p w14:paraId="0DECDFE1" w14:textId="77777777" w:rsidR="00D86CC6" w:rsidRDefault="00D86CC6" w:rsidP="00D86CC6">
      <w:r>
        <w:t>[106-bis-e][100] Main Session</w:t>
      </w:r>
    </w:p>
    <w:p w14:paraId="535560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66DD31" w14:textId="77777777" w:rsidR="00D86CC6" w:rsidRDefault="00D86CC6" w:rsidP="00D86CC6">
      <w:pPr>
        <w:pStyle w:val="Heading4"/>
      </w:pPr>
      <w:bookmarkStart w:id="143" w:name="_Toc133451036"/>
      <w:bookmarkStart w:id="144" w:name="_Toc135040699"/>
      <w:r>
        <w:t>4.18.2</w:t>
      </w:r>
      <w:r>
        <w:tab/>
        <w:t>UE RF requirements with PC2 and PC1.5</w:t>
      </w:r>
      <w:bookmarkEnd w:id="143"/>
      <w:bookmarkEnd w:id="144"/>
    </w:p>
    <w:p w14:paraId="3E4068F5" w14:textId="77777777" w:rsidR="00D86CC6" w:rsidRDefault="00D86CC6" w:rsidP="00D86CC6">
      <w:pPr>
        <w:rPr>
          <w:rFonts w:ascii="Arial" w:hAnsi="Arial" w:cs="Arial"/>
          <w:b/>
          <w:sz w:val="24"/>
        </w:rPr>
      </w:pPr>
      <w:r>
        <w:rPr>
          <w:rFonts w:ascii="Arial" w:hAnsi="Arial" w:cs="Arial"/>
          <w:b/>
          <w:color w:val="0000FF"/>
          <w:sz w:val="24"/>
        </w:rPr>
        <w:t>R4-2305495</w:t>
      </w:r>
      <w:r>
        <w:rPr>
          <w:rFonts w:ascii="Arial" w:hAnsi="Arial" w:cs="Arial"/>
          <w:b/>
          <w:color w:val="0000FF"/>
          <w:sz w:val="24"/>
        </w:rPr>
        <w:tab/>
      </w:r>
      <w:r>
        <w:rPr>
          <w:rFonts w:ascii="Arial" w:hAnsi="Arial" w:cs="Arial"/>
          <w:b/>
          <w:sz w:val="24"/>
        </w:rPr>
        <w:t>Draft CR on TS38.101-1 Addition of CA_n77C with UL PC1.5 n77</w:t>
      </w:r>
    </w:p>
    <w:p w14:paraId="480755C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C724D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11D0F4" w14:textId="77777777" w:rsidR="00D86CC6" w:rsidRDefault="00D86CC6" w:rsidP="00D86CC6">
      <w:pPr>
        <w:rPr>
          <w:rFonts w:ascii="Arial" w:hAnsi="Arial" w:cs="Arial"/>
          <w:b/>
          <w:sz w:val="24"/>
        </w:rPr>
      </w:pPr>
      <w:r>
        <w:rPr>
          <w:rFonts w:ascii="Arial" w:hAnsi="Arial" w:cs="Arial"/>
          <w:b/>
          <w:color w:val="0000FF"/>
          <w:sz w:val="24"/>
        </w:rPr>
        <w:t>R4-2305496</w:t>
      </w:r>
      <w:r>
        <w:rPr>
          <w:rFonts w:ascii="Arial" w:hAnsi="Arial" w:cs="Arial"/>
          <w:b/>
          <w:color w:val="0000FF"/>
          <w:sz w:val="24"/>
        </w:rPr>
        <w:tab/>
      </w:r>
      <w:r>
        <w:rPr>
          <w:rFonts w:ascii="Arial" w:hAnsi="Arial" w:cs="Arial"/>
          <w:b/>
          <w:sz w:val="24"/>
        </w:rPr>
        <w:t>Draft CR on TS38.101-1 Addition of CA_n77C with UL PC2 CA_n77C</w:t>
      </w:r>
    </w:p>
    <w:p w14:paraId="4E89DF8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A5040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D71DD0" w14:textId="77777777" w:rsidR="00D86CC6" w:rsidRDefault="00D86CC6" w:rsidP="00D86CC6">
      <w:pPr>
        <w:pStyle w:val="Heading3"/>
      </w:pPr>
      <w:bookmarkStart w:id="145" w:name="_Toc133451037"/>
      <w:bookmarkStart w:id="146" w:name="_Toc135040700"/>
      <w:r>
        <w:t>4.19</w:t>
      </w:r>
      <w:r>
        <w:tab/>
        <w:t>High power UE (power class 1.5) for NR TDD bands</w:t>
      </w:r>
      <w:bookmarkEnd w:id="145"/>
      <w:bookmarkEnd w:id="146"/>
    </w:p>
    <w:p w14:paraId="3E9F6F02" w14:textId="77777777" w:rsidR="00D86CC6" w:rsidRDefault="00D86CC6" w:rsidP="00D86CC6">
      <w:pPr>
        <w:pStyle w:val="Heading4"/>
      </w:pPr>
      <w:bookmarkStart w:id="147" w:name="_Toc133451038"/>
      <w:bookmarkStart w:id="148" w:name="_Toc135040701"/>
      <w:r>
        <w:t>4.19.1</w:t>
      </w:r>
      <w:r>
        <w:tab/>
        <w:t>Rapporteur input</w:t>
      </w:r>
      <w:bookmarkEnd w:id="147"/>
      <w:bookmarkEnd w:id="148"/>
    </w:p>
    <w:p w14:paraId="05726D48" w14:textId="77777777" w:rsidR="00D86CC6" w:rsidRDefault="00D86CC6" w:rsidP="00D86CC6">
      <w:pPr>
        <w:rPr>
          <w:rFonts w:ascii="Arial" w:hAnsi="Arial" w:cs="Arial"/>
          <w:b/>
          <w:sz w:val="24"/>
        </w:rPr>
      </w:pPr>
      <w:r>
        <w:rPr>
          <w:rFonts w:ascii="Arial" w:hAnsi="Arial" w:cs="Arial"/>
          <w:b/>
          <w:color w:val="0000FF"/>
          <w:sz w:val="24"/>
        </w:rPr>
        <w:t>R4-2304281</w:t>
      </w:r>
      <w:r>
        <w:rPr>
          <w:rFonts w:ascii="Arial" w:hAnsi="Arial" w:cs="Arial"/>
          <w:b/>
          <w:color w:val="0000FF"/>
          <w:sz w:val="24"/>
        </w:rPr>
        <w:tab/>
      </w:r>
      <w:r>
        <w:rPr>
          <w:rFonts w:ascii="Arial" w:hAnsi="Arial" w:cs="Arial"/>
          <w:b/>
          <w:sz w:val="24"/>
        </w:rPr>
        <w:t>TR 38.895 v0.2.0 TDD PC1_5 HPUE</w:t>
      </w:r>
    </w:p>
    <w:p w14:paraId="11D7168F" w14:textId="77777777" w:rsidR="00D86CC6" w:rsidRDefault="00D86CC6" w:rsidP="00D86CC6">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v0.2.0</w:t>
      </w:r>
      <w:r>
        <w:rPr>
          <w:i/>
        </w:rPr>
        <w:tab/>
        <w:t xml:space="preserve">  CR-  rev  Cat:  (Rel-18)</w:t>
      </w:r>
      <w:r>
        <w:rPr>
          <w:i/>
        </w:rPr>
        <w:br/>
      </w:r>
      <w:r>
        <w:rPr>
          <w:i/>
        </w:rPr>
        <w:br/>
      </w:r>
      <w:r>
        <w:rPr>
          <w:i/>
        </w:rPr>
        <w:tab/>
      </w:r>
      <w:r>
        <w:rPr>
          <w:i/>
        </w:rPr>
        <w:tab/>
      </w:r>
      <w:r>
        <w:rPr>
          <w:i/>
        </w:rPr>
        <w:tab/>
      </w:r>
      <w:r>
        <w:rPr>
          <w:i/>
        </w:rPr>
        <w:tab/>
      </w:r>
      <w:r>
        <w:rPr>
          <w:i/>
        </w:rPr>
        <w:tab/>
        <w:t>Source: CMCC</w:t>
      </w:r>
    </w:p>
    <w:p w14:paraId="038936A8" w14:textId="77777777" w:rsidR="00D86CC6" w:rsidRDefault="00D86CC6" w:rsidP="00D86CC6">
      <w:pPr>
        <w:rPr>
          <w:rFonts w:ascii="Arial" w:hAnsi="Arial" w:cs="Arial"/>
          <w:b/>
        </w:rPr>
      </w:pPr>
      <w:r>
        <w:rPr>
          <w:rFonts w:ascii="Arial" w:hAnsi="Arial" w:cs="Arial"/>
          <w:b/>
        </w:rPr>
        <w:t xml:space="preserve">Abstract: </w:t>
      </w:r>
    </w:p>
    <w:p w14:paraId="4202822E" w14:textId="77777777" w:rsidR="00D86CC6" w:rsidRDefault="00D86CC6" w:rsidP="00D86CC6">
      <w:r>
        <w:t>[Email Approval]</w:t>
      </w:r>
    </w:p>
    <w:p w14:paraId="7548EC8F" w14:textId="78AE3278"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09A81F97" w14:textId="77777777" w:rsidR="00D86CC6" w:rsidRDefault="00D86CC6" w:rsidP="00D86CC6">
      <w:pPr>
        <w:pStyle w:val="Heading4"/>
      </w:pPr>
      <w:bookmarkStart w:id="149" w:name="_Toc133451039"/>
      <w:bookmarkStart w:id="150" w:name="_Toc135040702"/>
      <w:r>
        <w:t>4.19.2</w:t>
      </w:r>
      <w:r>
        <w:tab/>
        <w:t>UE RF requirements</w:t>
      </w:r>
      <w:bookmarkEnd w:id="149"/>
      <w:bookmarkEnd w:id="150"/>
    </w:p>
    <w:p w14:paraId="11D09E3A" w14:textId="77777777" w:rsidR="00D86CC6" w:rsidRDefault="00D86CC6" w:rsidP="00D86CC6">
      <w:pPr>
        <w:rPr>
          <w:rFonts w:ascii="Arial" w:hAnsi="Arial" w:cs="Arial"/>
          <w:b/>
          <w:sz w:val="24"/>
        </w:rPr>
      </w:pPr>
      <w:r>
        <w:rPr>
          <w:rFonts w:ascii="Arial" w:hAnsi="Arial" w:cs="Arial"/>
          <w:b/>
          <w:color w:val="0000FF"/>
          <w:sz w:val="24"/>
        </w:rPr>
        <w:t>R4-2304582</w:t>
      </w:r>
      <w:r>
        <w:rPr>
          <w:rFonts w:ascii="Arial" w:hAnsi="Arial" w:cs="Arial"/>
          <w:b/>
          <w:color w:val="0000FF"/>
          <w:sz w:val="24"/>
        </w:rPr>
        <w:tab/>
      </w:r>
      <w:r>
        <w:rPr>
          <w:rFonts w:ascii="Arial" w:hAnsi="Arial" w:cs="Arial"/>
          <w:b/>
          <w:sz w:val="24"/>
        </w:rPr>
        <w:t>Handling of new 35MHz CBW for n39 and n98</w:t>
      </w:r>
    </w:p>
    <w:p w14:paraId="0B52DDA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50E2D8F" w14:textId="77777777" w:rsidR="00D86CC6" w:rsidRDefault="00D86CC6" w:rsidP="00D86CC6">
      <w:pPr>
        <w:rPr>
          <w:rFonts w:ascii="Arial" w:hAnsi="Arial" w:cs="Arial"/>
          <w:b/>
        </w:rPr>
      </w:pPr>
      <w:r>
        <w:rPr>
          <w:rFonts w:ascii="Arial" w:hAnsi="Arial" w:cs="Arial"/>
          <w:b/>
        </w:rPr>
        <w:t xml:space="preserve">Abstract: </w:t>
      </w:r>
    </w:p>
    <w:p w14:paraId="0BF66AEB" w14:textId="77777777" w:rsidR="00D86CC6" w:rsidRDefault="00D86CC6" w:rsidP="00D86CC6">
      <w:r>
        <w:t xml:space="preserve">In RAN#99, the request for addition of 35MHz for n39/n98 is captured. This request will result in NS_50 A-MPR requirements for PC3 and PC2 for 35MHz CBW. In addition, PC1.5 is also requested. In this contribution, we discuss the specification impacts and </w:t>
      </w:r>
    </w:p>
    <w:p w14:paraId="077074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08618" w14:textId="77777777" w:rsidR="00D86CC6" w:rsidRDefault="00D86CC6" w:rsidP="00D86CC6">
      <w:pPr>
        <w:rPr>
          <w:rFonts w:ascii="Arial" w:hAnsi="Arial" w:cs="Arial"/>
          <w:b/>
          <w:sz w:val="24"/>
        </w:rPr>
      </w:pPr>
      <w:r>
        <w:rPr>
          <w:rFonts w:ascii="Arial" w:hAnsi="Arial" w:cs="Arial"/>
          <w:b/>
          <w:color w:val="0000FF"/>
          <w:sz w:val="24"/>
        </w:rPr>
        <w:t>R4-2305505</w:t>
      </w:r>
      <w:r>
        <w:rPr>
          <w:rFonts w:ascii="Arial" w:hAnsi="Arial" w:cs="Arial"/>
          <w:b/>
          <w:color w:val="0000FF"/>
          <w:sz w:val="24"/>
        </w:rPr>
        <w:tab/>
      </w:r>
      <w:r>
        <w:rPr>
          <w:rFonts w:ascii="Arial" w:hAnsi="Arial" w:cs="Arial"/>
          <w:b/>
          <w:sz w:val="24"/>
        </w:rPr>
        <w:t>NS_50 measurements and A-MPR</w:t>
      </w:r>
    </w:p>
    <w:p w14:paraId="7AC4EDC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FE1F7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94CAB" w14:textId="77777777" w:rsidR="00D86CC6" w:rsidRDefault="00D86CC6" w:rsidP="00D86CC6">
      <w:pPr>
        <w:pStyle w:val="Heading3"/>
      </w:pPr>
      <w:bookmarkStart w:id="151" w:name="_Toc133451040"/>
      <w:bookmarkStart w:id="152" w:name="_Toc135040703"/>
      <w:r>
        <w:t>4.20</w:t>
      </w:r>
      <w:r>
        <w:tab/>
        <w:t>High power UE for FR1 NR inter-band CA/DC or SUL band combination with y DL-x UL and PCm (m&lt;3) and high power on TDD</w:t>
      </w:r>
      <w:bookmarkEnd w:id="151"/>
      <w:bookmarkEnd w:id="152"/>
    </w:p>
    <w:p w14:paraId="0D5F142A" w14:textId="77777777" w:rsidR="00D86CC6" w:rsidRDefault="00D86CC6" w:rsidP="00D86CC6">
      <w:pPr>
        <w:rPr>
          <w:rFonts w:ascii="Arial" w:hAnsi="Arial" w:cs="Arial"/>
          <w:b/>
          <w:sz w:val="24"/>
        </w:rPr>
      </w:pPr>
      <w:r>
        <w:rPr>
          <w:rFonts w:ascii="Arial" w:hAnsi="Arial" w:cs="Arial"/>
          <w:b/>
          <w:color w:val="0000FF"/>
          <w:sz w:val="24"/>
        </w:rPr>
        <w:t>R4-2305743</w:t>
      </w:r>
      <w:r>
        <w:rPr>
          <w:rFonts w:ascii="Arial" w:hAnsi="Arial" w:cs="Arial"/>
          <w:b/>
          <w:color w:val="0000FF"/>
          <w:sz w:val="24"/>
        </w:rPr>
        <w:tab/>
      </w:r>
      <w:r>
        <w:rPr>
          <w:rFonts w:ascii="Arial" w:hAnsi="Arial" w:cs="Arial"/>
          <w:b/>
          <w:sz w:val="24"/>
        </w:rPr>
        <w:t>On SUL PC2 Requirements</w:t>
      </w:r>
    </w:p>
    <w:p w14:paraId="139553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2A37BA5" w14:textId="77777777" w:rsidR="00D86CC6" w:rsidRDefault="00D86CC6" w:rsidP="00D86CC6">
      <w:pPr>
        <w:rPr>
          <w:rFonts w:ascii="Arial" w:hAnsi="Arial" w:cs="Arial"/>
          <w:b/>
        </w:rPr>
      </w:pPr>
      <w:r>
        <w:rPr>
          <w:rFonts w:ascii="Arial" w:hAnsi="Arial" w:cs="Arial"/>
          <w:b/>
        </w:rPr>
        <w:t xml:space="preserve">Abstract: </w:t>
      </w:r>
    </w:p>
    <w:p w14:paraId="34CB548A" w14:textId="77777777" w:rsidR="00D86CC6" w:rsidRDefault="00D86CC6" w:rsidP="00D86CC6">
      <w:r>
        <w:t>[Not handled in Round 1]</w:t>
      </w:r>
    </w:p>
    <w:p w14:paraId="777705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1ABFE" w14:textId="77777777" w:rsidR="00D86CC6" w:rsidRDefault="00D86CC6" w:rsidP="00D86CC6">
      <w:pPr>
        <w:rPr>
          <w:rFonts w:ascii="Arial" w:hAnsi="Arial" w:cs="Arial"/>
          <w:b/>
          <w:sz w:val="24"/>
        </w:rPr>
      </w:pPr>
      <w:r>
        <w:rPr>
          <w:rFonts w:ascii="Arial" w:hAnsi="Arial" w:cs="Arial"/>
          <w:b/>
          <w:color w:val="0000FF"/>
          <w:sz w:val="24"/>
        </w:rPr>
        <w:t>R4-2306541</w:t>
      </w:r>
      <w:r>
        <w:rPr>
          <w:rFonts w:ascii="Arial" w:hAnsi="Arial" w:cs="Arial"/>
          <w:b/>
          <w:color w:val="0000FF"/>
          <w:sz w:val="24"/>
        </w:rPr>
        <w:tab/>
      </w:r>
      <w:r>
        <w:rPr>
          <w:rFonts w:ascii="Arial" w:hAnsi="Arial" w:cs="Arial"/>
          <w:b/>
          <w:sz w:val="24"/>
        </w:rPr>
        <w:t>WF on PC1.5 NS_47 and SUL PC2 specification impacts.</w:t>
      </w:r>
    </w:p>
    <w:p w14:paraId="22D009B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2116E2D" w14:textId="77777777" w:rsidR="00D86CC6" w:rsidRDefault="00D86CC6" w:rsidP="00D86CC6">
      <w:pPr>
        <w:rPr>
          <w:rFonts w:ascii="Arial" w:hAnsi="Arial" w:cs="Arial"/>
          <w:b/>
        </w:rPr>
      </w:pPr>
      <w:r>
        <w:rPr>
          <w:rFonts w:ascii="Arial" w:hAnsi="Arial" w:cs="Arial"/>
          <w:b/>
        </w:rPr>
        <w:t xml:space="preserve">Abstract: </w:t>
      </w:r>
    </w:p>
    <w:p w14:paraId="11BC6CC6" w14:textId="77777777" w:rsidR="00D86CC6" w:rsidRDefault="00D86CC6" w:rsidP="00D86CC6">
      <w:r>
        <w:t>[106-bis-e][100] Main Session</w:t>
      </w:r>
    </w:p>
    <w:p w14:paraId="04A592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D2553" w14:textId="77777777" w:rsidR="00D86CC6" w:rsidRDefault="00D86CC6" w:rsidP="00D86CC6">
      <w:pPr>
        <w:pStyle w:val="Heading4"/>
      </w:pPr>
      <w:bookmarkStart w:id="153" w:name="_Toc133451041"/>
      <w:bookmarkStart w:id="154" w:name="_Toc135040704"/>
      <w:r>
        <w:lastRenderedPageBreak/>
        <w:t>4.20.1</w:t>
      </w:r>
      <w:r>
        <w:tab/>
        <w:t>Rapporteur input</w:t>
      </w:r>
      <w:bookmarkEnd w:id="153"/>
      <w:bookmarkEnd w:id="154"/>
    </w:p>
    <w:p w14:paraId="308DC81B" w14:textId="77777777" w:rsidR="00D86CC6" w:rsidRDefault="00D86CC6" w:rsidP="00D86CC6">
      <w:pPr>
        <w:rPr>
          <w:rFonts w:ascii="Arial" w:hAnsi="Arial" w:cs="Arial"/>
          <w:b/>
          <w:sz w:val="24"/>
        </w:rPr>
      </w:pPr>
      <w:r>
        <w:rPr>
          <w:rFonts w:ascii="Arial" w:hAnsi="Arial" w:cs="Arial"/>
          <w:b/>
          <w:color w:val="0000FF"/>
          <w:sz w:val="24"/>
        </w:rPr>
        <w:t>R4-2304522</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4A427D50"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73CE472B" w14:textId="77777777" w:rsidR="00D86CC6" w:rsidRDefault="00D86CC6" w:rsidP="00D86CC6">
      <w:pPr>
        <w:rPr>
          <w:rFonts w:ascii="Arial" w:hAnsi="Arial" w:cs="Arial"/>
          <w:b/>
        </w:rPr>
      </w:pPr>
      <w:r>
        <w:rPr>
          <w:rFonts w:ascii="Arial" w:hAnsi="Arial" w:cs="Arial"/>
          <w:b/>
        </w:rPr>
        <w:t xml:space="preserve">Abstract: </w:t>
      </w:r>
    </w:p>
    <w:p w14:paraId="4B8D260B" w14:textId="77777777" w:rsidR="00D86CC6" w:rsidRDefault="00D86CC6" w:rsidP="00D86CC6">
      <w:r>
        <w:t>[Email Approval] The version of this TR 38.899 for this meeting have been updated to v0.3.0</w:t>
      </w:r>
    </w:p>
    <w:p w14:paraId="00F963B8" w14:textId="1DCF9B54"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7A7336A6" w14:textId="77777777" w:rsidR="00D86CC6" w:rsidRDefault="00D86CC6" w:rsidP="00D86CC6">
      <w:pPr>
        <w:rPr>
          <w:rFonts w:ascii="Arial" w:hAnsi="Arial" w:cs="Arial"/>
          <w:b/>
          <w:sz w:val="24"/>
        </w:rPr>
      </w:pPr>
      <w:r>
        <w:rPr>
          <w:rFonts w:ascii="Arial" w:hAnsi="Arial" w:cs="Arial"/>
          <w:b/>
          <w:color w:val="0000FF"/>
          <w:sz w:val="24"/>
        </w:rPr>
        <w:t>R4-2304665</w:t>
      </w:r>
      <w:r>
        <w:rPr>
          <w:rFonts w:ascii="Arial" w:hAnsi="Arial" w:cs="Arial"/>
          <w:b/>
          <w:color w:val="0000FF"/>
          <w:sz w:val="24"/>
        </w:rPr>
        <w:tab/>
      </w:r>
      <w:r>
        <w:rPr>
          <w:rFonts w:ascii="Arial" w:hAnsi="Arial" w:cs="Arial"/>
          <w:b/>
          <w:sz w:val="24"/>
        </w:rPr>
        <w:t>Discussion on handling PC2+PC2 UL inter-band CA combinations</w:t>
      </w:r>
    </w:p>
    <w:p w14:paraId="31046FF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48779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1281D" w14:textId="77777777" w:rsidR="00D86CC6" w:rsidRDefault="00D86CC6" w:rsidP="00D86CC6">
      <w:pPr>
        <w:pStyle w:val="Heading4"/>
      </w:pPr>
      <w:bookmarkStart w:id="155" w:name="_Toc133451042"/>
      <w:bookmarkStart w:id="156" w:name="_Toc135040705"/>
      <w:r>
        <w:t>4.20.2</w:t>
      </w:r>
      <w:r>
        <w:tab/>
        <w:t>UE RF requirements with PC2 and PC1.5</w:t>
      </w:r>
      <w:bookmarkEnd w:id="155"/>
      <w:bookmarkEnd w:id="156"/>
    </w:p>
    <w:p w14:paraId="700C99DA" w14:textId="77777777" w:rsidR="00D86CC6" w:rsidRDefault="00D86CC6" w:rsidP="00D86CC6">
      <w:pPr>
        <w:rPr>
          <w:rFonts w:ascii="Arial" w:hAnsi="Arial" w:cs="Arial"/>
          <w:b/>
          <w:sz w:val="24"/>
        </w:rPr>
      </w:pPr>
      <w:r>
        <w:rPr>
          <w:rFonts w:ascii="Arial" w:hAnsi="Arial" w:cs="Arial"/>
          <w:b/>
          <w:color w:val="0000FF"/>
          <w:sz w:val="24"/>
        </w:rPr>
        <w:t>R4-2304579</w:t>
      </w:r>
      <w:r>
        <w:rPr>
          <w:rFonts w:ascii="Arial" w:hAnsi="Arial" w:cs="Arial"/>
          <w:b/>
          <w:color w:val="0000FF"/>
          <w:sz w:val="24"/>
        </w:rPr>
        <w:tab/>
      </w:r>
      <w:r>
        <w:rPr>
          <w:rFonts w:ascii="Arial" w:hAnsi="Arial" w:cs="Arial"/>
          <w:b/>
          <w:sz w:val="24"/>
        </w:rPr>
        <w:t>NS_47 work needed for n41 PC1.5 1UL configuration in HPUE CA_n3-n41</w:t>
      </w:r>
    </w:p>
    <w:p w14:paraId="2E773EA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FAC493E" w14:textId="77777777" w:rsidR="00D86CC6" w:rsidRDefault="00D86CC6" w:rsidP="00D86CC6">
      <w:pPr>
        <w:rPr>
          <w:rFonts w:ascii="Arial" w:hAnsi="Arial" w:cs="Arial"/>
          <w:b/>
        </w:rPr>
      </w:pPr>
      <w:r>
        <w:rPr>
          <w:rFonts w:ascii="Arial" w:hAnsi="Arial" w:cs="Arial"/>
          <w:b/>
        </w:rPr>
        <w:t xml:space="preserve">Abstract: </w:t>
      </w:r>
    </w:p>
    <w:p w14:paraId="7F82938E" w14:textId="77777777" w:rsidR="00D86CC6" w:rsidRDefault="00D86CC6" w:rsidP="00D86CC6">
      <w:r>
        <w:t>CA_n41A-n77A</w:t>
      </w:r>
      <w:r>
        <w:tab/>
        <w:t>with n41 or n77 PC1.5 1UL. Since, based on the bands and the operator requesting, these bands seem to target deployment in Japan, where NS_47 should apply for band n41. In this contribution, we discuss whether these band combinations can be c</w:t>
      </w:r>
    </w:p>
    <w:p w14:paraId="4F63AC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DD1C9" w14:textId="77777777" w:rsidR="00D86CC6" w:rsidRDefault="00D86CC6" w:rsidP="00D86CC6">
      <w:pPr>
        <w:rPr>
          <w:rFonts w:ascii="Arial" w:hAnsi="Arial" w:cs="Arial"/>
          <w:b/>
          <w:sz w:val="24"/>
        </w:rPr>
      </w:pPr>
      <w:r>
        <w:rPr>
          <w:rFonts w:ascii="Arial" w:hAnsi="Arial" w:cs="Arial"/>
          <w:b/>
          <w:color w:val="0000FF"/>
          <w:sz w:val="24"/>
        </w:rPr>
        <w:t>R4-2304958</w:t>
      </w:r>
      <w:r>
        <w:rPr>
          <w:rFonts w:ascii="Arial" w:hAnsi="Arial" w:cs="Arial"/>
          <w:b/>
          <w:color w:val="0000FF"/>
          <w:sz w:val="24"/>
        </w:rPr>
        <w:tab/>
      </w:r>
      <w:r>
        <w:rPr>
          <w:rFonts w:ascii="Arial" w:hAnsi="Arial" w:cs="Arial"/>
          <w:b/>
          <w:sz w:val="24"/>
        </w:rPr>
        <w:t>Draft CR 38.101-1 to add HPUE for 2 3 4 CA of n25 n41 n66 n71 n77</w:t>
      </w:r>
    </w:p>
    <w:p w14:paraId="1BF5E74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T-Mobile USA</w:t>
      </w:r>
    </w:p>
    <w:p w14:paraId="43B698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F74E88" w14:textId="77777777" w:rsidR="00D86CC6" w:rsidRDefault="00D86CC6" w:rsidP="00D86CC6">
      <w:pPr>
        <w:rPr>
          <w:rFonts w:ascii="Arial" w:hAnsi="Arial" w:cs="Arial"/>
          <w:b/>
          <w:sz w:val="24"/>
        </w:rPr>
      </w:pPr>
      <w:r>
        <w:rPr>
          <w:rFonts w:ascii="Arial" w:hAnsi="Arial" w:cs="Arial"/>
          <w:b/>
          <w:color w:val="0000FF"/>
          <w:sz w:val="24"/>
        </w:rPr>
        <w:t>R4-2304970</w:t>
      </w:r>
      <w:r>
        <w:rPr>
          <w:rFonts w:ascii="Arial" w:hAnsi="Arial" w:cs="Arial"/>
          <w:b/>
          <w:color w:val="0000FF"/>
          <w:sz w:val="24"/>
        </w:rPr>
        <w:tab/>
      </w:r>
      <w:r>
        <w:rPr>
          <w:rFonts w:ascii="Arial" w:hAnsi="Arial" w:cs="Arial"/>
          <w:b/>
          <w:sz w:val="24"/>
        </w:rPr>
        <w:t>Draft CR 38.101-1 to add HPUE for 3 CA of n2 n5 n48 n66 n77</w:t>
      </w:r>
    </w:p>
    <w:p w14:paraId="008C8CC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Verizon</w:t>
      </w:r>
    </w:p>
    <w:p w14:paraId="2B0077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EE48E6" w14:textId="77777777" w:rsidR="00D86CC6" w:rsidRDefault="00D86CC6" w:rsidP="00D86CC6">
      <w:pPr>
        <w:rPr>
          <w:rFonts w:ascii="Arial" w:hAnsi="Arial" w:cs="Arial"/>
          <w:b/>
          <w:sz w:val="24"/>
        </w:rPr>
      </w:pPr>
      <w:r>
        <w:rPr>
          <w:rFonts w:ascii="Arial" w:hAnsi="Arial" w:cs="Arial"/>
          <w:b/>
          <w:color w:val="0000FF"/>
          <w:sz w:val="24"/>
        </w:rPr>
        <w:t>R4-2305018</w:t>
      </w:r>
      <w:r>
        <w:rPr>
          <w:rFonts w:ascii="Arial" w:hAnsi="Arial" w:cs="Arial"/>
          <w:b/>
          <w:color w:val="0000FF"/>
          <w:sz w:val="24"/>
        </w:rPr>
        <w:tab/>
      </w:r>
      <w:r>
        <w:rPr>
          <w:rFonts w:ascii="Arial" w:hAnsi="Arial" w:cs="Arial"/>
          <w:b/>
          <w:sz w:val="24"/>
        </w:rPr>
        <w:t>TP for HPUE CA_n3-n28-n77 with 1UL and 2UL for TR 38.899</w:t>
      </w:r>
    </w:p>
    <w:p w14:paraId="0F6F892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lastRenderedPageBreak/>
        <w:br/>
      </w:r>
      <w:r>
        <w:rPr>
          <w:i/>
        </w:rPr>
        <w:tab/>
      </w:r>
      <w:r>
        <w:rPr>
          <w:i/>
        </w:rPr>
        <w:tab/>
      </w:r>
      <w:r>
        <w:rPr>
          <w:i/>
        </w:rPr>
        <w:tab/>
      </w:r>
      <w:r>
        <w:rPr>
          <w:i/>
        </w:rPr>
        <w:tab/>
      </w:r>
      <w:r>
        <w:rPr>
          <w:i/>
        </w:rPr>
        <w:tab/>
        <w:t>Source: Samsung, KDDI, Qualcomm</w:t>
      </w:r>
    </w:p>
    <w:p w14:paraId="44EDFE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A1038" w14:textId="77777777" w:rsidR="00D86CC6" w:rsidRDefault="00D86CC6" w:rsidP="00D86CC6">
      <w:pPr>
        <w:rPr>
          <w:rFonts w:ascii="Arial" w:hAnsi="Arial" w:cs="Arial"/>
          <w:b/>
          <w:sz w:val="24"/>
        </w:rPr>
      </w:pPr>
      <w:r>
        <w:rPr>
          <w:rFonts w:ascii="Arial" w:hAnsi="Arial" w:cs="Arial"/>
          <w:b/>
          <w:color w:val="0000FF"/>
          <w:sz w:val="24"/>
        </w:rPr>
        <w:t>R4-2305019</w:t>
      </w:r>
      <w:r>
        <w:rPr>
          <w:rFonts w:ascii="Arial" w:hAnsi="Arial" w:cs="Arial"/>
          <w:b/>
          <w:color w:val="0000FF"/>
          <w:sz w:val="24"/>
        </w:rPr>
        <w:tab/>
      </w:r>
      <w:r>
        <w:rPr>
          <w:rFonts w:ascii="Arial" w:hAnsi="Arial" w:cs="Arial"/>
          <w:b/>
          <w:sz w:val="24"/>
        </w:rPr>
        <w:t>TP for HPUE CA_n28-n41-n77 with 1UL and 2UL for TR 38.899</w:t>
      </w:r>
    </w:p>
    <w:p w14:paraId="438D404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CE8FC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11BA2" w14:textId="77777777" w:rsidR="00D86CC6" w:rsidRDefault="00D86CC6" w:rsidP="00D86CC6">
      <w:pPr>
        <w:rPr>
          <w:rFonts w:ascii="Arial" w:hAnsi="Arial" w:cs="Arial"/>
          <w:b/>
          <w:sz w:val="24"/>
        </w:rPr>
      </w:pPr>
      <w:r>
        <w:rPr>
          <w:rFonts w:ascii="Arial" w:hAnsi="Arial" w:cs="Arial"/>
          <w:b/>
          <w:color w:val="0000FF"/>
          <w:sz w:val="24"/>
        </w:rPr>
        <w:t>R4-2305020</w:t>
      </w:r>
      <w:r>
        <w:rPr>
          <w:rFonts w:ascii="Arial" w:hAnsi="Arial" w:cs="Arial"/>
          <w:b/>
          <w:color w:val="0000FF"/>
          <w:sz w:val="24"/>
        </w:rPr>
        <w:tab/>
      </w:r>
      <w:r>
        <w:rPr>
          <w:rFonts w:ascii="Arial" w:hAnsi="Arial" w:cs="Arial"/>
          <w:b/>
          <w:sz w:val="24"/>
        </w:rPr>
        <w:t>TP for HPUE CA_n28-n77 with 1UL and 2UL for TR 38.899</w:t>
      </w:r>
    </w:p>
    <w:p w14:paraId="5E2DD22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v0.3.0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EE49D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B72ED" w14:textId="77777777" w:rsidR="00D86CC6" w:rsidRDefault="00D86CC6" w:rsidP="00D86CC6">
      <w:pPr>
        <w:rPr>
          <w:rFonts w:ascii="Arial" w:hAnsi="Arial" w:cs="Arial"/>
          <w:b/>
          <w:sz w:val="24"/>
        </w:rPr>
      </w:pPr>
      <w:r>
        <w:rPr>
          <w:rFonts w:ascii="Arial" w:hAnsi="Arial" w:cs="Arial"/>
          <w:b/>
          <w:color w:val="0000FF"/>
          <w:sz w:val="24"/>
        </w:rPr>
        <w:t>R4-2305038</w:t>
      </w:r>
      <w:r>
        <w:rPr>
          <w:rFonts w:ascii="Arial" w:hAnsi="Arial" w:cs="Arial"/>
          <w:b/>
          <w:color w:val="0000FF"/>
          <w:sz w:val="24"/>
        </w:rPr>
        <w:tab/>
      </w:r>
      <w:r>
        <w:rPr>
          <w:rFonts w:ascii="Arial" w:hAnsi="Arial" w:cs="Arial"/>
          <w:b/>
          <w:sz w:val="24"/>
        </w:rPr>
        <w:t>Draft CR for TS 38.101-1: Addition of inter-band PC2  CA Combinations</w:t>
      </w:r>
    </w:p>
    <w:p w14:paraId="57C4C22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KDDI Corporation, Samsung</w:t>
      </w:r>
    </w:p>
    <w:p w14:paraId="3259BD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3DEBB" w14:textId="77777777" w:rsidR="00D86CC6" w:rsidRDefault="00D86CC6" w:rsidP="00D86CC6">
      <w:pPr>
        <w:rPr>
          <w:rFonts w:ascii="Arial" w:hAnsi="Arial" w:cs="Arial"/>
          <w:b/>
          <w:sz w:val="24"/>
        </w:rPr>
      </w:pPr>
      <w:r>
        <w:rPr>
          <w:rFonts w:ascii="Arial" w:hAnsi="Arial" w:cs="Arial"/>
          <w:b/>
          <w:color w:val="0000FF"/>
          <w:sz w:val="24"/>
        </w:rPr>
        <w:t>R4-2305150</w:t>
      </w:r>
      <w:r>
        <w:rPr>
          <w:rFonts w:ascii="Arial" w:hAnsi="Arial" w:cs="Arial"/>
          <w:b/>
          <w:color w:val="0000FF"/>
          <w:sz w:val="24"/>
        </w:rPr>
        <w:tab/>
      </w:r>
      <w:r>
        <w:rPr>
          <w:rFonts w:ascii="Arial" w:hAnsi="Arial" w:cs="Arial"/>
          <w:b/>
          <w:sz w:val="24"/>
        </w:rPr>
        <w:t>draft CR to TS 38.101-1 Add maximum output power for HPUE CA_n3-n77 configuration</w:t>
      </w:r>
    </w:p>
    <w:p w14:paraId="561483A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C0C52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B2E66" w14:textId="77777777" w:rsidR="00D86CC6" w:rsidRDefault="00D86CC6" w:rsidP="00D86CC6">
      <w:pPr>
        <w:rPr>
          <w:rFonts w:ascii="Arial" w:hAnsi="Arial" w:cs="Arial"/>
          <w:b/>
          <w:sz w:val="24"/>
        </w:rPr>
      </w:pPr>
      <w:r>
        <w:rPr>
          <w:rFonts w:ascii="Arial" w:hAnsi="Arial" w:cs="Arial"/>
          <w:b/>
          <w:color w:val="0000FF"/>
          <w:sz w:val="24"/>
        </w:rPr>
        <w:t>R4-2305829</w:t>
      </w:r>
      <w:r>
        <w:rPr>
          <w:rFonts w:ascii="Arial" w:hAnsi="Arial" w:cs="Arial"/>
          <w:b/>
          <w:color w:val="0000FF"/>
          <w:sz w:val="24"/>
        </w:rPr>
        <w:tab/>
      </w:r>
      <w:r>
        <w:rPr>
          <w:rFonts w:ascii="Arial" w:hAnsi="Arial" w:cs="Arial"/>
          <w:b/>
          <w:sz w:val="24"/>
        </w:rPr>
        <w:t>PC1.5 inter-band UL CA</w:t>
      </w:r>
    </w:p>
    <w:p w14:paraId="3AEFC2D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1B1380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44DD2" w14:textId="77777777" w:rsidR="00D86CC6" w:rsidRDefault="00D86CC6" w:rsidP="00D86CC6">
      <w:pPr>
        <w:rPr>
          <w:rFonts w:ascii="Arial" w:hAnsi="Arial" w:cs="Arial"/>
          <w:b/>
          <w:sz w:val="24"/>
        </w:rPr>
      </w:pPr>
      <w:r>
        <w:rPr>
          <w:rFonts w:ascii="Arial" w:hAnsi="Arial" w:cs="Arial"/>
          <w:b/>
          <w:color w:val="0000FF"/>
          <w:sz w:val="24"/>
        </w:rPr>
        <w:t>R4-2305830</w:t>
      </w:r>
      <w:r>
        <w:rPr>
          <w:rFonts w:ascii="Arial" w:hAnsi="Arial" w:cs="Arial"/>
          <w:b/>
          <w:color w:val="0000FF"/>
          <w:sz w:val="24"/>
        </w:rPr>
        <w:tab/>
      </w:r>
      <w:r>
        <w:rPr>
          <w:rFonts w:ascii="Arial" w:hAnsi="Arial" w:cs="Arial"/>
          <w:b/>
          <w:sz w:val="24"/>
        </w:rPr>
        <w:t>Draft CR for 38.101-1: PC1.5 UL CA_n41A-n77A</w:t>
      </w:r>
    </w:p>
    <w:p w14:paraId="156A447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T-Mobile USA</w:t>
      </w:r>
    </w:p>
    <w:p w14:paraId="28D12E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E51683" w14:textId="77777777" w:rsidR="00D86CC6" w:rsidRDefault="00D86CC6" w:rsidP="00D86CC6">
      <w:pPr>
        <w:rPr>
          <w:rFonts w:ascii="Arial" w:hAnsi="Arial" w:cs="Arial"/>
          <w:b/>
          <w:sz w:val="24"/>
        </w:rPr>
      </w:pPr>
      <w:r>
        <w:rPr>
          <w:rFonts w:ascii="Arial" w:hAnsi="Arial" w:cs="Arial"/>
          <w:b/>
          <w:color w:val="0000FF"/>
          <w:sz w:val="24"/>
        </w:rPr>
        <w:t>R4-2306542</w:t>
      </w:r>
      <w:r>
        <w:rPr>
          <w:rFonts w:ascii="Arial" w:hAnsi="Arial" w:cs="Arial"/>
          <w:b/>
          <w:color w:val="0000FF"/>
          <w:sz w:val="24"/>
        </w:rPr>
        <w:tab/>
      </w:r>
      <w:r>
        <w:rPr>
          <w:rFonts w:ascii="Arial" w:hAnsi="Arial" w:cs="Arial"/>
          <w:b/>
          <w:sz w:val="24"/>
        </w:rPr>
        <w:t>Draft CR 38.101-1 to add HPUE for 2 3 4 CA of n25 n41 n66 n71 n77</w:t>
      </w:r>
    </w:p>
    <w:p w14:paraId="1E9D993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T-Mobile USA</w:t>
      </w:r>
    </w:p>
    <w:p w14:paraId="1F0B0BE0" w14:textId="77777777" w:rsidR="00D86CC6" w:rsidRDefault="00D86CC6" w:rsidP="00D86CC6">
      <w:pPr>
        <w:rPr>
          <w:rFonts w:ascii="Arial" w:hAnsi="Arial" w:cs="Arial"/>
          <w:b/>
        </w:rPr>
      </w:pPr>
      <w:r>
        <w:rPr>
          <w:rFonts w:ascii="Arial" w:hAnsi="Arial" w:cs="Arial"/>
          <w:b/>
        </w:rPr>
        <w:lastRenderedPageBreak/>
        <w:t xml:space="preserve">Abstract: </w:t>
      </w:r>
    </w:p>
    <w:p w14:paraId="05D35BC2" w14:textId="77777777" w:rsidR="00D86CC6" w:rsidRDefault="00D86CC6" w:rsidP="00D86CC6">
      <w:r>
        <w:t>[106-bis-e][100] Main Session</w:t>
      </w:r>
    </w:p>
    <w:p w14:paraId="1873CA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30B829" w14:textId="77777777" w:rsidR="00D86CC6" w:rsidRDefault="00D86CC6" w:rsidP="00D86CC6">
      <w:pPr>
        <w:rPr>
          <w:rFonts w:ascii="Arial" w:hAnsi="Arial" w:cs="Arial"/>
          <w:b/>
          <w:sz w:val="24"/>
        </w:rPr>
      </w:pPr>
      <w:r>
        <w:rPr>
          <w:rFonts w:ascii="Arial" w:hAnsi="Arial" w:cs="Arial"/>
          <w:b/>
          <w:color w:val="0000FF"/>
          <w:sz w:val="24"/>
        </w:rPr>
        <w:t>R4-2306543</w:t>
      </w:r>
      <w:r>
        <w:rPr>
          <w:rFonts w:ascii="Arial" w:hAnsi="Arial" w:cs="Arial"/>
          <w:b/>
          <w:color w:val="0000FF"/>
          <w:sz w:val="24"/>
        </w:rPr>
        <w:tab/>
      </w:r>
      <w:r>
        <w:rPr>
          <w:rFonts w:ascii="Arial" w:hAnsi="Arial" w:cs="Arial"/>
          <w:b/>
          <w:sz w:val="24"/>
        </w:rPr>
        <w:t>Draft CR 38.101-1 to add HPUE for 3 CA of n2 n5 n48 n66 n77</w:t>
      </w:r>
    </w:p>
    <w:p w14:paraId="4115CF8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 Verizon</w:t>
      </w:r>
    </w:p>
    <w:p w14:paraId="7CC7C861" w14:textId="77777777" w:rsidR="00D86CC6" w:rsidRDefault="00D86CC6" w:rsidP="00D86CC6">
      <w:pPr>
        <w:rPr>
          <w:rFonts w:ascii="Arial" w:hAnsi="Arial" w:cs="Arial"/>
          <w:b/>
        </w:rPr>
      </w:pPr>
      <w:r>
        <w:rPr>
          <w:rFonts w:ascii="Arial" w:hAnsi="Arial" w:cs="Arial"/>
          <w:b/>
        </w:rPr>
        <w:t xml:space="preserve">Abstract: </w:t>
      </w:r>
    </w:p>
    <w:p w14:paraId="175F3CFB" w14:textId="77777777" w:rsidR="00D86CC6" w:rsidRDefault="00D86CC6" w:rsidP="00D86CC6">
      <w:r>
        <w:t>[106-bis-e][100] Main Session</w:t>
      </w:r>
    </w:p>
    <w:p w14:paraId="3BB339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C05EA1" w14:textId="77777777" w:rsidR="00D86CC6" w:rsidRDefault="00D86CC6" w:rsidP="00D86CC6">
      <w:pPr>
        <w:pStyle w:val="Heading3"/>
      </w:pPr>
      <w:bookmarkStart w:id="157" w:name="_Toc133451043"/>
      <w:bookmarkStart w:id="158" w:name="_Toc135040706"/>
      <w:r>
        <w:t>4.21</w:t>
      </w:r>
      <w:r>
        <w:tab/>
        <w:t>High power UE for FR1 for inter-band NR_CADC_R18_yBDL_xBUL with power class 2 on single carrier uplink on FDD band</w:t>
      </w:r>
      <w:bookmarkEnd w:id="157"/>
      <w:bookmarkEnd w:id="158"/>
    </w:p>
    <w:p w14:paraId="1FFB23ED" w14:textId="77777777" w:rsidR="00D86CC6" w:rsidRDefault="00D86CC6" w:rsidP="00D86CC6">
      <w:pPr>
        <w:pStyle w:val="Heading4"/>
      </w:pPr>
      <w:bookmarkStart w:id="159" w:name="_Toc133451044"/>
      <w:bookmarkStart w:id="160" w:name="_Toc135040707"/>
      <w:r>
        <w:t>4.21.1</w:t>
      </w:r>
      <w:r>
        <w:tab/>
        <w:t>Rapporteur input</w:t>
      </w:r>
      <w:bookmarkEnd w:id="159"/>
      <w:bookmarkEnd w:id="160"/>
    </w:p>
    <w:p w14:paraId="009E01FC" w14:textId="77777777" w:rsidR="00D86CC6" w:rsidRDefault="00D86CC6" w:rsidP="00D86CC6">
      <w:pPr>
        <w:rPr>
          <w:rFonts w:ascii="Arial" w:hAnsi="Arial" w:cs="Arial"/>
          <w:b/>
          <w:sz w:val="24"/>
        </w:rPr>
      </w:pPr>
      <w:r>
        <w:rPr>
          <w:rFonts w:ascii="Arial" w:hAnsi="Arial" w:cs="Arial"/>
          <w:b/>
          <w:color w:val="0000FF"/>
          <w:sz w:val="24"/>
        </w:rPr>
        <w:t>R4-2304471</w:t>
      </w:r>
      <w:r>
        <w:rPr>
          <w:rFonts w:ascii="Arial" w:hAnsi="Arial" w:cs="Arial"/>
          <w:b/>
          <w:color w:val="0000FF"/>
          <w:sz w:val="24"/>
        </w:rPr>
        <w:tab/>
      </w:r>
      <w:r>
        <w:rPr>
          <w:rFonts w:ascii="Arial" w:hAnsi="Arial" w:cs="Arial"/>
          <w:b/>
          <w:sz w:val="24"/>
        </w:rPr>
        <w:t>TR 38.850 v0.2.0 HPUE_FR1_FDD_NR_CADC_R18</w:t>
      </w:r>
    </w:p>
    <w:p w14:paraId="48BECD94"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v0.2.0</w:t>
      </w:r>
      <w:r>
        <w:rPr>
          <w:i/>
        </w:rPr>
        <w:tab/>
        <w:t xml:space="preserve">  CR-  rev  Cat:  (Rel-18)</w:t>
      </w:r>
      <w:r>
        <w:rPr>
          <w:i/>
        </w:rPr>
        <w:br/>
      </w:r>
      <w:r>
        <w:rPr>
          <w:i/>
        </w:rPr>
        <w:br/>
      </w:r>
      <w:r>
        <w:rPr>
          <w:i/>
        </w:rPr>
        <w:tab/>
      </w:r>
      <w:r>
        <w:rPr>
          <w:i/>
        </w:rPr>
        <w:tab/>
      </w:r>
      <w:r>
        <w:rPr>
          <w:i/>
        </w:rPr>
        <w:tab/>
      </w:r>
      <w:r>
        <w:rPr>
          <w:i/>
        </w:rPr>
        <w:tab/>
      </w:r>
      <w:r>
        <w:rPr>
          <w:i/>
        </w:rPr>
        <w:tab/>
        <w:t>Source: China Unicom</w:t>
      </w:r>
    </w:p>
    <w:p w14:paraId="5AE186F9" w14:textId="77777777" w:rsidR="00D86CC6" w:rsidRDefault="00D86CC6" w:rsidP="00D86CC6">
      <w:pPr>
        <w:rPr>
          <w:rFonts w:ascii="Arial" w:hAnsi="Arial" w:cs="Arial"/>
          <w:b/>
        </w:rPr>
      </w:pPr>
      <w:r>
        <w:rPr>
          <w:rFonts w:ascii="Arial" w:hAnsi="Arial" w:cs="Arial"/>
          <w:b/>
        </w:rPr>
        <w:t xml:space="preserve">Abstract: </w:t>
      </w:r>
    </w:p>
    <w:p w14:paraId="1903EC74" w14:textId="77777777" w:rsidR="00D86CC6" w:rsidRDefault="00D86CC6" w:rsidP="00D86CC6">
      <w:r>
        <w:t>[Email Approval]</w:t>
      </w:r>
    </w:p>
    <w:p w14:paraId="4692EA7E" w14:textId="652060F4"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0D3AC123" w14:textId="77777777" w:rsidR="00D86CC6" w:rsidRDefault="00D86CC6" w:rsidP="00D86CC6">
      <w:pPr>
        <w:rPr>
          <w:rFonts w:ascii="Arial" w:hAnsi="Arial" w:cs="Arial"/>
          <w:b/>
          <w:sz w:val="24"/>
        </w:rPr>
      </w:pPr>
      <w:r>
        <w:rPr>
          <w:rFonts w:ascii="Arial" w:hAnsi="Arial" w:cs="Arial"/>
          <w:b/>
          <w:color w:val="0000FF"/>
          <w:sz w:val="24"/>
        </w:rPr>
        <w:t>R4-2306544</w:t>
      </w:r>
      <w:r>
        <w:rPr>
          <w:rFonts w:ascii="Arial" w:hAnsi="Arial" w:cs="Arial"/>
          <w:b/>
          <w:color w:val="0000FF"/>
          <w:sz w:val="24"/>
        </w:rPr>
        <w:tab/>
      </w:r>
      <w:r>
        <w:rPr>
          <w:rFonts w:ascii="Arial" w:hAnsi="Arial" w:cs="Arial"/>
          <w:b/>
          <w:sz w:val="24"/>
        </w:rPr>
        <w:t>FDD HPUE Basket WIs</w:t>
      </w:r>
    </w:p>
    <w:p w14:paraId="22101B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Unicom</w:t>
      </w:r>
    </w:p>
    <w:p w14:paraId="5F00C701" w14:textId="77777777" w:rsidR="00D86CC6" w:rsidRDefault="00D86CC6" w:rsidP="00D86CC6">
      <w:pPr>
        <w:rPr>
          <w:rFonts w:ascii="Arial" w:hAnsi="Arial" w:cs="Arial"/>
          <w:b/>
        </w:rPr>
      </w:pPr>
      <w:r>
        <w:rPr>
          <w:rFonts w:ascii="Arial" w:hAnsi="Arial" w:cs="Arial"/>
          <w:b/>
        </w:rPr>
        <w:t xml:space="preserve">Abstract: </w:t>
      </w:r>
    </w:p>
    <w:p w14:paraId="3BDF5132" w14:textId="77777777" w:rsidR="00D86CC6" w:rsidRDefault="00D86CC6" w:rsidP="00D86CC6">
      <w:r>
        <w:t>[106-bis-e][100] Main Session</w:t>
      </w:r>
    </w:p>
    <w:p w14:paraId="013AD1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913F4" w14:textId="77777777" w:rsidR="00D86CC6" w:rsidRDefault="00D86CC6" w:rsidP="00D86CC6">
      <w:pPr>
        <w:pStyle w:val="Heading4"/>
      </w:pPr>
      <w:bookmarkStart w:id="161" w:name="_Toc133451045"/>
      <w:bookmarkStart w:id="162" w:name="_Toc135040708"/>
      <w:r>
        <w:t>4.21.2</w:t>
      </w:r>
      <w:r>
        <w:tab/>
        <w:t>UE RF requirements</w:t>
      </w:r>
      <w:bookmarkEnd w:id="161"/>
      <w:bookmarkEnd w:id="162"/>
    </w:p>
    <w:p w14:paraId="67FF63D6" w14:textId="77777777" w:rsidR="00D86CC6" w:rsidRDefault="00D86CC6" w:rsidP="00D86CC6">
      <w:pPr>
        <w:rPr>
          <w:rFonts w:ascii="Arial" w:hAnsi="Arial" w:cs="Arial"/>
          <w:b/>
          <w:sz w:val="24"/>
        </w:rPr>
      </w:pPr>
      <w:r>
        <w:rPr>
          <w:rFonts w:ascii="Arial" w:hAnsi="Arial" w:cs="Arial"/>
          <w:b/>
          <w:color w:val="0000FF"/>
          <w:sz w:val="24"/>
        </w:rPr>
        <w:t>R4-2304470</w:t>
      </w:r>
      <w:r>
        <w:rPr>
          <w:rFonts w:ascii="Arial" w:hAnsi="Arial" w:cs="Arial"/>
          <w:b/>
          <w:color w:val="0000FF"/>
          <w:sz w:val="24"/>
        </w:rPr>
        <w:tab/>
      </w:r>
      <w:r>
        <w:rPr>
          <w:rFonts w:ascii="Arial" w:hAnsi="Arial" w:cs="Arial"/>
          <w:b/>
          <w:sz w:val="24"/>
        </w:rPr>
        <w:t>TP for TR38.850 Correction of Note 8 under CA configuration table</w:t>
      </w:r>
    </w:p>
    <w:p w14:paraId="4BA5F92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38.850 v0.1.0</w:t>
      </w:r>
      <w:r>
        <w:rPr>
          <w:i/>
        </w:rPr>
        <w:tab/>
        <w:t xml:space="preserve">  CR-  rev  Cat:  (Rel-18)</w:t>
      </w:r>
      <w:r>
        <w:rPr>
          <w:i/>
        </w:rPr>
        <w:br/>
      </w:r>
      <w:r>
        <w:rPr>
          <w:i/>
        </w:rPr>
        <w:br/>
      </w:r>
      <w:r>
        <w:rPr>
          <w:i/>
        </w:rPr>
        <w:tab/>
      </w:r>
      <w:r>
        <w:rPr>
          <w:i/>
        </w:rPr>
        <w:tab/>
      </w:r>
      <w:r>
        <w:rPr>
          <w:i/>
        </w:rPr>
        <w:tab/>
      </w:r>
      <w:r>
        <w:rPr>
          <w:i/>
        </w:rPr>
        <w:tab/>
      </w:r>
      <w:r>
        <w:rPr>
          <w:i/>
        </w:rPr>
        <w:tab/>
        <w:t>Source: China Unicom</w:t>
      </w:r>
    </w:p>
    <w:p w14:paraId="395378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50F5F3" w14:textId="77777777" w:rsidR="00D86CC6" w:rsidRDefault="00D86CC6" w:rsidP="00D86CC6">
      <w:pPr>
        <w:pStyle w:val="Heading3"/>
      </w:pPr>
      <w:bookmarkStart w:id="163" w:name="_Toc133451046"/>
      <w:bookmarkStart w:id="164" w:name="_Toc135040709"/>
      <w:r>
        <w:lastRenderedPageBreak/>
        <w:t>4.22</w:t>
      </w:r>
      <w:r>
        <w:tab/>
        <w:t>High power UE for FR1 for FDD single band(s) with PC2</w:t>
      </w:r>
      <w:bookmarkEnd w:id="163"/>
      <w:bookmarkEnd w:id="164"/>
    </w:p>
    <w:p w14:paraId="06F85D8C" w14:textId="77777777" w:rsidR="00D86CC6" w:rsidRDefault="00D86CC6" w:rsidP="00D86CC6">
      <w:pPr>
        <w:pStyle w:val="Heading4"/>
      </w:pPr>
      <w:bookmarkStart w:id="165" w:name="_Toc133451047"/>
      <w:bookmarkStart w:id="166" w:name="_Toc135040710"/>
      <w:r>
        <w:t>4.22.1</w:t>
      </w:r>
      <w:r>
        <w:tab/>
        <w:t>Rapporteur input</w:t>
      </w:r>
      <w:bookmarkEnd w:id="165"/>
      <w:bookmarkEnd w:id="166"/>
    </w:p>
    <w:p w14:paraId="0129776A" w14:textId="77777777" w:rsidR="00D86CC6" w:rsidRDefault="00D86CC6" w:rsidP="00D86CC6">
      <w:pPr>
        <w:pStyle w:val="Heading4"/>
      </w:pPr>
      <w:bookmarkStart w:id="167" w:name="_Toc133451048"/>
      <w:bookmarkStart w:id="168" w:name="_Toc135040711"/>
      <w:r>
        <w:t>4.22.2</w:t>
      </w:r>
      <w:r>
        <w:tab/>
        <w:t>UE RF requirements</w:t>
      </w:r>
      <w:bookmarkEnd w:id="167"/>
      <w:bookmarkEnd w:id="168"/>
    </w:p>
    <w:p w14:paraId="2ED6CFC9" w14:textId="77777777" w:rsidR="00D86CC6" w:rsidRDefault="00D86CC6" w:rsidP="00D86CC6">
      <w:pPr>
        <w:rPr>
          <w:rFonts w:ascii="Arial" w:hAnsi="Arial" w:cs="Arial"/>
          <w:b/>
          <w:sz w:val="24"/>
        </w:rPr>
      </w:pPr>
      <w:r>
        <w:rPr>
          <w:rFonts w:ascii="Arial" w:hAnsi="Arial" w:cs="Arial"/>
          <w:b/>
          <w:color w:val="0000FF"/>
          <w:sz w:val="24"/>
        </w:rPr>
        <w:t>R4-2304084</w:t>
      </w:r>
      <w:r>
        <w:rPr>
          <w:rFonts w:ascii="Arial" w:hAnsi="Arial" w:cs="Arial"/>
          <w:b/>
          <w:color w:val="0000FF"/>
          <w:sz w:val="24"/>
        </w:rPr>
        <w:tab/>
      </w:r>
      <w:r>
        <w:rPr>
          <w:rFonts w:ascii="Arial" w:hAnsi="Arial" w:cs="Arial"/>
          <w:b/>
          <w:sz w:val="24"/>
        </w:rPr>
        <w:t>Discussion on 2TX  PC2 FDD bands Reference Sensitivity Degradation</w:t>
      </w:r>
    </w:p>
    <w:p w14:paraId="01EE27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28661BFC" w14:textId="77777777" w:rsidR="00D86CC6" w:rsidRDefault="00D86CC6" w:rsidP="00D86CC6">
      <w:pPr>
        <w:rPr>
          <w:rFonts w:ascii="Arial" w:hAnsi="Arial" w:cs="Arial"/>
          <w:b/>
        </w:rPr>
      </w:pPr>
      <w:r>
        <w:rPr>
          <w:rFonts w:ascii="Arial" w:hAnsi="Arial" w:cs="Arial"/>
          <w:b/>
        </w:rPr>
        <w:t xml:space="preserve">Abstract: </w:t>
      </w:r>
    </w:p>
    <w:p w14:paraId="704C696D" w14:textId="77777777" w:rsidR="00D86CC6" w:rsidRDefault="00D86CC6" w:rsidP="00D86CC6">
      <w:r>
        <w:t>2TX  PC2 FDD bands Reference Sensitivity Degradation</w:t>
      </w:r>
    </w:p>
    <w:p w14:paraId="3E756F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CDF42" w14:textId="77777777" w:rsidR="00D86CC6" w:rsidRDefault="00D86CC6" w:rsidP="00D86CC6">
      <w:pPr>
        <w:rPr>
          <w:rFonts w:ascii="Arial" w:hAnsi="Arial" w:cs="Arial"/>
          <w:b/>
          <w:sz w:val="24"/>
        </w:rPr>
      </w:pPr>
      <w:r>
        <w:rPr>
          <w:rFonts w:ascii="Arial" w:hAnsi="Arial" w:cs="Arial"/>
          <w:b/>
          <w:color w:val="0000FF"/>
          <w:sz w:val="24"/>
        </w:rPr>
        <w:t>R4-2304472</w:t>
      </w:r>
      <w:r>
        <w:rPr>
          <w:rFonts w:ascii="Arial" w:hAnsi="Arial" w:cs="Arial"/>
          <w:b/>
          <w:color w:val="0000FF"/>
          <w:sz w:val="24"/>
        </w:rPr>
        <w:tab/>
      </w:r>
      <w:r>
        <w:rPr>
          <w:rFonts w:ascii="Arial" w:hAnsi="Arial" w:cs="Arial"/>
          <w:b/>
          <w:sz w:val="24"/>
        </w:rPr>
        <w:t>Discussion on reference sensitivity degradation requirements for FDD PC2 HPUE</w:t>
      </w:r>
    </w:p>
    <w:p w14:paraId="321DBDE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A0AC8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01C3C" w14:textId="77777777" w:rsidR="00D86CC6" w:rsidRDefault="00D86CC6" w:rsidP="00D86CC6">
      <w:pPr>
        <w:rPr>
          <w:rFonts w:ascii="Arial" w:hAnsi="Arial" w:cs="Arial"/>
          <w:b/>
          <w:sz w:val="24"/>
        </w:rPr>
      </w:pPr>
      <w:r>
        <w:rPr>
          <w:rFonts w:ascii="Arial" w:hAnsi="Arial" w:cs="Arial"/>
          <w:b/>
          <w:color w:val="0000FF"/>
          <w:sz w:val="24"/>
        </w:rPr>
        <w:t>R4-2304509</w:t>
      </w:r>
      <w:r>
        <w:rPr>
          <w:rFonts w:ascii="Arial" w:hAnsi="Arial" w:cs="Arial"/>
          <w:b/>
          <w:color w:val="0000FF"/>
          <w:sz w:val="24"/>
        </w:rPr>
        <w:tab/>
      </w:r>
      <w:r>
        <w:rPr>
          <w:rFonts w:ascii="Arial" w:hAnsi="Arial" w:cs="Arial"/>
          <w:b/>
          <w:sz w:val="24"/>
        </w:rPr>
        <w:t>Discussion on PC2 FDD bands Reference Sensitivity Degradation</w:t>
      </w:r>
    </w:p>
    <w:p w14:paraId="47080F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1B5200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AC125" w14:textId="77777777" w:rsidR="00D86CC6" w:rsidRDefault="00D86CC6" w:rsidP="00D86CC6">
      <w:pPr>
        <w:rPr>
          <w:rFonts w:ascii="Arial" w:hAnsi="Arial" w:cs="Arial"/>
          <w:b/>
          <w:sz w:val="24"/>
        </w:rPr>
      </w:pPr>
      <w:r>
        <w:rPr>
          <w:rFonts w:ascii="Arial" w:hAnsi="Arial" w:cs="Arial"/>
          <w:b/>
          <w:color w:val="0000FF"/>
          <w:sz w:val="24"/>
        </w:rPr>
        <w:t>R4-2304517</w:t>
      </w:r>
      <w:r>
        <w:rPr>
          <w:rFonts w:ascii="Arial" w:hAnsi="Arial" w:cs="Arial"/>
          <w:b/>
          <w:color w:val="0000FF"/>
          <w:sz w:val="24"/>
        </w:rPr>
        <w:tab/>
      </w:r>
      <w:r>
        <w:rPr>
          <w:rFonts w:ascii="Arial" w:hAnsi="Arial" w:cs="Arial"/>
          <w:b/>
          <w:sz w:val="24"/>
        </w:rPr>
        <w:t>MSD for PC2 FDD bands</w:t>
      </w:r>
    </w:p>
    <w:p w14:paraId="35D066A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FE258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35DC0" w14:textId="77777777" w:rsidR="00D86CC6" w:rsidRDefault="00D86CC6" w:rsidP="00D86CC6">
      <w:pPr>
        <w:rPr>
          <w:rFonts w:ascii="Arial" w:hAnsi="Arial" w:cs="Arial"/>
          <w:b/>
          <w:sz w:val="24"/>
        </w:rPr>
      </w:pPr>
      <w:r>
        <w:rPr>
          <w:rFonts w:ascii="Arial" w:hAnsi="Arial" w:cs="Arial"/>
          <w:b/>
          <w:color w:val="0000FF"/>
          <w:sz w:val="24"/>
        </w:rPr>
        <w:t>R4-2304518</w:t>
      </w:r>
      <w:r>
        <w:rPr>
          <w:rFonts w:ascii="Arial" w:hAnsi="Arial" w:cs="Arial"/>
          <w:b/>
          <w:color w:val="0000FF"/>
          <w:sz w:val="24"/>
        </w:rPr>
        <w:tab/>
      </w:r>
      <w:r>
        <w:rPr>
          <w:rFonts w:ascii="Arial" w:hAnsi="Arial" w:cs="Arial"/>
          <w:b/>
          <w:sz w:val="24"/>
        </w:rPr>
        <w:t>PC2 A-MPR for band n8 NS_43</w:t>
      </w:r>
    </w:p>
    <w:p w14:paraId="49606C2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2334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B012F" w14:textId="77777777" w:rsidR="00D86CC6" w:rsidRDefault="00D86CC6" w:rsidP="00D86CC6">
      <w:pPr>
        <w:rPr>
          <w:rFonts w:ascii="Arial" w:hAnsi="Arial" w:cs="Arial"/>
          <w:b/>
          <w:sz w:val="24"/>
        </w:rPr>
      </w:pPr>
      <w:r>
        <w:rPr>
          <w:rFonts w:ascii="Arial" w:hAnsi="Arial" w:cs="Arial"/>
          <w:b/>
          <w:color w:val="0000FF"/>
          <w:sz w:val="24"/>
        </w:rPr>
        <w:t>R4-2304519</w:t>
      </w:r>
      <w:r>
        <w:rPr>
          <w:rFonts w:ascii="Arial" w:hAnsi="Arial" w:cs="Arial"/>
          <w:b/>
          <w:color w:val="0000FF"/>
          <w:sz w:val="24"/>
        </w:rPr>
        <w:tab/>
      </w:r>
      <w:r>
        <w:rPr>
          <w:rFonts w:ascii="Arial" w:hAnsi="Arial" w:cs="Arial"/>
          <w:b/>
          <w:sz w:val="24"/>
        </w:rPr>
        <w:t>PC2 A-MPR for band n28 NS_18</w:t>
      </w:r>
    </w:p>
    <w:p w14:paraId="7D8948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6A6D4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A3862" w14:textId="77777777" w:rsidR="00D86CC6" w:rsidRDefault="00D86CC6" w:rsidP="00D86CC6">
      <w:pPr>
        <w:rPr>
          <w:rFonts w:ascii="Arial" w:hAnsi="Arial" w:cs="Arial"/>
          <w:b/>
          <w:sz w:val="24"/>
        </w:rPr>
      </w:pPr>
      <w:r>
        <w:rPr>
          <w:rFonts w:ascii="Arial" w:hAnsi="Arial" w:cs="Arial"/>
          <w:b/>
          <w:color w:val="0000FF"/>
          <w:sz w:val="24"/>
        </w:rPr>
        <w:t>R4-2304581</w:t>
      </w:r>
      <w:r>
        <w:rPr>
          <w:rFonts w:ascii="Arial" w:hAnsi="Arial" w:cs="Arial"/>
          <w:b/>
          <w:color w:val="0000FF"/>
          <w:sz w:val="24"/>
        </w:rPr>
        <w:tab/>
      </w:r>
      <w:r>
        <w:rPr>
          <w:rFonts w:ascii="Arial" w:hAnsi="Arial" w:cs="Arial"/>
          <w:b/>
          <w:sz w:val="24"/>
        </w:rPr>
        <w:t>Handling of new n8 and n71 CBW for PC2 FDD bands RSD and A-MPR</w:t>
      </w:r>
    </w:p>
    <w:p w14:paraId="6991D6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AD630FF" w14:textId="77777777" w:rsidR="00D86CC6" w:rsidRDefault="00D86CC6" w:rsidP="00D86CC6">
      <w:pPr>
        <w:rPr>
          <w:rFonts w:ascii="Arial" w:hAnsi="Arial" w:cs="Arial"/>
          <w:b/>
        </w:rPr>
      </w:pPr>
      <w:r>
        <w:rPr>
          <w:rFonts w:ascii="Arial" w:hAnsi="Arial" w:cs="Arial"/>
          <w:b/>
        </w:rPr>
        <w:t xml:space="preserve">Abstract: </w:t>
      </w:r>
    </w:p>
    <w:p w14:paraId="262259E4" w14:textId="77777777" w:rsidR="00D86CC6" w:rsidRDefault="00D86CC6" w:rsidP="00D86CC6">
      <w:r>
        <w:lastRenderedPageBreak/>
        <w:t xml:space="preserve">new symmetrical UL/DL 25 and 30MHz CBW are requested for Band n71 and 20/25MHz UL/DL for n8. Since these bands are also requested for PC2, the related CBW RSD and A-MPR should be evaluated for 1Tx and 2Tx PC2. In this contribution we suggest some options </w:t>
      </w:r>
    </w:p>
    <w:p w14:paraId="0EDF3C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478F9" w14:textId="77777777" w:rsidR="00D86CC6" w:rsidRDefault="00D86CC6" w:rsidP="00D86CC6">
      <w:pPr>
        <w:rPr>
          <w:rFonts w:ascii="Arial" w:hAnsi="Arial" w:cs="Arial"/>
          <w:b/>
          <w:sz w:val="24"/>
        </w:rPr>
      </w:pPr>
      <w:r>
        <w:rPr>
          <w:rFonts w:ascii="Arial" w:hAnsi="Arial" w:cs="Arial"/>
          <w:b/>
          <w:color w:val="0000FF"/>
          <w:sz w:val="24"/>
        </w:rPr>
        <w:t>R4-2305364</w:t>
      </w:r>
      <w:r>
        <w:rPr>
          <w:rFonts w:ascii="Arial" w:hAnsi="Arial" w:cs="Arial"/>
          <w:b/>
          <w:color w:val="0000FF"/>
          <w:sz w:val="24"/>
        </w:rPr>
        <w:tab/>
      </w:r>
      <w:r>
        <w:rPr>
          <w:rFonts w:ascii="Arial" w:hAnsi="Arial" w:cs="Arial"/>
          <w:b/>
          <w:sz w:val="24"/>
        </w:rPr>
        <w:t>Corrections on MSD for PC2 FDD bands with 2Tx</w:t>
      </w:r>
    </w:p>
    <w:p w14:paraId="0341B59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DF05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9E523" w14:textId="77777777" w:rsidR="00D86CC6" w:rsidRDefault="00D86CC6" w:rsidP="00D86CC6">
      <w:pPr>
        <w:rPr>
          <w:rFonts w:ascii="Arial" w:hAnsi="Arial" w:cs="Arial"/>
          <w:b/>
          <w:sz w:val="24"/>
        </w:rPr>
      </w:pPr>
      <w:r>
        <w:rPr>
          <w:rFonts w:ascii="Arial" w:hAnsi="Arial" w:cs="Arial"/>
          <w:b/>
          <w:color w:val="0000FF"/>
          <w:sz w:val="24"/>
        </w:rPr>
        <w:t>R4-2305393</w:t>
      </w:r>
      <w:r>
        <w:rPr>
          <w:rFonts w:ascii="Arial" w:hAnsi="Arial" w:cs="Arial"/>
          <w:b/>
          <w:color w:val="0000FF"/>
          <w:sz w:val="24"/>
        </w:rPr>
        <w:tab/>
      </w:r>
      <w:r>
        <w:rPr>
          <w:rFonts w:ascii="Arial" w:hAnsi="Arial" w:cs="Arial"/>
          <w:b/>
          <w:sz w:val="24"/>
        </w:rPr>
        <w:t>PC2 FDD bands RSD</w:t>
      </w:r>
    </w:p>
    <w:p w14:paraId="4A383B9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A539A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4C27D" w14:textId="77777777" w:rsidR="00D86CC6" w:rsidRDefault="00D86CC6" w:rsidP="00D86CC6">
      <w:pPr>
        <w:pStyle w:val="Heading3"/>
      </w:pPr>
      <w:bookmarkStart w:id="169" w:name="_Toc133451049"/>
      <w:bookmarkStart w:id="170" w:name="_Toc135040712"/>
      <w:r>
        <w:t>4.23</w:t>
      </w:r>
      <w:r>
        <w:tab/>
        <w:t>Rel-18 downlink interruption for NR and EN-DC band combinations at dynamic Tx switching</w:t>
      </w:r>
      <w:bookmarkEnd w:id="169"/>
      <w:bookmarkEnd w:id="170"/>
    </w:p>
    <w:p w14:paraId="62B608CE" w14:textId="77777777" w:rsidR="00D86CC6" w:rsidRDefault="00D86CC6" w:rsidP="00D86CC6">
      <w:pPr>
        <w:pStyle w:val="Heading4"/>
      </w:pPr>
      <w:bookmarkStart w:id="171" w:name="_Toc133451050"/>
      <w:bookmarkStart w:id="172" w:name="_Toc135040713"/>
      <w:r>
        <w:t>4.23.1</w:t>
      </w:r>
      <w:r>
        <w:tab/>
        <w:t>Rapporteur input</w:t>
      </w:r>
      <w:bookmarkEnd w:id="171"/>
      <w:bookmarkEnd w:id="172"/>
    </w:p>
    <w:p w14:paraId="7C7CA70A" w14:textId="77777777" w:rsidR="00D86CC6" w:rsidRDefault="00D86CC6" w:rsidP="00D86CC6">
      <w:pPr>
        <w:rPr>
          <w:rFonts w:ascii="Arial" w:hAnsi="Arial" w:cs="Arial"/>
          <w:b/>
          <w:sz w:val="24"/>
        </w:rPr>
      </w:pPr>
      <w:r>
        <w:rPr>
          <w:rFonts w:ascii="Arial" w:hAnsi="Arial" w:cs="Arial"/>
          <w:b/>
          <w:color w:val="0000FF"/>
          <w:sz w:val="24"/>
        </w:rPr>
        <w:t>R4-2305155</w:t>
      </w:r>
      <w:r>
        <w:rPr>
          <w:rFonts w:ascii="Arial" w:hAnsi="Arial" w:cs="Arial"/>
          <w:b/>
          <w:color w:val="0000FF"/>
          <w:sz w:val="24"/>
        </w:rPr>
        <w:tab/>
      </w:r>
      <w:r>
        <w:rPr>
          <w:rFonts w:ascii="Arial" w:hAnsi="Arial" w:cs="Arial"/>
          <w:b/>
          <w:sz w:val="24"/>
        </w:rPr>
        <w:t>TR 37.877 0.3.0 draft TR for Rel-18 downlink interruption for NR and EN-DC band combinations at dynamic Tx switching</w:t>
      </w:r>
    </w:p>
    <w:p w14:paraId="55213387"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75C2967C" w14:textId="77777777" w:rsidR="00D86CC6" w:rsidRDefault="00D86CC6" w:rsidP="00D86CC6">
      <w:pPr>
        <w:rPr>
          <w:rFonts w:ascii="Arial" w:hAnsi="Arial" w:cs="Arial"/>
          <w:b/>
        </w:rPr>
      </w:pPr>
      <w:r>
        <w:rPr>
          <w:rFonts w:ascii="Arial" w:hAnsi="Arial" w:cs="Arial"/>
          <w:b/>
        </w:rPr>
        <w:t xml:space="preserve">Abstract: </w:t>
      </w:r>
    </w:p>
    <w:p w14:paraId="45140816" w14:textId="77777777" w:rsidR="00D86CC6" w:rsidRDefault="00D86CC6" w:rsidP="00D86CC6">
      <w:r>
        <w:t>[Email Approval] For email approval</w:t>
      </w:r>
    </w:p>
    <w:p w14:paraId="2C870358" w14:textId="441C724B"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52980828" w14:textId="77777777" w:rsidR="00D86CC6" w:rsidRDefault="00D86CC6" w:rsidP="00D86CC6">
      <w:pPr>
        <w:pStyle w:val="Heading4"/>
      </w:pPr>
      <w:bookmarkStart w:id="173" w:name="_Toc133451051"/>
      <w:bookmarkStart w:id="174" w:name="_Toc135040714"/>
      <w:r>
        <w:t>4.23.2</w:t>
      </w:r>
      <w:r>
        <w:tab/>
        <w:t>UE RF requirements</w:t>
      </w:r>
      <w:bookmarkEnd w:id="173"/>
      <w:bookmarkEnd w:id="174"/>
    </w:p>
    <w:p w14:paraId="2D7DC16C" w14:textId="77777777" w:rsidR="00D86CC6" w:rsidRDefault="00D86CC6" w:rsidP="00D86CC6">
      <w:pPr>
        <w:rPr>
          <w:rFonts w:ascii="Arial" w:hAnsi="Arial" w:cs="Arial"/>
          <w:b/>
          <w:sz w:val="24"/>
        </w:rPr>
      </w:pPr>
      <w:r>
        <w:rPr>
          <w:rFonts w:ascii="Arial" w:hAnsi="Arial" w:cs="Arial"/>
          <w:b/>
          <w:color w:val="0000FF"/>
          <w:sz w:val="24"/>
        </w:rPr>
        <w:t>R4-2305153</w:t>
      </w:r>
      <w:r>
        <w:rPr>
          <w:rFonts w:ascii="Arial" w:hAnsi="Arial" w:cs="Arial"/>
          <w:b/>
          <w:color w:val="0000FF"/>
          <w:sz w:val="24"/>
        </w:rPr>
        <w:tab/>
      </w:r>
      <w:r>
        <w:rPr>
          <w:rFonts w:ascii="Arial" w:hAnsi="Arial" w:cs="Arial"/>
          <w:b/>
          <w:sz w:val="24"/>
        </w:rPr>
        <w:t>Discussion on release independence on mandating no DL interruption for Tx Switching</w:t>
      </w:r>
    </w:p>
    <w:p w14:paraId="4C720C5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E5184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5984C" w14:textId="77777777" w:rsidR="00D86CC6" w:rsidRDefault="00D86CC6" w:rsidP="00D86CC6">
      <w:pPr>
        <w:rPr>
          <w:rFonts w:ascii="Arial" w:hAnsi="Arial" w:cs="Arial"/>
          <w:b/>
          <w:sz w:val="24"/>
        </w:rPr>
      </w:pPr>
      <w:r>
        <w:rPr>
          <w:rFonts w:ascii="Arial" w:hAnsi="Arial" w:cs="Arial"/>
          <w:b/>
          <w:color w:val="0000FF"/>
          <w:sz w:val="24"/>
        </w:rPr>
        <w:t>R4-2305154</w:t>
      </w:r>
      <w:r>
        <w:rPr>
          <w:rFonts w:ascii="Arial" w:hAnsi="Arial" w:cs="Arial"/>
          <w:b/>
          <w:color w:val="0000FF"/>
          <w:sz w:val="24"/>
        </w:rPr>
        <w:tab/>
      </w:r>
      <w:r>
        <w:rPr>
          <w:rFonts w:ascii="Arial" w:hAnsi="Arial" w:cs="Arial"/>
          <w:b/>
          <w:sz w:val="24"/>
        </w:rPr>
        <w:t>TP to TR 37.877 Release independence on mandating no DL interruption for Tx Switching</w:t>
      </w:r>
    </w:p>
    <w:p w14:paraId="5C905C6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v0.2.0</w:t>
      </w:r>
      <w:r>
        <w:rPr>
          <w:i/>
        </w:rPr>
        <w:tab/>
        <w:t xml:space="preserve">  CR-  rev  Cat:  (Rel-18)</w:t>
      </w:r>
      <w:r>
        <w:rPr>
          <w:i/>
        </w:rPr>
        <w:br/>
      </w:r>
      <w:r>
        <w:rPr>
          <w:i/>
        </w:rPr>
        <w:br/>
      </w:r>
      <w:r>
        <w:rPr>
          <w:i/>
        </w:rPr>
        <w:tab/>
      </w:r>
      <w:r>
        <w:rPr>
          <w:i/>
        </w:rPr>
        <w:tab/>
      </w:r>
      <w:r>
        <w:rPr>
          <w:i/>
        </w:rPr>
        <w:tab/>
      </w:r>
      <w:r>
        <w:rPr>
          <w:i/>
        </w:rPr>
        <w:tab/>
      </w:r>
      <w:r>
        <w:rPr>
          <w:i/>
        </w:rPr>
        <w:tab/>
        <w:t>Source: China Telecom</w:t>
      </w:r>
    </w:p>
    <w:p w14:paraId="293679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9E583B0" w14:textId="77777777" w:rsidR="00D86CC6" w:rsidRDefault="00D86CC6" w:rsidP="00D86CC6">
      <w:pPr>
        <w:rPr>
          <w:rFonts w:ascii="Arial" w:hAnsi="Arial" w:cs="Arial"/>
          <w:b/>
          <w:sz w:val="24"/>
        </w:rPr>
      </w:pPr>
      <w:r>
        <w:rPr>
          <w:rFonts w:ascii="Arial" w:hAnsi="Arial" w:cs="Arial"/>
          <w:b/>
          <w:color w:val="0000FF"/>
          <w:sz w:val="24"/>
        </w:rPr>
        <w:t>R4-2306549</w:t>
      </w:r>
      <w:r>
        <w:rPr>
          <w:rFonts w:ascii="Arial" w:hAnsi="Arial" w:cs="Arial"/>
          <w:b/>
          <w:color w:val="0000FF"/>
          <w:sz w:val="24"/>
        </w:rPr>
        <w:tab/>
      </w:r>
      <w:r>
        <w:rPr>
          <w:rFonts w:ascii="Arial" w:hAnsi="Arial" w:cs="Arial"/>
          <w:b/>
          <w:sz w:val="24"/>
        </w:rPr>
        <w:t>TP to TR 37.877 Release independence on mandating no DL interruption for Tx Switching</w:t>
      </w:r>
    </w:p>
    <w:p w14:paraId="64F9BB1F"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China Telecom</w:t>
      </w:r>
    </w:p>
    <w:p w14:paraId="5B8C7957" w14:textId="77777777" w:rsidR="00D86CC6" w:rsidRDefault="00D86CC6" w:rsidP="00D86CC6">
      <w:pPr>
        <w:rPr>
          <w:rFonts w:ascii="Arial" w:hAnsi="Arial" w:cs="Arial"/>
          <w:b/>
        </w:rPr>
      </w:pPr>
      <w:r>
        <w:rPr>
          <w:rFonts w:ascii="Arial" w:hAnsi="Arial" w:cs="Arial"/>
          <w:b/>
        </w:rPr>
        <w:t xml:space="preserve">Abstract: </w:t>
      </w:r>
    </w:p>
    <w:p w14:paraId="3717D9B8" w14:textId="77777777" w:rsidR="00D86CC6" w:rsidRDefault="00D86CC6" w:rsidP="00D86CC6">
      <w:r>
        <w:t>[106-bis-e][100] Main Session</w:t>
      </w:r>
    </w:p>
    <w:p w14:paraId="29083C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4B086" w14:textId="77777777" w:rsidR="00D86CC6" w:rsidRDefault="00D86CC6" w:rsidP="00D86CC6">
      <w:pPr>
        <w:pStyle w:val="Heading3"/>
      </w:pPr>
      <w:bookmarkStart w:id="175" w:name="_Toc133451052"/>
      <w:bookmarkStart w:id="176" w:name="_Toc135040715"/>
      <w:r>
        <w:t>4.24</w:t>
      </w:r>
      <w:r>
        <w:tab/>
        <w:t>Additional NR bands for UL-MIMO in Rel-18</w:t>
      </w:r>
      <w:bookmarkEnd w:id="175"/>
      <w:bookmarkEnd w:id="176"/>
    </w:p>
    <w:p w14:paraId="00C4D947" w14:textId="77777777" w:rsidR="00D86CC6" w:rsidRDefault="00D86CC6" w:rsidP="00D86CC6">
      <w:pPr>
        <w:pStyle w:val="Heading4"/>
      </w:pPr>
      <w:bookmarkStart w:id="177" w:name="_Toc133451053"/>
      <w:bookmarkStart w:id="178" w:name="_Toc135040716"/>
      <w:r>
        <w:t>4.24.1</w:t>
      </w:r>
      <w:r>
        <w:tab/>
        <w:t>Rapporteur Input</w:t>
      </w:r>
      <w:bookmarkEnd w:id="177"/>
      <w:bookmarkEnd w:id="178"/>
    </w:p>
    <w:p w14:paraId="1AD02F0B" w14:textId="77777777" w:rsidR="00D86CC6" w:rsidRDefault="00D86CC6" w:rsidP="00D86CC6">
      <w:pPr>
        <w:rPr>
          <w:rFonts w:ascii="Arial" w:hAnsi="Arial" w:cs="Arial"/>
          <w:b/>
          <w:sz w:val="24"/>
        </w:rPr>
      </w:pPr>
      <w:r>
        <w:rPr>
          <w:rFonts w:ascii="Arial" w:hAnsi="Arial" w:cs="Arial"/>
          <w:b/>
          <w:color w:val="0000FF"/>
          <w:sz w:val="24"/>
        </w:rPr>
        <w:t>R4-2305605</w:t>
      </w:r>
      <w:r>
        <w:rPr>
          <w:rFonts w:ascii="Arial" w:hAnsi="Arial" w:cs="Arial"/>
          <w:b/>
          <w:color w:val="0000FF"/>
          <w:sz w:val="24"/>
        </w:rPr>
        <w:tab/>
      </w:r>
      <w:r>
        <w:rPr>
          <w:rFonts w:ascii="Arial" w:hAnsi="Arial" w:cs="Arial"/>
          <w:b/>
          <w:sz w:val="24"/>
        </w:rPr>
        <w:t>Big CR for 38.101-1 introduce UL MIMO configurations for Rel-18</w:t>
      </w:r>
    </w:p>
    <w:p w14:paraId="3FA97FF4"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CR-1479  rev  Cat: B (Rel-18)</w:t>
      </w:r>
      <w:r>
        <w:rPr>
          <w:i/>
        </w:rPr>
        <w:br/>
      </w:r>
      <w:r>
        <w:rPr>
          <w:i/>
        </w:rPr>
        <w:br/>
      </w:r>
      <w:r>
        <w:rPr>
          <w:i/>
        </w:rPr>
        <w:tab/>
      </w:r>
      <w:r>
        <w:rPr>
          <w:i/>
        </w:rPr>
        <w:tab/>
      </w:r>
      <w:r>
        <w:rPr>
          <w:i/>
        </w:rPr>
        <w:tab/>
      </w:r>
      <w:r>
        <w:rPr>
          <w:i/>
        </w:rPr>
        <w:tab/>
      </w:r>
      <w:r>
        <w:rPr>
          <w:i/>
        </w:rPr>
        <w:tab/>
        <w:t>Source: Huawei, HiSilicon</w:t>
      </w:r>
    </w:p>
    <w:p w14:paraId="649E9981" w14:textId="77777777" w:rsidR="00D86CC6" w:rsidRDefault="00D86CC6" w:rsidP="00D86CC6">
      <w:pPr>
        <w:rPr>
          <w:rFonts w:ascii="Arial" w:hAnsi="Arial" w:cs="Arial"/>
          <w:b/>
        </w:rPr>
      </w:pPr>
      <w:r>
        <w:rPr>
          <w:rFonts w:ascii="Arial" w:hAnsi="Arial" w:cs="Arial"/>
          <w:b/>
        </w:rPr>
        <w:t xml:space="preserve">Abstract: </w:t>
      </w:r>
    </w:p>
    <w:p w14:paraId="3373D490" w14:textId="77777777" w:rsidR="00D86CC6" w:rsidRDefault="00D86CC6" w:rsidP="00D86CC6">
      <w:r>
        <w:t>[Not handled in Round 1]</w:t>
      </w:r>
    </w:p>
    <w:p w14:paraId="7DAE64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642A9A" w14:textId="77777777" w:rsidR="00D86CC6" w:rsidRDefault="00D86CC6" w:rsidP="00D86CC6">
      <w:pPr>
        <w:pStyle w:val="Heading4"/>
      </w:pPr>
      <w:bookmarkStart w:id="179" w:name="_Toc133451054"/>
      <w:bookmarkStart w:id="180" w:name="_Toc135040717"/>
      <w:r>
        <w:t>4.24.2</w:t>
      </w:r>
      <w:r>
        <w:tab/>
        <w:t>UE RF requirements</w:t>
      </w:r>
      <w:bookmarkEnd w:id="179"/>
      <w:bookmarkEnd w:id="180"/>
    </w:p>
    <w:p w14:paraId="6BC32BE3" w14:textId="77777777" w:rsidR="00D86CC6" w:rsidRDefault="00D86CC6" w:rsidP="00D86CC6">
      <w:pPr>
        <w:pStyle w:val="Heading3"/>
      </w:pPr>
      <w:bookmarkStart w:id="181" w:name="_Toc133451055"/>
      <w:bookmarkStart w:id="182" w:name="_Toc135040718"/>
      <w:r>
        <w:t>4.25</w:t>
      </w:r>
      <w:r>
        <w:tab/>
        <w:t>Adding new NR FDD bands for RedCap in Rel-18</w:t>
      </w:r>
      <w:bookmarkEnd w:id="181"/>
      <w:bookmarkEnd w:id="182"/>
    </w:p>
    <w:p w14:paraId="39778A6B" w14:textId="77777777" w:rsidR="00D86CC6" w:rsidRDefault="00D86CC6" w:rsidP="00D86CC6">
      <w:pPr>
        <w:pStyle w:val="Heading4"/>
      </w:pPr>
      <w:bookmarkStart w:id="183" w:name="_Toc133451056"/>
      <w:bookmarkStart w:id="184" w:name="_Toc135040719"/>
      <w:r>
        <w:t>4.25.1</w:t>
      </w:r>
      <w:r>
        <w:tab/>
        <w:t>Rapporteur input</w:t>
      </w:r>
      <w:bookmarkEnd w:id="183"/>
      <w:bookmarkEnd w:id="184"/>
    </w:p>
    <w:p w14:paraId="3A05F487" w14:textId="77777777" w:rsidR="00D86CC6" w:rsidRDefault="00D86CC6" w:rsidP="00D86CC6">
      <w:pPr>
        <w:rPr>
          <w:rFonts w:ascii="Arial" w:hAnsi="Arial" w:cs="Arial"/>
          <w:b/>
          <w:sz w:val="24"/>
        </w:rPr>
      </w:pPr>
      <w:r>
        <w:rPr>
          <w:rFonts w:ascii="Arial" w:hAnsi="Arial" w:cs="Arial"/>
          <w:b/>
          <w:color w:val="0000FF"/>
          <w:sz w:val="24"/>
        </w:rPr>
        <w:t>R4-2305643</w:t>
      </w:r>
      <w:r>
        <w:rPr>
          <w:rFonts w:ascii="Arial" w:hAnsi="Arial" w:cs="Arial"/>
          <w:b/>
          <w:color w:val="0000FF"/>
          <w:sz w:val="24"/>
        </w:rPr>
        <w:tab/>
      </w:r>
      <w:r>
        <w:rPr>
          <w:rFonts w:ascii="Arial" w:hAnsi="Arial" w:cs="Arial"/>
          <w:b/>
          <w:sz w:val="24"/>
        </w:rPr>
        <w:t>Redcap operating band RF impact analysis</w:t>
      </w:r>
    </w:p>
    <w:p w14:paraId="1182A7B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694563" w14:textId="77777777" w:rsidR="00D86CC6" w:rsidRDefault="00D86CC6" w:rsidP="00D86CC6">
      <w:pPr>
        <w:rPr>
          <w:rFonts w:ascii="Arial" w:hAnsi="Arial" w:cs="Arial"/>
          <w:b/>
        </w:rPr>
      </w:pPr>
      <w:r>
        <w:rPr>
          <w:rFonts w:ascii="Arial" w:hAnsi="Arial" w:cs="Arial"/>
          <w:b/>
        </w:rPr>
        <w:t xml:space="preserve">Abstract: </w:t>
      </w:r>
    </w:p>
    <w:p w14:paraId="4D97D75B" w14:textId="77777777" w:rsidR="00D86CC6" w:rsidRDefault="00D86CC6" w:rsidP="00D86CC6">
      <w:r>
        <w:t>in this paper, we present our view on RF impact for adding Redcan band</w:t>
      </w:r>
    </w:p>
    <w:p w14:paraId="552DA9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F85B4" w14:textId="77777777" w:rsidR="00D86CC6" w:rsidRDefault="00D86CC6" w:rsidP="00D86CC6">
      <w:pPr>
        <w:pStyle w:val="Heading4"/>
      </w:pPr>
      <w:bookmarkStart w:id="185" w:name="_Toc133451057"/>
      <w:bookmarkStart w:id="186" w:name="_Toc135040720"/>
      <w:r>
        <w:t>4.25.2</w:t>
      </w:r>
      <w:r>
        <w:tab/>
        <w:t>UE RF requirements</w:t>
      </w:r>
      <w:bookmarkEnd w:id="185"/>
      <w:bookmarkEnd w:id="186"/>
    </w:p>
    <w:p w14:paraId="5B493CA8" w14:textId="77777777" w:rsidR="00D86CC6" w:rsidRDefault="00D86CC6" w:rsidP="00D86CC6">
      <w:pPr>
        <w:rPr>
          <w:rFonts w:ascii="Arial" w:hAnsi="Arial" w:cs="Arial"/>
          <w:b/>
          <w:sz w:val="24"/>
        </w:rPr>
      </w:pPr>
      <w:r>
        <w:rPr>
          <w:rFonts w:ascii="Arial" w:hAnsi="Arial" w:cs="Arial"/>
          <w:b/>
          <w:color w:val="0000FF"/>
          <w:sz w:val="24"/>
        </w:rPr>
        <w:t>R4-2305390</w:t>
      </w:r>
      <w:r>
        <w:rPr>
          <w:rFonts w:ascii="Arial" w:hAnsi="Arial" w:cs="Arial"/>
          <w:b/>
          <w:color w:val="0000FF"/>
          <w:sz w:val="24"/>
        </w:rPr>
        <w:tab/>
      </w:r>
      <w:r>
        <w:rPr>
          <w:rFonts w:ascii="Arial" w:hAnsi="Arial" w:cs="Arial"/>
          <w:b/>
          <w:sz w:val="24"/>
        </w:rPr>
        <w:t>Discussion on HD-FDD REFSENS for RedCap UE</w:t>
      </w:r>
    </w:p>
    <w:p w14:paraId="23A8D2F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B166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82ADB" w14:textId="77777777" w:rsidR="00D86CC6" w:rsidRDefault="00D86CC6" w:rsidP="00D86CC6">
      <w:pPr>
        <w:rPr>
          <w:rFonts w:ascii="Arial" w:hAnsi="Arial" w:cs="Arial"/>
          <w:b/>
          <w:sz w:val="24"/>
        </w:rPr>
      </w:pPr>
      <w:r>
        <w:rPr>
          <w:rFonts w:ascii="Arial" w:hAnsi="Arial" w:cs="Arial"/>
          <w:b/>
          <w:color w:val="0000FF"/>
          <w:sz w:val="24"/>
        </w:rPr>
        <w:t>R4-2305644</w:t>
      </w:r>
      <w:r>
        <w:rPr>
          <w:rFonts w:ascii="Arial" w:hAnsi="Arial" w:cs="Arial"/>
          <w:b/>
          <w:color w:val="0000FF"/>
          <w:sz w:val="24"/>
        </w:rPr>
        <w:tab/>
      </w:r>
      <w:r>
        <w:rPr>
          <w:rFonts w:ascii="Arial" w:hAnsi="Arial" w:cs="Arial"/>
          <w:b/>
          <w:sz w:val="24"/>
        </w:rPr>
        <w:t>CR for adding REFSENS for HD-FDD RedCap UE for band n105</w:t>
      </w:r>
    </w:p>
    <w:p w14:paraId="3250E229"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CR-1480  rev  Cat: B (Rel-18)</w:t>
      </w:r>
      <w:r>
        <w:rPr>
          <w:i/>
        </w:rPr>
        <w:br/>
      </w:r>
      <w:r>
        <w:rPr>
          <w:i/>
        </w:rPr>
        <w:br/>
      </w:r>
      <w:r>
        <w:rPr>
          <w:i/>
        </w:rPr>
        <w:tab/>
      </w:r>
      <w:r>
        <w:rPr>
          <w:i/>
        </w:rPr>
        <w:tab/>
      </w:r>
      <w:r>
        <w:rPr>
          <w:i/>
        </w:rPr>
        <w:tab/>
      </w:r>
      <w:r>
        <w:rPr>
          <w:i/>
        </w:rPr>
        <w:tab/>
      </w:r>
      <w:r>
        <w:rPr>
          <w:i/>
        </w:rPr>
        <w:tab/>
        <w:t>Source: Ericsson</w:t>
      </w:r>
    </w:p>
    <w:p w14:paraId="64010720" w14:textId="77777777" w:rsidR="00D86CC6" w:rsidRDefault="00D86CC6" w:rsidP="00D86CC6">
      <w:pPr>
        <w:rPr>
          <w:rFonts w:ascii="Arial" w:hAnsi="Arial" w:cs="Arial"/>
          <w:b/>
        </w:rPr>
      </w:pPr>
      <w:r>
        <w:rPr>
          <w:rFonts w:ascii="Arial" w:hAnsi="Arial" w:cs="Arial"/>
          <w:b/>
        </w:rPr>
        <w:t xml:space="preserve">Abstract: </w:t>
      </w:r>
    </w:p>
    <w:p w14:paraId="167B345D" w14:textId="77777777" w:rsidR="00D86CC6" w:rsidRDefault="00D86CC6" w:rsidP="00D86CC6">
      <w:r>
        <w:t>in CR, the REFSENS for n105 HD-FDD is proposed</w:t>
      </w:r>
    </w:p>
    <w:p w14:paraId="0F94902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16BF79F" w14:textId="77777777" w:rsidR="00D86CC6" w:rsidRDefault="00D86CC6" w:rsidP="00D86CC6">
      <w:pPr>
        <w:rPr>
          <w:rFonts w:ascii="Arial" w:hAnsi="Arial" w:cs="Arial"/>
          <w:b/>
          <w:sz w:val="24"/>
        </w:rPr>
      </w:pPr>
      <w:r>
        <w:rPr>
          <w:rFonts w:ascii="Arial" w:hAnsi="Arial" w:cs="Arial"/>
          <w:b/>
          <w:color w:val="0000FF"/>
          <w:sz w:val="24"/>
        </w:rPr>
        <w:t>R4-2306548</w:t>
      </w:r>
      <w:r>
        <w:rPr>
          <w:rFonts w:ascii="Arial" w:hAnsi="Arial" w:cs="Arial"/>
          <w:b/>
          <w:color w:val="0000FF"/>
          <w:sz w:val="24"/>
        </w:rPr>
        <w:tab/>
      </w:r>
      <w:r>
        <w:rPr>
          <w:rFonts w:ascii="Arial" w:hAnsi="Arial" w:cs="Arial"/>
          <w:b/>
          <w:sz w:val="24"/>
        </w:rPr>
        <w:t>CR for adding REFSENS for HD-FDD RedCap UE for band n105</w:t>
      </w:r>
    </w:p>
    <w:p w14:paraId="36077078" w14:textId="77777777" w:rsidR="00D86CC6" w:rsidRDefault="00D86CC6" w:rsidP="00D86CC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v18.1.0</w:t>
      </w:r>
      <w:r>
        <w:rPr>
          <w:i/>
        </w:rPr>
        <w:tab/>
        <w:t xml:space="preserve">  CR-1480  rev 1 Cat: B (Rel-18)</w:t>
      </w:r>
      <w:r>
        <w:rPr>
          <w:i/>
        </w:rPr>
        <w:br/>
      </w:r>
      <w:r>
        <w:rPr>
          <w:i/>
        </w:rPr>
        <w:br/>
      </w:r>
      <w:r>
        <w:rPr>
          <w:i/>
        </w:rPr>
        <w:tab/>
      </w:r>
      <w:r>
        <w:rPr>
          <w:i/>
        </w:rPr>
        <w:tab/>
      </w:r>
      <w:r>
        <w:rPr>
          <w:i/>
        </w:rPr>
        <w:tab/>
      </w:r>
      <w:r>
        <w:rPr>
          <w:i/>
        </w:rPr>
        <w:tab/>
      </w:r>
      <w:r>
        <w:rPr>
          <w:i/>
        </w:rPr>
        <w:tab/>
        <w:t>Source: Ericsson</w:t>
      </w:r>
    </w:p>
    <w:p w14:paraId="56728009" w14:textId="77777777" w:rsidR="00D86CC6" w:rsidRDefault="00D86CC6" w:rsidP="00D86CC6">
      <w:pPr>
        <w:rPr>
          <w:rFonts w:ascii="Arial" w:hAnsi="Arial" w:cs="Arial"/>
          <w:b/>
        </w:rPr>
      </w:pPr>
      <w:r>
        <w:rPr>
          <w:rFonts w:ascii="Arial" w:hAnsi="Arial" w:cs="Arial"/>
          <w:b/>
        </w:rPr>
        <w:t xml:space="preserve">Abstract: </w:t>
      </w:r>
    </w:p>
    <w:p w14:paraId="01A6CE50" w14:textId="77777777" w:rsidR="00D86CC6" w:rsidRDefault="00D86CC6" w:rsidP="00D86CC6">
      <w:r>
        <w:t>[106-bis-e][100] Main Session; Formal CR was endorsed</w:t>
      </w:r>
    </w:p>
    <w:p w14:paraId="77457B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F002C" w14:textId="77777777" w:rsidR="00D86CC6" w:rsidRDefault="00D86CC6" w:rsidP="00D86CC6">
      <w:pPr>
        <w:pStyle w:val="Heading3"/>
      </w:pPr>
      <w:bookmarkStart w:id="187" w:name="_Toc133451058"/>
      <w:bookmarkStart w:id="188" w:name="_Toc135040721"/>
      <w:r>
        <w:t>4.26</w:t>
      </w:r>
      <w:r>
        <w:tab/>
        <w:t>Adding new channel bandwidth(s) support to existing NR bands</w:t>
      </w:r>
      <w:bookmarkEnd w:id="187"/>
      <w:bookmarkEnd w:id="188"/>
    </w:p>
    <w:p w14:paraId="37A6604A" w14:textId="77777777" w:rsidR="00D86CC6" w:rsidRDefault="00D86CC6" w:rsidP="00D86CC6">
      <w:pPr>
        <w:pStyle w:val="Heading4"/>
      </w:pPr>
      <w:bookmarkStart w:id="189" w:name="_Toc133451059"/>
      <w:bookmarkStart w:id="190" w:name="_Toc135040722"/>
      <w:r>
        <w:t>4.26.1</w:t>
      </w:r>
      <w:r>
        <w:tab/>
        <w:t>Rapporteur input</w:t>
      </w:r>
      <w:bookmarkEnd w:id="189"/>
      <w:bookmarkEnd w:id="190"/>
    </w:p>
    <w:p w14:paraId="04C8DB97" w14:textId="77777777" w:rsidR="00D86CC6" w:rsidRDefault="00D86CC6" w:rsidP="00D86CC6">
      <w:pPr>
        <w:rPr>
          <w:rFonts w:ascii="Arial" w:hAnsi="Arial" w:cs="Arial"/>
          <w:b/>
          <w:sz w:val="24"/>
        </w:rPr>
      </w:pPr>
      <w:r>
        <w:rPr>
          <w:rFonts w:ascii="Arial" w:hAnsi="Arial" w:cs="Arial"/>
          <w:b/>
          <w:color w:val="0000FF"/>
          <w:sz w:val="24"/>
        </w:rPr>
        <w:t>R4-2304576</w:t>
      </w:r>
      <w:r>
        <w:rPr>
          <w:rFonts w:ascii="Arial" w:hAnsi="Arial" w:cs="Arial"/>
          <w:b/>
          <w:color w:val="0000FF"/>
          <w:sz w:val="24"/>
        </w:rPr>
        <w:tab/>
      </w:r>
      <w:r>
        <w:rPr>
          <w:rFonts w:ascii="Arial" w:hAnsi="Arial" w:cs="Arial"/>
          <w:b/>
          <w:sz w:val="24"/>
        </w:rPr>
        <w:t>Information on the last revision of the basket WID on adding channel bandwidth support to existing NR bands</w:t>
      </w:r>
    </w:p>
    <w:p w14:paraId="289CE8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681FD47" w14:textId="77777777" w:rsidR="00D86CC6" w:rsidRDefault="00D86CC6" w:rsidP="00D86CC6">
      <w:pPr>
        <w:rPr>
          <w:rFonts w:ascii="Arial" w:hAnsi="Arial" w:cs="Arial"/>
          <w:b/>
        </w:rPr>
      </w:pPr>
      <w:r>
        <w:rPr>
          <w:rFonts w:ascii="Arial" w:hAnsi="Arial" w:cs="Arial"/>
          <w:b/>
        </w:rPr>
        <w:t xml:space="preserve">Abstract: </w:t>
      </w:r>
    </w:p>
    <w:p w14:paraId="63DE449D" w14:textId="77777777" w:rsidR="00D86CC6" w:rsidRDefault="00D86CC6" w:rsidP="00D86CC6">
      <w:r>
        <w:t>This contribution shares the last update of the Rel-18 basket WI for adding new channel BW in existing NR bands</w:t>
      </w:r>
    </w:p>
    <w:p w14:paraId="60FB21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6F1B6" w14:textId="77777777" w:rsidR="00D86CC6" w:rsidRDefault="00D86CC6" w:rsidP="00D86CC6">
      <w:pPr>
        <w:pStyle w:val="Heading4"/>
      </w:pPr>
      <w:bookmarkStart w:id="191" w:name="_Toc133451060"/>
      <w:bookmarkStart w:id="192" w:name="_Toc135040723"/>
      <w:r>
        <w:t>4.26.2</w:t>
      </w:r>
      <w:r>
        <w:tab/>
        <w:t>UE RF requirements</w:t>
      </w:r>
      <w:bookmarkEnd w:id="191"/>
      <w:bookmarkEnd w:id="192"/>
    </w:p>
    <w:p w14:paraId="5FE390B5" w14:textId="77777777" w:rsidR="00D86CC6" w:rsidRDefault="00D86CC6" w:rsidP="00D86CC6">
      <w:pPr>
        <w:pStyle w:val="Heading5"/>
      </w:pPr>
      <w:bookmarkStart w:id="193" w:name="_Toc133451061"/>
      <w:bookmarkStart w:id="194" w:name="_Toc135040724"/>
      <w:r>
        <w:t>4.26.2.1</w:t>
      </w:r>
      <w:r>
        <w:tab/>
        <w:t>Single band requirements</w:t>
      </w:r>
      <w:bookmarkEnd w:id="193"/>
      <w:bookmarkEnd w:id="194"/>
    </w:p>
    <w:p w14:paraId="3833556F" w14:textId="77777777" w:rsidR="00D86CC6" w:rsidRDefault="00D86CC6" w:rsidP="00D86CC6">
      <w:pPr>
        <w:rPr>
          <w:rFonts w:ascii="Arial" w:hAnsi="Arial" w:cs="Arial"/>
          <w:b/>
          <w:sz w:val="24"/>
        </w:rPr>
      </w:pPr>
      <w:r>
        <w:rPr>
          <w:rFonts w:ascii="Arial" w:hAnsi="Arial" w:cs="Arial"/>
          <w:b/>
          <w:color w:val="0000FF"/>
          <w:sz w:val="24"/>
        </w:rPr>
        <w:t>R4-2304349</w:t>
      </w:r>
      <w:r>
        <w:rPr>
          <w:rFonts w:ascii="Arial" w:hAnsi="Arial" w:cs="Arial"/>
          <w:b/>
          <w:color w:val="0000FF"/>
          <w:sz w:val="24"/>
        </w:rPr>
        <w:tab/>
      </w:r>
      <w:r>
        <w:rPr>
          <w:rFonts w:ascii="Arial" w:hAnsi="Arial" w:cs="Arial"/>
          <w:b/>
          <w:sz w:val="24"/>
        </w:rPr>
        <w:t>On RF requirements for 25MHz and 30MHz UL CBW for n71</w:t>
      </w:r>
    </w:p>
    <w:p w14:paraId="246149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34BE7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DEB9B" w14:textId="77777777" w:rsidR="00D86CC6" w:rsidRDefault="00D86CC6" w:rsidP="00D86CC6">
      <w:pPr>
        <w:rPr>
          <w:rFonts w:ascii="Arial" w:hAnsi="Arial" w:cs="Arial"/>
          <w:b/>
          <w:sz w:val="24"/>
        </w:rPr>
      </w:pPr>
      <w:r>
        <w:rPr>
          <w:rFonts w:ascii="Arial" w:hAnsi="Arial" w:cs="Arial"/>
          <w:b/>
          <w:color w:val="0000FF"/>
          <w:sz w:val="24"/>
        </w:rPr>
        <w:t>R4-2304556</w:t>
      </w:r>
      <w:r>
        <w:rPr>
          <w:rFonts w:ascii="Arial" w:hAnsi="Arial" w:cs="Arial"/>
          <w:b/>
          <w:color w:val="0000FF"/>
          <w:sz w:val="24"/>
        </w:rPr>
        <w:tab/>
      </w:r>
      <w:r>
        <w:rPr>
          <w:rFonts w:ascii="Arial" w:hAnsi="Arial" w:cs="Arial"/>
          <w:b/>
          <w:sz w:val="24"/>
        </w:rPr>
        <w:t>Additional input for 20-25MHz UL-DL CBW for n8</w:t>
      </w:r>
    </w:p>
    <w:p w14:paraId="7B14781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B5001F1" w14:textId="77777777" w:rsidR="00D86CC6" w:rsidRDefault="00D86CC6" w:rsidP="00D86CC6">
      <w:pPr>
        <w:rPr>
          <w:rFonts w:ascii="Arial" w:hAnsi="Arial" w:cs="Arial"/>
          <w:b/>
        </w:rPr>
      </w:pPr>
      <w:r>
        <w:rPr>
          <w:rFonts w:ascii="Arial" w:hAnsi="Arial" w:cs="Arial"/>
          <w:b/>
        </w:rPr>
        <w:t xml:space="preserve">Abstract: </w:t>
      </w:r>
    </w:p>
    <w:p w14:paraId="2767507F" w14:textId="77777777" w:rsidR="00D86CC6" w:rsidRDefault="00D86CC6" w:rsidP="00D86CC6">
      <w:r>
        <w:t>In this contribution, we discuss the specification impacts due to PC2 FDD request for n8. Additionally, we provide our evaluation for the PC2 RSDs. The input in this contribution is also relevant for AI 4.22.2</w:t>
      </w:r>
      <w:r>
        <w:tab/>
        <w:t>UE RF requirements</w:t>
      </w:r>
      <w:r>
        <w:tab/>
        <w:t>[HPUE_NR_FR1_FDD_R18].</w:t>
      </w:r>
    </w:p>
    <w:p w14:paraId="4187D8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2114" w14:textId="77777777" w:rsidR="00D86CC6" w:rsidRDefault="00D86CC6" w:rsidP="00D86CC6">
      <w:pPr>
        <w:rPr>
          <w:rFonts w:ascii="Arial" w:hAnsi="Arial" w:cs="Arial"/>
          <w:b/>
          <w:sz w:val="24"/>
        </w:rPr>
      </w:pPr>
      <w:r>
        <w:rPr>
          <w:rFonts w:ascii="Arial" w:hAnsi="Arial" w:cs="Arial"/>
          <w:b/>
          <w:color w:val="0000FF"/>
          <w:sz w:val="24"/>
        </w:rPr>
        <w:t>R4-2304557</w:t>
      </w:r>
      <w:r>
        <w:rPr>
          <w:rFonts w:ascii="Arial" w:hAnsi="Arial" w:cs="Arial"/>
          <w:b/>
          <w:color w:val="0000FF"/>
          <w:sz w:val="24"/>
        </w:rPr>
        <w:tab/>
      </w:r>
      <w:r>
        <w:rPr>
          <w:rFonts w:ascii="Arial" w:hAnsi="Arial" w:cs="Arial"/>
          <w:b/>
          <w:sz w:val="24"/>
        </w:rPr>
        <w:t>Additional work needed for 35MHz CBW for n39 and n98</w:t>
      </w:r>
    </w:p>
    <w:p w14:paraId="680BB70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478B127" w14:textId="77777777" w:rsidR="00D86CC6" w:rsidRDefault="00D86CC6" w:rsidP="00D86CC6">
      <w:pPr>
        <w:rPr>
          <w:rFonts w:ascii="Arial" w:hAnsi="Arial" w:cs="Arial"/>
          <w:b/>
        </w:rPr>
      </w:pPr>
      <w:r>
        <w:rPr>
          <w:rFonts w:ascii="Arial" w:hAnsi="Arial" w:cs="Arial"/>
          <w:b/>
        </w:rPr>
        <w:lastRenderedPageBreak/>
        <w:t xml:space="preserve">Abstract: </w:t>
      </w:r>
    </w:p>
    <w:p w14:paraId="4530EE73" w14:textId="77777777" w:rsidR="00D86CC6" w:rsidRDefault="00D86CC6" w:rsidP="00D86CC6">
      <w:r>
        <w:t>the request for addition of 35MHz for n39/n98  will result in NS_50 A-MPR requirements for PC3 and PC2 for 35MHz CBW. In addition, PC1.5 is also requested. In this contribution, we discuss the specification impacts and how to handle them.</w:t>
      </w:r>
    </w:p>
    <w:p w14:paraId="01387D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5D59B" w14:textId="77777777" w:rsidR="00D86CC6" w:rsidRDefault="00D86CC6" w:rsidP="00D86CC6">
      <w:pPr>
        <w:rPr>
          <w:rFonts w:ascii="Arial" w:hAnsi="Arial" w:cs="Arial"/>
          <w:b/>
          <w:sz w:val="24"/>
        </w:rPr>
      </w:pPr>
      <w:r>
        <w:rPr>
          <w:rFonts w:ascii="Arial" w:hAnsi="Arial" w:cs="Arial"/>
          <w:b/>
          <w:color w:val="0000FF"/>
          <w:sz w:val="24"/>
        </w:rPr>
        <w:t>R4-2304559</w:t>
      </w:r>
      <w:r>
        <w:rPr>
          <w:rFonts w:ascii="Arial" w:hAnsi="Arial" w:cs="Arial"/>
          <w:b/>
          <w:color w:val="0000FF"/>
          <w:sz w:val="24"/>
        </w:rPr>
        <w:tab/>
      </w:r>
      <w:r>
        <w:rPr>
          <w:rFonts w:ascii="Arial" w:hAnsi="Arial" w:cs="Arial"/>
          <w:b/>
          <w:sz w:val="24"/>
        </w:rPr>
        <w:t>Impact of 25 and 30MHz ULDL CBW for n71</w:t>
      </w:r>
    </w:p>
    <w:p w14:paraId="652089D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C546C66" w14:textId="77777777" w:rsidR="00D86CC6" w:rsidRDefault="00D86CC6" w:rsidP="00D86CC6">
      <w:pPr>
        <w:rPr>
          <w:rFonts w:ascii="Arial" w:hAnsi="Arial" w:cs="Arial"/>
          <w:b/>
        </w:rPr>
      </w:pPr>
      <w:r>
        <w:rPr>
          <w:rFonts w:ascii="Arial" w:hAnsi="Arial" w:cs="Arial"/>
          <w:b/>
        </w:rPr>
        <w:t xml:space="preserve">Abstract: </w:t>
      </w:r>
    </w:p>
    <w:p w14:paraId="3DCF4B7D" w14:textId="77777777" w:rsidR="00D86CC6" w:rsidRDefault="00D86CC6" w:rsidP="00D86CC6">
      <w:r>
        <w:t xml:space="preserve">new symmetrical UL/DL 25 and 30MHz CBW are requested for Band n71. This request will result in two sets of REFSENS requirements for the 25 and 30MHz DL CBW. In this contribution, we discuss the specification impacts including the PC2 FDD and related band </w:t>
      </w:r>
    </w:p>
    <w:p w14:paraId="548FCA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2FDFF" w14:textId="77777777" w:rsidR="00D86CC6" w:rsidRDefault="00D86CC6" w:rsidP="00D86CC6">
      <w:pPr>
        <w:rPr>
          <w:rFonts w:ascii="Arial" w:hAnsi="Arial" w:cs="Arial"/>
          <w:b/>
          <w:sz w:val="24"/>
        </w:rPr>
      </w:pPr>
      <w:r>
        <w:rPr>
          <w:rFonts w:ascii="Arial" w:hAnsi="Arial" w:cs="Arial"/>
          <w:b/>
          <w:color w:val="0000FF"/>
          <w:sz w:val="24"/>
        </w:rPr>
        <w:t>R4-2305820</w:t>
      </w:r>
      <w:r>
        <w:rPr>
          <w:rFonts w:ascii="Arial" w:hAnsi="Arial" w:cs="Arial"/>
          <w:b/>
          <w:color w:val="0000FF"/>
          <w:sz w:val="24"/>
        </w:rPr>
        <w:tab/>
      </w:r>
      <w:r>
        <w:rPr>
          <w:rFonts w:ascii="Arial" w:hAnsi="Arial" w:cs="Arial"/>
          <w:b/>
          <w:sz w:val="24"/>
        </w:rPr>
        <w:t>25 MHz and 30 MHz uplink in Band n71 for PC3</w:t>
      </w:r>
    </w:p>
    <w:p w14:paraId="29E6D9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3506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74A3E" w14:textId="77777777" w:rsidR="00D86CC6" w:rsidRDefault="00D86CC6" w:rsidP="00D86CC6">
      <w:pPr>
        <w:rPr>
          <w:rFonts w:ascii="Arial" w:hAnsi="Arial" w:cs="Arial"/>
          <w:b/>
          <w:sz w:val="24"/>
        </w:rPr>
      </w:pPr>
      <w:r>
        <w:rPr>
          <w:rFonts w:ascii="Arial" w:hAnsi="Arial" w:cs="Arial"/>
          <w:b/>
          <w:color w:val="0000FF"/>
          <w:sz w:val="24"/>
        </w:rPr>
        <w:t>R4-2306545</w:t>
      </w:r>
      <w:r>
        <w:rPr>
          <w:rFonts w:ascii="Arial" w:hAnsi="Arial" w:cs="Arial"/>
          <w:b/>
          <w:color w:val="0000FF"/>
          <w:sz w:val="24"/>
        </w:rPr>
        <w:tab/>
      </w:r>
      <w:r>
        <w:rPr>
          <w:rFonts w:ascii="Arial" w:hAnsi="Arial" w:cs="Arial"/>
          <w:b/>
          <w:sz w:val="24"/>
        </w:rPr>
        <w:t>WF on adding new channel bandwidths support to existing NR bands</w:t>
      </w:r>
    </w:p>
    <w:p w14:paraId="7527F49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DFAE1C" w14:textId="77777777" w:rsidR="00D86CC6" w:rsidRDefault="00D86CC6" w:rsidP="00D86CC6">
      <w:pPr>
        <w:rPr>
          <w:rFonts w:ascii="Arial" w:hAnsi="Arial" w:cs="Arial"/>
          <w:b/>
        </w:rPr>
      </w:pPr>
      <w:r>
        <w:rPr>
          <w:rFonts w:ascii="Arial" w:hAnsi="Arial" w:cs="Arial"/>
          <w:b/>
        </w:rPr>
        <w:t xml:space="preserve">Abstract: </w:t>
      </w:r>
    </w:p>
    <w:p w14:paraId="58272CE1" w14:textId="77777777" w:rsidR="00D86CC6" w:rsidRDefault="00D86CC6" w:rsidP="00D86CC6">
      <w:r>
        <w:t>[106-bis-e][100] Main Session</w:t>
      </w:r>
    </w:p>
    <w:p w14:paraId="71F1A3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FF310" w14:textId="77777777" w:rsidR="00D86CC6" w:rsidRDefault="00D86CC6" w:rsidP="00D86CC6">
      <w:pPr>
        <w:pStyle w:val="Heading5"/>
      </w:pPr>
      <w:bookmarkStart w:id="195" w:name="_Toc133451062"/>
      <w:bookmarkStart w:id="196" w:name="_Toc135040725"/>
      <w:r>
        <w:t>4.26.2.2</w:t>
      </w:r>
      <w:r>
        <w:tab/>
        <w:t>Necessary MSD requirements for BCS4/BCS5 for CA band combinations</w:t>
      </w:r>
      <w:bookmarkEnd w:id="195"/>
      <w:bookmarkEnd w:id="196"/>
    </w:p>
    <w:p w14:paraId="24EC848E" w14:textId="77777777" w:rsidR="00D86CC6" w:rsidRDefault="00D86CC6" w:rsidP="00D86CC6">
      <w:pPr>
        <w:pStyle w:val="Heading4"/>
      </w:pPr>
      <w:bookmarkStart w:id="197" w:name="_Toc133451063"/>
      <w:bookmarkStart w:id="198" w:name="_Toc135040726"/>
      <w:r>
        <w:t>4.26.3</w:t>
      </w:r>
      <w:r>
        <w:tab/>
        <w:t>BS RF requirements</w:t>
      </w:r>
      <w:bookmarkEnd w:id="197"/>
      <w:bookmarkEnd w:id="198"/>
    </w:p>
    <w:p w14:paraId="20A609F7" w14:textId="77777777" w:rsidR="00D86CC6" w:rsidRDefault="00D86CC6" w:rsidP="00D86CC6">
      <w:pPr>
        <w:pStyle w:val="Heading3"/>
      </w:pPr>
      <w:bookmarkStart w:id="199" w:name="_Toc133451064"/>
      <w:bookmarkStart w:id="200" w:name="_Toc135040727"/>
      <w:r>
        <w:t>4.27</w:t>
      </w:r>
      <w:r>
        <w:tab/>
        <w:t>Simultaneous Rx/Tx inter-band combinations for NR CA/DC, NR SUL and LTE/NR DC in Rel-18</w:t>
      </w:r>
      <w:bookmarkEnd w:id="199"/>
      <w:bookmarkEnd w:id="200"/>
    </w:p>
    <w:p w14:paraId="1CD8FC0F" w14:textId="77777777" w:rsidR="00D86CC6" w:rsidRDefault="00D86CC6" w:rsidP="00D86CC6">
      <w:pPr>
        <w:pStyle w:val="Heading4"/>
      </w:pPr>
      <w:bookmarkStart w:id="201" w:name="_Toc133451065"/>
      <w:bookmarkStart w:id="202" w:name="_Toc135040728"/>
      <w:r>
        <w:t>4.27.1</w:t>
      </w:r>
      <w:r>
        <w:tab/>
        <w:t>Rapporteur input</w:t>
      </w:r>
      <w:bookmarkEnd w:id="201"/>
      <w:bookmarkEnd w:id="202"/>
    </w:p>
    <w:p w14:paraId="4B4A8F2F" w14:textId="77777777" w:rsidR="00D86CC6" w:rsidRDefault="00D86CC6" w:rsidP="00D86CC6">
      <w:pPr>
        <w:rPr>
          <w:rFonts w:ascii="Arial" w:hAnsi="Arial" w:cs="Arial"/>
          <w:b/>
          <w:sz w:val="24"/>
        </w:rPr>
      </w:pPr>
      <w:r>
        <w:rPr>
          <w:rFonts w:ascii="Arial" w:hAnsi="Arial" w:cs="Arial"/>
          <w:b/>
          <w:color w:val="0000FF"/>
          <w:sz w:val="24"/>
        </w:rPr>
        <w:t>R4-2305442</w:t>
      </w:r>
      <w:r>
        <w:rPr>
          <w:rFonts w:ascii="Arial" w:hAnsi="Arial" w:cs="Arial"/>
          <w:b/>
          <w:color w:val="0000FF"/>
          <w:sz w:val="24"/>
        </w:rPr>
        <w:tab/>
      </w:r>
      <w:r>
        <w:rPr>
          <w:rFonts w:ascii="Arial" w:hAnsi="Arial" w:cs="Arial"/>
          <w:b/>
          <w:sz w:val="24"/>
        </w:rPr>
        <w:t>Big CR for TS 38.101-1 Rel-18 Simultaneous Rx/Tx inter-band combinations</w:t>
      </w:r>
    </w:p>
    <w:p w14:paraId="0663DFB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089F03B" w14:textId="77777777" w:rsidR="00D86CC6" w:rsidRDefault="00D86CC6" w:rsidP="00D86CC6">
      <w:pPr>
        <w:rPr>
          <w:rFonts w:ascii="Arial" w:hAnsi="Arial" w:cs="Arial"/>
          <w:b/>
        </w:rPr>
      </w:pPr>
      <w:r>
        <w:rPr>
          <w:rFonts w:ascii="Arial" w:hAnsi="Arial" w:cs="Arial"/>
          <w:b/>
        </w:rPr>
        <w:t xml:space="preserve">Abstract: </w:t>
      </w:r>
    </w:p>
    <w:p w14:paraId="06D1DA3C" w14:textId="77777777" w:rsidR="00D86CC6" w:rsidRDefault="00D86CC6" w:rsidP="00D86CC6">
      <w:r>
        <w:t>[Not handled in Round 1]</w:t>
      </w:r>
    </w:p>
    <w:p w14:paraId="3BADD84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4E391E" w14:textId="77777777" w:rsidR="00D86CC6" w:rsidRDefault="00D86CC6" w:rsidP="00D86CC6">
      <w:pPr>
        <w:rPr>
          <w:rFonts w:ascii="Arial" w:hAnsi="Arial" w:cs="Arial"/>
          <w:b/>
          <w:sz w:val="24"/>
        </w:rPr>
      </w:pPr>
      <w:r>
        <w:rPr>
          <w:rFonts w:ascii="Arial" w:hAnsi="Arial" w:cs="Arial"/>
          <w:b/>
          <w:color w:val="0000FF"/>
          <w:sz w:val="24"/>
        </w:rPr>
        <w:t>R4-2305443</w:t>
      </w:r>
      <w:r>
        <w:rPr>
          <w:rFonts w:ascii="Arial" w:hAnsi="Arial" w:cs="Arial"/>
          <w:b/>
          <w:color w:val="0000FF"/>
          <w:sz w:val="24"/>
        </w:rPr>
        <w:tab/>
      </w:r>
      <w:r>
        <w:rPr>
          <w:rFonts w:ascii="Arial" w:hAnsi="Arial" w:cs="Arial"/>
          <w:b/>
          <w:sz w:val="24"/>
        </w:rPr>
        <w:t>TR 38.894   v0.2.0</w:t>
      </w:r>
    </w:p>
    <w:p w14:paraId="2EF1DEE9"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014E2A" w14:textId="77777777" w:rsidR="00D86CC6" w:rsidRDefault="00D86CC6" w:rsidP="00D86CC6">
      <w:pPr>
        <w:rPr>
          <w:rFonts w:ascii="Arial" w:hAnsi="Arial" w:cs="Arial"/>
          <w:b/>
        </w:rPr>
      </w:pPr>
      <w:r>
        <w:rPr>
          <w:rFonts w:ascii="Arial" w:hAnsi="Arial" w:cs="Arial"/>
          <w:b/>
        </w:rPr>
        <w:t xml:space="preserve">Abstract: </w:t>
      </w:r>
    </w:p>
    <w:p w14:paraId="1D20599B" w14:textId="77777777" w:rsidR="00D86CC6" w:rsidRDefault="00D86CC6" w:rsidP="00D86CC6">
      <w:r>
        <w:t>[Email Approval]</w:t>
      </w:r>
    </w:p>
    <w:p w14:paraId="7D1A598F" w14:textId="52815B8D"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76EAC360" w14:textId="77777777" w:rsidR="00D86CC6" w:rsidRDefault="00D86CC6" w:rsidP="00D86CC6">
      <w:pPr>
        <w:pStyle w:val="Heading4"/>
      </w:pPr>
      <w:bookmarkStart w:id="203" w:name="_Toc133451066"/>
      <w:bookmarkStart w:id="204" w:name="_Toc135040729"/>
      <w:r>
        <w:t>4.27.2</w:t>
      </w:r>
      <w:r>
        <w:tab/>
        <w:t>Identification of simultaneous Rx/Tx capability for band combinations and UE RF requirements</w:t>
      </w:r>
      <w:bookmarkEnd w:id="203"/>
      <w:bookmarkEnd w:id="204"/>
    </w:p>
    <w:p w14:paraId="2756209B" w14:textId="77777777" w:rsidR="00D86CC6" w:rsidRDefault="00D86CC6" w:rsidP="00D86CC6">
      <w:pPr>
        <w:rPr>
          <w:rFonts w:ascii="Arial" w:hAnsi="Arial" w:cs="Arial"/>
          <w:b/>
          <w:sz w:val="24"/>
        </w:rPr>
      </w:pPr>
      <w:r>
        <w:rPr>
          <w:rFonts w:ascii="Arial" w:hAnsi="Arial" w:cs="Arial"/>
          <w:b/>
          <w:color w:val="0000FF"/>
          <w:sz w:val="24"/>
        </w:rPr>
        <w:t>R4-2304213</w:t>
      </w:r>
      <w:r>
        <w:rPr>
          <w:rFonts w:ascii="Arial" w:hAnsi="Arial" w:cs="Arial"/>
          <w:b/>
          <w:color w:val="0000FF"/>
          <w:sz w:val="24"/>
        </w:rPr>
        <w:tab/>
      </w:r>
      <w:r>
        <w:rPr>
          <w:rFonts w:ascii="Arial" w:hAnsi="Arial" w:cs="Arial"/>
          <w:b/>
          <w:sz w:val="24"/>
        </w:rPr>
        <w:t>Draft CR for updating simultaneous Rx/Tx requirements for CA_n40-n41</w:t>
      </w:r>
    </w:p>
    <w:p w14:paraId="2E2D8EF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CMCC</w:t>
      </w:r>
    </w:p>
    <w:p w14:paraId="24D327A0" w14:textId="77777777" w:rsidR="00D86CC6" w:rsidRDefault="00D86CC6" w:rsidP="00D86CC6">
      <w:pPr>
        <w:rPr>
          <w:rFonts w:ascii="Arial" w:hAnsi="Arial" w:cs="Arial"/>
          <w:b/>
        </w:rPr>
      </w:pPr>
      <w:r>
        <w:rPr>
          <w:rFonts w:ascii="Arial" w:hAnsi="Arial" w:cs="Arial"/>
          <w:b/>
        </w:rPr>
        <w:t xml:space="preserve">Abstract: </w:t>
      </w:r>
    </w:p>
    <w:p w14:paraId="53A3E2F1" w14:textId="77777777" w:rsidR="00D86CC6" w:rsidRDefault="00D86CC6" w:rsidP="00D86CC6">
      <w:r>
        <w:t>[Return to]</w:t>
      </w:r>
    </w:p>
    <w:p w14:paraId="51460B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E64B4" w14:textId="77777777" w:rsidR="00D86CC6" w:rsidRDefault="00D86CC6" w:rsidP="00D86CC6">
      <w:pPr>
        <w:rPr>
          <w:rFonts w:ascii="Arial" w:hAnsi="Arial" w:cs="Arial"/>
          <w:b/>
          <w:sz w:val="24"/>
        </w:rPr>
      </w:pPr>
      <w:r>
        <w:rPr>
          <w:rFonts w:ascii="Arial" w:hAnsi="Arial" w:cs="Arial"/>
          <w:b/>
          <w:color w:val="0000FF"/>
          <w:sz w:val="24"/>
        </w:rPr>
        <w:t>R4-2304319</w:t>
      </w:r>
      <w:r>
        <w:rPr>
          <w:rFonts w:ascii="Arial" w:hAnsi="Arial" w:cs="Arial"/>
          <w:b/>
          <w:color w:val="0000FF"/>
          <w:sz w:val="24"/>
        </w:rPr>
        <w:tab/>
      </w:r>
      <w:r>
        <w:rPr>
          <w:rFonts w:ascii="Arial" w:hAnsi="Arial" w:cs="Arial"/>
          <w:b/>
          <w:sz w:val="24"/>
        </w:rPr>
        <w:t>On simultaneous Rx-Tx for NR inter-band combinations</w:t>
      </w:r>
    </w:p>
    <w:p w14:paraId="7FAA029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3233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8A4BC" w14:textId="77777777" w:rsidR="00D86CC6" w:rsidRDefault="00D86CC6" w:rsidP="00D86CC6">
      <w:pPr>
        <w:rPr>
          <w:rFonts w:ascii="Arial" w:hAnsi="Arial" w:cs="Arial"/>
          <w:b/>
          <w:sz w:val="24"/>
        </w:rPr>
      </w:pPr>
      <w:r>
        <w:rPr>
          <w:rFonts w:ascii="Arial" w:hAnsi="Arial" w:cs="Arial"/>
          <w:b/>
          <w:color w:val="0000FF"/>
          <w:sz w:val="24"/>
        </w:rPr>
        <w:t>R4-2304871</w:t>
      </w:r>
      <w:r>
        <w:rPr>
          <w:rFonts w:ascii="Arial" w:hAnsi="Arial" w:cs="Arial"/>
          <w:b/>
          <w:color w:val="0000FF"/>
          <w:sz w:val="24"/>
        </w:rPr>
        <w:tab/>
      </w:r>
      <w:r>
        <w:rPr>
          <w:rFonts w:ascii="Arial" w:hAnsi="Arial" w:cs="Arial"/>
          <w:b/>
          <w:sz w:val="24"/>
        </w:rPr>
        <w:t>Discussion simultaneous Rx/Tx inter-band combinations for CA_n40-n41</w:t>
      </w:r>
    </w:p>
    <w:p w14:paraId="1004C47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1F219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21D94" w14:textId="77777777" w:rsidR="00D86CC6" w:rsidRDefault="00D86CC6" w:rsidP="00D86CC6">
      <w:pPr>
        <w:rPr>
          <w:rFonts w:ascii="Arial" w:hAnsi="Arial" w:cs="Arial"/>
          <w:b/>
          <w:sz w:val="24"/>
        </w:rPr>
      </w:pPr>
      <w:r>
        <w:rPr>
          <w:rFonts w:ascii="Arial" w:hAnsi="Arial" w:cs="Arial"/>
          <w:b/>
          <w:color w:val="0000FF"/>
          <w:sz w:val="24"/>
        </w:rPr>
        <w:t>R4-2305140</w:t>
      </w:r>
      <w:r>
        <w:rPr>
          <w:rFonts w:ascii="Arial" w:hAnsi="Arial" w:cs="Arial"/>
          <w:b/>
          <w:color w:val="0000FF"/>
          <w:sz w:val="24"/>
        </w:rPr>
        <w:tab/>
      </w:r>
      <w:r>
        <w:rPr>
          <w:rFonts w:ascii="Arial" w:hAnsi="Arial" w:cs="Arial"/>
          <w:b/>
          <w:sz w:val="24"/>
        </w:rPr>
        <w:t>TP for TR38.894_Harmonic mixing MSD for non-simultaneous RxTx CA_n39-n41</w:t>
      </w:r>
    </w:p>
    <w:p w14:paraId="34F598D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4CF58D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4C058D" w14:textId="77777777" w:rsidR="00D86CC6" w:rsidRDefault="00D86CC6" w:rsidP="00D86CC6">
      <w:pPr>
        <w:rPr>
          <w:rFonts w:ascii="Arial" w:hAnsi="Arial" w:cs="Arial"/>
          <w:b/>
          <w:sz w:val="24"/>
        </w:rPr>
      </w:pPr>
      <w:r>
        <w:rPr>
          <w:rFonts w:ascii="Arial" w:hAnsi="Arial" w:cs="Arial"/>
          <w:b/>
          <w:color w:val="0000FF"/>
          <w:sz w:val="24"/>
        </w:rPr>
        <w:t>R4-2305436</w:t>
      </w:r>
      <w:r>
        <w:rPr>
          <w:rFonts w:ascii="Arial" w:hAnsi="Arial" w:cs="Arial"/>
          <w:b/>
          <w:color w:val="0000FF"/>
          <w:sz w:val="24"/>
        </w:rPr>
        <w:tab/>
      </w:r>
      <w:r>
        <w:rPr>
          <w:rFonts w:ascii="Arial" w:hAnsi="Arial" w:cs="Arial"/>
          <w:b/>
          <w:sz w:val="24"/>
        </w:rPr>
        <w:t>Cross band isolation MSD analysis for CA_n40-n41</w:t>
      </w:r>
    </w:p>
    <w:p w14:paraId="167D9CE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FA44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F7F35" w14:textId="77777777" w:rsidR="00D86CC6" w:rsidRDefault="00D86CC6" w:rsidP="00D86CC6">
      <w:pPr>
        <w:rPr>
          <w:rFonts w:ascii="Arial" w:hAnsi="Arial" w:cs="Arial"/>
          <w:b/>
          <w:sz w:val="24"/>
        </w:rPr>
      </w:pPr>
      <w:r>
        <w:rPr>
          <w:rFonts w:ascii="Arial" w:hAnsi="Arial" w:cs="Arial"/>
          <w:b/>
          <w:color w:val="0000FF"/>
          <w:sz w:val="24"/>
        </w:rPr>
        <w:lastRenderedPageBreak/>
        <w:t>R4-2305437</w:t>
      </w:r>
      <w:r>
        <w:rPr>
          <w:rFonts w:ascii="Arial" w:hAnsi="Arial" w:cs="Arial"/>
          <w:b/>
          <w:color w:val="0000FF"/>
          <w:sz w:val="24"/>
        </w:rPr>
        <w:tab/>
      </w:r>
      <w:r>
        <w:rPr>
          <w:rFonts w:ascii="Arial" w:hAnsi="Arial" w:cs="Arial"/>
          <w:b/>
          <w:sz w:val="24"/>
        </w:rPr>
        <w:t>Cross band isolation MSD analysis for CA_n34-n41</w:t>
      </w:r>
    </w:p>
    <w:p w14:paraId="683020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96509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8B3AD" w14:textId="77777777" w:rsidR="00D86CC6" w:rsidRDefault="00D86CC6" w:rsidP="00D86CC6">
      <w:pPr>
        <w:rPr>
          <w:rFonts w:ascii="Arial" w:hAnsi="Arial" w:cs="Arial"/>
          <w:b/>
          <w:sz w:val="24"/>
        </w:rPr>
      </w:pPr>
      <w:r>
        <w:rPr>
          <w:rFonts w:ascii="Arial" w:hAnsi="Arial" w:cs="Arial"/>
          <w:b/>
          <w:color w:val="0000FF"/>
          <w:sz w:val="24"/>
        </w:rPr>
        <w:t>R4-2305438</w:t>
      </w:r>
      <w:r>
        <w:rPr>
          <w:rFonts w:ascii="Arial" w:hAnsi="Arial" w:cs="Arial"/>
          <w:b/>
          <w:color w:val="0000FF"/>
          <w:sz w:val="24"/>
        </w:rPr>
        <w:tab/>
      </w:r>
      <w:r>
        <w:rPr>
          <w:rFonts w:ascii="Arial" w:hAnsi="Arial" w:cs="Arial"/>
          <w:b/>
          <w:sz w:val="24"/>
        </w:rPr>
        <w:t>TP for 38.894 :CA_n7A-n40A</w:t>
      </w:r>
    </w:p>
    <w:p w14:paraId="52B1D50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B465D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E8559" w14:textId="77777777" w:rsidR="00D86CC6" w:rsidRDefault="00D86CC6" w:rsidP="00D86CC6">
      <w:pPr>
        <w:rPr>
          <w:rFonts w:ascii="Arial" w:hAnsi="Arial" w:cs="Arial"/>
          <w:b/>
          <w:sz w:val="24"/>
        </w:rPr>
      </w:pPr>
      <w:r>
        <w:rPr>
          <w:rFonts w:ascii="Arial" w:hAnsi="Arial" w:cs="Arial"/>
          <w:b/>
          <w:color w:val="0000FF"/>
          <w:sz w:val="24"/>
        </w:rPr>
        <w:t>R4-2305439</w:t>
      </w:r>
      <w:r>
        <w:rPr>
          <w:rFonts w:ascii="Arial" w:hAnsi="Arial" w:cs="Arial"/>
          <w:b/>
          <w:color w:val="0000FF"/>
          <w:sz w:val="24"/>
        </w:rPr>
        <w:tab/>
      </w:r>
      <w:r>
        <w:rPr>
          <w:rFonts w:ascii="Arial" w:hAnsi="Arial" w:cs="Arial"/>
          <w:b/>
          <w:sz w:val="24"/>
        </w:rPr>
        <w:t>TP for 38.894 :CA_n39A-n41A</w:t>
      </w:r>
    </w:p>
    <w:p w14:paraId="679E73E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D17D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CA3DC6" w14:textId="77777777" w:rsidR="00D86CC6" w:rsidRDefault="00D86CC6" w:rsidP="00D86CC6">
      <w:pPr>
        <w:rPr>
          <w:rFonts w:ascii="Arial" w:hAnsi="Arial" w:cs="Arial"/>
          <w:b/>
          <w:sz w:val="24"/>
        </w:rPr>
      </w:pPr>
      <w:r>
        <w:rPr>
          <w:rFonts w:ascii="Arial" w:hAnsi="Arial" w:cs="Arial"/>
          <w:b/>
          <w:color w:val="0000FF"/>
          <w:sz w:val="24"/>
        </w:rPr>
        <w:t>R4-2305440</w:t>
      </w:r>
      <w:r>
        <w:rPr>
          <w:rFonts w:ascii="Arial" w:hAnsi="Arial" w:cs="Arial"/>
          <w:b/>
          <w:color w:val="0000FF"/>
          <w:sz w:val="24"/>
        </w:rPr>
        <w:tab/>
      </w:r>
      <w:r>
        <w:rPr>
          <w:rFonts w:ascii="Arial" w:hAnsi="Arial" w:cs="Arial"/>
          <w:b/>
          <w:sz w:val="24"/>
        </w:rPr>
        <w:t>TP for 38.894 :CA_n34A-n41A</w:t>
      </w:r>
    </w:p>
    <w:p w14:paraId="70B0AD9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4FF8F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299874" w14:textId="77777777" w:rsidR="00D86CC6" w:rsidRDefault="00D86CC6" w:rsidP="00D86CC6">
      <w:pPr>
        <w:rPr>
          <w:rFonts w:ascii="Arial" w:hAnsi="Arial" w:cs="Arial"/>
          <w:b/>
          <w:sz w:val="24"/>
        </w:rPr>
      </w:pPr>
      <w:r>
        <w:rPr>
          <w:rFonts w:ascii="Arial" w:hAnsi="Arial" w:cs="Arial"/>
          <w:b/>
          <w:color w:val="0000FF"/>
          <w:sz w:val="24"/>
        </w:rPr>
        <w:t>R4-2305441</w:t>
      </w:r>
      <w:r>
        <w:rPr>
          <w:rFonts w:ascii="Arial" w:hAnsi="Arial" w:cs="Arial"/>
          <w:b/>
          <w:color w:val="0000FF"/>
          <w:sz w:val="24"/>
        </w:rPr>
        <w:tab/>
      </w:r>
      <w:r>
        <w:rPr>
          <w:rFonts w:ascii="Arial" w:hAnsi="Arial" w:cs="Arial"/>
          <w:b/>
          <w:sz w:val="24"/>
        </w:rPr>
        <w:t>TP for 38.894 :CA_n40A-n41A</w:t>
      </w:r>
    </w:p>
    <w:p w14:paraId="25CA49F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839E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060DF49" w14:textId="77777777" w:rsidR="00D86CC6" w:rsidRDefault="00D86CC6" w:rsidP="00D86CC6">
      <w:pPr>
        <w:rPr>
          <w:rFonts w:ascii="Arial" w:hAnsi="Arial" w:cs="Arial"/>
          <w:b/>
          <w:sz w:val="24"/>
        </w:rPr>
      </w:pPr>
      <w:r>
        <w:rPr>
          <w:rFonts w:ascii="Arial" w:hAnsi="Arial" w:cs="Arial"/>
          <w:b/>
          <w:color w:val="0000FF"/>
          <w:sz w:val="24"/>
        </w:rPr>
        <w:t>R4-2305740</w:t>
      </w:r>
      <w:r>
        <w:rPr>
          <w:rFonts w:ascii="Arial" w:hAnsi="Arial" w:cs="Arial"/>
          <w:b/>
          <w:color w:val="0000FF"/>
          <w:sz w:val="24"/>
        </w:rPr>
        <w:tab/>
      </w:r>
      <w:r>
        <w:rPr>
          <w:rFonts w:ascii="Arial" w:hAnsi="Arial" w:cs="Arial"/>
          <w:b/>
          <w:sz w:val="24"/>
        </w:rPr>
        <w:t>SRS antenna switching in TDD-TDD with simultaneous RxTx</w:t>
      </w:r>
    </w:p>
    <w:p w14:paraId="5F62D5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DAF059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709DC" w14:textId="77777777" w:rsidR="00D86CC6" w:rsidRDefault="00D86CC6" w:rsidP="00D86CC6">
      <w:pPr>
        <w:rPr>
          <w:rFonts w:ascii="Arial" w:hAnsi="Arial" w:cs="Arial"/>
          <w:b/>
          <w:sz w:val="24"/>
        </w:rPr>
      </w:pPr>
      <w:r>
        <w:rPr>
          <w:rFonts w:ascii="Arial" w:hAnsi="Arial" w:cs="Arial"/>
          <w:b/>
          <w:color w:val="0000FF"/>
          <w:sz w:val="24"/>
        </w:rPr>
        <w:t>R4-2305741</w:t>
      </w:r>
      <w:r>
        <w:rPr>
          <w:rFonts w:ascii="Arial" w:hAnsi="Arial" w:cs="Arial"/>
          <w:b/>
          <w:color w:val="0000FF"/>
          <w:sz w:val="24"/>
        </w:rPr>
        <w:tab/>
      </w:r>
      <w:r>
        <w:rPr>
          <w:rFonts w:ascii="Arial" w:hAnsi="Arial" w:cs="Arial"/>
          <w:b/>
          <w:sz w:val="24"/>
        </w:rPr>
        <w:t>SUL_n41_n97 and CA_n40-n41 simultaneous RxTx MSD</w:t>
      </w:r>
    </w:p>
    <w:p w14:paraId="67C235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07F14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23276" w14:textId="77777777" w:rsidR="00D86CC6" w:rsidRDefault="00D86CC6" w:rsidP="00D86CC6">
      <w:pPr>
        <w:rPr>
          <w:rFonts w:ascii="Arial" w:hAnsi="Arial" w:cs="Arial"/>
          <w:b/>
          <w:sz w:val="24"/>
        </w:rPr>
      </w:pPr>
      <w:r>
        <w:rPr>
          <w:rFonts w:ascii="Arial" w:hAnsi="Arial" w:cs="Arial"/>
          <w:b/>
          <w:color w:val="0000FF"/>
          <w:sz w:val="24"/>
        </w:rPr>
        <w:t>R4-2305742</w:t>
      </w:r>
      <w:r>
        <w:rPr>
          <w:rFonts w:ascii="Arial" w:hAnsi="Arial" w:cs="Arial"/>
          <w:b/>
          <w:color w:val="0000FF"/>
          <w:sz w:val="24"/>
        </w:rPr>
        <w:tab/>
      </w:r>
      <w:r>
        <w:rPr>
          <w:rFonts w:ascii="Arial" w:hAnsi="Arial" w:cs="Arial"/>
          <w:b/>
          <w:sz w:val="24"/>
        </w:rPr>
        <w:t>SUL_n41_n95 and CA_n34-n41 simultaneous RxTx MSD</w:t>
      </w:r>
    </w:p>
    <w:p w14:paraId="0EC6A1A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753338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B2EEA" w14:textId="77777777" w:rsidR="00D86CC6" w:rsidRDefault="00D86CC6" w:rsidP="00D86CC6">
      <w:pPr>
        <w:rPr>
          <w:rFonts w:ascii="Arial" w:hAnsi="Arial" w:cs="Arial"/>
          <w:b/>
          <w:sz w:val="24"/>
        </w:rPr>
      </w:pPr>
      <w:r>
        <w:rPr>
          <w:rFonts w:ascii="Arial" w:hAnsi="Arial" w:cs="Arial"/>
          <w:b/>
          <w:color w:val="0000FF"/>
          <w:sz w:val="24"/>
        </w:rPr>
        <w:t>R4-2306547</w:t>
      </w:r>
      <w:r>
        <w:rPr>
          <w:rFonts w:ascii="Arial" w:hAnsi="Arial" w:cs="Arial"/>
          <w:b/>
          <w:color w:val="0000FF"/>
          <w:sz w:val="24"/>
        </w:rPr>
        <w:tab/>
      </w:r>
      <w:r>
        <w:rPr>
          <w:rFonts w:ascii="Arial" w:hAnsi="Arial" w:cs="Arial"/>
          <w:b/>
          <w:sz w:val="24"/>
        </w:rPr>
        <w:t>WF on simultaneous Rx-Tx inter-band combinations</w:t>
      </w:r>
    </w:p>
    <w:p w14:paraId="32E3B2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561735" w14:textId="77777777" w:rsidR="00D86CC6" w:rsidRDefault="00D86CC6" w:rsidP="00D86CC6">
      <w:pPr>
        <w:rPr>
          <w:rFonts w:ascii="Arial" w:hAnsi="Arial" w:cs="Arial"/>
          <w:b/>
        </w:rPr>
      </w:pPr>
      <w:r>
        <w:rPr>
          <w:rFonts w:ascii="Arial" w:hAnsi="Arial" w:cs="Arial"/>
          <w:b/>
        </w:rPr>
        <w:t xml:space="preserve">Abstract: </w:t>
      </w:r>
    </w:p>
    <w:p w14:paraId="55C525CB" w14:textId="77777777" w:rsidR="00D86CC6" w:rsidRDefault="00D86CC6" w:rsidP="00D86CC6">
      <w:r>
        <w:t>[106-bis-e][100] Main Session</w:t>
      </w:r>
    </w:p>
    <w:p w14:paraId="0747B8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D8627" w14:textId="77777777" w:rsidR="00D86CC6" w:rsidRDefault="00D86CC6" w:rsidP="00D86CC6">
      <w:pPr>
        <w:rPr>
          <w:rFonts w:ascii="Arial" w:hAnsi="Arial" w:cs="Arial"/>
          <w:b/>
          <w:sz w:val="24"/>
        </w:rPr>
      </w:pPr>
      <w:r>
        <w:rPr>
          <w:rFonts w:ascii="Arial" w:hAnsi="Arial" w:cs="Arial"/>
          <w:b/>
          <w:color w:val="0000FF"/>
          <w:sz w:val="24"/>
        </w:rPr>
        <w:t>R4-2306550</w:t>
      </w:r>
      <w:r>
        <w:rPr>
          <w:rFonts w:ascii="Arial" w:hAnsi="Arial" w:cs="Arial"/>
          <w:b/>
          <w:color w:val="0000FF"/>
          <w:sz w:val="24"/>
        </w:rPr>
        <w:tab/>
      </w:r>
      <w:r>
        <w:rPr>
          <w:rFonts w:ascii="Arial" w:hAnsi="Arial" w:cs="Arial"/>
          <w:b/>
          <w:sz w:val="24"/>
        </w:rPr>
        <w:t>TP for TR38.894_Harmonic mixing MSD for non-simultaneous RxTx CA_n39-n41</w:t>
      </w:r>
    </w:p>
    <w:p w14:paraId="0160794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D18B2D0" w14:textId="77777777" w:rsidR="00D86CC6" w:rsidRDefault="00D86CC6" w:rsidP="00D86CC6">
      <w:pPr>
        <w:rPr>
          <w:rFonts w:ascii="Arial" w:hAnsi="Arial" w:cs="Arial"/>
          <w:b/>
        </w:rPr>
      </w:pPr>
      <w:r>
        <w:rPr>
          <w:rFonts w:ascii="Arial" w:hAnsi="Arial" w:cs="Arial"/>
          <w:b/>
        </w:rPr>
        <w:t xml:space="preserve">Abstract: </w:t>
      </w:r>
    </w:p>
    <w:p w14:paraId="6790CD99" w14:textId="77777777" w:rsidR="00D86CC6" w:rsidRDefault="00D86CC6" w:rsidP="00D86CC6">
      <w:r>
        <w:t>[106-bis-e][100] Main Session</w:t>
      </w:r>
    </w:p>
    <w:p w14:paraId="392C4B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59ADC3" w14:textId="77777777" w:rsidR="00D759FC" w:rsidRDefault="00D86CC6">
      <w:pPr>
        <w:rPr>
          <w:rFonts w:ascii="Arial" w:hAnsi="Arial" w:cs="Arial"/>
          <w:b/>
          <w:sz w:val="24"/>
        </w:rPr>
      </w:pPr>
      <w:r>
        <w:rPr>
          <w:rFonts w:ascii="Arial" w:hAnsi="Arial" w:cs="Arial"/>
          <w:b/>
          <w:color w:val="0000FF"/>
          <w:sz w:val="24"/>
        </w:rPr>
        <w:t>R4-2306551</w:t>
      </w:r>
      <w:r>
        <w:rPr>
          <w:rFonts w:ascii="Arial" w:hAnsi="Arial" w:cs="Arial"/>
          <w:b/>
          <w:color w:val="0000FF"/>
          <w:sz w:val="24"/>
        </w:rPr>
        <w:tab/>
      </w:r>
      <w:r>
        <w:rPr>
          <w:rFonts w:ascii="Arial" w:hAnsi="Arial" w:cs="Arial"/>
          <w:b/>
          <w:sz w:val="24"/>
        </w:rPr>
        <w:t>TP for 38.894 :CA_n34A-n41A</w:t>
      </w:r>
    </w:p>
    <w:p w14:paraId="526C157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7813BCC" w14:textId="77777777" w:rsidR="00D86CC6" w:rsidRDefault="00D86CC6" w:rsidP="00D86CC6">
      <w:pPr>
        <w:rPr>
          <w:rFonts w:ascii="Arial" w:hAnsi="Arial" w:cs="Arial"/>
          <w:b/>
        </w:rPr>
      </w:pPr>
      <w:r>
        <w:rPr>
          <w:rFonts w:ascii="Arial" w:hAnsi="Arial" w:cs="Arial"/>
          <w:b/>
        </w:rPr>
        <w:t xml:space="preserve">Abstract: </w:t>
      </w:r>
    </w:p>
    <w:p w14:paraId="53DFBD5A" w14:textId="77777777" w:rsidR="00D86CC6" w:rsidRDefault="00D86CC6" w:rsidP="00D86CC6">
      <w:r>
        <w:t>[106-bis-e][100] Main Session</w:t>
      </w:r>
    </w:p>
    <w:p w14:paraId="497001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479DA" w14:textId="77777777" w:rsidR="00D86CC6" w:rsidRDefault="00D86CC6" w:rsidP="00D86CC6">
      <w:pPr>
        <w:rPr>
          <w:rFonts w:ascii="Arial" w:hAnsi="Arial" w:cs="Arial"/>
          <w:b/>
          <w:sz w:val="24"/>
        </w:rPr>
      </w:pPr>
      <w:r>
        <w:rPr>
          <w:rFonts w:ascii="Arial" w:hAnsi="Arial" w:cs="Arial"/>
          <w:b/>
          <w:color w:val="0000FF"/>
          <w:sz w:val="24"/>
        </w:rPr>
        <w:t>R4-2306552</w:t>
      </w:r>
      <w:r>
        <w:rPr>
          <w:rFonts w:ascii="Arial" w:hAnsi="Arial" w:cs="Arial"/>
          <w:b/>
          <w:color w:val="0000FF"/>
          <w:sz w:val="24"/>
        </w:rPr>
        <w:tab/>
      </w:r>
      <w:r>
        <w:rPr>
          <w:rFonts w:ascii="Arial" w:hAnsi="Arial" w:cs="Arial"/>
          <w:b/>
          <w:sz w:val="24"/>
        </w:rPr>
        <w:t>TP for 38.894 :CA_n40A-n41A</w:t>
      </w:r>
    </w:p>
    <w:p w14:paraId="20239A4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38.894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E18556" w14:textId="77777777" w:rsidR="00D86CC6" w:rsidRDefault="00D86CC6" w:rsidP="00D86CC6">
      <w:pPr>
        <w:rPr>
          <w:rFonts w:ascii="Arial" w:hAnsi="Arial" w:cs="Arial"/>
          <w:b/>
        </w:rPr>
      </w:pPr>
      <w:r>
        <w:rPr>
          <w:rFonts w:ascii="Arial" w:hAnsi="Arial" w:cs="Arial"/>
          <w:b/>
        </w:rPr>
        <w:t xml:space="preserve">Abstract: </w:t>
      </w:r>
    </w:p>
    <w:p w14:paraId="36C4DFED" w14:textId="77777777" w:rsidR="00D86CC6" w:rsidRDefault="00D86CC6" w:rsidP="00D86CC6">
      <w:r>
        <w:t>[106-bis-e][100] Main Session</w:t>
      </w:r>
    </w:p>
    <w:p w14:paraId="39CF5C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2E4FB6" w14:textId="77777777" w:rsidR="00D86CC6" w:rsidRDefault="00D86CC6" w:rsidP="00D86CC6">
      <w:pPr>
        <w:pStyle w:val="Heading3"/>
      </w:pPr>
      <w:bookmarkStart w:id="205" w:name="_Toc133451067"/>
      <w:bookmarkStart w:id="206" w:name="_Toc135040730"/>
      <w:r>
        <w:lastRenderedPageBreak/>
        <w:t>4.28</w:t>
      </w:r>
      <w:r>
        <w:tab/>
        <w:t>4Rx support for NR FR1 bands (&lt;2.6GHz) in Rel-18</w:t>
      </w:r>
      <w:bookmarkEnd w:id="205"/>
      <w:bookmarkEnd w:id="206"/>
    </w:p>
    <w:p w14:paraId="02B4ED1C" w14:textId="77777777" w:rsidR="00D86CC6" w:rsidRDefault="00D86CC6" w:rsidP="00D86CC6">
      <w:pPr>
        <w:pStyle w:val="Heading4"/>
      </w:pPr>
      <w:bookmarkStart w:id="207" w:name="_Toc133451068"/>
      <w:bookmarkStart w:id="208" w:name="_Toc135040731"/>
      <w:r>
        <w:t>4.28.1</w:t>
      </w:r>
      <w:r>
        <w:tab/>
        <w:t>Rapporteur input</w:t>
      </w:r>
      <w:bookmarkEnd w:id="207"/>
      <w:bookmarkEnd w:id="208"/>
    </w:p>
    <w:p w14:paraId="71F9058A" w14:textId="77777777" w:rsidR="00D86CC6" w:rsidRDefault="00D86CC6" w:rsidP="00D86CC6">
      <w:pPr>
        <w:pStyle w:val="Heading4"/>
      </w:pPr>
      <w:bookmarkStart w:id="209" w:name="_Toc133451069"/>
      <w:bookmarkStart w:id="210" w:name="_Toc135040732"/>
      <w:r>
        <w:t>4.28.2</w:t>
      </w:r>
      <w:r>
        <w:tab/>
        <w:t>UE RF requirements</w:t>
      </w:r>
      <w:bookmarkEnd w:id="209"/>
      <w:bookmarkEnd w:id="210"/>
    </w:p>
    <w:p w14:paraId="79566C14" w14:textId="77777777" w:rsidR="00D86CC6" w:rsidRDefault="00D86CC6" w:rsidP="00D86CC6">
      <w:pPr>
        <w:pStyle w:val="Heading3"/>
      </w:pPr>
      <w:bookmarkStart w:id="211" w:name="_Toc133451070"/>
      <w:bookmarkStart w:id="212" w:name="_Toc135040733"/>
      <w:r>
        <w:t>4.29</w:t>
      </w:r>
      <w:r>
        <w:tab/>
        <w:t>Low NR band 4Rx for handheld UE and 3Tx for inter-band UL CA and EN-DC</w:t>
      </w:r>
      <w:bookmarkEnd w:id="211"/>
      <w:bookmarkEnd w:id="212"/>
    </w:p>
    <w:p w14:paraId="037D303C" w14:textId="77777777" w:rsidR="00D86CC6" w:rsidRDefault="00D86CC6" w:rsidP="00D86CC6">
      <w:pPr>
        <w:pStyle w:val="Heading4"/>
      </w:pPr>
      <w:bookmarkStart w:id="213" w:name="_Toc133451071"/>
      <w:bookmarkStart w:id="214" w:name="_Toc135040734"/>
      <w:r>
        <w:t>4.29.1</w:t>
      </w:r>
      <w:r>
        <w:tab/>
        <w:t>General and work plan</w:t>
      </w:r>
      <w:bookmarkEnd w:id="213"/>
      <w:bookmarkEnd w:id="214"/>
    </w:p>
    <w:p w14:paraId="74B00FBD" w14:textId="77777777" w:rsidR="00D86CC6" w:rsidRDefault="00D86CC6" w:rsidP="00D86CC6">
      <w:pPr>
        <w:pStyle w:val="Heading4"/>
      </w:pPr>
      <w:bookmarkStart w:id="215" w:name="_Toc133451072"/>
      <w:bookmarkStart w:id="216" w:name="_Toc135040735"/>
      <w:r>
        <w:t>4.29.2</w:t>
      </w:r>
      <w:r>
        <w:tab/>
        <w:t>Enhancements for 4Rx at low frequency band (&lt;1GHz)</w:t>
      </w:r>
      <w:bookmarkEnd w:id="215"/>
      <w:bookmarkEnd w:id="216"/>
    </w:p>
    <w:p w14:paraId="2158AA5E" w14:textId="77777777" w:rsidR="00D86CC6" w:rsidRDefault="00D86CC6" w:rsidP="00D86CC6">
      <w:pPr>
        <w:rPr>
          <w:rFonts w:ascii="Arial" w:hAnsi="Arial" w:cs="Arial"/>
          <w:b/>
          <w:sz w:val="24"/>
        </w:rPr>
      </w:pPr>
      <w:r>
        <w:rPr>
          <w:rFonts w:ascii="Arial" w:hAnsi="Arial" w:cs="Arial"/>
          <w:b/>
          <w:color w:val="0000FF"/>
          <w:sz w:val="24"/>
        </w:rPr>
        <w:t>R4-2304350</w:t>
      </w:r>
      <w:r>
        <w:rPr>
          <w:rFonts w:ascii="Arial" w:hAnsi="Arial" w:cs="Arial"/>
          <w:b/>
          <w:color w:val="0000FF"/>
          <w:sz w:val="24"/>
        </w:rPr>
        <w:tab/>
      </w:r>
      <w:r>
        <w:rPr>
          <w:rFonts w:ascii="Arial" w:hAnsi="Arial" w:cs="Arial"/>
          <w:b/>
          <w:sz w:val="24"/>
        </w:rPr>
        <w:t>Views on low band 4Rx for handheld UE</w:t>
      </w:r>
    </w:p>
    <w:p w14:paraId="618C906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88D42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DC681" w14:textId="77777777" w:rsidR="00D86CC6" w:rsidRDefault="00D86CC6" w:rsidP="00D86CC6">
      <w:pPr>
        <w:rPr>
          <w:rFonts w:ascii="Arial" w:hAnsi="Arial" w:cs="Arial"/>
          <w:b/>
          <w:sz w:val="24"/>
        </w:rPr>
      </w:pPr>
      <w:r>
        <w:rPr>
          <w:rFonts w:ascii="Arial" w:hAnsi="Arial" w:cs="Arial"/>
          <w:b/>
          <w:color w:val="0000FF"/>
          <w:sz w:val="24"/>
        </w:rPr>
        <w:t>R4-2304721</w:t>
      </w:r>
      <w:r>
        <w:rPr>
          <w:rFonts w:ascii="Arial" w:hAnsi="Arial" w:cs="Arial"/>
          <w:b/>
          <w:color w:val="0000FF"/>
          <w:sz w:val="24"/>
        </w:rPr>
        <w:tab/>
      </w:r>
      <w:r>
        <w:rPr>
          <w:rFonts w:ascii="Arial" w:hAnsi="Arial" w:cs="Arial"/>
          <w:b/>
          <w:sz w:val="24"/>
        </w:rPr>
        <w:t>Views on low band 4Rx for handheld UE</w:t>
      </w:r>
    </w:p>
    <w:p w14:paraId="72F502B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3C7583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37239" w14:textId="77777777" w:rsidR="00D86CC6" w:rsidRDefault="00D86CC6" w:rsidP="00D86CC6">
      <w:pPr>
        <w:rPr>
          <w:rFonts w:ascii="Arial" w:hAnsi="Arial" w:cs="Arial"/>
          <w:b/>
          <w:sz w:val="24"/>
        </w:rPr>
      </w:pPr>
      <w:r>
        <w:rPr>
          <w:rFonts w:ascii="Arial" w:hAnsi="Arial" w:cs="Arial"/>
          <w:b/>
          <w:color w:val="0000FF"/>
          <w:sz w:val="24"/>
        </w:rPr>
        <w:t>R4-2305084</w:t>
      </w:r>
      <w:r>
        <w:rPr>
          <w:rFonts w:ascii="Arial" w:hAnsi="Arial" w:cs="Arial"/>
          <w:b/>
          <w:color w:val="0000FF"/>
          <w:sz w:val="24"/>
        </w:rPr>
        <w:tab/>
      </w:r>
      <w:r>
        <w:rPr>
          <w:rFonts w:ascii="Arial" w:hAnsi="Arial" w:cs="Arial"/>
          <w:b/>
          <w:sz w:val="24"/>
        </w:rPr>
        <w:t>Further discussion on enhancements for 4Rx at low frequency band</w:t>
      </w:r>
    </w:p>
    <w:p w14:paraId="335194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BBFA6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36E50" w14:textId="77777777" w:rsidR="00D86CC6" w:rsidRDefault="00D86CC6" w:rsidP="00D86CC6">
      <w:pPr>
        <w:rPr>
          <w:rFonts w:ascii="Arial" w:hAnsi="Arial" w:cs="Arial"/>
          <w:b/>
          <w:sz w:val="24"/>
        </w:rPr>
      </w:pPr>
      <w:r>
        <w:rPr>
          <w:rFonts w:ascii="Arial" w:hAnsi="Arial" w:cs="Arial"/>
          <w:b/>
          <w:color w:val="0000FF"/>
          <w:sz w:val="24"/>
        </w:rPr>
        <w:t>R4-2305135</w:t>
      </w:r>
      <w:r>
        <w:rPr>
          <w:rFonts w:ascii="Arial" w:hAnsi="Arial" w:cs="Arial"/>
          <w:b/>
          <w:color w:val="0000FF"/>
          <w:sz w:val="24"/>
        </w:rPr>
        <w:tab/>
      </w:r>
      <w:r>
        <w:rPr>
          <w:rFonts w:ascii="Arial" w:hAnsi="Arial" w:cs="Arial"/>
          <w:b/>
          <w:sz w:val="24"/>
        </w:rPr>
        <w:t>Further discussion on 4Rx low band (&lt;1GHz) for handheld UE</w:t>
      </w:r>
    </w:p>
    <w:p w14:paraId="1B8BEFE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7EEF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B242F" w14:textId="77777777" w:rsidR="00D86CC6" w:rsidRDefault="00D86CC6" w:rsidP="00D86CC6">
      <w:pPr>
        <w:rPr>
          <w:rFonts w:ascii="Arial" w:hAnsi="Arial" w:cs="Arial"/>
          <w:b/>
          <w:sz w:val="24"/>
        </w:rPr>
      </w:pPr>
      <w:r>
        <w:rPr>
          <w:rFonts w:ascii="Arial" w:hAnsi="Arial" w:cs="Arial"/>
          <w:b/>
          <w:color w:val="0000FF"/>
          <w:sz w:val="24"/>
        </w:rPr>
        <w:t>R4-2305290</w:t>
      </w:r>
      <w:r>
        <w:rPr>
          <w:rFonts w:ascii="Arial" w:hAnsi="Arial" w:cs="Arial"/>
          <w:b/>
          <w:color w:val="0000FF"/>
          <w:sz w:val="24"/>
        </w:rPr>
        <w:tab/>
      </w:r>
      <w:r>
        <w:rPr>
          <w:rFonts w:ascii="Arial" w:hAnsi="Arial" w:cs="Arial"/>
          <w:b/>
          <w:sz w:val="24"/>
        </w:rPr>
        <w:t>Discussion on enhancement for 4Rx at low frequency band</w:t>
      </w:r>
    </w:p>
    <w:p w14:paraId="529802C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2CB069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0582C" w14:textId="77777777" w:rsidR="00D86CC6" w:rsidRDefault="00D86CC6" w:rsidP="00D86CC6">
      <w:pPr>
        <w:rPr>
          <w:rFonts w:ascii="Arial" w:hAnsi="Arial" w:cs="Arial"/>
          <w:b/>
          <w:sz w:val="24"/>
        </w:rPr>
      </w:pPr>
      <w:r>
        <w:rPr>
          <w:rFonts w:ascii="Arial" w:hAnsi="Arial" w:cs="Arial"/>
          <w:b/>
          <w:color w:val="0000FF"/>
          <w:sz w:val="24"/>
        </w:rPr>
        <w:t>R4-2305293</w:t>
      </w:r>
      <w:r>
        <w:rPr>
          <w:rFonts w:ascii="Arial" w:hAnsi="Arial" w:cs="Arial"/>
          <w:b/>
          <w:color w:val="0000FF"/>
          <w:sz w:val="24"/>
        </w:rPr>
        <w:tab/>
      </w:r>
      <w:r>
        <w:rPr>
          <w:rFonts w:ascii="Arial" w:hAnsi="Arial" w:cs="Arial"/>
          <w:b/>
          <w:sz w:val="24"/>
        </w:rPr>
        <w:t>Discussion on Enhancements for 4Rx at low frequency band</w:t>
      </w:r>
    </w:p>
    <w:p w14:paraId="01D342F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20BBB8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FBD4A" w14:textId="77777777" w:rsidR="00D86CC6" w:rsidRDefault="00D86CC6" w:rsidP="00D86CC6">
      <w:pPr>
        <w:rPr>
          <w:rFonts w:ascii="Arial" w:hAnsi="Arial" w:cs="Arial"/>
          <w:b/>
          <w:sz w:val="24"/>
        </w:rPr>
      </w:pPr>
      <w:r>
        <w:rPr>
          <w:rFonts w:ascii="Arial" w:hAnsi="Arial" w:cs="Arial"/>
          <w:b/>
          <w:color w:val="0000FF"/>
          <w:sz w:val="24"/>
        </w:rPr>
        <w:t>R4-2305429</w:t>
      </w:r>
      <w:r>
        <w:rPr>
          <w:rFonts w:ascii="Arial" w:hAnsi="Arial" w:cs="Arial"/>
          <w:b/>
          <w:color w:val="0000FF"/>
          <w:sz w:val="24"/>
        </w:rPr>
        <w:tab/>
      </w:r>
      <w:r>
        <w:rPr>
          <w:rFonts w:ascii="Arial" w:hAnsi="Arial" w:cs="Arial"/>
          <w:b/>
          <w:sz w:val="24"/>
        </w:rPr>
        <w:t>R18 low band 4Rx</w:t>
      </w:r>
    </w:p>
    <w:p w14:paraId="772DA27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CBF70C0"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53969" w14:textId="77777777" w:rsidR="00D86CC6" w:rsidRDefault="00D86CC6" w:rsidP="00D86CC6">
      <w:pPr>
        <w:rPr>
          <w:rFonts w:ascii="Arial" w:hAnsi="Arial" w:cs="Arial"/>
          <w:b/>
          <w:sz w:val="24"/>
        </w:rPr>
      </w:pPr>
      <w:r>
        <w:rPr>
          <w:rFonts w:ascii="Arial" w:hAnsi="Arial" w:cs="Arial"/>
          <w:b/>
          <w:color w:val="0000FF"/>
          <w:sz w:val="24"/>
        </w:rPr>
        <w:t>R4-2305566</w:t>
      </w:r>
      <w:r>
        <w:rPr>
          <w:rFonts w:ascii="Arial" w:hAnsi="Arial" w:cs="Arial"/>
          <w:b/>
          <w:color w:val="0000FF"/>
          <w:sz w:val="24"/>
        </w:rPr>
        <w:tab/>
      </w:r>
      <w:r>
        <w:rPr>
          <w:rFonts w:ascii="Arial" w:hAnsi="Arial" w:cs="Arial"/>
          <w:b/>
          <w:sz w:val="24"/>
        </w:rPr>
        <w:t>On 4Rx requirements for low operating bands</w:t>
      </w:r>
    </w:p>
    <w:p w14:paraId="2B884BC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D115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E0588" w14:textId="77777777" w:rsidR="00D86CC6" w:rsidRDefault="00D86CC6" w:rsidP="00D86CC6">
      <w:pPr>
        <w:rPr>
          <w:rFonts w:ascii="Arial" w:hAnsi="Arial" w:cs="Arial"/>
          <w:b/>
          <w:sz w:val="24"/>
        </w:rPr>
      </w:pPr>
      <w:r>
        <w:rPr>
          <w:rFonts w:ascii="Arial" w:hAnsi="Arial" w:cs="Arial"/>
          <w:b/>
          <w:color w:val="0000FF"/>
          <w:sz w:val="24"/>
        </w:rPr>
        <w:t>R4-2305744</w:t>
      </w:r>
      <w:r>
        <w:rPr>
          <w:rFonts w:ascii="Arial" w:hAnsi="Arial" w:cs="Arial"/>
          <w:b/>
          <w:color w:val="0000FF"/>
          <w:sz w:val="24"/>
        </w:rPr>
        <w:tab/>
      </w:r>
      <w:r>
        <w:rPr>
          <w:rFonts w:ascii="Arial" w:hAnsi="Arial" w:cs="Arial"/>
          <w:b/>
          <w:sz w:val="24"/>
        </w:rPr>
        <w:t>Views on 4Rx handheld UE for low NR bands</w:t>
      </w:r>
    </w:p>
    <w:p w14:paraId="6C6704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72E2B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7506C" w14:textId="77777777" w:rsidR="00D86CC6" w:rsidRDefault="00D86CC6" w:rsidP="00D86CC6">
      <w:pPr>
        <w:rPr>
          <w:rFonts w:ascii="Arial" w:hAnsi="Arial" w:cs="Arial"/>
          <w:b/>
          <w:sz w:val="24"/>
        </w:rPr>
      </w:pPr>
      <w:r>
        <w:rPr>
          <w:rFonts w:ascii="Arial" w:hAnsi="Arial" w:cs="Arial"/>
          <w:b/>
          <w:color w:val="0000FF"/>
          <w:sz w:val="24"/>
        </w:rPr>
        <w:t>R4-2305842</w:t>
      </w:r>
      <w:r>
        <w:rPr>
          <w:rFonts w:ascii="Arial" w:hAnsi="Arial" w:cs="Arial"/>
          <w:b/>
          <w:color w:val="0000FF"/>
          <w:sz w:val="24"/>
        </w:rPr>
        <w:tab/>
      </w:r>
      <w:r>
        <w:rPr>
          <w:rFonts w:ascii="Arial" w:hAnsi="Arial" w:cs="Arial"/>
          <w:b/>
          <w:sz w:val="24"/>
        </w:rPr>
        <w:t>Discussion on UE RF requirements for 4Rx at low frequency band (&lt;1GHz)</w:t>
      </w:r>
    </w:p>
    <w:p w14:paraId="37E51C4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B7B5A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90D16" w14:textId="77777777" w:rsidR="00D86CC6" w:rsidRDefault="00D86CC6" w:rsidP="00D86CC6">
      <w:pPr>
        <w:pStyle w:val="Heading4"/>
      </w:pPr>
      <w:bookmarkStart w:id="217" w:name="_Toc133451073"/>
      <w:bookmarkStart w:id="218" w:name="_Toc135040736"/>
      <w:r>
        <w:t>4.29.3</w:t>
      </w:r>
      <w:r>
        <w:tab/>
        <w:t>Enhancements of 3Tx for band combinations with two bands</w:t>
      </w:r>
      <w:bookmarkEnd w:id="217"/>
      <w:bookmarkEnd w:id="218"/>
    </w:p>
    <w:p w14:paraId="05B809B2" w14:textId="77777777" w:rsidR="00D86CC6" w:rsidRDefault="00D86CC6" w:rsidP="00D86CC6">
      <w:pPr>
        <w:rPr>
          <w:rFonts w:ascii="Arial" w:hAnsi="Arial" w:cs="Arial"/>
          <w:b/>
          <w:sz w:val="24"/>
        </w:rPr>
      </w:pPr>
      <w:r>
        <w:rPr>
          <w:rFonts w:ascii="Arial" w:hAnsi="Arial" w:cs="Arial"/>
          <w:b/>
          <w:color w:val="0000FF"/>
          <w:sz w:val="24"/>
        </w:rPr>
        <w:t>R4-2304720</w:t>
      </w:r>
      <w:r>
        <w:rPr>
          <w:rFonts w:ascii="Arial" w:hAnsi="Arial" w:cs="Arial"/>
          <w:b/>
          <w:color w:val="0000FF"/>
          <w:sz w:val="24"/>
        </w:rPr>
        <w:tab/>
      </w:r>
      <w:r>
        <w:rPr>
          <w:rFonts w:ascii="Arial" w:hAnsi="Arial" w:cs="Arial"/>
          <w:b/>
          <w:sz w:val="24"/>
        </w:rPr>
        <w:t>Views on 3Tx for band combinations with 2 band</w:t>
      </w:r>
    </w:p>
    <w:p w14:paraId="0058992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Telus, Bell Mobility</w:t>
      </w:r>
    </w:p>
    <w:p w14:paraId="61F83C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39BA3" w14:textId="77777777" w:rsidR="00D86CC6" w:rsidRDefault="00D86CC6" w:rsidP="00D86CC6">
      <w:pPr>
        <w:pStyle w:val="Heading5"/>
      </w:pPr>
      <w:bookmarkStart w:id="219" w:name="_Toc133451074"/>
      <w:bookmarkStart w:id="220" w:name="_Toc135040737"/>
      <w:r>
        <w:t>4.29.3.1</w:t>
      </w:r>
      <w:r>
        <w:tab/>
        <w:t>Tx requirements for band combinations with 3Tx</w:t>
      </w:r>
      <w:bookmarkEnd w:id="219"/>
      <w:bookmarkEnd w:id="220"/>
    </w:p>
    <w:p w14:paraId="55E6833F" w14:textId="77777777" w:rsidR="00D86CC6" w:rsidRDefault="00D86CC6" w:rsidP="00D86CC6">
      <w:pPr>
        <w:rPr>
          <w:rFonts w:ascii="Arial" w:hAnsi="Arial" w:cs="Arial"/>
          <w:b/>
          <w:sz w:val="24"/>
        </w:rPr>
      </w:pPr>
      <w:r>
        <w:rPr>
          <w:rFonts w:ascii="Arial" w:hAnsi="Arial" w:cs="Arial"/>
          <w:b/>
          <w:color w:val="0000FF"/>
          <w:sz w:val="24"/>
        </w:rPr>
        <w:t>R4-2304351</w:t>
      </w:r>
      <w:r>
        <w:rPr>
          <w:rFonts w:ascii="Arial" w:hAnsi="Arial" w:cs="Arial"/>
          <w:b/>
          <w:color w:val="0000FF"/>
          <w:sz w:val="24"/>
        </w:rPr>
        <w:tab/>
      </w:r>
      <w:r>
        <w:rPr>
          <w:rFonts w:ascii="Arial" w:hAnsi="Arial" w:cs="Arial"/>
          <w:b/>
          <w:sz w:val="24"/>
        </w:rPr>
        <w:t>On simultaneous 3Tx for inter-band UL CA/DC</w:t>
      </w:r>
    </w:p>
    <w:p w14:paraId="0745E93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010E1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076FB" w14:textId="77777777" w:rsidR="00D86CC6" w:rsidRDefault="00D86CC6" w:rsidP="00D86CC6">
      <w:pPr>
        <w:rPr>
          <w:rFonts w:ascii="Arial" w:hAnsi="Arial" w:cs="Arial"/>
          <w:b/>
          <w:sz w:val="24"/>
        </w:rPr>
      </w:pPr>
      <w:r>
        <w:rPr>
          <w:rFonts w:ascii="Arial" w:hAnsi="Arial" w:cs="Arial"/>
          <w:b/>
          <w:color w:val="0000FF"/>
          <w:sz w:val="24"/>
        </w:rPr>
        <w:t>R4-2304612</w:t>
      </w:r>
      <w:r>
        <w:rPr>
          <w:rFonts w:ascii="Arial" w:hAnsi="Arial" w:cs="Arial"/>
          <w:b/>
          <w:color w:val="0000FF"/>
          <w:sz w:val="24"/>
        </w:rPr>
        <w:tab/>
      </w:r>
      <w:r>
        <w:rPr>
          <w:rFonts w:ascii="Arial" w:hAnsi="Arial" w:cs="Arial"/>
          <w:b/>
          <w:sz w:val="24"/>
        </w:rPr>
        <w:t>UE Tx requirement for inter-band CA PC1.5 and EN-DC PC1.5 with 3Tx</w:t>
      </w:r>
    </w:p>
    <w:p w14:paraId="2101488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49478E73" w14:textId="77777777" w:rsidR="00D86CC6" w:rsidRDefault="00D86CC6" w:rsidP="00D86CC6">
      <w:pPr>
        <w:rPr>
          <w:rFonts w:ascii="Arial" w:hAnsi="Arial" w:cs="Arial"/>
          <w:b/>
        </w:rPr>
      </w:pPr>
      <w:r>
        <w:rPr>
          <w:rFonts w:ascii="Arial" w:hAnsi="Arial" w:cs="Arial"/>
          <w:b/>
        </w:rPr>
        <w:t xml:space="preserve">Abstract: </w:t>
      </w:r>
    </w:p>
    <w:p w14:paraId="5930A8D8" w14:textId="77777777" w:rsidR="00D86CC6" w:rsidRDefault="00D86CC6" w:rsidP="00D86CC6">
      <w:r>
        <w:t>It discusses UE Tx requirement for inter-band CA/EN-DC PC1.5 with 3Tx.</w:t>
      </w:r>
    </w:p>
    <w:p w14:paraId="3ACA42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3A3F8" w14:textId="77777777" w:rsidR="00D86CC6" w:rsidRDefault="00D86CC6" w:rsidP="00D86CC6">
      <w:pPr>
        <w:rPr>
          <w:rFonts w:ascii="Arial" w:hAnsi="Arial" w:cs="Arial"/>
          <w:b/>
          <w:sz w:val="24"/>
        </w:rPr>
      </w:pPr>
      <w:r>
        <w:rPr>
          <w:rFonts w:ascii="Arial" w:hAnsi="Arial" w:cs="Arial"/>
          <w:b/>
          <w:color w:val="0000FF"/>
          <w:sz w:val="24"/>
        </w:rPr>
        <w:t>R4-2305085</w:t>
      </w:r>
      <w:r>
        <w:rPr>
          <w:rFonts w:ascii="Arial" w:hAnsi="Arial" w:cs="Arial"/>
          <w:b/>
          <w:color w:val="0000FF"/>
          <w:sz w:val="24"/>
        </w:rPr>
        <w:tab/>
      </w:r>
      <w:r>
        <w:rPr>
          <w:rFonts w:ascii="Arial" w:hAnsi="Arial" w:cs="Arial"/>
          <w:b/>
          <w:sz w:val="24"/>
        </w:rPr>
        <w:t>Tx Requirements of 3Tx for band combinations with two bands</w:t>
      </w:r>
    </w:p>
    <w:p w14:paraId="7B666E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9DDC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212AF" w14:textId="77777777" w:rsidR="00D86CC6" w:rsidRDefault="00D86CC6" w:rsidP="00D86CC6">
      <w:pPr>
        <w:rPr>
          <w:rFonts w:ascii="Arial" w:hAnsi="Arial" w:cs="Arial"/>
          <w:b/>
          <w:sz w:val="24"/>
        </w:rPr>
      </w:pPr>
      <w:r>
        <w:rPr>
          <w:rFonts w:ascii="Arial" w:hAnsi="Arial" w:cs="Arial"/>
          <w:b/>
          <w:color w:val="0000FF"/>
          <w:sz w:val="24"/>
        </w:rPr>
        <w:t>R4-2305133</w:t>
      </w:r>
      <w:r>
        <w:rPr>
          <w:rFonts w:ascii="Arial" w:hAnsi="Arial" w:cs="Arial"/>
          <w:b/>
          <w:color w:val="0000FF"/>
          <w:sz w:val="24"/>
        </w:rPr>
        <w:tab/>
      </w:r>
      <w:r>
        <w:rPr>
          <w:rFonts w:ascii="Arial" w:hAnsi="Arial" w:cs="Arial"/>
          <w:b/>
          <w:sz w:val="24"/>
        </w:rPr>
        <w:t>Tx requirements for 3Tx for band combinations within two bands</w:t>
      </w:r>
    </w:p>
    <w:p w14:paraId="2263AEB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32BF74"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7B395" w14:textId="77777777" w:rsidR="00D86CC6" w:rsidRDefault="00D86CC6" w:rsidP="00D86CC6">
      <w:pPr>
        <w:rPr>
          <w:rFonts w:ascii="Arial" w:hAnsi="Arial" w:cs="Arial"/>
          <w:b/>
          <w:sz w:val="24"/>
        </w:rPr>
      </w:pPr>
      <w:r>
        <w:rPr>
          <w:rFonts w:ascii="Arial" w:hAnsi="Arial" w:cs="Arial"/>
          <w:b/>
          <w:color w:val="0000FF"/>
          <w:sz w:val="24"/>
        </w:rPr>
        <w:t>R4-2305291</w:t>
      </w:r>
      <w:r>
        <w:rPr>
          <w:rFonts w:ascii="Arial" w:hAnsi="Arial" w:cs="Arial"/>
          <w:b/>
          <w:color w:val="0000FF"/>
          <w:sz w:val="24"/>
        </w:rPr>
        <w:tab/>
      </w:r>
      <w:r>
        <w:rPr>
          <w:rFonts w:ascii="Arial" w:hAnsi="Arial" w:cs="Arial"/>
          <w:b/>
          <w:sz w:val="24"/>
        </w:rPr>
        <w:t>discussion on Tx requirement for 3Tx for inter-band UL CA and EN-DC</w:t>
      </w:r>
    </w:p>
    <w:p w14:paraId="61E1514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1BF86E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29644" w14:textId="77777777" w:rsidR="00D86CC6" w:rsidRDefault="00D86CC6" w:rsidP="00D86CC6">
      <w:pPr>
        <w:rPr>
          <w:rFonts w:ascii="Arial" w:hAnsi="Arial" w:cs="Arial"/>
          <w:b/>
          <w:sz w:val="24"/>
        </w:rPr>
      </w:pPr>
      <w:r>
        <w:rPr>
          <w:rFonts w:ascii="Arial" w:hAnsi="Arial" w:cs="Arial"/>
          <w:b/>
          <w:color w:val="0000FF"/>
          <w:sz w:val="24"/>
        </w:rPr>
        <w:t>R4-2305430</w:t>
      </w:r>
      <w:r>
        <w:rPr>
          <w:rFonts w:ascii="Arial" w:hAnsi="Arial" w:cs="Arial"/>
          <w:b/>
          <w:color w:val="0000FF"/>
          <w:sz w:val="24"/>
        </w:rPr>
        <w:tab/>
      </w:r>
      <w:r>
        <w:rPr>
          <w:rFonts w:ascii="Arial" w:hAnsi="Arial" w:cs="Arial"/>
          <w:b/>
          <w:sz w:val="24"/>
        </w:rPr>
        <w:t>R18 Tx requirement for 3Tx inter-band combinations</w:t>
      </w:r>
    </w:p>
    <w:p w14:paraId="580B711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FE56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E93C" w14:textId="77777777" w:rsidR="00D86CC6" w:rsidRDefault="00D86CC6" w:rsidP="00D86CC6">
      <w:pPr>
        <w:pStyle w:val="Heading5"/>
      </w:pPr>
      <w:bookmarkStart w:id="221" w:name="_Toc133451075"/>
      <w:bookmarkStart w:id="222" w:name="_Toc135040738"/>
      <w:r>
        <w:t>4.29.3.2</w:t>
      </w:r>
      <w:r>
        <w:tab/>
        <w:t>Rx requirements for band combinations with 3Tx</w:t>
      </w:r>
      <w:bookmarkEnd w:id="221"/>
      <w:bookmarkEnd w:id="222"/>
    </w:p>
    <w:p w14:paraId="17566EDA" w14:textId="77777777" w:rsidR="00D86CC6" w:rsidRDefault="00D86CC6" w:rsidP="00D86CC6">
      <w:pPr>
        <w:rPr>
          <w:rFonts w:ascii="Arial" w:hAnsi="Arial" w:cs="Arial"/>
          <w:b/>
          <w:sz w:val="24"/>
        </w:rPr>
      </w:pPr>
      <w:r>
        <w:rPr>
          <w:rFonts w:ascii="Arial" w:hAnsi="Arial" w:cs="Arial"/>
          <w:b/>
          <w:color w:val="0000FF"/>
          <w:sz w:val="24"/>
        </w:rPr>
        <w:t>R4-2304352</w:t>
      </w:r>
      <w:r>
        <w:rPr>
          <w:rFonts w:ascii="Arial" w:hAnsi="Arial" w:cs="Arial"/>
          <w:b/>
          <w:color w:val="0000FF"/>
          <w:sz w:val="24"/>
        </w:rPr>
        <w:tab/>
      </w:r>
      <w:r>
        <w:rPr>
          <w:rFonts w:ascii="Arial" w:hAnsi="Arial" w:cs="Arial"/>
          <w:b/>
          <w:sz w:val="24"/>
        </w:rPr>
        <w:t>Rx requirements for inter-band UL CA/DC with 3Tx</w:t>
      </w:r>
    </w:p>
    <w:p w14:paraId="69E762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CC1A3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C5D79" w14:textId="77777777" w:rsidR="00D86CC6" w:rsidRDefault="00D86CC6" w:rsidP="00D86CC6">
      <w:pPr>
        <w:rPr>
          <w:rFonts w:ascii="Arial" w:hAnsi="Arial" w:cs="Arial"/>
          <w:b/>
          <w:sz w:val="24"/>
        </w:rPr>
      </w:pPr>
      <w:r>
        <w:rPr>
          <w:rFonts w:ascii="Arial" w:hAnsi="Arial" w:cs="Arial"/>
          <w:b/>
          <w:color w:val="0000FF"/>
          <w:sz w:val="24"/>
        </w:rPr>
        <w:t>R4-2305086</w:t>
      </w:r>
      <w:r>
        <w:rPr>
          <w:rFonts w:ascii="Arial" w:hAnsi="Arial" w:cs="Arial"/>
          <w:b/>
          <w:color w:val="0000FF"/>
          <w:sz w:val="24"/>
        </w:rPr>
        <w:tab/>
      </w:r>
      <w:r>
        <w:rPr>
          <w:rFonts w:ascii="Arial" w:hAnsi="Arial" w:cs="Arial"/>
          <w:b/>
          <w:sz w:val="24"/>
        </w:rPr>
        <w:t>Rx Requirements of 3Tx for band combinations with two bands</w:t>
      </w:r>
    </w:p>
    <w:p w14:paraId="645AD8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3EF5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E87BE" w14:textId="77777777" w:rsidR="00D86CC6" w:rsidRDefault="00D86CC6" w:rsidP="00D86CC6">
      <w:pPr>
        <w:rPr>
          <w:rFonts w:ascii="Arial" w:hAnsi="Arial" w:cs="Arial"/>
          <w:b/>
          <w:sz w:val="24"/>
        </w:rPr>
      </w:pPr>
      <w:r>
        <w:rPr>
          <w:rFonts w:ascii="Arial" w:hAnsi="Arial" w:cs="Arial"/>
          <w:b/>
          <w:color w:val="0000FF"/>
          <w:sz w:val="24"/>
        </w:rPr>
        <w:t>R4-2305134</w:t>
      </w:r>
      <w:r>
        <w:rPr>
          <w:rFonts w:ascii="Arial" w:hAnsi="Arial" w:cs="Arial"/>
          <w:b/>
          <w:color w:val="0000FF"/>
          <w:sz w:val="24"/>
        </w:rPr>
        <w:tab/>
      </w:r>
      <w:r>
        <w:rPr>
          <w:rFonts w:ascii="Arial" w:hAnsi="Arial" w:cs="Arial"/>
          <w:b/>
          <w:sz w:val="24"/>
        </w:rPr>
        <w:t>Rx requirements for 3Tx for band combinations within two bands</w:t>
      </w:r>
    </w:p>
    <w:p w14:paraId="6DBA69E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7E84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000DD" w14:textId="77777777" w:rsidR="00D86CC6" w:rsidRDefault="00D86CC6" w:rsidP="00D86CC6">
      <w:pPr>
        <w:rPr>
          <w:rFonts w:ascii="Arial" w:hAnsi="Arial" w:cs="Arial"/>
          <w:b/>
          <w:sz w:val="24"/>
        </w:rPr>
      </w:pPr>
      <w:r>
        <w:rPr>
          <w:rFonts w:ascii="Arial" w:hAnsi="Arial" w:cs="Arial"/>
          <w:b/>
          <w:color w:val="0000FF"/>
          <w:sz w:val="24"/>
        </w:rPr>
        <w:t>R4-2305292</w:t>
      </w:r>
      <w:r>
        <w:rPr>
          <w:rFonts w:ascii="Arial" w:hAnsi="Arial" w:cs="Arial"/>
          <w:b/>
          <w:color w:val="0000FF"/>
          <w:sz w:val="24"/>
        </w:rPr>
        <w:tab/>
      </w:r>
      <w:r>
        <w:rPr>
          <w:rFonts w:ascii="Arial" w:hAnsi="Arial" w:cs="Arial"/>
          <w:b/>
          <w:sz w:val="24"/>
        </w:rPr>
        <w:t>discussion on Rx requirement for 3Tx for inter-band UL CA and EN-DC</w:t>
      </w:r>
    </w:p>
    <w:p w14:paraId="604E096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2CCCB7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58ABE" w14:textId="77777777" w:rsidR="00D86CC6" w:rsidRDefault="00D86CC6" w:rsidP="00D86CC6">
      <w:pPr>
        <w:rPr>
          <w:rFonts w:ascii="Arial" w:hAnsi="Arial" w:cs="Arial"/>
          <w:b/>
          <w:sz w:val="24"/>
        </w:rPr>
      </w:pPr>
      <w:r>
        <w:rPr>
          <w:rFonts w:ascii="Arial" w:hAnsi="Arial" w:cs="Arial"/>
          <w:b/>
          <w:color w:val="0000FF"/>
          <w:sz w:val="24"/>
        </w:rPr>
        <w:t>R4-2305431</w:t>
      </w:r>
      <w:r>
        <w:rPr>
          <w:rFonts w:ascii="Arial" w:hAnsi="Arial" w:cs="Arial"/>
          <w:b/>
          <w:color w:val="0000FF"/>
          <w:sz w:val="24"/>
        </w:rPr>
        <w:tab/>
      </w:r>
      <w:r>
        <w:rPr>
          <w:rFonts w:ascii="Arial" w:hAnsi="Arial" w:cs="Arial"/>
          <w:b/>
          <w:sz w:val="24"/>
        </w:rPr>
        <w:t>R18 Rx requirement for 3Tx inter-band combinations</w:t>
      </w:r>
    </w:p>
    <w:p w14:paraId="1DC873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F317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88A04" w14:textId="77777777" w:rsidR="00D86CC6" w:rsidRDefault="00D86CC6" w:rsidP="00D86CC6">
      <w:pPr>
        <w:rPr>
          <w:rFonts w:ascii="Arial" w:hAnsi="Arial" w:cs="Arial"/>
          <w:b/>
          <w:sz w:val="24"/>
        </w:rPr>
      </w:pPr>
      <w:r>
        <w:rPr>
          <w:rFonts w:ascii="Arial" w:hAnsi="Arial" w:cs="Arial"/>
          <w:b/>
          <w:color w:val="0000FF"/>
          <w:sz w:val="24"/>
        </w:rPr>
        <w:t>R4-2305565</w:t>
      </w:r>
      <w:r>
        <w:rPr>
          <w:rFonts w:ascii="Arial" w:hAnsi="Arial" w:cs="Arial"/>
          <w:b/>
          <w:color w:val="0000FF"/>
          <w:sz w:val="24"/>
        </w:rPr>
        <w:tab/>
      </w:r>
      <w:r>
        <w:rPr>
          <w:rFonts w:ascii="Arial" w:hAnsi="Arial" w:cs="Arial"/>
          <w:b/>
          <w:sz w:val="24"/>
        </w:rPr>
        <w:t>On UE RF requirements for FWA UE supporting 3T for two bands</w:t>
      </w:r>
    </w:p>
    <w:p w14:paraId="6563A7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0C71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22BD8" w14:textId="77777777" w:rsidR="00D86CC6" w:rsidRDefault="00D86CC6" w:rsidP="00D86CC6">
      <w:pPr>
        <w:pStyle w:val="Heading4"/>
      </w:pPr>
      <w:bookmarkStart w:id="223" w:name="_Toc133451076"/>
      <w:bookmarkStart w:id="224" w:name="_Toc135040739"/>
      <w:r>
        <w:lastRenderedPageBreak/>
        <w:t>4.29.4</w:t>
      </w:r>
      <w:r>
        <w:tab/>
        <w:t>Moderator summary and conclusions</w:t>
      </w:r>
      <w:bookmarkEnd w:id="223"/>
      <w:bookmarkEnd w:id="224"/>
    </w:p>
    <w:p w14:paraId="3C38FE1F" w14:textId="77777777" w:rsidR="00D86CC6" w:rsidRDefault="00D86CC6" w:rsidP="00D86CC6">
      <w:pPr>
        <w:rPr>
          <w:rFonts w:ascii="Arial" w:hAnsi="Arial" w:cs="Arial"/>
          <w:b/>
          <w:sz w:val="24"/>
        </w:rPr>
      </w:pPr>
      <w:r>
        <w:rPr>
          <w:rFonts w:ascii="Arial" w:hAnsi="Arial" w:cs="Arial"/>
          <w:b/>
          <w:color w:val="0000FF"/>
          <w:sz w:val="24"/>
        </w:rPr>
        <w:t>R4-2306192</w:t>
      </w:r>
      <w:r>
        <w:rPr>
          <w:rFonts w:ascii="Arial" w:hAnsi="Arial" w:cs="Arial"/>
          <w:b/>
          <w:color w:val="0000FF"/>
          <w:sz w:val="24"/>
        </w:rPr>
        <w:tab/>
      </w:r>
      <w:r>
        <w:rPr>
          <w:rFonts w:ascii="Arial" w:hAnsi="Arial" w:cs="Arial"/>
          <w:b/>
          <w:sz w:val="24"/>
        </w:rPr>
        <w:t>Topic summary for [106-bis-e][112] NR_3Tx-4Rx_WI</w:t>
      </w:r>
    </w:p>
    <w:p w14:paraId="7179C0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6D63043" w14:textId="77777777" w:rsidR="00D86CC6" w:rsidRDefault="00D86CC6" w:rsidP="00D86CC6">
      <w:pPr>
        <w:rPr>
          <w:rFonts w:ascii="Arial" w:hAnsi="Arial" w:cs="Arial"/>
          <w:b/>
        </w:rPr>
      </w:pPr>
      <w:r>
        <w:rPr>
          <w:rFonts w:ascii="Arial" w:hAnsi="Arial" w:cs="Arial"/>
          <w:b/>
        </w:rPr>
        <w:t xml:space="preserve">Abstract: </w:t>
      </w:r>
    </w:p>
    <w:p w14:paraId="42067140" w14:textId="77777777" w:rsidR="00D86CC6" w:rsidRDefault="00D86CC6" w:rsidP="00D86CC6">
      <w:r>
        <w:t>[106-bis-e][100] Main Session WK1</w:t>
      </w:r>
    </w:p>
    <w:p w14:paraId="0C3388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FFD1892" w14:textId="77777777" w:rsidR="00D86CC6" w:rsidRDefault="00D86CC6" w:rsidP="00D86CC6">
      <w:pPr>
        <w:rPr>
          <w:rFonts w:ascii="Arial" w:hAnsi="Arial" w:cs="Arial"/>
          <w:b/>
          <w:sz w:val="24"/>
        </w:rPr>
      </w:pPr>
      <w:r>
        <w:rPr>
          <w:rFonts w:ascii="Arial" w:hAnsi="Arial" w:cs="Arial"/>
          <w:b/>
          <w:color w:val="0000FF"/>
          <w:sz w:val="24"/>
        </w:rPr>
        <w:t>R4-2306275</w:t>
      </w:r>
      <w:r>
        <w:rPr>
          <w:rFonts w:ascii="Arial" w:hAnsi="Arial" w:cs="Arial"/>
          <w:b/>
          <w:color w:val="0000FF"/>
          <w:sz w:val="24"/>
        </w:rPr>
        <w:tab/>
      </w:r>
      <w:r>
        <w:rPr>
          <w:rFonts w:ascii="Arial" w:hAnsi="Arial" w:cs="Arial"/>
          <w:b/>
          <w:sz w:val="24"/>
        </w:rPr>
        <w:t>Topic summary for [106-bis-e][112] NR_3Tx-4Rx_WI</w:t>
      </w:r>
    </w:p>
    <w:p w14:paraId="1BA45F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BE3F56D" w14:textId="77777777" w:rsidR="00D86CC6" w:rsidRDefault="00D86CC6" w:rsidP="00D86CC6">
      <w:pPr>
        <w:rPr>
          <w:rFonts w:ascii="Arial" w:hAnsi="Arial" w:cs="Arial"/>
          <w:b/>
        </w:rPr>
      </w:pPr>
      <w:r>
        <w:rPr>
          <w:rFonts w:ascii="Arial" w:hAnsi="Arial" w:cs="Arial"/>
          <w:b/>
        </w:rPr>
        <w:t xml:space="preserve">Abstract: </w:t>
      </w:r>
    </w:p>
    <w:p w14:paraId="434B134A" w14:textId="5DCFAF49" w:rsidR="00D86CC6" w:rsidRDefault="00D86CC6" w:rsidP="00D86CC6">
      <w:r>
        <w:t>[106-bis-e][100] Main Session WK2</w:t>
      </w:r>
    </w:p>
    <w:p w14:paraId="038471BE" w14:textId="0B0C40EC" w:rsidR="005508FA" w:rsidRDefault="005508FA" w:rsidP="00D86CC6"/>
    <w:p w14:paraId="2673103F" w14:textId="77777777" w:rsidR="005508FA" w:rsidRDefault="005508FA" w:rsidP="005508FA">
      <w:r>
        <w:rPr>
          <w:rFonts w:ascii="Arial" w:hAnsi="Arial" w:cs="Arial"/>
          <w:b/>
        </w:rPr>
        <w:t>Discussion:</w:t>
      </w:r>
    </w:p>
    <w:p w14:paraId="7023485E" w14:textId="4C16CBF2" w:rsidR="005508FA" w:rsidRDefault="005508FA" w:rsidP="005508FA">
      <w:r w:rsidRPr="00F71028">
        <w:t>The following agreements were the outcome of Topic summary [</w:t>
      </w:r>
      <w:r>
        <w:t>112</w:t>
      </w:r>
      <w:r w:rsidRPr="00F71028">
        <w:t>].</w:t>
      </w:r>
    </w:p>
    <w:p w14:paraId="1AABCBE9" w14:textId="61889495" w:rsidR="005508FA" w:rsidRPr="005508FA" w:rsidRDefault="005508FA" w:rsidP="005508FA">
      <w:pPr>
        <w:rPr>
          <w:b/>
          <w:bCs/>
          <w:u w:val="single"/>
        </w:rPr>
      </w:pPr>
      <w:r w:rsidRPr="005508FA">
        <w:rPr>
          <w:b/>
          <w:bCs/>
          <w:u w:val="single"/>
        </w:rPr>
        <w:t>Issue 1-1-1: Feasibility of other low bands (&lt;1GHz)</w:t>
      </w:r>
    </w:p>
    <w:p w14:paraId="4FB91209" w14:textId="51AB42CE" w:rsidR="005508FA" w:rsidRPr="005508FA" w:rsidRDefault="005508FA" w:rsidP="005508FA">
      <w:pPr>
        <w:rPr>
          <w:b/>
          <w:bCs/>
        </w:rPr>
      </w:pPr>
      <w:r w:rsidRPr="005508FA">
        <w:rPr>
          <w:b/>
          <w:bCs/>
          <w:highlight w:val="green"/>
        </w:rPr>
        <w:t>Agreement:</w:t>
      </w:r>
    </w:p>
    <w:p w14:paraId="3BDAF243" w14:textId="42710918" w:rsidR="005508FA" w:rsidRDefault="005508FA" w:rsidP="005508FA">
      <w:pPr>
        <w:pStyle w:val="B1"/>
      </w:pPr>
      <w:r>
        <w:t>-</w:t>
      </w:r>
      <w:r>
        <w:tab/>
        <w:t>Once the feasibility of low band 4Rx for handheld UE is confirmed, the conclusion of feasibility can be applied to all the requested low bands and the feasibility does not preclude the introduction of the new low bands in the WID.</w:t>
      </w:r>
    </w:p>
    <w:p w14:paraId="366FA9CC" w14:textId="38F09DA7" w:rsidR="005508FA" w:rsidRDefault="005508FA" w:rsidP="005508FA">
      <w:pPr>
        <w:pStyle w:val="B1"/>
      </w:pPr>
      <w:r>
        <w:t>-</w:t>
      </w:r>
      <w:r>
        <w:tab/>
        <w:t>RAN4 plans to close the feasibility study in May meeting.</w:t>
      </w:r>
    </w:p>
    <w:p w14:paraId="2F94B419" w14:textId="43258356" w:rsidR="005508FA" w:rsidRDefault="005508FA" w:rsidP="005508FA"/>
    <w:p w14:paraId="112C6146" w14:textId="517C2DC2" w:rsidR="002C753C" w:rsidRPr="002C753C" w:rsidRDefault="002C753C" w:rsidP="005508FA">
      <w:pPr>
        <w:rPr>
          <w:b/>
          <w:bCs/>
          <w:u w:val="single"/>
        </w:rPr>
      </w:pPr>
      <w:r w:rsidRPr="002C753C">
        <w:rPr>
          <w:b/>
          <w:bCs/>
          <w:u w:val="single"/>
        </w:rPr>
        <w:t>Issue 1-2-1: How to specify requirements for low band 4Rx (&lt;1GHz)</w:t>
      </w:r>
    </w:p>
    <w:p w14:paraId="00C9DF1F" w14:textId="22913F59" w:rsidR="002C753C" w:rsidRPr="002C753C" w:rsidRDefault="002C753C" w:rsidP="005508FA">
      <w:pPr>
        <w:rPr>
          <w:b/>
          <w:bCs/>
        </w:rPr>
      </w:pPr>
      <w:r w:rsidRPr="002C753C">
        <w:rPr>
          <w:b/>
          <w:bCs/>
          <w:highlight w:val="green"/>
        </w:rPr>
        <w:t>Agreement:</w:t>
      </w:r>
    </w:p>
    <w:p w14:paraId="053767F0" w14:textId="3AE5277D" w:rsidR="002C753C" w:rsidRDefault="002C753C" w:rsidP="002C753C">
      <w:pPr>
        <w:pStyle w:val="B1"/>
      </w:pPr>
      <w:r>
        <w:t>-</w:t>
      </w:r>
      <w:r>
        <w:tab/>
        <w:t>Requirements is needed for 4Rx handheld UE, if the feasibility is confirmed</w:t>
      </w:r>
    </w:p>
    <w:p w14:paraId="6EBA9316" w14:textId="282B0288" w:rsidR="002C753C" w:rsidRDefault="002C753C" w:rsidP="002C753C">
      <w:pPr>
        <w:pStyle w:val="B1"/>
      </w:pPr>
      <w:r>
        <w:t>-</w:t>
      </w:r>
      <w:r>
        <w:tab/>
        <w:t>FFS whether the new requirements will be specified or the existing requirements will be reused.</w:t>
      </w:r>
    </w:p>
    <w:p w14:paraId="6CF9CC6F" w14:textId="007CFBAC" w:rsidR="002C753C" w:rsidRDefault="002C753C" w:rsidP="005508FA"/>
    <w:p w14:paraId="55CF9BD9" w14:textId="7829339F" w:rsidR="006B4807" w:rsidRPr="006B4807" w:rsidRDefault="006B4807" w:rsidP="005508FA">
      <w:pPr>
        <w:rPr>
          <w:b/>
          <w:bCs/>
          <w:u w:val="single"/>
        </w:rPr>
      </w:pPr>
      <w:r w:rsidRPr="006B4807">
        <w:rPr>
          <w:b/>
          <w:bCs/>
          <w:u w:val="single"/>
        </w:rPr>
        <w:t>Issue 3-1-1: 3Tx MSD for Harmonic</w:t>
      </w:r>
    </w:p>
    <w:p w14:paraId="01057CA0" w14:textId="75AD2E0F" w:rsidR="006B4807" w:rsidRPr="006B4807" w:rsidRDefault="006B4807" w:rsidP="005508FA">
      <w:pPr>
        <w:rPr>
          <w:b/>
          <w:bCs/>
        </w:rPr>
      </w:pPr>
      <w:r w:rsidRPr="006B4807">
        <w:rPr>
          <w:b/>
          <w:bCs/>
          <w:highlight w:val="green"/>
        </w:rPr>
        <w:t>Agreement:</w:t>
      </w:r>
    </w:p>
    <w:p w14:paraId="3DB994ED" w14:textId="18D6977E" w:rsidR="006B4807" w:rsidRDefault="006B4807" w:rsidP="006B4807">
      <w:pPr>
        <w:pStyle w:val="B1"/>
      </w:pPr>
      <w:r>
        <w:t>-</w:t>
      </w:r>
      <w:r w:rsidRPr="006B4807">
        <w:tab/>
        <w:t>No harmonic MSD needs be analysed for band combination with high TDD band supporting 2Tx in this 3Tx WI.</w:t>
      </w:r>
    </w:p>
    <w:p w14:paraId="269BE12B" w14:textId="4519FD39" w:rsidR="006B4807" w:rsidRDefault="006B4807" w:rsidP="005508FA"/>
    <w:p w14:paraId="11143BF1" w14:textId="2B1FADDD" w:rsidR="006B4807" w:rsidRPr="006B4807" w:rsidRDefault="006B4807" w:rsidP="005508FA">
      <w:pPr>
        <w:rPr>
          <w:b/>
          <w:bCs/>
          <w:u w:val="single"/>
        </w:rPr>
      </w:pPr>
      <w:r w:rsidRPr="006B4807">
        <w:rPr>
          <w:b/>
          <w:bCs/>
          <w:u w:val="single"/>
        </w:rPr>
        <w:t>PC1.5 MSD due to 2UL IMD</w:t>
      </w:r>
    </w:p>
    <w:p w14:paraId="100810CE" w14:textId="4232AC32" w:rsidR="006B4807" w:rsidRPr="006B4807" w:rsidRDefault="006B4807" w:rsidP="005508FA">
      <w:pPr>
        <w:rPr>
          <w:b/>
          <w:bCs/>
        </w:rPr>
      </w:pPr>
      <w:r w:rsidRPr="006B4807">
        <w:rPr>
          <w:b/>
          <w:bCs/>
          <w:highlight w:val="green"/>
        </w:rPr>
        <w:t>Agreement:</w:t>
      </w:r>
    </w:p>
    <w:p w14:paraId="2F94F596" w14:textId="3079E5FB" w:rsidR="00575237" w:rsidRDefault="00575237" w:rsidP="00575237">
      <w:pPr>
        <w:pStyle w:val="B1"/>
      </w:pPr>
      <w:r>
        <w:t>-</w:t>
      </w:r>
      <w:r>
        <w:tab/>
        <w:t xml:space="preserve">Way forward: </w:t>
      </w:r>
    </w:p>
    <w:p w14:paraId="009E39E9" w14:textId="60AAD8AE" w:rsidR="00575237" w:rsidRDefault="00575237" w:rsidP="00575237">
      <w:pPr>
        <w:pStyle w:val="B2"/>
      </w:pPr>
      <w:r>
        <w:t>-</w:t>
      </w:r>
      <w:r>
        <w:tab/>
        <w:t>Alt1:</w:t>
      </w:r>
    </w:p>
    <w:p w14:paraId="51205EE2" w14:textId="78D5BC98" w:rsidR="00575237" w:rsidRDefault="00575237" w:rsidP="00575237">
      <w:pPr>
        <w:pStyle w:val="B3"/>
      </w:pPr>
      <w:r>
        <w:t>-</w:t>
      </w:r>
      <w:r>
        <w:tab/>
        <w:t xml:space="preserve">Companies are encouraged to study on whether a new 2UL IMD MSD framework is needed for the intended PC1.5 band combination or the current PC2 IMD MSD test configuration can be reused.     </w:t>
      </w:r>
    </w:p>
    <w:p w14:paraId="61E4E9A1" w14:textId="72830CC9" w:rsidR="00575237" w:rsidRDefault="00575237" w:rsidP="00575237">
      <w:pPr>
        <w:pStyle w:val="B2"/>
      </w:pPr>
      <w:r>
        <w:lastRenderedPageBreak/>
        <w:t>-</w:t>
      </w:r>
      <w:r>
        <w:tab/>
        <w:t>Alt2:</w:t>
      </w:r>
    </w:p>
    <w:p w14:paraId="25E3AF84" w14:textId="363488B4" w:rsidR="00575237" w:rsidRDefault="00575237" w:rsidP="00575237">
      <w:pPr>
        <w:pStyle w:val="B3"/>
      </w:pPr>
      <w:r>
        <w:t>-</w:t>
      </w:r>
      <w:r>
        <w:tab/>
        <w:t xml:space="preserve">Companies are encouraged to study on </w:t>
      </w:r>
    </w:p>
    <w:p w14:paraId="2AD10F41" w14:textId="30E23F7A" w:rsidR="00575237" w:rsidRDefault="00575237" w:rsidP="00987339">
      <w:pPr>
        <w:pStyle w:val="B4"/>
      </w:pPr>
      <w:r>
        <w:t>-</w:t>
      </w:r>
      <w:r>
        <w:tab/>
        <w:t>Band combination specific MSD for the BC</w:t>
      </w:r>
    </w:p>
    <w:p w14:paraId="1ADCBBF6" w14:textId="0038A033" w:rsidR="006B4807" w:rsidRDefault="00575237" w:rsidP="00987339">
      <w:pPr>
        <w:pStyle w:val="B4"/>
      </w:pPr>
      <w:r>
        <w:t>-</w:t>
      </w:r>
      <w:r>
        <w:tab/>
        <w:t xml:space="preserve">Whether a new 2UL IMD MSD framework is needed for the intended PC1.5 band combination or the current PC2 IMD MSD test configuration can be reused based on the MSD study results.    </w:t>
      </w:r>
    </w:p>
    <w:p w14:paraId="2D8DD8CE" w14:textId="77777777" w:rsidR="006B4807" w:rsidRDefault="006B4807" w:rsidP="005508FA"/>
    <w:p w14:paraId="322FDC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15D57" w14:textId="77777777" w:rsidR="00D86CC6" w:rsidRDefault="00D86CC6" w:rsidP="00D86CC6">
      <w:pPr>
        <w:rPr>
          <w:rFonts w:ascii="Arial" w:hAnsi="Arial" w:cs="Arial"/>
          <w:b/>
          <w:sz w:val="24"/>
        </w:rPr>
      </w:pPr>
      <w:r>
        <w:rPr>
          <w:rFonts w:ascii="Arial" w:hAnsi="Arial" w:cs="Arial"/>
          <w:b/>
          <w:color w:val="0000FF"/>
          <w:sz w:val="24"/>
        </w:rPr>
        <w:t>R4-2306553</w:t>
      </w:r>
      <w:r>
        <w:rPr>
          <w:rFonts w:ascii="Arial" w:hAnsi="Arial" w:cs="Arial"/>
          <w:b/>
          <w:color w:val="0000FF"/>
          <w:sz w:val="24"/>
        </w:rPr>
        <w:tab/>
      </w:r>
      <w:r>
        <w:rPr>
          <w:rFonts w:ascii="Arial" w:hAnsi="Arial" w:cs="Arial"/>
          <w:b/>
          <w:sz w:val="24"/>
        </w:rPr>
        <w:t>WF on low band 4Rx</w:t>
      </w:r>
    </w:p>
    <w:p w14:paraId="0DD6CE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CCA7AD" w14:textId="77777777" w:rsidR="00D86CC6" w:rsidRDefault="00D86CC6" w:rsidP="00D86CC6">
      <w:pPr>
        <w:rPr>
          <w:rFonts w:ascii="Arial" w:hAnsi="Arial" w:cs="Arial"/>
          <w:b/>
        </w:rPr>
      </w:pPr>
      <w:r>
        <w:rPr>
          <w:rFonts w:ascii="Arial" w:hAnsi="Arial" w:cs="Arial"/>
          <w:b/>
        </w:rPr>
        <w:t xml:space="preserve">Abstract: </w:t>
      </w:r>
    </w:p>
    <w:p w14:paraId="3A4941F5" w14:textId="77777777" w:rsidR="00D86CC6" w:rsidRDefault="00D86CC6" w:rsidP="00D86CC6">
      <w:r>
        <w:t>[106-bis-e][100] Main Session</w:t>
      </w:r>
    </w:p>
    <w:p w14:paraId="277430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843B6" w14:textId="77777777" w:rsidR="00D86CC6" w:rsidRDefault="00D86CC6" w:rsidP="00D86CC6">
      <w:pPr>
        <w:rPr>
          <w:rFonts w:ascii="Arial" w:hAnsi="Arial" w:cs="Arial"/>
          <w:b/>
          <w:sz w:val="24"/>
        </w:rPr>
      </w:pPr>
      <w:r>
        <w:rPr>
          <w:rFonts w:ascii="Arial" w:hAnsi="Arial" w:cs="Arial"/>
          <w:b/>
          <w:color w:val="0000FF"/>
          <w:sz w:val="24"/>
        </w:rPr>
        <w:t>R4-2306554</w:t>
      </w:r>
      <w:r>
        <w:rPr>
          <w:rFonts w:ascii="Arial" w:hAnsi="Arial" w:cs="Arial"/>
          <w:b/>
          <w:color w:val="0000FF"/>
          <w:sz w:val="24"/>
        </w:rPr>
        <w:tab/>
      </w:r>
      <w:r>
        <w:rPr>
          <w:rFonts w:ascii="Arial" w:hAnsi="Arial" w:cs="Arial"/>
          <w:b/>
          <w:sz w:val="24"/>
        </w:rPr>
        <w:t>WF on Tx requirements for 3Tx UE</w:t>
      </w:r>
    </w:p>
    <w:p w14:paraId="199A62E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2D00956" w14:textId="77777777" w:rsidR="00D86CC6" w:rsidRDefault="00D86CC6" w:rsidP="00D86CC6">
      <w:pPr>
        <w:rPr>
          <w:rFonts w:ascii="Arial" w:hAnsi="Arial" w:cs="Arial"/>
          <w:b/>
        </w:rPr>
      </w:pPr>
      <w:r>
        <w:rPr>
          <w:rFonts w:ascii="Arial" w:hAnsi="Arial" w:cs="Arial"/>
          <w:b/>
        </w:rPr>
        <w:t xml:space="preserve">Abstract: </w:t>
      </w:r>
    </w:p>
    <w:p w14:paraId="1202F98B" w14:textId="77777777" w:rsidR="00D86CC6" w:rsidRDefault="00D86CC6" w:rsidP="00D86CC6">
      <w:r>
        <w:t>[106-bis-e][100] Main Session</w:t>
      </w:r>
    </w:p>
    <w:p w14:paraId="172C00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A88D4" w14:textId="77777777" w:rsidR="00D86CC6" w:rsidRDefault="00D86CC6" w:rsidP="00D86CC6">
      <w:pPr>
        <w:rPr>
          <w:rFonts w:ascii="Arial" w:hAnsi="Arial" w:cs="Arial"/>
          <w:b/>
          <w:sz w:val="24"/>
        </w:rPr>
      </w:pPr>
      <w:r>
        <w:rPr>
          <w:rFonts w:ascii="Arial" w:hAnsi="Arial" w:cs="Arial"/>
          <w:b/>
          <w:color w:val="0000FF"/>
          <w:sz w:val="24"/>
        </w:rPr>
        <w:t>R4-2306555</w:t>
      </w:r>
      <w:r>
        <w:rPr>
          <w:rFonts w:ascii="Arial" w:hAnsi="Arial" w:cs="Arial"/>
          <w:b/>
          <w:color w:val="0000FF"/>
          <w:sz w:val="24"/>
        </w:rPr>
        <w:tab/>
      </w:r>
      <w:r>
        <w:rPr>
          <w:rFonts w:ascii="Arial" w:hAnsi="Arial" w:cs="Arial"/>
          <w:b/>
          <w:sz w:val="24"/>
        </w:rPr>
        <w:t>WF on Rx requirements for 3Tx UE</w:t>
      </w:r>
    </w:p>
    <w:p w14:paraId="452FF6E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C1F8CC7" w14:textId="77777777" w:rsidR="00D86CC6" w:rsidRDefault="00D86CC6" w:rsidP="00D86CC6">
      <w:pPr>
        <w:rPr>
          <w:rFonts w:ascii="Arial" w:hAnsi="Arial" w:cs="Arial"/>
          <w:b/>
        </w:rPr>
      </w:pPr>
      <w:r>
        <w:rPr>
          <w:rFonts w:ascii="Arial" w:hAnsi="Arial" w:cs="Arial"/>
          <w:b/>
        </w:rPr>
        <w:t xml:space="preserve">Abstract: </w:t>
      </w:r>
    </w:p>
    <w:p w14:paraId="4168831D" w14:textId="77777777" w:rsidR="00D86CC6" w:rsidRDefault="00D86CC6" w:rsidP="00D86CC6">
      <w:r>
        <w:t>[106-bis-e][100] Main Session</w:t>
      </w:r>
    </w:p>
    <w:p w14:paraId="617ABA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8D2E5" w14:textId="77777777" w:rsidR="00D86CC6" w:rsidRDefault="00D86CC6" w:rsidP="00D86CC6">
      <w:pPr>
        <w:pStyle w:val="Heading3"/>
      </w:pPr>
      <w:bookmarkStart w:id="225" w:name="_Toc133451077"/>
      <w:bookmarkStart w:id="226" w:name="_Toc135040740"/>
      <w:r>
        <w:t>4.30</w:t>
      </w:r>
      <w:r>
        <w:tab/>
        <w:t>Enhancement for 700/800/900MHz band combinations</w:t>
      </w:r>
      <w:bookmarkEnd w:id="225"/>
      <w:bookmarkEnd w:id="226"/>
    </w:p>
    <w:p w14:paraId="369F76AE" w14:textId="77777777" w:rsidR="00D86CC6" w:rsidRDefault="00D86CC6" w:rsidP="00D86CC6">
      <w:pPr>
        <w:pStyle w:val="Heading4"/>
      </w:pPr>
      <w:bookmarkStart w:id="227" w:name="_Toc133451078"/>
      <w:bookmarkStart w:id="228" w:name="_Toc135040741"/>
      <w:r>
        <w:t>4.30.1</w:t>
      </w:r>
      <w:r>
        <w:tab/>
        <w:t>General and work plan</w:t>
      </w:r>
      <w:bookmarkEnd w:id="227"/>
      <w:bookmarkEnd w:id="228"/>
    </w:p>
    <w:p w14:paraId="1E98C2BC" w14:textId="77777777" w:rsidR="00D86CC6" w:rsidRDefault="00D86CC6" w:rsidP="00D86CC6">
      <w:pPr>
        <w:rPr>
          <w:rFonts w:ascii="Arial" w:hAnsi="Arial" w:cs="Arial"/>
          <w:b/>
          <w:sz w:val="24"/>
        </w:rPr>
      </w:pPr>
      <w:r>
        <w:rPr>
          <w:rFonts w:ascii="Arial" w:hAnsi="Arial" w:cs="Arial"/>
          <w:b/>
          <w:color w:val="0000FF"/>
          <w:sz w:val="24"/>
        </w:rPr>
        <w:t>R4-2304436</w:t>
      </w:r>
      <w:r>
        <w:rPr>
          <w:rFonts w:ascii="Arial" w:hAnsi="Arial" w:cs="Arial"/>
          <w:b/>
          <w:color w:val="0000FF"/>
          <w:sz w:val="24"/>
        </w:rPr>
        <w:tab/>
      </w:r>
      <w:r>
        <w:rPr>
          <w:rFonts w:ascii="Arial" w:hAnsi="Arial" w:cs="Arial"/>
          <w:b/>
          <w:sz w:val="24"/>
        </w:rPr>
        <w:t>Discussion on the work plan for WI NR_700800900_combo_enh</w:t>
      </w:r>
    </w:p>
    <w:p w14:paraId="657371B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China Telecom</w:t>
      </w:r>
    </w:p>
    <w:p w14:paraId="18DFA9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R4-2306466</w:t>
      </w:r>
      <w:r>
        <w:rPr>
          <w:color w:val="993300"/>
          <w:u w:val="single"/>
        </w:rPr>
        <w:t>.</w:t>
      </w:r>
    </w:p>
    <w:p w14:paraId="576B9459" w14:textId="77777777" w:rsidR="00D86CC6" w:rsidRDefault="00D86CC6" w:rsidP="00D86CC6">
      <w:pPr>
        <w:rPr>
          <w:rFonts w:ascii="Arial" w:hAnsi="Arial" w:cs="Arial"/>
          <w:b/>
          <w:sz w:val="24"/>
        </w:rPr>
      </w:pPr>
      <w:r>
        <w:rPr>
          <w:rFonts w:ascii="Arial" w:hAnsi="Arial" w:cs="Arial"/>
          <w:b/>
          <w:color w:val="0000FF"/>
          <w:sz w:val="24"/>
        </w:rPr>
        <w:t>R4-2305376</w:t>
      </w:r>
      <w:r>
        <w:rPr>
          <w:rFonts w:ascii="Arial" w:hAnsi="Arial" w:cs="Arial"/>
          <w:b/>
          <w:color w:val="0000FF"/>
          <w:sz w:val="24"/>
        </w:rPr>
        <w:tab/>
      </w:r>
      <w:r>
        <w:rPr>
          <w:rFonts w:ascii="Arial" w:hAnsi="Arial" w:cs="Arial"/>
          <w:b/>
          <w:sz w:val="24"/>
        </w:rPr>
        <w:t>General discussion on how to implement CR for each band combination</w:t>
      </w:r>
    </w:p>
    <w:p w14:paraId="5526ED5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6C79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B1B5F" w14:textId="77777777" w:rsidR="00D86CC6" w:rsidRDefault="00D86CC6" w:rsidP="00D86CC6">
      <w:pPr>
        <w:rPr>
          <w:rFonts w:ascii="Arial" w:hAnsi="Arial" w:cs="Arial"/>
          <w:b/>
          <w:sz w:val="24"/>
        </w:rPr>
      </w:pPr>
      <w:r>
        <w:rPr>
          <w:rFonts w:ascii="Arial" w:hAnsi="Arial" w:cs="Arial"/>
          <w:b/>
          <w:color w:val="0000FF"/>
          <w:sz w:val="24"/>
        </w:rPr>
        <w:lastRenderedPageBreak/>
        <w:t>R4-2306466</w:t>
      </w:r>
      <w:r>
        <w:rPr>
          <w:rFonts w:ascii="Arial" w:hAnsi="Arial" w:cs="Arial"/>
          <w:b/>
          <w:color w:val="0000FF"/>
          <w:sz w:val="24"/>
        </w:rPr>
        <w:tab/>
      </w:r>
      <w:r>
        <w:rPr>
          <w:rFonts w:ascii="Arial" w:hAnsi="Arial" w:cs="Arial"/>
          <w:b/>
          <w:sz w:val="24"/>
        </w:rPr>
        <w:t>Discussion on the work plan for WI NR_700800900_combo_enh</w:t>
      </w:r>
    </w:p>
    <w:p w14:paraId="12D5DE0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China Telecom</w:t>
      </w:r>
    </w:p>
    <w:p w14:paraId="31B2CC0B" w14:textId="77777777" w:rsidR="00D86CC6" w:rsidRDefault="00D86CC6" w:rsidP="00D86CC6">
      <w:pPr>
        <w:rPr>
          <w:color w:val="808080"/>
        </w:rPr>
      </w:pPr>
      <w:r>
        <w:rPr>
          <w:color w:val="808080"/>
        </w:rPr>
        <w:t>(Replaces R4-2304436)</w:t>
      </w:r>
    </w:p>
    <w:p w14:paraId="334A8941" w14:textId="77777777" w:rsidR="00D86CC6" w:rsidRDefault="00D86CC6" w:rsidP="00D86CC6">
      <w:pPr>
        <w:rPr>
          <w:rFonts w:ascii="Arial" w:hAnsi="Arial" w:cs="Arial"/>
          <w:b/>
        </w:rPr>
      </w:pPr>
      <w:r>
        <w:rPr>
          <w:rFonts w:ascii="Arial" w:hAnsi="Arial" w:cs="Arial"/>
          <w:b/>
        </w:rPr>
        <w:t xml:space="preserve">Abstract: </w:t>
      </w:r>
    </w:p>
    <w:p w14:paraId="4D80527D" w14:textId="77777777" w:rsidR="00D86CC6" w:rsidRDefault="00D86CC6" w:rsidP="00D86CC6">
      <w:r>
        <w:t>[106-bis-e][100] Main Session</w:t>
      </w:r>
    </w:p>
    <w:p w14:paraId="4EE951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D5C47E" w14:textId="77777777" w:rsidR="00D86CC6" w:rsidRDefault="00D86CC6" w:rsidP="00D86CC6">
      <w:pPr>
        <w:pStyle w:val="Heading4"/>
      </w:pPr>
      <w:bookmarkStart w:id="229" w:name="_Toc133451079"/>
      <w:bookmarkStart w:id="230" w:name="_Toc135040742"/>
      <w:r>
        <w:t>4.30.2</w:t>
      </w:r>
      <w:r>
        <w:tab/>
        <w:t>UE RF requirements and related transmission schemes</w:t>
      </w:r>
      <w:bookmarkEnd w:id="229"/>
      <w:bookmarkEnd w:id="230"/>
    </w:p>
    <w:p w14:paraId="0EDFFEE7" w14:textId="77777777" w:rsidR="00D86CC6" w:rsidRDefault="00D86CC6" w:rsidP="00D86CC6">
      <w:pPr>
        <w:rPr>
          <w:rFonts w:ascii="Arial" w:hAnsi="Arial" w:cs="Arial"/>
          <w:b/>
          <w:sz w:val="24"/>
        </w:rPr>
      </w:pPr>
      <w:r>
        <w:rPr>
          <w:rFonts w:ascii="Arial" w:hAnsi="Arial" w:cs="Arial"/>
          <w:b/>
          <w:color w:val="0000FF"/>
          <w:sz w:val="24"/>
        </w:rPr>
        <w:t>R4-2304166</w:t>
      </w:r>
      <w:r>
        <w:rPr>
          <w:rFonts w:ascii="Arial" w:hAnsi="Arial" w:cs="Arial"/>
          <w:b/>
          <w:color w:val="0000FF"/>
          <w:sz w:val="24"/>
        </w:rPr>
        <w:tab/>
      </w:r>
      <w:r>
        <w:rPr>
          <w:rFonts w:ascii="Arial" w:hAnsi="Arial" w:cs="Arial"/>
          <w:b/>
          <w:sz w:val="24"/>
        </w:rPr>
        <w:t>[Draft] LS on non-simultaneous UL and DL from different two bands during UL CA</w:t>
      </w:r>
    </w:p>
    <w:p w14:paraId="4242915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ECDF9D8" w14:textId="77777777" w:rsidR="00D86CC6" w:rsidRDefault="00D86CC6" w:rsidP="00D86CC6">
      <w:pPr>
        <w:rPr>
          <w:rFonts w:ascii="Arial" w:hAnsi="Arial" w:cs="Arial"/>
          <w:b/>
        </w:rPr>
      </w:pPr>
      <w:r>
        <w:rPr>
          <w:rFonts w:ascii="Arial" w:hAnsi="Arial" w:cs="Arial"/>
          <w:b/>
        </w:rPr>
        <w:t xml:space="preserve">Abstract: </w:t>
      </w:r>
    </w:p>
    <w:p w14:paraId="0EF67B09" w14:textId="77777777" w:rsidR="00D86CC6" w:rsidRDefault="00D86CC6" w:rsidP="00D86CC6">
      <w:r>
        <w:t>LS on non-simultaneous UL and DL from different two bands during UL CA. It's noted as of 7th April, a related work item code was not available.</w:t>
      </w:r>
    </w:p>
    <w:p w14:paraId="20DAB8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R4-2306465</w:t>
      </w:r>
      <w:r>
        <w:rPr>
          <w:color w:val="993300"/>
          <w:u w:val="single"/>
        </w:rPr>
        <w:t>.</w:t>
      </w:r>
    </w:p>
    <w:p w14:paraId="01D76645" w14:textId="77777777" w:rsidR="00D86CC6" w:rsidRDefault="00D86CC6" w:rsidP="00D86CC6">
      <w:pPr>
        <w:rPr>
          <w:rFonts w:ascii="Arial" w:hAnsi="Arial" w:cs="Arial"/>
          <w:b/>
          <w:sz w:val="24"/>
        </w:rPr>
      </w:pPr>
      <w:r>
        <w:rPr>
          <w:rFonts w:ascii="Arial" w:hAnsi="Arial" w:cs="Arial"/>
          <w:b/>
          <w:color w:val="0000FF"/>
          <w:sz w:val="24"/>
        </w:rPr>
        <w:t>R4-2306465</w:t>
      </w:r>
      <w:r>
        <w:rPr>
          <w:rFonts w:ascii="Arial" w:hAnsi="Arial" w:cs="Arial"/>
          <w:b/>
          <w:color w:val="0000FF"/>
          <w:sz w:val="24"/>
        </w:rPr>
        <w:tab/>
      </w:r>
      <w:r>
        <w:rPr>
          <w:rFonts w:ascii="Arial" w:hAnsi="Arial" w:cs="Arial"/>
          <w:b/>
          <w:sz w:val="24"/>
        </w:rPr>
        <w:t>[Draft] LS on non-simultaneous UL and DL from different two bands during UL CA</w:t>
      </w:r>
    </w:p>
    <w:p w14:paraId="3F7B1E1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713E1499" w14:textId="77777777" w:rsidR="00D86CC6" w:rsidRDefault="00D86CC6" w:rsidP="00D86CC6">
      <w:pPr>
        <w:rPr>
          <w:color w:val="808080"/>
        </w:rPr>
      </w:pPr>
      <w:r>
        <w:rPr>
          <w:color w:val="808080"/>
        </w:rPr>
        <w:t>(Replaces R4-2304166)</w:t>
      </w:r>
    </w:p>
    <w:p w14:paraId="75A923EB" w14:textId="77777777" w:rsidR="00D86CC6" w:rsidRDefault="00D86CC6" w:rsidP="00D86CC6">
      <w:pPr>
        <w:rPr>
          <w:rFonts w:ascii="Arial" w:hAnsi="Arial" w:cs="Arial"/>
          <w:b/>
        </w:rPr>
      </w:pPr>
      <w:r>
        <w:rPr>
          <w:rFonts w:ascii="Arial" w:hAnsi="Arial" w:cs="Arial"/>
          <w:b/>
        </w:rPr>
        <w:t xml:space="preserve">Abstract: </w:t>
      </w:r>
    </w:p>
    <w:p w14:paraId="74D3F5C3" w14:textId="77777777" w:rsidR="00D86CC6" w:rsidRDefault="00D86CC6" w:rsidP="00D86CC6">
      <w:r>
        <w:t xml:space="preserve">[106-bis-e][100] Main Session; LS on non-simultaneous UL and DL from different two bands during UL CA. </w:t>
      </w:r>
    </w:p>
    <w:p w14:paraId="028842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74FABE" w14:textId="77777777" w:rsidR="00D86CC6" w:rsidRDefault="00D86CC6" w:rsidP="00D86CC6">
      <w:pPr>
        <w:pStyle w:val="Heading5"/>
      </w:pPr>
      <w:bookmarkStart w:id="231" w:name="_Toc133451080"/>
      <w:bookmarkStart w:id="232" w:name="_Toc135040743"/>
      <w:r>
        <w:t>4.30.2.1</w:t>
      </w:r>
      <w:r>
        <w:tab/>
        <w:t>CA configuration of CA_n5-n8</w:t>
      </w:r>
      <w:bookmarkEnd w:id="231"/>
      <w:bookmarkEnd w:id="232"/>
    </w:p>
    <w:p w14:paraId="62C419B3" w14:textId="77777777" w:rsidR="00D86CC6" w:rsidRDefault="00D86CC6" w:rsidP="00D86CC6">
      <w:pPr>
        <w:rPr>
          <w:rFonts w:ascii="Arial" w:hAnsi="Arial" w:cs="Arial"/>
          <w:b/>
          <w:sz w:val="24"/>
        </w:rPr>
      </w:pPr>
      <w:r>
        <w:rPr>
          <w:rFonts w:ascii="Arial" w:hAnsi="Arial" w:cs="Arial"/>
          <w:b/>
          <w:color w:val="0000FF"/>
          <w:sz w:val="24"/>
        </w:rPr>
        <w:t>R4-2304168</w:t>
      </w:r>
      <w:r>
        <w:rPr>
          <w:rFonts w:ascii="Arial" w:hAnsi="Arial" w:cs="Arial"/>
          <w:b/>
          <w:color w:val="0000FF"/>
          <w:sz w:val="24"/>
        </w:rPr>
        <w:tab/>
      </w:r>
      <w:r>
        <w:rPr>
          <w:rFonts w:ascii="Arial" w:hAnsi="Arial" w:cs="Arial"/>
          <w:b/>
          <w:sz w:val="24"/>
        </w:rPr>
        <w:t>CA_n5-n8 handling</w:t>
      </w:r>
    </w:p>
    <w:p w14:paraId="181ACE3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7667DFB" w14:textId="77777777" w:rsidR="00D86CC6" w:rsidRDefault="00D86CC6" w:rsidP="00D86CC6">
      <w:pPr>
        <w:rPr>
          <w:rFonts w:ascii="Arial" w:hAnsi="Arial" w:cs="Arial"/>
          <w:b/>
        </w:rPr>
      </w:pPr>
      <w:r>
        <w:rPr>
          <w:rFonts w:ascii="Arial" w:hAnsi="Arial" w:cs="Arial"/>
          <w:b/>
        </w:rPr>
        <w:t xml:space="preserve">Abstract: </w:t>
      </w:r>
    </w:p>
    <w:p w14:paraId="11FBEA24" w14:textId="77777777" w:rsidR="00D86CC6" w:rsidRDefault="00D86CC6" w:rsidP="00D86CC6">
      <w:r>
        <w:t>Discuss how to handle CA_n5-n8.</w:t>
      </w:r>
    </w:p>
    <w:p w14:paraId="085226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7B6D3" w14:textId="77777777" w:rsidR="00D86CC6" w:rsidRDefault="00D86CC6" w:rsidP="00D86CC6">
      <w:pPr>
        <w:rPr>
          <w:rFonts w:ascii="Arial" w:hAnsi="Arial" w:cs="Arial"/>
          <w:b/>
          <w:sz w:val="24"/>
        </w:rPr>
      </w:pPr>
      <w:r>
        <w:rPr>
          <w:rFonts w:ascii="Arial" w:hAnsi="Arial" w:cs="Arial"/>
          <w:b/>
          <w:color w:val="0000FF"/>
          <w:sz w:val="24"/>
        </w:rPr>
        <w:t>R4-2304353</w:t>
      </w:r>
      <w:r>
        <w:rPr>
          <w:rFonts w:ascii="Arial" w:hAnsi="Arial" w:cs="Arial"/>
          <w:b/>
          <w:color w:val="0000FF"/>
          <w:sz w:val="24"/>
        </w:rPr>
        <w:tab/>
      </w:r>
      <w:r>
        <w:rPr>
          <w:rFonts w:ascii="Arial" w:hAnsi="Arial" w:cs="Arial"/>
          <w:b/>
          <w:sz w:val="24"/>
        </w:rPr>
        <w:t>CA_n5-n8 UE architecture and RF requirements</w:t>
      </w:r>
    </w:p>
    <w:p w14:paraId="214D971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AA30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00AED" w14:textId="77777777" w:rsidR="00D86CC6" w:rsidRDefault="00D86CC6" w:rsidP="00D86CC6">
      <w:pPr>
        <w:rPr>
          <w:rFonts w:ascii="Arial" w:hAnsi="Arial" w:cs="Arial"/>
          <w:b/>
          <w:sz w:val="24"/>
        </w:rPr>
      </w:pPr>
      <w:r>
        <w:rPr>
          <w:rFonts w:ascii="Arial" w:hAnsi="Arial" w:cs="Arial"/>
          <w:b/>
          <w:color w:val="0000FF"/>
          <w:sz w:val="24"/>
        </w:rPr>
        <w:t>R4-2304435</w:t>
      </w:r>
      <w:r>
        <w:rPr>
          <w:rFonts w:ascii="Arial" w:hAnsi="Arial" w:cs="Arial"/>
          <w:b/>
          <w:color w:val="0000FF"/>
          <w:sz w:val="24"/>
        </w:rPr>
        <w:tab/>
      </w:r>
      <w:r>
        <w:rPr>
          <w:rFonts w:ascii="Arial" w:hAnsi="Arial" w:cs="Arial"/>
          <w:b/>
          <w:sz w:val="24"/>
        </w:rPr>
        <w:t>Discussion on the solutions for CA_n5-n8</w:t>
      </w:r>
    </w:p>
    <w:p w14:paraId="26801DAF"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FF98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AE6E8" w14:textId="77777777" w:rsidR="00D86CC6" w:rsidRDefault="00D86CC6" w:rsidP="00D86CC6">
      <w:pPr>
        <w:rPr>
          <w:rFonts w:ascii="Arial" w:hAnsi="Arial" w:cs="Arial"/>
          <w:b/>
          <w:sz w:val="24"/>
        </w:rPr>
      </w:pPr>
      <w:r>
        <w:rPr>
          <w:rFonts w:ascii="Arial" w:hAnsi="Arial" w:cs="Arial"/>
          <w:b/>
          <w:color w:val="0000FF"/>
          <w:sz w:val="24"/>
        </w:rPr>
        <w:t>R4-2304454</w:t>
      </w:r>
      <w:r>
        <w:rPr>
          <w:rFonts w:ascii="Arial" w:hAnsi="Arial" w:cs="Arial"/>
          <w:b/>
          <w:color w:val="0000FF"/>
          <w:sz w:val="24"/>
        </w:rPr>
        <w:tab/>
      </w:r>
      <w:r>
        <w:rPr>
          <w:rFonts w:ascii="Arial" w:hAnsi="Arial" w:cs="Arial"/>
          <w:b/>
          <w:sz w:val="24"/>
        </w:rPr>
        <w:t>Considerations on CA_n5-n8</w:t>
      </w:r>
    </w:p>
    <w:p w14:paraId="66C91BC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4C3BCF20" w14:textId="77777777" w:rsidR="00D86CC6" w:rsidRDefault="00D86CC6" w:rsidP="00D86CC6">
      <w:pPr>
        <w:rPr>
          <w:rFonts w:ascii="Arial" w:hAnsi="Arial" w:cs="Arial"/>
          <w:b/>
        </w:rPr>
      </w:pPr>
      <w:r>
        <w:rPr>
          <w:rFonts w:ascii="Arial" w:hAnsi="Arial" w:cs="Arial"/>
          <w:b/>
        </w:rPr>
        <w:t xml:space="preserve">Abstract: </w:t>
      </w:r>
    </w:p>
    <w:p w14:paraId="2D85E80D" w14:textId="77777777" w:rsidR="00D86CC6" w:rsidRDefault="00D86CC6" w:rsidP="00D86CC6">
      <w:r>
        <w:t>Analysis and proposals on CA_n5-n8 are provided in this contribution.</w:t>
      </w:r>
    </w:p>
    <w:p w14:paraId="052404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A6691" w14:textId="77777777" w:rsidR="00D86CC6" w:rsidRDefault="00D86CC6" w:rsidP="00D86CC6">
      <w:pPr>
        <w:rPr>
          <w:rFonts w:ascii="Arial" w:hAnsi="Arial" w:cs="Arial"/>
          <w:b/>
          <w:sz w:val="24"/>
        </w:rPr>
      </w:pPr>
      <w:r>
        <w:rPr>
          <w:rFonts w:ascii="Arial" w:hAnsi="Arial" w:cs="Arial"/>
          <w:b/>
          <w:color w:val="0000FF"/>
          <w:sz w:val="24"/>
        </w:rPr>
        <w:t>R4-2304563</w:t>
      </w:r>
      <w:r>
        <w:rPr>
          <w:rFonts w:ascii="Arial" w:hAnsi="Arial" w:cs="Arial"/>
          <w:b/>
          <w:color w:val="0000FF"/>
          <w:sz w:val="24"/>
        </w:rPr>
        <w:tab/>
      </w:r>
      <w:r>
        <w:rPr>
          <w:rFonts w:ascii="Arial" w:hAnsi="Arial" w:cs="Arial"/>
          <w:b/>
          <w:sz w:val="24"/>
        </w:rPr>
        <w:t>Input to CA_n5-n8 for LBLB and LBLBLB band combinations WI</w:t>
      </w:r>
    </w:p>
    <w:p w14:paraId="76FD981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9C0E599" w14:textId="77777777" w:rsidR="00D86CC6" w:rsidRDefault="00D86CC6" w:rsidP="00D86CC6">
      <w:pPr>
        <w:rPr>
          <w:rFonts w:ascii="Arial" w:hAnsi="Arial" w:cs="Arial"/>
          <w:b/>
        </w:rPr>
      </w:pPr>
      <w:r>
        <w:rPr>
          <w:rFonts w:ascii="Arial" w:hAnsi="Arial" w:cs="Arial"/>
          <w:b/>
        </w:rPr>
        <w:t xml:space="preserve">Abstract: </w:t>
      </w:r>
    </w:p>
    <w:p w14:paraId="78351BC9" w14:textId="77777777" w:rsidR="00D86CC6" w:rsidRDefault="00D86CC6" w:rsidP="00D86CC6">
      <w:r>
        <w:t>In RAN#99, the 7008009000 LBLBLB SI was completed and continued as a WI in order to capture the associated requirement in 38.101-1. In this contribution we provide our requirement proposals for CA_n5-n8 based on our analysis in the SI phase.</w:t>
      </w:r>
    </w:p>
    <w:p w14:paraId="2877DB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D7203" w14:textId="77777777" w:rsidR="00D86CC6" w:rsidRDefault="00D86CC6" w:rsidP="00D86CC6">
      <w:pPr>
        <w:rPr>
          <w:rFonts w:ascii="Arial" w:hAnsi="Arial" w:cs="Arial"/>
          <w:b/>
          <w:sz w:val="24"/>
        </w:rPr>
      </w:pPr>
      <w:r>
        <w:rPr>
          <w:rFonts w:ascii="Arial" w:hAnsi="Arial" w:cs="Arial"/>
          <w:b/>
          <w:color w:val="0000FF"/>
          <w:sz w:val="24"/>
        </w:rPr>
        <w:t>R4-2305073</w:t>
      </w:r>
      <w:r>
        <w:rPr>
          <w:rFonts w:ascii="Arial" w:hAnsi="Arial" w:cs="Arial"/>
          <w:b/>
          <w:color w:val="0000FF"/>
          <w:sz w:val="24"/>
        </w:rPr>
        <w:tab/>
      </w:r>
      <w:r>
        <w:rPr>
          <w:rFonts w:ascii="Arial" w:hAnsi="Arial" w:cs="Arial"/>
          <w:b/>
          <w:sz w:val="24"/>
        </w:rPr>
        <w:t>Discussion on UE RF requirements and related transmission schemes for CA_n5-n8</w:t>
      </w:r>
    </w:p>
    <w:p w14:paraId="654B9F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12663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5C466" w14:textId="77777777" w:rsidR="00D86CC6" w:rsidRDefault="00D86CC6" w:rsidP="00D86CC6">
      <w:pPr>
        <w:rPr>
          <w:rFonts w:ascii="Arial" w:hAnsi="Arial" w:cs="Arial"/>
          <w:b/>
          <w:sz w:val="24"/>
        </w:rPr>
      </w:pPr>
      <w:r>
        <w:rPr>
          <w:rFonts w:ascii="Arial" w:hAnsi="Arial" w:cs="Arial"/>
          <w:b/>
          <w:color w:val="0000FF"/>
          <w:sz w:val="24"/>
        </w:rPr>
        <w:t>R4-2305131</w:t>
      </w:r>
      <w:r>
        <w:rPr>
          <w:rFonts w:ascii="Arial" w:hAnsi="Arial" w:cs="Arial"/>
          <w:b/>
          <w:color w:val="0000FF"/>
          <w:sz w:val="24"/>
        </w:rPr>
        <w:tab/>
      </w:r>
      <w:r>
        <w:rPr>
          <w:rFonts w:ascii="Arial" w:hAnsi="Arial" w:cs="Arial"/>
          <w:b/>
          <w:sz w:val="24"/>
        </w:rPr>
        <w:t>Discussion and draft LS on CA band combination of n5-n8</w:t>
      </w:r>
    </w:p>
    <w:p w14:paraId="503C6D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53B9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E3DFF" w14:textId="77777777" w:rsidR="00D86CC6" w:rsidRDefault="00D86CC6" w:rsidP="00D86CC6">
      <w:pPr>
        <w:rPr>
          <w:rFonts w:ascii="Arial" w:hAnsi="Arial" w:cs="Arial"/>
          <w:b/>
          <w:sz w:val="24"/>
        </w:rPr>
      </w:pPr>
      <w:r>
        <w:rPr>
          <w:rFonts w:ascii="Arial" w:hAnsi="Arial" w:cs="Arial"/>
          <w:b/>
          <w:color w:val="0000FF"/>
          <w:sz w:val="24"/>
        </w:rPr>
        <w:t>R4-2305152</w:t>
      </w:r>
      <w:r>
        <w:rPr>
          <w:rFonts w:ascii="Arial" w:hAnsi="Arial" w:cs="Arial"/>
          <w:b/>
          <w:color w:val="0000FF"/>
          <w:sz w:val="24"/>
        </w:rPr>
        <w:tab/>
      </w:r>
      <w:r>
        <w:rPr>
          <w:rFonts w:ascii="Arial" w:hAnsi="Arial" w:cs="Arial"/>
          <w:b/>
          <w:sz w:val="24"/>
        </w:rPr>
        <w:t>Discussion on options for overlap in CA_n5-n8</w:t>
      </w:r>
    </w:p>
    <w:p w14:paraId="5DCD548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93080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71231" w14:textId="77777777" w:rsidR="00D86CC6" w:rsidRDefault="00D86CC6" w:rsidP="00D86CC6">
      <w:pPr>
        <w:rPr>
          <w:rFonts w:ascii="Arial" w:hAnsi="Arial" w:cs="Arial"/>
          <w:b/>
          <w:sz w:val="24"/>
        </w:rPr>
      </w:pPr>
      <w:r>
        <w:rPr>
          <w:rFonts w:ascii="Arial" w:hAnsi="Arial" w:cs="Arial"/>
          <w:b/>
          <w:color w:val="0000FF"/>
          <w:sz w:val="24"/>
        </w:rPr>
        <w:t>R4-2305253</w:t>
      </w:r>
      <w:r>
        <w:rPr>
          <w:rFonts w:ascii="Arial" w:hAnsi="Arial" w:cs="Arial"/>
          <w:b/>
          <w:color w:val="0000FF"/>
          <w:sz w:val="24"/>
        </w:rPr>
        <w:tab/>
      </w:r>
      <w:r>
        <w:rPr>
          <w:rFonts w:ascii="Arial" w:hAnsi="Arial" w:cs="Arial"/>
          <w:b/>
          <w:sz w:val="24"/>
        </w:rPr>
        <w:t>Discussion on CA_n5-n8</w:t>
      </w:r>
    </w:p>
    <w:p w14:paraId="3E41C42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C1005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01C2E" w14:textId="77777777" w:rsidR="00D86CC6" w:rsidRDefault="00D86CC6" w:rsidP="00D86CC6">
      <w:pPr>
        <w:rPr>
          <w:rFonts w:ascii="Arial" w:hAnsi="Arial" w:cs="Arial"/>
          <w:b/>
          <w:sz w:val="24"/>
        </w:rPr>
      </w:pPr>
      <w:r>
        <w:rPr>
          <w:rFonts w:ascii="Arial" w:hAnsi="Arial" w:cs="Arial"/>
          <w:b/>
          <w:color w:val="0000FF"/>
          <w:sz w:val="24"/>
        </w:rPr>
        <w:t>R4-2305377</w:t>
      </w:r>
      <w:r>
        <w:rPr>
          <w:rFonts w:ascii="Arial" w:hAnsi="Arial" w:cs="Arial"/>
          <w:b/>
          <w:color w:val="0000FF"/>
          <w:sz w:val="24"/>
        </w:rPr>
        <w:tab/>
      </w:r>
      <w:r>
        <w:rPr>
          <w:rFonts w:ascii="Arial" w:hAnsi="Arial" w:cs="Arial"/>
          <w:b/>
          <w:sz w:val="24"/>
        </w:rPr>
        <w:t>Discussion on RF impacts and requirements for CA_n5-n28</w:t>
      </w:r>
    </w:p>
    <w:p w14:paraId="3835BC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A043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B510F" w14:textId="77777777" w:rsidR="00D86CC6" w:rsidRDefault="00D86CC6" w:rsidP="00D86CC6">
      <w:pPr>
        <w:pStyle w:val="Heading5"/>
      </w:pPr>
      <w:bookmarkStart w:id="233" w:name="_Toc133451081"/>
      <w:bookmarkStart w:id="234" w:name="_Toc135040744"/>
      <w:r>
        <w:lastRenderedPageBreak/>
        <w:t>4.30.2.2</w:t>
      </w:r>
      <w:r>
        <w:tab/>
        <w:t>CA configuration of CA_n5-n28</w:t>
      </w:r>
      <w:bookmarkEnd w:id="233"/>
      <w:bookmarkEnd w:id="234"/>
    </w:p>
    <w:p w14:paraId="27717D13" w14:textId="77777777" w:rsidR="00D86CC6" w:rsidRDefault="00D86CC6" w:rsidP="00D86CC6">
      <w:pPr>
        <w:rPr>
          <w:rFonts w:ascii="Arial" w:hAnsi="Arial" w:cs="Arial"/>
          <w:b/>
          <w:sz w:val="24"/>
        </w:rPr>
      </w:pPr>
      <w:r>
        <w:rPr>
          <w:rFonts w:ascii="Arial" w:hAnsi="Arial" w:cs="Arial"/>
          <w:b/>
          <w:color w:val="0000FF"/>
          <w:sz w:val="24"/>
        </w:rPr>
        <w:t>R4-2304453</w:t>
      </w:r>
      <w:r>
        <w:rPr>
          <w:rFonts w:ascii="Arial" w:hAnsi="Arial" w:cs="Arial"/>
          <w:b/>
          <w:color w:val="0000FF"/>
          <w:sz w:val="24"/>
        </w:rPr>
        <w:tab/>
      </w:r>
      <w:r>
        <w:rPr>
          <w:rFonts w:ascii="Arial" w:hAnsi="Arial" w:cs="Arial"/>
          <w:b/>
          <w:sz w:val="24"/>
        </w:rPr>
        <w:t>Considerations on CA_n5-n28</w:t>
      </w:r>
    </w:p>
    <w:p w14:paraId="47D811F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4735FA92" w14:textId="77777777" w:rsidR="00D86CC6" w:rsidRDefault="00D86CC6" w:rsidP="00D86CC6">
      <w:pPr>
        <w:rPr>
          <w:rFonts w:ascii="Arial" w:hAnsi="Arial" w:cs="Arial"/>
          <w:b/>
        </w:rPr>
      </w:pPr>
      <w:r>
        <w:rPr>
          <w:rFonts w:ascii="Arial" w:hAnsi="Arial" w:cs="Arial"/>
          <w:b/>
        </w:rPr>
        <w:t xml:space="preserve">Abstract: </w:t>
      </w:r>
    </w:p>
    <w:p w14:paraId="7CDAA048" w14:textId="77777777" w:rsidR="00D86CC6" w:rsidRDefault="00D86CC6" w:rsidP="00D86CC6">
      <w:r>
        <w:t>Analysis and proposals on CA_n5-n28 are provided in this contribution.</w:t>
      </w:r>
    </w:p>
    <w:p w14:paraId="6A43E3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B684A" w14:textId="77777777" w:rsidR="00D86CC6" w:rsidRDefault="00D86CC6" w:rsidP="00D86CC6">
      <w:pPr>
        <w:rPr>
          <w:rFonts w:ascii="Arial" w:hAnsi="Arial" w:cs="Arial"/>
          <w:b/>
          <w:sz w:val="24"/>
        </w:rPr>
      </w:pPr>
      <w:r>
        <w:rPr>
          <w:rFonts w:ascii="Arial" w:hAnsi="Arial" w:cs="Arial"/>
          <w:b/>
          <w:color w:val="0000FF"/>
          <w:sz w:val="24"/>
        </w:rPr>
        <w:t>R4-2304564</w:t>
      </w:r>
      <w:r>
        <w:rPr>
          <w:rFonts w:ascii="Arial" w:hAnsi="Arial" w:cs="Arial"/>
          <w:b/>
          <w:color w:val="0000FF"/>
          <w:sz w:val="24"/>
        </w:rPr>
        <w:tab/>
      </w:r>
      <w:r>
        <w:rPr>
          <w:rFonts w:ascii="Arial" w:hAnsi="Arial" w:cs="Arial"/>
          <w:b/>
          <w:sz w:val="24"/>
        </w:rPr>
        <w:t>Input to CA_n5-n28 for LBLB and LBLBLB band combinations WI</w:t>
      </w:r>
    </w:p>
    <w:p w14:paraId="042CC86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51027DA" w14:textId="77777777" w:rsidR="00D86CC6" w:rsidRDefault="00D86CC6" w:rsidP="00D86CC6">
      <w:pPr>
        <w:rPr>
          <w:rFonts w:ascii="Arial" w:hAnsi="Arial" w:cs="Arial"/>
          <w:b/>
        </w:rPr>
      </w:pPr>
      <w:r>
        <w:rPr>
          <w:rFonts w:ascii="Arial" w:hAnsi="Arial" w:cs="Arial"/>
          <w:b/>
        </w:rPr>
        <w:t xml:space="preserve">Abstract: </w:t>
      </w:r>
    </w:p>
    <w:p w14:paraId="17D59E47" w14:textId="77777777" w:rsidR="00D86CC6" w:rsidRDefault="00D86CC6" w:rsidP="00D86CC6">
      <w:r>
        <w:t>In RAN#99, the 7008009000 LBLBLB SI was completed and continued as a WI in order to capture the associated requirement in 38.101-1. In this contribution we provide our requirement proposals for CA_n5-n28 based on our analysis in the SI phase.</w:t>
      </w:r>
    </w:p>
    <w:p w14:paraId="7925D9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960DB" w14:textId="77777777" w:rsidR="00D86CC6" w:rsidRDefault="00D86CC6" w:rsidP="00D86CC6">
      <w:pPr>
        <w:rPr>
          <w:rFonts w:ascii="Arial" w:hAnsi="Arial" w:cs="Arial"/>
          <w:b/>
          <w:sz w:val="24"/>
        </w:rPr>
      </w:pPr>
      <w:r>
        <w:rPr>
          <w:rFonts w:ascii="Arial" w:hAnsi="Arial" w:cs="Arial"/>
          <w:b/>
          <w:color w:val="0000FF"/>
          <w:sz w:val="24"/>
        </w:rPr>
        <w:t>R4-2305132</w:t>
      </w:r>
      <w:r>
        <w:rPr>
          <w:rFonts w:ascii="Arial" w:hAnsi="Arial" w:cs="Arial"/>
          <w:b/>
          <w:color w:val="0000FF"/>
          <w:sz w:val="24"/>
        </w:rPr>
        <w:tab/>
      </w:r>
      <w:r>
        <w:rPr>
          <w:rFonts w:ascii="Arial" w:hAnsi="Arial" w:cs="Arial"/>
          <w:b/>
          <w:sz w:val="24"/>
        </w:rPr>
        <w:t>Views on RF requirements for CA band combination of n5-n28</w:t>
      </w:r>
    </w:p>
    <w:p w14:paraId="34A573B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5542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89883" w14:textId="77777777" w:rsidR="00D86CC6" w:rsidRDefault="00D86CC6" w:rsidP="00D86CC6">
      <w:pPr>
        <w:rPr>
          <w:rFonts w:ascii="Arial" w:hAnsi="Arial" w:cs="Arial"/>
          <w:b/>
          <w:sz w:val="24"/>
        </w:rPr>
      </w:pPr>
      <w:r>
        <w:rPr>
          <w:rFonts w:ascii="Arial" w:hAnsi="Arial" w:cs="Arial"/>
          <w:b/>
          <w:color w:val="0000FF"/>
          <w:sz w:val="24"/>
        </w:rPr>
        <w:t>R4-2305254</w:t>
      </w:r>
      <w:r>
        <w:rPr>
          <w:rFonts w:ascii="Arial" w:hAnsi="Arial" w:cs="Arial"/>
          <w:b/>
          <w:color w:val="0000FF"/>
          <w:sz w:val="24"/>
        </w:rPr>
        <w:tab/>
      </w:r>
      <w:r>
        <w:rPr>
          <w:rFonts w:ascii="Arial" w:hAnsi="Arial" w:cs="Arial"/>
          <w:b/>
          <w:sz w:val="24"/>
        </w:rPr>
        <w:t>Discussion on CA_n5-n28</w:t>
      </w:r>
    </w:p>
    <w:p w14:paraId="4D2FA48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7C74E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653FF" w14:textId="77777777" w:rsidR="00D86CC6" w:rsidRDefault="00D86CC6" w:rsidP="00D86CC6">
      <w:pPr>
        <w:rPr>
          <w:rFonts w:ascii="Arial" w:hAnsi="Arial" w:cs="Arial"/>
          <w:b/>
          <w:sz w:val="24"/>
        </w:rPr>
      </w:pPr>
      <w:r>
        <w:rPr>
          <w:rFonts w:ascii="Arial" w:hAnsi="Arial" w:cs="Arial"/>
          <w:b/>
          <w:color w:val="0000FF"/>
          <w:sz w:val="24"/>
        </w:rPr>
        <w:t>R4-2305379</w:t>
      </w:r>
      <w:r>
        <w:rPr>
          <w:rFonts w:ascii="Arial" w:hAnsi="Arial" w:cs="Arial"/>
          <w:b/>
          <w:color w:val="0000FF"/>
          <w:sz w:val="24"/>
        </w:rPr>
        <w:tab/>
      </w:r>
      <w:r>
        <w:rPr>
          <w:rFonts w:ascii="Arial" w:hAnsi="Arial" w:cs="Arial"/>
          <w:b/>
          <w:sz w:val="24"/>
        </w:rPr>
        <w:t>Discussion on candidate solutions and RF requirements for CA_n5-n8</w:t>
      </w:r>
    </w:p>
    <w:p w14:paraId="17A1546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2FA3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2B754" w14:textId="77777777" w:rsidR="00D86CC6" w:rsidRDefault="00D86CC6" w:rsidP="00D86CC6">
      <w:pPr>
        <w:pStyle w:val="Heading5"/>
      </w:pPr>
      <w:bookmarkStart w:id="235" w:name="_Toc133451082"/>
      <w:bookmarkStart w:id="236" w:name="_Toc135040745"/>
      <w:r>
        <w:t>4.30.2.3</w:t>
      </w:r>
      <w:r>
        <w:tab/>
        <w:t>CA configuration of CA_n8-n20-n28</w:t>
      </w:r>
      <w:bookmarkEnd w:id="235"/>
      <w:bookmarkEnd w:id="236"/>
    </w:p>
    <w:p w14:paraId="188FF925" w14:textId="77777777" w:rsidR="00D86CC6" w:rsidRDefault="00D86CC6" w:rsidP="00D86CC6">
      <w:pPr>
        <w:rPr>
          <w:rFonts w:ascii="Arial" w:hAnsi="Arial" w:cs="Arial"/>
          <w:b/>
          <w:sz w:val="24"/>
        </w:rPr>
      </w:pPr>
      <w:r>
        <w:rPr>
          <w:rFonts w:ascii="Arial" w:hAnsi="Arial" w:cs="Arial"/>
          <w:b/>
          <w:color w:val="0000FF"/>
          <w:sz w:val="24"/>
        </w:rPr>
        <w:t>R4-2304565</w:t>
      </w:r>
      <w:r>
        <w:rPr>
          <w:rFonts w:ascii="Arial" w:hAnsi="Arial" w:cs="Arial"/>
          <w:b/>
          <w:color w:val="0000FF"/>
          <w:sz w:val="24"/>
        </w:rPr>
        <w:tab/>
      </w:r>
      <w:r>
        <w:rPr>
          <w:rFonts w:ascii="Arial" w:hAnsi="Arial" w:cs="Arial"/>
          <w:b/>
          <w:sz w:val="24"/>
        </w:rPr>
        <w:t>Input to CA_n8-n20-n28 for LBLB and LBLBLB band combinations WI</w:t>
      </w:r>
    </w:p>
    <w:p w14:paraId="6655BC0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21A8214" w14:textId="77777777" w:rsidR="00D86CC6" w:rsidRDefault="00D86CC6" w:rsidP="00D86CC6">
      <w:pPr>
        <w:rPr>
          <w:rFonts w:ascii="Arial" w:hAnsi="Arial" w:cs="Arial"/>
          <w:b/>
        </w:rPr>
      </w:pPr>
      <w:r>
        <w:rPr>
          <w:rFonts w:ascii="Arial" w:hAnsi="Arial" w:cs="Arial"/>
          <w:b/>
        </w:rPr>
        <w:t xml:space="preserve">Abstract: </w:t>
      </w:r>
    </w:p>
    <w:p w14:paraId="4DFCFB94" w14:textId="77777777" w:rsidR="00D86CC6" w:rsidRDefault="00D86CC6" w:rsidP="00D86CC6">
      <w:r>
        <w:t>In RAN#99, the 7008009000 LBLBLB SI was completed and continued as a WI in order to capture the associated requirement in 38.101-1. In this contribution we provide our requirement proposals for CA_n8-n20-n28 based on our analysis in the SI phase.</w:t>
      </w:r>
    </w:p>
    <w:p w14:paraId="7D4C2D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AB168" w14:textId="77777777" w:rsidR="00D86CC6" w:rsidRDefault="00D86CC6" w:rsidP="00D86CC6">
      <w:pPr>
        <w:rPr>
          <w:rFonts w:ascii="Arial" w:hAnsi="Arial" w:cs="Arial"/>
          <w:b/>
          <w:sz w:val="24"/>
        </w:rPr>
      </w:pPr>
      <w:r>
        <w:rPr>
          <w:rFonts w:ascii="Arial" w:hAnsi="Arial" w:cs="Arial"/>
          <w:b/>
          <w:color w:val="0000FF"/>
          <w:sz w:val="24"/>
        </w:rPr>
        <w:lastRenderedPageBreak/>
        <w:t>R4-2305255</w:t>
      </w:r>
      <w:r>
        <w:rPr>
          <w:rFonts w:ascii="Arial" w:hAnsi="Arial" w:cs="Arial"/>
          <w:b/>
          <w:color w:val="0000FF"/>
          <w:sz w:val="24"/>
        </w:rPr>
        <w:tab/>
      </w:r>
      <w:r>
        <w:rPr>
          <w:rFonts w:ascii="Arial" w:hAnsi="Arial" w:cs="Arial"/>
          <w:b/>
          <w:sz w:val="24"/>
        </w:rPr>
        <w:t>Discussion on CA_n8-n20-n28</w:t>
      </w:r>
    </w:p>
    <w:p w14:paraId="0E24CB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34AF57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E4A48" w14:textId="77777777" w:rsidR="00D86CC6" w:rsidRDefault="00D86CC6" w:rsidP="00D86CC6">
      <w:pPr>
        <w:rPr>
          <w:rFonts w:ascii="Arial" w:hAnsi="Arial" w:cs="Arial"/>
          <w:b/>
          <w:sz w:val="24"/>
        </w:rPr>
      </w:pPr>
      <w:r>
        <w:rPr>
          <w:rFonts w:ascii="Arial" w:hAnsi="Arial" w:cs="Arial"/>
          <w:b/>
          <w:color w:val="0000FF"/>
          <w:sz w:val="24"/>
        </w:rPr>
        <w:t>R4-2305378</w:t>
      </w:r>
      <w:r>
        <w:rPr>
          <w:rFonts w:ascii="Arial" w:hAnsi="Arial" w:cs="Arial"/>
          <w:b/>
          <w:color w:val="0000FF"/>
          <w:sz w:val="24"/>
        </w:rPr>
        <w:tab/>
      </w:r>
      <w:r>
        <w:rPr>
          <w:rFonts w:ascii="Arial" w:hAnsi="Arial" w:cs="Arial"/>
          <w:b/>
          <w:sz w:val="24"/>
        </w:rPr>
        <w:t>Discussion on RF impacts and requirements for CA_n8-n20-n28</w:t>
      </w:r>
    </w:p>
    <w:p w14:paraId="4A6475F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0E34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3807D" w14:textId="77777777" w:rsidR="00D86CC6" w:rsidRDefault="00D86CC6" w:rsidP="00D86CC6">
      <w:pPr>
        <w:pStyle w:val="Heading4"/>
      </w:pPr>
      <w:bookmarkStart w:id="237" w:name="_Toc133451083"/>
      <w:bookmarkStart w:id="238" w:name="_Toc135040746"/>
      <w:r>
        <w:t>4.30.3</w:t>
      </w:r>
      <w:r>
        <w:tab/>
        <w:t>Moderator summary and conclusions</w:t>
      </w:r>
      <w:bookmarkEnd w:id="237"/>
      <w:bookmarkEnd w:id="238"/>
    </w:p>
    <w:p w14:paraId="76350630" w14:textId="77777777" w:rsidR="00D86CC6" w:rsidRDefault="00D86CC6" w:rsidP="00D86CC6">
      <w:pPr>
        <w:rPr>
          <w:rFonts w:ascii="Arial" w:hAnsi="Arial" w:cs="Arial"/>
          <w:b/>
          <w:sz w:val="24"/>
        </w:rPr>
      </w:pPr>
      <w:r>
        <w:rPr>
          <w:rFonts w:ascii="Arial" w:hAnsi="Arial" w:cs="Arial"/>
          <w:b/>
          <w:color w:val="0000FF"/>
          <w:sz w:val="24"/>
        </w:rPr>
        <w:t>R4-2306193</w:t>
      </w:r>
      <w:r>
        <w:rPr>
          <w:rFonts w:ascii="Arial" w:hAnsi="Arial" w:cs="Arial"/>
          <w:b/>
          <w:color w:val="0000FF"/>
          <w:sz w:val="24"/>
        </w:rPr>
        <w:tab/>
      </w:r>
      <w:r>
        <w:rPr>
          <w:rFonts w:ascii="Arial" w:hAnsi="Arial" w:cs="Arial"/>
          <w:b/>
          <w:sz w:val="24"/>
        </w:rPr>
        <w:t>Topic summary for [106-bis-e][113] NR_700800900_combo_enh</w:t>
      </w:r>
    </w:p>
    <w:p w14:paraId="6B3B43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BA9582D" w14:textId="77777777" w:rsidR="00D86CC6" w:rsidRDefault="00D86CC6" w:rsidP="00D86CC6">
      <w:pPr>
        <w:rPr>
          <w:rFonts w:ascii="Arial" w:hAnsi="Arial" w:cs="Arial"/>
          <w:b/>
        </w:rPr>
      </w:pPr>
      <w:r>
        <w:rPr>
          <w:rFonts w:ascii="Arial" w:hAnsi="Arial" w:cs="Arial"/>
          <w:b/>
        </w:rPr>
        <w:t xml:space="preserve">Abstract: </w:t>
      </w:r>
    </w:p>
    <w:p w14:paraId="0AA88D0B" w14:textId="77777777" w:rsidR="00D86CC6" w:rsidRDefault="00D86CC6" w:rsidP="00D86CC6">
      <w:r>
        <w:t>[106-bis-e][100] Main Session WK1</w:t>
      </w:r>
    </w:p>
    <w:p w14:paraId="7F3798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2E3D328" w14:textId="77777777" w:rsidR="00D86CC6" w:rsidRDefault="00D86CC6" w:rsidP="00D86CC6">
      <w:pPr>
        <w:rPr>
          <w:rFonts w:ascii="Arial" w:hAnsi="Arial" w:cs="Arial"/>
          <w:b/>
          <w:sz w:val="24"/>
        </w:rPr>
      </w:pPr>
      <w:r>
        <w:rPr>
          <w:rFonts w:ascii="Arial" w:hAnsi="Arial" w:cs="Arial"/>
          <w:b/>
          <w:color w:val="0000FF"/>
          <w:sz w:val="24"/>
        </w:rPr>
        <w:t>R4-2306276</w:t>
      </w:r>
      <w:r>
        <w:rPr>
          <w:rFonts w:ascii="Arial" w:hAnsi="Arial" w:cs="Arial"/>
          <w:b/>
          <w:color w:val="0000FF"/>
          <w:sz w:val="24"/>
        </w:rPr>
        <w:tab/>
      </w:r>
      <w:r>
        <w:rPr>
          <w:rFonts w:ascii="Arial" w:hAnsi="Arial" w:cs="Arial"/>
          <w:b/>
          <w:sz w:val="24"/>
        </w:rPr>
        <w:t>Topic summary for [106-bis-e][113] NR_700800900_combo_enh</w:t>
      </w:r>
    </w:p>
    <w:p w14:paraId="492864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D94E042" w14:textId="77777777" w:rsidR="00D86CC6" w:rsidRDefault="00D86CC6" w:rsidP="00D86CC6">
      <w:pPr>
        <w:rPr>
          <w:rFonts w:ascii="Arial" w:hAnsi="Arial" w:cs="Arial"/>
          <w:b/>
        </w:rPr>
      </w:pPr>
      <w:r>
        <w:rPr>
          <w:rFonts w:ascii="Arial" w:hAnsi="Arial" w:cs="Arial"/>
          <w:b/>
        </w:rPr>
        <w:t xml:space="preserve">Abstract: </w:t>
      </w:r>
    </w:p>
    <w:p w14:paraId="436C2143" w14:textId="77777777" w:rsidR="00D86CC6" w:rsidRDefault="00D86CC6" w:rsidP="00D86CC6">
      <w:r>
        <w:t>[106-bis-e][100] Main Session WK2</w:t>
      </w:r>
    </w:p>
    <w:p w14:paraId="2644E6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149F1" w14:textId="77777777" w:rsidR="00D86CC6" w:rsidRDefault="00D86CC6" w:rsidP="00D86CC6">
      <w:pPr>
        <w:rPr>
          <w:rFonts w:ascii="Arial" w:hAnsi="Arial" w:cs="Arial"/>
          <w:b/>
          <w:sz w:val="24"/>
        </w:rPr>
      </w:pPr>
      <w:r>
        <w:rPr>
          <w:rFonts w:ascii="Arial" w:hAnsi="Arial" w:cs="Arial"/>
          <w:b/>
          <w:color w:val="0000FF"/>
          <w:sz w:val="24"/>
        </w:rPr>
        <w:t>R4-2306467</w:t>
      </w:r>
      <w:r>
        <w:rPr>
          <w:rFonts w:ascii="Arial" w:hAnsi="Arial" w:cs="Arial"/>
          <w:b/>
          <w:color w:val="0000FF"/>
          <w:sz w:val="24"/>
        </w:rPr>
        <w:tab/>
      </w:r>
      <w:r>
        <w:rPr>
          <w:rFonts w:ascii="Arial" w:hAnsi="Arial" w:cs="Arial"/>
          <w:b/>
          <w:sz w:val="24"/>
        </w:rPr>
        <w:t>WF on CA_n5-n8</w:t>
      </w:r>
    </w:p>
    <w:p w14:paraId="158E820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171E704E" w14:textId="77777777" w:rsidR="00D86CC6" w:rsidRDefault="00D86CC6" w:rsidP="00D86CC6">
      <w:pPr>
        <w:rPr>
          <w:rFonts w:ascii="Arial" w:hAnsi="Arial" w:cs="Arial"/>
          <w:b/>
        </w:rPr>
      </w:pPr>
      <w:r>
        <w:rPr>
          <w:rFonts w:ascii="Arial" w:hAnsi="Arial" w:cs="Arial"/>
          <w:b/>
        </w:rPr>
        <w:t xml:space="preserve">Abstract: </w:t>
      </w:r>
    </w:p>
    <w:p w14:paraId="05C71131" w14:textId="77777777" w:rsidR="00D86CC6" w:rsidRDefault="00D86CC6" w:rsidP="00D86CC6">
      <w:r>
        <w:t>[106-bis-e][100] Main Session; Agenda item changed to 4.30.3</w:t>
      </w:r>
    </w:p>
    <w:p w14:paraId="40EB48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33104" w14:textId="77777777" w:rsidR="00D86CC6" w:rsidRDefault="00D86CC6" w:rsidP="00D86CC6">
      <w:pPr>
        <w:rPr>
          <w:rFonts w:ascii="Arial" w:hAnsi="Arial" w:cs="Arial"/>
          <w:b/>
          <w:sz w:val="24"/>
        </w:rPr>
      </w:pPr>
      <w:r>
        <w:rPr>
          <w:rFonts w:ascii="Arial" w:hAnsi="Arial" w:cs="Arial"/>
          <w:b/>
          <w:color w:val="0000FF"/>
          <w:sz w:val="24"/>
        </w:rPr>
        <w:t>R4-2306468</w:t>
      </w:r>
      <w:r>
        <w:rPr>
          <w:rFonts w:ascii="Arial" w:hAnsi="Arial" w:cs="Arial"/>
          <w:b/>
          <w:color w:val="0000FF"/>
          <w:sz w:val="24"/>
        </w:rPr>
        <w:tab/>
      </w:r>
      <w:r>
        <w:rPr>
          <w:rFonts w:ascii="Arial" w:hAnsi="Arial" w:cs="Arial"/>
          <w:b/>
          <w:sz w:val="24"/>
        </w:rPr>
        <w:t>WF on CA_n5-n28 and CA_n8-n20-n28</w:t>
      </w:r>
    </w:p>
    <w:p w14:paraId="1B8C279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D6B998" w14:textId="77777777" w:rsidR="00D86CC6" w:rsidRDefault="00D86CC6" w:rsidP="00D86CC6">
      <w:pPr>
        <w:rPr>
          <w:rFonts w:ascii="Arial" w:hAnsi="Arial" w:cs="Arial"/>
          <w:b/>
        </w:rPr>
      </w:pPr>
      <w:r>
        <w:rPr>
          <w:rFonts w:ascii="Arial" w:hAnsi="Arial" w:cs="Arial"/>
          <w:b/>
        </w:rPr>
        <w:t xml:space="preserve">Abstract: </w:t>
      </w:r>
    </w:p>
    <w:p w14:paraId="4A9AE6D7" w14:textId="77777777" w:rsidR="00D86CC6" w:rsidRDefault="00D86CC6" w:rsidP="00D86CC6">
      <w:r>
        <w:t>[106-bis-e][100] Main Session; Agenda item changed to 4.30.3</w:t>
      </w:r>
    </w:p>
    <w:p w14:paraId="3396B2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03908" w14:textId="77777777" w:rsidR="00D86CC6" w:rsidRDefault="00D86CC6" w:rsidP="00D86CC6">
      <w:pPr>
        <w:pStyle w:val="Heading3"/>
      </w:pPr>
      <w:bookmarkStart w:id="239" w:name="_Toc133451084"/>
      <w:bookmarkStart w:id="240" w:name="_Toc135040747"/>
      <w:r>
        <w:lastRenderedPageBreak/>
        <w:t>4.31</w:t>
      </w:r>
      <w:r>
        <w:tab/>
        <w:t>Introduction of evolved shared spectrum bands</w:t>
      </w:r>
      <w:bookmarkEnd w:id="239"/>
      <w:bookmarkEnd w:id="240"/>
    </w:p>
    <w:p w14:paraId="35D8B934" w14:textId="77777777" w:rsidR="00D86CC6" w:rsidRDefault="00D86CC6" w:rsidP="00D86CC6">
      <w:pPr>
        <w:pStyle w:val="Heading4"/>
      </w:pPr>
      <w:bookmarkStart w:id="241" w:name="_Toc133451085"/>
      <w:bookmarkStart w:id="242" w:name="_Toc135040748"/>
      <w:r>
        <w:t>4.31.1</w:t>
      </w:r>
      <w:r>
        <w:tab/>
        <w:t>General and work plan</w:t>
      </w:r>
      <w:bookmarkEnd w:id="241"/>
      <w:bookmarkEnd w:id="242"/>
    </w:p>
    <w:p w14:paraId="5645DCCD" w14:textId="77777777" w:rsidR="00D86CC6" w:rsidRDefault="00D86CC6" w:rsidP="00D86CC6">
      <w:pPr>
        <w:rPr>
          <w:rFonts w:ascii="Arial" w:hAnsi="Arial" w:cs="Arial"/>
          <w:b/>
          <w:sz w:val="24"/>
        </w:rPr>
      </w:pPr>
      <w:r>
        <w:rPr>
          <w:rFonts w:ascii="Arial" w:hAnsi="Arial" w:cs="Arial"/>
          <w:b/>
          <w:color w:val="0000FF"/>
          <w:sz w:val="24"/>
        </w:rPr>
        <w:t>R4-2304320</w:t>
      </w:r>
      <w:r>
        <w:rPr>
          <w:rFonts w:ascii="Arial" w:hAnsi="Arial" w:cs="Arial"/>
          <w:b/>
          <w:color w:val="0000FF"/>
          <w:sz w:val="24"/>
        </w:rPr>
        <w:tab/>
      </w:r>
      <w:r>
        <w:rPr>
          <w:rFonts w:ascii="Arial" w:hAnsi="Arial" w:cs="Arial"/>
          <w:b/>
          <w:sz w:val="24"/>
        </w:rPr>
        <w:t>Update of the regulatory requirements and summary of NS values</w:t>
      </w:r>
    </w:p>
    <w:p w14:paraId="5134874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3785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FE6C91" w14:textId="77777777" w:rsidR="00D86CC6" w:rsidRDefault="00D86CC6" w:rsidP="00D86CC6">
      <w:pPr>
        <w:rPr>
          <w:rFonts w:ascii="Arial" w:hAnsi="Arial" w:cs="Arial"/>
          <w:b/>
          <w:sz w:val="24"/>
        </w:rPr>
      </w:pPr>
      <w:r>
        <w:rPr>
          <w:rFonts w:ascii="Arial" w:hAnsi="Arial" w:cs="Arial"/>
          <w:b/>
          <w:color w:val="0000FF"/>
          <w:sz w:val="24"/>
        </w:rPr>
        <w:t>R4-2304321</w:t>
      </w:r>
      <w:r>
        <w:rPr>
          <w:rFonts w:ascii="Arial" w:hAnsi="Arial" w:cs="Arial"/>
          <w:b/>
          <w:color w:val="0000FF"/>
          <w:sz w:val="24"/>
        </w:rPr>
        <w:tab/>
      </w:r>
      <w:r>
        <w:rPr>
          <w:rFonts w:ascii="Arial" w:hAnsi="Arial" w:cs="Arial"/>
          <w:b/>
          <w:sz w:val="24"/>
        </w:rPr>
        <w:t>Introduction of new countries with associated NS values and A-MPR back-off</w:t>
      </w:r>
    </w:p>
    <w:p w14:paraId="5697CB7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38.849 v17.1.0</w:t>
      </w:r>
      <w:r>
        <w:rPr>
          <w:i/>
        </w:rPr>
        <w:tab/>
        <w:t xml:space="preserve">  CR-  rev  Cat:  (Rel-18)</w:t>
      </w:r>
      <w:r>
        <w:rPr>
          <w:i/>
        </w:rPr>
        <w:br/>
      </w:r>
      <w:r>
        <w:rPr>
          <w:i/>
        </w:rPr>
        <w:br/>
      </w:r>
      <w:r>
        <w:rPr>
          <w:i/>
        </w:rPr>
        <w:tab/>
      </w:r>
      <w:r>
        <w:rPr>
          <w:i/>
        </w:rPr>
        <w:tab/>
      </w:r>
      <w:r>
        <w:rPr>
          <w:i/>
        </w:rPr>
        <w:tab/>
      </w:r>
      <w:r>
        <w:rPr>
          <w:i/>
        </w:rPr>
        <w:tab/>
      </w:r>
      <w:r>
        <w:rPr>
          <w:i/>
        </w:rPr>
        <w:tab/>
        <w:t>Source: Apple</w:t>
      </w:r>
    </w:p>
    <w:p w14:paraId="186692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01D7" w14:textId="77777777" w:rsidR="00D86CC6" w:rsidRDefault="00D86CC6" w:rsidP="00D86CC6">
      <w:pPr>
        <w:rPr>
          <w:rFonts w:ascii="Arial" w:hAnsi="Arial" w:cs="Arial"/>
          <w:b/>
          <w:sz w:val="24"/>
        </w:rPr>
      </w:pPr>
      <w:r>
        <w:rPr>
          <w:rFonts w:ascii="Arial" w:hAnsi="Arial" w:cs="Arial"/>
          <w:b/>
          <w:color w:val="0000FF"/>
          <w:sz w:val="24"/>
        </w:rPr>
        <w:t>R4-2304323</w:t>
      </w:r>
      <w:r>
        <w:rPr>
          <w:rFonts w:ascii="Arial" w:hAnsi="Arial" w:cs="Arial"/>
          <w:b/>
          <w:color w:val="0000FF"/>
          <w:sz w:val="24"/>
        </w:rPr>
        <w:tab/>
      </w:r>
      <w:r>
        <w:rPr>
          <w:rFonts w:ascii="Arial" w:hAnsi="Arial" w:cs="Arial"/>
          <w:b/>
          <w:sz w:val="24"/>
        </w:rPr>
        <w:t>draft CR: Rolling CR covering the agreed changes for NR-U</w:t>
      </w:r>
    </w:p>
    <w:p w14:paraId="51DE709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Apple</w:t>
      </w:r>
    </w:p>
    <w:p w14:paraId="5D9248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FFD6C7A" w14:textId="77777777" w:rsidR="00D86CC6" w:rsidRDefault="00D86CC6" w:rsidP="00D86CC6">
      <w:pPr>
        <w:rPr>
          <w:rFonts w:ascii="Arial" w:hAnsi="Arial" w:cs="Arial"/>
          <w:b/>
          <w:sz w:val="24"/>
        </w:rPr>
      </w:pPr>
      <w:r>
        <w:rPr>
          <w:rFonts w:ascii="Arial" w:hAnsi="Arial" w:cs="Arial"/>
          <w:b/>
          <w:color w:val="0000FF"/>
          <w:sz w:val="24"/>
        </w:rPr>
        <w:t>R4-2304324</w:t>
      </w:r>
      <w:r>
        <w:rPr>
          <w:rFonts w:ascii="Arial" w:hAnsi="Arial" w:cs="Arial"/>
          <w:b/>
          <w:color w:val="0000FF"/>
          <w:sz w:val="24"/>
        </w:rPr>
        <w:tab/>
      </w:r>
      <w:r>
        <w:rPr>
          <w:rFonts w:ascii="Arial" w:hAnsi="Arial" w:cs="Arial"/>
          <w:b/>
          <w:sz w:val="24"/>
        </w:rPr>
        <w:t>draft CR: Adding missing requirements for NR-U Rel-16</w:t>
      </w:r>
    </w:p>
    <w:p w14:paraId="48375AC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Apple</w:t>
      </w:r>
    </w:p>
    <w:p w14:paraId="0EA2C2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0822FD" w14:textId="77777777" w:rsidR="00D86CC6" w:rsidRDefault="00D86CC6" w:rsidP="00D86CC6">
      <w:pPr>
        <w:rPr>
          <w:rFonts w:ascii="Arial" w:hAnsi="Arial" w:cs="Arial"/>
          <w:b/>
          <w:sz w:val="24"/>
        </w:rPr>
      </w:pPr>
      <w:r>
        <w:rPr>
          <w:rFonts w:ascii="Arial" w:hAnsi="Arial" w:cs="Arial"/>
          <w:b/>
          <w:color w:val="0000FF"/>
          <w:sz w:val="24"/>
        </w:rPr>
        <w:t>R4-2304325</w:t>
      </w:r>
      <w:r>
        <w:rPr>
          <w:rFonts w:ascii="Arial" w:hAnsi="Arial" w:cs="Arial"/>
          <w:b/>
          <w:color w:val="0000FF"/>
          <w:sz w:val="24"/>
        </w:rPr>
        <w:tab/>
      </w:r>
      <w:r>
        <w:rPr>
          <w:rFonts w:ascii="Arial" w:hAnsi="Arial" w:cs="Arial"/>
          <w:b/>
          <w:sz w:val="24"/>
        </w:rPr>
        <w:t>draft CR: Adding missing requirements for NR-U Rel-17</w:t>
      </w:r>
    </w:p>
    <w:p w14:paraId="7433014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F (Rel-17)</w:t>
      </w:r>
      <w:r>
        <w:rPr>
          <w:i/>
        </w:rPr>
        <w:br/>
      </w:r>
      <w:r>
        <w:rPr>
          <w:i/>
        </w:rPr>
        <w:br/>
      </w:r>
      <w:r>
        <w:rPr>
          <w:i/>
        </w:rPr>
        <w:tab/>
      </w:r>
      <w:r>
        <w:rPr>
          <w:i/>
        </w:rPr>
        <w:tab/>
      </w:r>
      <w:r>
        <w:rPr>
          <w:i/>
        </w:rPr>
        <w:tab/>
      </w:r>
      <w:r>
        <w:rPr>
          <w:i/>
        </w:rPr>
        <w:tab/>
      </w:r>
      <w:r>
        <w:rPr>
          <w:i/>
        </w:rPr>
        <w:tab/>
        <w:t>Source: Apple</w:t>
      </w:r>
    </w:p>
    <w:p w14:paraId="63C4D1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A87A53" w14:textId="77777777" w:rsidR="00D86CC6" w:rsidRDefault="00D86CC6" w:rsidP="00D86CC6">
      <w:pPr>
        <w:rPr>
          <w:rFonts w:ascii="Arial" w:hAnsi="Arial" w:cs="Arial"/>
          <w:b/>
          <w:sz w:val="24"/>
        </w:rPr>
      </w:pPr>
      <w:r>
        <w:rPr>
          <w:rFonts w:ascii="Arial" w:hAnsi="Arial" w:cs="Arial"/>
          <w:b/>
          <w:color w:val="0000FF"/>
          <w:sz w:val="24"/>
        </w:rPr>
        <w:t>R4-2304940</w:t>
      </w:r>
      <w:r>
        <w:rPr>
          <w:rFonts w:ascii="Arial" w:hAnsi="Arial" w:cs="Arial"/>
          <w:b/>
          <w:color w:val="0000FF"/>
          <w:sz w:val="24"/>
        </w:rPr>
        <w:tab/>
      </w:r>
      <w:r>
        <w:rPr>
          <w:rFonts w:ascii="Arial" w:hAnsi="Arial" w:cs="Arial"/>
          <w:b/>
          <w:sz w:val="24"/>
        </w:rPr>
        <w:t>Discussion on NS extension for NR-U</w:t>
      </w:r>
    </w:p>
    <w:p w14:paraId="2A6983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D4FC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CFB8" w14:textId="77777777" w:rsidR="00D86CC6" w:rsidRDefault="00D86CC6" w:rsidP="00D86CC6">
      <w:pPr>
        <w:rPr>
          <w:rFonts w:ascii="Arial" w:hAnsi="Arial" w:cs="Arial"/>
          <w:b/>
          <w:sz w:val="24"/>
        </w:rPr>
      </w:pPr>
      <w:r>
        <w:rPr>
          <w:rFonts w:ascii="Arial" w:hAnsi="Arial" w:cs="Arial"/>
          <w:b/>
          <w:color w:val="0000FF"/>
          <w:sz w:val="24"/>
        </w:rPr>
        <w:t>R4-2306558</w:t>
      </w:r>
      <w:r>
        <w:rPr>
          <w:rFonts w:ascii="Arial" w:hAnsi="Arial" w:cs="Arial"/>
          <w:b/>
          <w:color w:val="0000FF"/>
          <w:sz w:val="24"/>
        </w:rPr>
        <w:tab/>
      </w:r>
      <w:r>
        <w:rPr>
          <w:rFonts w:ascii="Arial" w:hAnsi="Arial" w:cs="Arial"/>
          <w:b/>
          <w:sz w:val="24"/>
        </w:rPr>
        <w:t>draft CR: Rolling CR covering the agreed changes for NR-U</w:t>
      </w:r>
    </w:p>
    <w:p w14:paraId="5C31640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Apple</w:t>
      </w:r>
    </w:p>
    <w:p w14:paraId="6DD7B530" w14:textId="77777777" w:rsidR="00D86CC6" w:rsidRDefault="00D86CC6" w:rsidP="00D86CC6">
      <w:pPr>
        <w:rPr>
          <w:rFonts w:ascii="Arial" w:hAnsi="Arial" w:cs="Arial"/>
          <w:b/>
        </w:rPr>
      </w:pPr>
      <w:r>
        <w:rPr>
          <w:rFonts w:ascii="Arial" w:hAnsi="Arial" w:cs="Arial"/>
          <w:b/>
        </w:rPr>
        <w:t xml:space="preserve">Abstract: </w:t>
      </w:r>
    </w:p>
    <w:p w14:paraId="074EF651" w14:textId="77777777" w:rsidR="00D86CC6" w:rsidRDefault="00D86CC6" w:rsidP="00D86CC6">
      <w:r>
        <w:lastRenderedPageBreak/>
        <w:t>[106-bis-e][100] Main Session</w:t>
      </w:r>
    </w:p>
    <w:p w14:paraId="7B4C28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CA6848" w14:textId="77777777" w:rsidR="00D86CC6" w:rsidRDefault="00D86CC6" w:rsidP="00D86CC6">
      <w:pPr>
        <w:pStyle w:val="Heading4"/>
      </w:pPr>
      <w:bookmarkStart w:id="243" w:name="_Toc133451086"/>
      <w:bookmarkStart w:id="244" w:name="_Toc135040749"/>
      <w:r>
        <w:t>4.31.2</w:t>
      </w:r>
      <w:r>
        <w:tab/>
        <w:t>Common requirements (channel raster, A-MPR for 100MHz CBW)</w:t>
      </w:r>
      <w:bookmarkEnd w:id="243"/>
      <w:bookmarkEnd w:id="244"/>
    </w:p>
    <w:p w14:paraId="770F72E3" w14:textId="77777777" w:rsidR="00D86CC6" w:rsidRDefault="00D86CC6" w:rsidP="00D86CC6">
      <w:pPr>
        <w:rPr>
          <w:rFonts w:ascii="Arial" w:hAnsi="Arial" w:cs="Arial"/>
          <w:b/>
          <w:sz w:val="24"/>
        </w:rPr>
      </w:pPr>
      <w:r>
        <w:rPr>
          <w:rFonts w:ascii="Arial" w:hAnsi="Arial" w:cs="Arial"/>
          <w:b/>
          <w:color w:val="0000FF"/>
          <w:sz w:val="24"/>
        </w:rPr>
        <w:t>R4-2304326</w:t>
      </w:r>
      <w:r>
        <w:rPr>
          <w:rFonts w:ascii="Arial" w:hAnsi="Arial" w:cs="Arial"/>
          <w:b/>
          <w:color w:val="0000FF"/>
          <w:sz w:val="24"/>
        </w:rPr>
        <w:tab/>
      </w:r>
      <w:r>
        <w:rPr>
          <w:rFonts w:ascii="Arial" w:hAnsi="Arial" w:cs="Arial"/>
          <w:b/>
          <w:sz w:val="24"/>
        </w:rPr>
        <w:t>Further considerations on extending the maximum range for NS values</w:t>
      </w:r>
    </w:p>
    <w:p w14:paraId="26B75B6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3AA9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921FA" w14:textId="77777777" w:rsidR="00D86CC6" w:rsidRDefault="00D86CC6" w:rsidP="00D86CC6">
      <w:pPr>
        <w:rPr>
          <w:rFonts w:ascii="Arial" w:hAnsi="Arial" w:cs="Arial"/>
          <w:b/>
          <w:sz w:val="24"/>
        </w:rPr>
      </w:pPr>
      <w:r>
        <w:rPr>
          <w:rFonts w:ascii="Arial" w:hAnsi="Arial" w:cs="Arial"/>
          <w:b/>
          <w:color w:val="0000FF"/>
          <w:sz w:val="24"/>
        </w:rPr>
        <w:t>R4-2305648</w:t>
      </w:r>
      <w:r>
        <w:rPr>
          <w:rFonts w:ascii="Arial" w:hAnsi="Arial" w:cs="Arial"/>
          <w:b/>
          <w:color w:val="0000FF"/>
          <w:sz w:val="24"/>
        </w:rPr>
        <w:tab/>
      </w:r>
      <w:r>
        <w:rPr>
          <w:rFonts w:ascii="Arial" w:hAnsi="Arial" w:cs="Arial"/>
          <w:b/>
          <w:sz w:val="24"/>
        </w:rPr>
        <w:t xml:space="preserve">[draft] Response LS on extending the maximum range for NS values </w:t>
      </w:r>
    </w:p>
    <w:p w14:paraId="2E194C9D"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B9CDF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458118" w14:textId="77777777" w:rsidR="00D86CC6" w:rsidRDefault="00D86CC6" w:rsidP="00D86CC6">
      <w:pPr>
        <w:rPr>
          <w:rFonts w:ascii="Arial" w:hAnsi="Arial" w:cs="Arial"/>
          <w:b/>
          <w:sz w:val="24"/>
        </w:rPr>
      </w:pPr>
      <w:r>
        <w:rPr>
          <w:rFonts w:ascii="Arial" w:hAnsi="Arial" w:cs="Arial"/>
          <w:b/>
          <w:color w:val="0000FF"/>
          <w:sz w:val="24"/>
        </w:rPr>
        <w:t>R4-2305752</w:t>
      </w:r>
      <w:r>
        <w:rPr>
          <w:rFonts w:ascii="Arial" w:hAnsi="Arial" w:cs="Arial"/>
          <w:b/>
          <w:color w:val="0000FF"/>
          <w:sz w:val="24"/>
        </w:rPr>
        <w:tab/>
      </w:r>
      <w:r>
        <w:rPr>
          <w:rFonts w:ascii="Arial" w:hAnsi="Arial" w:cs="Arial"/>
          <w:b/>
          <w:sz w:val="24"/>
        </w:rPr>
        <w:t>Preliminary verification of NR-U 1Tx PC3 MPR</w:t>
      </w:r>
    </w:p>
    <w:p w14:paraId="417665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60FED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D0D83" w14:textId="77777777" w:rsidR="00D86CC6" w:rsidRDefault="00D86CC6" w:rsidP="00D86CC6">
      <w:pPr>
        <w:rPr>
          <w:rFonts w:ascii="Arial" w:hAnsi="Arial" w:cs="Arial"/>
          <w:b/>
          <w:sz w:val="24"/>
        </w:rPr>
      </w:pPr>
      <w:r>
        <w:rPr>
          <w:rFonts w:ascii="Arial" w:hAnsi="Arial" w:cs="Arial"/>
          <w:b/>
          <w:color w:val="0000FF"/>
          <w:sz w:val="24"/>
        </w:rPr>
        <w:t>R4-2306560</w:t>
      </w:r>
      <w:r>
        <w:rPr>
          <w:rFonts w:ascii="Arial" w:hAnsi="Arial" w:cs="Arial"/>
          <w:b/>
          <w:color w:val="0000FF"/>
          <w:sz w:val="24"/>
        </w:rPr>
        <w:tab/>
      </w:r>
      <w:r>
        <w:rPr>
          <w:rFonts w:ascii="Arial" w:hAnsi="Arial" w:cs="Arial"/>
          <w:b/>
          <w:sz w:val="24"/>
        </w:rPr>
        <w:t xml:space="preserve">[draft] Response LS on extending the maximum range for NS values </w:t>
      </w:r>
    </w:p>
    <w:p w14:paraId="619C3F84"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423D9E7E" w14:textId="77777777" w:rsidR="00D86CC6" w:rsidRDefault="00D86CC6" w:rsidP="00D86CC6">
      <w:pPr>
        <w:rPr>
          <w:rFonts w:ascii="Arial" w:hAnsi="Arial" w:cs="Arial"/>
          <w:b/>
        </w:rPr>
      </w:pPr>
      <w:r>
        <w:rPr>
          <w:rFonts w:ascii="Arial" w:hAnsi="Arial" w:cs="Arial"/>
          <w:b/>
        </w:rPr>
        <w:t xml:space="preserve">Abstract: </w:t>
      </w:r>
    </w:p>
    <w:p w14:paraId="50F6250F" w14:textId="77777777" w:rsidR="00D86CC6" w:rsidRDefault="00D86CC6" w:rsidP="00D86CC6">
      <w:r>
        <w:t>[106-bis-e][100] Main Session</w:t>
      </w:r>
    </w:p>
    <w:p w14:paraId="0DF88F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FE11E" w14:textId="77777777" w:rsidR="00D86CC6" w:rsidRDefault="00D86CC6" w:rsidP="00D86CC6">
      <w:pPr>
        <w:pStyle w:val="Heading4"/>
      </w:pPr>
      <w:bookmarkStart w:id="245" w:name="_Toc133451087"/>
      <w:bookmarkStart w:id="246" w:name="_Toc135040750"/>
      <w:r>
        <w:t>4.31.3</w:t>
      </w:r>
      <w:r>
        <w:tab/>
        <w:t>UE RF requirements for SP and LPI</w:t>
      </w:r>
      <w:bookmarkEnd w:id="245"/>
      <w:bookmarkEnd w:id="246"/>
    </w:p>
    <w:p w14:paraId="5D5BF4FE" w14:textId="77777777" w:rsidR="00D86CC6" w:rsidRDefault="00D86CC6" w:rsidP="00D86CC6">
      <w:pPr>
        <w:rPr>
          <w:rFonts w:ascii="Arial" w:hAnsi="Arial" w:cs="Arial"/>
          <w:b/>
          <w:sz w:val="24"/>
        </w:rPr>
      </w:pPr>
      <w:r>
        <w:rPr>
          <w:rFonts w:ascii="Arial" w:hAnsi="Arial" w:cs="Arial"/>
          <w:b/>
          <w:color w:val="0000FF"/>
          <w:sz w:val="24"/>
        </w:rPr>
        <w:t>R4-2304322</w:t>
      </w:r>
      <w:r>
        <w:rPr>
          <w:rFonts w:ascii="Arial" w:hAnsi="Arial" w:cs="Arial"/>
          <w:b/>
          <w:color w:val="0000FF"/>
          <w:sz w:val="24"/>
        </w:rPr>
        <w:tab/>
      </w:r>
      <w:r>
        <w:rPr>
          <w:rFonts w:ascii="Arial" w:hAnsi="Arial" w:cs="Arial"/>
          <w:b/>
          <w:sz w:val="24"/>
        </w:rPr>
        <w:t>On open NR-U topics</w:t>
      </w:r>
    </w:p>
    <w:p w14:paraId="2BD29DD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FE65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67AF" w14:textId="77777777" w:rsidR="00D86CC6" w:rsidRDefault="00D86CC6" w:rsidP="00D86CC6">
      <w:pPr>
        <w:rPr>
          <w:rFonts w:ascii="Arial" w:hAnsi="Arial" w:cs="Arial"/>
          <w:b/>
          <w:sz w:val="24"/>
        </w:rPr>
      </w:pPr>
      <w:r>
        <w:rPr>
          <w:rFonts w:ascii="Arial" w:hAnsi="Arial" w:cs="Arial"/>
          <w:b/>
          <w:color w:val="0000FF"/>
          <w:sz w:val="24"/>
        </w:rPr>
        <w:t>R4-2304610</w:t>
      </w:r>
      <w:r>
        <w:rPr>
          <w:rFonts w:ascii="Arial" w:hAnsi="Arial" w:cs="Arial"/>
          <w:b/>
          <w:color w:val="0000FF"/>
          <w:sz w:val="24"/>
        </w:rPr>
        <w:tab/>
      </w:r>
      <w:r>
        <w:rPr>
          <w:rFonts w:ascii="Arial" w:hAnsi="Arial" w:cs="Arial"/>
          <w:b/>
          <w:sz w:val="24"/>
        </w:rPr>
        <w:t xml:space="preserve">NR-U PC3 UE RF requirements </w:t>
      </w:r>
    </w:p>
    <w:p w14:paraId="62D174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878AADE" w14:textId="77777777" w:rsidR="00D86CC6" w:rsidRDefault="00D86CC6" w:rsidP="00D86CC6">
      <w:pPr>
        <w:rPr>
          <w:rFonts w:ascii="Arial" w:hAnsi="Arial" w:cs="Arial"/>
          <w:b/>
        </w:rPr>
      </w:pPr>
      <w:r>
        <w:rPr>
          <w:rFonts w:ascii="Arial" w:hAnsi="Arial" w:cs="Arial"/>
          <w:b/>
        </w:rPr>
        <w:t xml:space="preserve">Abstract: </w:t>
      </w:r>
    </w:p>
    <w:p w14:paraId="683FB434" w14:textId="77777777" w:rsidR="00D86CC6" w:rsidRDefault="00D86CC6" w:rsidP="00D86CC6">
      <w:r>
        <w:t>It discusses the remained issues and a new issue(UL-MIMO) for NR-U PC3.</w:t>
      </w:r>
    </w:p>
    <w:p w14:paraId="6EF119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CA2A3" w14:textId="77777777" w:rsidR="00D86CC6" w:rsidRDefault="00D86CC6" w:rsidP="00D86CC6">
      <w:pPr>
        <w:rPr>
          <w:rFonts w:ascii="Arial" w:hAnsi="Arial" w:cs="Arial"/>
          <w:b/>
          <w:sz w:val="24"/>
        </w:rPr>
      </w:pPr>
      <w:r>
        <w:rPr>
          <w:rFonts w:ascii="Arial" w:hAnsi="Arial" w:cs="Arial"/>
          <w:b/>
          <w:color w:val="0000FF"/>
          <w:sz w:val="24"/>
        </w:rPr>
        <w:t>R4-2304611</w:t>
      </w:r>
      <w:r>
        <w:rPr>
          <w:rFonts w:ascii="Arial" w:hAnsi="Arial" w:cs="Arial"/>
          <w:b/>
          <w:color w:val="0000FF"/>
          <w:sz w:val="24"/>
        </w:rPr>
        <w:tab/>
      </w:r>
      <w:r>
        <w:rPr>
          <w:rFonts w:ascii="Arial" w:hAnsi="Arial" w:cs="Arial"/>
          <w:b/>
          <w:sz w:val="24"/>
        </w:rPr>
        <w:t>draft CR on NR-U PC3 UL-MIMO</w:t>
      </w:r>
    </w:p>
    <w:p w14:paraId="0CA81E5C"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 xml:space="preserve">Source: LG Electronics </w:t>
      </w:r>
    </w:p>
    <w:p w14:paraId="28A16C6A" w14:textId="77777777" w:rsidR="00D86CC6" w:rsidRDefault="00D86CC6" w:rsidP="00D86CC6">
      <w:pPr>
        <w:rPr>
          <w:rFonts w:ascii="Arial" w:hAnsi="Arial" w:cs="Arial"/>
          <w:b/>
        </w:rPr>
      </w:pPr>
      <w:r>
        <w:rPr>
          <w:rFonts w:ascii="Arial" w:hAnsi="Arial" w:cs="Arial"/>
          <w:b/>
        </w:rPr>
        <w:t xml:space="preserve">Abstract: </w:t>
      </w:r>
    </w:p>
    <w:p w14:paraId="53C8F2CD" w14:textId="77777777" w:rsidR="00D86CC6" w:rsidRDefault="00D86CC6" w:rsidP="00D86CC6">
      <w:r>
        <w:t>It is a draft CR for introducing the requirements of NR-U PC3 UL-MIMO.</w:t>
      </w:r>
    </w:p>
    <w:p w14:paraId="5F178993" w14:textId="77777777" w:rsidR="00D86CC6" w:rsidRDefault="00D86CC6" w:rsidP="00D86CC6"/>
    <w:p w14:paraId="2505A3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6B6E55" w14:textId="77777777" w:rsidR="00D86CC6" w:rsidRDefault="00D86CC6" w:rsidP="00D86CC6">
      <w:pPr>
        <w:rPr>
          <w:rFonts w:ascii="Arial" w:hAnsi="Arial" w:cs="Arial"/>
          <w:b/>
          <w:sz w:val="24"/>
        </w:rPr>
      </w:pPr>
      <w:r>
        <w:rPr>
          <w:rFonts w:ascii="Arial" w:hAnsi="Arial" w:cs="Arial"/>
          <w:b/>
          <w:color w:val="0000FF"/>
          <w:sz w:val="24"/>
        </w:rPr>
        <w:t>R4-2306559</w:t>
      </w:r>
      <w:r>
        <w:rPr>
          <w:rFonts w:ascii="Arial" w:hAnsi="Arial" w:cs="Arial"/>
          <w:b/>
          <w:color w:val="0000FF"/>
          <w:sz w:val="24"/>
        </w:rPr>
        <w:tab/>
      </w:r>
      <w:r>
        <w:rPr>
          <w:rFonts w:ascii="Arial" w:hAnsi="Arial" w:cs="Arial"/>
          <w:b/>
          <w:sz w:val="24"/>
        </w:rPr>
        <w:t>draft CR on NR-U PC3 UL-MIMO</w:t>
      </w:r>
    </w:p>
    <w:p w14:paraId="08749D0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 xml:space="preserve">Source: LG Electronics </w:t>
      </w:r>
    </w:p>
    <w:p w14:paraId="7CB9E452" w14:textId="77777777" w:rsidR="00D86CC6" w:rsidRDefault="00D86CC6" w:rsidP="00D86CC6">
      <w:pPr>
        <w:rPr>
          <w:rFonts w:ascii="Arial" w:hAnsi="Arial" w:cs="Arial"/>
          <w:b/>
        </w:rPr>
      </w:pPr>
      <w:r>
        <w:rPr>
          <w:rFonts w:ascii="Arial" w:hAnsi="Arial" w:cs="Arial"/>
          <w:b/>
        </w:rPr>
        <w:t xml:space="preserve">Abstract: </w:t>
      </w:r>
    </w:p>
    <w:p w14:paraId="02790D83" w14:textId="77777777" w:rsidR="00D86CC6" w:rsidRDefault="00D86CC6" w:rsidP="00D86CC6">
      <w:r>
        <w:t>[106-bis-e][100] Main Session</w:t>
      </w:r>
    </w:p>
    <w:p w14:paraId="790807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137F3B" w14:textId="77777777" w:rsidR="00D86CC6" w:rsidRDefault="00D86CC6" w:rsidP="00D86CC6">
      <w:pPr>
        <w:pStyle w:val="Heading4"/>
      </w:pPr>
      <w:bookmarkStart w:id="247" w:name="_Toc133451088"/>
      <w:bookmarkStart w:id="248" w:name="_Toc135040751"/>
      <w:r>
        <w:t>4.31.4</w:t>
      </w:r>
      <w:r>
        <w:tab/>
        <w:t>UE RF requirements for VLP</w:t>
      </w:r>
      <w:bookmarkEnd w:id="247"/>
      <w:bookmarkEnd w:id="248"/>
    </w:p>
    <w:p w14:paraId="3B04D5EC" w14:textId="77777777" w:rsidR="00D86CC6" w:rsidRDefault="00D86CC6" w:rsidP="00D86CC6">
      <w:pPr>
        <w:pStyle w:val="Heading4"/>
      </w:pPr>
      <w:bookmarkStart w:id="249" w:name="_Toc133451089"/>
      <w:bookmarkStart w:id="250" w:name="_Toc135040752"/>
      <w:r>
        <w:t>4.31.5</w:t>
      </w:r>
      <w:r>
        <w:tab/>
        <w:t>BS conformance testing and UE release independency</w:t>
      </w:r>
      <w:bookmarkEnd w:id="249"/>
      <w:bookmarkEnd w:id="250"/>
    </w:p>
    <w:p w14:paraId="438F9042" w14:textId="77777777" w:rsidR="00D86CC6" w:rsidRDefault="00D86CC6" w:rsidP="00D86CC6">
      <w:pPr>
        <w:pStyle w:val="Heading4"/>
      </w:pPr>
      <w:bookmarkStart w:id="251" w:name="_Toc133451090"/>
      <w:bookmarkStart w:id="252" w:name="_Toc135040753"/>
      <w:r>
        <w:t>4.31.6</w:t>
      </w:r>
      <w:r>
        <w:tab/>
        <w:t>Moderator summary and conclusions</w:t>
      </w:r>
      <w:bookmarkEnd w:id="251"/>
      <w:bookmarkEnd w:id="252"/>
    </w:p>
    <w:p w14:paraId="759DFF6D" w14:textId="77777777" w:rsidR="00D86CC6" w:rsidRDefault="00D86CC6" w:rsidP="00D86CC6">
      <w:pPr>
        <w:rPr>
          <w:rFonts w:ascii="Arial" w:hAnsi="Arial" w:cs="Arial"/>
          <w:b/>
          <w:sz w:val="24"/>
        </w:rPr>
      </w:pPr>
      <w:r>
        <w:rPr>
          <w:rFonts w:ascii="Arial" w:hAnsi="Arial" w:cs="Arial"/>
          <w:b/>
          <w:color w:val="0000FF"/>
          <w:sz w:val="24"/>
        </w:rPr>
        <w:t>R4-2306194</w:t>
      </w:r>
      <w:r>
        <w:rPr>
          <w:rFonts w:ascii="Arial" w:hAnsi="Arial" w:cs="Arial"/>
          <w:b/>
          <w:color w:val="0000FF"/>
          <w:sz w:val="24"/>
        </w:rPr>
        <w:tab/>
      </w:r>
      <w:r>
        <w:rPr>
          <w:rFonts w:ascii="Arial" w:hAnsi="Arial" w:cs="Arial"/>
          <w:b/>
          <w:sz w:val="24"/>
        </w:rPr>
        <w:t>Topic summary for [106-bis-e][114] NR_unlic_enh</w:t>
      </w:r>
    </w:p>
    <w:p w14:paraId="495CF56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E40481E" w14:textId="77777777" w:rsidR="00D86CC6" w:rsidRDefault="00D86CC6" w:rsidP="00D86CC6">
      <w:pPr>
        <w:rPr>
          <w:rFonts w:ascii="Arial" w:hAnsi="Arial" w:cs="Arial"/>
          <w:b/>
        </w:rPr>
      </w:pPr>
      <w:r>
        <w:rPr>
          <w:rFonts w:ascii="Arial" w:hAnsi="Arial" w:cs="Arial"/>
          <w:b/>
        </w:rPr>
        <w:t xml:space="preserve">Abstract: </w:t>
      </w:r>
    </w:p>
    <w:p w14:paraId="531B617E" w14:textId="77777777" w:rsidR="00D86CC6" w:rsidRDefault="00D86CC6" w:rsidP="00D86CC6">
      <w:r>
        <w:t>[106-bis-e][100] Main Session WK1; This was not made available Friday AM.</w:t>
      </w:r>
    </w:p>
    <w:p w14:paraId="5C77FA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C8ADDE" w14:textId="77777777" w:rsidR="00D86CC6" w:rsidRDefault="00D86CC6" w:rsidP="00D86CC6">
      <w:pPr>
        <w:rPr>
          <w:rFonts w:ascii="Arial" w:hAnsi="Arial" w:cs="Arial"/>
          <w:b/>
          <w:sz w:val="24"/>
        </w:rPr>
      </w:pPr>
      <w:r>
        <w:rPr>
          <w:rFonts w:ascii="Arial" w:hAnsi="Arial" w:cs="Arial"/>
          <w:b/>
          <w:color w:val="0000FF"/>
          <w:sz w:val="24"/>
        </w:rPr>
        <w:t>R4-2306277</w:t>
      </w:r>
      <w:r>
        <w:rPr>
          <w:rFonts w:ascii="Arial" w:hAnsi="Arial" w:cs="Arial"/>
          <w:b/>
          <w:color w:val="0000FF"/>
          <w:sz w:val="24"/>
        </w:rPr>
        <w:tab/>
      </w:r>
      <w:r>
        <w:rPr>
          <w:rFonts w:ascii="Arial" w:hAnsi="Arial" w:cs="Arial"/>
          <w:b/>
          <w:sz w:val="24"/>
        </w:rPr>
        <w:t>Topic summary for [106-bis-e][114] NR_unlic_enh</w:t>
      </w:r>
    </w:p>
    <w:p w14:paraId="0AC2C2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CB5A321" w14:textId="77777777" w:rsidR="00D86CC6" w:rsidRDefault="00D86CC6" w:rsidP="00D86CC6">
      <w:pPr>
        <w:rPr>
          <w:rFonts w:ascii="Arial" w:hAnsi="Arial" w:cs="Arial"/>
          <w:b/>
        </w:rPr>
      </w:pPr>
      <w:r>
        <w:rPr>
          <w:rFonts w:ascii="Arial" w:hAnsi="Arial" w:cs="Arial"/>
          <w:b/>
        </w:rPr>
        <w:t xml:space="preserve">Abstract: </w:t>
      </w:r>
    </w:p>
    <w:p w14:paraId="0F400AFD" w14:textId="77777777" w:rsidR="00D86CC6" w:rsidRDefault="00D86CC6" w:rsidP="00D86CC6">
      <w:r>
        <w:t>[106-bis-e][100] Main Session WK2</w:t>
      </w:r>
    </w:p>
    <w:p w14:paraId="26F246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03DF7" w14:textId="77777777" w:rsidR="00D86CC6" w:rsidRDefault="00D86CC6" w:rsidP="00D86CC6">
      <w:pPr>
        <w:rPr>
          <w:rFonts w:ascii="Arial" w:hAnsi="Arial" w:cs="Arial"/>
          <w:b/>
          <w:sz w:val="24"/>
        </w:rPr>
      </w:pPr>
      <w:r>
        <w:rPr>
          <w:rFonts w:ascii="Arial" w:hAnsi="Arial" w:cs="Arial"/>
          <w:b/>
          <w:color w:val="0000FF"/>
          <w:sz w:val="24"/>
        </w:rPr>
        <w:t>R4-2306557</w:t>
      </w:r>
      <w:r>
        <w:rPr>
          <w:rFonts w:ascii="Arial" w:hAnsi="Arial" w:cs="Arial"/>
          <w:b/>
          <w:color w:val="0000FF"/>
          <w:sz w:val="24"/>
        </w:rPr>
        <w:tab/>
      </w:r>
      <w:r>
        <w:rPr>
          <w:rFonts w:ascii="Arial" w:hAnsi="Arial" w:cs="Arial"/>
          <w:b/>
          <w:sz w:val="24"/>
        </w:rPr>
        <w:t>WF on NR-U enhancement topics</w:t>
      </w:r>
    </w:p>
    <w:p w14:paraId="33A5F1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03D8469" w14:textId="77777777" w:rsidR="00D86CC6" w:rsidRDefault="00D86CC6" w:rsidP="00D86CC6">
      <w:pPr>
        <w:rPr>
          <w:rFonts w:ascii="Arial" w:hAnsi="Arial" w:cs="Arial"/>
          <w:b/>
        </w:rPr>
      </w:pPr>
      <w:r>
        <w:rPr>
          <w:rFonts w:ascii="Arial" w:hAnsi="Arial" w:cs="Arial"/>
          <w:b/>
        </w:rPr>
        <w:t xml:space="preserve">Abstract: </w:t>
      </w:r>
    </w:p>
    <w:p w14:paraId="530D55AF" w14:textId="77777777" w:rsidR="00D86CC6" w:rsidRDefault="00D86CC6" w:rsidP="00D86CC6">
      <w:r>
        <w:t>[106-bis-e][100] Main Session</w:t>
      </w:r>
    </w:p>
    <w:p w14:paraId="419CF4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5C4670" w14:textId="77777777" w:rsidR="00D86CC6" w:rsidRDefault="00D86CC6" w:rsidP="00D86CC6">
      <w:pPr>
        <w:pStyle w:val="Heading3"/>
      </w:pPr>
      <w:bookmarkStart w:id="253" w:name="_Toc133451091"/>
      <w:bookmarkStart w:id="254" w:name="_Toc135040754"/>
      <w:r>
        <w:lastRenderedPageBreak/>
        <w:t>4.32</w:t>
      </w:r>
      <w:r>
        <w:tab/>
        <w:t>Introduction of the satellite L-/S-band</w:t>
      </w:r>
      <w:bookmarkEnd w:id="253"/>
      <w:bookmarkEnd w:id="254"/>
    </w:p>
    <w:p w14:paraId="1807072A" w14:textId="77777777" w:rsidR="00D86CC6" w:rsidRDefault="00D86CC6" w:rsidP="00D86CC6">
      <w:pPr>
        <w:pStyle w:val="Heading4"/>
      </w:pPr>
      <w:bookmarkStart w:id="255" w:name="_Toc133451092"/>
      <w:bookmarkStart w:id="256" w:name="_Toc135040755"/>
      <w:r>
        <w:t>4.32.1</w:t>
      </w:r>
      <w:r>
        <w:tab/>
        <w:t>General and work plan</w:t>
      </w:r>
      <w:bookmarkEnd w:id="255"/>
      <w:bookmarkEnd w:id="256"/>
    </w:p>
    <w:p w14:paraId="60AA8CE1" w14:textId="77777777" w:rsidR="00D86CC6" w:rsidRDefault="00D86CC6" w:rsidP="00D86CC6">
      <w:pPr>
        <w:rPr>
          <w:rFonts w:ascii="Arial" w:hAnsi="Arial" w:cs="Arial"/>
          <w:b/>
          <w:sz w:val="24"/>
        </w:rPr>
      </w:pPr>
      <w:r>
        <w:rPr>
          <w:rFonts w:ascii="Arial" w:hAnsi="Arial" w:cs="Arial"/>
          <w:b/>
          <w:color w:val="0000FF"/>
          <w:sz w:val="24"/>
        </w:rPr>
        <w:t>R4-2304329</w:t>
      </w:r>
      <w:r>
        <w:rPr>
          <w:rFonts w:ascii="Arial" w:hAnsi="Arial" w:cs="Arial"/>
          <w:b/>
          <w:color w:val="0000FF"/>
          <w:sz w:val="24"/>
        </w:rPr>
        <w:tab/>
      </w:r>
      <w:r>
        <w:rPr>
          <w:rFonts w:ascii="Arial" w:hAnsi="Arial" w:cs="Arial"/>
          <w:b/>
          <w:sz w:val="24"/>
        </w:rPr>
        <w:t>Draft TR for the NTN L-/S-band</w:t>
      </w:r>
    </w:p>
    <w:p w14:paraId="09EB7D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Globalstar</w:t>
      </w:r>
    </w:p>
    <w:p w14:paraId="2A3BDC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95F4CA" w14:textId="77777777" w:rsidR="00D86CC6" w:rsidRDefault="00D86CC6" w:rsidP="00D86CC6">
      <w:pPr>
        <w:rPr>
          <w:rFonts w:ascii="Arial" w:hAnsi="Arial" w:cs="Arial"/>
          <w:b/>
          <w:sz w:val="24"/>
        </w:rPr>
      </w:pPr>
      <w:r>
        <w:rPr>
          <w:rFonts w:ascii="Arial" w:hAnsi="Arial" w:cs="Arial"/>
          <w:b/>
          <w:color w:val="0000FF"/>
          <w:sz w:val="24"/>
        </w:rPr>
        <w:t>R4-2304332</w:t>
      </w:r>
      <w:r>
        <w:rPr>
          <w:rFonts w:ascii="Arial" w:hAnsi="Arial" w:cs="Arial"/>
          <w:b/>
          <w:color w:val="0000FF"/>
          <w:sz w:val="24"/>
        </w:rPr>
        <w:tab/>
      </w:r>
      <w:r>
        <w:rPr>
          <w:rFonts w:ascii="Arial" w:hAnsi="Arial" w:cs="Arial"/>
          <w:b/>
          <w:sz w:val="24"/>
        </w:rPr>
        <w:t>Draft running CR on Introduction of the NTN L-/S-band to TS 38.101-5</w:t>
      </w:r>
    </w:p>
    <w:p w14:paraId="74DCBAA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52F282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76C218" w14:textId="77777777" w:rsidR="00D86CC6" w:rsidRDefault="00D86CC6" w:rsidP="00D86CC6">
      <w:pPr>
        <w:rPr>
          <w:rFonts w:ascii="Arial" w:hAnsi="Arial" w:cs="Arial"/>
          <w:b/>
          <w:sz w:val="24"/>
        </w:rPr>
      </w:pPr>
      <w:r>
        <w:rPr>
          <w:rFonts w:ascii="Arial" w:hAnsi="Arial" w:cs="Arial"/>
          <w:b/>
          <w:color w:val="0000FF"/>
          <w:sz w:val="24"/>
        </w:rPr>
        <w:t>R4-2304333</w:t>
      </w:r>
      <w:r>
        <w:rPr>
          <w:rFonts w:ascii="Arial" w:hAnsi="Arial" w:cs="Arial"/>
          <w:b/>
          <w:color w:val="0000FF"/>
          <w:sz w:val="24"/>
        </w:rPr>
        <w:tab/>
      </w:r>
      <w:r>
        <w:rPr>
          <w:rFonts w:ascii="Arial" w:hAnsi="Arial" w:cs="Arial"/>
          <w:b/>
          <w:sz w:val="24"/>
        </w:rPr>
        <w:t>Draft running CR on Introduction of the NTN L-/S-band to TS 38.133</w:t>
      </w:r>
    </w:p>
    <w:p w14:paraId="3300DC9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431BB7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4EC171" w14:textId="77777777" w:rsidR="00D86CC6" w:rsidRDefault="00D86CC6" w:rsidP="00D86CC6">
      <w:pPr>
        <w:rPr>
          <w:rFonts w:ascii="Arial" w:hAnsi="Arial" w:cs="Arial"/>
          <w:b/>
          <w:sz w:val="24"/>
        </w:rPr>
      </w:pPr>
      <w:r>
        <w:rPr>
          <w:rFonts w:ascii="Arial" w:hAnsi="Arial" w:cs="Arial"/>
          <w:b/>
          <w:color w:val="0000FF"/>
          <w:sz w:val="24"/>
        </w:rPr>
        <w:t>R4-2306562</w:t>
      </w:r>
      <w:r>
        <w:rPr>
          <w:rFonts w:ascii="Arial" w:hAnsi="Arial" w:cs="Arial"/>
          <w:b/>
          <w:color w:val="0000FF"/>
          <w:sz w:val="24"/>
        </w:rPr>
        <w:tab/>
      </w:r>
      <w:r>
        <w:rPr>
          <w:rFonts w:ascii="Arial" w:hAnsi="Arial" w:cs="Arial"/>
          <w:b/>
          <w:sz w:val="24"/>
        </w:rPr>
        <w:t>Draft TR for the NTN L-/S-band</w:t>
      </w:r>
    </w:p>
    <w:p w14:paraId="7D5FD73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Globalstar</w:t>
      </w:r>
    </w:p>
    <w:p w14:paraId="60CFC6D9" w14:textId="77777777" w:rsidR="00D86CC6" w:rsidRDefault="00D86CC6" w:rsidP="00D86CC6">
      <w:pPr>
        <w:rPr>
          <w:rFonts w:ascii="Arial" w:hAnsi="Arial" w:cs="Arial"/>
          <w:b/>
        </w:rPr>
      </w:pPr>
      <w:r>
        <w:rPr>
          <w:rFonts w:ascii="Arial" w:hAnsi="Arial" w:cs="Arial"/>
          <w:b/>
        </w:rPr>
        <w:t xml:space="preserve">Abstract: </w:t>
      </w:r>
    </w:p>
    <w:p w14:paraId="1E0C4E79" w14:textId="77777777" w:rsidR="00D86CC6" w:rsidRDefault="00D86CC6" w:rsidP="00D86CC6">
      <w:r>
        <w:t>[106-bis-e][100] Main Session</w:t>
      </w:r>
    </w:p>
    <w:p w14:paraId="592B31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5A94B" w14:textId="77777777" w:rsidR="00D86CC6" w:rsidRDefault="00D86CC6" w:rsidP="00D86CC6">
      <w:pPr>
        <w:rPr>
          <w:rFonts w:ascii="Arial" w:hAnsi="Arial" w:cs="Arial"/>
          <w:b/>
          <w:sz w:val="24"/>
        </w:rPr>
      </w:pPr>
      <w:r>
        <w:rPr>
          <w:rFonts w:ascii="Arial" w:hAnsi="Arial" w:cs="Arial"/>
          <w:b/>
          <w:color w:val="0000FF"/>
          <w:sz w:val="24"/>
        </w:rPr>
        <w:t>R4-2306563</w:t>
      </w:r>
      <w:r>
        <w:rPr>
          <w:rFonts w:ascii="Arial" w:hAnsi="Arial" w:cs="Arial"/>
          <w:b/>
          <w:color w:val="0000FF"/>
          <w:sz w:val="24"/>
        </w:rPr>
        <w:tab/>
      </w:r>
      <w:r>
        <w:rPr>
          <w:rFonts w:ascii="Arial" w:hAnsi="Arial" w:cs="Arial"/>
          <w:b/>
          <w:sz w:val="24"/>
        </w:rPr>
        <w:t>Draft running CR on Introduction of the NTN L-/S-band to TS 38.101-5</w:t>
      </w:r>
    </w:p>
    <w:p w14:paraId="193C9FD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45CC4BFA" w14:textId="77777777" w:rsidR="00D86CC6" w:rsidRDefault="00D86CC6" w:rsidP="00D86CC6">
      <w:pPr>
        <w:rPr>
          <w:rFonts w:ascii="Arial" w:hAnsi="Arial" w:cs="Arial"/>
          <w:b/>
        </w:rPr>
      </w:pPr>
      <w:r>
        <w:rPr>
          <w:rFonts w:ascii="Arial" w:hAnsi="Arial" w:cs="Arial"/>
          <w:b/>
        </w:rPr>
        <w:t xml:space="preserve">Abstract: </w:t>
      </w:r>
    </w:p>
    <w:p w14:paraId="498B85FE" w14:textId="77777777" w:rsidR="00D86CC6" w:rsidRDefault="00D86CC6" w:rsidP="00D86CC6">
      <w:r>
        <w:t>[106-bis-e][100] Main Session</w:t>
      </w:r>
    </w:p>
    <w:p w14:paraId="08A048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13C1AC" w14:textId="77777777" w:rsidR="00D86CC6" w:rsidRDefault="00D86CC6" w:rsidP="00D86CC6">
      <w:pPr>
        <w:rPr>
          <w:rFonts w:ascii="Arial" w:hAnsi="Arial" w:cs="Arial"/>
          <w:b/>
          <w:sz w:val="24"/>
        </w:rPr>
      </w:pPr>
      <w:r>
        <w:rPr>
          <w:rFonts w:ascii="Arial" w:hAnsi="Arial" w:cs="Arial"/>
          <w:b/>
          <w:color w:val="0000FF"/>
          <w:sz w:val="24"/>
        </w:rPr>
        <w:t>R4-2306564</w:t>
      </w:r>
      <w:r>
        <w:rPr>
          <w:rFonts w:ascii="Arial" w:hAnsi="Arial" w:cs="Arial"/>
          <w:b/>
          <w:color w:val="0000FF"/>
          <w:sz w:val="24"/>
        </w:rPr>
        <w:tab/>
      </w:r>
      <w:r>
        <w:rPr>
          <w:rFonts w:ascii="Arial" w:hAnsi="Arial" w:cs="Arial"/>
          <w:b/>
          <w:sz w:val="24"/>
        </w:rPr>
        <w:t>Draft running CR on Introduction of the NTN L-/S-band to TS 38.133</w:t>
      </w:r>
    </w:p>
    <w:p w14:paraId="78F9A7B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Apple, Globalstar</w:t>
      </w:r>
    </w:p>
    <w:p w14:paraId="1CA51013" w14:textId="77777777" w:rsidR="00D86CC6" w:rsidRDefault="00D86CC6" w:rsidP="00D86CC6">
      <w:pPr>
        <w:rPr>
          <w:rFonts w:ascii="Arial" w:hAnsi="Arial" w:cs="Arial"/>
          <w:b/>
        </w:rPr>
      </w:pPr>
      <w:r>
        <w:rPr>
          <w:rFonts w:ascii="Arial" w:hAnsi="Arial" w:cs="Arial"/>
          <w:b/>
        </w:rPr>
        <w:t xml:space="preserve">Abstract: </w:t>
      </w:r>
    </w:p>
    <w:p w14:paraId="036659AF" w14:textId="77777777" w:rsidR="00D86CC6" w:rsidRDefault="00D86CC6" w:rsidP="00D86CC6">
      <w:r>
        <w:t>[106-bis-e][100] Main Session</w:t>
      </w:r>
    </w:p>
    <w:p w14:paraId="088B4B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DECDF8" w14:textId="77777777" w:rsidR="00D86CC6" w:rsidRDefault="00D86CC6" w:rsidP="00D86CC6">
      <w:pPr>
        <w:pStyle w:val="Heading4"/>
      </w:pPr>
      <w:bookmarkStart w:id="257" w:name="_Toc133451093"/>
      <w:bookmarkStart w:id="258" w:name="_Toc135040756"/>
      <w:r>
        <w:lastRenderedPageBreak/>
        <w:t>4.32.2</w:t>
      </w:r>
      <w:r>
        <w:tab/>
        <w:t>Band definition and system parameters</w:t>
      </w:r>
      <w:bookmarkEnd w:id="257"/>
      <w:bookmarkEnd w:id="258"/>
    </w:p>
    <w:p w14:paraId="18908A33" w14:textId="77777777" w:rsidR="00D86CC6" w:rsidRDefault="00D86CC6" w:rsidP="00D86CC6">
      <w:pPr>
        <w:rPr>
          <w:rFonts w:ascii="Arial" w:hAnsi="Arial" w:cs="Arial"/>
          <w:b/>
          <w:sz w:val="24"/>
        </w:rPr>
      </w:pPr>
      <w:r>
        <w:rPr>
          <w:rFonts w:ascii="Arial" w:hAnsi="Arial" w:cs="Arial"/>
          <w:b/>
          <w:color w:val="0000FF"/>
          <w:sz w:val="24"/>
        </w:rPr>
        <w:t>R4-2304330</w:t>
      </w:r>
      <w:r>
        <w:rPr>
          <w:rFonts w:ascii="Arial" w:hAnsi="Arial" w:cs="Arial"/>
          <w:b/>
          <w:color w:val="0000FF"/>
          <w:sz w:val="24"/>
        </w:rPr>
        <w:tab/>
      </w:r>
      <w:r>
        <w:rPr>
          <w:rFonts w:ascii="Arial" w:hAnsi="Arial" w:cs="Arial"/>
          <w:b/>
          <w:sz w:val="24"/>
        </w:rPr>
        <w:t>System parameters for the NTN L-/S-band</w:t>
      </w:r>
    </w:p>
    <w:p w14:paraId="7C1277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6B834E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AD84F" w14:textId="77777777" w:rsidR="00D86CC6" w:rsidRDefault="00D86CC6" w:rsidP="00D86CC6">
      <w:pPr>
        <w:rPr>
          <w:rFonts w:ascii="Arial" w:hAnsi="Arial" w:cs="Arial"/>
          <w:b/>
          <w:sz w:val="24"/>
        </w:rPr>
      </w:pPr>
      <w:r>
        <w:rPr>
          <w:rFonts w:ascii="Arial" w:hAnsi="Arial" w:cs="Arial"/>
          <w:b/>
          <w:color w:val="0000FF"/>
          <w:sz w:val="24"/>
        </w:rPr>
        <w:t>R4-2304939</w:t>
      </w:r>
      <w:r>
        <w:rPr>
          <w:rFonts w:ascii="Arial" w:hAnsi="Arial" w:cs="Arial"/>
          <w:b/>
          <w:color w:val="0000FF"/>
          <w:sz w:val="24"/>
        </w:rPr>
        <w:tab/>
      </w:r>
      <w:r>
        <w:rPr>
          <w:rFonts w:ascii="Arial" w:hAnsi="Arial" w:cs="Arial"/>
          <w:b/>
          <w:sz w:val="24"/>
        </w:rPr>
        <w:t>Discussion on new FR1 NTN band (n254)</w:t>
      </w:r>
    </w:p>
    <w:p w14:paraId="63291EF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9518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45138" w14:textId="77777777" w:rsidR="00D86CC6" w:rsidRDefault="00D86CC6" w:rsidP="00D86CC6">
      <w:pPr>
        <w:pStyle w:val="Heading4"/>
      </w:pPr>
      <w:bookmarkStart w:id="259" w:name="_Toc133451094"/>
      <w:bookmarkStart w:id="260" w:name="_Toc135040757"/>
      <w:r>
        <w:t>4.32.3</w:t>
      </w:r>
      <w:r>
        <w:tab/>
        <w:t>UE RF requirements</w:t>
      </w:r>
      <w:bookmarkEnd w:id="259"/>
      <w:bookmarkEnd w:id="260"/>
    </w:p>
    <w:p w14:paraId="293CBC58" w14:textId="77777777" w:rsidR="00D86CC6" w:rsidRDefault="00D86CC6" w:rsidP="00D86CC6">
      <w:pPr>
        <w:rPr>
          <w:rFonts w:ascii="Arial" w:hAnsi="Arial" w:cs="Arial"/>
          <w:b/>
          <w:sz w:val="24"/>
        </w:rPr>
      </w:pPr>
      <w:r>
        <w:rPr>
          <w:rFonts w:ascii="Arial" w:hAnsi="Arial" w:cs="Arial"/>
          <w:b/>
          <w:color w:val="0000FF"/>
          <w:sz w:val="24"/>
        </w:rPr>
        <w:t>R4-2304331</w:t>
      </w:r>
      <w:r>
        <w:rPr>
          <w:rFonts w:ascii="Arial" w:hAnsi="Arial" w:cs="Arial"/>
          <w:b/>
          <w:color w:val="0000FF"/>
          <w:sz w:val="24"/>
        </w:rPr>
        <w:tab/>
      </w:r>
      <w:r>
        <w:rPr>
          <w:rFonts w:ascii="Arial" w:hAnsi="Arial" w:cs="Arial"/>
          <w:b/>
          <w:sz w:val="24"/>
        </w:rPr>
        <w:t>RF requirements for the NTN L-/S-band</w:t>
      </w:r>
    </w:p>
    <w:p w14:paraId="1A123E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8E660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A09F4" w14:textId="77777777" w:rsidR="00D86CC6" w:rsidRDefault="00D86CC6" w:rsidP="00D86CC6">
      <w:pPr>
        <w:rPr>
          <w:rFonts w:ascii="Arial" w:hAnsi="Arial" w:cs="Arial"/>
          <w:b/>
          <w:sz w:val="24"/>
        </w:rPr>
      </w:pPr>
      <w:r>
        <w:rPr>
          <w:rFonts w:ascii="Arial" w:hAnsi="Arial" w:cs="Arial"/>
          <w:b/>
          <w:color w:val="0000FF"/>
          <w:sz w:val="24"/>
        </w:rPr>
        <w:t>R4-2304794</w:t>
      </w:r>
      <w:r>
        <w:rPr>
          <w:rFonts w:ascii="Arial" w:hAnsi="Arial" w:cs="Arial"/>
          <w:b/>
          <w:color w:val="0000FF"/>
          <w:sz w:val="24"/>
        </w:rPr>
        <w:tab/>
      </w:r>
      <w:r>
        <w:rPr>
          <w:rFonts w:ascii="Arial" w:hAnsi="Arial" w:cs="Arial"/>
          <w:b/>
          <w:sz w:val="24"/>
        </w:rPr>
        <w:t>Discussion on UE RF requirements for the satellite L-/S-band</w:t>
      </w:r>
    </w:p>
    <w:p w14:paraId="06FCA0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A8CD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0D334" w14:textId="77777777" w:rsidR="00D86CC6" w:rsidRDefault="00D86CC6" w:rsidP="00D86CC6">
      <w:pPr>
        <w:rPr>
          <w:rFonts w:ascii="Arial" w:hAnsi="Arial" w:cs="Arial"/>
          <w:b/>
          <w:sz w:val="24"/>
        </w:rPr>
      </w:pPr>
      <w:r>
        <w:rPr>
          <w:rFonts w:ascii="Arial" w:hAnsi="Arial" w:cs="Arial"/>
          <w:b/>
          <w:color w:val="0000FF"/>
          <w:sz w:val="24"/>
        </w:rPr>
        <w:t>R4-2304795</w:t>
      </w:r>
      <w:r>
        <w:rPr>
          <w:rFonts w:ascii="Arial" w:hAnsi="Arial" w:cs="Arial"/>
          <w:b/>
          <w:color w:val="0000FF"/>
          <w:sz w:val="24"/>
        </w:rPr>
        <w:tab/>
      </w:r>
      <w:r>
        <w:rPr>
          <w:rFonts w:ascii="Arial" w:hAnsi="Arial" w:cs="Arial"/>
          <w:b/>
          <w:sz w:val="24"/>
        </w:rPr>
        <w:t>CR to TS38.101-5 Introduction of the satellite L-/S-band</w:t>
      </w:r>
    </w:p>
    <w:p w14:paraId="384368A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w:t>
      </w:r>
      <w:r>
        <w:rPr>
          <w:i/>
        </w:rPr>
        <w:tab/>
        <w:t xml:space="preserve">  CR-0019  rev  Cat: B (Rel-18)</w:t>
      </w:r>
      <w:r>
        <w:rPr>
          <w:i/>
        </w:rPr>
        <w:br/>
      </w:r>
      <w:r>
        <w:rPr>
          <w:i/>
        </w:rPr>
        <w:br/>
      </w:r>
      <w:r>
        <w:rPr>
          <w:i/>
        </w:rPr>
        <w:tab/>
      </w:r>
      <w:r>
        <w:rPr>
          <w:i/>
        </w:rPr>
        <w:tab/>
      </w:r>
      <w:r>
        <w:rPr>
          <w:i/>
        </w:rPr>
        <w:tab/>
      </w:r>
      <w:r>
        <w:rPr>
          <w:i/>
        </w:rPr>
        <w:tab/>
      </w:r>
      <w:r>
        <w:rPr>
          <w:i/>
        </w:rPr>
        <w:tab/>
        <w:t>Source: ZTE Corporation</w:t>
      </w:r>
    </w:p>
    <w:p w14:paraId="0D12A4C4" w14:textId="1162A61C"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630D">
        <w:rPr>
          <w:rFonts w:ascii="Arial" w:hAnsi="Arial" w:cs="Arial"/>
          <w:b/>
          <w:color w:val="993300"/>
          <w:u w:val="single"/>
        </w:rPr>
        <w:t>merged</w:t>
      </w:r>
      <w:r>
        <w:rPr>
          <w:color w:val="993300"/>
          <w:u w:val="single"/>
        </w:rPr>
        <w:t>.</w:t>
      </w:r>
    </w:p>
    <w:p w14:paraId="1F479B5E" w14:textId="77777777" w:rsidR="00D86CC6" w:rsidRDefault="00D86CC6" w:rsidP="00D86CC6">
      <w:pPr>
        <w:rPr>
          <w:rFonts w:ascii="Arial" w:hAnsi="Arial" w:cs="Arial"/>
          <w:b/>
          <w:sz w:val="24"/>
        </w:rPr>
      </w:pPr>
      <w:r>
        <w:rPr>
          <w:rFonts w:ascii="Arial" w:hAnsi="Arial" w:cs="Arial"/>
          <w:b/>
          <w:color w:val="0000FF"/>
          <w:sz w:val="24"/>
        </w:rPr>
        <w:t>R4-2305297</w:t>
      </w:r>
      <w:r>
        <w:rPr>
          <w:rFonts w:ascii="Arial" w:hAnsi="Arial" w:cs="Arial"/>
          <w:b/>
          <w:color w:val="0000FF"/>
          <w:sz w:val="24"/>
        </w:rPr>
        <w:tab/>
      </w:r>
      <w:r>
        <w:rPr>
          <w:rFonts w:ascii="Arial" w:hAnsi="Arial" w:cs="Arial"/>
          <w:b/>
          <w:sz w:val="24"/>
        </w:rPr>
        <w:t>Discussion on UE RF for NTN L-S- bands</w:t>
      </w:r>
    </w:p>
    <w:p w14:paraId="192026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016E6C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21E63" w14:textId="77777777" w:rsidR="00D86CC6" w:rsidRDefault="00D86CC6" w:rsidP="00D86CC6">
      <w:pPr>
        <w:rPr>
          <w:rFonts w:ascii="Arial" w:hAnsi="Arial" w:cs="Arial"/>
          <w:b/>
          <w:sz w:val="24"/>
        </w:rPr>
      </w:pPr>
      <w:r>
        <w:rPr>
          <w:rFonts w:ascii="Arial" w:hAnsi="Arial" w:cs="Arial"/>
          <w:b/>
          <w:color w:val="0000FF"/>
          <w:sz w:val="24"/>
        </w:rPr>
        <w:t>R4-2305392</w:t>
      </w:r>
      <w:r>
        <w:rPr>
          <w:rFonts w:ascii="Arial" w:hAnsi="Arial" w:cs="Arial"/>
          <w:b/>
          <w:color w:val="0000FF"/>
          <w:sz w:val="24"/>
        </w:rPr>
        <w:tab/>
      </w:r>
      <w:r>
        <w:rPr>
          <w:rFonts w:ascii="Arial" w:hAnsi="Arial" w:cs="Arial"/>
          <w:b/>
          <w:sz w:val="24"/>
        </w:rPr>
        <w:t>Discussion on UE RF requiremetns for NTN LS bands</w:t>
      </w:r>
    </w:p>
    <w:p w14:paraId="11C45C0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0BA0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16614" w14:textId="77777777" w:rsidR="00D86CC6" w:rsidRDefault="00D86CC6" w:rsidP="00D86CC6">
      <w:pPr>
        <w:rPr>
          <w:rFonts w:ascii="Arial" w:hAnsi="Arial" w:cs="Arial"/>
          <w:b/>
          <w:sz w:val="24"/>
        </w:rPr>
      </w:pPr>
      <w:r>
        <w:rPr>
          <w:rFonts w:ascii="Arial" w:hAnsi="Arial" w:cs="Arial"/>
          <w:b/>
          <w:color w:val="0000FF"/>
          <w:sz w:val="24"/>
        </w:rPr>
        <w:t>R4-2305826</w:t>
      </w:r>
      <w:r>
        <w:rPr>
          <w:rFonts w:ascii="Arial" w:hAnsi="Arial" w:cs="Arial"/>
          <w:b/>
          <w:color w:val="0000FF"/>
          <w:sz w:val="24"/>
        </w:rPr>
        <w:tab/>
      </w:r>
      <w:r>
        <w:rPr>
          <w:rFonts w:ascii="Arial" w:hAnsi="Arial" w:cs="Arial"/>
          <w:b/>
          <w:sz w:val="24"/>
        </w:rPr>
        <w:t>L-/S- NTN band ETSI requirements for the UE</w:t>
      </w:r>
    </w:p>
    <w:p w14:paraId="0E55D1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624D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3E105" w14:textId="77777777" w:rsidR="00D86CC6" w:rsidRDefault="00D86CC6" w:rsidP="00D86CC6">
      <w:pPr>
        <w:rPr>
          <w:rFonts w:ascii="Arial" w:hAnsi="Arial" w:cs="Arial"/>
          <w:b/>
          <w:sz w:val="24"/>
        </w:rPr>
      </w:pPr>
      <w:r>
        <w:rPr>
          <w:rFonts w:ascii="Arial" w:hAnsi="Arial" w:cs="Arial"/>
          <w:b/>
          <w:color w:val="0000FF"/>
          <w:sz w:val="24"/>
        </w:rPr>
        <w:t>R4-2305827</w:t>
      </w:r>
      <w:r>
        <w:rPr>
          <w:rFonts w:ascii="Arial" w:hAnsi="Arial" w:cs="Arial"/>
          <w:b/>
          <w:color w:val="0000FF"/>
          <w:sz w:val="24"/>
        </w:rPr>
        <w:tab/>
      </w:r>
      <w:r>
        <w:rPr>
          <w:rFonts w:ascii="Arial" w:hAnsi="Arial" w:cs="Arial"/>
          <w:b/>
          <w:sz w:val="24"/>
        </w:rPr>
        <w:t>Compatibility between EN 301 441 and 3GPP requirements for MES</w:t>
      </w:r>
    </w:p>
    <w:p w14:paraId="544C2DBE" w14:textId="77777777" w:rsidR="00D86CC6" w:rsidRDefault="00D86CC6" w:rsidP="00D86CC6">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ETSI SES</w:t>
      </w:r>
      <w:r>
        <w:rPr>
          <w:i/>
        </w:rPr>
        <w:br/>
      </w:r>
      <w:r>
        <w:rPr>
          <w:i/>
        </w:rPr>
        <w:tab/>
      </w:r>
      <w:r>
        <w:rPr>
          <w:i/>
        </w:rPr>
        <w:tab/>
      </w:r>
      <w:r>
        <w:rPr>
          <w:i/>
        </w:rPr>
        <w:tab/>
      </w:r>
      <w:r>
        <w:rPr>
          <w:i/>
        </w:rPr>
        <w:tab/>
      </w:r>
      <w:r>
        <w:rPr>
          <w:i/>
        </w:rPr>
        <w:tab/>
        <w:t>Source: Qualcomm Incorporated</w:t>
      </w:r>
    </w:p>
    <w:p w14:paraId="0983C3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8C67B" w14:textId="77777777" w:rsidR="00D86CC6" w:rsidRDefault="00D86CC6" w:rsidP="00D86CC6">
      <w:pPr>
        <w:pStyle w:val="Heading4"/>
      </w:pPr>
      <w:bookmarkStart w:id="261" w:name="_Toc133451095"/>
      <w:bookmarkStart w:id="262" w:name="_Toc135040758"/>
      <w:r>
        <w:t>4.32.4</w:t>
      </w:r>
      <w:r>
        <w:tab/>
        <w:t>SAN RF requirements</w:t>
      </w:r>
      <w:bookmarkEnd w:id="261"/>
      <w:bookmarkEnd w:id="262"/>
    </w:p>
    <w:p w14:paraId="63131E2B" w14:textId="77777777" w:rsidR="00D86CC6" w:rsidRDefault="00D86CC6" w:rsidP="00D86CC6">
      <w:pPr>
        <w:rPr>
          <w:rFonts w:ascii="Arial" w:hAnsi="Arial" w:cs="Arial"/>
          <w:b/>
          <w:sz w:val="24"/>
        </w:rPr>
      </w:pPr>
      <w:r>
        <w:rPr>
          <w:rFonts w:ascii="Arial" w:hAnsi="Arial" w:cs="Arial"/>
          <w:b/>
          <w:color w:val="0000FF"/>
          <w:sz w:val="24"/>
        </w:rPr>
        <w:t>R4-2304796</w:t>
      </w:r>
      <w:r>
        <w:rPr>
          <w:rFonts w:ascii="Arial" w:hAnsi="Arial" w:cs="Arial"/>
          <w:b/>
          <w:color w:val="0000FF"/>
          <w:sz w:val="24"/>
        </w:rPr>
        <w:tab/>
      </w:r>
      <w:r>
        <w:rPr>
          <w:rFonts w:ascii="Arial" w:hAnsi="Arial" w:cs="Arial"/>
          <w:b/>
          <w:sz w:val="24"/>
        </w:rPr>
        <w:t>CR to TS38.108 Introduction of the satellite L-band and S-band</w:t>
      </w:r>
    </w:p>
    <w:p w14:paraId="6F794E61"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CR-0031  rev  Cat: B (Rel-17)</w:t>
      </w:r>
      <w:r>
        <w:rPr>
          <w:i/>
        </w:rPr>
        <w:br/>
      </w:r>
      <w:r>
        <w:rPr>
          <w:i/>
        </w:rPr>
        <w:br/>
      </w:r>
      <w:r>
        <w:rPr>
          <w:i/>
        </w:rPr>
        <w:tab/>
      </w:r>
      <w:r>
        <w:rPr>
          <w:i/>
        </w:rPr>
        <w:tab/>
      </w:r>
      <w:r>
        <w:rPr>
          <w:i/>
        </w:rPr>
        <w:tab/>
      </w:r>
      <w:r>
        <w:rPr>
          <w:i/>
        </w:rPr>
        <w:tab/>
      </w:r>
      <w:r>
        <w:rPr>
          <w:i/>
        </w:rPr>
        <w:tab/>
        <w:t>Source: ZTE Corporation</w:t>
      </w:r>
    </w:p>
    <w:p w14:paraId="1BC0DB9F" w14:textId="77777777" w:rsidR="00D86CC6" w:rsidRDefault="00D86CC6" w:rsidP="00D86CC6">
      <w:pPr>
        <w:rPr>
          <w:rFonts w:ascii="Arial" w:hAnsi="Arial" w:cs="Arial"/>
          <w:b/>
        </w:rPr>
      </w:pPr>
      <w:r>
        <w:rPr>
          <w:rFonts w:ascii="Arial" w:hAnsi="Arial" w:cs="Arial"/>
          <w:b/>
        </w:rPr>
        <w:t xml:space="preserve">Abstract: </w:t>
      </w:r>
    </w:p>
    <w:p w14:paraId="50B62A51" w14:textId="77777777" w:rsidR="00D86CC6" w:rsidRDefault="00D86CC6" w:rsidP="00D86CC6">
      <w:r>
        <w:t>Author of CR stated that the coversheet show Rel-18 but they reserved it in 3GU as Rel-17. Therefore, this would have to be withdrawn since ZTE seeks a Rel-18 CR .</w:t>
      </w:r>
    </w:p>
    <w:p w14:paraId="778251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70E677" w14:textId="77777777" w:rsidR="00D86CC6" w:rsidRDefault="00D86CC6" w:rsidP="00D86CC6">
      <w:pPr>
        <w:rPr>
          <w:rFonts w:ascii="Arial" w:hAnsi="Arial" w:cs="Arial"/>
          <w:b/>
          <w:sz w:val="24"/>
        </w:rPr>
      </w:pPr>
      <w:r>
        <w:rPr>
          <w:rFonts w:ascii="Arial" w:hAnsi="Arial" w:cs="Arial"/>
          <w:b/>
          <w:color w:val="0000FF"/>
          <w:sz w:val="24"/>
        </w:rPr>
        <w:t>R4-2306565</w:t>
      </w:r>
      <w:r>
        <w:rPr>
          <w:rFonts w:ascii="Arial" w:hAnsi="Arial" w:cs="Arial"/>
          <w:b/>
          <w:color w:val="0000FF"/>
          <w:sz w:val="24"/>
        </w:rPr>
        <w:tab/>
      </w:r>
      <w:r>
        <w:rPr>
          <w:rFonts w:ascii="Arial" w:hAnsi="Arial" w:cs="Arial"/>
          <w:b/>
          <w:sz w:val="24"/>
        </w:rPr>
        <w:t>CR to TS38.108 Introduction of the satellite L-band and S-band</w:t>
      </w:r>
    </w:p>
    <w:p w14:paraId="4F464935"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v17.3.0</w:t>
      </w:r>
      <w:r>
        <w:rPr>
          <w:i/>
        </w:rPr>
        <w:tab/>
        <w:t xml:space="preserve">  CR-0031  rev 1 Cat: B (Rel-17)</w:t>
      </w:r>
      <w:r>
        <w:rPr>
          <w:i/>
        </w:rPr>
        <w:br/>
      </w:r>
      <w:r>
        <w:rPr>
          <w:i/>
        </w:rPr>
        <w:br/>
      </w:r>
      <w:r>
        <w:rPr>
          <w:i/>
        </w:rPr>
        <w:tab/>
      </w:r>
      <w:r>
        <w:rPr>
          <w:i/>
        </w:rPr>
        <w:tab/>
      </w:r>
      <w:r>
        <w:rPr>
          <w:i/>
        </w:rPr>
        <w:tab/>
      </w:r>
      <w:r>
        <w:rPr>
          <w:i/>
        </w:rPr>
        <w:tab/>
      </w:r>
      <w:r>
        <w:rPr>
          <w:i/>
        </w:rPr>
        <w:tab/>
        <w:t>Source: ZTE Corporation</w:t>
      </w:r>
    </w:p>
    <w:p w14:paraId="56735842" w14:textId="77777777" w:rsidR="00D86CC6" w:rsidRDefault="00D86CC6" w:rsidP="00D86CC6">
      <w:pPr>
        <w:rPr>
          <w:rFonts w:ascii="Arial" w:hAnsi="Arial" w:cs="Arial"/>
          <w:b/>
        </w:rPr>
      </w:pPr>
      <w:r>
        <w:rPr>
          <w:rFonts w:ascii="Arial" w:hAnsi="Arial" w:cs="Arial"/>
          <w:b/>
        </w:rPr>
        <w:t xml:space="preserve">Abstract: </w:t>
      </w:r>
    </w:p>
    <w:p w14:paraId="220DCC4C" w14:textId="77777777" w:rsidR="00D86CC6" w:rsidRDefault="00D86CC6" w:rsidP="00D86CC6">
      <w:r>
        <w:t>[106-bis-e][100] Main Session</w:t>
      </w:r>
    </w:p>
    <w:p w14:paraId="06633D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6B22C" w14:textId="77777777" w:rsidR="00D86CC6" w:rsidRDefault="00D86CC6" w:rsidP="00D86CC6">
      <w:pPr>
        <w:pStyle w:val="Heading4"/>
      </w:pPr>
      <w:bookmarkStart w:id="263" w:name="_Toc133451096"/>
      <w:bookmarkStart w:id="264" w:name="_Toc135040759"/>
      <w:r>
        <w:t>4.32.5</w:t>
      </w:r>
      <w:r>
        <w:tab/>
        <w:t>RRM requirements</w:t>
      </w:r>
      <w:bookmarkEnd w:id="263"/>
      <w:bookmarkEnd w:id="264"/>
    </w:p>
    <w:p w14:paraId="3B2E0D83" w14:textId="77777777" w:rsidR="00D86CC6" w:rsidRDefault="00D86CC6" w:rsidP="00D86CC6">
      <w:pPr>
        <w:rPr>
          <w:rFonts w:ascii="Arial" w:hAnsi="Arial" w:cs="Arial"/>
          <w:b/>
          <w:sz w:val="24"/>
        </w:rPr>
      </w:pPr>
      <w:r>
        <w:rPr>
          <w:rFonts w:ascii="Arial" w:hAnsi="Arial" w:cs="Arial"/>
          <w:b/>
          <w:color w:val="0000FF"/>
          <w:sz w:val="24"/>
        </w:rPr>
        <w:t>R4-2305037</w:t>
      </w:r>
      <w:r>
        <w:rPr>
          <w:rFonts w:ascii="Arial" w:hAnsi="Arial" w:cs="Arial"/>
          <w:b/>
          <w:color w:val="0000FF"/>
          <w:sz w:val="24"/>
        </w:rPr>
        <w:tab/>
      </w:r>
      <w:r>
        <w:rPr>
          <w:rFonts w:ascii="Arial" w:hAnsi="Arial" w:cs="Arial"/>
          <w:b/>
          <w:sz w:val="24"/>
        </w:rPr>
        <w:t>Draft CR to TS38.133: Introduction of a new NTN FDD band n254</w:t>
      </w:r>
    </w:p>
    <w:p w14:paraId="70C9380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2772B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C9C824" w14:textId="77777777" w:rsidR="00D86CC6" w:rsidRDefault="00D86CC6" w:rsidP="00D86CC6">
      <w:pPr>
        <w:pStyle w:val="Heading4"/>
      </w:pPr>
      <w:bookmarkStart w:id="265" w:name="_Toc133451097"/>
      <w:bookmarkStart w:id="266" w:name="_Toc135040760"/>
      <w:r>
        <w:t>4.32.6</w:t>
      </w:r>
      <w:r>
        <w:tab/>
        <w:t>Moderator summary and conclusions</w:t>
      </w:r>
      <w:bookmarkEnd w:id="265"/>
      <w:bookmarkEnd w:id="266"/>
    </w:p>
    <w:p w14:paraId="380FFB4C" w14:textId="77777777" w:rsidR="00D86CC6" w:rsidRDefault="00D86CC6" w:rsidP="00D86CC6">
      <w:pPr>
        <w:rPr>
          <w:rFonts w:ascii="Arial" w:hAnsi="Arial" w:cs="Arial"/>
          <w:b/>
          <w:sz w:val="24"/>
        </w:rPr>
      </w:pPr>
      <w:r>
        <w:rPr>
          <w:rFonts w:ascii="Arial" w:hAnsi="Arial" w:cs="Arial"/>
          <w:b/>
          <w:color w:val="0000FF"/>
          <w:sz w:val="24"/>
        </w:rPr>
        <w:t>R4-2306195</w:t>
      </w:r>
      <w:r>
        <w:rPr>
          <w:rFonts w:ascii="Arial" w:hAnsi="Arial" w:cs="Arial"/>
          <w:b/>
          <w:color w:val="0000FF"/>
          <w:sz w:val="24"/>
        </w:rPr>
        <w:tab/>
      </w:r>
      <w:r>
        <w:rPr>
          <w:rFonts w:ascii="Arial" w:hAnsi="Arial" w:cs="Arial"/>
          <w:b/>
          <w:sz w:val="24"/>
        </w:rPr>
        <w:t>Topic summary for [106-bis-e][115] LTE_NR_NTN_LSband</w:t>
      </w:r>
    </w:p>
    <w:p w14:paraId="582873D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2F1DCA6" w14:textId="77777777" w:rsidR="00D86CC6" w:rsidRDefault="00D86CC6" w:rsidP="00D86CC6">
      <w:pPr>
        <w:rPr>
          <w:rFonts w:ascii="Arial" w:hAnsi="Arial" w:cs="Arial"/>
          <w:b/>
        </w:rPr>
      </w:pPr>
      <w:r>
        <w:rPr>
          <w:rFonts w:ascii="Arial" w:hAnsi="Arial" w:cs="Arial"/>
          <w:b/>
        </w:rPr>
        <w:t xml:space="preserve">Abstract: </w:t>
      </w:r>
    </w:p>
    <w:p w14:paraId="33AA8D58" w14:textId="77777777" w:rsidR="00D86CC6" w:rsidRDefault="00D86CC6" w:rsidP="00D86CC6">
      <w:r>
        <w:t>[106-bis-e][100] Main Session WK1</w:t>
      </w:r>
    </w:p>
    <w:p w14:paraId="30FD35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D0A671D" w14:textId="77777777" w:rsidR="00D86CC6" w:rsidRDefault="00D86CC6" w:rsidP="00D86CC6">
      <w:pPr>
        <w:rPr>
          <w:rFonts w:ascii="Arial" w:hAnsi="Arial" w:cs="Arial"/>
          <w:b/>
          <w:sz w:val="24"/>
        </w:rPr>
      </w:pPr>
      <w:r>
        <w:rPr>
          <w:rFonts w:ascii="Arial" w:hAnsi="Arial" w:cs="Arial"/>
          <w:b/>
          <w:color w:val="0000FF"/>
          <w:sz w:val="24"/>
        </w:rPr>
        <w:t>R4-2306278</w:t>
      </w:r>
      <w:r>
        <w:rPr>
          <w:rFonts w:ascii="Arial" w:hAnsi="Arial" w:cs="Arial"/>
          <w:b/>
          <w:color w:val="0000FF"/>
          <w:sz w:val="24"/>
        </w:rPr>
        <w:tab/>
      </w:r>
      <w:r>
        <w:rPr>
          <w:rFonts w:ascii="Arial" w:hAnsi="Arial" w:cs="Arial"/>
          <w:b/>
          <w:sz w:val="24"/>
        </w:rPr>
        <w:t>Topic summary for [106-bis-e][115] LTE_NR_NTN_LSband</w:t>
      </w:r>
    </w:p>
    <w:p w14:paraId="1322AF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4A85ED8" w14:textId="77777777" w:rsidR="00D86CC6" w:rsidRDefault="00D86CC6" w:rsidP="00D86CC6">
      <w:pPr>
        <w:rPr>
          <w:rFonts w:ascii="Arial" w:hAnsi="Arial" w:cs="Arial"/>
          <w:b/>
        </w:rPr>
      </w:pPr>
      <w:r>
        <w:rPr>
          <w:rFonts w:ascii="Arial" w:hAnsi="Arial" w:cs="Arial"/>
          <w:b/>
        </w:rPr>
        <w:lastRenderedPageBreak/>
        <w:t xml:space="preserve">Abstract: </w:t>
      </w:r>
    </w:p>
    <w:p w14:paraId="3A4B4F19" w14:textId="77777777" w:rsidR="00D86CC6" w:rsidRDefault="00D86CC6" w:rsidP="00D86CC6">
      <w:r>
        <w:t>[106-bis-e][100] Main Session WK2</w:t>
      </w:r>
    </w:p>
    <w:p w14:paraId="762648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CF419" w14:textId="77777777" w:rsidR="00D86CC6" w:rsidRDefault="00D86CC6" w:rsidP="00D86CC6">
      <w:pPr>
        <w:rPr>
          <w:rFonts w:ascii="Arial" w:hAnsi="Arial" w:cs="Arial"/>
          <w:b/>
          <w:sz w:val="24"/>
        </w:rPr>
      </w:pPr>
      <w:r>
        <w:rPr>
          <w:rFonts w:ascii="Arial" w:hAnsi="Arial" w:cs="Arial"/>
          <w:b/>
          <w:color w:val="0000FF"/>
          <w:sz w:val="24"/>
        </w:rPr>
        <w:t>R4-2306561</w:t>
      </w:r>
      <w:r>
        <w:rPr>
          <w:rFonts w:ascii="Arial" w:hAnsi="Arial" w:cs="Arial"/>
          <w:b/>
          <w:color w:val="0000FF"/>
          <w:sz w:val="24"/>
        </w:rPr>
        <w:tab/>
      </w:r>
      <w:r>
        <w:rPr>
          <w:rFonts w:ascii="Arial" w:hAnsi="Arial" w:cs="Arial"/>
          <w:b/>
          <w:sz w:val="24"/>
        </w:rPr>
        <w:t>WF on NTN L-/S-band</w:t>
      </w:r>
    </w:p>
    <w:p w14:paraId="2CED322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2A90E08" w14:textId="77777777" w:rsidR="00D86CC6" w:rsidRDefault="00D86CC6" w:rsidP="00D86CC6">
      <w:pPr>
        <w:rPr>
          <w:rFonts w:ascii="Arial" w:hAnsi="Arial" w:cs="Arial"/>
          <w:b/>
        </w:rPr>
      </w:pPr>
      <w:r>
        <w:rPr>
          <w:rFonts w:ascii="Arial" w:hAnsi="Arial" w:cs="Arial"/>
          <w:b/>
        </w:rPr>
        <w:t xml:space="preserve">Abstract: </w:t>
      </w:r>
    </w:p>
    <w:p w14:paraId="4A8C0DEA" w14:textId="77777777" w:rsidR="00D86CC6" w:rsidRDefault="00D86CC6" w:rsidP="00D86CC6">
      <w:r>
        <w:t>[106-bis-e][100] Main Session</w:t>
      </w:r>
    </w:p>
    <w:p w14:paraId="79FEAF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CDA3C" w14:textId="77777777" w:rsidR="00D86CC6" w:rsidRDefault="00D86CC6" w:rsidP="00D86CC6">
      <w:pPr>
        <w:pStyle w:val="Heading3"/>
      </w:pPr>
      <w:bookmarkStart w:id="267" w:name="_Toc133451098"/>
      <w:bookmarkStart w:id="268" w:name="_Toc135040761"/>
      <w:r>
        <w:t>4.33</w:t>
      </w:r>
      <w:r>
        <w:tab/>
        <w:t>New FDD Bands using the uplink from n28 and the downlink of n75 and n76</w:t>
      </w:r>
      <w:bookmarkEnd w:id="267"/>
      <w:bookmarkEnd w:id="268"/>
    </w:p>
    <w:p w14:paraId="489D0909" w14:textId="77777777" w:rsidR="00D86CC6" w:rsidRDefault="00D86CC6" w:rsidP="00D86CC6">
      <w:pPr>
        <w:pStyle w:val="Heading4"/>
      </w:pPr>
      <w:bookmarkStart w:id="269" w:name="_Toc133451099"/>
      <w:bookmarkStart w:id="270" w:name="_Toc135040762"/>
      <w:r>
        <w:t>4.33.1</w:t>
      </w:r>
      <w:r>
        <w:tab/>
        <w:t>General and work plan</w:t>
      </w:r>
      <w:bookmarkEnd w:id="269"/>
      <w:bookmarkEnd w:id="270"/>
    </w:p>
    <w:p w14:paraId="4B7084EC" w14:textId="77777777" w:rsidR="00D86CC6" w:rsidRDefault="00D86CC6" w:rsidP="00D86CC6">
      <w:pPr>
        <w:pStyle w:val="Heading4"/>
      </w:pPr>
      <w:bookmarkStart w:id="271" w:name="_Toc133451100"/>
      <w:bookmarkStart w:id="272" w:name="_Toc135040763"/>
      <w:r>
        <w:t>4.33.2</w:t>
      </w:r>
      <w:r>
        <w:tab/>
        <w:t>Band definition and system parameters</w:t>
      </w:r>
      <w:bookmarkEnd w:id="271"/>
      <w:bookmarkEnd w:id="272"/>
    </w:p>
    <w:p w14:paraId="36A825BB" w14:textId="77777777" w:rsidR="00D86CC6" w:rsidRDefault="00D86CC6" w:rsidP="00D86CC6">
      <w:pPr>
        <w:pStyle w:val="Heading4"/>
      </w:pPr>
      <w:bookmarkStart w:id="273" w:name="_Toc133451101"/>
      <w:bookmarkStart w:id="274" w:name="_Toc135040764"/>
      <w:r>
        <w:t>4.33.3</w:t>
      </w:r>
      <w:r>
        <w:tab/>
        <w:t>UE RF requirements</w:t>
      </w:r>
      <w:bookmarkEnd w:id="273"/>
      <w:bookmarkEnd w:id="274"/>
    </w:p>
    <w:p w14:paraId="6BBC4229" w14:textId="77777777" w:rsidR="00D86CC6" w:rsidRDefault="00D86CC6" w:rsidP="00D86CC6">
      <w:pPr>
        <w:pStyle w:val="Heading4"/>
      </w:pPr>
      <w:bookmarkStart w:id="275" w:name="_Toc133451102"/>
      <w:bookmarkStart w:id="276" w:name="_Toc135040765"/>
      <w:r>
        <w:t>4.33.4</w:t>
      </w:r>
      <w:r>
        <w:tab/>
        <w:t>BS RF requirements</w:t>
      </w:r>
      <w:bookmarkEnd w:id="275"/>
      <w:bookmarkEnd w:id="276"/>
    </w:p>
    <w:p w14:paraId="304306D2" w14:textId="77777777" w:rsidR="00D86CC6" w:rsidRDefault="00D86CC6" w:rsidP="00D86CC6">
      <w:pPr>
        <w:pStyle w:val="Heading4"/>
      </w:pPr>
      <w:bookmarkStart w:id="277" w:name="_Toc133451103"/>
      <w:bookmarkStart w:id="278" w:name="_Toc135040766"/>
      <w:r>
        <w:t>4.33.5</w:t>
      </w:r>
      <w:r>
        <w:tab/>
        <w:t>RRM requirements</w:t>
      </w:r>
      <w:bookmarkEnd w:id="277"/>
      <w:bookmarkEnd w:id="278"/>
    </w:p>
    <w:p w14:paraId="16697DBC" w14:textId="77777777" w:rsidR="00D86CC6" w:rsidRDefault="00D86CC6" w:rsidP="00D86CC6">
      <w:pPr>
        <w:pStyle w:val="Heading4"/>
      </w:pPr>
      <w:bookmarkStart w:id="279" w:name="_Toc133451104"/>
      <w:bookmarkStart w:id="280" w:name="_Toc135040767"/>
      <w:r>
        <w:t>4.33.6</w:t>
      </w:r>
      <w:r>
        <w:tab/>
        <w:t>Moderator summary and conclusions</w:t>
      </w:r>
      <w:bookmarkEnd w:id="279"/>
      <w:bookmarkEnd w:id="280"/>
    </w:p>
    <w:p w14:paraId="680947CC" w14:textId="6DCCC200" w:rsidR="00D86CC6" w:rsidRDefault="00D86CC6" w:rsidP="00D86CC6">
      <w:pPr>
        <w:pStyle w:val="Heading2"/>
      </w:pPr>
      <w:bookmarkStart w:id="281" w:name="_Toc133451105"/>
      <w:bookmarkStart w:id="282" w:name="_Toc135040768"/>
      <w:r>
        <w:t>5</w:t>
      </w:r>
      <w:r>
        <w:tab/>
        <w:t>Rel-18 on-going non-spectrum related work items and study items for NR</w:t>
      </w:r>
      <w:bookmarkEnd w:id="281"/>
      <w:bookmarkEnd w:id="282"/>
    </w:p>
    <w:p w14:paraId="781A3942" w14:textId="77777777" w:rsidR="00107C07" w:rsidRPr="00107C07" w:rsidRDefault="00107C07" w:rsidP="00107C07">
      <w:r w:rsidRPr="00107C07">
        <w:t>The following contributions have been moved and will be treatedi n the respective email topic threads.</w:t>
      </w:r>
    </w:p>
    <w:p w14:paraId="21138D6B" w14:textId="77777777" w:rsidR="00107C07" w:rsidRPr="00107C07" w:rsidRDefault="00107C07" w:rsidP="00107C07">
      <w:pPr>
        <w:ind w:left="568" w:hanging="284"/>
        <w:rPr>
          <w:i/>
          <w:iCs/>
        </w:rPr>
      </w:pPr>
      <w:r w:rsidRPr="00107C07">
        <w:rPr>
          <w:i/>
          <w:iCs/>
        </w:rPr>
        <w:t>-</w:t>
      </w:r>
      <w:r w:rsidRPr="00107C07">
        <w:rPr>
          <w:i/>
          <w:iCs/>
        </w:rPr>
        <w:tab/>
        <w:t>The contribution R4-2304700 Revised Work plan for RRM part on Rel-18 NR Sidelink Evolution will be covered in email thread [106-bis-e][224].</w:t>
      </w:r>
    </w:p>
    <w:p w14:paraId="0624FFD7" w14:textId="77777777" w:rsidR="00107C07" w:rsidRPr="00107C07" w:rsidRDefault="00107C07" w:rsidP="00107C07">
      <w:pPr>
        <w:ind w:left="568" w:hanging="284"/>
        <w:rPr>
          <w:i/>
          <w:iCs/>
        </w:rPr>
      </w:pPr>
      <w:r w:rsidRPr="00107C07">
        <w:rPr>
          <w:i/>
          <w:iCs/>
        </w:rPr>
        <w:t>-</w:t>
      </w:r>
      <w:r w:rsidRPr="00107C07">
        <w:rPr>
          <w:i/>
          <w:iCs/>
        </w:rPr>
        <w:tab/>
        <w:t>The contribution R4-2304929 Discussion on RRM impacts for R18 NR Sidelink evolution relevant proposals will be covered in email thread [106-bis-e][224].</w:t>
      </w:r>
    </w:p>
    <w:p w14:paraId="547796E6" w14:textId="77777777" w:rsidR="00107C07" w:rsidRPr="00107C07" w:rsidRDefault="00107C07" w:rsidP="00107C07">
      <w:pPr>
        <w:ind w:left="568" w:hanging="284"/>
        <w:rPr>
          <w:i/>
          <w:iCs/>
        </w:rPr>
      </w:pPr>
      <w:r w:rsidRPr="00107C07">
        <w:rPr>
          <w:i/>
          <w:iCs/>
        </w:rPr>
        <w:t>-</w:t>
      </w:r>
      <w:r w:rsidRPr="00107C07">
        <w:rPr>
          <w:i/>
          <w:iCs/>
        </w:rPr>
        <w:tab/>
        <w:t>The contribution R4-2304929 Discussion on RRM impacts for R18 NR Sidelink evolution relevant proposals will be covered in email thread [106-bis-e][225].</w:t>
      </w:r>
    </w:p>
    <w:p w14:paraId="0AE4CD73" w14:textId="77777777" w:rsidR="00107C07" w:rsidRPr="00107C07" w:rsidRDefault="00107C07" w:rsidP="00107C07">
      <w:pPr>
        <w:ind w:left="568" w:hanging="284"/>
        <w:rPr>
          <w:i/>
          <w:iCs/>
        </w:rPr>
      </w:pPr>
      <w:r w:rsidRPr="00107C07">
        <w:rPr>
          <w:i/>
          <w:iCs/>
        </w:rPr>
        <w:t>-</w:t>
      </w:r>
      <w:r w:rsidRPr="00107C07">
        <w:rPr>
          <w:i/>
          <w:iCs/>
        </w:rPr>
        <w:tab/>
        <w:t>The contribution R4-2305549 Discussion on Rel-18 NR sidelink relay enhancements will be covered in email thread [106-bis-e][227].</w:t>
      </w:r>
    </w:p>
    <w:p w14:paraId="06AA6ABB" w14:textId="77777777" w:rsidR="00107C07" w:rsidRPr="00107C07" w:rsidRDefault="00107C07" w:rsidP="00107C07">
      <w:pPr>
        <w:ind w:left="568" w:hanging="284"/>
        <w:rPr>
          <w:i/>
          <w:iCs/>
        </w:rPr>
      </w:pPr>
      <w:r w:rsidRPr="00107C07">
        <w:rPr>
          <w:i/>
          <w:iCs/>
        </w:rPr>
        <w:t>-</w:t>
      </w:r>
      <w:r w:rsidRPr="00107C07">
        <w:rPr>
          <w:i/>
          <w:iCs/>
        </w:rPr>
        <w:tab/>
        <w:t>The contribution R4-2304036 Sub band  full duplex simulations in RAN 4 and RAN 1 will be covered in email thread [106-bis-e][308]/</w:t>
      </w:r>
    </w:p>
    <w:p w14:paraId="52CD3304" w14:textId="77777777" w:rsidR="00107C07" w:rsidRPr="00107C07" w:rsidRDefault="00107C07" w:rsidP="00107C07">
      <w:pPr>
        <w:ind w:left="568" w:hanging="284"/>
        <w:rPr>
          <w:i/>
          <w:iCs/>
        </w:rPr>
      </w:pPr>
      <w:r w:rsidRPr="00107C07">
        <w:rPr>
          <w:i/>
          <w:iCs/>
        </w:rPr>
        <w:t>-</w:t>
      </w:r>
      <w:r w:rsidRPr="00107C07">
        <w:rPr>
          <w:i/>
          <w:iCs/>
        </w:rPr>
        <w:tab/>
        <w:t>The contribution R4-2304159 On SDR demodulation requirements for 8Rx for NR and EN-DC in FR1 will be covered in email thread [106-bis-e][317].</w:t>
      </w:r>
    </w:p>
    <w:p w14:paraId="252B0B4E" w14:textId="77777777" w:rsidR="00107C07" w:rsidRPr="00107C07" w:rsidRDefault="00107C07" w:rsidP="00107C07">
      <w:pPr>
        <w:ind w:left="568" w:hanging="284"/>
        <w:rPr>
          <w:i/>
          <w:iCs/>
        </w:rPr>
      </w:pPr>
      <w:r w:rsidRPr="00107C07">
        <w:rPr>
          <w:i/>
          <w:iCs/>
        </w:rPr>
        <w:t>-</w:t>
      </w:r>
      <w:r w:rsidRPr="00107C07">
        <w:rPr>
          <w:i/>
          <w:iCs/>
        </w:rPr>
        <w:tab/>
        <w:t>The contribution R4-2305027 Discussion on RRM aspects in the study on Redcap positioning will be covered in emal thread [138].</w:t>
      </w:r>
    </w:p>
    <w:p w14:paraId="7F5D638F" w14:textId="77777777" w:rsidR="00107C07" w:rsidRPr="00107C07" w:rsidRDefault="00107C07" w:rsidP="00107C07">
      <w:pPr>
        <w:ind w:left="568" w:hanging="284"/>
      </w:pPr>
      <w:r w:rsidRPr="00107C07">
        <w:rPr>
          <w:i/>
          <w:iCs/>
        </w:rPr>
        <w:lastRenderedPageBreak/>
        <w:t>-</w:t>
      </w:r>
      <w:r w:rsidRPr="00107C07">
        <w:rPr>
          <w:i/>
          <w:iCs/>
        </w:rPr>
        <w:tab/>
        <w:t>The contribution R4-2304944 TP to TR 38.846 to add guidance on Co-existence studies for Uplink Intra-Band Non-Contiguous CA will be covered in email thread [106-bis-e][101] (under agenda item 4.1.1.1)</w:t>
      </w:r>
    </w:p>
    <w:p w14:paraId="633B618D" w14:textId="77777777" w:rsidR="00107C07" w:rsidRPr="00107C07" w:rsidRDefault="00107C07" w:rsidP="00107C07"/>
    <w:p w14:paraId="47144748" w14:textId="77777777" w:rsidR="00D86CC6" w:rsidRDefault="00D86CC6" w:rsidP="00D86CC6">
      <w:pPr>
        <w:pStyle w:val="Heading3"/>
      </w:pPr>
      <w:bookmarkStart w:id="283" w:name="_Toc133451106"/>
      <w:bookmarkStart w:id="284" w:name="_Toc135040769"/>
      <w:r>
        <w:t>5.1</w:t>
      </w:r>
      <w:r>
        <w:tab/>
        <w:t>Study on simplification of band combination specification for NR and LTE</w:t>
      </w:r>
      <w:bookmarkEnd w:id="283"/>
      <w:bookmarkEnd w:id="284"/>
    </w:p>
    <w:p w14:paraId="6FFF7DC1" w14:textId="77777777" w:rsidR="00D86CC6" w:rsidRDefault="00D86CC6" w:rsidP="00D86CC6">
      <w:pPr>
        <w:pStyle w:val="Heading4"/>
      </w:pPr>
      <w:bookmarkStart w:id="285" w:name="_Toc133451107"/>
      <w:bookmarkStart w:id="286" w:name="_Toc135040770"/>
      <w:r>
        <w:t>5.1.1</w:t>
      </w:r>
      <w:r>
        <w:tab/>
        <w:t>General and work plan</w:t>
      </w:r>
      <w:bookmarkEnd w:id="285"/>
      <w:bookmarkEnd w:id="286"/>
    </w:p>
    <w:p w14:paraId="378844D5" w14:textId="77777777" w:rsidR="00D86CC6" w:rsidRDefault="00D86CC6" w:rsidP="00D86CC6">
      <w:pPr>
        <w:rPr>
          <w:rFonts w:ascii="Arial" w:hAnsi="Arial" w:cs="Arial"/>
          <w:b/>
          <w:sz w:val="24"/>
        </w:rPr>
      </w:pPr>
      <w:r>
        <w:rPr>
          <w:rFonts w:ascii="Arial" w:hAnsi="Arial" w:cs="Arial"/>
          <w:b/>
          <w:color w:val="0000FF"/>
          <w:sz w:val="24"/>
        </w:rPr>
        <w:t>R4-2304726</w:t>
      </w:r>
      <w:r>
        <w:rPr>
          <w:rFonts w:ascii="Arial" w:hAnsi="Arial" w:cs="Arial"/>
          <w:b/>
          <w:color w:val="0000FF"/>
          <w:sz w:val="24"/>
        </w:rPr>
        <w:tab/>
      </w:r>
      <w:r>
        <w:rPr>
          <w:rFonts w:ascii="Arial" w:hAnsi="Arial" w:cs="Arial"/>
          <w:b/>
          <w:sz w:val="24"/>
        </w:rPr>
        <w:t>TR 38.846 v0.4.0_Study on simplification of band combination specification for NR and LTE</w:t>
      </w:r>
    </w:p>
    <w:p w14:paraId="01C572A1"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CB3666" w14:textId="77777777" w:rsidR="00D86CC6" w:rsidRDefault="00D86CC6" w:rsidP="00D86CC6">
      <w:pPr>
        <w:rPr>
          <w:rFonts w:ascii="Arial" w:hAnsi="Arial" w:cs="Arial"/>
          <w:b/>
        </w:rPr>
      </w:pPr>
      <w:r>
        <w:rPr>
          <w:rFonts w:ascii="Arial" w:hAnsi="Arial" w:cs="Arial"/>
          <w:b/>
        </w:rPr>
        <w:t xml:space="preserve">Abstract: </w:t>
      </w:r>
    </w:p>
    <w:p w14:paraId="24F2AB78" w14:textId="77777777" w:rsidR="00D86CC6" w:rsidRDefault="00D86CC6" w:rsidP="00D86CC6">
      <w:r>
        <w:t>[Email Approval]</w:t>
      </w:r>
    </w:p>
    <w:p w14:paraId="0CA8DEDB" w14:textId="7CDB4531"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457A3D3E" w14:textId="77777777" w:rsidR="00D86CC6" w:rsidRDefault="00D86CC6" w:rsidP="00D86CC6">
      <w:pPr>
        <w:pStyle w:val="Heading4"/>
      </w:pPr>
      <w:bookmarkStart w:id="287" w:name="_Toc133451108"/>
      <w:bookmarkStart w:id="288" w:name="_Toc135040771"/>
      <w:r>
        <w:t>5.1.2</w:t>
      </w:r>
      <w:r>
        <w:tab/>
        <w:t>Simplification of working procedure</w:t>
      </w:r>
      <w:bookmarkEnd w:id="287"/>
      <w:bookmarkEnd w:id="288"/>
    </w:p>
    <w:p w14:paraId="7D8C4A83" w14:textId="77777777" w:rsidR="00D86CC6" w:rsidRDefault="00D86CC6" w:rsidP="00D86CC6">
      <w:pPr>
        <w:rPr>
          <w:rFonts w:ascii="Arial" w:hAnsi="Arial" w:cs="Arial"/>
          <w:b/>
          <w:sz w:val="24"/>
        </w:rPr>
      </w:pPr>
      <w:r>
        <w:rPr>
          <w:rFonts w:ascii="Arial" w:hAnsi="Arial" w:cs="Arial"/>
          <w:b/>
          <w:color w:val="0000FF"/>
          <w:sz w:val="24"/>
        </w:rPr>
        <w:t>R4-2304733</w:t>
      </w:r>
      <w:r>
        <w:rPr>
          <w:rFonts w:ascii="Arial" w:hAnsi="Arial" w:cs="Arial"/>
          <w:b/>
          <w:color w:val="0000FF"/>
          <w:sz w:val="24"/>
        </w:rPr>
        <w:tab/>
      </w:r>
      <w:r>
        <w:rPr>
          <w:rFonts w:ascii="Arial" w:hAnsi="Arial" w:cs="Arial"/>
          <w:b/>
          <w:sz w:val="24"/>
        </w:rPr>
        <w:t>Discussion on the template for HPUE band combinations</w:t>
      </w:r>
    </w:p>
    <w:p w14:paraId="0A137F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0A3C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E7EB7" w14:textId="77777777" w:rsidR="00D86CC6" w:rsidRDefault="00D86CC6" w:rsidP="00D86CC6">
      <w:pPr>
        <w:rPr>
          <w:rFonts w:ascii="Arial" w:hAnsi="Arial" w:cs="Arial"/>
          <w:b/>
          <w:sz w:val="24"/>
        </w:rPr>
      </w:pPr>
      <w:r>
        <w:rPr>
          <w:rFonts w:ascii="Arial" w:hAnsi="Arial" w:cs="Arial"/>
          <w:b/>
          <w:color w:val="0000FF"/>
          <w:sz w:val="24"/>
        </w:rPr>
        <w:t>R4-2304734</w:t>
      </w:r>
      <w:r>
        <w:rPr>
          <w:rFonts w:ascii="Arial" w:hAnsi="Arial" w:cs="Arial"/>
          <w:b/>
          <w:color w:val="0000FF"/>
          <w:sz w:val="24"/>
        </w:rPr>
        <w:tab/>
      </w:r>
      <w:r>
        <w:rPr>
          <w:rFonts w:ascii="Arial" w:hAnsi="Arial" w:cs="Arial"/>
          <w:b/>
          <w:sz w:val="24"/>
        </w:rPr>
        <w:t>TP for TR 38.846 on template for R18 HPUE band combination</w:t>
      </w:r>
    </w:p>
    <w:p w14:paraId="293FEA9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1417F1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9EA075" w14:textId="77777777" w:rsidR="00D86CC6" w:rsidRDefault="00D86CC6" w:rsidP="00D86CC6">
      <w:pPr>
        <w:rPr>
          <w:rFonts w:ascii="Arial" w:hAnsi="Arial" w:cs="Arial"/>
          <w:b/>
          <w:sz w:val="24"/>
        </w:rPr>
      </w:pPr>
      <w:r>
        <w:rPr>
          <w:rFonts w:ascii="Arial" w:hAnsi="Arial" w:cs="Arial"/>
          <w:b/>
          <w:color w:val="0000FF"/>
          <w:sz w:val="24"/>
        </w:rPr>
        <w:t>R4-2304735</w:t>
      </w:r>
      <w:r>
        <w:rPr>
          <w:rFonts w:ascii="Arial" w:hAnsi="Arial" w:cs="Arial"/>
          <w:b/>
          <w:color w:val="0000FF"/>
          <w:sz w:val="24"/>
        </w:rPr>
        <w:tab/>
      </w:r>
      <w:r>
        <w:rPr>
          <w:rFonts w:ascii="Arial" w:hAnsi="Arial" w:cs="Arial"/>
          <w:b/>
          <w:sz w:val="24"/>
        </w:rPr>
        <w:t>Template for R18 HPUE band combinations</w:t>
      </w:r>
    </w:p>
    <w:p w14:paraId="617E8DF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18C7B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4B3B8C4" w14:textId="77777777" w:rsidR="00D86CC6" w:rsidRDefault="00D86CC6" w:rsidP="00D86CC6">
      <w:pPr>
        <w:rPr>
          <w:rFonts w:ascii="Arial" w:hAnsi="Arial" w:cs="Arial"/>
          <w:b/>
          <w:sz w:val="24"/>
        </w:rPr>
      </w:pPr>
      <w:r>
        <w:rPr>
          <w:rFonts w:ascii="Arial" w:hAnsi="Arial" w:cs="Arial"/>
          <w:b/>
          <w:color w:val="0000FF"/>
          <w:sz w:val="24"/>
        </w:rPr>
        <w:t>R4-2304859</w:t>
      </w:r>
      <w:r>
        <w:rPr>
          <w:rFonts w:ascii="Arial" w:hAnsi="Arial" w:cs="Arial"/>
          <w:b/>
          <w:color w:val="0000FF"/>
          <w:sz w:val="24"/>
        </w:rPr>
        <w:tab/>
      </w:r>
      <w:r>
        <w:rPr>
          <w:rFonts w:ascii="Arial" w:hAnsi="Arial" w:cs="Arial"/>
          <w:b/>
          <w:sz w:val="24"/>
        </w:rPr>
        <w:t>TP to TR 38.846 with guidance on how to make new entries into configuration tables</w:t>
      </w:r>
    </w:p>
    <w:p w14:paraId="7DC3EA8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Ericsson, Nokia</w:t>
      </w:r>
    </w:p>
    <w:p w14:paraId="60092724" w14:textId="77777777" w:rsidR="00D86CC6" w:rsidRDefault="00D86CC6" w:rsidP="00D86CC6">
      <w:pPr>
        <w:rPr>
          <w:rFonts w:ascii="Arial" w:hAnsi="Arial" w:cs="Arial"/>
          <w:b/>
        </w:rPr>
      </w:pPr>
      <w:r>
        <w:rPr>
          <w:rFonts w:ascii="Arial" w:hAnsi="Arial" w:cs="Arial"/>
          <w:b/>
        </w:rPr>
        <w:t xml:space="preserve">Abstract: </w:t>
      </w:r>
    </w:p>
    <w:p w14:paraId="5A2F71B5" w14:textId="77777777" w:rsidR="00D86CC6" w:rsidRDefault="00D86CC6" w:rsidP="00D86CC6">
      <w:r>
        <w:t>TP to TR 38.846 with guidance on how to make new entries into configuration tables</w:t>
      </w:r>
    </w:p>
    <w:p w14:paraId="692A20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13A05" w14:textId="77777777" w:rsidR="00D86CC6" w:rsidRDefault="00D86CC6" w:rsidP="00D86CC6">
      <w:pPr>
        <w:rPr>
          <w:rFonts w:ascii="Arial" w:hAnsi="Arial" w:cs="Arial"/>
          <w:b/>
          <w:sz w:val="24"/>
        </w:rPr>
      </w:pPr>
      <w:r>
        <w:rPr>
          <w:rFonts w:ascii="Arial" w:hAnsi="Arial" w:cs="Arial"/>
          <w:b/>
          <w:color w:val="0000FF"/>
          <w:sz w:val="24"/>
        </w:rPr>
        <w:lastRenderedPageBreak/>
        <w:t>R4-2304944</w:t>
      </w:r>
      <w:r>
        <w:rPr>
          <w:rFonts w:ascii="Arial" w:hAnsi="Arial" w:cs="Arial"/>
          <w:b/>
          <w:color w:val="0000FF"/>
          <w:sz w:val="24"/>
        </w:rPr>
        <w:tab/>
      </w:r>
      <w:r>
        <w:rPr>
          <w:rFonts w:ascii="Arial" w:hAnsi="Arial" w:cs="Arial"/>
          <w:b/>
          <w:sz w:val="24"/>
        </w:rPr>
        <w:t>TP to TR 38.846 to add guidance on Co-existence studies for Uplink Intra-Band Non-Contiguous CA</w:t>
      </w:r>
    </w:p>
    <w:p w14:paraId="4B8B7A4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v0.4.0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DED2EE" w14:textId="77777777" w:rsidR="00D86CC6" w:rsidRDefault="00D86CC6" w:rsidP="00D86CC6">
      <w:pPr>
        <w:rPr>
          <w:rFonts w:ascii="Arial" w:hAnsi="Arial" w:cs="Arial"/>
          <w:b/>
        </w:rPr>
      </w:pPr>
      <w:r>
        <w:rPr>
          <w:rFonts w:ascii="Arial" w:hAnsi="Arial" w:cs="Arial"/>
          <w:b/>
        </w:rPr>
        <w:t xml:space="preserve">Abstract: </w:t>
      </w:r>
    </w:p>
    <w:p w14:paraId="3F4EC5D5" w14:textId="77777777" w:rsidR="00D86CC6" w:rsidRDefault="00D86CC6" w:rsidP="00D86CC6">
      <w:r>
        <w:t>The contribution R4-2304944 TP to TR 38.846 to add guidance on Co-existence studies for Uplink Intra-Band Non-Contiguous CA will be covered in email thread [106-bis-e][101] (under agenda item 4.1.1.1)</w:t>
      </w:r>
    </w:p>
    <w:p w14:paraId="4C0860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61A2AF" w14:textId="77777777" w:rsidR="00D86CC6" w:rsidRDefault="00D86CC6" w:rsidP="00D86CC6">
      <w:pPr>
        <w:rPr>
          <w:rFonts w:ascii="Arial" w:hAnsi="Arial" w:cs="Arial"/>
          <w:b/>
          <w:sz w:val="24"/>
        </w:rPr>
      </w:pPr>
      <w:r>
        <w:rPr>
          <w:rFonts w:ascii="Arial" w:hAnsi="Arial" w:cs="Arial"/>
          <w:b/>
          <w:color w:val="0000FF"/>
          <w:sz w:val="24"/>
        </w:rPr>
        <w:t>R4-2306586</w:t>
      </w:r>
      <w:r>
        <w:rPr>
          <w:rFonts w:ascii="Arial" w:hAnsi="Arial" w:cs="Arial"/>
          <w:b/>
          <w:color w:val="0000FF"/>
          <w:sz w:val="24"/>
        </w:rPr>
        <w:tab/>
      </w:r>
      <w:r>
        <w:rPr>
          <w:rFonts w:ascii="Arial" w:hAnsi="Arial" w:cs="Arial"/>
          <w:b/>
          <w:sz w:val="24"/>
        </w:rPr>
        <w:t>TP for TR 38.846 on template for R18 HPUE band combination</w:t>
      </w:r>
    </w:p>
    <w:p w14:paraId="54AB043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FCCA5F1" w14:textId="77777777" w:rsidR="00D86CC6" w:rsidRDefault="00D86CC6" w:rsidP="00D86CC6">
      <w:pPr>
        <w:rPr>
          <w:rFonts w:ascii="Arial" w:hAnsi="Arial" w:cs="Arial"/>
          <w:b/>
        </w:rPr>
      </w:pPr>
      <w:r>
        <w:rPr>
          <w:rFonts w:ascii="Arial" w:hAnsi="Arial" w:cs="Arial"/>
          <w:b/>
        </w:rPr>
        <w:t xml:space="preserve">Abstract: </w:t>
      </w:r>
    </w:p>
    <w:p w14:paraId="2906D5BC" w14:textId="77777777" w:rsidR="00D86CC6" w:rsidRDefault="00D86CC6" w:rsidP="00D86CC6">
      <w:r>
        <w:t>[106-bis-e][100] Main Session</w:t>
      </w:r>
    </w:p>
    <w:p w14:paraId="064256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1D89D" w14:textId="77777777" w:rsidR="00D86CC6" w:rsidRDefault="00D86CC6" w:rsidP="00D86CC6">
      <w:pPr>
        <w:rPr>
          <w:rFonts w:ascii="Arial" w:hAnsi="Arial" w:cs="Arial"/>
          <w:b/>
          <w:sz w:val="24"/>
        </w:rPr>
      </w:pPr>
      <w:r>
        <w:rPr>
          <w:rFonts w:ascii="Arial" w:hAnsi="Arial" w:cs="Arial"/>
          <w:b/>
          <w:color w:val="0000FF"/>
          <w:sz w:val="24"/>
        </w:rPr>
        <w:t>R4-2306587</w:t>
      </w:r>
      <w:r>
        <w:rPr>
          <w:rFonts w:ascii="Arial" w:hAnsi="Arial" w:cs="Arial"/>
          <w:b/>
          <w:color w:val="0000FF"/>
          <w:sz w:val="24"/>
        </w:rPr>
        <w:tab/>
      </w:r>
      <w:r>
        <w:rPr>
          <w:rFonts w:ascii="Arial" w:hAnsi="Arial" w:cs="Arial"/>
          <w:b/>
          <w:sz w:val="24"/>
        </w:rPr>
        <w:t>Template for R18 HPUE band combinations</w:t>
      </w:r>
    </w:p>
    <w:p w14:paraId="0E0FE3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86C976" w14:textId="77777777" w:rsidR="00D86CC6" w:rsidRDefault="00D86CC6" w:rsidP="00D86CC6">
      <w:pPr>
        <w:rPr>
          <w:rFonts w:ascii="Arial" w:hAnsi="Arial" w:cs="Arial"/>
          <w:b/>
        </w:rPr>
      </w:pPr>
      <w:r>
        <w:rPr>
          <w:rFonts w:ascii="Arial" w:hAnsi="Arial" w:cs="Arial"/>
          <w:b/>
        </w:rPr>
        <w:t xml:space="preserve">Abstract: </w:t>
      </w:r>
    </w:p>
    <w:p w14:paraId="57EB75E1" w14:textId="77777777" w:rsidR="00D86CC6" w:rsidRDefault="00D86CC6" w:rsidP="00D86CC6">
      <w:r>
        <w:t>[106-bis-e][100] Main Session</w:t>
      </w:r>
    </w:p>
    <w:p w14:paraId="7F1613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8E7C2" w14:textId="77777777" w:rsidR="00D86CC6" w:rsidRDefault="00D86CC6" w:rsidP="00D86CC6">
      <w:pPr>
        <w:pStyle w:val="Heading4"/>
      </w:pPr>
      <w:bookmarkStart w:id="289" w:name="_Toc133451109"/>
      <w:bookmarkStart w:id="290" w:name="_Toc135040772"/>
      <w:r>
        <w:t>5.1.3</w:t>
      </w:r>
      <w:r>
        <w:tab/>
        <w:t>Simplification of specification and reduction of test burden</w:t>
      </w:r>
      <w:bookmarkEnd w:id="289"/>
      <w:bookmarkEnd w:id="290"/>
    </w:p>
    <w:p w14:paraId="43DFC7BB" w14:textId="77777777" w:rsidR="00D86CC6" w:rsidRDefault="00D86CC6" w:rsidP="00D86CC6">
      <w:pPr>
        <w:rPr>
          <w:rFonts w:ascii="Arial" w:hAnsi="Arial" w:cs="Arial"/>
          <w:b/>
          <w:sz w:val="24"/>
        </w:rPr>
      </w:pPr>
      <w:r>
        <w:rPr>
          <w:rFonts w:ascii="Arial" w:hAnsi="Arial" w:cs="Arial"/>
          <w:b/>
          <w:color w:val="0000FF"/>
          <w:sz w:val="24"/>
        </w:rPr>
        <w:t>R4-2304039</w:t>
      </w:r>
      <w:r>
        <w:rPr>
          <w:rFonts w:ascii="Arial" w:hAnsi="Arial" w:cs="Arial"/>
          <w:b/>
          <w:color w:val="0000FF"/>
          <w:sz w:val="24"/>
        </w:rPr>
        <w:tab/>
      </w:r>
      <w:r>
        <w:rPr>
          <w:rFonts w:ascii="Arial" w:hAnsi="Arial" w:cs="Arial"/>
          <w:b/>
          <w:sz w:val="24"/>
        </w:rPr>
        <w:t>Discussions on NR interband 2UL CA co-ex simplification</w:t>
      </w:r>
    </w:p>
    <w:p w14:paraId="7AFE2A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3C45F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58E16" w14:textId="77777777" w:rsidR="00D86CC6" w:rsidRDefault="00D86CC6" w:rsidP="00D86CC6">
      <w:pPr>
        <w:rPr>
          <w:rFonts w:ascii="Arial" w:hAnsi="Arial" w:cs="Arial"/>
          <w:b/>
          <w:sz w:val="24"/>
        </w:rPr>
      </w:pPr>
      <w:r>
        <w:rPr>
          <w:rFonts w:ascii="Arial" w:hAnsi="Arial" w:cs="Arial"/>
          <w:b/>
          <w:color w:val="0000FF"/>
          <w:sz w:val="24"/>
        </w:rPr>
        <w:t>R4-2304040</w:t>
      </w:r>
      <w:r>
        <w:rPr>
          <w:rFonts w:ascii="Arial" w:hAnsi="Arial" w:cs="Arial"/>
          <w:b/>
          <w:color w:val="0000FF"/>
          <w:sz w:val="24"/>
        </w:rPr>
        <w:tab/>
      </w:r>
      <w:r>
        <w:rPr>
          <w:rFonts w:ascii="Arial" w:hAnsi="Arial" w:cs="Arial"/>
          <w:b/>
          <w:sz w:val="24"/>
        </w:rPr>
        <w:t>draftCR 38.101-1 NR interband 2UL CA co-ex simplication R16</w:t>
      </w:r>
    </w:p>
    <w:p w14:paraId="61A891F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w:t>
      </w:r>
    </w:p>
    <w:p w14:paraId="1AF3D4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260F3C" w14:textId="77777777" w:rsidR="00D86CC6" w:rsidRDefault="00D86CC6" w:rsidP="00D86CC6">
      <w:pPr>
        <w:rPr>
          <w:rFonts w:ascii="Arial" w:hAnsi="Arial" w:cs="Arial"/>
          <w:b/>
          <w:sz w:val="24"/>
        </w:rPr>
      </w:pPr>
      <w:r>
        <w:rPr>
          <w:rFonts w:ascii="Arial" w:hAnsi="Arial" w:cs="Arial"/>
          <w:b/>
          <w:color w:val="0000FF"/>
          <w:sz w:val="24"/>
        </w:rPr>
        <w:t>R4-2305380</w:t>
      </w:r>
      <w:r>
        <w:rPr>
          <w:rFonts w:ascii="Arial" w:hAnsi="Arial" w:cs="Arial"/>
          <w:b/>
          <w:color w:val="0000FF"/>
          <w:sz w:val="24"/>
        </w:rPr>
        <w:tab/>
      </w:r>
      <w:r>
        <w:rPr>
          <w:rFonts w:ascii="Arial" w:hAnsi="Arial" w:cs="Arial"/>
          <w:b/>
          <w:sz w:val="24"/>
        </w:rPr>
        <w:t>Discussion on simplification of MSD test configurations for ENDC.</w:t>
      </w:r>
    </w:p>
    <w:p w14:paraId="2A232D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9213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C2C7F" w14:textId="77777777" w:rsidR="00D86CC6" w:rsidRDefault="00D86CC6" w:rsidP="00D86CC6">
      <w:pPr>
        <w:rPr>
          <w:rFonts w:ascii="Arial" w:hAnsi="Arial" w:cs="Arial"/>
          <w:b/>
          <w:sz w:val="24"/>
        </w:rPr>
      </w:pPr>
      <w:r>
        <w:rPr>
          <w:rFonts w:ascii="Arial" w:hAnsi="Arial" w:cs="Arial"/>
          <w:b/>
          <w:color w:val="0000FF"/>
          <w:sz w:val="24"/>
        </w:rPr>
        <w:lastRenderedPageBreak/>
        <w:t>R4-2305381</w:t>
      </w:r>
      <w:r>
        <w:rPr>
          <w:rFonts w:ascii="Arial" w:hAnsi="Arial" w:cs="Arial"/>
          <w:b/>
          <w:color w:val="0000FF"/>
          <w:sz w:val="24"/>
        </w:rPr>
        <w:tab/>
      </w:r>
      <w:r>
        <w:rPr>
          <w:rFonts w:ascii="Arial" w:hAnsi="Arial" w:cs="Arial"/>
          <w:b/>
          <w:sz w:val="24"/>
        </w:rPr>
        <w:t>TP for TR 38.846 to align the MSD test configurations due to harmonic and harmonic mixing for ENDC</w:t>
      </w:r>
    </w:p>
    <w:p w14:paraId="5D43D9B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F03B8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D7D466" w14:textId="77777777" w:rsidR="00D86CC6" w:rsidRDefault="00D86CC6" w:rsidP="00D86CC6">
      <w:pPr>
        <w:rPr>
          <w:rFonts w:ascii="Arial" w:hAnsi="Arial" w:cs="Arial"/>
          <w:b/>
          <w:sz w:val="24"/>
        </w:rPr>
      </w:pPr>
      <w:r>
        <w:rPr>
          <w:rFonts w:ascii="Arial" w:hAnsi="Arial" w:cs="Arial"/>
          <w:b/>
          <w:color w:val="0000FF"/>
          <w:sz w:val="24"/>
        </w:rPr>
        <w:t>R4-2305748</w:t>
      </w:r>
      <w:r>
        <w:rPr>
          <w:rFonts w:ascii="Arial" w:hAnsi="Arial" w:cs="Arial"/>
          <w:b/>
          <w:color w:val="0000FF"/>
          <w:sz w:val="24"/>
        </w:rPr>
        <w:tab/>
      </w:r>
      <w:r>
        <w:rPr>
          <w:rFonts w:ascii="Arial" w:hAnsi="Arial" w:cs="Arial"/>
          <w:b/>
          <w:sz w:val="24"/>
        </w:rPr>
        <w:t>PC3 cross-band isolation MSD for EN-DC simplification</w:t>
      </w:r>
    </w:p>
    <w:p w14:paraId="1EFC05E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57C29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B27C8" w14:textId="77777777" w:rsidR="00D86CC6" w:rsidRDefault="00D86CC6" w:rsidP="00D86CC6">
      <w:pPr>
        <w:rPr>
          <w:rFonts w:ascii="Arial" w:hAnsi="Arial" w:cs="Arial"/>
          <w:b/>
          <w:sz w:val="24"/>
        </w:rPr>
      </w:pPr>
      <w:r>
        <w:rPr>
          <w:rFonts w:ascii="Arial" w:hAnsi="Arial" w:cs="Arial"/>
          <w:b/>
          <w:color w:val="0000FF"/>
          <w:sz w:val="24"/>
        </w:rPr>
        <w:t>R4-2305749</w:t>
      </w:r>
      <w:r>
        <w:rPr>
          <w:rFonts w:ascii="Arial" w:hAnsi="Arial" w:cs="Arial"/>
          <w:b/>
          <w:color w:val="0000FF"/>
          <w:sz w:val="24"/>
        </w:rPr>
        <w:tab/>
      </w:r>
      <w:r>
        <w:rPr>
          <w:rFonts w:ascii="Arial" w:hAnsi="Arial" w:cs="Arial"/>
          <w:b/>
          <w:sz w:val="24"/>
        </w:rPr>
        <w:t>TP for TR 38.846 on test burden reduction for multiple MSD in band combinations</w:t>
      </w:r>
    </w:p>
    <w:p w14:paraId="0F120CD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28408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3F242C" w14:textId="77777777" w:rsidR="00D86CC6" w:rsidRDefault="00D86CC6" w:rsidP="00D86CC6">
      <w:pPr>
        <w:rPr>
          <w:rFonts w:ascii="Arial" w:hAnsi="Arial" w:cs="Arial"/>
          <w:b/>
          <w:sz w:val="24"/>
        </w:rPr>
      </w:pPr>
      <w:r>
        <w:rPr>
          <w:rFonts w:ascii="Arial" w:hAnsi="Arial" w:cs="Arial"/>
          <w:b/>
          <w:color w:val="0000FF"/>
          <w:sz w:val="24"/>
        </w:rPr>
        <w:t>R4-2306588</w:t>
      </w:r>
      <w:r>
        <w:rPr>
          <w:rFonts w:ascii="Arial" w:hAnsi="Arial" w:cs="Arial"/>
          <w:b/>
          <w:color w:val="0000FF"/>
          <w:sz w:val="24"/>
        </w:rPr>
        <w:tab/>
      </w:r>
      <w:r>
        <w:rPr>
          <w:rFonts w:ascii="Arial" w:hAnsi="Arial" w:cs="Arial"/>
          <w:b/>
          <w:sz w:val="24"/>
        </w:rPr>
        <w:t>TP for TR 38.846 on test burden reduction for multiple MSD in band combinations</w:t>
      </w:r>
    </w:p>
    <w:p w14:paraId="375BA0A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12ED306" w14:textId="77777777" w:rsidR="00D86CC6" w:rsidRDefault="00D86CC6" w:rsidP="00D86CC6">
      <w:pPr>
        <w:rPr>
          <w:rFonts w:ascii="Arial" w:hAnsi="Arial" w:cs="Arial"/>
          <w:b/>
        </w:rPr>
      </w:pPr>
      <w:r>
        <w:rPr>
          <w:rFonts w:ascii="Arial" w:hAnsi="Arial" w:cs="Arial"/>
          <w:b/>
        </w:rPr>
        <w:t xml:space="preserve">Abstract: </w:t>
      </w:r>
    </w:p>
    <w:p w14:paraId="0C627B67" w14:textId="77777777" w:rsidR="00D86CC6" w:rsidRDefault="00D86CC6" w:rsidP="00D86CC6">
      <w:r>
        <w:t>[106-bis-e][100] Main Session</w:t>
      </w:r>
    </w:p>
    <w:p w14:paraId="3924D9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B1A30F" w14:textId="77777777" w:rsidR="00D86CC6" w:rsidRDefault="00D86CC6" w:rsidP="00D86CC6">
      <w:pPr>
        <w:pStyle w:val="Heading4"/>
      </w:pPr>
      <w:bookmarkStart w:id="291" w:name="_Toc133451110"/>
      <w:bookmarkStart w:id="292" w:name="_Toc135040773"/>
      <w:r>
        <w:t>5.1.4</w:t>
      </w:r>
      <w:r>
        <w:tab/>
        <w:t>Others</w:t>
      </w:r>
      <w:bookmarkEnd w:id="291"/>
      <w:bookmarkEnd w:id="292"/>
    </w:p>
    <w:p w14:paraId="1AC95DDA" w14:textId="77777777" w:rsidR="00D86CC6" w:rsidRDefault="00D86CC6" w:rsidP="00D86CC6">
      <w:pPr>
        <w:rPr>
          <w:rFonts w:ascii="Arial" w:hAnsi="Arial" w:cs="Arial"/>
          <w:b/>
          <w:sz w:val="24"/>
        </w:rPr>
      </w:pPr>
      <w:r>
        <w:rPr>
          <w:rFonts w:ascii="Arial" w:hAnsi="Arial" w:cs="Arial"/>
          <w:b/>
          <w:color w:val="0000FF"/>
          <w:sz w:val="24"/>
        </w:rPr>
        <w:t>R4-2304317</w:t>
      </w:r>
      <w:r>
        <w:rPr>
          <w:rFonts w:ascii="Arial" w:hAnsi="Arial" w:cs="Arial"/>
          <w:b/>
          <w:color w:val="0000FF"/>
          <w:sz w:val="24"/>
        </w:rPr>
        <w:tab/>
      </w:r>
      <w:r>
        <w:rPr>
          <w:rFonts w:ascii="Arial" w:hAnsi="Arial" w:cs="Arial"/>
          <w:b/>
          <w:sz w:val="24"/>
        </w:rPr>
        <w:t>Improvements on fallbacks for band combinations</w:t>
      </w:r>
    </w:p>
    <w:p w14:paraId="3A22412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F2A17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851C0" w14:textId="77777777" w:rsidR="00D86CC6" w:rsidRDefault="00D86CC6" w:rsidP="00D86CC6">
      <w:pPr>
        <w:rPr>
          <w:rFonts w:ascii="Arial" w:hAnsi="Arial" w:cs="Arial"/>
          <w:b/>
          <w:sz w:val="24"/>
        </w:rPr>
      </w:pPr>
      <w:r>
        <w:rPr>
          <w:rFonts w:ascii="Arial" w:hAnsi="Arial" w:cs="Arial"/>
          <w:b/>
          <w:color w:val="0000FF"/>
          <w:sz w:val="24"/>
        </w:rPr>
        <w:t>R4-2304731</w:t>
      </w:r>
      <w:r>
        <w:rPr>
          <w:rFonts w:ascii="Arial" w:hAnsi="Arial" w:cs="Arial"/>
          <w:b/>
          <w:color w:val="0000FF"/>
          <w:sz w:val="24"/>
        </w:rPr>
        <w:tab/>
      </w:r>
      <w:r>
        <w:rPr>
          <w:rFonts w:ascii="Arial" w:hAnsi="Arial" w:cs="Arial"/>
          <w:b/>
          <w:sz w:val="24"/>
        </w:rPr>
        <w:t>Discussion on guidelines on valid CBW for higher order BC configurations</w:t>
      </w:r>
    </w:p>
    <w:p w14:paraId="4BF4E6E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4AEF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5DB6F" w14:textId="77777777" w:rsidR="00D86CC6" w:rsidRDefault="00D86CC6" w:rsidP="00D86CC6">
      <w:pPr>
        <w:rPr>
          <w:rFonts w:ascii="Arial" w:hAnsi="Arial" w:cs="Arial"/>
          <w:b/>
          <w:sz w:val="24"/>
        </w:rPr>
      </w:pPr>
      <w:r>
        <w:rPr>
          <w:rFonts w:ascii="Arial" w:hAnsi="Arial" w:cs="Arial"/>
          <w:b/>
          <w:color w:val="0000FF"/>
          <w:sz w:val="24"/>
        </w:rPr>
        <w:t>R4-2304732</w:t>
      </w:r>
      <w:r>
        <w:rPr>
          <w:rFonts w:ascii="Arial" w:hAnsi="Arial" w:cs="Arial"/>
          <w:b/>
          <w:color w:val="0000FF"/>
          <w:sz w:val="24"/>
        </w:rPr>
        <w:tab/>
      </w:r>
      <w:r>
        <w:rPr>
          <w:rFonts w:ascii="Arial" w:hAnsi="Arial" w:cs="Arial"/>
          <w:b/>
          <w:sz w:val="24"/>
        </w:rPr>
        <w:t>TP for TR 38.846 on valid CBW for higher order BC configurations</w:t>
      </w:r>
    </w:p>
    <w:p w14:paraId="3D4FDC8F"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BCD2C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2C0ADC" w14:textId="77777777" w:rsidR="00D86CC6" w:rsidRDefault="00D86CC6" w:rsidP="00D86CC6">
      <w:pPr>
        <w:rPr>
          <w:rFonts w:ascii="Arial" w:hAnsi="Arial" w:cs="Arial"/>
          <w:b/>
          <w:sz w:val="24"/>
        </w:rPr>
      </w:pPr>
      <w:r>
        <w:rPr>
          <w:rFonts w:ascii="Arial" w:hAnsi="Arial" w:cs="Arial"/>
          <w:b/>
          <w:color w:val="0000FF"/>
          <w:sz w:val="24"/>
        </w:rPr>
        <w:t>R4-2306585</w:t>
      </w:r>
      <w:r>
        <w:rPr>
          <w:rFonts w:ascii="Arial" w:hAnsi="Arial" w:cs="Arial"/>
          <w:b/>
          <w:color w:val="0000FF"/>
          <w:sz w:val="24"/>
        </w:rPr>
        <w:tab/>
      </w:r>
      <w:r>
        <w:rPr>
          <w:rFonts w:ascii="Arial" w:hAnsi="Arial" w:cs="Arial"/>
          <w:b/>
          <w:sz w:val="24"/>
        </w:rPr>
        <w:t>TP for TR 38.846 on valid CBW for higher order BC configurations</w:t>
      </w:r>
    </w:p>
    <w:p w14:paraId="39A9654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v0.3.0</w:t>
      </w:r>
      <w:r>
        <w:rPr>
          <w:i/>
        </w:rPr>
        <w:tab/>
        <w:t xml:space="preserve">  CR-  rev  Cat:  (Rel-18)</w:t>
      </w:r>
      <w:r>
        <w:rPr>
          <w:i/>
        </w:rPr>
        <w:br/>
      </w:r>
      <w:r>
        <w:rPr>
          <w:i/>
        </w:rPr>
        <w:br/>
      </w:r>
      <w:r>
        <w:rPr>
          <w:i/>
        </w:rPr>
        <w:tab/>
      </w:r>
      <w:r>
        <w:rPr>
          <w:i/>
        </w:rPr>
        <w:tab/>
      </w:r>
      <w:r>
        <w:rPr>
          <w:i/>
        </w:rPr>
        <w:tab/>
      </w:r>
      <w:r>
        <w:rPr>
          <w:i/>
        </w:rPr>
        <w:tab/>
      </w:r>
      <w:r>
        <w:rPr>
          <w:i/>
        </w:rPr>
        <w:tab/>
        <w:t>Source: ZTE Corporation</w:t>
      </w:r>
    </w:p>
    <w:p w14:paraId="32A00A79" w14:textId="77777777" w:rsidR="00D86CC6" w:rsidRDefault="00D86CC6" w:rsidP="00D86CC6">
      <w:pPr>
        <w:rPr>
          <w:rFonts w:ascii="Arial" w:hAnsi="Arial" w:cs="Arial"/>
          <w:b/>
        </w:rPr>
      </w:pPr>
      <w:r>
        <w:rPr>
          <w:rFonts w:ascii="Arial" w:hAnsi="Arial" w:cs="Arial"/>
          <w:b/>
        </w:rPr>
        <w:t xml:space="preserve">Abstract: </w:t>
      </w:r>
    </w:p>
    <w:p w14:paraId="40BE9315" w14:textId="77777777" w:rsidR="00D86CC6" w:rsidRDefault="00D86CC6" w:rsidP="00D86CC6">
      <w:r>
        <w:t>[106-bis-e][100] Main Session</w:t>
      </w:r>
    </w:p>
    <w:p w14:paraId="6A1D5F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CE7AF" w14:textId="77777777" w:rsidR="00D86CC6" w:rsidRDefault="00D86CC6" w:rsidP="00D86CC6">
      <w:pPr>
        <w:pStyle w:val="Heading4"/>
      </w:pPr>
      <w:bookmarkStart w:id="293" w:name="_Toc133451111"/>
      <w:bookmarkStart w:id="294" w:name="_Toc135040774"/>
      <w:r>
        <w:t>5.1.5</w:t>
      </w:r>
      <w:r>
        <w:tab/>
        <w:t>Moderator summary and conclusions</w:t>
      </w:r>
      <w:bookmarkEnd w:id="293"/>
      <w:bookmarkEnd w:id="294"/>
    </w:p>
    <w:p w14:paraId="4CB0E397" w14:textId="77777777" w:rsidR="00D86CC6" w:rsidRDefault="00D86CC6" w:rsidP="00D86CC6">
      <w:pPr>
        <w:pStyle w:val="Heading3"/>
      </w:pPr>
      <w:bookmarkStart w:id="295" w:name="_Toc133451112"/>
      <w:bookmarkStart w:id="296" w:name="_Toc135040775"/>
      <w:r>
        <w:t>5.2</w:t>
      </w:r>
      <w:r>
        <w:tab/>
        <w:t>Study on NR BS RF requirement evolution</w:t>
      </w:r>
      <w:bookmarkEnd w:id="295"/>
      <w:bookmarkEnd w:id="296"/>
    </w:p>
    <w:p w14:paraId="3917E87B" w14:textId="77777777" w:rsidR="00D86CC6" w:rsidRDefault="00D86CC6" w:rsidP="00D86CC6">
      <w:pPr>
        <w:pStyle w:val="Heading4"/>
      </w:pPr>
      <w:bookmarkStart w:id="297" w:name="_Toc133451113"/>
      <w:bookmarkStart w:id="298" w:name="_Toc135040776"/>
      <w:r>
        <w:t>5.2.1</w:t>
      </w:r>
      <w:r>
        <w:tab/>
        <w:t>General and work plan</w:t>
      </w:r>
      <w:bookmarkEnd w:id="297"/>
      <w:bookmarkEnd w:id="298"/>
    </w:p>
    <w:p w14:paraId="653E7B3E" w14:textId="77777777" w:rsidR="00D86CC6" w:rsidRDefault="00D86CC6" w:rsidP="00D86CC6">
      <w:pPr>
        <w:rPr>
          <w:rFonts w:ascii="Arial" w:hAnsi="Arial" w:cs="Arial"/>
          <w:b/>
          <w:sz w:val="24"/>
        </w:rPr>
      </w:pPr>
      <w:r>
        <w:rPr>
          <w:rFonts w:ascii="Arial" w:hAnsi="Arial" w:cs="Arial"/>
          <w:b/>
          <w:color w:val="0000FF"/>
          <w:sz w:val="24"/>
        </w:rPr>
        <w:t>R4-2304117</w:t>
      </w:r>
      <w:r>
        <w:rPr>
          <w:rFonts w:ascii="Arial" w:hAnsi="Arial" w:cs="Arial"/>
          <w:b/>
          <w:color w:val="0000FF"/>
          <w:sz w:val="24"/>
        </w:rPr>
        <w:tab/>
      </w:r>
      <w:r>
        <w:rPr>
          <w:rFonts w:ascii="Arial" w:hAnsi="Arial" w:cs="Arial"/>
          <w:b/>
          <w:sz w:val="24"/>
        </w:rPr>
        <w:t>TP to TR 38.877: Summary and conclusions</w:t>
      </w:r>
    </w:p>
    <w:p w14:paraId="290ADB1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837B24" w14:textId="77777777" w:rsidR="00D86CC6" w:rsidRDefault="00D86CC6" w:rsidP="00D86CC6">
      <w:pPr>
        <w:rPr>
          <w:rFonts w:ascii="Arial" w:hAnsi="Arial" w:cs="Arial"/>
          <w:b/>
        </w:rPr>
      </w:pPr>
      <w:r>
        <w:rPr>
          <w:rFonts w:ascii="Arial" w:hAnsi="Arial" w:cs="Arial"/>
          <w:b/>
        </w:rPr>
        <w:t xml:space="preserve">Abstract: </w:t>
      </w:r>
    </w:p>
    <w:p w14:paraId="6F17C4A1" w14:textId="77777777" w:rsidR="00D86CC6" w:rsidRDefault="00D86CC6" w:rsidP="00D86CC6">
      <w:r>
        <w:t>This contribution provides a text proposal to record the agreement in the WF into TR 38.877</w:t>
      </w:r>
    </w:p>
    <w:p w14:paraId="7DDF49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0BEFB4" w14:textId="77777777" w:rsidR="00D86CC6" w:rsidRDefault="00D86CC6" w:rsidP="00D86CC6">
      <w:pPr>
        <w:rPr>
          <w:rFonts w:ascii="Arial" w:hAnsi="Arial" w:cs="Arial"/>
          <w:b/>
          <w:sz w:val="24"/>
        </w:rPr>
      </w:pPr>
      <w:r>
        <w:rPr>
          <w:rFonts w:ascii="Arial" w:hAnsi="Arial" w:cs="Arial"/>
          <w:b/>
          <w:color w:val="0000FF"/>
          <w:sz w:val="24"/>
        </w:rPr>
        <w:t>R4-2305298</w:t>
      </w:r>
      <w:r>
        <w:rPr>
          <w:rFonts w:ascii="Arial" w:hAnsi="Arial" w:cs="Arial"/>
          <w:b/>
          <w:color w:val="0000FF"/>
          <w:sz w:val="24"/>
        </w:rPr>
        <w:tab/>
      </w:r>
      <w:r>
        <w:rPr>
          <w:rFonts w:ascii="Arial" w:hAnsi="Arial" w:cs="Arial"/>
          <w:b/>
          <w:sz w:val="24"/>
        </w:rPr>
        <w:t>TR 38.877 v0.3.0</w:t>
      </w:r>
    </w:p>
    <w:p w14:paraId="36F7B96A"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90D6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716414" w14:textId="77777777" w:rsidR="00D86CC6" w:rsidRDefault="00D86CC6" w:rsidP="00D86CC6">
      <w:pPr>
        <w:rPr>
          <w:rFonts w:ascii="Arial" w:hAnsi="Arial" w:cs="Arial"/>
          <w:b/>
          <w:sz w:val="24"/>
        </w:rPr>
      </w:pPr>
      <w:r>
        <w:rPr>
          <w:rFonts w:ascii="Arial" w:hAnsi="Arial" w:cs="Arial"/>
          <w:b/>
          <w:color w:val="0000FF"/>
          <w:sz w:val="24"/>
        </w:rPr>
        <w:t>R4-2305299</w:t>
      </w:r>
      <w:r>
        <w:rPr>
          <w:rFonts w:ascii="Arial" w:hAnsi="Arial" w:cs="Arial"/>
          <w:b/>
          <w:color w:val="0000FF"/>
          <w:sz w:val="24"/>
        </w:rPr>
        <w:tab/>
      </w:r>
      <w:r>
        <w:rPr>
          <w:rFonts w:ascii="Arial" w:hAnsi="Arial" w:cs="Arial"/>
          <w:b/>
          <w:sz w:val="24"/>
        </w:rPr>
        <w:t>TP for Clause 3: abbreviations</w:t>
      </w:r>
    </w:p>
    <w:p w14:paraId="6419308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56870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B1ED0C" w14:textId="77777777" w:rsidR="00D86CC6" w:rsidRDefault="00D86CC6" w:rsidP="00D86CC6">
      <w:pPr>
        <w:rPr>
          <w:rFonts w:ascii="Arial" w:hAnsi="Arial" w:cs="Arial"/>
          <w:b/>
          <w:sz w:val="24"/>
        </w:rPr>
      </w:pPr>
      <w:r>
        <w:rPr>
          <w:rFonts w:ascii="Arial" w:hAnsi="Arial" w:cs="Arial"/>
          <w:b/>
          <w:color w:val="0000FF"/>
          <w:sz w:val="24"/>
        </w:rPr>
        <w:t>R4-2305300</w:t>
      </w:r>
      <w:r>
        <w:rPr>
          <w:rFonts w:ascii="Arial" w:hAnsi="Arial" w:cs="Arial"/>
          <w:b/>
          <w:color w:val="0000FF"/>
          <w:sz w:val="24"/>
        </w:rPr>
        <w:tab/>
      </w:r>
      <w:r>
        <w:rPr>
          <w:rFonts w:ascii="Arial" w:hAnsi="Arial" w:cs="Arial"/>
          <w:b/>
          <w:sz w:val="24"/>
        </w:rPr>
        <w:t>Consideration on the co-location requirements</w:t>
      </w:r>
    </w:p>
    <w:p w14:paraId="7EDF9E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CEB1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4A7B4" w14:textId="77777777" w:rsidR="00D86CC6" w:rsidRDefault="00D86CC6" w:rsidP="00D86CC6">
      <w:pPr>
        <w:rPr>
          <w:rFonts w:ascii="Arial" w:hAnsi="Arial" w:cs="Arial"/>
          <w:b/>
          <w:sz w:val="24"/>
        </w:rPr>
      </w:pPr>
      <w:r>
        <w:rPr>
          <w:rFonts w:ascii="Arial" w:hAnsi="Arial" w:cs="Arial"/>
          <w:b/>
          <w:color w:val="0000FF"/>
          <w:sz w:val="24"/>
        </w:rPr>
        <w:lastRenderedPageBreak/>
        <w:t>R4-2305882</w:t>
      </w:r>
      <w:r>
        <w:rPr>
          <w:rFonts w:ascii="Arial" w:hAnsi="Arial" w:cs="Arial"/>
          <w:b/>
          <w:color w:val="0000FF"/>
          <w:sz w:val="24"/>
        </w:rPr>
        <w:tab/>
      </w:r>
      <w:r>
        <w:rPr>
          <w:rFonts w:ascii="Arial" w:hAnsi="Arial" w:cs="Arial"/>
          <w:b/>
          <w:sz w:val="24"/>
        </w:rPr>
        <w:t>TR 38.877 v0.3.0</w:t>
      </w:r>
    </w:p>
    <w:p w14:paraId="7B225F48"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0AE4484" w14:textId="77777777" w:rsidR="00D86CC6" w:rsidRDefault="00D86CC6" w:rsidP="00D86CC6">
      <w:pPr>
        <w:rPr>
          <w:rFonts w:ascii="Arial" w:hAnsi="Arial" w:cs="Arial"/>
          <w:b/>
        </w:rPr>
      </w:pPr>
      <w:r>
        <w:rPr>
          <w:rFonts w:ascii="Arial" w:hAnsi="Arial" w:cs="Arial"/>
          <w:b/>
        </w:rPr>
        <w:t xml:space="preserve">Abstract: </w:t>
      </w:r>
    </w:p>
    <w:p w14:paraId="6887636D" w14:textId="77777777" w:rsidR="00D86CC6" w:rsidRDefault="00D86CC6" w:rsidP="00D86CC6">
      <w:r>
        <w:t>[106-bis-e][300] BSRF_Demod Session</w:t>
      </w:r>
    </w:p>
    <w:p w14:paraId="2CFE46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4F03C" w14:textId="77777777" w:rsidR="00D86CC6" w:rsidRDefault="00D86CC6" w:rsidP="00D86CC6">
      <w:pPr>
        <w:rPr>
          <w:rFonts w:ascii="Arial" w:hAnsi="Arial" w:cs="Arial"/>
          <w:b/>
          <w:sz w:val="24"/>
        </w:rPr>
      </w:pPr>
      <w:r>
        <w:rPr>
          <w:rFonts w:ascii="Arial" w:hAnsi="Arial" w:cs="Arial"/>
          <w:b/>
          <w:color w:val="0000FF"/>
          <w:sz w:val="24"/>
        </w:rPr>
        <w:t>R4-2305883</w:t>
      </w:r>
      <w:r>
        <w:rPr>
          <w:rFonts w:ascii="Arial" w:hAnsi="Arial" w:cs="Arial"/>
          <w:b/>
          <w:color w:val="0000FF"/>
          <w:sz w:val="24"/>
        </w:rPr>
        <w:tab/>
      </w:r>
      <w:r>
        <w:rPr>
          <w:rFonts w:ascii="Arial" w:hAnsi="Arial" w:cs="Arial"/>
          <w:b/>
          <w:sz w:val="24"/>
        </w:rPr>
        <w:t>TP for Clause 3: abbreviations</w:t>
      </w:r>
    </w:p>
    <w:p w14:paraId="1CB0EF5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Source: Huawei, HiSilicon</w:t>
      </w:r>
    </w:p>
    <w:p w14:paraId="4ADB73CA" w14:textId="77777777" w:rsidR="00D86CC6" w:rsidRDefault="00D86CC6" w:rsidP="00D86CC6">
      <w:pPr>
        <w:rPr>
          <w:rFonts w:ascii="Arial" w:hAnsi="Arial" w:cs="Arial"/>
          <w:b/>
        </w:rPr>
      </w:pPr>
      <w:r>
        <w:rPr>
          <w:rFonts w:ascii="Arial" w:hAnsi="Arial" w:cs="Arial"/>
          <w:b/>
        </w:rPr>
        <w:t xml:space="preserve">Abstract: </w:t>
      </w:r>
    </w:p>
    <w:p w14:paraId="5FF5DE47" w14:textId="77777777" w:rsidR="00D86CC6" w:rsidRDefault="00D86CC6" w:rsidP="00D86CC6">
      <w:r>
        <w:t>[106-bis-e][300] BSRF_Demod Session</w:t>
      </w:r>
    </w:p>
    <w:p w14:paraId="765D38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D8C37" w14:textId="77777777" w:rsidR="00D86CC6" w:rsidRDefault="00D86CC6" w:rsidP="00D86CC6">
      <w:pPr>
        <w:pStyle w:val="Heading4"/>
      </w:pPr>
      <w:bookmarkStart w:id="299" w:name="_Toc133451114"/>
      <w:bookmarkStart w:id="300" w:name="_Toc135040777"/>
      <w:r>
        <w:t>5.2.2</w:t>
      </w:r>
      <w:r>
        <w:tab/>
        <w:t>Investigation of mmWave multi-band BS</w:t>
      </w:r>
      <w:bookmarkEnd w:id="299"/>
      <w:bookmarkEnd w:id="300"/>
    </w:p>
    <w:p w14:paraId="61390D4B" w14:textId="77777777" w:rsidR="00D86CC6" w:rsidRDefault="00D86CC6" w:rsidP="00D86CC6">
      <w:pPr>
        <w:rPr>
          <w:rFonts w:ascii="Arial" w:hAnsi="Arial" w:cs="Arial"/>
          <w:b/>
          <w:sz w:val="24"/>
        </w:rPr>
      </w:pPr>
      <w:r>
        <w:rPr>
          <w:rFonts w:ascii="Arial" w:hAnsi="Arial" w:cs="Arial"/>
          <w:b/>
          <w:color w:val="0000FF"/>
          <w:sz w:val="24"/>
        </w:rPr>
        <w:t>R4-2304118</w:t>
      </w:r>
      <w:r>
        <w:rPr>
          <w:rFonts w:ascii="Arial" w:hAnsi="Arial" w:cs="Arial"/>
          <w:b/>
          <w:color w:val="0000FF"/>
          <w:sz w:val="24"/>
        </w:rPr>
        <w:tab/>
      </w:r>
      <w:r>
        <w:rPr>
          <w:rFonts w:ascii="Arial" w:hAnsi="Arial" w:cs="Arial"/>
          <w:b/>
          <w:sz w:val="24"/>
        </w:rPr>
        <w:t>TP to TR 38.877: Phase shifter and antenna</w:t>
      </w:r>
    </w:p>
    <w:p w14:paraId="64BFE51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0C38974" w14:textId="77777777" w:rsidR="00D86CC6" w:rsidRDefault="00D86CC6" w:rsidP="00D86CC6">
      <w:pPr>
        <w:rPr>
          <w:rFonts w:ascii="Arial" w:hAnsi="Arial" w:cs="Arial"/>
          <w:b/>
        </w:rPr>
      </w:pPr>
      <w:r>
        <w:rPr>
          <w:rFonts w:ascii="Arial" w:hAnsi="Arial" w:cs="Arial"/>
          <w:b/>
        </w:rPr>
        <w:t xml:space="preserve">Abstract: </w:t>
      </w:r>
    </w:p>
    <w:p w14:paraId="587CFD88" w14:textId="77777777" w:rsidR="00D86CC6" w:rsidRDefault="00D86CC6" w:rsidP="00D86CC6">
      <w:r>
        <w:t>This contribution aims at providing text proposals on some feasibility aspects into TR 38.877.</w:t>
      </w:r>
    </w:p>
    <w:p w14:paraId="4E1734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199FA" w14:textId="77777777" w:rsidR="00D759FC" w:rsidRDefault="00D86CC6">
      <w:pPr>
        <w:rPr>
          <w:rFonts w:ascii="Arial" w:hAnsi="Arial" w:cs="Arial"/>
          <w:b/>
          <w:sz w:val="24"/>
        </w:rPr>
      </w:pPr>
      <w:r>
        <w:rPr>
          <w:rFonts w:ascii="Arial" w:hAnsi="Arial" w:cs="Arial"/>
          <w:b/>
          <w:color w:val="0000FF"/>
          <w:sz w:val="24"/>
        </w:rPr>
        <w:t>R4-2304627</w:t>
      </w:r>
      <w:r>
        <w:rPr>
          <w:rFonts w:ascii="Arial" w:hAnsi="Arial" w:cs="Arial"/>
          <w:b/>
          <w:color w:val="0000FF"/>
          <w:sz w:val="24"/>
        </w:rPr>
        <w:tab/>
      </w:r>
      <w:r>
        <w:rPr>
          <w:rFonts w:ascii="Arial" w:hAnsi="Arial" w:cs="Arial"/>
          <w:b/>
          <w:sz w:val="24"/>
        </w:rPr>
        <w:t>FR2-1 multi-band antenna analysis</w:t>
      </w:r>
    </w:p>
    <w:p w14:paraId="348CEF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1DC065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DEB6B" w14:textId="77777777" w:rsidR="00D86CC6" w:rsidRDefault="00D86CC6" w:rsidP="00D86CC6">
      <w:pPr>
        <w:rPr>
          <w:rFonts w:ascii="Arial" w:hAnsi="Arial" w:cs="Arial"/>
          <w:b/>
          <w:sz w:val="24"/>
        </w:rPr>
      </w:pPr>
      <w:r>
        <w:rPr>
          <w:rFonts w:ascii="Arial" w:hAnsi="Arial" w:cs="Arial"/>
          <w:b/>
          <w:color w:val="0000FF"/>
          <w:sz w:val="24"/>
        </w:rPr>
        <w:t>R4-2304628</w:t>
      </w:r>
      <w:r>
        <w:rPr>
          <w:rFonts w:ascii="Arial" w:hAnsi="Arial" w:cs="Arial"/>
          <w:b/>
          <w:color w:val="0000FF"/>
          <w:sz w:val="24"/>
        </w:rPr>
        <w:tab/>
      </w:r>
      <w:r>
        <w:rPr>
          <w:rFonts w:ascii="Arial" w:hAnsi="Arial" w:cs="Arial"/>
          <w:b/>
          <w:sz w:val="24"/>
        </w:rPr>
        <w:t>TP to TR 38.877: Antenna array</w:t>
      </w:r>
    </w:p>
    <w:p w14:paraId="260D5D6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69C645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26E2F" w14:textId="77777777" w:rsidR="00D86CC6" w:rsidRDefault="00D86CC6" w:rsidP="00D86CC6">
      <w:pPr>
        <w:rPr>
          <w:rFonts w:ascii="Arial" w:hAnsi="Arial" w:cs="Arial"/>
          <w:b/>
          <w:sz w:val="24"/>
        </w:rPr>
      </w:pPr>
      <w:r>
        <w:rPr>
          <w:rFonts w:ascii="Arial" w:hAnsi="Arial" w:cs="Arial"/>
          <w:b/>
          <w:color w:val="0000FF"/>
          <w:sz w:val="24"/>
        </w:rPr>
        <w:t>R4-2304632</w:t>
      </w:r>
      <w:r>
        <w:rPr>
          <w:rFonts w:ascii="Arial" w:hAnsi="Arial" w:cs="Arial"/>
          <w:b/>
          <w:color w:val="0000FF"/>
          <w:sz w:val="24"/>
        </w:rPr>
        <w:tab/>
      </w:r>
      <w:r>
        <w:rPr>
          <w:rFonts w:ascii="Arial" w:hAnsi="Arial" w:cs="Arial"/>
          <w:b/>
          <w:sz w:val="24"/>
        </w:rPr>
        <w:t>TP to TR 38.877: Antenna array</w:t>
      </w:r>
    </w:p>
    <w:p w14:paraId="535A091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401AC5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E07DD1E" w14:textId="77777777" w:rsidR="00D86CC6" w:rsidRDefault="00D86CC6" w:rsidP="00D86CC6">
      <w:pPr>
        <w:rPr>
          <w:rFonts w:ascii="Arial" w:hAnsi="Arial" w:cs="Arial"/>
          <w:b/>
          <w:sz w:val="24"/>
        </w:rPr>
      </w:pPr>
      <w:r>
        <w:rPr>
          <w:rFonts w:ascii="Arial" w:hAnsi="Arial" w:cs="Arial"/>
          <w:b/>
          <w:color w:val="0000FF"/>
          <w:sz w:val="24"/>
        </w:rPr>
        <w:t>R4-2304633</w:t>
      </w:r>
      <w:r>
        <w:rPr>
          <w:rFonts w:ascii="Arial" w:hAnsi="Arial" w:cs="Arial"/>
          <w:b/>
          <w:color w:val="0000FF"/>
          <w:sz w:val="24"/>
        </w:rPr>
        <w:tab/>
      </w:r>
      <w:r>
        <w:rPr>
          <w:rFonts w:ascii="Arial" w:hAnsi="Arial" w:cs="Arial"/>
          <w:b/>
          <w:sz w:val="24"/>
        </w:rPr>
        <w:t>FR2-1 multi-band antenna analysis</w:t>
      </w:r>
    </w:p>
    <w:p w14:paraId="6EBAB8F6"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C56B9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D4D5F" w14:textId="77777777" w:rsidR="00D86CC6" w:rsidRDefault="00D86CC6" w:rsidP="00D86CC6">
      <w:pPr>
        <w:rPr>
          <w:rFonts w:ascii="Arial" w:hAnsi="Arial" w:cs="Arial"/>
          <w:b/>
          <w:sz w:val="24"/>
        </w:rPr>
      </w:pPr>
      <w:r>
        <w:rPr>
          <w:rFonts w:ascii="Arial" w:hAnsi="Arial" w:cs="Arial"/>
          <w:b/>
          <w:color w:val="0000FF"/>
          <w:sz w:val="24"/>
        </w:rPr>
        <w:t>R4-2304711</w:t>
      </w:r>
      <w:r>
        <w:rPr>
          <w:rFonts w:ascii="Arial" w:hAnsi="Arial" w:cs="Arial"/>
          <w:b/>
          <w:color w:val="0000FF"/>
          <w:sz w:val="24"/>
        </w:rPr>
        <w:tab/>
      </w:r>
      <w:r>
        <w:rPr>
          <w:rFonts w:ascii="Arial" w:hAnsi="Arial" w:cs="Arial"/>
          <w:b/>
          <w:sz w:val="24"/>
        </w:rPr>
        <w:t>TP to TR 38.877: Fractional bandwidth and percentage bandwidth</w:t>
      </w:r>
    </w:p>
    <w:p w14:paraId="775E2B2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14:paraId="72AA31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3B41CB" w14:textId="77777777" w:rsidR="00D86CC6" w:rsidRDefault="00D86CC6" w:rsidP="00D86CC6">
      <w:pPr>
        <w:rPr>
          <w:rFonts w:ascii="Arial" w:hAnsi="Arial" w:cs="Arial"/>
          <w:b/>
          <w:sz w:val="24"/>
        </w:rPr>
      </w:pPr>
      <w:r>
        <w:rPr>
          <w:rFonts w:ascii="Arial" w:hAnsi="Arial" w:cs="Arial"/>
          <w:b/>
          <w:color w:val="0000FF"/>
          <w:sz w:val="24"/>
        </w:rPr>
        <w:t>R4-2304712</w:t>
      </w:r>
      <w:r>
        <w:rPr>
          <w:rFonts w:ascii="Arial" w:hAnsi="Arial" w:cs="Arial"/>
          <w:b/>
          <w:color w:val="0000FF"/>
          <w:sz w:val="24"/>
        </w:rPr>
        <w:tab/>
      </w:r>
      <w:r>
        <w:rPr>
          <w:rFonts w:ascii="Arial" w:hAnsi="Arial" w:cs="Arial"/>
          <w:b/>
          <w:sz w:val="24"/>
        </w:rPr>
        <w:t>TP to TR 38.877: Corrections in DPD sections</w:t>
      </w:r>
    </w:p>
    <w:p w14:paraId="2A57C75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NEC</w:t>
      </w:r>
    </w:p>
    <w:p w14:paraId="048615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E9A273" w14:textId="77777777" w:rsidR="00D86CC6" w:rsidRDefault="00D86CC6" w:rsidP="00D86CC6">
      <w:pPr>
        <w:rPr>
          <w:rFonts w:ascii="Arial" w:hAnsi="Arial" w:cs="Arial"/>
          <w:b/>
          <w:sz w:val="24"/>
        </w:rPr>
      </w:pPr>
      <w:r>
        <w:rPr>
          <w:rFonts w:ascii="Arial" w:hAnsi="Arial" w:cs="Arial"/>
          <w:b/>
          <w:color w:val="0000FF"/>
          <w:sz w:val="24"/>
        </w:rPr>
        <w:t>R4-2305301</w:t>
      </w:r>
      <w:r>
        <w:rPr>
          <w:rFonts w:ascii="Arial" w:hAnsi="Arial" w:cs="Arial"/>
          <w:b/>
          <w:color w:val="0000FF"/>
          <w:sz w:val="24"/>
        </w:rPr>
        <w:tab/>
      </w:r>
      <w:r>
        <w:rPr>
          <w:rFonts w:ascii="Arial" w:hAnsi="Arial" w:cs="Arial"/>
          <w:b/>
          <w:sz w:val="24"/>
        </w:rPr>
        <w:t>TP on SI summary</w:t>
      </w:r>
    </w:p>
    <w:p w14:paraId="6C09CEB8"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F4C6A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ABC001" w14:textId="77777777" w:rsidR="00D86CC6" w:rsidRDefault="00D86CC6" w:rsidP="00D86CC6">
      <w:pPr>
        <w:rPr>
          <w:rFonts w:ascii="Arial" w:hAnsi="Arial" w:cs="Arial"/>
          <w:b/>
          <w:sz w:val="24"/>
        </w:rPr>
      </w:pPr>
      <w:r>
        <w:rPr>
          <w:rFonts w:ascii="Arial" w:hAnsi="Arial" w:cs="Arial"/>
          <w:b/>
          <w:color w:val="0000FF"/>
          <w:sz w:val="24"/>
        </w:rPr>
        <w:t>R4-2305681</w:t>
      </w:r>
      <w:r>
        <w:rPr>
          <w:rFonts w:ascii="Arial" w:hAnsi="Arial" w:cs="Arial"/>
          <w:b/>
          <w:color w:val="0000FF"/>
          <w:sz w:val="24"/>
        </w:rPr>
        <w:tab/>
      </w:r>
      <w:r>
        <w:rPr>
          <w:rFonts w:ascii="Arial" w:hAnsi="Arial" w:cs="Arial"/>
          <w:b/>
          <w:sz w:val="24"/>
        </w:rPr>
        <w:t>Additional feasibility aspects for FR2-1 multi-band BS</w:t>
      </w:r>
    </w:p>
    <w:p w14:paraId="74F1B0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0E97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A66A2" w14:textId="77777777" w:rsidR="00D86CC6" w:rsidRDefault="00D86CC6" w:rsidP="00D86CC6">
      <w:pPr>
        <w:rPr>
          <w:rFonts w:ascii="Arial" w:hAnsi="Arial" w:cs="Arial"/>
          <w:b/>
          <w:sz w:val="24"/>
        </w:rPr>
      </w:pPr>
      <w:r>
        <w:rPr>
          <w:rFonts w:ascii="Arial" w:hAnsi="Arial" w:cs="Arial"/>
          <w:b/>
          <w:color w:val="0000FF"/>
          <w:sz w:val="24"/>
        </w:rPr>
        <w:t>R4-2305682</w:t>
      </w:r>
      <w:r>
        <w:rPr>
          <w:rFonts w:ascii="Arial" w:hAnsi="Arial" w:cs="Arial"/>
          <w:b/>
          <w:color w:val="0000FF"/>
          <w:sz w:val="24"/>
        </w:rPr>
        <w:tab/>
      </w:r>
      <w:r>
        <w:rPr>
          <w:rFonts w:ascii="Arial" w:hAnsi="Arial" w:cs="Arial"/>
          <w:b/>
          <w:sz w:val="24"/>
        </w:rPr>
        <w:t>TP for TR 38.877: Additional feasibility aspects</w:t>
      </w:r>
    </w:p>
    <w:p w14:paraId="26A0022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63809A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BF2FCB" w14:textId="77777777" w:rsidR="00D86CC6" w:rsidRDefault="00D86CC6" w:rsidP="00D86CC6">
      <w:pPr>
        <w:rPr>
          <w:rFonts w:ascii="Arial" w:hAnsi="Arial" w:cs="Arial"/>
          <w:b/>
          <w:sz w:val="24"/>
        </w:rPr>
      </w:pPr>
      <w:r>
        <w:rPr>
          <w:rFonts w:ascii="Arial" w:hAnsi="Arial" w:cs="Arial"/>
          <w:b/>
          <w:color w:val="0000FF"/>
          <w:sz w:val="24"/>
        </w:rPr>
        <w:t>R4-2305880</w:t>
      </w:r>
      <w:r>
        <w:rPr>
          <w:rFonts w:ascii="Arial" w:hAnsi="Arial" w:cs="Arial"/>
          <w:b/>
          <w:color w:val="0000FF"/>
          <w:sz w:val="24"/>
        </w:rPr>
        <w:tab/>
      </w:r>
      <w:r>
        <w:rPr>
          <w:rFonts w:ascii="Arial" w:hAnsi="Arial" w:cs="Arial"/>
          <w:b/>
          <w:sz w:val="24"/>
        </w:rPr>
        <w:t>TP to TR 38.877: Antenna array</w:t>
      </w:r>
    </w:p>
    <w:p w14:paraId="5C99549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014FEB06" w14:textId="77777777" w:rsidR="00D86CC6" w:rsidRDefault="00D86CC6" w:rsidP="00D86CC6">
      <w:pPr>
        <w:rPr>
          <w:rFonts w:ascii="Arial" w:hAnsi="Arial" w:cs="Arial"/>
          <w:b/>
        </w:rPr>
      </w:pPr>
      <w:r>
        <w:rPr>
          <w:rFonts w:ascii="Arial" w:hAnsi="Arial" w:cs="Arial"/>
          <w:b/>
        </w:rPr>
        <w:t xml:space="preserve">Abstract: </w:t>
      </w:r>
    </w:p>
    <w:p w14:paraId="71F7EC70" w14:textId="77777777" w:rsidR="00D86CC6" w:rsidRDefault="00D86CC6" w:rsidP="00D86CC6">
      <w:r>
        <w:t>[106-bis-e][300] BSRF_Demod Session</w:t>
      </w:r>
    </w:p>
    <w:p w14:paraId="4F368B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9D7036" w14:textId="77777777" w:rsidR="00D86CC6" w:rsidRDefault="00D86CC6" w:rsidP="00D86CC6">
      <w:pPr>
        <w:rPr>
          <w:rFonts w:ascii="Arial" w:hAnsi="Arial" w:cs="Arial"/>
          <w:b/>
          <w:sz w:val="24"/>
        </w:rPr>
      </w:pPr>
      <w:r>
        <w:rPr>
          <w:rFonts w:ascii="Arial" w:hAnsi="Arial" w:cs="Arial"/>
          <w:b/>
          <w:color w:val="0000FF"/>
          <w:sz w:val="24"/>
        </w:rPr>
        <w:t>R4-2305881</w:t>
      </w:r>
      <w:r>
        <w:rPr>
          <w:rFonts w:ascii="Arial" w:hAnsi="Arial" w:cs="Arial"/>
          <w:b/>
          <w:color w:val="0000FF"/>
          <w:sz w:val="24"/>
        </w:rPr>
        <w:tab/>
      </w:r>
      <w:r>
        <w:rPr>
          <w:rFonts w:ascii="Arial" w:hAnsi="Arial" w:cs="Arial"/>
          <w:b/>
          <w:sz w:val="24"/>
        </w:rPr>
        <w:t>TP to TR 38.877: Fractional bandwidth and percentage bandwidth</w:t>
      </w:r>
    </w:p>
    <w:p w14:paraId="04E6D1C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v0.2.0</w:t>
      </w:r>
      <w:r>
        <w:rPr>
          <w:i/>
        </w:rPr>
        <w:tab/>
        <w:t xml:space="preserve">  CR-  rev  Cat:  (Rel-18)</w:t>
      </w:r>
      <w:r>
        <w:rPr>
          <w:i/>
        </w:rPr>
        <w:br/>
      </w:r>
      <w:r>
        <w:rPr>
          <w:i/>
        </w:rPr>
        <w:lastRenderedPageBreak/>
        <w:br/>
      </w:r>
      <w:r>
        <w:rPr>
          <w:i/>
        </w:rPr>
        <w:tab/>
      </w:r>
      <w:r>
        <w:rPr>
          <w:i/>
        </w:rPr>
        <w:tab/>
      </w:r>
      <w:r>
        <w:rPr>
          <w:i/>
        </w:rPr>
        <w:tab/>
      </w:r>
      <w:r>
        <w:rPr>
          <w:i/>
        </w:rPr>
        <w:tab/>
      </w:r>
      <w:r>
        <w:rPr>
          <w:i/>
        </w:rPr>
        <w:tab/>
        <w:t>Source: NEC</w:t>
      </w:r>
    </w:p>
    <w:p w14:paraId="260AE3C3" w14:textId="77777777" w:rsidR="00D86CC6" w:rsidRDefault="00D86CC6" w:rsidP="00D86CC6">
      <w:pPr>
        <w:rPr>
          <w:rFonts w:ascii="Arial" w:hAnsi="Arial" w:cs="Arial"/>
          <w:b/>
        </w:rPr>
      </w:pPr>
      <w:r>
        <w:rPr>
          <w:rFonts w:ascii="Arial" w:hAnsi="Arial" w:cs="Arial"/>
          <w:b/>
        </w:rPr>
        <w:t xml:space="preserve">Abstract: </w:t>
      </w:r>
    </w:p>
    <w:p w14:paraId="0AD07E38" w14:textId="77777777" w:rsidR="00D86CC6" w:rsidRDefault="00D86CC6" w:rsidP="00D86CC6">
      <w:r>
        <w:t>[106-bis-e][300] BSRF_Demod Session</w:t>
      </w:r>
    </w:p>
    <w:p w14:paraId="7B86DD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2D337" w14:textId="77777777" w:rsidR="00D86CC6" w:rsidRDefault="00D86CC6" w:rsidP="00D86CC6">
      <w:pPr>
        <w:rPr>
          <w:rFonts w:ascii="Arial" w:hAnsi="Arial" w:cs="Arial"/>
          <w:b/>
          <w:sz w:val="24"/>
        </w:rPr>
      </w:pPr>
      <w:r>
        <w:rPr>
          <w:rFonts w:ascii="Arial" w:hAnsi="Arial" w:cs="Arial"/>
          <w:b/>
          <w:color w:val="0000FF"/>
          <w:sz w:val="24"/>
        </w:rPr>
        <w:t>R4-2305884</w:t>
      </w:r>
      <w:r>
        <w:rPr>
          <w:rFonts w:ascii="Arial" w:hAnsi="Arial" w:cs="Arial"/>
          <w:b/>
          <w:color w:val="0000FF"/>
          <w:sz w:val="24"/>
        </w:rPr>
        <w:tab/>
      </w:r>
      <w:r>
        <w:rPr>
          <w:rFonts w:ascii="Arial" w:hAnsi="Arial" w:cs="Arial"/>
          <w:b/>
          <w:sz w:val="24"/>
        </w:rPr>
        <w:t>TP on SI summary</w:t>
      </w:r>
    </w:p>
    <w:p w14:paraId="219DECF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299005F" w14:textId="77777777" w:rsidR="00D86CC6" w:rsidRDefault="00D86CC6" w:rsidP="00D86CC6">
      <w:pPr>
        <w:rPr>
          <w:rFonts w:ascii="Arial" w:hAnsi="Arial" w:cs="Arial"/>
          <w:b/>
        </w:rPr>
      </w:pPr>
      <w:r>
        <w:rPr>
          <w:rFonts w:ascii="Arial" w:hAnsi="Arial" w:cs="Arial"/>
          <w:b/>
        </w:rPr>
        <w:t xml:space="preserve">Abstract: </w:t>
      </w:r>
    </w:p>
    <w:p w14:paraId="02B01648" w14:textId="77777777" w:rsidR="00D86CC6" w:rsidRDefault="00D86CC6" w:rsidP="00D86CC6">
      <w:r>
        <w:t>[106-bis-e][300] BSRF_Demod Session</w:t>
      </w:r>
    </w:p>
    <w:p w14:paraId="38536C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621A6" w14:textId="77777777" w:rsidR="00D86CC6" w:rsidRDefault="00D86CC6" w:rsidP="00D86CC6">
      <w:pPr>
        <w:rPr>
          <w:rFonts w:ascii="Arial" w:hAnsi="Arial" w:cs="Arial"/>
          <w:b/>
          <w:sz w:val="24"/>
        </w:rPr>
      </w:pPr>
      <w:r>
        <w:rPr>
          <w:rFonts w:ascii="Arial" w:hAnsi="Arial" w:cs="Arial"/>
          <w:b/>
          <w:color w:val="0000FF"/>
          <w:sz w:val="24"/>
        </w:rPr>
        <w:t>R4-2305885</w:t>
      </w:r>
      <w:r>
        <w:rPr>
          <w:rFonts w:ascii="Arial" w:hAnsi="Arial" w:cs="Arial"/>
          <w:b/>
          <w:color w:val="0000FF"/>
          <w:sz w:val="24"/>
        </w:rPr>
        <w:tab/>
      </w:r>
      <w:r>
        <w:rPr>
          <w:rFonts w:ascii="Arial" w:hAnsi="Arial" w:cs="Arial"/>
          <w:b/>
          <w:sz w:val="24"/>
        </w:rPr>
        <w:t>TP for TR 38.877: Additional feasibility aspects</w:t>
      </w:r>
    </w:p>
    <w:p w14:paraId="15F5C22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38.877 v0.3.0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0266541" w14:textId="77777777" w:rsidR="00D86CC6" w:rsidRDefault="00D86CC6" w:rsidP="00D86CC6">
      <w:pPr>
        <w:rPr>
          <w:rFonts w:ascii="Arial" w:hAnsi="Arial" w:cs="Arial"/>
          <w:b/>
        </w:rPr>
      </w:pPr>
      <w:r>
        <w:rPr>
          <w:rFonts w:ascii="Arial" w:hAnsi="Arial" w:cs="Arial"/>
          <w:b/>
        </w:rPr>
        <w:t xml:space="preserve">Abstract: </w:t>
      </w:r>
    </w:p>
    <w:p w14:paraId="2C073798" w14:textId="77777777" w:rsidR="00D86CC6" w:rsidRDefault="00D86CC6" w:rsidP="00D86CC6">
      <w:r>
        <w:t>[106-bis-e][300] BSRF_Demod Session</w:t>
      </w:r>
    </w:p>
    <w:p w14:paraId="2BEC98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3028E" w14:textId="77777777" w:rsidR="00D86CC6" w:rsidRDefault="00D86CC6" w:rsidP="00D86CC6">
      <w:pPr>
        <w:pStyle w:val="Heading4"/>
      </w:pPr>
      <w:bookmarkStart w:id="301" w:name="_Toc133451115"/>
      <w:bookmarkStart w:id="302" w:name="_Toc135040778"/>
      <w:r>
        <w:t>5.2.3</w:t>
      </w:r>
      <w:r>
        <w:tab/>
        <w:t>Moderator summary and conclusions</w:t>
      </w:r>
      <w:bookmarkEnd w:id="301"/>
      <w:bookmarkEnd w:id="302"/>
    </w:p>
    <w:p w14:paraId="2475C83F" w14:textId="77777777" w:rsidR="00D86CC6" w:rsidRDefault="00D86CC6" w:rsidP="00D86CC6">
      <w:pPr>
        <w:rPr>
          <w:rFonts w:ascii="Arial" w:hAnsi="Arial" w:cs="Arial"/>
          <w:b/>
          <w:sz w:val="24"/>
        </w:rPr>
      </w:pPr>
      <w:r>
        <w:rPr>
          <w:rFonts w:ascii="Arial" w:hAnsi="Arial" w:cs="Arial"/>
          <w:b/>
          <w:color w:val="0000FF"/>
          <w:sz w:val="24"/>
        </w:rPr>
        <w:t>R4-2305849</w:t>
      </w:r>
      <w:r>
        <w:rPr>
          <w:rFonts w:ascii="Arial" w:hAnsi="Arial" w:cs="Arial"/>
          <w:b/>
          <w:color w:val="0000FF"/>
          <w:sz w:val="24"/>
        </w:rPr>
        <w:tab/>
      </w:r>
      <w:r>
        <w:rPr>
          <w:rFonts w:ascii="Arial" w:hAnsi="Arial" w:cs="Arial"/>
          <w:b/>
          <w:sz w:val="24"/>
        </w:rPr>
        <w:t>Topic Summary [106bis-e][302] FS_NR_BS_RF_evo</w:t>
      </w:r>
    </w:p>
    <w:p w14:paraId="558FD7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(Globalstar)</w:t>
      </w:r>
    </w:p>
    <w:p w14:paraId="0A466A73" w14:textId="77777777" w:rsidR="00D86CC6" w:rsidRDefault="00D86CC6" w:rsidP="00D86CC6">
      <w:pPr>
        <w:rPr>
          <w:rFonts w:ascii="Arial" w:hAnsi="Arial" w:cs="Arial"/>
          <w:b/>
        </w:rPr>
      </w:pPr>
      <w:r>
        <w:rPr>
          <w:rFonts w:ascii="Arial" w:hAnsi="Arial" w:cs="Arial"/>
          <w:b/>
        </w:rPr>
        <w:t xml:space="preserve">Abstract: </w:t>
      </w:r>
    </w:p>
    <w:p w14:paraId="4A6E78D2" w14:textId="77777777" w:rsidR="00D86CC6" w:rsidRDefault="00D86CC6" w:rsidP="00D86CC6">
      <w:r>
        <w:t>[106-bis-e][300] BSRF_Demod Session WK1</w:t>
      </w:r>
    </w:p>
    <w:p w14:paraId="0B1DEF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6F3CDE" w14:textId="77777777" w:rsidR="00D86CC6" w:rsidRDefault="00D86CC6" w:rsidP="00D86CC6">
      <w:pPr>
        <w:rPr>
          <w:rFonts w:ascii="Arial" w:hAnsi="Arial" w:cs="Arial"/>
          <w:b/>
          <w:sz w:val="24"/>
        </w:rPr>
      </w:pPr>
      <w:r>
        <w:rPr>
          <w:rFonts w:ascii="Arial" w:hAnsi="Arial" w:cs="Arial"/>
          <w:b/>
          <w:color w:val="0000FF"/>
          <w:sz w:val="24"/>
        </w:rPr>
        <w:t>R4-2305972</w:t>
      </w:r>
      <w:r>
        <w:rPr>
          <w:rFonts w:ascii="Arial" w:hAnsi="Arial" w:cs="Arial"/>
          <w:b/>
          <w:color w:val="0000FF"/>
          <w:sz w:val="24"/>
        </w:rPr>
        <w:tab/>
      </w:r>
      <w:r>
        <w:rPr>
          <w:rFonts w:ascii="Arial" w:hAnsi="Arial" w:cs="Arial"/>
          <w:b/>
          <w:sz w:val="24"/>
        </w:rPr>
        <w:t>Topic Summary [106bis-e][302] FS_NR_BS_RF_evo</w:t>
      </w:r>
    </w:p>
    <w:p w14:paraId="447EDE5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(Globalstar)</w:t>
      </w:r>
    </w:p>
    <w:p w14:paraId="5224E408" w14:textId="77777777" w:rsidR="00D86CC6" w:rsidRDefault="00D86CC6" w:rsidP="00D86CC6">
      <w:pPr>
        <w:rPr>
          <w:rFonts w:ascii="Arial" w:hAnsi="Arial" w:cs="Arial"/>
          <w:b/>
        </w:rPr>
      </w:pPr>
      <w:r>
        <w:rPr>
          <w:rFonts w:ascii="Arial" w:hAnsi="Arial" w:cs="Arial"/>
          <w:b/>
        </w:rPr>
        <w:t xml:space="preserve">Abstract: </w:t>
      </w:r>
    </w:p>
    <w:p w14:paraId="6C4CEFBB" w14:textId="77777777" w:rsidR="00D86CC6" w:rsidRDefault="00D86CC6" w:rsidP="00D86CC6">
      <w:r>
        <w:t>[106-bis-e][300] BSRF_Demod Session WK2</w:t>
      </w:r>
    </w:p>
    <w:p w14:paraId="5E95B7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1C01F" w14:textId="77777777" w:rsidR="00D86CC6" w:rsidRDefault="00D86CC6" w:rsidP="00D86CC6">
      <w:pPr>
        <w:pStyle w:val="Heading3"/>
      </w:pPr>
      <w:bookmarkStart w:id="303" w:name="_Toc133451116"/>
      <w:bookmarkStart w:id="304" w:name="_Toc135040779"/>
      <w:r>
        <w:t>5.3</w:t>
      </w:r>
      <w:r>
        <w:tab/>
        <w:t>Study on NR FR2 OTA testing enhancements</w:t>
      </w:r>
      <w:bookmarkEnd w:id="303"/>
      <w:bookmarkEnd w:id="304"/>
    </w:p>
    <w:p w14:paraId="48543FA0" w14:textId="77777777" w:rsidR="00D86CC6" w:rsidRDefault="00D86CC6" w:rsidP="00D86CC6">
      <w:pPr>
        <w:pStyle w:val="Heading4"/>
      </w:pPr>
      <w:bookmarkStart w:id="305" w:name="_Toc133451117"/>
      <w:bookmarkStart w:id="306" w:name="_Toc135040780"/>
      <w:r>
        <w:t>5.3.1</w:t>
      </w:r>
      <w:r>
        <w:tab/>
        <w:t>General and work plan</w:t>
      </w:r>
      <w:bookmarkEnd w:id="305"/>
      <w:bookmarkEnd w:id="306"/>
    </w:p>
    <w:p w14:paraId="6319B936" w14:textId="77777777" w:rsidR="00D86CC6" w:rsidRDefault="00D86CC6" w:rsidP="00D86CC6">
      <w:pPr>
        <w:rPr>
          <w:rFonts w:ascii="Arial" w:hAnsi="Arial" w:cs="Arial"/>
          <w:b/>
          <w:sz w:val="24"/>
        </w:rPr>
      </w:pPr>
      <w:r>
        <w:rPr>
          <w:rFonts w:ascii="Arial" w:hAnsi="Arial" w:cs="Arial"/>
          <w:b/>
          <w:color w:val="0000FF"/>
          <w:sz w:val="24"/>
        </w:rPr>
        <w:t>R4-2304678</w:t>
      </w:r>
      <w:r>
        <w:rPr>
          <w:rFonts w:ascii="Arial" w:hAnsi="Arial" w:cs="Arial"/>
          <w:b/>
          <w:color w:val="0000FF"/>
          <w:sz w:val="24"/>
        </w:rPr>
        <w:tab/>
      </w:r>
      <w:r>
        <w:rPr>
          <w:rFonts w:ascii="Arial" w:hAnsi="Arial" w:cs="Arial"/>
          <w:b/>
          <w:sz w:val="24"/>
        </w:rPr>
        <w:t>3GPP TR 38.871 V0.2.0</w:t>
      </w:r>
    </w:p>
    <w:p w14:paraId="6CE32F85" w14:textId="77777777" w:rsidR="00D86CC6" w:rsidRDefault="00D86CC6" w:rsidP="00D86CC6">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2A2F887" w14:textId="77777777" w:rsidR="00D86CC6" w:rsidRDefault="00D86CC6" w:rsidP="00D86CC6">
      <w:pPr>
        <w:rPr>
          <w:rFonts w:ascii="Arial" w:hAnsi="Arial" w:cs="Arial"/>
          <w:b/>
        </w:rPr>
      </w:pPr>
      <w:r>
        <w:rPr>
          <w:rFonts w:ascii="Arial" w:hAnsi="Arial" w:cs="Arial"/>
          <w:b/>
        </w:rPr>
        <w:t xml:space="preserve">Abstract: </w:t>
      </w:r>
    </w:p>
    <w:p w14:paraId="21252C96" w14:textId="77777777" w:rsidR="00D86CC6" w:rsidRDefault="00D86CC6" w:rsidP="00D86CC6">
      <w:r>
        <w:t>[Email Approval]</w:t>
      </w:r>
    </w:p>
    <w:p w14:paraId="2A2C2C4B" w14:textId="36768CEC"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26300">
        <w:rPr>
          <w:rFonts w:ascii="Arial" w:hAnsi="Arial" w:cs="Arial"/>
          <w:b/>
          <w:color w:val="993300"/>
          <w:u w:val="single"/>
        </w:rPr>
        <w:t>agreed</w:t>
      </w:r>
      <w:r>
        <w:rPr>
          <w:color w:val="993300"/>
          <w:u w:val="single"/>
        </w:rPr>
        <w:t>.</w:t>
      </w:r>
    </w:p>
    <w:p w14:paraId="7BABFCC1" w14:textId="77777777" w:rsidR="00D86CC6" w:rsidRDefault="00D86CC6" w:rsidP="00D86CC6">
      <w:pPr>
        <w:rPr>
          <w:rFonts w:ascii="Arial" w:hAnsi="Arial" w:cs="Arial"/>
          <w:b/>
          <w:sz w:val="24"/>
        </w:rPr>
      </w:pPr>
      <w:r>
        <w:rPr>
          <w:rFonts w:ascii="Arial" w:hAnsi="Arial" w:cs="Arial"/>
          <w:b/>
          <w:color w:val="0000FF"/>
          <w:sz w:val="24"/>
        </w:rPr>
        <w:t>R4-2305787</w:t>
      </w:r>
      <w:r>
        <w:rPr>
          <w:rFonts w:ascii="Arial" w:hAnsi="Arial" w:cs="Arial"/>
          <w:b/>
          <w:color w:val="0000FF"/>
          <w:sz w:val="24"/>
        </w:rPr>
        <w:tab/>
      </w:r>
      <w:r>
        <w:rPr>
          <w:rFonts w:ascii="Arial" w:hAnsi="Arial" w:cs="Arial"/>
          <w:b/>
          <w:sz w:val="24"/>
        </w:rPr>
        <w:t>TP to introduce Multi-AoA UE RF Test Aspects</w:t>
      </w:r>
    </w:p>
    <w:p w14:paraId="100C6B3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v0.1.0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477983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BF6E9C" w14:textId="77777777" w:rsidR="00D86CC6" w:rsidRDefault="00D86CC6" w:rsidP="00D86CC6">
      <w:pPr>
        <w:rPr>
          <w:rFonts w:ascii="Arial" w:hAnsi="Arial" w:cs="Arial"/>
          <w:b/>
          <w:sz w:val="24"/>
        </w:rPr>
      </w:pPr>
      <w:r>
        <w:rPr>
          <w:rFonts w:ascii="Arial" w:hAnsi="Arial" w:cs="Arial"/>
          <w:b/>
          <w:color w:val="0000FF"/>
          <w:sz w:val="24"/>
        </w:rPr>
        <w:t>R4-2305886</w:t>
      </w:r>
      <w:r>
        <w:rPr>
          <w:rFonts w:ascii="Arial" w:hAnsi="Arial" w:cs="Arial"/>
          <w:b/>
          <w:color w:val="0000FF"/>
          <w:sz w:val="24"/>
        </w:rPr>
        <w:tab/>
      </w:r>
      <w:r>
        <w:rPr>
          <w:rFonts w:ascii="Arial" w:hAnsi="Arial" w:cs="Arial"/>
          <w:b/>
          <w:sz w:val="24"/>
        </w:rPr>
        <w:t>TP to introduce Multi-AoA UE RF Test Aspects</w:t>
      </w:r>
    </w:p>
    <w:p w14:paraId="1A0309B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v0.1.0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0197E642" w14:textId="77777777" w:rsidR="00D86CC6" w:rsidRDefault="00D86CC6" w:rsidP="00D86CC6">
      <w:pPr>
        <w:rPr>
          <w:rFonts w:ascii="Arial" w:hAnsi="Arial" w:cs="Arial"/>
          <w:b/>
        </w:rPr>
      </w:pPr>
      <w:r>
        <w:rPr>
          <w:rFonts w:ascii="Arial" w:hAnsi="Arial" w:cs="Arial"/>
          <w:b/>
        </w:rPr>
        <w:t xml:space="preserve">Abstract: </w:t>
      </w:r>
    </w:p>
    <w:p w14:paraId="3B69175E" w14:textId="77777777" w:rsidR="00D86CC6" w:rsidRDefault="00D86CC6" w:rsidP="00D86CC6">
      <w:r>
        <w:t>[106-bis-e][300] BSRF_Demod Session</w:t>
      </w:r>
    </w:p>
    <w:p w14:paraId="49B23D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FE0F8" w14:textId="77777777" w:rsidR="00D86CC6" w:rsidRDefault="00D86CC6" w:rsidP="00D86CC6">
      <w:pPr>
        <w:pStyle w:val="Heading4"/>
      </w:pPr>
      <w:bookmarkStart w:id="307" w:name="_Toc133451118"/>
      <w:bookmarkStart w:id="308" w:name="_Toc135040781"/>
      <w:r>
        <w:t>5.3.2</w:t>
      </w:r>
      <w:r>
        <w:tab/>
        <w:t>Test methods for RF/RRM/Demodulation requirements</w:t>
      </w:r>
      <w:bookmarkEnd w:id="307"/>
      <w:bookmarkEnd w:id="308"/>
    </w:p>
    <w:p w14:paraId="08C67CF6" w14:textId="77777777" w:rsidR="00D86CC6" w:rsidRDefault="00D86CC6" w:rsidP="00D86CC6">
      <w:pPr>
        <w:rPr>
          <w:rFonts w:ascii="Arial" w:hAnsi="Arial" w:cs="Arial"/>
          <w:b/>
          <w:sz w:val="24"/>
        </w:rPr>
      </w:pPr>
      <w:r>
        <w:rPr>
          <w:rFonts w:ascii="Arial" w:hAnsi="Arial" w:cs="Arial"/>
          <w:b/>
          <w:color w:val="0000FF"/>
          <w:sz w:val="24"/>
        </w:rPr>
        <w:t>R4-2304679</w:t>
      </w:r>
      <w:r>
        <w:rPr>
          <w:rFonts w:ascii="Arial" w:hAnsi="Arial" w:cs="Arial"/>
          <w:b/>
          <w:color w:val="0000FF"/>
          <w:sz w:val="24"/>
        </w:rPr>
        <w:tab/>
      </w:r>
      <w:r>
        <w:rPr>
          <w:rFonts w:ascii="Arial" w:hAnsi="Arial" w:cs="Arial"/>
          <w:b/>
          <w:sz w:val="24"/>
        </w:rPr>
        <w:t>Discussion on test method for FR2 multi-Rx UE</w:t>
      </w:r>
    </w:p>
    <w:p w14:paraId="41B4AE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8F9E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D8AFE" w14:textId="77777777" w:rsidR="00D86CC6" w:rsidRDefault="00D86CC6" w:rsidP="00D86CC6">
      <w:pPr>
        <w:rPr>
          <w:rFonts w:ascii="Arial" w:hAnsi="Arial" w:cs="Arial"/>
          <w:b/>
          <w:sz w:val="24"/>
        </w:rPr>
      </w:pPr>
      <w:r>
        <w:rPr>
          <w:rFonts w:ascii="Arial" w:hAnsi="Arial" w:cs="Arial"/>
          <w:b/>
          <w:color w:val="0000FF"/>
          <w:sz w:val="24"/>
        </w:rPr>
        <w:t>R4-2304825</w:t>
      </w:r>
      <w:r>
        <w:rPr>
          <w:rFonts w:ascii="Arial" w:hAnsi="Arial" w:cs="Arial"/>
          <w:b/>
          <w:color w:val="0000FF"/>
          <w:sz w:val="24"/>
        </w:rPr>
        <w:tab/>
      </w:r>
      <w:r>
        <w:rPr>
          <w:rFonts w:ascii="Arial" w:hAnsi="Arial" w:cs="Arial"/>
          <w:b/>
          <w:sz w:val="24"/>
        </w:rPr>
        <w:t>On multi-RX DL RF test in DL polarization and DCI schemes aspects</w:t>
      </w:r>
    </w:p>
    <w:p w14:paraId="1FBA0B1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4748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2AE2D" w14:textId="77777777" w:rsidR="00D86CC6" w:rsidRDefault="00D86CC6" w:rsidP="00D86CC6">
      <w:pPr>
        <w:rPr>
          <w:rFonts w:ascii="Arial" w:hAnsi="Arial" w:cs="Arial"/>
          <w:b/>
          <w:sz w:val="24"/>
        </w:rPr>
      </w:pPr>
      <w:r>
        <w:rPr>
          <w:rFonts w:ascii="Arial" w:hAnsi="Arial" w:cs="Arial"/>
          <w:b/>
          <w:color w:val="0000FF"/>
          <w:sz w:val="24"/>
        </w:rPr>
        <w:t>R4-2305101</w:t>
      </w:r>
      <w:r>
        <w:rPr>
          <w:rFonts w:ascii="Arial" w:hAnsi="Arial" w:cs="Arial"/>
          <w:b/>
          <w:color w:val="0000FF"/>
          <w:sz w:val="24"/>
        </w:rPr>
        <w:tab/>
      </w:r>
      <w:r>
        <w:rPr>
          <w:rFonts w:ascii="Arial" w:hAnsi="Arial" w:cs="Arial"/>
          <w:b/>
          <w:sz w:val="24"/>
        </w:rPr>
        <w:t>Discussion on FR2 OTA test method</w:t>
      </w:r>
    </w:p>
    <w:p w14:paraId="7800BD5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6C16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CCF3E" w14:textId="77777777" w:rsidR="00D86CC6" w:rsidRDefault="00D86CC6" w:rsidP="00D86CC6">
      <w:pPr>
        <w:rPr>
          <w:rFonts w:ascii="Arial" w:hAnsi="Arial" w:cs="Arial"/>
          <w:b/>
          <w:sz w:val="24"/>
        </w:rPr>
      </w:pPr>
      <w:r>
        <w:rPr>
          <w:rFonts w:ascii="Arial" w:hAnsi="Arial" w:cs="Arial"/>
          <w:b/>
          <w:color w:val="0000FF"/>
          <w:sz w:val="24"/>
        </w:rPr>
        <w:t>R4-2305497</w:t>
      </w:r>
      <w:r>
        <w:rPr>
          <w:rFonts w:ascii="Arial" w:hAnsi="Arial" w:cs="Arial"/>
          <w:b/>
          <w:color w:val="0000FF"/>
          <w:sz w:val="24"/>
        </w:rPr>
        <w:tab/>
      </w:r>
      <w:r>
        <w:rPr>
          <w:rFonts w:ascii="Arial" w:hAnsi="Arial" w:cs="Arial"/>
          <w:b/>
          <w:sz w:val="24"/>
        </w:rPr>
        <w:t>Discussion on Test methods</w:t>
      </w:r>
    </w:p>
    <w:p w14:paraId="1AC724C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DB13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1A533" w14:textId="77777777" w:rsidR="00D86CC6" w:rsidRDefault="00D86CC6" w:rsidP="00D86CC6">
      <w:pPr>
        <w:rPr>
          <w:rFonts w:ascii="Arial" w:hAnsi="Arial" w:cs="Arial"/>
          <w:b/>
          <w:sz w:val="24"/>
        </w:rPr>
      </w:pPr>
      <w:r>
        <w:rPr>
          <w:rFonts w:ascii="Arial" w:hAnsi="Arial" w:cs="Arial"/>
          <w:b/>
          <w:color w:val="0000FF"/>
          <w:sz w:val="24"/>
        </w:rPr>
        <w:t>R4-2305609</w:t>
      </w:r>
      <w:r>
        <w:rPr>
          <w:rFonts w:ascii="Arial" w:hAnsi="Arial" w:cs="Arial"/>
          <w:b/>
          <w:color w:val="0000FF"/>
          <w:sz w:val="24"/>
        </w:rPr>
        <w:tab/>
      </w:r>
      <w:r>
        <w:rPr>
          <w:rFonts w:ascii="Arial" w:hAnsi="Arial" w:cs="Arial"/>
          <w:b/>
          <w:sz w:val="24"/>
        </w:rPr>
        <w:t>Consideration on 2-AoA reception</w:t>
      </w:r>
    </w:p>
    <w:p w14:paraId="457B5BA9"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8783C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29A70" w14:textId="77777777" w:rsidR="00D86CC6" w:rsidRDefault="00D86CC6" w:rsidP="00D86CC6">
      <w:pPr>
        <w:rPr>
          <w:rFonts w:ascii="Arial" w:hAnsi="Arial" w:cs="Arial"/>
          <w:b/>
          <w:sz w:val="24"/>
        </w:rPr>
      </w:pPr>
      <w:r>
        <w:rPr>
          <w:rFonts w:ascii="Arial" w:hAnsi="Arial" w:cs="Arial"/>
          <w:b/>
          <w:color w:val="0000FF"/>
          <w:sz w:val="24"/>
        </w:rPr>
        <w:t>R4-2305696</w:t>
      </w:r>
      <w:r>
        <w:rPr>
          <w:rFonts w:ascii="Arial" w:hAnsi="Arial" w:cs="Arial"/>
          <w:b/>
          <w:color w:val="0000FF"/>
          <w:sz w:val="24"/>
        </w:rPr>
        <w:tab/>
      </w:r>
      <w:r>
        <w:rPr>
          <w:rFonts w:ascii="Arial" w:hAnsi="Arial" w:cs="Arial"/>
          <w:b/>
          <w:sz w:val="24"/>
        </w:rPr>
        <w:t>Test procedure for EIS spherical coverage</w:t>
      </w:r>
    </w:p>
    <w:p w14:paraId="6FAB731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38.871 v</w:t>
      </w:r>
      <w:r>
        <w:rPr>
          <w:i/>
        </w:rPr>
        <w:tab/>
        <w:t xml:space="preserve">  CR-  rev  Cat:  (Rel-18)</w:t>
      </w:r>
      <w:r>
        <w:rPr>
          <w:i/>
        </w:rPr>
        <w:br/>
      </w:r>
      <w:r>
        <w:rPr>
          <w:i/>
        </w:rPr>
        <w:br/>
      </w:r>
      <w:r>
        <w:rPr>
          <w:i/>
        </w:rPr>
        <w:tab/>
      </w:r>
      <w:r>
        <w:rPr>
          <w:i/>
        </w:rPr>
        <w:tab/>
      </w:r>
      <w:r>
        <w:rPr>
          <w:i/>
        </w:rPr>
        <w:tab/>
      </w:r>
      <w:r>
        <w:rPr>
          <w:i/>
        </w:rPr>
        <w:tab/>
      </w:r>
      <w:r>
        <w:rPr>
          <w:i/>
        </w:rPr>
        <w:tab/>
        <w:t>Source: ROHDE &amp; SCHWARZ</w:t>
      </w:r>
    </w:p>
    <w:p w14:paraId="1F6BCA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05AA3" w14:textId="77777777" w:rsidR="00D86CC6" w:rsidRDefault="00D86CC6" w:rsidP="00D86CC6">
      <w:pPr>
        <w:rPr>
          <w:rFonts w:ascii="Arial" w:hAnsi="Arial" w:cs="Arial"/>
          <w:b/>
          <w:sz w:val="24"/>
        </w:rPr>
      </w:pPr>
      <w:r>
        <w:rPr>
          <w:rFonts w:ascii="Arial" w:hAnsi="Arial" w:cs="Arial"/>
          <w:b/>
          <w:color w:val="0000FF"/>
          <w:sz w:val="24"/>
        </w:rPr>
        <w:t>R4-2305786</w:t>
      </w:r>
      <w:r>
        <w:rPr>
          <w:rFonts w:ascii="Arial" w:hAnsi="Arial" w:cs="Arial"/>
          <w:b/>
          <w:color w:val="0000FF"/>
          <w:sz w:val="24"/>
        </w:rPr>
        <w:tab/>
      </w:r>
      <w:r>
        <w:rPr>
          <w:rFonts w:ascii="Arial" w:hAnsi="Arial" w:cs="Arial"/>
          <w:b/>
          <w:sz w:val="24"/>
        </w:rPr>
        <w:t>Testing Considerations for Multi AoA Rx Testing</w:t>
      </w:r>
    </w:p>
    <w:p w14:paraId="10E1DFC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453AB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109B6" w14:textId="77777777" w:rsidR="00D86CC6" w:rsidRDefault="00D86CC6" w:rsidP="00D86CC6">
      <w:pPr>
        <w:pStyle w:val="Heading4"/>
      </w:pPr>
      <w:bookmarkStart w:id="309" w:name="_Toc133451119"/>
      <w:bookmarkStart w:id="310" w:name="_Toc135040782"/>
      <w:r>
        <w:t>5.3.3</w:t>
      </w:r>
      <w:r>
        <w:tab/>
        <w:t>Test uncertainty assessments</w:t>
      </w:r>
      <w:bookmarkEnd w:id="309"/>
      <w:bookmarkEnd w:id="310"/>
    </w:p>
    <w:p w14:paraId="4C3E748A" w14:textId="77777777" w:rsidR="00D86CC6" w:rsidRDefault="00D86CC6" w:rsidP="00D86CC6">
      <w:pPr>
        <w:pStyle w:val="Heading4"/>
      </w:pPr>
      <w:bookmarkStart w:id="311" w:name="_Toc133451120"/>
      <w:bookmarkStart w:id="312" w:name="_Toc135040783"/>
      <w:r>
        <w:t>5.3.4</w:t>
      </w:r>
      <w:r>
        <w:tab/>
        <w:t>Moderator summary and conclusions</w:t>
      </w:r>
      <w:bookmarkEnd w:id="311"/>
      <w:bookmarkEnd w:id="312"/>
    </w:p>
    <w:p w14:paraId="1309C1C7" w14:textId="77777777" w:rsidR="00D86CC6" w:rsidRDefault="00D86CC6" w:rsidP="00D86CC6">
      <w:pPr>
        <w:rPr>
          <w:rFonts w:ascii="Arial" w:hAnsi="Arial" w:cs="Arial"/>
          <w:b/>
          <w:sz w:val="24"/>
        </w:rPr>
      </w:pPr>
      <w:r>
        <w:rPr>
          <w:rFonts w:ascii="Arial" w:hAnsi="Arial" w:cs="Arial"/>
          <w:b/>
          <w:color w:val="0000FF"/>
          <w:sz w:val="24"/>
        </w:rPr>
        <w:t>R4-2305874</w:t>
      </w:r>
      <w:r>
        <w:rPr>
          <w:rFonts w:ascii="Arial" w:hAnsi="Arial" w:cs="Arial"/>
          <w:b/>
          <w:color w:val="0000FF"/>
          <w:sz w:val="24"/>
        </w:rPr>
        <w:tab/>
      </w:r>
      <w:r>
        <w:rPr>
          <w:rFonts w:ascii="Arial" w:hAnsi="Arial" w:cs="Arial"/>
          <w:b/>
          <w:sz w:val="24"/>
        </w:rPr>
        <w:t>Topic Summary [106bis-e][328] FS_NR_FR2_OTA_enh</w:t>
      </w:r>
    </w:p>
    <w:p w14:paraId="785BBB7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234C68F" w14:textId="77777777" w:rsidR="00D86CC6" w:rsidRDefault="00D86CC6" w:rsidP="00D86CC6">
      <w:pPr>
        <w:rPr>
          <w:rFonts w:ascii="Arial" w:hAnsi="Arial" w:cs="Arial"/>
          <w:b/>
        </w:rPr>
      </w:pPr>
      <w:r>
        <w:rPr>
          <w:rFonts w:ascii="Arial" w:hAnsi="Arial" w:cs="Arial"/>
          <w:b/>
        </w:rPr>
        <w:t xml:space="preserve">Abstract: </w:t>
      </w:r>
    </w:p>
    <w:p w14:paraId="6DB24A77" w14:textId="77777777" w:rsidR="00D86CC6" w:rsidRDefault="00D86CC6" w:rsidP="00D86CC6">
      <w:r>
        <w:t>[106-bis-e][300] BSRF_Demod Session WK1</w:t>
      </w:r>
    </w:p>
    <w:p w14:paraId="6BDFB4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19F440" w14:textId="77777777" w:rsidR="00D86CC6" w:rsidRDefault="00D86CC6" w:rsidP="00D86CC6">
      <w:pPr>
        <w:rPr>
          <w:rFonts w:ascii="Arial" w:hAnsi="Arial" w:cs="Arial"/>
          <w:b/>
          <w:sz w:val="24"/>
        </w:rPr>
      </w:pPr>
      <w:r>
        <w:rPr>
          <w:rFonts w:ascii="Arial" w:hAnsi="Arial" w:cs="Arial"/>
          <w:b/>
          <w:color w:val="0000FF"/>
          <w:sz w:val="24"/>
        </w:rPr>
        <w:t>R4-2305887</w:t>
      </w:r>
      <w:r>
        <w:rPr>
          <w:rFonts w:ascii="Arial" w:hAnsi="Arial" w:cs="Arial"/>
          <w:b/>
          <w:color w:val="0000FF"/>
          <w:sz w:val="24"/>
        </w:rPr>
        <w:tab/>
      </w:r>
      <w:r>
        <w:rPr>
          <w:rFonts w:ascii="Arial" w:hAnsi="Arial" w:cs="Arial"/>
          <w:b/>
          <w:sz w:val="24"/>
        </w:rPr>
        <w:t>WF on FR2 OTA test enhancements SI</w:t>
      </w:r>
    </w:p>
    <w:p w14:paraId="7EBBDA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7B44A6D" w14:textId="77777777" w:rsidR="00D86CC6" w:rsidRDefault="00D86CC6" w:rsidP="00D86CC6">
      <w:pPr>
        <w:rPr>
          <w:rFonts w:ascii="Arial" w:hAnsi="Arial" w:cs="Arial"/>
          <w:b/>
        </w:rPr>
      </w:pPr>
      <w:r>
        <w:rPr>
          <w:rFonts w:ascii="Arial" w:hAnsi="Arial" w:cs="Arial"/>
          <w:b/>
        </w:rPr>
        <w:t xml:space="preserve">Abstract: </w:t>
      </w:r>
    </w:p>
    <w:p w14:paraId="2A97DA71" w14:textId="77777777" w:rsidR="00D86CC6" w:rsidRDefault="00D86CC6" w:rsidP="00D86CC6">
      <w:r>
        <w:t>[106-bis-e][300] BSRF_Demod Session</w:t>
      </w:r>
    </w:p>
    <w:p w14:paraId="1EA3E6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65211" w14:textId="77777777" w:rsidR="00D86CC6" w:rsidRDefault="00D86CC6" w:rsidP="00D86CC6">
      <w:pPr>
        <w:rPr>
          <w:rFonts w:ascii="Arial" w:hAnsi="Arial" w:cs="Arial"/>
          <w:b/>
          <w:sz w:val="24"/>
        </w:rPr>
      </w:pPr>
      <w:r>
        <w:rPr>
          <w:rFonts w:ascii="Arial" w:hAnsi="Arial" w:cs="Arial"/>
          <w:b/>
          <w:color w:val="0000FF"/>
          <w:sz w:val="24"/>
        </w:rPr>
        <w:t>R4-2305997</w:t>
      </w:r>
      <w:r>
        <w:rPr>
          <w:rFonts w:ascii="Arial" w:hAnsi="Arial" w:cs="Arial"/>
          <w:b/>
          <w:color w:val="0000FF"/>
          <w:sz w:val="24"/>
        </w:rPr>
        <w:tab/>
      </w:r>
      <w:r>
        <w:rPr>
          <w:rFonts w:ascii="Arial" w:hAnsi="Arial" w:cs="Arial"/>
          <w:b/>
          <w:sz w:val="24"/>
        </w:rPr>
        <w:t>Topic Summary [106bis-e][328] FS_NR_FR2_OTA_enh</w:t>
      </w:r>
    </w:p>
    <w:p w14:paraId="23471DF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A551A4A" w14:textId="77777777" w:rsidR="00D86CC6" w:rsidRDefault="00D86CC6" w:rsidP="00D86CC6">
      <w:pPr>
        <w:rPr>
          <w:rFonts w:ascii="Arial" w:hAnsi="Arial" w:cs="Arial"/>
          <w:b/>
        </w:rPr>
      </w:pPr>
      <w:r>
        <w:rPr>
          <w:rFonts w:ascii="Arial" w:hAnsi="Arial" w:cs="Arial"/>
          <w:b/>
        </w:rPr>
        <w:t xml:space="preserve">Abstract: </w:t>
      </w:r>
    </w:p>
    <w:p w14:paraId="2DDE845E" w14:textId="77777777" w:rsidR="00D86CC6" w:rsidRDefault="00D86CC6" w:rsidP="00D86CC6">
      <w:r>
        <w:t>[106-bis-e][300] BSRF_Demod Session WK2</w:t>
      </w:r>
    </w:p>
    <w:p w14:paraId="4C88CA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95E09" w14:textId="77777777" w:rsidR="00D86CC6" w:rsidRDefault="00D86CC6" w:rsidP="00D86CC6">
      <w:pPr>
        <w:rPr>
          <w:rFonts w:ascii="Arial" w:hAnsi="Arial" w:cs="Arial"/>
          <w:b/>
          <w:sz w:val="24"/>
        </w:rPr>
      </w:pPr>
      <w:r>
        <w:rPr>
          <w:rFonts w:ascii="Arial" w:hAnsi="Arial" w:cs="Arial"/>
          <w:b/>
          <w:color w:val="0000FF"/>
          <w:sz w:val="24"/>
        </w:rPr>
        <w:t>R4-2306200</w:t>
      </w:r>
      <w:r>
        <w:rPr>
          <w:rFonts w:ascii="Arial" w:hAnsi="Arial" w:cs="Arial"/>
          <w:b/>
          <w:color w:val="0000FF"/>
          <w:sz w:val="24"/>
        </w:rPr>
        <w:tab/>
      </w:r>
      <w:r>
        <w:rPr>
          <w:rFonts w:ascii="Arial" w:hAnsi="Arial" w:cs="Arial"/>
          <w:b/>
          <w:sz w:val="24"/>
        </w:rPr>
        <w:t>Topic summary for [106-bis-e][121] FS_SimBC</w:t>
      </w:r>
    </w:p>
    <w:p w14:paraId="4BF95C4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855136A" w14:textId="77777777" w:rsidR="00D86CC6" w:rsidRDefault="00D86CC6" w:rsidP="00D86CC6">
      <w:pPr>
        <w:rPr>
          <w:rFonts w:ascii="Arial" w:hAnsi="Arial" w:cs="Arial"/>
          <w:b/>
        </w:rPr>
      </w:pPr>
      <w:r>
        <w:rPr>
          <w:rFonts w:ascii="Arial" w:hAnsi="Arial" w:cs="Arial"/>
          <w:b/>
        </w:rPr>
        <w:t xml:space="preserve">Abstract: </w:t>
      </w:r>
    </w:p>
    <w:p w14:paraId="32D68F44" w14:textId="77777777" w:rsidR="00D86CC6" w:rsidRDefault="00D86CC6" w:rsidP="00D86CC6">
      <w:r>
        <w:lastRenderedPageBreak/>
        <w:t>[106-bis-e][100] Main Session WK1</w:t>
      </w:r>
    </w:p>
    <w:p w14:paraId="6C4301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1A3A80E" w14:textId="77777777" w:rsidR="00D86CC6" w:rsidRDefault="00D86CC6" w:rsidP="00D86CC6">
      <w:pPr>
        <w:rPr>
          <w:rFonts w:ascii="Arial" w:hAnsi="Arial" w:cs="Arial"/>
          <w:b/>
          <w:sz w:val="24"/>
        </w:rPr>
      </w:pPr>
      <w:r>
        <w:rPr>
          <w:rFonts w:ascii="Arial" w:hAnsi="Arial" w:cs="Arial"/>
          <w:b/>
          <w:color w:val="0000FF"/>
          <w:sz w:val="24"/>
        </w:rPr>
        <w:t>R4-2306283</w:t>
      </w:r>
      <w:r>
        <w:rPr>
          <w:rFonts w:ascii="Arial" w:hAnsi="Arial" w:cs="Arial"/>
          <w:b/>
          <w:color w:val="0000FF"/>
          <w:sz w:val="24"/>
        </w:rPr>
        <w:tab/>
      </w:r>
      <w:r>
        <w:rPr>
          <w:rFonts w:ascii="Arial" w:hAnsi="Arial" w:cs="Arial"/>
          <w:b/>
          <w:sz w:val="24"/>
        </w:rPr>
        <w:t>Topic summary for [106-bis-e][121] FS_SimBC</w:t>
      </w:r>
    </w:p>
    <w:p w14:paraId="5E72FE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C89E256" w14:textId="77777777" w:rsidR="00D86CC6" w:rsidRDefault="00D86CC6" w:rsidP="00D86CC6">
      <w:pPr>
        <w:rPr>
          <w:rFonts w:ascii="Arial" w:hAnsi="Arial" w:cs="Arial"/>
          <w:b/>
        </w:rPr>
      </w:pPr>
      <w:r>
        <w:rPr>
          <w:rFonts w:ascii="Arial" w:hAnsi="Arial" w:cs="Arial"/>
          <w:b/>
        </w:rPr>
        <w:t xml:space="preserve">Abstract: </w:t>
      </w:r>
    </w:p>
    <w:p w14:paraId="50BCE95D" w14:textId="77777777" w:rsidR="00D86CC6" w:rsidRDefault="00D86CC6" w:rsidP="00D86CC6">
      <w:r>
        <w:t>[106-bis-e][100] Main Session WK2</w:t>
      </w:r>
    </w:p>
    <w:p w14:paraId="7A5172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EBA8F" w14:textId="77777777" w:rsidR="00D86CC6" w:rsidRDefault="00D86CC6" w:rsidP="00D86CC6">
      <w:pPr>
        <w:rPr>
          <w:rFonts w:ascii="Arial" w:hAnsi="Arial" w:cs="Arial"/>
          <w:b/>
          <w:sz w:val="24"/>
        </w:rPr>
      </w:pPr>
      <w:r>
        <w:rPr>
          <w:rFonts w:ascii="Arial" w:hAnsi="Arial" w:cs="Arial"/>
          <w:b/>
          <w:color w:val="0000FF"/>
          <w:sz w:val="24"/>
        </w:rPr>
        <w:t>R4-2306582</w:t>
      </w:r>
      <w:r>
        <w:rPr>
          <w:rFonts w:ascii="Arial" w:hAnsi="Arial" w:cs="Arial"/>
          <w:b/>
          <w:color w:val="0000FF"/>
          <w:sz w:val="24"/>
        </w:rPr>
        <w:tab/>
      </w:r>
      <w:r>
        <w:rPr>
          <w:rFonts w:ascii="Arial" w:hAnsi="Arial" w:cs="Arial"/>
          <w:b/>
          <w:sz w:val="24"/>
        </w:rPr>
        <w:t>WF on cross-band isolation MSD simplification for EN-DC</w:t>
      </w:r>
    </w:p>
    <w:p w14:paraId="4737B2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EC8AFD2" w14:textId="77777777" w:rsidR="00D86CC6" w:rsidRDefault="00D86CC6" w:rsidP="00D86CC6">
      <w:pPr>
        <w:rPr>
          <w:rFonts w:ascii="Arial" w:hAnsi="Arial" w:cs="Arial"/>
          <w:b/>
        </w:rPr>
      </w:pPr>
      <w:r>
        <w:rPr>
          <w:rFonts w:ascii="Arial" w:hAnsi="Arial" w:cs="Arial"/>
          <w:b/>
        </w:rPr>
        <w:t xml:space="preserve">Abstract: </w:t>
      </w:r>
    </w:p>
    <w:p w14:paraId="340DEFC5" w14:textId="77777777" w:rsidR="00D86CC6" w:rsidRDefault="00D86CC6" w:rsidP="00D86CC6">
      <w:r>
        <w:t>[106-bis-e][100] Main Session</w:t>
      </w:r>
    </w:p>
    <w:p w14:paraId="15B422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48D42" w14:textId="77777777" w:rsidR="00D86CC6" w:rsidRDefault="00D86CC6" w:rsidP="00D86CC6">
      <w:pPr>
        <w:rPr>
          <w:rFonts w:ascii="Arial" w:hAnsi="Arial" w:cs="Arial"/>
          <w:b/>
          <w:sz w:val="24"/>
        </w:rPr>
      </w:pPr>
      <w:r>
        <w:rPr>
          <w:rFonts w:ascii="Arial" w:hAnsi="Arial" w:cs="Arial"/>
          <w:b/>
          <w:color w:val="0000FF"/>
          <w:sz w:val="24"/>
        </w:rPr>
        <w:t>R4-2306583</w:t>
      </w:r>
      <w:r>
        <w:rPr>
          <w:rFonts w:ascii="Arial" w:hAnsi="Arial" w:cs="Arial"/>
          <w:b/>
          <w:color w:val="0000FF"/>
          <w:sz w:val="24"/>
        </w:rPr>
        <w:tab/>
      </w:r>
      <w:r>
        <w:rPr>
          <w:rFonts w:ascii="Arial" w:hAnsi="Arial" w:cs="Arial"/>
          <w:b/>
          <w:sz w:val="24"/>
        </w:rPr>
        <w:t>WF on MSD simplification due to harmonic and harmonic mixing for EN-DC</w:t>
      </w:r>
    </w:p>
    <w:p w14:paraId="6FFBFA0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B41C0A" w14:textId="77777777" w:rsidR="00D86CC6" w:rsidRDefault="00D86CC6" w:rsidP="00D86CC6">
      <w:pPr>
        <w:rPr>
          <w:rFonts w:ascii="Arial" w:hAnsi="Arial" w:cs="Arial"/>
          <w:b/>
        </w:rPr>
      </w:pPr>
      <w:r>
        <w:rPr>
          <w:rFonts w:ascii="Arial" w:hAnsi="Arial" w:cs="Arial"/>
          <w:b/>
        </w:rPr>
        <w:t xml:space="preserve">Abstract: </w:t>
      </w:r>
    </w:p>
    <w:p w14:paraId="08A46D59" w14:textId="77777777" w:rsidR="00D86CC6" w:rsidRDefault="00D86CC6" w:rsidP="00D86CC6">
      <w:r>
        <w:t>[106-bis-e][100] Main Session</w:t>
      </w:r>
    </w:p>
    <w:p w14:paraId="2703AE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17D15" w14:textId="77777777" w:rsidR="00D86CC6" w:rsidRDefault="00D86CC6" w:rsidP="00D86CC6">
      <w:pPr>
        <w:rPr>
          <w:rFonts w:ascii="Arial" w:hAnsi="Arial" w:cs="Arial"/>
          <w:b/>
          <w:sz w:val="24"/>
        </w:rPr>
      </w:pPr>
      <w:r>
        <w:rPr>
          <w:rFonts w:ascii="Arial" w:hAnsi="Arial" w:cs="Arial"/>
          <w:b/>
          <w:color w:val="0000FF"/>
          <w:sz w:val="24"/>
        </w:rPr>
        <w:t>R4-2306584</w:t>
      </w:r>
      <w:r>
        <w:rPr>
          <w:rFonts w:ascii="Arial" w:hAnsi="Arial" w:cs="Arial"/>
          <w:b/>
          <w:color w:val="0000FF"/>
          <w:sz w:val="24"/>
        </w:rPr>
        <w:tab/>
      </w:r>
      <w:r>
        <w:rPr>
          <w:rFonts w:ascii="Arial" w:hAnsi="Arial" w:cs="Arial"/>
          <w:b/>
          <w:sz w:val="24"/>
        </w:rPr>
        <w:t>WF on handling of the missing fallbacks</w:t>
      </w:r>
    </w:p>
    <w:p w14:paraId="12687DA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AA10AA" w14:textId="77777777" w:rsidR="00D86CC6" w:rsidRDefault="00D86CC6" w:rsidP="00D86CC6">
      <w:pPr>
        <w:rPr>
          <w:rFonts w:ascii="Arial" w:hAnsi="Arial" w:cs="Arial"/>
          <w:b/>
        </w:rPr>
      </w:pPr>
      <w:r>
        <w:rPr>
          <w:rFonts w:ascii="Arial" w:hAnsi="Arial" w:cs="Arial"/>
          <w:b/>
        </w:rPr>
        <w:t xml:space="preserve">Abstract: </w:t>
      </w:r>
    </w:p>
    <w:p w14:paraId="104E3A27" w14:textId="77777777" w:rsidR="00D86CC6" w:rsidRDefault="00D86CC6" w:rsidP="00D86CC6">
      <w:r>
        <w:t>[106-bis-e][100] Main Session</w:t>
      </w:r>
    </w:p>
    <w:p w14:paraId="2419AF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7F619" w14:textId="77777777" w:rsidR="00D86CC6" w:rsidRDefault="00D86CC6" w:rsidP="00D86CC6">
      <w:pPr>
        <w:pStyle w:val="Heading3"/>
      </w:pPr>
      <w:bookmarkStart w:id="313" w:name="_Toc133451121"/>
      <w:bookmarkStart w:id="314" w:name="_Toc135040784"/>
      <w:r>
        <w:t>5.4</w:t>
      </w:r>
      <w:r>
        <w:tab/>
        <w:t>Study on enhancement for sub-1GHz NR band combinations</w:t>
      </w:r>
      <w:bookmarkEnd w:id="313"/>
      <w:bookmarkEnd w:id="314"/>
    </w:p>
    <w:p w14:paraId="1758C2A0" w14:textId="77777777" w:rsidR="00D86CC6" w:rsidRDefault="00D86CC6" w:rsidP="00D86CC6">
      <w:pPr>
        <w:pStyle w:val="Heading4"/>
      </w:pPr>
      <w:bookmarkStart w:id="315" w:name="_Toc133451122"/>
      <w:bookmarkStart w:id="316" w:name="_Toc135040785"/>
      <w:r>
        <w:t>5.4.1</w:t>
      </w:r>
      <w:r>
        <w:tab/>
        <w:t>General and work plan</w:t>
      </w:r>
      <w:bookmarkEnd w:id="315"/>
      <w:bookmarkEnd w:id="316"/>
    </w:p>
    <w:p w14:paraId="432F27AD" w14:textId="77777777" w:rsidR="00D86CC6" w:rsidRDefault="00D86CC6" w:rsidP="00D86CC6">
      <w:pPr>
        <w:rPr>
          <w:rFonts w:ascii="Arial" w:hAnsi="Arial" w:cs="Arial"/>
          <w:b/>
          <w:sz w:val="24"/>
        </w:rPr>
      </w:pPr>
      <w:r>
        <w:rPr>
          <w:rFonts w:ascii="Arial" w:hAnsi="Arial" w:cs="Arial"/>
          <w:b/>
          <w:color w:val="0000FF"/>
          <w:sz w:val="24"/>
        </w:rPr>
        <w:t>R4-2304025</w:t>
      </w:r>
      <w:r>
        <w:rPr>
          <w:rFonts w:ascii="Arial" w:hAnsi="Arial" w:cs="Arial"/>
          <w:b/>
          <w:color w:val="0000FF"/>
          <w:sz w:val="24"/>
        </w:rPr>
        <w:tab/>
      </w:r>
      <w:r>
        <w:rPr>
          <w:rFonts w:ascii="Arial" w:hAnsi="Arial" w:cs="Arial"/>
          <w:b/>
          <w:sz w:val="24"/>
        </w:rPr>
        <w:t>Text Proposals on study on enhancement for sub-1GHz NR band combinations</w:t>
      </w:r>
    </w:p>
    <w:p w14:paraId="0311F07E" w14:textId="07008F7F" w:rsidR="00D86CC6" w:rsidRDefault="00D86CC6" w:rsidP="00D86CC6">
      <w:pPr>
        <w:rPr>
          <w:i/>
        </w:rPr>
      </w:pPr>
      <w:r>
        <w:rPr>
          <w:i/>
        </w:rPr>
        <w:tab/>
      </w:r>
      <w:r>
        <w:rPr>
          <w:i/>
        </w:rPr>
        <w:tab/>
      </w:r>
      <w:r>
        <w:rPr>
          <w:i/>
        </w:rPr>
        <w:tab/>
      </w:r>
      <w:r>
        <w:rPr>
          <w:i/>
        </w:rPr>
        <w:tab/>
      </w:r>
      <w:r>
        <w:rPr>
          <w:i/>
        </w:rPr>
        <w:tab/>
        <w:t xml:space="preserve">Type: </w:t>
      </w:r>
      <w:r w:rsidR="00693DFC">
        <w:rPr>
          <w:i/>
        </w:rPr>
        <w:t>o</w:t>
      </w:r>
      <w:r>
        <w:rPr>
          <w:i/>
        </w:rPr>
        <w:t>t</w:t>
      </w:r>
      <w:r w:rsidR="00693DFC">
        <w:rPr>
          <w:i/>
        </w:rPr>
        <w:t>her</w:t>
      </w:r>
      <w:r>
        <w:rPr>
          <w:i/>
        </w:rPr>
        <w:tab/>
      </w:r>
      <w:r>
        <w:rPr>
          <w:i/>
        </w:rPr>
        <w:tab/>
        <w:t>For: Approval</w:t>
      </w:r>
      <w:r>
        <w:rPr>
          <w:i/>
        </w:rPr>
        <w:br/>
      </w:r>
      <w:r>
        <w:rPr>
          <w:i/>
        </w:rPr>
        <w:tab/>
      </w:r>
      <w:r>
        <w:rPr>
          <w:i/>
        </w:rPr>
        <w:tab/>
      </w:r>
      <w:r>
        <w:rPr>
          <w:i/>
        </w:rPr>
        <w:tab/>
      </w:r>
      <w:r>
        <w:rPr>
          <w:i/>
        </w:rPr>
        <w:tab/>
      </w:r>
      <w:r>
        <w:rPr>
          <w:i/>
        </w:rPr>
        <w:tab/>
        <w:t>Source: Spark NZ Ltd</w:t>
      </w:r>
    </w:p>
    <w:p w14:paraId="6243C0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3A1D0" w14:textId="77777777" w:rsidR="00D86CC6" w:rsidRDefault="00D86CC6" w:rsidP="00D86CC6">
      <w:pPr>
        <w:rPr>
          <w:rFonts w:ascii="Arial" w:hAnsi="Arial" w:cs="Arial"/>
          <w:b/>
          <w:sz w:val="24"/>
        </w:rPr>
      </w:pPr>
      <w:r>
        <w:rPr>
          <w:rFonts w:ascii="Arial" w:hAnsi="Arial" w:cs="Arial"/>
          <w:b/>
          <w:color w:val="0000FF"/>
          <w:sz w:val="24"/>
        </w:rPr>
        <w:t>R4-2305386</w:t>
      </w:r>
      <w:r>
        <w:rPr>
          <w:rFonts w:ascii="Arial" w:hAnsi="Arial" w:cs="Arial"/>
          <w:b/>
          <w:color w:val="0000FF"/>
          <w:sz w:val="24"/>
        </w:rPr>
        <w:tab/>
      </w:r>
      <w:r>
        <w:rPr>
          <w:rFonts w:ascii="Arial" w:hAnsi="Arial" w:cs="Arial"/>
          <w:b/>
          <w:sz w:val="24"/>
        </w:rPr>
        <w:t>Work plan for enhancement for sub-1GHz band combinations</w:t>
      </w:r>
    </w:p>
    <w:p w14:paraId="29A387CC" w14:textId="77777777" w:rsidR="00D86CC6" w:rsidRDefault="00D86CC6" w:rsidP="00D86CC6">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Spark NZ</w:t>
      </w:r>
    </w:p>
    <w:p w14:paraId="019D71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22C2E0" w14:textId="77777777" w:rsidR="00D86CC6" w:rsidRDefault="00D86CC6" w:rsidP="00D86CC6">
      <w:pPr>
        <w:rPr>
          <w:rFonts w:ascii="Arial" w:hAnsi="Arial" w:cs="Arial"/>
          <w:b/>
          <w:sz w:val="24"/>
        </w:rPr>
      </w:pPr>
      <w:r>
        <w:rPr>
          <w:rFonts w:ascii="Arial" w:hAnsi="Arial" w:cs="Arial"/>
          <w:b/>
          <w:color w:val="0000FF"/>
          <w:sz w:val="24"/>
        </w:rPr>
        <w:t>R4-2306589</w:t>
      </w:r>
      <w:r>
        <w:rPr>
          <w:rFonts w:ascii="Arial" w:hAnsi="Arial" w:cs="Arial"/>
          <w:b/>
          <w:color w:val="0000FF"/>
          <w:sz w:val="24"/>
        </w:rPr>
        <w:tab/>
      </w:r>
      <w:r>
        <w:rPr>
          <w:rFonts w:ascii="Arial" w:hAnsi="Arial" w:cs="Arial"/>
          <w:b/>
          <w:sz w:val="24"/>
        </w:rPr>
        <w:t>Work plan for enhancement for sub-1GHz band combinations</w:t>
      </w:r>
    </w:p>
    <w:p w14:paraId="209ACE37"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 Spark NZ</w:t>
      </w:r>
    </w:p>
    <w:p w14:paraId="6DE5D3DB" w14:textId="77777777" w:rsidR="00D86CC6" w:rsidRDefault="00D86CC6" w:rsidP="00D86CC6">
      <w:pPr>
        <w:rPr>
          <w:rFonts w:ascii="Arial" w:hAnsi="Arial" w:cs="Arial"/>
          <w:b/>
        </w:rPr>
      </w:pPr>
      <w:r>
        <w:rPr>
          <w:rFonts w:ascii="Arial" w:hAnsi="Arial" w:cs="Arial"/>
          <w:b/>
        </w:rPr>
        <w:t xml:space="preserve">Abstract: </w:t>
      </w:r>
    </w:p>
    <w:p w14:paraId="24FD5FC6" w14:textId="77777777" w:rsidR="00D86CC6" w:rsidRDefault="00D86CC6" w:rsidP="00D86CC6">
      <w:r>
        <w:t>[106-bis-e][100] Main Session</w:t>
      </w:r>
    </w:p>
    <w:p w14:paraId="274FFD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3D261" w14:textId="77777777" w:rsidR="00D86CC6" w:rsidRDefault="00D86CC6" w:rsidP="00D86CC6">
      <w:pPr>
        <w:pStyle w:val="Heading4"/>
      </w:pPr>
      <w:bookmarkStart w:id="317" w:name="_Toc133451123"/>
      <w:bookmarkStart w:id="318" w:name="_Toc135040786"/>
      <w:r>
        <w:t>5.4.2</w:t>
      </w:r>
      <w:r>
        <w:tab/>
        <w:t>Investigation of the feasibility and solutions to enable simultaneous transmission and reception</w:t>
      </w:r>
      <w:bookmarkEnd w:id="317"/>
      <w:bookmarkEnd w:id="318"/>
    </w:p>
    <w:p w14:paraId="6D6AA8BB" w14:textId="77777777" w:rsidR="00D86CC6" w:rsidRDefault="00D86CC6" w:rsidP="00D86CC6">
      <w:pPr>
        <w:pStyle w:val="Heading5"/>
      </w:pPr>
      <w:bookmarkStart w:id="319" w:name="_Toc133451124"/>
      <w:bookmarkStart w:id="320" w:name="_Toc135040787"/>
      <w:r>
        <w:t>5.4.2.1</w:t>
      </w:r>
      <w:r>
        <w:tab/>
        <w:t>CA configuration of CA_n5A-n105A</w:t>
      </w:r>
      <w:bookmarkEnd w:id="319"/>
      <w:bookmarkEnd w:id="320"/>
    </w:p>
    <w:p w14:paraId="2FD7F171" w14:textId="77777777" w:rsidR="00D86CC6" w:rsidRDefault="00D86CC6" w:rsidP="00D86CC6">
      <w:pPr>
        <w:rPr>
          <w:rFonts w:ascii="Arial" w:hAnsi="Arial" w:cs="Arial"/>
          <w:b/>
          <w:sz w:val="24"/>
        </w:rPr>
      </w:pPr>
      <w:r>
        <w:rPr>
          <w:rFonts w:ascii="Arial" w:hAnsi="Arial" w:cs="Arial"/>
          <w:b/>
          <w:color w:val="0000FF"/>
          <w:sz w:val="24"/>
        </w:rPr>
        <w:t>R4-2304455</w:t>
      </w:r>
      <w:r>
        <w:rPr>
          <w:rFonts w:ascii="Arial" w:hAnsi="Arial" w:cs="Arial"/>
          <w:b/>
          <w:color w:val="0000FF"/>
          <w:sz w:val="24"/>
        </w:rPr>
        <w:tab/>
      </w:r>
      <w:r>
        <w:rPr>
          <w:rFonts w:ascii="Arial" w:hAnsi="Arial" w:cs="Arial"/>
          <w:b/>
          <w:sz w:val="24"/>
        </w:rPr>
        <w:t>Considerations on CA_n5-n105</w:t>
      </w:r>
    </w:p>
    <w:p w14:paraId="0A5637E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28AC113B" w14:textId="77777777" w:rsidR="00D86CC6" w:rsidRDefault="00D86CC6" w:rsidP="00D86CC6">
      <w:pPr>
        <w:rPr>
          <w:rFonts w:ascii="Arial" w:hAnsi="Arial" w:cs="Arial"/>
          <w:b/>
        </w:rPr>
      </w:pPr>
      <w:r>
        <w:rPr>
          <w:rFonts w:ascii="Arial" w:hAnsi="Arial" w:cs="Arial"/>
          <w:b/>
        </w:rPr>
        <w:t xml:space="preserve">Abstract: </w:t>
      </w:r>
    </w:p>
    <w:p w14:paraId="6C1DDC9F" w14:textId="77777777" w:rsidR="00D86CC6" w:rsidRDefault="00D86CC6" w:rsidP="00D86CC6">
      <w:r>
        <w:t>Considerations on CA_n5-n105 are provided in this contribution.</w:t>
      </w:r>
    </w:p>
    <w:p w14:paraId="50A5B7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EA63F" w14:textId="77777777" w:rsidR="00D86CC6" w:rsidRDefault="00D86CC6" w:rsidP="00D86CC6">
      <w:pPr>
        <w:rPr>
          <w:rFonts w:ascii="Arial" w:hAnsi="Arial" w:cs="Arial"/>
          <w:b/>
          <w:sz w:val="24"/>
        </w:rPr>
      </w:pPr>
      <w:r>
        <w:rPr>
          <w:rFonts w:ascii="Arial" w:hAnsi="Arial" w:cs="Arial"/>
          <w:b/>
          <w:color w:val="0000FF"/>
          <w:sz w:val="24"/>
        </w:rPr>
        <w:t>R4-2304560</w:t>
      </w:r>
      <w:r>
        <w:rPr>
          <w:rFonts w:ascii="Arial" w:hAnsi="Arial" w:cs="Arial"/>
          <w:b/>
          <w:color w:val="0000FF"/>
          <w:sz w:val="24"/>
        </w:rPr>
        <w:tab/>
      </w:r>
      <w:r>
        <w:rPr>
          <w:rFonts w:ascii="Arial" w:hAnsi="Arial" w:cs="Arial"/>
          <w:b/>
          <w:sz w:val="24"/>
        </w:rPr>
        <w:t>Input on new CA_n5A-n105A band combinations study</w:t>
      </w:r>
    </w:p>
    <w:p w14:paraId="7B8C5E8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Skyworks Solutions Inc.</w:t>
      </w:r>
    </w:p>
    <w:p w14:paraId="53126DBB" w14:textId="77777777" w:rsidR="00D86CC6" w:rsidRDefault="00D86CC6" w:rsidP="00D86CC6">
      <w:pPr>
        <w:rPr>
          <w:rFonts w:ascii="Arial" w:hAnsi="Arial" w:cs="Arial"/>
          <w:b/>
        </w:rPr>
      </w:pPr>
      <w:r>
        <w:rPr>
          <w:rFonts w:ascii="Arial" w:hAnsi="Arial" w:cs="Arial"/>
          <w:b/>
        </w:rPr>
        <w:t xml:space="preserve">Abstract: </w:t>
      </w:r>
    </w:p>
    <w:p w14:paraId="05086F7C" w14:textId="77777777" w:rsidR="00D86CC6" w:rsidRDefault="00D86CC6" w:rsidP="00D86CC6">
      <w:r>
        <w:t>In this contribution we provide our analysis of the two band fallbacks in terms of 1UL and 2UL MSD and architecture aspects for antenna and RF front end. The three band combinations are out of scope in the first meeting.</w:t>
      </w:r>
    </w:p>
    <w:p w14:paraId="2FA9A5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443E5" w14:textId="77777777" w:rsidR="00D86CC6" w:rsidRDefault="00D86CC6" w:rsidP="00D86CC6">
      <w:pPr>
        <w:rPr>
          <w:rFonts w:ascii="Arial" w:hAnsi="Arial" w:cs="Arial"/>
          <w:b/>
          <w:sz w:val="24"/>
        </w:rPr>
      </w:pPr>
      <w:r>
        <w:rPr>
          <w:rFonts w:ascii="Arial" w:hAnsi="Arial" w:cs="Arial"/>
          <w:b/>
          <w:color w:val="0000FF"/>
          <w:sz w:val="24"/>
        </w:rPr>
        <w:t>R4-2305113</w:t>
      </w:r>
      <w:r>
        <w:rPr>
          <w:rFonts w:ascii="Arial" w:hAnsi="Arial" w:cs="Arial"/>
          <w:b/>
          <w:color w:val="0000FF"/>
          <w:sz w:val="24"/>
        </w:rPr>
        <w:tab/>
      </w:r>
      <w:r>
        <w:rPr>
          <w:rFonts w:ascii="Arial" w:hAnsi="Arial" w:cs="Arial"/>
          <w:b/>
          <w:sz w:val="24"/>
        </w:rPr>
        <w:t>Discussion on UE architectures and RF requirements impact for CA_n5A-n105A</w:t>
      </w:r>
    </w:p>
    <w:p w14:paraId="47ED6E5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AE40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0C3EA" w14:textId="77777777" w:rsidR="00D86CC6" w:rsidRDefault="00D86CC6" w:rsidP="00D86CC6">
      <w:pPr>
        <w:rPr>
          <w:rFonts w:ascii="Arial" w:hAnsi="Arial" w:cs="Arial"/>
          <w:b/>
          <w:sz w:val="24"/>
        </w:rPr>
      </w:pPr>
      <w:r>
        <w:rPr>
          <w:rFonts w:ascii="Arial" w:hAnsi="Arial" w:cs="Arial"/>
          <w:b/>
          <w:color w:val="0000FF"/>
          <w:sz w:val="24"/>
        </w:rPr>
        <w:t>R4-2305256</w:t>
      </w:r>
      <w:r>
        <w:rPr>
          <w:rFonts w:ascii="Arial" w:hAnsi="Arial" w:cs="Arial"/>
          <w:b/>
          <w:color w:val="0000FF"/>
          <w:sz w:val="24"/>
        </w:rPr>
        <w:tab/>
      </w:r>
      <w:r>
        <w:rPr>
          <w:rFonts w:ascii="Arial" w:hAnsi="Arial" w:cs="Arial"/>
          <w:b/>
          <w:sz w:val="24"/>
        </w:rPr>
        <w:t>Discussion on CA_n5-n105</w:t>
      </w:r>
    </w:p>
    <w:p w14:paraId="7498A09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E552C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94DF3" w14:textId="77777777" w:rsidR="00D86CC6" w:rsidRDefault="00D86CC6" w:rsidP="00D86CC6">
      <w:pPr>
        <w:rPr>
          <w:rFonts w:ascii="Arial" w:hAnsi="Arial" w:cs="Arial"/>
          <w:b/>
          <w:sz w:val="24"/>
        </w:rPr>
      </w:pPr>
      <w:r>
        <w:rPr>
          <w:rFonts w:ascii="Arial" w:hAnsi="Arial" w:cs="Arial"/>
          <w:b/>
          <w:color w:val="0000FF"/>
          <w:sz w:val="24"/>
        </w:rPr>
        <w:t>R4-2305387</w:t>
      </w:r>
      <w:r>
        <w:rPr>
          <w:rFonts w:ascii="Arial" w:hAnsi="Arial" w:cs="Arial"/>
          <w:b/>
          <w:color w:val="0000FF"/>
          <w:sz w:val="24"/>
        </w:rPr>
        <w:tab/>
      </w:r>
      <w:r>
        <w:rPr>
          <w:rFonts w:ascii="Arial" w:hAnsi="Arial" w:cs="Arial"/>
          <w:b/>
          <w:sz w:val="24"/>
        </w:rPr>
        <w:t>Discussion on RF architecture and potential solution for CA_n5-n105</w:t>
      </w:r>
    </w:p>
    <w:p w14:paraId="2E20328E"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24402B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D5CD8" w14:textId="77777777" w:rsidR="00D86CC6" w:rsidRDefault="00D86CC6" w:rsidP="00D86CC6">
      <w:pPr>
        <w:pStyle w:val="Heading5"/>
      </w:pPr>
      <w:bookmarkStart w:id="321" w:name="_Toc133451125"/>
      <w:bookmarkStart w:id="322" w:name="_Toc135040788"/>
      <w:r>
        <w:t>5.4.2.2</w:t>
      </w:r>
      <w:r>
        <w:tab/>
        <w:t>CA configuration of CA_n28A-n105A</w:t>
      </w:r>
      <w:bookmarkEnd w:id="321"/>
      <w:bookmarkEnd w:id="322"/>
    </w:p>
    <w:p w14:paraId="633FB098" w14:textId="77777777" w:rsidR="00D86CC6" w:rsidRDefault="00D86CC6" w:rsidP="00D86CC6">
      <w:pPr>
        <w:rPr>
          <w:rFonts w:ascii="Arial" w:hAnsi="Arial" w:cs="Arial"/>
          <w:b/>
          <w:sz w:val="24"/>
        </w:rPr>
      </w:pPr>
      <w:r>
        <w:rPr>
          <w:rFonts w:ascii="Arial" w:hAnsi="Arial" w:cs="Arial"/>
          <w:b/>
          <w:color w:val="0000FF"/>
          <w:sz w:val="24"/>
        </w:rPr>
        <w:t>R4-2304354</w:t>
      </w:r>
      <w:r>
        <w:rPr>
          <w:rFonts w:ascii="Arial" w:hAnsi="Arial" w:cs="Arial"/>
          <w:b/>
          <w:color w:val="0000FF"/>
          <w:sz w:val="24"/>
        </w:rPr>
        <w:tab/>
      </w:r>
      <w:r>
        <w:rPr>
          <w:rFonts w:ascii="Arial" w:hAnsi="Arial" w:cs="Arial"/>
          <w:b/>
          <w:sz w:val="24"/>
        </w:rPr>
        <w:t>CA_n28-n105 UE architecture consideration</w:t>
      </w:r>
    </w:p>
    <w:p w14:paraId="1D66A72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27B7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98A66" w14:textId="77777777" w:rsidR="00D86CC6" w:rsidRDefault="00D86CC6" w:rsidP="00D86CC6">
      <w:pPr>
        <w:rPr>
          <w:rFonts w:ascii="Arial" w:hAnsi="Arial" w:cs="Arial"/>
          <w:b/>
          <w:sz w:val="24"/>
        </w:rPr>
      </w:pPr>
      <w:r>
        <w:rPr>
          <w:rFonts w:ascii="Arial" w:hAnsi="Arial" w:cs="Arial"/>
          <w:b/>
          <w:color w:val="0000FF"/>
          <w:sz w:val="24"/>
        </w:rPr>
        <w:t>R4-2304456</w:t>
      </w:r>
      <w:r>
        <w:rPr>
          <w:rFonts w:ascii="Arial" w:hAnsi="Arial" w:cs="Arial"/>
          <w:b/>
          <w:color w:val="0000FF"/>
          <w:sz w:val="24"/>
        </w:rPr>
        <w:tab/>
      </w:r>
      <w:r>
        <w:rPr>
          <w:rFonts w:ascii="Arial" w:hAnsi="Arial" w:cs="Arial"/>
          <w:b/>
          <w:sz w:val="24"/>
        </w:rPr>
        <w:t>Considerations on CA_n28-n105</w:t>
      </w:r>
    </w:p>
    <w:p w14:paraId="1ACF34B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1A25F2CD" w14:textId="77777777" w:rsidR="00D86CC6" w:rsidRDefault="00D86CC6" w:rsidP="00D86CC6">
      <w:pPr>
        <w:rPr>
          <w:rFonts w:ascii="Arial" w:hAnsi="Arial" w:cs="Arial"/>
          <w:b/>
        </w:rPr>
      </w:pPr>
      <w:r>
        <w:rPr>
          <w:rFonts w:ascii="Arial" w:hAnsi="Arial" w:cs="Arial"/>
          <w:b/>
        </w:rPr>
        <w:t xml:space="preserve">Abstract: </w:t>
      </w:r>
    </w:p>
    <w:p w14:paraId="3CE05D4B" w14:textId="77777777" w:rsidR="00D86CC6" w:rsidRDefault="00D86CC6" w:rsidP="00D86CC6">
      <w:r>
        <w:t>Considerations on CA_n28-n105 are provided in this contribution.</w:t>
      </w:r>
    </w:p>
    <w:p w14:paraId="0667D0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DF8F3" w14:textId="77777777" w:rsidR="00D86CC6" w:rsidRDefault="00D86CC6" w:rsidP="00D86CC6">
      <w:pPr>
        <w:rPr>
          <w:rFonts w:ascii="Arial" w:hAnsi="Arial" w:cs="Arial"/>
          <w:b/>
          <w:sz w:val="24"/>
        </w:rPr>
      </w:pPr>
      <w:r>
        <w:rPr>
          <w:rFonts w:ascii="Arial" w:hAnsi="Arial" w:cs="Arial"/>
          <w:b/>
          <w:color w:val="0000FF"/>
          <w:sz w:val="24"/>
        </w:rPr>
        <w:t>R4-2304561</w:t>
      </w:r>
      <w:r>
        <w:rPr>
          <w:rFonts w:ascii="Arial" w:hAnsi="Arial" w:cs="Arial"/>
          <w:b/>
          <w:color w:val="0000FF"/>
          <w:sz w:val="24"/>
        </w:rPr>
        <w:tab/>
      </w:r>
      <w:r>
        <w:rPr>
          <w:rFonts w:ascii="Arial" w:hAnsi="Arial" w:cs="Arial"/>
          <w:b/>
          <w:sz w:val="24"/>
        </w:rPr>
        <w:t>Input on new CA_n28A-n105A band combinations study</w:t>
      </w:r>
    </w:p>
    <w:p w14:paraId="4834753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F81B140" w14:textId="77777777" w:rsidR="00D86CC6" w:rsidRDefault="00D86CC6" w:rsidP="00D86CC6">
      <w:pPr>
        <w:rPr>
          <w:rFonts w:ascii="Arial" w:hAnsi="Arial" w:cs="Arial"/>
          <w:b/>
        </w:rPr>
      </w:pPr>
      <w:r>
        <w:rPr>
          <w:rFonts w:ascii="Arial" w:hAnsi="Arial" w:cs="Arial"/>
          <w:b/>
        </w:rPr>
        <w:t xml:space="preserve">Abstract: </w:t>
      </w:r>
    </w:p>
    <w:p w14:paraId="4D7997CD" w14:textId="77777777" w:rsidR="00D86CC6" w:rsidRDefault="00D86CC6" w:rsidP="00D86CC6">
      <w:r>
        <w:t>In this contribution we provide our analysis of the two band fallbacks in terms of 1UL and 2UL MSD and architecture aspects for antenna and RF front end. The three band combinations are out of scope in the first meeting.</w:t>
      </w:r>
    </w:p>
    <w:p w14:paraId="4CC16C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D69CE" w14:textId="77777777" w:rsidR="00D86CC6" w:rsidRDefault="00D86CC6" w:rsidP="00D86CC6">
      <w:pPr>
        <w:rPr>
          <w:rFonts w:ascii="Arial" w:hAnsi="Arial" w:cs="Arial"/>
          <w:b/>
          <w:sz w:val="24"/>
        </w:rPr>
      </w:pPr>
      <w:r>
        <w:rPr>
          <w:rFonts w:ascii="Arial" w:hAnsi="Arial" w:cs="Arial"/>
          <w:b/>
          <w:color w:val="0000FF"/>
          <w:sz w:val="24"/>
        </w:rPr>
        <w:t>R4-2305114</w:t>
      </w:r>
      <w:r>
        <w:rPr>
          <w:rFonts w:ascii="Arial" w:hAnsi="Arial" w:cs="Arial"/>
          <w:b/>
          <w:color w:val="0000FF"/>
          <w:sz w:val="24"/>
        </w:rPr>
        <w:tab/>
      </w:r>
      <w:r>
        <w:rPr>
          <w:rFonts w:ascii="Arial" w:hAnsi="Arial" w:cs="Arial"/>
          <w:b/>
          <w:sz w:val="24"/>
        </w:rPr>
        <w:t>Discussion on UE architectures and RF requirements impact for CA_n28A-n105A</w:t>
      </w:r>
    </w:p>
    <w:p w14:paraId="21B0D2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85DA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C471C" w14:textId="77777777" w:rsidR="00D86CC6" w:rsidRDefault="00D86CC6" w:rsidP="00D86CC6">
      <w:pPr>
        <w:rPr>
          <w:rFonts w:ascii="Arial" w:hAnsi="Arial" w:cs="Arial"/>
          <w:b/>
          <w:sz w:val="24"/>
        </w:rPr>
      </w:pPr>
      <w:r>
        <w:rPr>
          <w:rFonts w:ascii="Arial" w:hAnsi="Arial" w:cs="Arial"/>
          <w:b/>
          <w:color w:val="0000FF"/>
          <w:sz w:val="24"/>
        </w:rPr>
        <w:t>R4-2305257</w:t>
      </w:r>
      <w:r>
        <w:rPr>
          <w:rFonts w:ascii="Arial" w:hAnsi="Arial" w:cs="Arial"/>
          <w:b/>
          <w:color w:val="0000FF"/>
          <w:sz w:val="24"/>
        </w:rPr>
        <w:tab/>
      </w:r>
      <w:r>
        <w:rPr>
          <w:rFonts w:ascii="Arial" w:hAnsi="Arial" w:cs="Arial"/>
          <w:b/>
          <w:sz w:val="24"/>
        </w:rPr>
        <w:t>Discussion on CA_n28-n105</w:t>
      </w:r>
    </w:p>
    <w:p w14:paraId="0EB0B99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2CCBB2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F0633" w14:textId="77777777" w:rsidR="00D86CC6" w:rsidRDefault="00D86CC6" w:rsidP="00D86CC6">
      <w:pPr>
        <w:rPr>
          <w:rFonts w:ascii="Arial" w:hAnsi="Arial" w:cs="Arial"/>
          <w:b/>
          <w:sz w:val="24"/>
        </w:rPr>
      </w:pPr>
      <w:r>
        <w:rPr>
          <w:rFonts w:ascii="Arial" w:hAnsi="Arial" w:cs="Arial"/>
          <w:b/>
          <w:color w:val="0000FF"/>
          <w:sz w:val="24"/>
        </w:rPr>
        <w:t>R4-2305388</w:t>
      </w:r>
      <w:r>
        <w:rPr>
          <w:rFonts w:ascii="Arial" w:hAnsi="Arial" w:cs="Arial"/>
          <w:b/>
          <w:color w:val="0000FF"/>
          <w:sz w:val="24"/>
        </w:rPr>
        <w:tab/>
      </w:r>
      <w:r>
        <w:rPr>
          <w:rFonts w:ascii="Arial" w:hAnsi="Arial" w:cs="Arial"/>
          <w:b/>
          <w:sz w:val="24"/>
        </w:rPr>
        <w:t>Discussion on RF architecture and potential solution for CA_n28-n105</w:t>
      </w:r>
    </w:p>
    <w:p w14:paraId="12EDA6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422B6D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6808E" w14:textId="77777777" w:rsidR="00D86CC6" w:rsidRDefault="00D86CC6" w:rsidP="00D86CC6">
      <w:pPr>
        <w:rPr>
          <w:rFonts w:ascii="Arial" w:hAnsi="Arial" w:cs="Arial"/>
          <w:b/>
          <w:sz w:val="24"/>
        </w:rPr>
      </w:pPr>
      <w:r>
        <w:rPr>
          <w:rFonts w:ascii="Arial" w:hAnsi="Arial" w:cs="Arial"/>
          <w:b/>
          <w:color w:val="0000FF"/>
          <w:sz w:val="24"/>
        </w:rPr>
        <w:t>R4-2305420</w:t>
      </w:r>
      <w:r>
        <w:rPr>
          <w:rFonts w:ascii="Arial" w:hAnsi="Arial" w:cs="Arial"/>
          <w:b/>
          <w:color w:val="0000FF"/>
          <w:sz w:val="24"/>
        </w:rPr>
        <w:tab/>
      </w:r>
      <w:r>
        <w:rPr>
          <w:rFonts w:ascii="Arial" w:hAnsi="Arial" w:cs="Arial"/>
          <w:b/>
          <w:sz w:val="24"/>
        </w:rPr>
        <w:t>Discussion on how to implement CA_n28-n105</w:t>
      </w:r>
    </w:p>
    <w:p w14:paraId="6F7E7AD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MediaTek Inc.</w:t>
      </w:r>
    </w:p>
    <w:p w14:paraId="623B46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ABED8" w14:textId="77777777" w:rsidR="00D86CC6" w:rsidRDefault="00D86CC6" w:rsidP="00D86CC6">
      <w:pPr>
        <w:pStyle w:val="Heading5"/>
      </w:pPr>
      <w:bookmarkStart w:id="323" w:name="_Toc133451126"/>
      <w:bookmarkStart w:id="324" w:name="_Toc135040789"/>
      <w:r>
        <w:t>5.4.2.3</w:t>
      </w:r>
      <w:r>
        <w:tab/>
        <w:t>CA configuration of CA_n26A-n28A</w:t>
      </w:r>
      <w:bookmarkEnd w:id="323"/>
      <w:bookmarkEnd w:id="324"/>
    </w:p>
    <w:p w14:paraId="7818122C" w14:textId="77777777" w:rsidR="00D86CC6" w:rsidRDefault="00D86CC6" w:rsidP="00D86CC6">
      <w:pPr>
        <w:rPr>
          <w:rFonts w:ascii="Arial" w:hAnsi="Arial" w:cs="Arial"/>
          <w:b/>
          <w:sz w:val="24"/>
        </w:rPr>
      </w:pPr>
      <w:r>
        <w:rPr>
          <w:rFonts w:ascii="Arial" w:hAnsi="Arial" w:cs="Arial"/>
          <w:b/>
          <w:color w:val="0000FF"/>
          <w:sz w:val="24"/>
        </w:rPr>
        <w:t>R4-2304457</w:t>
      </w:r>
      <w:r>
        <w:rPr>
          <w:rFonts w:ascii="Arial" w:hAnsi="Arial" w:cs="Arial"/>
          <w:b/>
          <w:color w:val="0000FF"/>
          <w:sz w:val="24"/>
        </w:rPr>
        <w:tab/>
      </w:r>
      <w:r>
        <w:rPr>
          <w:rFonts w:ascii="Arial" w:hAnsi="Arial" w:cs="Arial"/>
          <w:b/>
          <w:sz w:val="24"/>
        </w:rPr>
        <w:t>Considerations on CA_n26-n28</w:t>
      </w:r>
    </w:p>
    <w:p w14:paraId="4E7E1A8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56CD2A60" w14:textId="77777777" w:rsidR="00D86CC6" w:rsidRDefault="00D86CC6" w:rsidP="00D86CC6">
      <w:pPr>
        <w:rPr>
          <w:rFonts w:ascii="Arial" w:hAnsi="Arial" w:cs="Arial"/>
          <w:b/>
        </w:rPr>
      </w:pPr>
      <w:r>
        <w:rPr>
          <w:rFonts w:ascii="Arial" w:hAnsi="Arial" w:cs="Arial"/>
          <w:b/>
        </w:rPr>
        <w:t xml:space="preserve">Abstract: </w:t>
      </w:r>
    </w:p>
    <w:p w14:paraId="17DF8396" w14:textId="77777777" w:rsidR="00D86CC6" w:rsidRDefault="00D86CC6" w:rsidP="00D86CC6">
      <w:r>
        <w:t>Considerations on CA_n26-n28 are provided in this contribution.</w:t>
      </w:r>
    </w:p>
    <w:p w14:paraId="74C7DB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60874" w14:textId="77777777" w:rsidR="00D86CC6" w:rsidRDefault="00D86CC6" w:rsidP="00D86CC6">
      <w:pPr>
        <w:rPr>
          <w:rFonts w:ascii="Arial" w:hAnsi="Arial" w:cs="Arial"/>
          <w:b/>
          <w:sz w:val="24"/>
        </w:rPr>
      </w:pPr>
      <w:r>
        <w:rPr>
          <w:rFonts w:ascii="Arial" w:hAnsi="Arial" w:cs="Arial"/>
          <w:b/>
          <w:color w:val="0000FF"/>
          <w:sz w:val="24"/>
        </w:rPr>
        <w:t>R4-2304562</w:t>
      </w:r>
      <w:r>
        <w:rPr>
          <w:rFonts w:ascii="Arial" w:hAnsi="Arial" w:cs="Arial"/>
          <w:b/>
          <w:color w:val="0000FF"/>
          <w:sz w:val="24"/>
        </w:rPr>
        <w:tab/>
      </w:r>
      <w:r>
        <w:rPr>
          <w:rFonts w:ascii="Arial" w:hAnsi="Arial" w:cs="Arial"/>
          <w:b/>
          <w:sz w:val="24"/>
        </w:rPr>
        <w:t>Input on new CA_n26A-n28A band combinations study</w:t>
      </w:r>
    </w:p>
    <w:p w14:paraId="43BF0A8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302D1D4" w14:textId="77777777" w:rsidR="00D86CC6" w:rsidRDefault="00D86CC6" w:rsidP="00D86CC6">
      <w:pPr>
        <w:rPr>
          <w:rFonts w:ascii="Arial" w:hAnsi="Arial" w:cs="Arial"/>
          <w:b/>
        </w:rPr>
      </w:pPr>
      <w:r>
        <w:rPr>
          <w:rFonts w:ascii="Arial" w:hAnsi="Arial" w:cs="Arial"/>
          <w:b/>
        </w:rPr>
        <w:t xml:space="preserve">Abstract: </w:t>
      </w:r>
    </w:p>
    <w:p w14:paraId="6E38791F" w14:textId="77777777" w:rsidR="00D86CC6" w:rsidRDefault="00D86CC6" w:rsidP="00D86CC6">
      <w:r>
        <w:t>In this contribution we provide our analysis of the two band fallbacks in terms of 1UL and 2UL MSD and architecture aspects for antenna and RF front end. The three band combinations are out of scope in the first meeting.</w:t>
      </w:r>
    </w:p>
    <w:p w14:paraId="078B82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CA229" w14:textId="77777777" w:rsidR="00D86CC6" w:rsidRDefault="00D86CC6" w:rsidP="00D86CC6">
      <w:pPr>
        <w:rPr>
          <w:rFonts w:ascii="Arial" w:hAnsi="Arial" w:cs="Arial"/>
          <w:b/>
          <w:sz w:val="24"/>
        </w:rPr>
      </w:pPr>
      <w:r>
        <w:rPr>
          <w:rFonts w:ascii="Arial" w:hAnsi="Arial" w:cs="Arial"/>
          <w:b/>
          <w:color w:val="0000FF"/>
          <w:sz w:val="24"/>
        </w:rPr>
        <w:t>R4-2304613</w:t>
      </w:r>
      <w:r>
        <w:rPr>
          <w:rFonts w:ascii="Arial" w:hAnsi="Arial" w:cs="Arial"/>
          <w:b/>
          <w:color w:val="0000FF"/>
          <w:sz w:val="24"/>
        </w:rPr>
        <w:tab/>
      </w:r>
      <w:r>
        <w:rPr>
          <w:rFonts w:ascii="Arial" w:hAnsi="Arial" w:cs="Arial"/>
          <w:b/>
          <w:sz w:val="24"/>
        </w:rPr>
        <w:t>Operator scenario for n26 and n28 spectrum</w:t>
      </w:r>
    </w:p>
    <w:p w14:paraId="7B85BC2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14:paraId="5491473E" w14:textId="77777777" w:rsidR="00D86CC6" w:rsidRDefault="00D86CC6" w:rsidP="00D86CC6">
      <w:pPr>
        <w:rPr>
          <w:rFonts w:ascii="Arial" w:hAnsi="Arial" w:cs="Arial"/>
          <w:b/>
        </w:rPr>
      </w:pPr>
      <w:r>
        <w:rPr>
          <w:rFonts w:ascii="Arial" w:hAnsi="Arial" w:cs="Arial"/>
          <w:b/>
        </w:rPr>
        <w:t xml:space="preserve">Abstract: </w:t>
      </w:r>
    </w:p>
    <w:p w14:paraId="6466EC37" w14:textId="77777777" w:rsidR="00D86CC6" w:rsidRDefault="00D86CC6" w:rsidP="00D86CC6">
      <w:r>
        <w:t>This contribution provides some context for the use of n26 and n28 in Telstra network motivating the work to support the combination of n26 and n28.</w:t>
      </w:r>
    </w:p>
    <w:p w14:paraId="5B80D9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3C67B" w14:textId="77777777" w:rsidR="00D86CC6" w:rsidRDefault="00D86CC6" w:rsidP="00D86CC6">
      <w:pPr>
        <w:rPr>
          <w:rFonts w:ascii="Arial" w:hAnsi="Arial" w:cs="Arial"/>
          <w:b/>
          <w:sz w:val="24"/>
        </w:rPr>
      </w:pPr>
      <w:r>
        <w:rPr>
          <w:rFonts w:ascii="Arial" w:hAnsi="Arial" w:cs="Arial"/>
          <w:b/>
          <w:color w:val="0000FF"/>
          <w:sz w:val="24"/>
        </w:rPr>
        <w:t>R4-2305115</w:t>
      </w:r>
      <w:r>
        <w:rPr>
          <w:rFonts w:ascii="Arial" w:hAnsi="Arial" w:cs="Arial"/>
          <w:b/>
          <w:color w:val="0000FF"/>
          <w:sz w:val="24"/>
        </w:rPr>
        <w:tab/>
      </w:r>
      <w:r>
        <w:rPr>
          <w:rFonts w:ascii="Arial" w:hAnsi="Arial" w:cs="Arial"/>
          <w:b/>
          <w:sz w:val="24"/>
        </w:rPr>
        <w:t>Discussion on UE architectures and RF requirements impact for CA_n26A-n28A</w:t>
      </w:r>
    </w:p>
    <w:p w14:paraId="525267E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68CF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49FC6" w14:textId="77777777" w:rsidR="00D86CC6" w:rsidRDefault="00D86CC6" w:rsidP="00D86CC6">
      <w:pPr>
        <w:rPr>
          <w:rFonts w:ascii="Arial" w:hAnsi="Arial" w:cs="Arial"/>
          <w:b/>
          <w:sz w:val="24"/>
        </w:rPr>
      </w:pPr>
      <w:r>
        <w:rPr>
          <w:rFonts w:ascii="Arial" w:hAnsi="Arial" w:cs="Arial"/>
          <w:b/>
          <w:color w:val="0000FF"/>
          <w:sz w:val="24"/>
        </w:rPr>
        <w:t>R4-2305136</w:t>
      </w:r>
      <w:r>
        <w:rPr>
          <w:rFonts w:ascii="Arial" w:hAnsi="Arial" w:cs="Arial"/>
          <w:b/>
          <w:color w:val="0000FF"/>
          <w:sz w:val="24"/>
        </w:rPr>
        <w:tab/>
      </w:r>
      <w:r>
        <w:rPr>
          <w:rFonts w:ascii="Arial" w:hAnsi="Arial" w:cs="Arial"/>
          <w:b/>
          <w:sz w:val="24"/>
        </w:rPr>
        <w:t>On CA configuration of CA_n26A-n28A</w:t>
      </w:r>
    </w:p>
    <w:p w14:paraId="3ED2459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C5C4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6C124" w14:textId="77777777" w:rsidR="00D86CC6" w:rsidRDefault="00D86CC6" w:rsidP="00D86CC6">
      <w:pPr>
        <w:rPr>
          <w:rFonts w:ascii="Arial" w:hAnsi="Arial" w:cs="Arial"/>
          <w:b/>
          <w:sz w:val="24"/>
        </w:rPr>
      </w:pPr>
      <w:r>
        <w:rPr>
          <w:rFonts w:ascii="Arial" w:hAnsi="Arial" w:cs="Arial"/>
          <w:b/>
          <w:color w:val="0000FF"/>
          <w:sz w:val="24"/>
        </w:rPr>
        <w:t>R4-2305258</w:t>
      </w:r>
      <w:r>
        <w:rPr>
          <w:rFonts w:ascii="Arial" w:hAnsi="Arial" w:cs="Arial"/>
          <w:b/>
          <w:color w:val="0000FF"/>
          <w:sz w:val="24"/>
        </w:rPr>
        <w:tab/>
      </w:r>
      <w:r>
        <w:rPr>
          <w:rFonts w:ascii="Arial" w:hAnsi="Arial" w:cs="Arial"/>
          <w:b/>
          <w:sz w:val="24"/>
        </w:rPr>
        <w:t>Discussion on CA_n26-n28</w:t>
      </w:r>
    </w:p>
    <w:p w14:paraId="04FC66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205A5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EC50F" w14:textId="77777777" w:rsidR="00D86CC6" w:rsidRDefault="00D86CC6" w:rsidP="00D86CC6">
      <w:pPr>
        <w:rPr>
          <w:rFonts w:ascii="Arial" w:hAnsi="Arial" w:cs="Arial"/>
          <w:b/>
          <w:sz w:val="24"/>
        </w:rPr>
      </w:pPr>
      <w:r>
        <w:rPr>
          <w:rFonts w:ascii="Arial" w:hAnsi="Arial" w:cs="Arial"/>
          <w:b/>
          <w:color w:val="0000FF"/>
          <w:sz w:val="24"/>
        </w:rPr>
        <w:lastRenderedPageBreak/>
        <w:t>R4-2305389</w:t>
      </w:r>
      <w:r>
        <w:rPr>
          <w:rFonts w:ascii="Arial" w:hAnsi="Arial" w:cs="Arial"/>
          <w:b/>
          <w:color w:val="0000FF"/>
          <w:sz w:val="24"/>
        </w:rPr>
        <w:tab/>
      </w:r>
      <w:r>
        <w:rPr>
          <w:rFonts w:ascii="Arial" w:hAnsi="Arial" w:cs="Arial"/>
          <w:b/>
          <w:sz w:val="24"/>
        </w:rPr>
        <w:t>Discussion on RF architecture and potential solution for CA_n26-n28</w:t>
      </w:r>
    </w:p>
    <w:p w14:paraId="1EFA80C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2B32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1BB8D" w14:textId="77777777" w:rsidR="00D86CC6" w:rsidRDefault="00D86CC6" w:rsidP="00D86CC6">
      <w:pPr>
        <w:pStyle w:val="Heading4"/>
      </w:pPr>
      <w:bookmarkStart w:id="325" w:name="_Toc133451127"/>
      <w:bookmarkStart w:id="326" w:name="_Toc135040790"/>
      <w:r>
        <w:t>5.4.3</w:t>
      </w:r>
      <w:r>
        <w:tab/>
        <w:t>Moderator summary and conclusions</w:t>
      </w:r>
      <w:bookmarkEnd w:id="325"/>
      <w:bookmarkEnd w:id="326"/>
    </w:p>
    <w:p w14:paraId="75F4CEB6" w14:textId="77777777" w:rsidR="00D86CC6" w:rsidRDefault="00D86CC6" w:rsidP="00D86CC6">
      <w:pPr>
        <w:rPr>
          <w:rFonts w:ascii="Arial" w:hAnsi="Arial" w:cs="Arial"/>
          <w:b/>
          <w:sz w:val="24"/>
        </w:rPr>
      </w:pPr>
      <w:r>
        <w:rPr>
          <w:rFonts w:ascii="Arial" w:hAnsi="Arial" w:cs="Arial"/>
          <w:b/>
          <w:color w:val="0000FF"/>
          <w:sz w:val="24"/>
        </w:rPr>
        <w:t>R4-2306201</w:t>
      </w:r>
      <w:r>
        <w:rPr>
          <w:rFonts w:ascii="Arial" w:hAnsi="Arial" w:cs="Arial"/>
          <w:b/>
          <w:color w:val="0000FF"/>
          <w:sz w:val="24"/>
        </w:rPr>
        <w:tab/>
      </w:r>
      <w:r>
        <w:rPr>
          <w:rFonts w:ascii="Arial" w:hAnsi="Arial" w:cs="Arial"/>
          <w:b/>
          <w:sz w:val="24"/>
        </w:rPr>
        <w:t>Topic summary for [106-bis-e][122] FS_NR_sub1GHz_combo_enh</w:t>
      </w:r>
    </w:p>
    <w:p w14:paraId="4BAB08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B79296A" w14:textId="77777777" w:rsidR="00D86CC6" w:rsidRDefault="00D86CC6" w:rsidP="00D86CC6">
      <w:pPr>
        <w:rPr>
          <w:rFonts w:ascii="Arial" w:hAnsi="Arial" w:cs="Arial"/>
          <w:b/>
        </w:rPr>
      </w:pPr>
      <w:r>
        <w:rPr>
          <w:rFonts w:ascii="Arial" w:hAnsi="Arial" w:cs="Arial"/>
          <w:b/>
        </w:rPr>
        <w:t xml:space="preserve">Abstract: </w:t>
      </w:r>
    </w:p>
    <w:p w14:paraId="7236D3C5" w14:textId="77777777" w:rsidR="00D86CC6" w:rsidRDefault="00D86CC6" w:rsidP="00D86CC6">
      <w:r>
        <w:t>[106-bis-e][100] Main Session WK1</w:t>
      </w:r>
    </w:p>
    <w:p w14:paraId="3C672D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5B513E" w14:textId="77777777" w:rsidR="00D86CC6" w:rsidRDefault="00D86CC6" w:rsidP="00D86CC6">
      <w:pPr>
        <w:rPr>
          <w:rFonts w:ascii="Arial" w:hAnsi="Arial" w:cs="Arial"/>
          <w:b/>
          <w:sz w:val="24"/>
        </w:rPr>
      </w:pPr>
      <w:r>
        <w:rPr>
          <w:rFonts w:ascii="Arial" w:hAnsi="Arial" w:cs="Arial"/>
          <w:b/>
          <w:color w:val="0000FF"/>
          <w:sz w:val="24"/>
        </w:rPr>
        <w:t>R4-2306284</w:t>
      </w:r>
      <w:r>
        <w:rPr>
          <w:rFonts w:ascii="Arial" w:hAnsi="Arial" w:cs="Arial"/>
          <w:b/>
          <w:color w:val="0000FF"/>
          <w:sz w:val="24"/>
        </w:rPr>
        <w:tab/>
      </w:r>
      <w:r>
        <w:rPr>
          <w:rFonts w:ascii="Arial" w:hAnsi="Arial" w:cs="Arial"/>
          <w:b/>
          <w:sz w:val="24"/>
        </w:rPr>
        <w:t>Topic summary for [106-bis-e][122] FS_NR_sub1GHz_combo_enh</w:t>
      </w:r>
    </w:p>
    <w:p w14:paraId="1348A2A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4957095" w14:textId="77777777" w:rsidR="00D86CC6" w:rsidRDefault="00D86CC6" w:rsidP="00D86CC6">
      <w:pPr>
        <w:rPr>
          <w:rFonts w:ascii="Arial" w:hAnsi="Arial" w:cs="Arial"/>
          <w:b/>
        </w:rPr>
      </w:pPr>
      <w:r>
        <w:rPr>
          <w:rFonts w:ascii="Arial" w:hAnsi="Arial" w:cs="Arial"/>
          <w:b/>
        </w:rPr>
        <w:t xml:space="preserve">Abstract: </w:t>
      </w:r>
    </w:p>
    <w:p w14:paraId="540CE4A3" w14:textId="77777777" w:rsidR="00D86CC6" w:rsidRDefault="00D86CC6" w:rsidP="00D86CC6">
      <w:r>
        <w:t>[106-bis-e][100] Main Session WK2</w:t>
      </w:r>
    </w:p>
    <w:p w14:paraId="0DAC19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1BCDD" w14:textId="77777777" w:rsidR="00D86CC6" w:rsidRDefault="00D86CC6" w:rsidP="00D86CC6">
      <w:pPr>
        <w:rPr>
          <w:rFonts w:ascii="Arial" w:hAnsi="Arial" w:cs="Arial"/>
          <w:b/>
          <w:sz w:val="24"/>
        </w:rPr>
      </w:pPr>
      <w:r>
        <w:rPr>
          <w:rFonts w:ascii="Arial" w:hAnsi="Arial" w:cs="Arial"/>
          <w:b/>
          <w:color w:val="0000FF"/>
          <w:sz w:val="24"/>
        </w:rPr>
        <w:t>R4-2306469</w:t>
      </w:r>
      <w:r>
        <w:rPr>
          <w:rFonts w:ascii="Arial" w:hAnsi="Arial" w:cs="Arial"/>
          <w:b/>
          <w:color w:val="0000FF"/>
          <w:sz w:val="24"/>
        </w:rPr>
        <w:tab/>
      </w:r>
      <w:r>
        <w:rPr>
          <w:rFonts w:ascii="Arial" w:hAnsi="Arial" w:cs="Arial"/>
          <w:b/>
          <w:sz w:val="24"/>
        </w:rPr>
        <w:t>WF on RF architecture and critical issues for CA_n5-n105</w:t>
      </w:r>
    </w:p>
    <w:p w14:paraId="40C7337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50F2E02" w14:textId="77777777" w:rsidR="00D86CC6" w:rsidRDefault="00D86CC6" w:rsidP="00D86CC6">
      <w:pPr>
        <w:rPr>
          <w:rFonts w:ascii="Arial" w:hAnsi="Arial" w:cs="Arial"/>
          <w:b/>
        </w:rPr>
      </w:pPr>
      <w:r>
        <w:rPr>
          <w:rFonts w:ascii="Arial" w:hAnsi="Arial" w:cs="Arial"/>
          <w:b/>
        </w:rPr>
        <w:t xml:space="preserve">Abstract: </w:t>
      </w:r>
    </w:p>
    <w:p w14:paraId="2264D646" w14:textId="77777777" w:rsidR="00D86CC6" w:rsidRDefault="00D86CC6" w:rsidP="00D86CC6">
      <w:r>
        <w:t>[106-bis-e][100] Main Session</w:t>
      </w:r>
    </w:p>
    <w:p w14:paraId="117D03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108E9" w14:textId="77777777" w:rsidR="00D86CC6" w:rsidRDefault="00D86CC6" w:rsidP="00D86CC6">
      <w:pPr>
        <w:rPr>
          <w:rFonts w:ascii="Arial" w:hAnsi="Arial" w:cs="Arial"/>
          <w:b/>
          <w:sz w:val="24"/>
        </w:rPr>
      </w:pPr>
      <w:r>
        <w:rPr>
          <w:rFonts w:ascii="Arial" w:hAnsi="Arial" w:cs="Arial"/>
          <w:b/>
          <w:color w:val="0000FF"/>
          <w:sz w:val="24"/>
        </w:rPr>
        <w:t>R4-2306470</w:t>
      </w:r>
      <w:r>
        <w:rPr>
          <w:rFonts w:ascii="Arial" w:hAnsi="Arial" w:cs="Arial"/>
          <w:b/>
          <w:color w:val="0000FF"/>
          <w:sz w:val="24"/>
        </w:rPr>
        <w:tab/>
      </w:r>
      <w:r>
        <w:rPr>
          <w:rFonts w:ascii="Arial" w:hAnsi="Arial" w:cs="Arial"/>
          <w:b/>
          <w:sz w:val="24"/>
        </w:rPr>
        <w:t>WF on RF architecture and critical issues for CA_n28-n105</w:t>
      </w:r>
    </w:p>
    <w:p w14:paraId="50EF816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440D16" w14:textId="77777777" w:rsidR="00D86CC6" w:rsidRDefault="00D86CC6" w:rsidP="00D86CC6">
      <w:pPr>
        <w:rPr>
          <w:rFonts w:ascii="Arial" w:hAnsi="Arial" w:cs="Arial"/>
          <w:b/>
        </w:rPr>
      </w:pPr>
      <w:r>
        <w:rPr>
          <w:rFonts w:ascii="Arial" w:hAnsi="Arial" w:cs="Arial"/>
          <w:b/>
        </w:rPr>
        <w:t xml:space="preserve">Abstract: </w:t>
      </w:r>
    </w:p>
    <w:p w14:paraId="40B6AF1A" w14:textId="77777777" w:rsidR="00D86CC6" w:rsidRDefault="00D86CC6" w:rsidP="00D86CC6">
      <w:r>
        <w:t>[106-bis-e][100] Main Session</w:t>
      </w:r>
    </w:p>
    <w:p w14:paraId="3B6855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246C3" w14:textId="77777777" w:rsidR="00D86CC6" w:rsidRDefault="00D86CC6" w:rsidP="00D86CC6">
      <w:pPr>
        <w:rPr>
          <w:rFonts w:ascii="Arial" w:hAnsi="Arial" w:cs="Arial"/>
          <w:b/>
          <w:sz w:val="24"/>
        </w:rPr>
      </w:pPr>
      <w:r>
        <w:rPr>
          <w:rFonts w:ascii="Arial" w:hAnsi="Arial" w:cs="Arial"/>
          <w:b/>
          <w:color w:val="0000FF"/>
          <w:sz w:val="24"/>
        </w:rPr>
        <w:t>R4-2306471</w:t>
      </w:r>
      <w:r>
        <w:rPr>
          <w:rFonts w:ascii="Arial" w:hAnsi="Arial" w:cs="Arial"/>
          <w:b/>
          <w:color w:val="0000FF"/>
          <w:sz w:val="24"/>
        </w:rPr>
        <w:tab/>
      </w:r>
      <w:r>
        <w:rPr>
          <w:rFonts w:ascii="Arial" w:hAnsi="Arial" w:cs="Arial"/>
          <w:b/>
          <w:sz w:val="24"/>
        </w:rPr>
        <w:t>WF on RF architecture and critical issues for CA_n26-n28</w:t>
      </w:r>
    </w:p>
    <w:p w14:paraId="68816C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30078B" w14:textId="77777777" w:rsidR="00D86CC6" w:rsidRDefault="00D86CC6" w:rsidP="00D86CC6">
      <w:pPr>
        <w:rPr>
          <w:rFonts w:ascii="Arial" w:hAnsi="Arial" w:cs="Arial"/>
          <w:b/>
        </w:rPr>
      </w:pPr>
      <w:r>
        <w:rPr>
          <w:rFonts w:ascii="Arial" w:hAnsi="Arial" w:cs="Arial"/>
          <w:b/>
        </w:rPr>
        <w:t xml:space="preserve">Abstract: </w:t>
      </w:r>
    </w:p>
    <w:p w14:paraId="759E30CA" w14:textId="77777777" w:rsidR="00D86CC6" w:rsidRDefault="00D86CC6" w:rsidP="00D86CC6">
      <w:r>
        <w:t>[106-bis-e][100] Main Session</w:t>
      </w:r>
    </w:p>
    <w:p w14:paraId="50C2B8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2E7DC" w14:textId="77777777" w:rsidR="00D86CC6" w:rsidRDefault="00D86CC6" w:rsidP="00D86CC6">
      <w:pPr>
        <w:rPr>
          <w:rFonts w:ascii="Arial" w:hAnsi="Arial" w:cs="Arial"/>
          <w:b/>
          <w:sz w:val="24"/>
        </w:rPr>
      </w:pPr>
      <w:r>
        <w:rPr>
          <w:rFonts w:ascii="Arial" w:hAnsi="Arial" w:cs="Arial"/>
          <w:b/>
          <w:color w:val="0000FF"/>
          <w:sz w:val="24"/>
        </w:rPr>
        <w:t>R4-2306472</w:t>
      </w:r>
      <w:r>
        <w:rPr>
          <w:rFonts w:ascii="Arial" w:hAnsi="Arial" w:cs="Arial"/>
          <w:b/>
          <w:color w:val="0000FF"/>
          <w:sz w:val="24"/>
        </w:rPr>
        <w:tab/>
      </w:r>
      <w:r>
        <w:rPr>
          <w:rFonts w:ascii="Arial" w:hAnsi="Arial" w:cs="Arial"/>
          <w:b/>
          <w:sz w:val="24"/>
        </w:rPr>
        <w:t>Draft CR for TR 38.872 to introduce the framework for sub-1GHz NR band combinations enhancement</w:t>
      </w:r>
    </w:p>
    <w:p w14:paraId="10F5D32B"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38.872 v18.0.0</w:t>
      </w:r>
      <w:r>
        <w:rPr>
          <w:i/>
        </w:rPr>
        <w:tab/>
        <w:t xml:space="preserve">  CR-  rev  Cat: B (Rel-18)</w:t>
      </w:r>
      <w:r>
        <w:rPr>
          <w:i/>
        </w:rPr>
        <w:br/>
      </w:r>
      <w:r>
        <w:rPr>
          <w:i/>
        </w:rPr>
        <w:br/>
      </w:r>
      <w:r>
        <w:rPr>
          <w:i/>
        </w:rPr>
        <w:tab/>
      </w:r>
      <w:r>
        <w:rPr>
          <w:i/>
        </w:rPr>
        <w:tab/>
      </w:r>
      <w:r>
        <w:rPr>
          <w:i/>
        </w:rPr>
        <w:tab/>
      </w:r>
      <w:r>
        <w:rPr>
          <w:i/>
        </w:rPr>
        <w:tab/>
      </w:r>
      <w:r>
        <w:rPr>
          <w:i/>
        </w:rPr>
        <w:tab/>
        <w:t>Source: Spark NZ, Huawei, HiSilicon</w:t>
      </w:r>
    </w:p>
    <w:p w14:paraId="41B2CFD8" w14:textId="77777777" w:rsidR="00D86CC6" w:rsidRDefault="00D86CC6" w:rsidP="00D86CC6">
      <w:pPr>
        <w:rPr>
          <w:rFonts w:ascii="Arial" w:hAnsi="Arial" w:cs="Arial"/>
          <w:b/>
        </w:rPr>
      </w:pPr>
      <w:r>
        <w:rPr>
          <w:rFonts w:ascii="Arial" w:hAnsi="Arial" w:cs="Arial"/>
          <w:b/>
        </w:rPr>
        <w:t xml:space="preserve">Abstract: </w:t>
      </w:r>
    </w:p>
    <w:p w14:paraId="03DC664B" w14:textId="77777777" w:rsidR="00D86CC6" w:rsidRDefault="00D86CC6" w:rsidP="00D86CC6">
      <w:r>
        <w:t>[106-bis-e][100] Main Session; This was allocated during the meeting</w:t>
      </w:r>
    </w:p>
    <w:p w14:paraId="394CF0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A16A3A" w14:textId="77777777" w:rsidR="00D86CC6" w:rsidRDefault="00D86CC6" w:rsidP="00D86CC6">
      <w:pPr>
        <w:pStyle w:val="Heading3"/>
      </w:pPr>
      <w:bookmarkStart w:id="327" w:name="_Toc133451128"/>
      <w:bookmarkStart w:id="328" w:name="_Toc135040791"/>
      <w:r>
        <w:t>5.5</w:t>
      </w:r>
      <w:r>
        <w:tab/>
        <w:t>Further RF requirements enhancement for NR and EN-DC in FR1</w:t>
      </w:r>
      <w:bookmarkEnd w:id="327"/>
      <w:bookmarkEnd w:id="328"/>
    </w:p>
    <w:p w14:paraId="66750E8E" w14:textId="77777777" w:rsidR="00D86CC6" w:rsidRDefault="00D86CC6" w:rsidP="00D86CC6">
      <w:pPr>
        <w:pStyle w:val="Heading4"/>
      </w:pPr>
      <w:bookmarkStart w:id="329" w:name="_Toc133451129"/>
      <w:bookmarkStart w:id="330" w:name="_Toc135040792"/>
      <w:r>
        <w:t>5.5.1</w:t>
      </w:r>
      <w:r>
        <w:tab/>
        <w:t>General and work plan</w:t>
      </w:r>
      <w:bookmarkEnd w:id="329"/>
      <w:bookmarkEnd w:id="330"/>
    </w:p>
    <w:p w14:paraId="33BC5579" w14:textId="77777777" w:rsidR="00D86CC6" w:rsidRDefault="00D86CC6" w:rsidP="00D86CC6">
      <w:pPr>
        <w:rPr>
          <w:rFonts w:ascii="Arial" w:hAnsi="Arial" w:cs="Arial"/>
          <w:b/>
          <w:sz w:val="24"/>
        </w:rPr>
      </w:pPr>
      <w:r>
        <w:rPr>
          <w:rFonts w:ascii="Arial" w:hAnsi="Arial" w:cs="Arial"/>
          <w:b/>
          <w:color w:val="0000FF"/>
          <w:sz w:val="24"/>
        </w:rPr>
        <w:t>R4-2305312</w:t>
      </w:r>
      <w:r>
        <w:rPr>
          <w:rFonts w:ascii="Arial" w:hAnsi="Arial" w:cs="Arial"/>
          <w:b/>
          <w:color w:val="0000FF"/>
          <w:sz w:val="24"/>
        </w:rPr>
        <w:tab/>
      </w:r>
      <w:r>
        <w:rPr>
          <w:rFonts w:ascii="Arial" w:hAnsi="Arial" w:cs="Arial"/>
          <w:b/>
          <w:sz w:val="24"/>
        </w:rPr>
        <w:t>Discussion on RRM impacts for further RF requirements enhancement for NR and EN-DC in FR1</w:t>
      </w:r>
    </w:p>
    <w:p w14:paraId="5B27CE6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2668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1A0A" w14:textId="77777777" w:rsidR="00D86CC6" w:rsidRDefault="00D86CC6" w:rsidP="00D86CC6">
      <w:pPr>
        <w:pStyle w:val="Heading4"/>
      </w:pPr>
      <w:bookmarkStart w:id="331" w:name="_Toc133451130"/>
      <w:bookmarkStart w:id="332" w:name="_Toc135040793"/>
      <w:r>
        <w:t>5.5.2</w:t>
      </w:r>
      <w:r>
        <w:tab/>
        <w:t>UE RF requirements</w:t>
      </w:r>
      <w:bookmarkEnd w:id="331"/>
      <w:bookmarkEnd w:id="332"/>
    </w:p>
    <w:p w14:paraId="555BC4A7" w14:textId="77777777" w:rsidR="00D86CC6" w:rsidRDefault="00D86CC6" w:rsidP="00D86CC6">
      <w:pPr>
        <w:pStyle w:val="Heading5"/>
      </w:pPr>
      <w:bookmarkStart w:id="333" w:name="_Toc133451131"/>
      <w:bookmarkStart w:id="334" w:name="_Toc135040794"/>
      <w:r>
        <w:t>5.5.2.1</w:t>
      </w:r>
      <w:r>
        <w:tab/>
        <w:t>4Tx UE RF requirements</w:t>
      </w:r>
      <w:bookmarkEnd w:id="333"/>
      <w:bookmarkEnd w:id="334"/>
    </w:p>
    <w:p w14:paraId="3C941E66" w14:textId="77777777" w:rsidR="00D86CC6" w:rsidRDefault="00D86CC6" w:rsidP="00D86CC6">
      <w:pPr>
        <w:rPr>
          <w:rFonts w:ascii="Arial" w:hAnsi="Arial" w:cs="Arial"/>
          <w:b/>
          <w:sz w:val="24"/>
        </w:rPr>
      </w:pPr>
      <w:r>
        <w:rPr>
          <w:rFonts w:ascii="Arial" w:hAnsi="Arial" w:cs="Arial"/>
          <w:b/>
          <w:color w:val="0000FF"/>
          <w:sz w:val="24"/>
        </w:rPr>
        <w:t>R4-2304161</w:t>
      </w:r>
      <w:r>
        <w:rPr>
          <w:rFonts w:ascii="Arial" w:hAnsi="Arial" w:cs="Arial"/>
          <w:b/>
          <w:color w:val="0000FF"/>
          <w:sz w:val="24"/>
        </w:rPr>
        <w:tab/>
      </w:r>
      <w:r>
        <w:rPr>
          <w:rFonts w:ascii="Arial" w:hAnsi="Arial" w:cs="Arial"/>
          <w:b/>
          <w:sz w:val="24"/>
        </w:rPr>
        <w:t>Relation between configured transmitted power and TPMI configuration</w:t>
      </w:r>
    </w:p>
    <w:p w14:paraId="195EFF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893A82" w14:textId="77777777" w:rsidR="00D86CC6" w:rsidRDefault="00D86CC6" w:rsidP="00D86CC6">
      <w:pPr>
        <w:rPr>
          <w:rFonts w:ascii="Arial" w:hAnsi="Arial" w:cs="Arial"/>
          <w:b/>
        </w:rPr>
      </w:pPr>
      <w:r>
        <w:rPr>
          <w:rFonts w:ascii="Arial" w:hAnsi="Arial" w:cs="Arial"/>
          <w:b/>
        </w:rPr>
        <w:t xml:space="preserve">Abstract: </w:t>
      </w:r>
    </w:p>
    <w:p w14:paraId="67968CE7" w14:textId="77777777" w:rsidR="00D86CC6" w:rsidRDefault="00D86CC6" w:rsidP="00D86CC6">
      <w:r>
        <w:t>RAN4#106 approved WF of [R4-2303517]. This contribution addresses relation between configured transmitted power and TPMI described in Issue 1-2-1 and 1-2-2 in [R4-2303517].</w:t>
      </w:r>
    </w:p>
    <w:p w14:paraId="15A867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8E901" w14:textId="77777777" w:rsidR="00D86CC6" w:rsidRDefault="00D86CC6" w:rsidP="00D86CC6">
      <w:pPr>
        <w:rPr>
          <w:rFonts w:ascii="Arial" w:hAnsi="Arial" w:cs="Arial"/>
          <w:b/>
          <w:sz w:val="24"/>
        </w:rPr>
      </w:pPr>
      <w:r>
        <w:rPr>
          <w:rFonts w:ascii="Arial" w:hAnsi="Arial" w:cs="Arial"/>
          <w:b/>
          <w:color w:val="0000FF"/>
          <w:sz w:val="24"/>
        </w:rPr>
        <w:t>R4-2304390</w:t>
      </w:r>
      <w:r>
        <w:rPr>
          <w:rFonts w:ascii="Arial" w:hAnsi="Arial" w:cs="Arial"/>
          <w:b/>
          <w:color w:val="0000FF"/>
          <w:sz w:val="24"/>
        </w:rPr>
        <w:tab/>
      </w:r>
      <w:r>
        <w:rPr>
          <w:rFonts w:ascii="Arial" w:hAnsi="Arial" w:cs="Arial"/>
          <w:b/>
          <w:sz w:val="24"/>
        </w:rPr>
        <w:t>4 Tx RF issues</w:t>
      </w:r>
    </w:p>
    <w:p w14:paraId="1D2FBD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 Int</w:t>
      </w:r>
    </w:p>
    <w:p w14:paraId="4B7F23FE" w14:textId="77777777" w:rsidR="00D86CC6" w:rsidRDefault="00D86CC6" w:rsidP="00D86CC6">
      <w:pPr>
        <w:rPr>
          <w:rFonts w:ascii="Arial" w:hAnsi="Arial" w:cs="Arial"/>
          <w:b/>
        </w:rPr>
      </w:pPr>
      <w:r>
        <w:rPr>
          <w:rFonts w:ascii="Arial" w:hAnsi="Arial" w:cs="Arial"/>
          <w:b/>
        </w:rPr>
        <w:t xml:space="preserve">Abstract: </w:t>
      </w:r>
    </w:p>
    <w:p w14:paraId="6794B75D" w14:textId="77777777" w:rsidR="00D86CC6" w:rsidRDefault="00D86CC6" w:rsidP="00D86CC6">
      <w:r>
        <w:t>Discussion on 4Tx RF issues</w:t>
      </w:r>
    </w:p>
    <w:p w14:paraId="4F4B60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D4F2C" w14:textId="77777777" w:rsidR="00D86CC6" w:rsidRDefault="00D86CC6" w:rsidP="00D86CC6">
      <w:pPr>
        <w:rPr>
          <w:rFonts w:ascii="Arial" w:hAnsi="Arial" w:cs="Arial"/>
          <w:b/>
          <w:sz w:val="24"/>
        </w:rPr>
      </w:pPr>
      <w:r>
        <w:rPr>
          <w:rFonts w:ascii="Arial" w:hAnsi="Arial" w:cs="Arial"/>
          <w:b/>
          <w:color w:val="0000FF"/>
          <w:sz w:val="24"/>
        </w:rPr>
        <w:t>R4-2304609</w:t>
      </w:r>
      <w:r>
        <w:rPr>
          <w:rFonts w:ascii="Arial" w:hAnsi="Arial" w:cs="Arial"/>
          <w:b/>
          <w:color w:val="0000FF"/>
          <w:sz w:val="24"/>
        </w:rPr>
        <w:tab/>
      </w:r>
      <w:r>
        <w:rPr>
          <w:rFonts w:ascii="Arial" w:hAnsi="Arial" w:cs="Arial"/>
          <w:b/>
          <w:sz w:val="24"/>
        </w:rPr>
        <w:t>4Tx UE RF requirements</w:t>
      </w:r>
    </w:p>
    <w:p w14:paraId="7463156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8385EF8" w14:textId="77777777" w:rsidR="00D86CC6" w:rsidRDefault="00D86CC6" w:rsidP="00D86CC6">
      <w:pPr>
        <w:rPr>
          <w:rFonts w:ascii="Arial" w:hAnsi="Arial" w:cs="Arial"/>
          <w:b/>
        </w:rPr>
      </w:pPr>
      <w:r>
        <w:rPr>
          <w:rFonts w:ascii="Arial" w:hAnsi="Arial" w:cs="Arial"/>
          <w:b/>
        </w:rPr>
        <w:t xml:space="preserve">Abstract: </w:t>
      </w:r>
    </w:p>
    <w:p w14:paraId="45A00811" w14:textId="77777777" w:rsidR="00D86CC6" w:rsidRDefault="00D86CC6" w:rsidP="00D86CC6">
      <w:r>
        <w:t>It discusses 4Tx UE RF requirements.</w:t>
      </w:r>
    </w:p>
    <w:p w14:paraId="276241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8F5F1" w14:textId="77777777" w:rsidR="00D86CC6" w:rsidRDefault="00D86CC6" w:rsidP="00D86CC6">
      <w:pPr>
        <w:rPr>
          <w:rFonts w:ascii="Arial" w:hAnsi="Arial" w:cs="Arial"/>
          <w:b/>
          <w:sz w:val="24"/>
        </w:rPr>
      </w:pPr>
      <w:r>
        <w:rPr>
          <w:rFonts w:ascii="Arial" w:hAnsi="Arial" w:cs="Arial"/>
          <w:b/>
          <w:color w:val="0000FF"/>
          <w:sz w:val="24"/>
        </w:rPr>
        <w:t>R4-2305081</w:t>
      </w:r>
      <w:r>
        <w:rPr>
          <w:rFonts w:ascii="Arial" w:hAnsi="Arial" w:cs="Arial"/>
          <w:b/>
          <w:color w:val="0000FF"/>
          <w:sz w:val="24"/>
        </w:rPr>
        <w:tab/>
      </w:r>
      <w:r>
        <w:rPr>
          <w:rFonts w:ascii="Arial" w:hAnsi="Arial" w:cs="Arial"/>
          <w:b/>
          <w:sz w:val="24"/>
        </w:rPr>
        <w:t>Discussion on 4Tx UE RF requirements</w:t>
      </w:r>
    </w:p>
    <w:p w14:paraId="4450299E"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5971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2298E" w14:textId="77777777" w:rsidR="00D86CC6" w:rsidRDefault="00D86CC6" w:rsidP="00D86CC6">
      <w:pPr>
        <w:rPr>
          <w:rFonts w:ascii="Arial" w:hAnsi="Arial" w:cs="Arial"/>
          <w:b/>
          <w:sz w:val="24"/>
        </w:rPr>
      </w:pPr>
      <w:r>
        <w:rPr>
          <w:rFonts w:ascii="Arial" w:hAnsi="Arial" w:cs="Arial"/>
          <w:b/>
          <w:color w:val="0000FF"/>
          <w:sz w:val="24"/>
        </w:rPr>
        <w:t>R4-2305295</w:t>
      </w:r>
      <w:r>
        <w:rPr>
          <w:rFonts w:ascii="Arial" w:hAnsi="Arial" w:cs="Arial"/>
          <w:b/>
          <w:color w:val="0000FF"/>
          <w:sz w:val="24"/>
        </w:rPr>
        <w:tab/>
      </w:r>
      <w:r>
        <w:rPr>
          <w:rFonts w:ascii="Arial" w:hAnsi="Arial" w:cs="Arial"/>
          <w:b/>
          <w:sz w:val="24"/>
        </w:rPr>
        <w:t>Discussion on 4Tx on for CPE FWA vehicle industrial devices</w:t>
      </w:r>
    </w:p>
    <w:p w14:paraId="07110A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33D70D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80F1D" w14:textId="77777777" w:rsidR="00D86CC6" w:rsidRDefault="00D86CC6" w:rsidP="00D86CC6">
      <w:pPr>
        <w:rPr>
          <w:rFonts w:ascii="Arial" w:hAnsi="Arial" w:cs="Arial"/>
          <w:b/>
          <w:sz w:val="24"/>
        </w:rPr>
      </w:pPr>
      <w:r>
        <w:rPr>
          <w:rFonts w:ascii="Arial" w:hAnsi="Arial" w:cs="Arial"/>
          <w:b/>
          <w:color w:val="0000FF"/>
          <w:sz w:val="24"/>
        </w:rPr>
        <w:t>R4-2305561</w:t>
      </w:r>
      <w:r>
        <w:rPr>
          <w:rFonts w:ascii="Arial" w:hAnsi="Arial" w:cs="Arial"/>
          <w:b/>
          <w:color w:val="0000FF"/>
          <w:sz w:val="24"/>
        </w:rPr>
        <w:tab/>
      </w:r>
      <w:r>
        <w:rPr>
          <w:rFonts w:ascii="Arial" w:hAnsi="Arial" w:cs="Arial"/>
          <w:b/>
          <w:sz w:val="24"/>
        </w:rPr>
        <w:t>On UE RF requirements for 4Tx</w:t>
      </w:r>
    </w:p>
    <w:p w14:paraId="6DA8AF7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B6134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81C90" w14:textId="77777777" w:rsidR="00D86CC6" w:rsidRDefault="00D86CC6" w:rsidP="00D86CC6">
      <w:pPr>
        <w:rPr>
          <w:rFonts w:ascii="Arial" w:hAnsi="Arial" w:cs="Arial"/>
          <w:b/>
          <w:sz w:val="24"/>
        </w:rPr>
      </w:pPr>
      <w:r>
        <w:rPr>
          <w:rFonts w:ascii="Arial" w:hAnsi="Arial" w:cs="Arial"/>
          <w:b/>
          <w:color w:val="0000FF"/>
          <w:sz w:val="24"/>
        </w:rPr>
        <w:t>R4-2305562</w:t>
      </w:r>
      <w:r>
        <w:rPr>
          <w:rFonts w:ascii="Arial" w:hAnsi="Arial" w:cs="Arial"/>
          <w:b/>
          <w:color w:val="0000FF"/>
          <w:sz w:val="24"/>
        </w:rPr>
        <w:tab/>
      </w:r>
      <w:r>
        <w:rPr>
          <w:rFonts w:ascii="Arial" w:hAnsi="Arial" w:cs="Arial"/>
          <w:b/>
          <w:sz w:val="24"/>
        </w:rPr>
        <w:t>draft CR to TS 38.101-1 4Tx requirements (phase 1)</w:t>
      </w:r>
    </w:p>
    <w:p w14:paraId="470CA1C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AA7CE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2AF9158" w14:textId="77777777" w:rsidR="00D86CC6" w:rsidRDefault="00D86CC6" w:rsidP="00D86CC6">
      <w:pPr>
        <w:rPr>
          <w:rFonts w:ascii="Arial" w:hAnsi="Arial" w:cs="Arial"/>
          <w:b/>
          <w:sz w:val="24"/>
        </w:rPr>
      </w:pPr>
      <w:r>
        <w:rPr>
          <w:rFonts w:ascii="Arial" w:hAnsi="Arial" w:cs="Arial"/>
          <w:b/>
          <w:color w:val="0000FF"/>
          <w:sz w:val="24"/>
        </w:rPr>
        <w:t>R4-2305707</w:t>
      </w:r>
      <w:r>
        <w:rPr>
          <w:rFonts w:ascii="Arial" w:hAnsi="Arial" w:cs="Arial"/>
          <w:b/>
          <w:color w:val="0000FF"/>
          <w:sz w:val="24"/>
        </w:rPr>
        <w:tab/>
      </w:r>
      <w:r>
        <w:rPr>
          <w:rFonts w:ascii="Arial" w:hAnsi="Arial" w:cs="Arial"/>
          <w:b/>
          <w:sz w:val="24"/>
        </w:rPr>
        <w:t>Discussion on FR1 4Tx UE RF requirements</w:t>
      </w:r>
    </w:p>
    <w:p w14:paraId="4467AB0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19A9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BF791" w14:textId="77777777" w:rsidR="00D86CC6" w:rsidRDefault="00D86CC6" w:rsidP="00D86CC6">
      <w:pPr>
        <w:rPr>
          <w:rFonts w:ascii="Arial" w:hAnsi="Arial" w:cs="Arial"/>
          <w:b/>
          <w:sz w:val="24"/>
        </w:rPr>
      </w:pPr>
      <w:r>
        <w:rPr>
          <w:rFonts w:ascii="Arial" w:hAnsi="Arial" w:cs="Arial"/>
          <w:b/>
          <w:color w:val="0000FF"/>
          <w:sz w:val="24"/>
        </w:rPr>
        <w:t>R4-2305810</w:t>
      </w:r>
      <w:r>
        <w:rPr>
          <w:rFonts w:ascii="Arial" w:hAnsi="Arial" w:cs="Arial"/>
          <w:b/>
          <w:color w:val="0000FF"/>
          <w:sz w:val="24"/>
        </w:rPr>
        <w:tab/>
      </w:r>
      <w:r>
        <w:rPr>
          <w:rFonts w:ascii="Arial" w:hAnsi="Arial" w:cs="Arial"/>
          <w:b/>
          <w:sz w:val="24"/>
        </w:rPr>
        <w:t>Input on 4Tx MPR and antenna isolation assumptions</w:t>
      </w:r>
    </w:p>
    <w:p w14:paraId="0DD555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C49C1D6" w14:textId="77777777" w:rsidR="00D86CC6" w:rsidRDefault="00D86CC6" w:rsidP="00D86CC6">
      <w:pPr>
        <w:rPr>
          <w:rFonts w:ascii="Arial" w:hAnsi="Arial" w:cs="Arial"/>
          <w:b/>
        </w:rPr>
      </w:pPr>
      <w:r>
        <w:rPr>
          <w:rFonts w:ascii="Arial" w:hAnsi="Arial" w:cs="Arial"/>
          <w:b/>
        </w:rPr>
        <w:t xml:space="preserve">Abstract: </w:t>
      </w:r>
    </w:p>
    <w:p w14:paraId="449E0E33" w14:textId="77777777" w:rsidR="00D86CC6" w:rsidRDefault="00D86CC6" w:rsidP="00D86CC6">
      <w:r>
        <w:t>In RAN#99, the generic R18 FR1_enh2 WI was revised for the 4Tx part in [1]. In this contribution we provide our proposals for Antenna isolation assumptions for 4Tx PC1.5 2x23dBm PAs MPR.</w:t>
      </w:r>
    </w:p>
    <w:p w14:paraId="7E93A4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50AA" w14:textId="77777777" w:rsidR="00D86CC6" w:rsidRDefault="00D86CC6" w:rsidP="00D86CC6">
      <w:pPr>
        <w:rPr>
          <w:rFonts w:ascii="Arial" w:hAnsi="Arial" w:cs="Arial"/>
          <w:b/>
          <w:sz w:val="24"/>
        </w:rPr>
      </w:pPr>
      <w:r>
        <w:rPr>
          <w:rFonts w:ascii="Arial" w:hAnsi="Arial" w:cs="Arial"/>
          <w:b/>
          <w:color w:val="0000FF"/>
          <w:sz w:val="24"/>
        </w:rPr>
        <w:t>R4-2306596</w:t>
      </w:r>
      <w:r>
        <w:rPr>
          <w:rFonts w:ascii="Arial" w:hAnsi="Arial" w:cs="Arial"/>
          <w:b/>
          <w:color w:val="0000FF"/>
          <w:sz w:val="24"/>
        </w:rPr>
        <w:tab/>
      </w:r>
      <w:r>
        <w:rPr>
          <w:rFonts w:ascii="Arial" w:hAnsi="Arial" w:cs="Arial"/>
          <w:b/>
          <w:sz w:val="24"/>
        </w:rPr>
        <w:t>draft CR to TS 38.101-1 4Tx requirements (phase 1)</w:t>
      </w:r>
    </w:p>
    <w:p w14:paraId="2A224DB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10C5C06" w14:textId="77777777" w:rsidR="00D86CC6" w:rsidRDefault="00D86CC6" w:rsidP="00D86CC6">
      <w:pPr>
        <w:rPr>
          <w:rFonts w:ascii="Arial" w:hAnsi="Arial" w:cs="Arial"/>
          <w:b/>
        </w:rPr>
      </w:pPr>
      <w:r>
        <w:rPr>
          <w:rFonts w:ascii="Arial" w:hAnsi="Arial" w:cs="Arial"/>
          <w:b/>
        </w:rPr>
        <w:t xml:space="preserve">Abstract: </w:t>
      </w:r>
    </w:p>
    <w:p w14:paraId="5232F86E" w14:textId="77777777" w:rsidR="00D86CC6" w:rsidRDefault="00D86CC6" w:rsidP="00D86CC6">
      <w:r>
        <w:t>[106-bis-e][100] Main Session</w:t>
      </w:r>
    </w:p>
    <w:p w14:paraId="087176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D0F95" w14:textId="77777777" w:rsidR="00D86CC6" w:rsidRDefault="00D86CC6" w:rsidP="00D86CC6">
      <w:pPr>
        <w:pStyle w:val="Heading5"/>
      </w:pPr>
      <w:bookmarkStart w:id="335" w:name="_Toc133451132"/>
      <w:bookmarkStart w:id="336" w:name="_Toc135040795"/>
      <w:r>
        <w:lastRenderedPageBreak/>
        <w:t>5.5.2.2</w:t>
      </w:r>
      <w:r>
        <w:tab/>
        <w:t>8Rx UE RF requirements</w:t>
      </w:r>
      <w:bookmarkEnd w:id="335"/>
      <w:bookmarkEnd w:id="336"/>
    </w:p>
    <w:p w14:paraId="52AB883E" w14:textId="77777777" w:rsidR="00D86CC6" w:rsidRDefault="00D86CC6" w:rsidP="00D86CC6">
      <w:pPr>
        <w:rPr>
          <w:rFonts w:ascii="Arial" w:hAnsi="Arial" w:cs="Arial"/>
          <w:b/>
          <w:sz w:val="24"/>
        </w:rPr>
      </w:pPr>
      <w:r>
        <w:rPr>
          <w:rFonts w:ascii="Arial" w:hAnsi="Arial" w:cs="Arial"/>
          <w:b/>
          <w:color w:val="0000FF"/>
          <w:sz w:val="24"/>
        </w:rPr>
        <w:t>R4-2304186</w:t>
      </w:r>
      <w:r>
        <w:rPr>
          <w:rFonts w:ascii="Arial" w:hAnsi="Arial" w:cs="Arial"/>
          <w:b/>
          <w:color w:val="0000FF"/>
          <w:sz w:val="24"/>
        </w:rPr>
        <w:tab/>
      </w:r>
      <w:r>
        <w:rPr>
          <w:rFonts w:ascii="Arial" w:hAnsi="Arial" w:cs="Arial"/>
          <w:b/>
          <w:sz w:val="24"/>
        </w:rPr>
        <w:t>On power imbalance indication due to ?TRxSRS</w:t>
      </w:r>
    </w:p>
    <w:p w14:paraId="199686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EB087AD" w14:textId="77777777" w:rsidR="00D86CC6" w:rsidRDefault="00D86CC6" w:rsidP="00D86CC6">
      <w:pPr>
        <w:rPr>
          <w:rFonts w:ascii="Arial" w:hAnsi="Arial" w:cs="Arial"/>
          <w:b/>
        </w:rPr>
      </w:pPr>
      <w:r>
        <w:rPr>
          <w:rFonts w:ascii="Arial" w:hAnsi="Arial" w:cs="Arial"/>
          <w:b/>
        </w:rPr>
        <w:t xml:space="preserve">Abstract: </w:t>
      </w:r>
    </w:p>
    <w:p w14:paraId="1551BD89" w14:textId="77777777" w:rsidR="00D86CC6" w:rsidRDefault="00D86CC6" w:rsidP="00D86CC6">
      <w:r>
        <w:t>Although RAN4#106 approved LS [R4-2303519] and WF [R4-2303518] where three approaches are listed, there were no concrete agreement on which approach should be taken. This paper shares our views on each of the approaches.</w:t>
      </w:r>
    </w:p>
    <w:p w14:paraId="7BE0E1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3DB78" w14:textId="77777777" w:rsidR="00D86CC6" w:rsidRDefault="00D86CC6" w:rsidP="00D86CC6">
      <w:pPr>
        <w:rPr>
          <w:rFonts w:ascii="Arial" w:hAnsi="Arial" w:cs="Arial"/>
          <w:b/>
          <w:sz w:val="24"/>
        </w:rPr>
      </w:pPr>
      <w:r>
        <w:rPr>
          <w:rFonts w:ascii="Arial" w:hAnsi="Arial" w:cs="Arial"/>
          <w:b/>
          <w:color w:val="0000FF"/>
          <w:sz w:val="24"/>
        </w:rPr>
        <w:t>R4-2304452</w:t>
      </w:r>
      <w:r>
        <w:rPr>
          <w:rFonts w:ascii="Arial" w:hAnsi="Arial" w:cs="Arial"/>
          <w:b/>
          <w:color w:val="0000FF"/>
          <w:sz w:val="24"/>
        </w:rPr>
        <w:tab/>
      </w:r>
      <w:r>
        <w:rPr>
          <w:rFonts w:ascii="Arial" w:hAnsi="Arial" w:cs="Arial"/>
          <w:b/>
          <w:sz w:val="24"/>
        </w:rPr>
        <w:t>8RX UE RF requirements</w:t>
      </w:r>
    </w:p>
    <w:p w14:paraId="49778D7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Finland RFFE Oy</w:t>
      </w:r>
    </w:p>
    <w:p w14:paraId="0A7C0134" w14:textId="77777777" w:rsidR="00D86CC6" w:rsidRDefault="00D86CC6" w:rsidP="00D86CC6">
      <w:pPr>
        <w:rPr>
          <w:rFonts w:ascii="Arial" w:hAnsi="Arial" w:cs="Arial"/>
          <w:b/>
        </w:rPr>
      </w:pPr>
      <w:r>
        <w:rPr>
          <w:rFonts w:ascii="Arial" w:hAnsi="Arial" w:cs="Arial"/>
          <w:b/>
        </w:rPr>
        <w:t xml:space="preserve">Abstract: </w:t>
      </w:r>
    </w:p>
    <w:p w14:paraId="5246E6FB" w14:textId="77777777" w:rsidR="00D86CC6" w:rsidRDefault="00D86CC6" w:rsidP="00D86CC6">
      <w:r>
        <w:t>Considerations and proposals on 8RX UE RF requirements are provided in this contribution.</w:t>
      </w:r>
    </w:p>
    <w:p w14:paraId="051802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F4CBC" w14:textId="77777777" w:rsidR="00D86CC6" w:rsidRDefault="00D86CC6" w:rsidP="00D86CC6">
      <w:pPr>
        <w:rPr>
          <w:rFonts w:ascii="Arial" w:hAnsi="Arial" w:cs="Arial"/>
          <w:b/>
          <w:sz w:val="24"/>
        </w:rPr>
      </w:pPr>
      <w:r>
        <w:rPr>
          <w:rFonts w:ascii="Arial" w:hAnsi="Arial" w:cs="Arial"/>
          <w:b/>
          <w:color w:val="0000FF"/>
          <w:sz w:val="24"/>
        </w:rPr>
        <w:t>R4-2304510</w:t>
      </w:r>
      <w:r>
        <w:rPr>
          <w:rFonts w:ascii="Arial" w:hAnsi="Arial" w:cs="Arial"/>
          <w:b/>
          <w:color w:val="0000FF"/>
          <w:sz w:val="24"/>
        </w:rPr>
        <w:tab/>
      </w:r>
      <w:r>
        <w:rPr>
          <w:rFonts w:ascii="Arial" w:hAnsi="Arial" w:cs="Arial"/>
          <w:b/>
          <w:sz w:val="24"/>
        </w:rPr>
        <w:t>Discussion on FR1 8RX UE RF requirements</w:t>
      </w:r>
    </w:p>
    <w:p w14:paraId="029F83D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3C929E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C9587" w14:textId="77777777" w:rsidR="00D86CC6" w:rsidRDefault="00D86CC6" w:rsidP="00D86CC6">
      <w:pPr>
        <w:rPr>
          <w:rFonts w:ascii="Arial" w:hAnsi="Arial" w:cs="Arial"/>
          <w:b/>
          <w:sz w:val="24"/>
        </w:rPr>
      </w:pPr>
      <w:r>
        <w:rPr>
          <w:rFonts w:ascii="Arial" w:hAnsi="Arial" w:cs="Arial"/>
          <w:b/>
          <w:color w:val="0000FF"/>
          <w:sz w:val="24"/>
        </w:rPr>
        <w:t>R4-2305082</w:t>
      </w:r>
      <w:r>
        <w:rPr>
          <w:rFonts w:ascii="Arial" w:hAnsi="Arial" w:cs="Arial"/>
          <w:b/>
          <w:color w:val="0000FF"/>
          <w:sz w:val="24"/>
        </w:rPr>
        <w:tab/>
      </w:r>
      <w:r>
        <w:rPr>
          <w:rFonts w:ascii="Arial" w:hAnsi="Arial" w:cs="Arial"/>
          <w:b/>
          <w:sz w:val="24"/>
        </w:rPr>
        <w:t>Discussion on 8Rx UE RF requirements</w:t>
      </w:r>
    </w:p>
    <w:p w14:paraId="2C61435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A6259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029A4" w14:textId="77777777" w:rsidR="00D86CC6" w:rsidRDefault="00D86CC6" w:rsidP="00D86CC6">
      <w:pPr>
        <w:rPr>
          <w:rFonts w:ascii="Arial" w:hAnsi="Arial" w:cs="Arial"/>
          <w:b/>
          <w:sz w:val="24"/>
        </w:rPr>
      </w:pPr>
      <w:r>
        <w:rPr>
          <w:rFonts w:ascii="Arial" w:hAnsi="Arial" w:cs="Arial"/>
          <w:b/>
          <w:color w:val="0000FF"/>
          <w:sz w:val="24"/>
        </w:rPr>
        <w:t>R4-2305214</w:t>
      </w:r>
      <w:r>
        <w:rPr>
          <w:rFonts w:ascii="Arial" w:hAnsi="Arial" w:cs="Arial"/>
          <w:b/>
          <w:color w:val="0000FF"/>
          <w:sz w:val="24"/>
        </w:rPr>
        <w:tab/>
      </w:r>
      <w:r>
        <w:rPr>
          <w:rFonts w:ascii="Arial" w:hAnsi="Arial" w:cs="Arial"/>
          <w:b/>
          <w:sz w:val="24"/>
        </w:rPr>
        <w:t>Further view on 8Rx for Rel-18 RF FR1 enhancements</w:t>
      </w:r>
    </w:p>
    <w:p w14:paraId="791A3D8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EB6A8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FDA77" w14:textId="77777777" w:rsidR="00D86CC6" w:rsidRDefault="00D86CC6" w:rsidP="00D86CC6">
      <w:pPr>
        <w:rPr>
          <w:rFonts w:ascii="Arial" w:hAnsi="Arial" w:cs="Arial"/>
          <w:b/>
          <w:sz w:val="24"/>
        </w:rPr>
      </w:pPr>
      <w:r>
        <w:rPr>
          <w:rFonts w:ascii="Arial" w:hAnsi="Arial" w:cs="Arial"/>
          <w:b/>
          <w:color w:val="0000FF"/>
          <w:sz w:val="24"/>
        </w:rPr>
        <w:t>R4-2305294</w:t>
      </w:r>
      <w:r>
        <w:rPr>
          <w:rFonts w:ascii="Arial" w:hAnsi="Arial" w:cs="Arial"/>
          <w:b/>
          <w:color w:val="0000FF"/>
          <w:sz w:val="24"/>
        </w:rPr>
        <w:tab/>
      </w:r>
      <w:r>
        <w:rPr>
          <w:rFonts w:ascii="Arial" w:hAnsi="Arial" w:cs="Arial"/>
          <w:b/>
          <w:sz w:val="24"/>
        </w:rPr>
        <w:t>Discussion on 8Rx on for CPE FWA vehicle industrial devices</w:t>
      </w:r>
    </w:p>
    <w:p w14:paraId="1E1CE7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5D936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AA543" w14:textId="77777777" w:rsidR="00D86CC6" w:rsidRDefault="00D86CC6" w:rsidP="00D86CC6">
      <w:pPr>
        <w:rPr>
          <w:rFonts w:ascii="Arial" w:hAnsi="Arial" w:cs="Arial"/>
          <w:b/>
          <w:sz w:val="24"/>
        </w:rPr>
      </w:pPr>
      <w:r>
        <w:rPr>
          <w:rFonts w:ascii="Arial" w:hAnsi="Arial" w:cs="Arial"/>
          <w:b/>
          <w:color w:val="0000FF"/>
          <w:sz w:val="24"/>
        </w:rPr>
        <w:t>R4-2305603</w:t>
      </w:r>
      <w:r>
        <w:rPr>
          <w:rFonts w:ascii="Arial" w:hAnsi="Arial" w:cs="Arial"/>
          <w:b/>
          <w:color w:val="0000FF"/>
          <w:sz w:val="24"/>
        </w:rPr>
        <w:tab/>
      </w:r>
      <w:r>
        <w:rPr>
          <w:rFonts w:ascii="Arial" w:hAnsi="Arial" w:cs="Arial"/>
          <w:b/>
          <w:sz w:val="24"/>
        </w:rPr>
        <w:t>On FR1 8Rx UE RF requirements</w:t>
      </w:r>
    </w:p>
    <w:p w14:paraId="5E42C12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F999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27330" w14:textId="77777777" w:rsidR="00D86CC6" w:rsidRDefault="00D86CC6" w:rsidP="00D86CC6">
      <w:pPr>
        <w:rPr>
          <w:rFonts w:ascii="Arial" w:hAnsi="Arial" w:cs="Arial"/>
          <w:b/>
          <w:sz w:val="24"/>
        </w:rPr>
      </w:pPr>
      <w:r>
        <w:rPr>
          <w:rFonts w:ascii="Arial" w:hAnsi="Arial" w:cs="Arial"/>
          <w:b/>
          <w:color w:val="0000FF"/>
          <w:sz w:val="24"/>
        </w:rPr>
        <w:lastRenderedPageBreak/>
        <w:t>R4-2305604</w:t>
      </w:r>
      <w:r>
        <w:rPr>
          <w:rFonts w:ascii="Arial" w:hAnsi="Arial" w:cs="Arial"/>
          <w:b/>
          <w:color w:val="0000FF"/>
          <w:sz w:val="24"/>
        </w:rPr>
        <w:tab/>
      </w:r>
      <w:r>
        <w:rPr>
          <w:rFonts w:ascii="Arial" w:hAnsi="Arial" w:cs="Arial"/>
          <w:b/>
          <w:sz w:val="24"/>
        </w:rPr>
        <w:t>draft CR for 38.101-1 removal of 3dB relaxation to PCMAX_H,f,c for PC2 capable UE with TxD</w:t>
      </w:r>
    </w:p>
    <w:p w14:paraId="5059AF5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BA93B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655092" w14:textId="77777777" w:rsidR="00D86CC6" w:rsidRDefault="00D86CC6" w:rsidP="00D86CC6">
      <w:pPr>
        <w:rPr>
          <w:rFonts w:ascii="Arial" w:hAnsi="Arial" w:cs="Arial"/>
          <w:b/>
          <w:sz w:val="24"/>
        </w:rPr>
      </w:pPr>
      <w:r>
        <w:rPr>
          <w:rFonts w:ascii="Arial" w:hAnsi="Arial" w:cs="Arial"/>
          <w:b/>
          <w:color w:val="0000FF"/>
          <w:sz w:val="24"/>
        </w:rPr>
        <w:t>R4-2305833</w:t>
      </w:r>
      <w:r>
        <w:rPr>
          <w:rFonts w:ascii="Arial" w:hAnsi="Arial" w:cs="Arial"/>
          <w:b/>
          <w:color w:val="0000FF"/>
          <w:sz w:val="24"/>
        </w:rPr>
        <w:tab/>
      </w:r>
      <w:r>
        <w:rPr>
          <w:rFonts w:ascii="Arial" w:hAnsi="Arial" w:cs="Arial"/>
          <w:b/>
          <w:sz w:val="24"/>
        </w:rPr>
        <w:t>Further discussion on 8Rx UE RF requirements in FR1</w:t>
      </w:r>
    </w:p>
    <w:p w14:paraId="37D0D08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0DB81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FA55" w14:textId="77777777" w:rsidR="00D86CC6" w:rsidRDefault="00D86CC6" w:rsidP="00D86CC6">
      <w:pPr>
        <w:rPr>
          <w:rFonts w:ascii="Arial" w:hAnsi="Arial" w:cs="Arial"/>
          <w:b/>
          <w:sz w:val="24"/>
        </w:rPr>
      </w:pPr>
      <w:r>
        <w:rPr>
          <w:rFonts w:ascii="Arial" w:hAnsi="Arial" w:cs="Arial"/>
          <w:b/>
          <w:color w:val="0000FF"/>
          <w:sz w:val="24"/>
        </w:rPr>
        <w:t>R4-2305846</w:t>
      </w:r>
      <w:r>
        <w:rPr>
          <w:rFonts w:ascii="Arial" w:hAnsi="Arial" w:cs="Arial"/>
          <w:b/>
          <w:color w:val="0000FF"/>
          <w:sz w:val="24"/>
        </w:rPr>
        <w:tab/>
      </w:r>
      <w:r>
        <w:rPr>
          <w:rFonts w:ascii="Arial" w:hAnsi="Arial" w:cs="Arial"/>
          <w:b/>
          <w:sz w:val="24"/>
        </w:rPr>
        <w:t>On UE Behavior with Delta TRxSRS Power Relaxations</w:t>
      </w:r>
    </w:p>
    <w:p w14:paraId="468F79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92990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89D4B" w14:textId="77777777" w:rsidR="00D86CC6" w:rsidRDefault="00D86CC6" w:rsidP="00D86CC6">
      <w:pPr>
        <w:pStyle w:val="Heading5"/>
      </w:pPr>
      <w:bookmarkStart w:id="337" w:name="_Toc133451133"/>
      <w:bookmarkStart w:id="338" w:name="_Toc135040796"/>
      <w:r>
        <w:t>5.5.2.3</w:t>
      </w:r>
      <w:r>
        <w:tab/>
        <w:t>Lower MSD for inter-band CA/EN-DC/DC combinations</w:t>
      </w:r>
      <w:bookmarkEnd w:id="337"/>
      <w:bookmarkEnd w:id="338"/>
    </w:p>
    <w:p w14:paraId="0606F3CE" w14:textId="77777777" w:rsidR="00D86CC6" w:rsidRDefault="00D86CC6" w:rsidP="00D86CC6">
      <w:pPr>
        <w:rPr>
          <w:rFonts w:ascii="Arial" w:hAnsi="Arial" w:cs="Arial"/>
          <w:b/>
          <w:sz w:val="24"/>
        </w:rPr>
      </w:pPr>
      <w:r>
        <w:rPr>
          <w:rFonts w:ascii="Arial" w:hAnsi="Arial" w:cs="Arial"/>
          <w:b/>
          <w:color w:val="0000FF"/>
          <w:sz w:val="24"/>
        </w:rPr>
        <w:t>R4-2305365</w:t>
      </w:r>
      <w:r>
        <w:rPr>
          <w:rFonts w:ascii="Arial" w:hAnsi="Arial" w:cs="Arial"/>
          <w:b/>
          <w:color w:val="0000FF"/>
          <w:sz w:val="24"/>
        </w:rPr>
        <w:tab/>
      </w:r>
      <w:r>
        <w:rPr>
          <w:rFonts w:ascii="Arial" w:hAnsi="Arial" w:cs="Arial"/>
          <w:b/>
          <w:sz w:val="24"/>
        </w:rPr>
        <w:t>Views on lower MSD signaling and UE RF requirements</w:t>
      </w:r>
    </w:p>
    <w:p w14:paraId="53C3EA1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DF886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6E431" w14:textId="77777777" w:rsidR="00D86CC6" w:rsidRDefault="00D86CC6" w:rsidP="00D86CC6">
      <w:pPr>
        <w:rPr>
          <w:rFonts w:ascii="Arial" w:hAnsi="Arial" w:cs="Arial"/>
          <w:b/>
          <w:sz w:val="24"/>
        </w:rPr>
      </w:pPr>
      <w:r>
        <w:rPr>
          <w:rFonts w:ascii="Arial" w:hAnsi="Arial" w:cs="Arial"/>
          <w:b/>
          <w:color w:val="0000FF"/>
          <w:sz w:val="24"/>
        </w:rPr>
        <w:t>R4-2305563</w:t>
      </w:r>
      <w:r>
        <w:rPr>
          <w:rFonts w:ascii="Arial" w:hAnsi="Arial" w:cs="Arial"/>
          <w:b/>
          <w:color w:val="0000FF"/>
          <w:sz w:val="24"/>
        </w:rPr>
        <w:tab/>
      </w:r>
      <w:r>
        <w:rPr>
          <w:rFonts w:ascii="Arial" w:hAnsi="Arial" w:cs="Arial"/>
          <w:b/>
          <w:sz w:val="24"/>
        </w:rPr>
        <w:t>TR 38.881 v0.4.0</w:t>
      </w:r>
    </w:p>
    <w:p w14:paraId="3A7D2795"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v0.4.0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645BAA" w14:textId="77777777" w:rsidR="00D86CC6" w:rsidRDefault="00D86CC6" w:rsidP="00D86CC6">
      <w:pPr>
        <w:rPr>
          <w:rFonts w:ascii="Arial" w:hAnsi="Arial" w:cs="Arial"/>
          <w:b/>
        </w:rPr>
      </w:pPr>
      <w:r>
        <w:rPr>
          <w:rFonts w:ascii="Arial" w:hAnsi="Arial" w:cs="Arial"/>
          <w:b/>
        </w:rPr>
        <w:t xml:space="preserve">Abstract: </w:t>
      </w:r>
    </w:p>
    <w:p w14:paraId="1B1D6F1D" w14:textId="77777777" w:rsidR="00D86CC6" w:rsidRDefault="00D86CC6" w:rsidP="00D86CC6">
      <w:r>
        <w:t>[Email Approval]</w:t>
      </w:r>
    </w:p>
    <w:p w14:paraId="533C63CE" w14:textId="367E2DDB"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4ECDBF7C" w14:textId="77777777" w:rsidR="00D86CC6" w:rsidRDefault="00D86CC6" w:rsidP="00D86CC6">
      <w:pPr>
        <w:pStyle w:val="Heading6"/>
      </w:pPr>
      <w:bookmarkStart w:id="339" w:name="_Toc133451134"/>
      <w:bookmarkStart w:id="340" w:name="_Toc135040797"/>
      <w:r>
        <w:t>5.5.2.3.1</w:t>
      </w:r>
      <w:r>
        <w:tab/>
        <w:t>Study of approach for UE indication and signaling design</w:t>
      </w:r>
      <w:bookmarkEnd w:id="339"/>
      <w:bookmarkEnd w:id="340"/>
    </w:p>
    <w:p w14:paraId="4637D63B" w14:textId="77777777" w:rsidR="00D86CC6" w:rsidRDefault="00D86CC6" w:rsidP="00D86CC6">
      <w:pPr>
        <w:rPr>
          <w:rFonts w:ascii="Arial" w:hAnsi="Arial" w:cs="Arial"/>
          <w:b/>
          <w:sz w:val="24"/>
        </w:rPr>
      </w:pPr>
      <w:r>
        <w:rPr>
          <w:rFonts w:ascii="Arial" w:hAnsi="Arial" w:cs="Arial"/>
          <w:b/>
          <w:color w:val="0000FF"/>
          <w:sz w:val="24"/>
        </w:rPr>
        <w:t>R4-2304094</w:t>
      </w:r>
      <w:r>
        <w:rPr>
          <w:rFonts w:ascii="Arial" w:hAnsi="Arial" w:cs="Arial"/>
          <w:b/>
          <w:color w:val="0000FF"/>
          <w:sz w:val="24"/>
        </w:rPr>
        <w:tab/>
      </w:r>
      <w:r>
        <w:rPr>
          <w:rFonts w:ascii="Arial" w:hAnsi="Arial" w:cs="Arial"/>
          <w:b/>
          <w:sz w:val="24"/>
        </w:rPr>
        <w:t>Views on lower MSD signaling</w:t>
      </w:r>
    </w:p>
    <w:p w14:paraId="67227BA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0EDECC4" w14:textId="77777777" w:rsidR="00D86CC6" w:rsidRDefault="00D86CC6" w:rsidP="00D86CC6">
      <w:pPr>
        <w:rPr>
          <w:rFonts w:ascii="Arial" w:hAnsi="Arial" w:cs="Arial"/>
          <w:b/>
        </w:rPr>
      </w:pPr>
      <w:r>
        <w:rPr>
          <w:rFonts w:ascii="Arial" w:hAnsi="Arial" w:cs="Arial"/>
          <w:b/>
        </w:rPr>
        <w:t xml:space="preserve">Abstract: </w:t>
      </w:r>
    </w:p>
    <w:p w14:paraId="32A0D8CC" w14:textId="77777777" w:rsidR="00D86CC6" w:rsidRDefault="00D86CC6" w:rsidP="00D86CC6">
      <w:r>
        <w:t>RAN4#106 approved WF of [R4-2303695], where several way forwards related to signaling aspects are captured. This contribution shares our views on some of the aspects in [R4-2303695] and aims at clarifying some of the agreements to have a common understand</w:t>
      </w:r>
    </w:p>
    <w:p w14:paraId="5FA9C9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120BC" w14:textId="77777777" w:rsidR="00D86CC6" w:rsidRDefault="00D86CC6" w:rsidP="00D86CC6">
      <w:pPr>
        <w:rPr>
          <w:rFonts w:ascii="Arial" w:hAnsi="Arial" w:cs="Arial"/>
          <w:b/>
          <w:sz w:val="24"/>
        </w:rPr>
      </w:pPr>
      <w:r>
        <w:rPr>
          <w:rFonts w:ascii="Arial" w:hAnsi="Arial" w:cs="Arial"/>
          <w:b/>
          <w:color w:val="0000FF"/>
          <w:sz w:val="24"/>
        </w:rPr>
        <w:t>R4-2304182</w:t>
      </w:r>
      <w:r>
        <w:rPr>
          <w:rFonts w:ascii="Arial" w:hAnsi="Arial" w:cs="Arial"/>
          <w:b/>
          <w:color w:val="0000FF"/>
          <w:sz w:val="24"/>
        </w:rPr>
        <w:tab/>
      </w:r>
      <w:r>
        <w:rPr>
          <w:rFonts w:ascii="Arial" w:hAnsi="Arial" w:cs="Arial"/>
          <w:b/>
          <w:sz w:val="24"/>
        </w:rPr>
        <w:t>Updated the lower MSD capability signalling</w:t>
      </w:r>
    </w:p>
    <w:p w14:paraId="33718060"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24569F92" w14:textId="77777777" w:rsidR="00D86CC6" w:rsidRDefault="00D86CC6" w:rsidP="00D86CC6">
      <w:pPr>
        <w:rPr>
          <w:rFonts w:ascii="Arial" w:hAnsi="Arial" w:cs="Arial"/>
          <w:b/>
        </w:rPr>
      </w:pPr>
      <w:r>
        <w:rPr>
          <w:rFonts w:ascii="Arial" w:hAnsi="Arial" w:cs="Arial"/>
          <w:b/>
        </w:rPr>
        <w:t xml:space="preserve">Abstract: </w:t>
      </w:r>
    </w:p>
    <w:p w14:paraId="2A345C76" w14:textId="77777777" w:rsidR="00D86CC6" w:rsidRDefault="00D86CC6" w:rsidP="00D86CC6">
      <w:r>
        <w:t>In this paper, we propose how to solve the open issues and propose the detail reported lower MSD value range, and small MSD capability cases for the lower MSD capability.</w:t>
      </w:r>
    </w:p>
    <w:p w14:paraId="35CBEC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D044C" w14:textId="77777777" w:rsidR="00D86CC6" w:rsidRDefault="00D86CC6" w:rsidP="00D86CC6">
      <w:pPr>
        <w:rPr>
          <w:rFonts w:ascii="Arial" w:hAnsi="Arial" w:cs="Arial"/>
          <w:b/>
          <w:sz w:val="24"/>
        </w:rPr>
      </w:pPr>
      <w:r>
        <w:rPr>
          <w:rFonts w:ascii="Arial" w:hAnsi="Arial" w:cs="Arial"/>
          <w:b/>
          <w:color w:val="0000FF"/>
          <w:sz w:val="24"/>
        </w:rPr>
        <w:t>R4-2304188</w:t>
      </w:r>
      <w:r>
        <w:rPr>
          <w:rFonts w:ascii="Arial" w:hAnsi="Arial" w:cs="Arial"/>
          <w:b/>
          <w:color w:val="0000FF"/>
          <w:sz w:val="24"/>
        </w:rPr>
        <w:tab/>
      </w:r>
      <w:r>
        <w:rPr>
          <w:rFonts w:ascii="Arial" w:hAnsi="Arial" w:cs="Arial"/>
          <w:b/>
          <w:sz w:val="24"/>
        </w:rPr>
        <w:t>TP for TR 38.881 update of MSD 0 dB region approach</w:t>
      </w:r>
    </w:p>
    <w:p w14:paraId="390ABE9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C3D63F7" w14:textId="77777777" w:rsidR="00D86CC6" w:rsidRDefault="00D86CC6" w:rsidP="00D86CC6">
      <w:pPr>
        <w:rPr>
          <w:rFonts w:ascii="Arial" w:hAnsi="Arial" w:cs="Arial"/>
          <w:b/>
        </w:rPr>
      </w:pPr>
      <w:r>
        <w:rPr>
          <w:rFonts w:ascii="Arial" w:hAnsi="Arial" w:cs="Arial"/>
          <w:b/>
        </w:rPr>
        <w:t xml:space="preserve">Abstract: </w:t>
      </w:r>
    </w:p>
    <w:p w14:paraId="0A30E9C7" w14:textId="77777777" w:rsidR="00D86CC6" w:rsidRDefault="00D86CC6" w:rsidP="00D86CC6">
      <w:r>
        <w:t>This captures test configuration for MSD = 0 dB region approach.</w:t>
      </w:r>
    </w:p>
    <w:p w14:paraId="118532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E60C4E" w14:textId="77777777" w:rsidR="00D86CC6" w:rsidRDefault="00D86CC6" w:rsidP="00D86CC6">
      <w:pPr>
        <w:rPr>
          <w:rFonts w:ascii="Arial" w:hAnsi="Arial" w:cs="Arial"/>
          <w:b/>
          <w:sz w:val="24"/>
        </w:rPr>
      </w:pPr>
      <w:r>
        <w:rPr>
          <w:rFonts w:ascii="Arial" w:hAnsi="Arial" w:cs="Arial"/>
          <w:b/>
          <w:color w:val="0000FF"/>
          <w:sz w:val="24"/>
        </w:rPr>
        <w:t>R4-2304202</w:t>
      </w:r>
      <w:r>
        <w:rPr>
          <w:rFonts w:ascii="Arial" w:hAnsi="Arial" w:cs="Arial"/>
          <w:b/>
          <w:color w:val="0000FF"/>
          <w:sz w:val="24"/>
        </w:rPr>
        <w:tab/>
      </w:r>
      <w:r>
        <w:rPr>
          <w:rFonts w:ascii="Arial" w:hAnsi="Arial" w:cs="Arial"/>
          <w:b/>
          <w:sz w:val="24"/>
        </w:rPr>
        <w:t>discussion on MSD capability</w:t>
      </w:r>
    </w:p>
    <w:p w14:paraId="3D72EF9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5F4D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59D6E" w14:textId="77777777" w:rsidR="00D86CC6" w:rsidRDefault="00D86CC6" w:rsidP="00D86CC6">
      <w:pPr>
        <w:rPr>
          <w:rFonts w:ascii="Arial" w:hAnsi="Arial" w:cs="Arial"/>
          <w:b/>
          <w:sz w:val="24"/>
        </w:rPr>
      </w:pPr>
      <w:r>
        <w:rPr>
          <w:rFonts w:ascii="Arial" w:hAnsi="Arial" w:cs="Arial"/>
          <w:b/>
          <w:color w:val="0000FF"/>
          <w:sz w:val="24"/>
        </w:rPr>
        <w:t>R4-2304389</w:t>
      </w:r>
      <w:r>
        <w:rPr>
          <w:rFonts w:ascii="Arial" w:hAnsi="Arial" w:cs="Arial"/>
          <w:b/>
          <w:color w:val="0000FF"/>
          <w:sz w:val="24"/>
        </w:rPr>
        <w:tab/>
      </w:r>
      <w:r>
        <w:rPr>
          <w:rFonts w:ascii="Arial" w:hAnsi="Arial" w:cs="Arial"/>
          <w:b/>
          <w:sz w:val="24"/>
        </w:rPr>
        <w:t>Signalling for low MSD</w:t>
      </w:r>
    </w:p>
    <w:p w14:paraId="3FE55C1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D0B34CC" w14:textId="77777777" w:rsidR="00D86CC6" w:rsidRDefault="00D86CC6" w:rsidP="00D86CC6">
      <w:pPr>
        <w:rPr>
          <w:rFonts w:ascii="Arial" w:hAnsi="Arial" w:cs="Arial"/>
          <w:b/>
        </w:rPr>
      </w:pPr>
      <w:r>
        <w:rPr>
          <w:rFonts w:ascii="Arial" w:hAnsi="Arial" w:cs="Arial"/>
          <w:b/>
        </w:rPr>
        <w:t xml:space="preserve">Abstract: </w:t>
      </w:r>
    </w:p>
    <w:p w14:paraId="11F570C5" w14:textId="77777777" w:rsidR="00D86CC6" w:rsidRDefault="00D86CC6" w:rsidP="00D86CC6">
      <w:r>
        <w:t>Proposals on signaling for low MSD</w:t>
      </w:r>
    </w:p>
    <w:p w14:paraId="0FF3F6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CE5C8" w14:textId="77777777" w:rsidR="00D86CC6" w:rsidRDefault="00D86CC6" w:rsidP="00D86CC6">
      <w:pPr>
        <w:rPr>
          <w:rFonts w:ascii="Arial" w:hAnsi="Arial" w:cs="Arial"/>
          <w:b/>
          <w:sz w:val="24"/>
        </w:rPr>
      </w:pPr>
      <w:r>
        <w:rPr>
          <w:rFonts w:ascii="Arial" w:hAnsi="Arial" w:cs="Arial"/>
          <w:b/>
          <w:color w:val="0000FF"/>
          <w:sz w:val="24"/>
        </w:rPr>
        <w:t>R4-2304520</w:t>
      </w:r>
      <w:r>
        <w:rPr>
          <w:rFonts w:ascii="Arial" w:hAnsi="Arial" w:cs="Arial"/>
          <w:b/>
          <w:color w:val="0000FF"/>
          <w:sz w:val="24"/>
        </w:rPr>
        <w:tab/>
      </w:r>
      <w:r>
        <w:rPr>
          <w:rFonts w:ascii="Arial" w:hAnsi="Arial" w:cs="Arial"/>
          <w:b/>
          <w:sz w:val="24"/>
        </w:rPr>
        <w:t>On the signalling design for low-MSD capability</w:t>
      </w:r>
    </w:p>
    <w:p w14:paraId="4447DC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D5D4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DE5FE" w14:textId="77777777" w:rsidR="00D86CC6" w:rsidRDefault="00D86CC6" w:rsidP="00D86CC6">
      <w:pPr>
        <w:rPr>
          <w:rFonts w:ascii="Arial" w:hAnsi="Arial" w:cs="Arial"/>
          <w:b/>
          <w:sz w:val="24"/>
        </w:rPr>
      </w:pPr>
      <w:r>
        <w:rPr>
          <w:rFonts w:ascii="Arial" w:hAnsi="Arial" w:cs="Arial"/>
          <w:b/>
          <w:color w:val="0000FF"/>
          <w:sz w:val="24"/>
        </w:rPr>
        <w:t>R4-2304521</w:t>
      </w:r>
      <w:r>
        <w:rPr>
          <w:rFonts w:ascii="Arial" w:hAnsi="Arial" w:cs="Arial"/>
          <w:b/>
          <w:color w:val="0000FF"/>
          <w:sz w:val="24"/>
        </w:rPr>
        <w:tab/>
      </w:r>
      <w:r>
        <w:rPr>
          <w:rFonts w:ascii="Arial" w:hAnsi="Arial" w:cs="Arial"/>
          <w:b/>
          <w:sz w:val="24"/>
        </w:rPr>
        <w:t>TP for TR 38.881 on the signalling design for low-MSD capability</w:t>
      </w:r>
    </w:p>
    <w:p w14:paraId="007D0AA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80D95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333FB3" w14:textId="77777777" w:rsidR="00D86CC6" w:rsidRDefault="00D86CC6" w:rsidP="00D86CC6">
      <w:pPr>
        <w:rPr>
          <w:rFonts w:ascii="Arial" w:hAnsi="Arial" w:cs="Arial"/>
          <w:b/>
          <w:sz w:val="24"/>
        </w:rPr>
      </w:pPr>
      <w:r>
        <w:rPr>
          <w:rFonts w:ascii="Arial" w:hAnsi="Arial" w:cs="Arial"/>
          <w:b/>
          <w:color w:val="0000FF"/>
          <w:sz w:val="24"/>
        </w:rPr>
        <w:t>R4-2304663</w:t>
      </w:r>
      <w:r>
        <w:rPr>
          <w:rFonts w:ascii="Arial" w:hAnsi="Arial" w:cs="Arial"/>
          <w:b/>
          <w:color w:val="0000FF"/>
          <w:sz w:val="24"/>
        </w:rPr>
        <w:tab/>
      </w:r>
      <w:r>
        <w:rPr>
          <w:rFonts w:ascii="Arial" w:hAnsi="Arial" w:cs="Arial"/>
          <w:b/>
          <w:sz w:val="24"/>
        </w:rPr>
        <w:t>Discussion for lower MSD threshold</w:t>
      </w:r>
    </w:p>
    <w:p w14:paraId="751F8A0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55FED3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124B5" w14:textId="77777777" w:rsidR="00D86CC6" w:rsidRDefault="00D86CC6" w:rsidP="00D86CC6">
      <w:pPr>
        <w:rPr>
          <w:rFonts w:ascii="Arial" w:hAnsi="Arial" w:cs="Arial"/>
          <w:b/>
          <w:sz w:val="24"/>
        </w:rPr>
      </w:pPr>
      <w:r>
        <w:rPr>
          <w:rFonts w:ascii="Arial" w:hAnsi="Arial" w:cs="Arial"/>
          <w:b/>
          <w:color w:val="0000FF"/>
          <w:sz w:val="24"/>
        </w:rPr>
        <w:lastRenderedPageBreak/>
        <w:t>R4-2304717</w:t>
      </w:r>
      <w:r>
        <w:rPr>
          <w:rFonts w:ascii="Arial" w:hAnsi="Arial" w:cs="Arial"/>
          <w:b/>
          <w:color w:val="0000FF"/>
          <w:sz w:val="24"/>
        </w:rPr>
        <w:tab/>
      </w:r>
      <w:r>
        <w:rPr>
          <w:rFonts w:ascii="Arial" w:hAnsi="Arial" w:cs="Arial"/>
          <w:b/>
          <w:sz w:val="24"/>
        </w:rPr>
        <w:t>Views on signalling design for lower MSD</w:t>
      </w:r>
    </w:p>
    <w:p w14:paraId="42EA0B1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B976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6CAD4" w14:textId="77777777" w:rsidR="00D86CC6" w:rsidRDefault="00D86CC6" w:rsidP="00D86CC6">
      <w:pPr>
        <w:rPr>
          <w:rFonts w:ascii="Arial" w:hAnsi="Arial" w:cs="Arial"/>
          <w:b/>
          <w:sz w:val="24"/>
        </w:rPr>
      </w:pPr>
      <w:r>
        <w:rPr>
          <w:rFonts w:ascii="Arial" w:hAnsi="Arial" w:cs="Arial"/>
          <w:b/>
          <w:color w:val="0000FF"/>
          <w:sz w:val="24"/>
        </w:rPr>
        <w:t>R4-2304870</w:t>
      </w:r>
      <w:r>
        <w:rPr>
          <w:rFonts w:ascii="Arial" w:hAnsi="Arial" w:cs="Arial"/>
          <w:b/>
          <w:color w:val="0000FF"/>
          <w:sz w:val="24"/>
        </w:rPr>
        <w:tab/>
      </w:r>
      <w:r>
        <w:rPr>
          <w:rFonts w:ascii="Arial" w:hAnsi="Arial" w:cs="Arial"/>
          <w:b/>
          <w:sz w:val="24"/>
        </w:rPr>
        <w:t>Discussion on possible Lower MSD signalling approaches</w:t>
      </w:r>
    </w:p>
    <w:p w14:paraId="66CFE8E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5125CC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78AD0" w14:textId="77777777" w:rsidR="00D86CC6" w:rsidRDefault="00D86CC6" w:rsidP="00D86CC6">
      <w:pPr>
        <w:rPr>
          <w:rFonts w:ascii="Arial" w:hAnsi="Arial" w:cs="Arial"/>
          <w:b/>
          <w:sz w:val="24"/>
        </w:rPr>
      </w:pPr>
      <w:r>
        <w:rPr>
          <w:rFonts w:ascii="Arial" w:hAnsi="Arial" w:cs="Arial"/>
          <w:b/>
          <w:color w:val="0000FF"/>
          <w:sz w:val="24"/>
        </w:rPr>
        <w:t>R4-2305083</w:t>
      </w:r>
      <w:r>
        <w:rPr>
          <w:rFonts w:ascii="Arial" w:hAnsi="Arial" w:cs="Arial"/>
          <w:b/>
          <w:color w:val="0000FF"/>
          <w:sz w:val="24"/>
        </w:rPr>
        <w:tab/>
      </w:r>
      <w:r>
        <w:rPr>
          <w:rFonts w:ascii="Arial" w:hAnsi="Arial" w:cs="Arial"/>
          <w:b/>
          <w:sz w:val="24"/>
        </w:rPr>
        <w:t>Discussion of lower MSD Signalling</w:t>
      </w:r>
    </w:p>
    <w:p w14:paraId="320516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84FE8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3F1B0" w14:textId="77777777" w:rsidR="00D86CC6" w:rsidRDefault="00D86CC6" w:rsidP="00D86CC6">
      <w:pPr>
        <w:rPr>
          <w:rFonts w:ascii="Arial" w:hAnsi="Arial" w:cs="Arial"/>
          <w:b/>
          <w:sz w:val="24"/>
        </w:rPr>
      </w:pPr>
      <w:r>
        <w:rPr>
          <w:rFonts w:ascii="Arial" w:hAnsi="Arial" w:cs="Arial"/>
          <w:b/>
          <w:color w:val="0000FF"/>
          <w:sz w:val="24"/>
        </w:rPr>
        <w:t>R4-2305130</w:t>
      </w:r>
      <w:r>
        <w:rPr>
          <w:rFonts w:ascii="Arial" w:hAnsi="Arial" w:cs="Arial"/>
          <w:b/>
          <w:color w:val="0000FF"/>
          <w:sz w:val="24"/>
        </w:rPr>
        <w:tab/>
      </w:r>
      <w:r>
        <w:rPr>
          <w:rFonts w:ascii="Arial" w:hAnsi="Arial" w:cs="Arial"/>
          <w:b/>
          <w:sz w:val="24"/>
        </w:rPr>
        <w:t>On lower MSD for inter-band CA/ENDC</w:t>
      </w:r>
    </w:p>
    <w:p w14:paraId="52ABDC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2BAD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AB6B8" w14:textId="77777777" w:rsidR="00D86CC6" w:rsidRDefault="00D86CC6" w:rsidP="00D86CC6">
      <w:pPr>
        <w:rPr>
          <w:rFonts w:ascii="Arial" w:hAnsi="Arial" w:cs="Arial"/>
          <w:b/>
          <w:sz w:val="24"/>
        </w:rPr>
      </w:pPr>
      <w:r>
        <w:rPr>
          <w:rFonts w:ascii="Arial" w:hAnsi="Arial" w:cs="Arial"/>
          <w:b/>
          <w:color w:val="0000FF"/>
          <w:sz w:val="24"/>
        </w:rPr>
        <w:t>R4-2305296</w:t>
      </w:r>
      <w:r>
        <w:rPr>
          <w:rFonts w:ascii="Arial" w:hAnsi="Arial" w:cs="Arial"/>
          <w:b/>
          <w:color w:val="0000FF"/>
          <w:sz w:val="24"/>
        </w:rPr>
        <w:tab/>
      </w:r>
      <w:r>
        <w:rPr>
          <w:rFonts w:ascii="Arial" w:hAnsi="Arial" w:cs="Arial"/>
          <w:b/>
          <w:sz w:val="24"/>
        </w:rPr>
        <w:t>Discussion on lower MSD signaling for inter-band CA/EN-DC/DC</w:t>
      </w:r>
    </w:p>
    <w:p w14:paraId="6E6099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0AE893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195CB" w14:textId="77777777" w:rsidR="00D86CC6" w:rsidRDefault="00D86CC6" w:rsidP="00D86CC6">
      <w:pPr>
        <w:rPr>
          <w:rFonts w:ascii="Arial" w:hAnsi="Arial" w:cs="Arial"/>
          <w:b/>
          <w:sz w:val="24"/>
        </w:rPr>
      </w:pPr>
      <w:r>
        <w:rPr>
          <w:rFonts w:ascii="Arial" w:hAnsi="Arial" w:cs="Arial"/>
          <w:b/>
          <w:color w:val="0000FF"/>
          <w:sz w:val="24"/>
        </w:rPr>
        <w:t>R4-2305564</w:t>
      </w:r>
      <w:r>
        <w:rPr>
          <w:rFonts w:ascii="Arial" w:hAnsi="Arial" w:cs="Arial"/>
          <w:b/>
          <w:color w:val="0000FF"/>
          <w:sz w:val="24"/>
        </w:rPr>
        <w:tab/>
      </w:r>
      <w:r>
        <w:rPr>
          <w:rFonts w:ascii="Arial" w:hAnsi="Arial" w:cs="Arial"/>
          <w:b/>
          <w:sz w:val="24"/>
        </w:rPr>
        <w:t>draft LS on lower MSD capability</w:t>
      </w:r>
    </w:p>
    <w:p w14:paraId="615C5A85"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F098E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BF3E41" w14:textId="77777777" w:rsidR="00D86CC6" w:rsidRDefault="00D86CC6" w:rsidP="00D86CC6">
      <w:pPr>
        <w:rPr>
          <w:rFonts w:ascii="Arial" w:hAnsi="Arial" w:cs="Arial"/>
          <w:b/>
          <w:sz w:val="24"/>
        </w:rPr>
      </w:pPr>
      <w:r>
        <w:rPr>
          <w:rFonts w:ascii="Arial" w:hAnsi="Arial" w:cs="Arial"/>
          <w:b/>
          <w:color w:val="0000FF"/>
          <w:sz w:val="24"/>
        </w:rPr>
        <w:t>R4-2305573</w:t>
      </w:r>
      <w:r>
        <w:rPr>
          <w:rFonts w:ascii="Arial" w:hAnsi="Arial" w:cs="Arial"/>
          <w:b/>
          <w:color w:val="0000FF"/>
          <w:sz w:val="24"/>
        </w:rPr>
        <w:tab/>
      </w:r>
      <w:r>
        <w:rPr>
          <w:rFonts w:ascii="Arial" w:hAnsi="Arial" w:cs="Arial"/>
          <w:b/>
          <w:sz w:val="24"/>
        </w:rPr>
        <w:t>Discussion on the information needed in the Lower MSD capability</w:t>
      </w:r>
    </w:p>
    <w:p w14:paraId="6FC3FB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CA2F6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10216" w14:textId="77777777" w:rsidR="00D86CC6" w:rsidRDefault="00D86CC6" w:rsidP="00D86CC6">
      <w:pPr>
        <w:rPr>
          <w:rFonts w:ascii="Arial" w:hAnsi="Arial" w:cs="Arial"/>
          <w:b/>
          <w:sz w:val="24"/>
        </w:rPr>
      </w:pPr>
      <w:r>
        <w:rPr>
          <w:rFonts w:ascii="Arial" w:hAnsi="Arial" w:cs="Arial"/>
          <w:b/>
          <w:color w:val="0000FF"/>
          <w:sz w:val="24"/>
        </w:rPr>
        <w:t>R4-2305656</w:t>
      </w:r>
      <w:r>
        <w:rPr>
          <w:rFonts w:ascii="Arial" w:hAnsi="Arial" w:cs="Arial"/>
          <w:b/>
          <w:color w:val="0000FF"/>
          <w:sz w:val="24"/>
        </w:rPr>
        <w:tab/>
      </w:r>
      <w:r>
        <w:rPr>
          <w:rFonts w:ascii="Arial" w:hAnsi="Arial" w:cs="Arial"/>
          <w:b/>
          <w:sz w:val="24"/>
        </w:rPr>
        <w:t>Input on improved MSD signaling and requirement</w:t>
      </w:r>
    </w:p>
    <w:p w14:paraId="2D19D3C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DDF4DF" w14:textId="77777777" w:rsidR="00D86CC6" w:rsidRDefault="00D86CC6" w:rsidP="00D86CC6">
      <w:pPr>
        <w:rPr>
          <w:rFonts w:ascii="Arial" w:hAnsi="Arial" w:cs="Arial"/>
          <w:b/>
        </w:rPr>
      </w:pPr>
      <w:r>
        <w:rPr>
          <w:rFonts w:ascii="Arial" w:hAnsi="Arial" w:cs="Arial"/>
          <w:b/>
        </w:rPr>
        <w:t xml:space="preserve">Abstract: </w:t>
      </w:r>
    </w:p>
    <w:p w14:paraId="2807F3B8" w14:textId="77777777" w:rsidR="00D86CC6" w:rsidRDefault="00D86CC6" w:rsidP="00D86CC6">
      <w:r>
        <w:t>In this contribution, we discuss the specification impact, the signaling attributes and the expected conformance testing of the low MSD feature.</w:t>
      </w:r>
    </w:p>
    <w:p w14:paraId="541D921D"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B4C30" w14:textId="77777777" w:rsidR="00D86CC6" w:rsidRDefault="00D86CC6" w:rsidP="00D86CC6">
      <w:pPr>
        <w:rPr>
          <w:rFonts w:ascii="Arial" w:hAnsi="Arial" w:cs="Arial"/>
          <w:b/>
          <w:sz w:val="24"/>
        </w:rPr>
      </w:pPr>
      <w:r>
        <w:rPr>
          <w:rFonts w:ascii="Arial" w:hAnsi="Arial" w:cs="Arial"/>
          <w:b/>
          <w:color w:val="0000FF"/>
          <w:sz w:val="24"/>
        </w:rPr>
        <w:t>R4-2306592</w:t>
      </w:r>
      <w:r>
        <w:rPr>
          <w:rFonts w:ascii="Arial" w:hAnsi="Arial" w:cs="Arial"/>
          <w:b/>
          <w:color w:val="0000FF"/>
          <w:sz w:val="24"/>
        </w:rPr>
        <w:tab/>
      </w:r>
      <w:r>
        <w:rPr>
          <w:rFonts w:ascii="Arial" w:hAnsi="Arial" w:cs="Arial"/>
          <w:b/>
          <w:sz w:val="24"/>
        </w:rPr>
        <w:t>TP for TR 38.881 update of MSD 0 dB region approach</w:t>
      </w:r>
    </w:p>
    <w:p w14:paraId="4E26854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6D31B2E" w14:textId="77777777" w:rsidR="00D86CC6" w:rsidRDefault="00D86CC6" w:rsidP="00D86CC6">
      <w:pPr>
        <w:rPr>
          <w:rFonts w:ascii="Arial" w:hAnsi="Arial" w:cs="Arial"/>
          <w:b/>
        </w:rPr>
      </w:pPr>
      <w:r>
        <w:rPr>
          <w:rFonts w:ascii="Arial" w:hAnsi="Arial" w:cs="Arial"/>
          <w:b/>
        </w:rPr>
        <w:t xml:space="preserve">Abstract: </w:t>
      </w:r>
    </w:p>
    <w:p w14:paraId="5BC68442" w14:textId="77777777" w:rsidR="00D86CC6" w:rsidRDefault="00D86CC6" w:rsidP="00D86CC6">
      <w:r>
        <w:t>[106-bis-e][100] Main Session</w:t>
      </w:r>
    </w:p>
    <w:p w14:paraId="69CCBB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27F23" w14:textId="77777777" w:rsidR="00D86CC6" w:rsidRDefault="00D86CC6" w:rsidP="00D86CC6">
      <w:pPr>
        <w:rPr>
          <w:rFonts w:ascii="Arial" w:hAnsi="Arial" w:cs="Arial"/>
          <w:b/>
          <w:sz w:val="24"/>
        </w:rPr>
      </w:pPr>
      <w:r>
        <w:rPr>
          <w:rFonts w:ascii="Arial" w:hAnsi="Arial" w:cs="Arial"/>
          <w:b/>
          <w:color w:val="0000FF"/>
          <w:sz w:val="24"/>
        </w:rPr>
        <w:t>R4-2306593</w:t>
      </w:r>
      <w:r>
        <w:rPr>
          <w:rFonts w:ascii="Arial" w:hAnsi="Arial" w:cs="Arial"/>
          <w:b/>
          <w:color w:val="0000FF"/>
          <w:sz w:val="24"/>
        </w:rPr>
        <w:tab/>
      </w:r>
      <w:r>
        <w:rPr>
          <w:rFonts w:ascii="Arial" w:hAnsi="Arial" w:cs="Arial"/>
          <w:b/>
          <w:sz w:val="24"/>
        </w:rPr>
        <w:t>TP for TR 38.881 on the signalling design for low-MSD capability</w:t>
      </w:r>
    </w:p>
    <w:p w14:paraId="6DE44E3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A99480E" w14:textId="77777777" w:rsidR="00D86CC6" w:rsidRDefault="00D86CC6" w:rsidP="00D86CC6">
      <w:pPr>
        <w:rPr>
          <w:rFonts w:ascii="Arial" w:hAnsi="Arial" w:cs="Arial"/>
          <w:b/>
        </w:rPr>
      </w:pPr>
      <w:r>
        <w:rPr>
          <w:rFonts w:ascii="Arial" w:hAnsi="Arial" w:cs="Arial"/>
          <w:b/>
        </w:rPr>
        <w:t xml:space="preserve">Abstract: </w:t>
      </w:r>
    </w:p>
    <w:p w14:paraId="156E2438" w14:textId="77777777" w:rsidR="00D86CC6" w:rsidRDefault="00D86CC6" w:rsidP="00D86CC6">
      <w:r>
        <w:t>[106-bis-e][100] Main Session</w:t>
      </w:r>
    </w:p>
    <w:p w14:paraId="3D7037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6F467" w14:textId="77777777" w:rsidR="00D86CC6" w:rsidRDefault="00D86CC6" w:rsidP="00D86CC6">
      <w:pPr>
        <w:rPr>
          <w:rFonts w:ascii="Arial" w:hAnsi="Arial" w:cs="Arial"/>
          <w:b/>
          <w:sz w:val="24"/>
        </w:rPr>
      </w:pPr>
      <w:r>
        <w:rPr>
          <w:rFonts w:ascii="Arial" w:hAnsi="Arial" w:cs="Arial"/>
          <w:b/>
          <w:color w:val="0000FF"/>
          <w:sz w:val="24"/>
        </w:rPr>
        <w:t>R4-2306594</w:t>
      </w:r>
      <w:r>
        <w:rPr>
          <w:rFonts w:ascii="Arial" w:hAnsi="Arial" w:cs="Arial"/>
          <w:b/>
          <w:color w:val="0000FF"/>
          <w:sz w:val="24"/>
        </w:rPr>
        <w:tab/>
      </w:r>
      <w:r>
        <w:rPr>
          <w:rFonts w:ascii="Arial" w:hAnsi="Arial" w:cs="Arial"/>
          <w:b/>
          <w:sz w:val="24"/>
        </w:rPr>
        <w:t>draft LS on lower MSD capability</w:t>
      </w:r>
    </w:p>
    <w:p w14:paraId="2CAAC360"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E15F6F1" w14:textId="77777777" w:rsidR="00D86CC6" w:rsidRDefault="00D86CC6" w:rsidP="00D86CC6">
      <w:pPr>
        <w:rPr>
          <w:rFonts w:ascii="Arial" w:hAnsi="Arial" w:cs="Arial"/>
          <w:b/>
        </w:rPr>
      </w:pPr>
      <w:r>
        <w:rPr>
          <w:rFonts w:ascii="Arial" w:hAnsi="Arial" w:cs="Arial"/>
          <w:b/>
        </w:rPr>
        <w:t xml:space="preserve">Abstract: </w:t>
      </w:r>
    </w:p>
    <w:p w14:paraId="1BAF56D1" w14:textId="77777777" w:rsidR="00D86CC6" w:rsidRDefault="00D86CC6" w:rsidP="00D86CC6">
      <w:r>
        <w:t>[106-bis-e][100] Main Session</w:t>
      </w:r>
    </w:p>
    <w:p w14:paraId="30A24C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F4850" w14:textId="77777777" w:rsidR="00D86CC6" w:rsidRDefault="00D86CC6" w:rsidP="00D86CC6">
      <w:pPr>
        <w:pStyle w:val="Heading6"/>
      </w:pPr>
      <w:bookmarkStart w:id="341" w:name="_Toc133451135"/>
      <w:bookmarkStart w:id="342" w:name="_Toc135040798"/>
      <w:r>
        <w:t>5.5.2.3.2</w:t>
      </w:r>
      <w:r>
        <w:tab/>
        <w:t>UE RF requirements for lower MSD</w:t>
      </w:r>
      <w:bookmarkEnd w:id="341"/>
      <w:bookmarkEnd w:id="342"/>
    </w:p>
    <w:p w14:paraId="2B65FA68" w14:textId="77777777" w:rsidR="00D86CC6" w:rsidRDefault="00D86CC6" w:rsidP="00D86CC6">
      <w:pPr>
        <w:rPr>
          <w:rFonts w:ascii="Arial" w:hAnsi="Arial" w:cs="Arial"/>
          <w:b/>
          <w:sz w:val="24"/>
        </w:rPr>
      </w:pPr>
      <w:r>
        <w:rPr>
          <w:rFonts w:ascii="Arial" w:hAnsi="Arial" w:cs="Arial"/>
          <w:b/>
          <w:color w:val="0000FF"/>
          <w:sz w:val="24"/>
        </w:rPr>
        <w:t>R4-2304187</w:t>
      </w:r>
      <w:r>
        <w:rPr>
          <w:rFonts w:ascii="Arial" w:hAnsi="Arial" w:cs="Arial"/>
          <w:b/>
          <w:color w:val="0000FF"/>
          <w:sz w:val="24"/>
        </w:rPr>
        <w:tab/>
      </w:r>
      <w:r>
        <w:rPr>
          <w:rFonts w:ascii="Arial" w:hAnsi="Arial" w:cs="Arial"/>
          <w:b/>
          <w:sz w:val="24"/>
        </w:rPr>
        <w:t>Lower MSD requirements handling</w:t>
      </w:r>
    </w:p>
    <w:p w14:paraId="02443D5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EF269CF" w14:textId="77777777" w:rsidR="00D86CC6" w:rsidRDefault="00D86CC6" w:rsidP="00D86CC6">
      <w:pPr>
        <w:rPr>
          <w:rFonts w:ascii="Arial" w:hAnsi="Arial" w:cs="Arial"/>
          <w:b/>
        </w:rPr>
      </w:pPr>
      <w:r>
        <w:rPr>
          <w:rFonts w:ascii="Arial" w:hAnsi="Arial" w:cs="Arial"/>
          <w:b/>
        </w:rPr>
        <w:t xml:space="preserve">Abstract: </w:t>
      </w:r>
    </w:p>
    <w:p w14:paraId="04D1E1F4" w14:textId="77777777" w:rsidR="00D86CC6" w:rsidRDefault="00D86CC6" w:rsidP="00D86CC6">
      <w:r>
        <w:t>Discuss relation between specified MSD, reported MSD capability and requirements that the UE shall meet.</w:t>
      </w:r>
    </w:p>
    <w:p w14:paraId="02D5F72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75EC5" w14:textId="77777777" w:rsidR="00D86CC6" w:rsidRDefault="00D86CC6" w:rsidP="00D86CC6">
      <w:pPr>
        <w:rPr>
          <w:rFonts w:ascii="Arial" w:hAnsi="Arial" w:cs="Arial"/>
          <w:b/>
          <w:sz w:val="24"/>
        </w:rPr>
      </w:pPr>
      <w:r>
        <w:rPr>
          <w:rFonts w:ascii="Arial" w:hAnsi="Arial" w:cs="Arial"/>
          <w:b/>
          <w:color w:val="0000FF"/>
          <w:sz w:val="24"/>
        </w:rPr>
        <w:t>R4-2304718</w:t>
      </w:r>
      <w:r>
        <w:rPr>
          <w:rFonts w:ascii="Arial" w:hAnsi="Arial" w:cs="Arial"/>
          <w:b/>
          <w:color w:val="0000FF"/>
          <w:sz w:val="24"/>
        </w:rPr>
        <w:tab/>
      </w:r>
      <w:r>
        <w:rPr>
          <w:rFonts w:ascii="Arial" w:hAnsi="Arial" w:cs="Arial"/>
          <w:b/>
          <w:sz w:val="24"/>
        </w:rPr>
        <w:t>Views on UE RF requirements for lower MSD</w:t>
      </w:r>
    </w:p>
    <w:p w14:paraId="2F7B8FF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4F1D3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0DE6A" w14:textId="77777777" w:rsidR="00D86CC6" w:rsidRDefault="00D86CC6" w:rsidP="00D86CC6">
      <w:pPr>
        <w:pStyle w:val="Heading4"/>
      </w:pPr>
      <w:bookmarkStart w:id="343" w:name="_Toc133451136"/>
      <w:bookmarkStart w:id="344" w:name="_Toc135040799"/>
      <w:r>
        <w:lastRenderedPageBreak/>
        <w:t>5.5.3</w:t>
      </w:r>
      <w:r>
        <w:tab/>
        <w:t>RRM performance requirements</w:t>
      </w:r>
      <w:bookmarkEnd w:id="343"/>
      <w:bookmarkEnd w:id="344"/>
    </w:p>
    <w:p w14:paraId="28013FA8" w14:textId="77777777" w:rsidR="00D86CC6" w:rsidRDefault="00D86CC6" w:rsidP="00D86CC6">
      <w:pPr>
        <w:pStyle w:val="Heading5"/>
      </w:pPr>
      <w:bookmarkStart w:id="345" w:name="_Toc133451137"/>
      <w:bookmarkStart w:id="346" w:name="_Toc135040800"/>
      <w:r>
        <w:t>5.5.3.1</w:t>
      </w:r>
      <w:r>
        <w:tab/>
        <w:t>RLM test cases to support 8Rx</w:t>
      </w:r>
      <w:bookmarkEnd w:id="345"/>
      <w:bookmarkEnd w:id="346"/>
    </w:p>
    <w:p w14:paraId="52F3DDE2" w14:textId="77777777" w:rsidR="00D86CC6" w:rsidRDefault="00D86CC6" w:rsidP="00D86CC6">
      <w:pPr>
        <w:rPr>
          <w:rFonts w:ascii="Arial" w:hAnsi="Arial" w:cs="Arial"/>
          <w:b/>
          <w:sz w:val="24"/>
        </w:rPr>
      </w:pPr>
      <w:r>
        <w:rPr>
          <w:rFonts w:ascii="Arial" w:hAnsi="Arial" w:cs="Arial"/>
          <w:b/>
          <w:color w:val="0000FF"/>
          <w:sz w:val="24"/>
        </w:rPr>
        <w:t>R4-2305313</w:t>
      </w:r>
      <w:r>
        <w:rPr>
          <w:rFonts w:ascii="Arial" w:hAnsi="Arial" w:cs="Arial"/>
          <w:b/>
          <w:color w:val="0000FF"/>
          <w:sz w:val="24"/>
        </w:rPr>
        <w:tab/>
      </w:r>
      <w:r>
        <w:rPr>
          <w:rFonts w:ascii="Arial" w:hAnsi="Arial" w:cs="Arial"/>
          <w:b/>
          <w:sz w:val="24"/>
        </w:rPr>
        <w:t>Discussion on RLM/BFD test case for 8Rx capable UEs</w:t>
      </w:r>
    </w:p>
    <w:p w14:paraId="7093F66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5FA1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1E497" w14:textId="77777777" w:rsidR="00D86CC6" w:rsidRDefault="00D86CC6" w:rsidP="00D86CC6">
      <w:pPr>
        <w:pStyle w:val="Heading4"/>
      </w:pPr>
      <w:bookmarkStart w:id="347" w:name="_Toc133451138"/>
      <w:bookmarkStart w:id="348" w:name="_Toc135040801"/>
      <w:r>
        <w:t>5.5.4</w:t>
      </w:r>
      <w:r>
        <w:tab/>
        <w:t>Demodulation and CSI requirements</w:t>
      </w:r>
      <w:bookmarkEnd w:id="347"/>
      <w:bookmarkEnd w:id="348"/>
    </w:p>
    <w:p w14:paraId="6B6B3BA9" w14:textId="77777777" w:rsidR="00D86CC6" w:rsidRDefault="00D86CC6" w:rsidP="00D86CC6">
      <w:pPr>
        <w:pStyle w:val="Heading5"/>
      </w:pPr>
      <w:bookmarkStart w:id="349" w:name="_Toc133451139"/>
      <w:bookmarkStart w:id="350" w:name="_Toc135040802"/>
      <w:r>
        <w:t>5.5.4.1</w:t>
      </w:r>
      <w:r>
        <w:tab/>
        <w:t>8Rx UE demodulation and CSI</w:t>
      </w:r>
      <w:bookmarkEnd w:id="349"/>
      <w:bookmarkEnd w:id="350"/>
    </w:p>
    <w:p w14:paraId="0BDCB530" w14:textId="77777777" w:rsidR="00D86CC6" w:rsidRDefault="00D86CC6" w:rsidP="00D86CC6">
      <w:pPr>
        <w:rPr>
          <w:rFonts w:ascii="Arial" w:hAnsi="Arial" w:cs="Arial"/>
          <w:b/>
          <w:sz w:val="24"/>
        </w:rPr>
      </w:pPr>
      <w:r>
        <w:rPr>
          <w:rFonts w:ascii="Arial" w:hAnsi="Arial" w:cs="Arial"/>
          <w:b/>
          <w:color w:val="0000FF"/>
          <w:sz w:val="24"/>
        </w:rPr>
        <w:t>R4-2304158</w:t>
      </w:r>
      <w:r>
        <w:rPr>
          <w:rFonts w:ascii="Arial" w:hAnsi="Arial" w:cs="Arial"/>
          <w:b/>
          <w:color w:val="0000FF"/>
          <w:sz w:val="24"/>
        </w:rPr>
        <w:tab/>
      </w:r>
      <w:r>
        <w:rPr>
          <w:rFonts w:ascii="Arial" w:hAnsi="Arial" w:cs="Arial"/>
          <w:b/>
          <w:sz w:val="24"/>
        </w:rPr>
        <w:t>On PDSCH demodulation requirements for 8Rx for NR and EN-DC in FR1</w:t>
      </w:r>
    </w:p>
    <w:p w14:paraId="2D1FB06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BF41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37C4B" w14:textId="77777777" w:rsidR="00D86CC6" w:rsidRDefault="00D86CC6" w:rsidP="00D86CC6">
      <w:pPr>
        <w:rPr>
          <w:rFonts w:ascii="Arial" w:hAnsi="Arial" w:cs="Arial"/>
          <w:b/>
          <w:sz w:val="24"/>
        </w:rPr>
      </w:pPr>
      <w:r>
        <w:rPr>
          <w:rFonts w:ascii="Arial" w:hAnsi="Arial" w:cs="Arial"/>
          <w:b/>
          <w:color w:val="0000FF"/>
          <w:sz w:val="24"/>
        </w:rPr>
        <w:t>R4-2304880</w:t>
      </w:r>
      <w:r>
        <w:rPr>
          <w:rFonts w:ascii="Arial" w:hAnsi="Arial" w:cs="Arial"/>
          <w:b/>
          <w:color w:val="0000FF"/>
          <w:sz w:val="24"/>
        </w:rPr>
        <w:tab/>
      </w:r>
      <w:r>
        <w:rPr>
          <w:rFonts w:ascii="Arial" w:hAnsi="Arial" w:cs="Arial"/>
          <w:b/>
          <w:sz w:val="24"/>
        </w:rPr>
        <w:t>8Rx for CPE/FWA/vehicle/industrial devices: Demodulation requirements</w:t>
      </w:r>
    </w:p>
    <w:p w14:paraId="770425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7521B065" w14:textId="77777777" w:rsidR="00D86CC6" w:rsidRDefault="00D86CC6" w:rsidP="00D86CC6">
      <w:pPr>
        <w:rPr>
          <w:rFonts w:ascii="Arial" w:hAnsi="Arial" w:cs="Arial"/>
          <w:b/>
        </w:rPr>
      </w:pPr>
      <w:r>
        <w:rPr>
          <w:rFonts w:ascii="Arial" w:hAnsi="Arial" w:cs="Arial"/>
          <w:b/>
        </w:rPr>
        <w:t xml:space="preserve">Abstract: </w:t>
      </w:r>
    </w:p>
    <w:p w14:paraId="2878FD9E" w14:textId="77777777" w:rsidR="00D86CC6" w:rsidRDefault="00D86CC6" w:rsidP="00D86CC6">
      <w:r>
        <w:t xml:space="preserve">The paper discusses Qualcomm's views on demodulation requireements of 8Rx devices. </w:t>
      </w:r>
    </w:p>
    <w:p w14:paraId="44A651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7DA99" w14:textId="77777777" w:rsidR="00D86CC6" w:rsidRDefault="00D86CC6" w:rsidP="00D86CC6">
      <w:pPr>
        <w:pStyle w:val="Heading6"/>
      </w:pPr>
      <w:bookmarkStart w:id="351" w:name="_Toc133451140"/>
      <w:bookmarkStart w:id="352" w:name="_Toc135040803"/>
      <w:r>
        <w:t>5.5.4.1.1</w:t>
      </w:r>
      <w:r>
        <w:tab/>
        <w:t>PDSCH requirements</w:t>
      </w:r>
      <w:bookmarkEnd w:id="351"/>
      <w:bookmarkEnd w:id="352"/>
    </w:p>
    <w:p w14:paraId="4BA9F261" w14:textId="77777777" w:rsidR="00D86CC6" w:rsidRDefault="00D86CC6" w:rsidP="00D86CC6">
      <w:pPr>
        <w:rPr>
          <w:rFonts w:ascii="Arial" w:hAnsi="Arial" w:cs="Arial"/>
          <w:b/>
          <w:sz w:val="24"/>
        </w:rPr>
      </w:pPr>
      <w:r>
        <w:rPr>
          <w:rFonts w:ascii="Arial" w:hAnsi="Arial" w:cs="Arial"/>
          <w:b/>
          <w:color w:val="0000FF"/>
          <w:sz w:val="24"/>
        </w:rPr>
        <w:t>R4-2304097</w:t>
      </w:r>
      <w:r>
        <w:rPr>
          <w:rFonts w:ascii="Arial" w:hAnsi="Arial" w:cs="Arial"/>
          <w:b/>
          <w:color w:val="0000FF"/>
          <w:sz w:val="24"/>
        </w:rPr>
        <w:tab/>
      </w:r>
      <w:r>
        <w:rPr>
          <w:rFonts w:ascii="Arial" w:hAnsi="Arial" w:cs="Arial"/>
          <w:b/>
          <w:sz w:val="24"/>
        </w:rPr>
        <w:t>Discussion on 8Rx UE demodulation requirements</w:t>
      </w:r>
    </w:p>
    <w:p w14:paraId="51C4421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273CF2" w14:textId="77777777" w:rsidR="00D86CC6" w:rsidRDefault="00D86CC6" w:rsidP="00D86CC6">
      <w:pPr>
        <w:rPr>
          <w:rFonts w:ascii="Arial" w:hAnsi="Arial" w:cs="Arial"/>
          <w:b/>
        </w:rPr>
      </w:pPr>
      <w:r>
        <w:rPr>
          <w:rFonts w:ascii="Arial" w:hAnsi="Arial" w:cs="Arial"/>
          <w:b/>
        </w:rPr>
        <w:t xml:space="preserve">Abstract: </w:t>
      </w:r>
    </w:p>
    <w:p w14:paraId="095A07A7" w14:textId="77777777" w:rsidR="00D86CC6" w:rsidRDefault="00D86CC6" w:rsidP="00D86CC6">
      <w:r>
        <w:t>In this contribution, we have given our views on 8Rx UE demodulation performance requirements.</w:t>
      </w:r>
    </w:p>
    <w:p w14:paraId="5DE44F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45C87" w14:textId="77777777" w:rsidR="00D86CC6" w:rsidRDefault="00D86CC6" w:rsidP="00D86CC6">
      <w:pPr>
        <w:rPr>
          <w:rFonts w:ascii="Arial" w:hAnsi="Arial" w:cs="Arial"/>
          <w:b/>
          <w:sz w:val="24"/>
        </w:rPr>
      </w:pPr>
      <w:r>
        <w:rPr>
          <w:rFonts w:ascii="Arial" w:hAnsi="Arial" w:cs="Arial"/>
          <w:b/>
          <w:color w:val="0000FF"/>
          <w:sz w:val="24"/>
        </w:rPr>
        <w:t>R4-2304098</w:t>
      </w:r>
      <w:r>
        <w:rPr>
          <w:rFonts w:ascii="Arial" w:hAnsi="Arial" w:cs="Arial"/>
          <w:b/>
          <w:color w:val="0000FF"/>
          <w:sz w:val="24"/>
        </w:rPr>
        <w:tab/>
      </w:r>
      <w:r>
        <w:rPr>
          <w:rFonts w:ascii="Arial" w:hAnsi="Arial" w:cs="Arial"/>
          <w:b/>
          <w:sz w:val="24"/>
        </w:rPr>
        <w:t>Simulation results for 8Rx UE demodulation</w:t>
      </w:r>
    </w:p>
    <w:p w14:paraId="7A1E690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BB118E5" w14:textId="77777777" w:rsidR="00D86CC6" w:rsidRDefault="00D86CC6" w:rsidP="00D86CC6">
      <w:pPr>
        <w:rPr>
          <w:rFonts w:ascii="Arial" w:hAnsi="Arial" w:cs="Arial"/>
          <w:b/>
        </w:rPr>
      </w:pPr>
      <w:r>
        <w:rPr>
          <w:rFonts w:ascii="Arial" w:hAnsi="Arial" w:cs="Arial"/>
          <w:b/>
        </w:rPr>
        <w:t xml:space="preserve">Abstract: </w:t>
      </w:r>
    </w:p>
    <w:p w14:paraId="54150F16" w14:textId="77777777" w:rsidR="00D86CC6" w:rsidRDefault="00D86CC6" w:rsidP="00D86CC6">
      <w:r>
        <w:t>Simulation results for 8 Rx UE demodulation</w:t>
      </w:r>
    </w:p>
    <w:p w14:paraId="46F0AF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DCDBD" w14:textId="77777777" w:rsidR="00D86CC6" w:rsidRDefault="00D86CC6" w:rsidP="00D86CC6">
      <w:pPr>
        <w:rPr>
          <w:rFonts w:ascii="Arial" w:hAnsi="Arial" w:cs="Arial"/>
          <w:b/>
          <w:sz w:val="24"/>
        </w:rPr>
      </w:pPr>
      <w:r>
        <w:rPr>
          <w:rFonts w:ascii="Arial" w:hAnsi="Arial" w:cs="Arial"/>
          <w:b/>
          <w:color w:val="0000FF"/>
          <w:sz w:val="24"/>
        </w:rPr>
        <w:t>R4-2304666</w:t>
      </w:r>
      <w:r>
        <w:rPr>
          <w:rFonts w:ascii="Arial" w:hAnsi="Arial" w:cs="Arial"/>
          <w:b/>
          <w:color w:val="0000FF"/>
          <w:sz w:val="24"/>
        </w:rPr>
        <w:tab/>
      </w:r>
      <w:r>
        <w:rPr>
          <w:rFonts w:ascii="Arial" w:hAnsi="Arial" w:cs="Arial"/>
          <w:b/>
          <w:sz w:val="24"/>
        </w:rPr>
        <w:t>Discussion on 8Rx UE demodulation and CSI</w:t>
      </w:r>
    </w:p>
    <w:p w14:paraId="4D1A8B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74DD68"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E87C5" w14:textId="77777777" w:rsidR="00D86CC6" w:rsidRDefault="00D86CC6" w:rsidP="00D86CC6">
      <w:pPr>
        <w:rPr>
          <w:rFonts w:ascii="Arial" w:hAnsi="Arial" w:cs="Arial"/>
          <w:b/>
          <w:sz w:val="24"/>
        </w:rPr>
      </w:pPr>
      <w:r>
        <w:rPr>
          <w:rFonts w:ascii="Arial" w:hAnsi="Arial" w:cs="Arial"/>
          <w:b/>
          <w:color w:val="0000FF"/>
          <w:sz w:val="24"/>
        </w:rPr>
        <w:t>R4-2304688</w:t>
      </w:r>
      <w:r>
        <w:rPr>
          <w:rFonts w:ascii="Arial" w:hAnsi="Arial" w:cs="Arial"/>
          <w:b/>
          <w:color w:val="0000FF"/>
          <w:sz w:val="24"/>
        </w:rPr>
        <w:tab/>
      </w:r>
      <w:r>
        <w:rPr>
          <w:rFonts w:ascii="Arial" w:hAnsi="Arial" w:cs="Arial"/>
          <w:b/>
          <w:sz w:val="24"/>
        </w:rPr>
        <w:t>Discussion on demodulation requirements for UEs supporting multiple Rx</w:t>
      </w:r>
    </w:p>
    <w:p w14:paraId="298B51C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CC34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3CA81" w14:textId="77777777" w:rsidR="00D86CC6" w:rsidRDefault="00D86CC6" w:rsidP="00D86CC6">
      <w:pPr>
        <w:rPr>
          <w:rFonts w:ascii="Arial" w:hAnsi="Arial" w:cs="Arial"/>
          <w:b/>
          <w:sz w:val="24"/>
        </w:rPr>
      </w:pPr>
      <w:r>
        <w:rPr>
          <w:rFonts w:ascii="Arial" w:hAnsi="Arial" w:cs="Arial"/>
          <w:b/>
          <w:color w:val="0000FF"/>
          <w:sz w:val="24"/>
        </w:rPr>
        <w:t>R4-2304899</w:t>
      </w:r>
      <w:r>
        <w:rPr>
          <w:rFonts w:ascii="Arial" w:hAnsi="Arial" w:cs="Arial"/>
          <w:b/>
          <w:color w:val="0000FF"/>
          <w:sz w:val="24"/>
        </w:rPr>
        <w:tab/>
      </w:r>
      <w:r>
        <w:rPr>
          <w:rFonts w:ascii="Arial" w:hAnsi="Arial" w:cs="Arial"/>
          <w:b/>
          <w:sz w:val="24"/>
        </w:rPr>
        <w:t>discussion on 8Rx PDSCH requirements</w:t>
      </w:r>
    </w:p>
    <w:p w14:paraId="67AC7C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413D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5DB11" w14:textId="77777777" w:rsidR="00D86CC6" w:rsidRDefault="00D86CC6" w:rsidP="00D86CC6">
      <w:pPr>
        <w:rPr>
          <w:rFonts w:ascii="Arial" w:hAnsi="Arial" w:cs="Arial"/>
          <w:b/>
          <w:sz w:val="24"/>
        </w:rPr>
      </w:pPr>
      <w:r>
        <w:rPr>
          <w:rFonts w:ascii="Arial" w:hAnsi="Arial" w:cs="Arial"/>
          <w:b/>
          <w:color w:val="0000FF"/>
          <w:sz w:val="24"/>
        </w:rPr>
        <w:t>R4-2304900</w:t>
      </w:r>
      <w:r>
        <w:rPr>
          <w:rFonts w:ascii="Arial" w:hAnsi="Arial" w:cs="Arial"/>
          <w:b/>
          <w:color w:val="0000FF"/>
          <w:sz w:val="24"/>
        </w:rPr>
        <w:tab/>
      </w:r>
      <w:r>
        <w:rPr>
          <w:rFonts w:ascii="Arial" w:hAnsi="Arial" w:cs="Arial"/>
          <w:b/>
          <w:sz w:val="24"/>
        </w:rPr>
        <w:t>simulation results on 8Rx UE demodulation requirements</w:t>
      </w:r>
    </w:p>
    <w:p w14:paraId="7B41F99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10C4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51C6B" w14:textId="77777777" w:rsidR="00D86CC6" w:rsidRDefault="00D86CC6" w:rsidP="00D86CC6">
      <w:pPr>
        <w:rPr>
          <w:rFonts w:ascii="Arial" w:hAnsi="Arial" w:cs="Arial"/>
          <w:b/>
          <w:sz w:val="24"/>
        </w:rPr>
      </w:pPr>
      <w:r>
        <w:rPr>
          <w:rFonts w:ascii="Arial" w:hAnsi="Arial" w:cs="Arial"/>
          <w:b/>
          <w:color w:val="0000FF"/>
          <w:sz w:val="24"/>
        </w:rPr>
        <w:t>R4-2304914</w:t>
      </w:r>
      <w:r>
        <w:rPr>
          <w:rFonts w:ascii="Arial" w:hAnsi="Arial" w:cs="Arial"/>
          <w:b/>
          <w:color w:val="0000FF"/>
          <w:sz w:val="24"/>
        </w:rPr>
        <w:tab/>
      </w:r>
      <w:r>
        <w:rPr>
          <w:rFonts w:ascii="Arial" w:hAnsi="Arial" w:cs="Arial"/>
          <w:b/>
          <w:sz w:val="24"/>
        </w:rPr>
        <w:t>Discussion on PDSCH requirements for 8Rx UE</w:t>
      </w:r>
    </w:p>
    <w:p w14:paraId="316020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DBAE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2BAF2" w14:textId="77777777" w:rsidR="00D86CC6" w:rsidRDefault="00D86CC6" w:rsidP="00D86CC6">
      <w:pPr>
        <w:rPr>
          <w:rFonts w:ascii="Arial" w:hAnsi="Arial" w:cs="Arial"/>
          <w:b/>
          <w:sz w:val="24"/>
        </w:rPr>
      </w:pPr>
      <w:r>
        <w:rPr>
          <w:rFonts w:ascii="Arial" w:hAnsi="Arial" w:cs="Arial"/>
          <w:b/>
          <w:color w:val="0000FF"/>
          <w:sz w:val="24"/>
        </w:rPr>
        <w:t>R4-2305462</w:t>
      </w:r>
      <w:r>
        <w:rPr>
          <w:rFonts w:ascii="Arial" w:hAnsi="Arial" w:cs="Arial"/>
          <w:b/>
          <w:color w:val="0000FF"/>
          <w:sz w:val="24"/>
        </w:rPr>
        <w:tab/>
      </w:r>
      <w:r>
        <w:rPr>
          <w:rFonts w:ascii="Arial" w:hAnsi="Arial" w:cs="Arial"/>
          <w:b/>
          <w:sz w:val="24"/>
        </w:rPr>
        <w:t>Discussions on PDSCH requirements and applicability rules for 8Rx</w:t>
      </w:r>
    </w:p>
    <w:p w14:paraId="7E8AAA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8B09A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E6C81" w14:textId="77777777" w:rsidR="00D86CC6" w:rsidRDefault="00D86CC6" w:rsidP="00D86CC6">
      <w:pPr>
        <w:rPr>
          <w:rFonts w:ascii="Arial" w:hAnsi="Arial" w:cs="Arial"/>
          <w:b/>
          <w:sz w:val="24"/>
        </w:rPr>
      </w:pPr>
      <w:r>
        <w:rPr>
          <w:rFonts w:ascii="Arial" w:hAnsi="Arial" w:cs="Arial"/>
          <w:b/>
          <w:color w:val="0000FF"/>
          <w:sz w:val="24"/>
        </w:rPr>
        <w:t>R4-2305508</w:t>
      </w:r>
      <w:r>
        <w:rPr>
          <w:rFonts w:ascii="Arial" w:hAnsi="Arial" w:cs="Arial"/>
          <w:b/>
          <w:color w:val="0000FF"/>
          <w:sz w:val="24"/>
        </w:rPr>
        <w:tab/>
      </w:r>
      <w:r>
        <w:rPr>
          <w:rFonts w:ascii="Arial" w:hAnsi="Arial" w:cs="Arial"/>
          <w:b/>
          <w:sz w:val="24"/>
        </w:rPr>
        <w:t>Remaining issues on PDSCH requirements for 8 Rx in FR1</w:t>
      </w:r>
    </w:p>
    <w:p w14:paraId="1C35435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6630F5" w14:textId="77777777" w:rsidR="00D86CC6" w:rsidRDefault="00D86CC6" w:rsidP="00D86CC6">
      <w:pPr>
        <w:rPr>
          <w:rFonts w:ascii="Arial" w:hAnsi="Arial" w:cs="Arial"/>
          <w:b/>
        </w:rPr>
      </w:pPr>
      <w:r>
        <w:rPr>
          <w:rFonts w:ascii="Arial" w:hAnsi="Arial" w:cs="Arial"/>
          <w:b/>
        </w:rPr>
        <w:t xml:space="preserve">Abstract: </w:t>
      </w:r>
    </w:p>
    <w:p w14:paraId="65710F9A" w14:textId="77777777" w:rsidR="00D86CC6" w:rsidRDefault="00D86CC6" w:rsidP="00D86CC6">
      <w:r>
        <w:t>Last meeting #106, some progress has been achieved in this WI. In this meeting, we go through the remaining issues that still need to be addressed as stated in [1].</w:t>
      </w:r>
    </w:p>
    <w:p w14:paraId="3D7076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52AEE" w14:textId="77777777" w:rsidR="00D86CC6" w:rsidRDefault="00D86CC6" w:rsidP="00D86CC6">
      <w:pPr>
        <w:rPr>
          <w:rFonts w:ascii="Arial" w:hAnsi="Arial" w:cs="Arial"/>
          <w:b/>
          <w:sz w:val="24"/>
        </w:rPr>
      </w:pPr>
      <w:r>
        <w:rPr>
          <w:rFonts w:ascii="Arial" w:hAnsi="Arial" w:cs="Arial"/>
          <w:b/>
          <w:color w:val="0000FF"/>
          <w:sz w:val="24"/>
        </w:rPr>
        <w:t>R4-2305509</w:t>
      </w:r>
      <w:r>
        <w:rPr>
          <w:rFonts w:ascii="Arial" w:hAnsi="Arial" w:cs="Arial"/>
          <w:b/>
          <w:color w:val="0000FF"/>
          <w:sz w:val="24"/>
        </w:rPr>
        <w:tab/>
      </w:r>
      <w:r>
        <w:rPr>
          <w:rFonts w:ascii="Arial" w:hAnsi="Arial" w:cs="Arial"/>
          <w:b/>
          <w:sz w:val="24"/>
        </w:rPr>
        <w:t>Simulation results for 8 Rx PDSCH requirements in FR1</w:t>
      </w:r>
    </w:p>
    <w:p w14:paraId="75CCB7C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9B2A2BC" w14:textId="77777777" w:rsidR="00D86CC6" w:rsidRDefault="00D86CC6" w:rsidP="00D86CC6">
      <w:pPr>
        <w:rPr>
          <w:rFonts w:ascii="Arial" w:hAnsi="Arial" w:cs="Arial"/>
          <w:b/>
        </w:rPr>
      </w:pPr>
      <w:r>
        <w:rPr>
          <w:rFonts w:ascii="Arial" w:hAnsi="Arial" w:cs="Arial"/>
          <w:b/>
        </w:rPr>
        <w:t xml:space="preserve">Abstract: </w:t>
      </w:r>
    </w:p>
    <w:p w14:paraId="6519D98A" w14:textId="77777777" w:rsidR="00D86CC6" w:rsidRDefault="00D86CC6" w:rsidP="00D86CC6">
      <w:r>
        <w:t>In this paper, we present the simulations results for 8Rx PDSCH in FR1. Based on last meeting discussions [1], we carried out simulations for PDSCH considering the agreed parameters.</w:t>
      </w:r>
    </w:p>
    <w:p w14:paraId="2BBB7B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7F8FA" w14:textId="77777777" w:rsidR="00D86CC6" w:rsidRDefault="00D86CC6" w:rsidP="00D86CC6">
      <w:pPr>
        <w:pStyle w:val="Heading6"/>
      </w:pPr>
      <w:bookmarkStart w:id="353" w:name="_Toc133451141"/>
      <w:bookmarkStart w:id="354" w:name="_Toc135040804"/>
      <w:r>
        <w:t>5.5.4.1.2</w:t>
      </w:r>
      <w:r>
        <w:tab/>
        <w:t>SDR requirements</w:t>
      </w:r>
      <w:bookmarkEnd w:id="353"/>
      <w:bookmarkEnd w:id="354"/>
    </w:p>
    <w:p w14:paraId="45676271" w14:textId="77777777" w:rsidR="00D86CC6" w:rsidRDefault="00D86CC6" w:rsidP="00D86CC6">
      <w:pPr>
        <w:rPr>
          <w:rFonts w:ascii="Arial" w:hAnsi="Arial" w:cs="Arial"/>
          <w:b/>
          <w:sz w:val="24"/>
        </w:rPr>
      </w:pPr>
      <w:r>
        <w:rPr>
          <w:rFonts w:ascii="Arial" w:hAnsi="Arial" w:cs="Arial"/>
          <w:b/>
          <w:color w:val="0000FF"/>
          <w:sz w:val="24"/>
        </w:rPr>
        <w:t>R4-2304101</w:t>
      </w:r>
      <w:r>
        <w:rPr>
          <w:rFonts w:ascii="Arial" w:hAnsi="Arial" w:cs="Arial"/>
          <w:b/>
          <w:color w:val="0000FF"/>
          <w:sz w:val="24"/>
        </w:rPr>
        <w:tab/>
      </w:r>
      <w:r>
        <w:rPr>
          <w:rFonts w:ascii="Arial" w:hAnsi="Arial" w:cs="Arial"/>
          <w:b/>
          <w:sz w:val="24"/>
        </w:rPr>
        <w:t>Discussion on 8Rx SDR requirements</w:t>
      </w:r>
    </w:p>
    <w:p w14:paraId="2A3857CD"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8D29A4" w14:textId="77777777" w:rsidR="00D86CC6" w:rsidRDefault="00D86CC6" w:rsidP="00D86CC6">
      <w:pPr>
        <w:rPr>
          <w:rFonts w:ascii="Arial" w:hAnsi="Arial" w:cs="Arial"/>
          <w:b/>
        </w:rPr>
      </w:pPr>
      <w:r>
        <w:rPr>
          <w:rFonts w:ascii="Arial" w:hAnsi="Arial" w:cs="Arial"/>
          <w:b/>
        </w:rPr>
        <w:t xml:space="preserve">Abstract: </w:t>
      </w:r>
    </w:p>
    <w:p w14:paraId="18834E13" w14:textId="77777777" w:rsidR="00D86CC6" w:rsidRDefault="00D86CC6" w:rsidP="00D86CC6">
      <w:r>
        <w:t>In this contribution, we have given our views on 8Rx SDR performance requirements.</w:t>
      </w:r>
    </w:p>
    <w:p w14:paraId="0056EC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A443B" w14:textId="77777777" w:rsidR="00D86CC6" w:rsidRDefault="00D86CC6" w:rsidP="00D86CC6">
      <w:pPr>
        <w:rPr>
          <w:rFonts w:ascii="Arial" w:hAnsi="Arial" w:cs="Arial"/>
          <w:b/>
          <w:sz w:val="24"/>
        </w:rPr>
      </w:pPr>
      <w:r>
        <w:rPr>
          <w:rFonts w:ascii="Arial" w:hAnsi="Arial" w:cs="Arial"/>
          <w:b/>
          <w:color w:val="0000FF"/>
          <w:sz w:val="24"/>
        </w:rPr>
        <w:t>R4-2304901</w:t>
      </w:r>
      <w:r>
        <w:rPr>
          <w:rFonts w:ascii="Arial" w:hAnsi="Arial" w:cs="Arial"/>
          <w:b/>
          <w:color w:val="0000FF"/>
          <w:sz w:val="24"/>
        </w:rPr>
        <w:tab/>
      </w:r>
      <w:r>
        <w:rPr>
          <w:rFonts w:ascii="Arial" w:hAnsi="Arial" w:cs="Arial"/>
          <w:b/>
          <w:sz w:val="24"/>
        </w:rPr>
        <w:t>discussion and simulation results on 8Rx SDR requirements</w:t>
      </w:r>
    </w:p>
    <w:p w14:paraId="1C0843E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22E8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C94A9" w14:textId="77777777" w:rsidR="00D86CC6" w:rsidRDefault="00D86CC6" w:rsidP="00D86CC6">
      <w:pPr>
        <w:rPr>
          <w:rFonts w:ascii="Arial" w:hAnsi="Arial" w:cs="Arial"/>
          <w:b/>
          <w:sz w:val="24"/>
        </w:rPr>
      </w:pPr>
      <w:r>
        <w:rPr>
          <w:rFonts w:ascii="Arial" w:hAnsi="Arial" w:cs="Arial"/>
          <w:b/>
          <w:color w:val="0000FF"/>
          <w:sz w:val="24"/>
        </w:rPr>
        <w:t>R4-2304915</w:t>
      </w:r>
      <w:r>
        <w:rPr>
          <w:rFonts w:ascii="Arial" w:hAnsi="Arial" w:cs="Arial"/>
          <w:b/>
          <w:color w:val="0000FF"/>
          <w:sz w:val="24"/>
        </w:rPr>
        <w:tab/>
      </w:r>
      <w:r>
        <w:rPr>
          <w:rFonts w:ascii="Arial" w:hAnsi="Arial" w:cs="Arial"/>
          <w:b/>
          <w:sz w:val="24"/>
        </w:rPr>
        <w:t>Discussion on SDR requirements for 8Rx UE</w:t>
      </w:r>
    </w:p>
    <w:p w14:paraId="2B4FE6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53EE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4584B" w14:textId="77777777" w:rsidR="00D86CC6" w:rsidRDefault="00D86CC6" w:rsidP="00D86CC6">
      <w:pPr>
        <w:rPr>
          <w:rFonts w:ascii="Arial" w:hAnsi="Arial" w:cs="Arial"/>
          <w:b/>
          <w:sz w:val="24"/>
        </w:rPr>
      </w:pPr>
      <w:r>
        <w:rPr>
          <w:rFonts w:ascii="Arial" w:hAnsi="Arial" w:cs="Arial"/>
          <w:b/>
          <w:color w:val="0000FF"/>
          <w:sz w:val="24"/>
        </w:rPr>
        <w:t>R4-2305463</w:t>
      </w:r>
      <w:r>
        <w:rPr>
          <w:rFonts w:ascii="Arial" w:hAnsi="Arial" w:cs="Arial"/>
          <w:b/>
          <w:color w:val="0000FF"/>
          <w:sz w:val="24"/>
        </w:rPr>
        <w:tab/>
      </w:r>
      <w:r>
        <w:rPr>
          <w:rFonts w:ascii="Arial" w:hAnsi="Arial" w:cs="Arial"/>
          <w:b/>
          <w:sz w:val="24"/>
        </w:rPr>
        <w:t>Discussions on SDR requirements for 8Rx</w:t>
      </w:r>
    </w:p>
    <w:p w14:paraId="79EBF5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C319D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1C2BA" w14:textId="77777777" w:rsidR="00D86CC6" w:rsidRDefault="00D86CC6" w:rsidP="00D86CC6">
      <w:pPr>
        <w:rPr>
          <w:rFonts w:ascii="Arial" w:hAnsi="Arial" w:cs="Arial"/>
          <w:b/>
          <w:sz w:val="24"/>
        </w:rPr>
      </w:pPr>
      <w:r>
        <w:rPr>
          <w:rFonts w:ascii="Arial" w:hAnsi="Arial" w:cs="Arial"/>
          <w:b/>
          <w:color w:val="0000FF"/>
          <w:sz w:val="24"/>
        </w:rPr>
        <w:t>R4-2305510</w:t>
      </w:r>
      <w:r>
        <w:rPr>
          <w:rFonts w:ascii="Arial" w:hAnsi="Arial" w:cs="Arial"/>
          <w:b/>
          <w:color w:val="0000FF"/>
          <w:sz w:val="24"/>
        </w:rPr>
        <w:tab/>
      </w:r>
      <w:r>
        <w:rPr>
          <w:rFonts w:ascii="Arial" w:hAnsi="Arial" w:cs="Arial"/>
          <w:b/>
          <w:sz w:val="24"/>
        </w:rPr>
        <w:t>Remaining issues on SDR requirements for 8 Rx in FR1</w:t>
      </w:r>
    </w:p>
    <w:p w14:paraId="2F78216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A733DB" w14:textId="77777777" w:rsidR="00D86CC6" w:rsidRDefault="00D86CC6" w:rsidP="00D86CC6">
      <w:pPr>
        <w:rPr>
          <w:rFonts w:ascii="Arial" w:hAnsi="Arial" w:cs="Arial"/>
          <w:b/>
        </w:rPr>
      </w:pPr>
      <w:r>
        <w:rPr>
          <w:rFonts w:ascii="Arial" w:hAnsi="Arial" w:cs="Arial"/>
          <w:b/>
        </w:rPr>
        <w:t xml:space="preserve">Abstract: </w:t>
      </w:r>
    </w:p>
    <w:p w14:paraId="5F7D298E" w14:textId="77777777" w:rsidR="00D86CC6" w:rsidRDefault="00D86CC6" w:rsidP="00D86CC6">
      <w:r>
        <w:t>Last meeting #106, some progress has been achieved in this WI. In this meeting, we go through the remaining issues that still need to be addressed as stated in [1]</w:t>
      </w:r>
    </w:p>
    <w:p w14:paraId="5FB013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B9DDE" w14:textId="77777777" w:rsidR="00D86CC6" w:rsidRDefault="00D86CC6" w:rsidP="00D86CC6">
      <w:pPr>
        <w:rPr>
          <w:rFonts w:ascii="Arial" w:hAnsi="Arial" w:cs="Arial"/>
          <w:b/>
          <w:sz w:val="24"/>
        </w:rPr>
      </w:pPr>
      <w:r>
        <w:rPr>
          <w:rFonts w:ascii="Arial" w:hAnsi="Arial" w:cs="Arial"/>
          <w:b/>
          <w:color w:val="0000FF"/>
          <w:sz w:val="24"/>
        </w:rPr>
        <w:t>R4-2305511</w:t>
      </w:r>
      <w:r>
        <w:rPr>
          <w:rFonts w:ascii="Arial" w:hAnsi="Arial" w:cs="Arial"/>
          <w:b/>
          <w:color w:val="0000FF"/>
          <w:sz w:val="24"/>
        </w:rPr>
        <w:tab/>
      </w:r>
      <w:r>
        <w:rPr>
          <w:rFonts w:ascii="Arial" w:hAnsi="Arial" w:cs="Arial"/>
          <w:b/>
          <w:sz w:val="24"/>
        </w:rPr>
        <w:t>Simulation results for 8 Rx SDR in FR1</w:t>
      </w:r>
    </w:p>
    <w:p w14:paraId="4FE3EF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6E386E" w14:textId="77777777" w:rsidR="00D86CC6" w:rsidRDefault="00D86CC6">
      <w:pPr>
        <w:rPr>
          <w:rFonts w:ascii="Arial" w:hAnsi="Arial" w:cs="Arial"/>
          <w:b/>
        </w:rPr>
      </w:pPr>
      <w:r>
        <w:rPr>
          <w:rFonts w:ascii="Arial" w:hAnsi="Arial" w:cs="Arial"/>
          <w:b/>
        </w:rPr>
        <w:t xml:space="preserve">Abstract: </w:t>
      </w:r>
    </w:p>
    <w:p w14:paraId="7D77B9EF" w14:textId="77777777" w:rsidR="00D86CC6" w:rsidRDefault="00D86CC6">
      <w:r>
        <w:t>In this paper, we present the simulations results for 8Rx PDSCH in FR1. Based on last meeting discussions [1], we carried out simulations for PDSCH considering the agreed parameters.</w:t>
      </w:r>
    </w:p>
    <w:p w14:paraId="75250E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13E11" w14:textId="77777777" w:rsidR="00D86CC6" w:rsidRDefault="00D86CC6" w:rsidP="00D86CC6">
      <w:pPr>
        <w:pStyle w:val="Heading6"/>
      </w:pPr>
      <w:bookmarkStart w:id="355" w:name="_Toc133451142"/>
      <w:bookmarkStart w:id="356" w:name="_Toc135040805"/>
      <w:r>
        <w:t>5.5.4.1.3</w:t>
      </w:r>
      <w:r>
        <w:tab/>
        <w:t>CQI reporting requirements</w:t>
      </w:r>
      <w:bookmarkEnd w:id="355"/>
      <w:bookmarkEnd w:id="356"/>
    </w:p>
    <w:p w14:paraId="29D6D34A" w14:textId="77777777" w:rsidR="00D759FC" w:rsidRDefault="00D86CC6" w:rsidP="00D86CC6">
      <w:pPr>
        <w:rPr>
          <w:rFonts w:ascii="Arial" w:hAnsi="Arial" w:cs="Arial"/>
          <w:b/>
          <w:sz w:val="24"/>
        </w:rPr>
      </w:pPr>
      <w:r>
        <w:rPr>
          <w:rFonts w:ascii="Arial" w:hAnsi="Arial" w:cs="Arial"/>
          <w:b/>
          <w:color w:val="0000FF"/>
          <w:sz w:val="24"/>
        </w:rPr>
        <w:t>R4-2304099</w:t>
      </w:r>
      <w:r>
        <w:rPr>
          <w:rFonts w:ascii="Arial" w:hAnsi="Arial" w:cs="Arial"/>
          <w:b/>
          <w:color w:val="0000FF"/>
          <w:sz w:val="24"/>
        </w:rPr>
        <w:tab/>
      </w:r>
      <w:r>
        <w:rPr>
          <w:rFonts w:ascii="Arial" w:hAnsi="Arial" w:cs="Arial"/>
          <w:b/>
          <w:sz w:val="24"/>
        </w:rPr>
        <w:t>Discussion on 8Rx CSI requirements</w:t>
      </w:r>
    </w:p>
    <w:p w14:paraId="317491C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0A5018" w14:textId="77777777" w:rsidR="00D86CC6" w:rsidRDefault="00D86CC6" w:rsidP="00D86CC6">
      <w:pPr>
        <w:rPr>
          <w:rFonts w:ascii="Arial" w:hAnsi="Arial" w:cs="Arial"/>
          <w:b/>
        </w:rPr>
      </w:pPr>
      <w:r>
        <w:rPr>
          <w:rFonts w:ascii="Arial" w:hAnsi="Arial" w:cs="Arial"/>
          <w:b/>
        </w:rPr>
        <w:t xml:space="preserve">Abstract: </w:t>
      </w:r>
    </w:p>
    <w:p w14:paraId="06AF94C5" w14:textId="77777777" w:rsidR="00D86CC6" w:rsidRDefault="00D86CC6" w:rsidP="00D86CC6">
      <w:r>
        <w:t>In this contribution, we have given our views on 8Rx CSI performance requirements.</w:t>
      </w:r>
    </w:p>
    <w:p w14:paraId="18EAFA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D2596" w14:textId="77777777" w:rsidR="00D86CC6" w:rsidRDefault="00D86CC6" w:rsidP="00D86CC6">
      <w:pPr>
        <w:rPr>
          <w:rFonts w:ascii="Arial" w:hAnsi="Arial" w:cs="Arial"/>
          <w:b/>
          <w:sz w:val="24"/>
        </w:rPr>
      </w:pPr>
      <w:r>
        <w:rPr>
          <w:rFonts w:ascii="Arial" w:hAnsi="Arial" w:cs="Arial"/>
          <w:b/>
          <w:color w:val="0000FF"/>
          <w:sz w:val="24"/>
        </w:rPr>
        <w:lastRenderedPageBreak/>
        <w:t>R4-2304100</w:t>
      </w:r>
      <w:r>
        <w:rPr>
          <w:rFonts w:ascii="Arial" w:hAnsi="Arial" w:cs="Arial"/>
          <w:b/>
          <w:color w:val="0000FF"/>
          <w:sz w:val="24"/>
        </w:rPr>
        <w:tab/>
      </w:r>
      <w:r>
        <w:rPr>
          <w:rFonts w:ascii="Arial" w:hAnsi="Arial" w:cs="Arial"/>
          <w:b/>
          <w:sz w:val="24"/>
        </w:rPr>
        <w:t>Simulation results for 8Rx CSI requirements</w:t>
      </w:r>
    </w:p>
    <w:p w14:paraId="06E7A1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F31DD1B" w14:textId="77777777" w:rsidR="00D86CC6" w:rsidRDefault="00D86CC6" w:rsidP="00D86CC6">
      <w:pPr>
        <w:rPr>
          <w:rFonts w:ascii="Arial" w:hAnsi="Arial" w:cs="Arial"/>
          <w:b/>
        </w:rPr>
      </w:pPr>
      <w:r>
        <w:rPr>
          <w:rFonts w:ascii="Arial" w:hAnsi="Arial" w:cs="Arial"/>
          <w:b/>
        </w:rPr>
        <w:t xml:space="preserve">Abstract: </w:t>
      </w:r>
    </w:p>
    <w:p w14:paraId="36FC59A8" w14:textId="77777777" w:rsidR="00D86CC6" w:rsidRDefault="00D86CC6" w:rsidP="00D86CC6">
      <w:r>
        <w:t>Simulation results for 8 Rx CSI requirements</w:t>
      </w:r>
    </w:p>
    <w:p w14:paraId="0A085D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40851" w14:textId="77777777" w:rsidR="00D86CC6" w:rsidRDefault="00D86CC6" w:rsidP="00D86CC6">
      <w:pPr>
        <w:rPr>
          <w:rFonts w:ascii="Arial" w:hAnsi="Arial" w:cs="Arial"/>
          <w:b/>
          <w:sz w:val="24"/>
        </w:rPr>
      </w:pPr>
      <w:r>
        <w:rPr>
          <w:rFonts w:ascii="Arial" w:hAnsi="Arial" w:cs="Arial"/>
          <w:b/>
          <w:color w:val="0000FF"/>
          <w:sz w:val="24"/>
        </w:rPr>
        <w:t>R4-2304667</w:t>
      </w:r>
      <w:r>
        <w:rPr>
          <w:rFonts w:ascii="Arial" w:hAnsi="Arial" w:cs="Arial"/>
          <w:b/>
          <w:color w:val="0000FF"/>
          <w:sz w:val="24"/>
        </w:rPr>
        <w:tab/>
      </w:r>
      <w:r>
        <w:rPr>
          <w:rFonts w:ascii="Arial" w:hAnsi="Arial" w:cs="Arial"/>
          <w:b/>
          <w:sz w:val="24"/>
        </w:rPr>
        <w:t>Discussion on 8Rx CQI reporting requirements</w:t>
      </w:r>
    </w:p>
    <w:p w14:paraId="7BC0131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AA64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C84C" w14:textId="77777777" w:rsidR="00D86CC6" w:rsidRDefault="00D86CC6" w:rsidP="00D86CC6">
      <w:pPr>
        <w:rPr>
          <w:rFonts w:ascii="Arial" w:hAnsi="Arial" w:cs="Arial"/>
          <w:b/>
          <w:sz w:val="24"/>
        </w:rPr>
      </w:pPr>
      <w:r>
        <w:rPr>
          <w:rFonts w:ascii="Arial" w:hAnsi="Arial" w:cs="Arial"/>
          <w:b/>
          <w:color w:val="0000FF"/>
          <w:sz w:val="24"/>
        </w:rPr>
        <w:t>R4-2304916</w:t>
      </w:r>
      <w:r>
        <w:rPr>
          <w:rFonts w:ascii="Arial" w:hAnsi="Arial" w:cs="Arial"/>
          <w:b/>
          <w:color w:val="0000FF"/>
          <w:sz w:val="24"/>
        </w:rPr>
        <w:tab/>
      </w:r>
      <w:r>
        <w:rPr>
          <w:rFonts w:ascii="Arial" w:hAnsi="Arial" w:cs="Arial"/>
          <w:b/>
          <w:sz w:val="24"/>
        </w:rPr>
        <w:t>Discussion on CQI requirements for 8Rx UE</w:t>
      </w:r>
    </w:p>
    <w:p w14:paraId="23CEDBC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D26F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E3F46" w14:textId="77777777" w:rsidR="00D86CC6" w:rsidRDefault="00D86CC6" w:rsidP="00D86CC6">
      <w:pPr>
        <w:rPr>
          <w:rFonts w:ascii="Arial" w:hAnsi="Arial" w:cs="Arial"/>
          <w:b/>
          <w:sz w:val="24"/>
        </w:rPr>
      </w:pPr>
      <w:r>
        <w:rPr>
          <w:rFonts w:ascii="Arial" w:hAnsi="Arial" w:cs="Arial"/>
          <w:b/>
          <w:color w:val="0000FF"/>
          <w:sz w:val="24"/>
        </w:rPr>
        <w:t>R4-2305464</w:t>
      </w:r>
      <w:r>
        <w:rPr>
          <w:rFonts w:ascii="Arial" w:hAnsi="Arial" w:cs="Arial"/>
          <w:b/>
          <w:color w:val="0000FF"/>
          <w:sz w:val="24"/>
        </w:rPr>
        <w:tab/>
      </w:r>
      <w:r>
        <w:rPr>
          <w:rFonts w:ascii="Arial" w:hAnsi="Arial" w:cs="Arial"/>
          <w:b/>
          <w:sz w:val="24"/>
        </w:rPr>
        <w:t>Discussions on CQI requirements for 8Rx</w:t>
      </w:r>
    </w:p>
    <w:p w14:paraId="04CE24B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625FF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91D8A" w14:textId="77777777" w:rsidR="00D86CC6" w:rsidRDefault="00D86CC6" w:rsidP="00D86CC6">
      <w:pPr>
        <w:rPr>
          <w:rFonts w:ascii="Arial" w:hAnsi="Arial" w:cs="Arial"/>
          <w:b/>
          <w:sz w:val="24"/>
        </w:rPr>
      </w:pPr>
      <w:r>
        <w:rPr>
          <w:rFonts w:ascii="Arial" w:hAnsi="Arial" w:cs="Arial"/>
          <w:b/>
          <w:color w:val="0000FF"/>
          <w:sz w:val="24"/>
        </w:rPr>
        <w:t>R4-2305512</w:t>
      </w:r>
      <w:r>
        <w:rPr>
          <w:rFonts w:ascii="Arial" w:hAnsi="Arial" w:cs="Arial"/>
          <w:b/>
          <w:color w:val="0000FF"/>
          <w:sz w:val="24"/>
        </w:rPr>
        <w:tab/>
      </w:r>
      <w:r>
        <w:rPr>
          <w:rFonts w:ascii="Arial" w:hAnsi="Arial" w:cs="Arial"/>
          <w:b/>
          <w:sz w:val="24"/>
        </w:rPr>
        <w:t>Remaining issues on CQI reporting for 8Rx in FR1</w:t>
      </w:r>
    </w:p>
    <w:p w14:paraId="18BF0C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439A0" w14:textId="77777777" w:rsidR="00D86CC6" w:rsidRDefault="00D86CC6" w:rsidP="00D86CC6">
      <w:pPr>
        <w:rPr>
          <w:rFonts w:ascii="Arial" w:hAnsi="Arial" w:cs="Arial"/>
          <w:b/>
        </w:rPr>
      </w:pPr>
      <w:r>
        <w:rPr>
          <w:rFonts w:ascii="Arial" w:hAnsi="Arial" w:cs="Arial"/>
          <w:b/>
        </w:rPr>
        <w:t xml:space="preserve">Abstract: </w:t>
      </w:r>
    </w:p>
    <w:p w14:paraId="5E33B7B8" w14:textId="77777777" w:rsidR="00D86CC6" w:rsidRDefault="00D86CC6" w:rsidP="00D86CC6">
      <w:r>
        <w:t>Last meeting #106, some progress has been achieved in this WI. In this meeting, we go through the remaining issues that still need to be addressed as stated in [1].</w:t>
      </w:r>
    </w:p>
    <w:p w14:paraId="011BEC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76D74" w14:textId="77777777" w:rsidR="00D86CC6" w:rsidRDefault="00D86CC6" w:rsidP="00D86CC6">
      <w:pPr>
        <w:rPr>
          <w:rFonts w:ascii="Arial" w:hAnsi="Arial" w:cs="Arial"/>
          <w:b/>
          <w:sz w:val="24"/>
        </w:rPr>
      </w:pPr>
      <w:r>
        <w:rPr>
          <w:rFonts w:ascii="Arial" w:hAnsi="Arial" w:cs="Arial"/>
          <w:b/>
          <w:color w:val="0000FF"/>
          <w:sz w:val="24"/>
        </w:rPr>
        <w:t>R4-2305513</w:t>
      </w:r>
      <w:r>
        <w:rPr>
          <w:rFonts w:ascii="Arial" w:hAnsi="Arial" w:cs="Arial"/>
          <w:b/>
          <w:color w:val="0000FF"/>
          <w:sz w:val="24"/>
        </w:rPr>
        <w:tab/>
      </w:r>
      <w:r>
        <w:rPr>
          <w:rFonts w:ascii="Arial" w:hAnsi="Arial" w:cs="Arial"/>
          <w:b/>
          <w:sz w:val="24"/>
        </w:rPr>
        <w:t>Simulation results for CQI reporting for 8Rx in FR1</w:t>
      </w:r>
    </w:p>
    <w:p w14:paraId="600EC8D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3BD34F" w14:textId="77777777" w:rsidR="00D86CC6" w:rsidRDefault="00D86CC6" w:rsidP="00D86CC6">
      <w:pPr>
        <w:rPr>
          <w:rFonts w:ascii="Arial" w:hAnsi="Arial" w:cs="Arial"/>
          <w:b/>
        </w:rPr>
      </w:pPr>
      <w:r>
        <w:rPr>
          <w:rFonts w:ascii="Arial" w:hAnsi="Arial" w:cs="Arial"/>
          <w:b/>
        </w:rPr>
        <w:t xml:space="preserve">Abstract: </w:t>
      </w:r>
    </w:p>
    <w:p w14:paraId="3C264EC6" w14:textId="77777777" w:rsidR="00D86CC6" w:rsidRDefault="00D86CC6" w:rsidP="00D86CC6">
      <w:r>
        <w:t>In this paper, we present the simulations results for CQI reporting for 8Rx UE in FR1. Based on last meeting discussions [1], we carried out simulations for CQI reporting considering the agreed parameters.</w:t>
      </w:r>
    </w:p>
    <w:p w14:paraId="24A8C9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C504" w14:textId="77777777" w:rsidR="00D86CC6" w:rsidRDefault="00D86CC6" w:rsidP="00D86CC6">
      <w:pPr>
        <w:pStyle w:val="Heading5"/>
      </w:pPr>
      <w:bookmarkStart w:id="357" w:name="_Toc133451143"/>
      <w:bookmarkStart w:id="358" w:name="_Toc135040806"/>
      <w:r>
        <w:t>5.5.4.2</w:t>
      </w:r>
      <w:r>
        <w:tab/>
        <w:t>4Tx BS demodulation</w:t>
      </w:r>
      <w:bookmarkEnd w:id="357"/>
      <w:bookmarkEnd w:id="358"/>
    </w:p>
    <w:p w14:paraId="142E1993" w14:textId="77777777" w:rsidR="00D86CC6" w:rsidRDefault="00D86CC6" w:rsidP="00D86CC6">
      <w:pPr>
        <w:rPr>
          <w:rFonts w:ascii="Arial" w:hAnsi="Arial" w:cs="Arial"/>
          <w:b/>
          <w:sz w:val="24"/>
        </w:rPr>
      </w:pPr>
      <w:r>
        <w:rPr>
          <w:rFonts w:ascii="Arial" w:hAnsi="Arial" w:cs="Arial"/>
          <w:b/>
          <w:color w:val="0000FF"/>
          <w:sz w:val="24"/>
        </w:rPr>
        <w:t>R4-2304047</w:t>
      </w:r>
      <w:r>
        <w:rPr>
          <w:rFonts w:ascii="Arial" w:hAnsi="Arial" w:cs="Arial"/>
          <w:b/>
          <w:color w:val="0000FF"/>
          <w:sz w:val="24"/>
        </w:rPr>
        <w:tab/>
      </w:r>
      <w:r>
        <w:rPr>
          <w:rFonts w:ascii="Arial" w:hAnsi="Arial" w:cs="Arial"/>
          <w:b/>
          <w:sz w:val="24"/>
        </w:rPr>
        <w:t>Discussion on 4Tx BS Demodulation</w:t>
      </w:r>
    </w:p>
    <w:p w14:paraId="4797DE4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36A395" w14:textId="77777777" w:rsidR="00D86CC6" w:rsidRDefault="00D86CC6" w:rsidP="00D86CC6">
      <w:pPr>
        <w:rPr>
          <w:rFonts w:ascii="Arial" w:hAnsi="Arial" w:cs="Arial"/>
          <w:b/>
        </w:rPr>
      </w:pPr>
      <w:r>
        <w:rPr>
          <w:rFonts w:ascii="Arial" w:hAnsi="Arial" w:cs="Arial"/>
          <w:b/>
        </w:rPr>
        <w:t xml:space="preserve">Abstract: </w:t>
      </w:r>
    </w:p>
    <w:p w14:paraId="532E4C8A" w14:textId="77777777" w:rsidR="00D86CC6" w:rsidRDefault="00D86CC6" w:rsidP="00D86CC6">
      <w:r>
        <w:lastRenderedPageBreak/>
        <w:t>During this paper, we have highlighted some of the initial views from 4Tx BS Demodulation requirements following agreement of simulation parameters at RAN4 #106.</w:t>
      </w:r>
    </w:p>
    <w:p w14:paraId="323B39ED" w14:textId="77777777" w:rsidR="00D86CC6" w:rsidRDefault="00D86CC6" w:rsidP="00D86CC6">
      <w:r>
        <w:t>Furthermore, we have highlighted the potential requirement to specify denser TPMI for vehicul</w:t>
      </w:r>
    </w:p>
    <w:p w14:paraId="252A13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0D257" w14:textId="77777777" w:rsidR="00D86CC6" w:rsidRDefault="00D86CC6" w:rsidP="00D86CC6">
      <w:pPr>
        <w:rPr>
          <w:rFonts w:ascii="Arial" w:hAnsi="Arial" w:cs="Arial"/>
          <w:b/>
          <w:sz w:val="24"/>
        </w:rPr>
      </w:pPr>
      <w:r>
        <w:rPr>
          <w:rFonts w:ascii="Arial" w:hAnsi="Arial" w:cs="Arial"/>
          <w:b/>
          <w:color w:val="0000FF"/>
          <w:sz w:val="24"/>
        </w:rPr>
        <w:t>R4-2304048</w:t>
      </w:r>
      <w:r>
        <w:rPr>
          <w:rFonts w:ascii="Arial" w:hAnsi="Arial" w:cs="Arial"/>
          <w:b/>
          <w:color w:val="0000FF"/>
          <w:sz w:val="24"/>
        </w:rPr>
        <w:tab/>
      </w:r>
      <w:r>
        <w:rPr>
          <w:rFonts w:ascii="Arial" w:hAnsi="Arial" w:cs="Arial"/>
          <w:b/>
          <w:sz w:val="24"/>
        </w:rPr>
        <w:t>Supporting results for 4Tx Demodulation</w:t>
      </w:r>
    </w:p>
    <w:p w14:paraId="1E0242E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CC5B19" w14:textId="77777777" w:rsidR="00D86CC6" w:rsidRDefault="00D86CC6" w:rsidP="00D86CC6">
      <w:pPr>
        <w:rPr>
          <w:rFonts w:ascii="Arial" w:hAnsi="Arial" w:cs="Arial"/>
          <w:b/>
        </w:rPr>
      </w:pPr>
      <w:r>
        <w:rPr>
          <w:rFonts w:ascii="Arial" w:hAnsi="Arial" w:cs="Arial"/>
          <w:b/>
        </w:rPr>
        <w:t xml:space="preserve">Abstract: </w:t>
      </w:r>
    </w:p>
    <w:p w14:paraId="55CFB21C" w14:textId="77777777" w:rsidR="00D86CC6" w:rsidRDefault="00D86CC6" w:rsidP="00D86CC6">
      <w:r>
        <w:t>In this contribution, simulation results were provided on the 4Tx parameters as agreed in R4-2302926</w:t>
      </w:r>
    </w:p>
    <w:p w14:paraId="1BF0C8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4E24C" w14:textId="77777777" w:rsidR="00D86CC6" w:rsidRDefault="00D86CC6" w:rsidP="00D86CC6">
      <w:pPr>
        <w:rPr>
          <w:rFonts w:ascii="Arial" w:hAnsi="Arial" w:cs="Arial"/>
          <w:b/>
          <w:sz w:val="24"/>
        </w:rPr>
      </w:pPr>
      <w:r>
        <w:rPr>
          <w:rFonts w:ascii="Arial" w:hAnsi="Arial" w:cs="Arial"/>
          <w:b/>
          <w:color w:val="0000FF"/>
          <w:sz w:val="24"/>
        </w:rPr>
        <w:t>R4-2304159</w:t>
      </w:r>
      <w:r>
        <w:rPr>
          <w:rFonts w:ascii="Arial" w:hAnsi="Arial" w:cs="Arial"/>
          <w:b/>
          <w:color w:val="0000FF"/>
          <w:sz w:val="24"/>
        </w:rPr>
        <w:tab/>
      </w:r>
      <w:r>
        <w:rPr>
          <w:rFonts w:ascii="Arial" w:hAnsi="Arial" w:cs="Arial"/>
          <w:b/>
          <w:sz w:val="24"/>
        </w:rPr>
        <w:t>On SDR demodulation requirements for 8Rx for NR and EN-DC in FR1</w:t>
      </w:r>
    </w:p>
    <w:p w14:paraId="767A7EC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5EC48D" w14:textId="77777777" w:rsidR="00D86CC6" w:rsidRDefault="00D86CC6" w:rsidP="00D86CC6">
      <w:pPr>
        <w:rPr>
          <w:rFonts w:ascii="Arial" w:hAnsi="Arial" w:cs="Arial"/>
          <w:b/>
        </w:rPr>
      </w:pPr>
      <w:r>
        <w:rPr>
          <w:rFonts w:ascii="Arial" w:hAnsi="Arial" w:cs="Arial"/>
          <w:b/>
        </w:rPr>
        <w:t xml:space="preserve">Abstract: </w:t>
      </w:r>
    </w:p>
    <w:p w14:paraId="52A745D7" w14:textId="77777777" w:rsidR="00D86CC6" w:rsidRDefault="00D86CC6" w:rsidP="00D86CC6">
      <w:r>
        <w:t>The contribution R4-2304159 On SDR demodulation requirements for 8Rx for NR and EN-DC in FR1 will be covered in email thread [106-bis-e][317].</w:t>
      </w:r>
    </w:p>
    <w:p w14:paraId="762F23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50F34" w14:textId="77777777" w:rsidR="00D86CC6" w:rsidRDefault="00D86CC6" w:rsidP="00D86CC6">
      <w:pPr>
        <w:rPr>
          <w:rFonts w:ascii="Arial" w:hAnsi="Arial" w:cs="Arial"/>
          <w:b/>
          <w:sz w:val="24"/>
        </w:rPr>
      </w:pPr>
      <w:r>
        <w:rPr>
          <w:rFonts w:ascii="Arial" w:hAnsi="Arial" w:cs="Arial"/>
          <w:b/>
          <w:color w:val="0000FF"/>
          <w:sz w:val="24"/>
        </w:rPr>
        <w:t>R4-2304398</w:t>
      </w:r>
      <w:r>
        <w:rPr>
          <w:rFonts w:ascii="Arial" w:hAnsi="Arial" w:cs="Arial"/>
          <w:b/>
          <w:color w:val="0000FF"/>
          <w:sz w:val="24"/>
        </w:rPr>
        <w:tab/>
      </w:r>
      <w:r>
        <w:rPr>
          <w:rFonts w:ascii="Arial" w:hAnsi="Arial" w:cs="Arial"/>
          <w:b/>
          <w:sz w:val="24"/>
        </w:rPr>
        <w:t>Discussion on 4Tx BS dmodulation requirements</w:t>
      </w:r>
    </w:p>
    <w:p w14:paraId="0504E4A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C3CACF" w14:textId="77777777" w:rsidR="00D86CC6" w:rsidRDefault="00D86CC6" w:rsidP="00D86CC6">
      <w:pPr>
        <w:rPr>
          <w:rFonts w:ascii="Arial" w:hAnsi="Arial" w:cs="Arial"/>
          <w:b/>
        </w:rPr>
      </w:pPr>
      <w:r>
        <w:rPr>
          <w:rFonts w:ascii="Arial" w:hAnsi="Arial" w:cs="Arial"/>
          <w:b/>
        </w:rPr>
        <w:t xml:space="preserve">Abstract: </w:t>
      </w:r>
    </w:p>
    <w:p w14:paraId="1D482445" w14:textId="77777777" w:rsidR="00D86CC6" w:rsidRDefault="00D86CC6" w:rsidP="00D86CC6">
      <w:r>
        <w:t>Open issues for 4Tx BS demolulation</w:t>
      </w:r>
    </w:p>
    <w:p w14:paraId="73A41F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B29B5" w14:textId="77777777" w:rsidR="00D86CC6" w:rsidRDefault="00D86CC6" w:rsidP="00D86CC6">
      <w:pPr>
        <w:rPr>
          <w:rFonts w:ascii="Arial" w:hAnsi="Arial" w:cs="Arial"/>
          <w:b/>
          <w:sz w:val="24"/>
        </w:rPr>
      </w:pPr>
      <w:r>
        <w:rPr>
          <w:rFonts w:ascii="Arial" w:hAnsi="Arial" w:cs="Arial"/>
          <w:b/>
          <w:color w:val="0000FF"/>
          <w:sz w:val="24"/>
        </w:rPr>
        <w:t>R4-2304399</w:t>
      </w:r>
      <w:r>
        <w:rPr>
          <w:rFonts w:ascii="Arial" w:hAnsi="Arial" w:cs="Arial"/>
          <w:b/>
          <w:color w:val="0000FF"/>
          <w:sz w:val="24"/>
        </w:rPr>
        <w:tab/>
      </w:r>
      <w:r>
        <w:rPr>
          <w:rFonts w:ascii="Arial" w:hAnsi="Arial" w:cs="Arial"/>
          <w:b/>
          <w:sz w:val="24"/>
        </w:rPr>
        <w:t>Simulation on 4Tx BS dmodulation requirements</w:t>
      </w:r>
    </w:p>
    <w:p w14:paraId="7C2C03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7C401D" w14:textId="77777777" w:rsidR="00D86CC6" w:rsidRDefault="00D86CC6" w:rsidP="00D86CC6">
      <w:pPr>
        <w:rPr>
          <w:rFonts w:ascii="Arial" w:hAnsi="Arial" w:cs="Arial"/>
          <w:b/>
        </w:rPr>
      </w:pPr>
      <w:r>
        <w:rPr>
          <w:rFonts w:ascii="Arial" w:hAnsi="Arial" w:cs="Arial"/>
          <w:b/>
        </w:rPr>
        <w:t xml:space="preserve">Abstract: </w:t>
      </w:r>
    </w:p>
    <w:p w14:paraId="1CB47107" w14:textId="77777777" w:rsidR="00D86CC6" w:rsidRDefault="00D86CC6" w:rsidP="00D86CC6">
      <w:r>
        <w:t>Simulation results for 4Tx BS demodulation</w:t>
      </w:r>
    </w:p>
    <w:p w14:paraId="5160E0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FC838" w14:textId="77777777" w:rsidR="00D86CC6" w:rsidRDefault="00D86CC6" w:rsidP="00D86CC6">
      <w:pPr>
        <w:rPr>
          <w:rFonts w:ascii="Arial" w:hAnsi="Arial" w:cs="Arial"/>
          <w:b/>
          <w:sz w:val="24"/>
        </w:rPr>
      </w:pPr>
      <w:r>
        <w:rPr>
          <w:rFonts w:ascii="Arial" w:hAnsi="Arial" w:cs="Arial"/>
          <w:b/>
          <w:color w:val="0000FF"/>
          <w:sz w:val="24"/>
        </w:rPr>
        <w:t>R4-2304690</w:t>
      </w:r>
      <w:r>
        <w:rPr>
          <w:rFonts w:ascii="Arial" w:hAnsi="Arial" w:cs="Arial"/>
          <w:b/>
          <w:color w:val="0000FF"/>
          <w:sz w:val="24"/>
        </w:rPr>
        <w:tab/>
      </w:r>
      <w:r>
        <w:rPr>
          <w:rFonts w:ascii="Arial" w:hAnsi="Arial" w:cs="Arial"/>
          <w:b/>
          <w:sz w:val="24"/>
        </w:rPr>
        <w:t>Discussion on demodulation for 4Tx of NR_ENDC_RF_FR1</w:t>
      </w:r>
    </w:p>
    <w:p w14:paraId="68D0D3D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E5B2A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7A38F" w14:textId="77777777" w:rsidR="00D86CC6" w:rsidRDefault="00D86CC6" w:rsidP="00D86CC6">
      <w:pPr>
        <w:rPr>
          <w:rFonts w:ascii="Arial" w:hAnsi="Arial" w:cs="Arial"/>
          <w:b/>
          <w:sz w:val="24"/>
        </w:rPr>
      </w:pPr>
      <w:r>
        <w:rPr>
          <w:rFonts w:ascii="Arial" w:hAnsi="Arial" w:cs="Arial"/>
          <w:b/>
          <w:color w:val="0000FF"/>
          <w:sz w:val="24"/>
        </w:rPr>
        <w:t>R4-2305465</w:t>
      </w:r>
      <w:r>
        <w:rPr>
          <w:rFonts w:ascii="Arial" w:hAnsi="Arial" w:cs="Arial"/>
          <w:b/>
          <w:color w:val="0000FF"/>
          <w:sz w:val="24"/>
        </w:rPr>
        <w:tab/>
      </w:r>
      <w:r>
        <w:rPr>
          <w:rFonts w:ascii="Arial" w:hAnsi="Arial" w:cs="Arial"/>
          <w:b/>
          <w:sz w:val="24"/>
        </w:rPr>
        <w:t>Discussions on 4Tx BS requirements</w:t>
      </w:r>
    </w:p>
    <w:p w14:paraId="5ACAB0D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EF06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26A4F" w14:textId="77777777" w:rsidR="00D86CC6" w:rsidRDefault="00D86CC6" w:rsidP="00D86CC6">
      <w:pPr>
        <w:rPr>
          <w:rFonts w:ascii="Arial" w:hAnsi="Arial" w:cs="Arial"/>
          <w:b/>
          <w:sz w:val="24"/>
        </w:rPr>
      </w:pPr>
      <w:r>
        <w:rPr>
          <w:rFonts w:ascii="Arial" w:hAnsi="Arial" w:cs="Arial"/>
          <w:b/>
          <w:color w:val="0000FF"/>
          <w:sz w:val="24"/>
        </w:rPr>
        <w:t>R4-2305466</w:t>
      </w:r>
      <w:r>
        <w:rPr>
          <w:rFonts w:ascii="Arial" w:hAnsi="Arial" w:cs="Arial"/>
          <w:b/>
          <w:color w:val="0000FF"/>
          <w:sz w:val="24"/>
        </w:rPr>
        <w:tab/>
      </w:r>
      <w:r>
        <w:rPr>
          <w:rFonts w:ascii="Arial" w:hAnsi="Arial" w:cs="Arial"/>
          <w:b/>
          <w:sz w:val="24"/>
        </w:rPr>
        <w:t>Simulation results on 4Tx BS requirements</w:t>
      </w:r>
    </w:p>
    <w:p w14:paraId="511536E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E762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31AE3" w14:textId="77777777" w:rsidR="00D86CC6" w:rsidRDefault="00D86CC6" w:rsidP="00D86CC6">
      <w:pPr>
        <w:rPr>
          <w:rFonts w:ascii="Arial" w:hAnsi="Arial" w:cs="Arial"/>
          <w:b/>
          <w:sz w:val="24"/>
        </w:rPr>
      </w:pPr>
      <w:r>
        <w:rPr>
          <w:rFonts w:ascii="Arial" w:hAnsi="Arial" w:cs="Arial"/>
          <w:b/>
          <w:color w:val="0000FF"/>
          <w:sz w:val="24"/>
        </w:rPr>
        <w:t>R4-2305543</w:t>
      </w:r>
      <w:r>
        <w:rPr>
          <w:rFonts w:ascii="Arial" w:hAnsi="Arial" w:cs="Arial"/>
          <w:b/>
          <w:color w:val="0000FF"/>
          <w:sz w:val="24"/>
        </w:rPr>
        <w:tab/>
      </w:r>
      <w:r>
        <w:rPr>
          <w:rFonts w:ascii="Arial" w:hAnsi="Arial" w:cs="Arial"/>
          <w:b/>
          <w:sz w:val="24"/>
        </w:rPr>
        <w:t>Discussion and initial simulation results for PUSCH with UL 4-layer transmission</w:t>
      </w:r>
    </w:p>
    <w:p w14:paraId="5A1B340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A8E2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03F56" w14:textId="77777777" w:rsidR="00D86CC6" w:rsidRDefault="00D86CC6" w:rsidP="00D86CC6">
      <w:pPr>
        <w:pStyle w:val="Heading4"/>
      </w:pPr>
      <w:bookmarkStart w:id="359" w:name="_Toc133451144"/>
      <w:bookmarkStart w:id="360" w:name="_Toc135040807"/>
      <w:r>
        <w:t>5.5.5</w:t>
      </w:r>
      <w:r>
        <w:tab/>
        <w:t>Moderator summary and conclusions</w:t>
      </w:r>
      <w:bookmarkEnd w:id="359"/>
      <w:bookmarkEnd w:id="360"/>
    </w:p>
    <w:p w14:paraId="6C5AA0AE" w14:textId="77777777" w:rsidR="00D86CC6" w:rsidRDefault="00D86CC6" w:rsidP="00D86CC6">
      <w:pPr>
        <w:rPr>
          <w:rFonts w:ascii="Arial" w:hAnsi="Arial" w:cs="Arial"/>
          <w:b/>
          <w:sz w:val="24"/>
        </w:rPr>
      </w:pPr>
      <w:r>
        <w:rPr>
          <w:rFonts w:ascii="Arial" w:hAnsi="Arial" w:cs="Arial"/>
          <w:b/>
          <w:color w:val="0000FF"/>
          <w:sz w:val="24"/>
        </w:rPr>
        <w:t>R4-2305863</w:t>
      </w:r>
      <w:r>
        <w:rPr>
          <w:rFonts w:ascii="Arial" w:hAnsi="Arial" w:cs="Arial"/>
          <w:b/>
          <w:color w:val="0000FF"/>
          <w:sz w:val="24"/>
        </w:rPr>
        <w:tab/>
      </w:r>
      <w:r>
        <w:rPr>
          <w:rFonts w:ascii="Arial" w:hAnsi="Arial" w:cs="Arial"/>
          <w:b/>
          <w:sz w:val="24"/>
        </w:rPr>
        <w:t>Topic Summary [106bis-e][317] RF_FR1_enh2_Demod_Part1</w:t>
      </w:r>
    </w:p>
    <w:p w14:paraId="6BD3164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0A0DA4" w14:textId="77777777" w:rsidR="00D86CC6" w:rsidRDefault="00D86CC6" w:rsidP="00D86CC6">
      <w:pPr>
        <w:rPr>
          <w:rFonts w:ascii="Arial" w:hAnsi="Arial" w:cs="Arial"/>
          <w:b/>
        </w:rPr>
      </w:pPr>
      <w:r>
        <w:rPr>
          <w:rFonts w:ascii="Arial" w:hAnsi="Arial" w:cs="Arial"/>
          <w:b/>
        </w:rPr>
        <w:t xml:space="preserve">Abstract: </w:t>
      </w:r>
    </w:p>
    <w:p w14:paraId="48BA0573" w14:textId="77777777" w:rsidR="00D86CC6" w:rsidRDefault="00D86CC6" w:rsidP="00D86CC6">
      <w:r>
        <w:t>[106-bis-e][300] BSRF_Demod Session WK1</w:t>
      </w:r>
    </w:p>
    <w:p w14:paraId="236FE1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28B5FF" w14:textId="77777777" w:rsidR="00D86CC6" w:rsidRDefault="00D86CC6" w:rsidP="00D86CC6">
      <w:pPr>
        <w:rPr>
          <w:rFonts w:ascii="Arial" w:hAnsi="Arial" w:cs="Arial"/>
          <w:b/>
          <w:sz w:val="24"/>
        </w:rPr>
      </w:pPr>
      <w:r>
        <w:rPr>
          <w:rFonts w:ascii="Arial" w:hAnsi="Arial" w:cs="Arial"/>
          <w:b/>
          <w:color w:val="0000FF"/>
          <w:sz w:val="24"/>
        </w:rPr>
        <w:t>R4-2305864</w:t>
      </w:r>
      <w:r>
        <w:rPr>
          <w:rFonts w:ascii="Arial" w:hAnsi="Arial" w:cs="Arial"/>
          <w:b/>
          <w:color w:val="0000FF"/>
          <w:sz w:val="24"/>
        </w:rPr>
        <w:tab/>
      </w:r>
      <w:r>
        <w:rPr>
          <w:rFonts w:ascii="Arial" w:hAnsi="Arial" w:cs="Arial"/>
          <w:b/>
          <w:sz w:val="24"/>
        </w:rPr>
        <w:t>Topic Summary [106bis-e][318] RF_FR1_enh2_Demod_Part2</w:t>
      </w:r>
    </w:p>
    <w:p w14:paraId="32DABA7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308EB3" w14:textId="77777777" w:rsidR="00D86CC6" w:rsidRDefault="00D86CC6" w:rsidP="00D86CC6">
      <w:pPr>
        <w:rPr>
          <w:rFonts w:ascii="Arial" w:hAnsi="Arial" w:cs="Arial"/>
          <w:b/>
        </w:rPr>
      </w:pPr>
      <w:r>
        <w:rPr>
          <w:rFonts w:ascii="Arial" w:hAnsi="Arial" w:cs="Arial"/>
          <w:b/>
        </w:rPr>
        <w:t xml:space="preserve">Abstract: </w:t>
      </w:r>
    </w:p>
    <w:p w14:paraId="3DDF1B3B" w14:textId="77777777" w:rsidR="00D86CC6" w:rsidRDefault="00D86CC6" w:rsidP="00D86CC6">
      <w:r>
        <w:t>[106-bis-e][300] BSRF_Demod Session WK1</w:t>
      </w:r>
    </w:p>
    <w:p w14:paraId="332474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9F2305" w14:textId="77777777" w:rsidR="00D86CC6" w:rsidRDefault="00D86CC6" w:rsidP="00D86CC6">
      <w:pPr>
        <w:rPr>
          <w:rFonts w:ascii="Arial" w:hAnsi="Arial" w:cs="Arial"/>
          <w:b/>
          <w:sz w:val="24"/>
        </w:rPr>
      </w:pPr>
      <w:r>
        <w:rPr>
          <w:rFonts w:ascii="Arial" w:hAnsi="Arial" w:cs="Arial"/>
          <w:b/>
          <w:color w:val="0000FF"/>
          <w:sz w:val="24"/>
        </w:rPr>
        <w:t>R4-2305888</w:t>
      </w:r>
      <w:r>
        <w:rPr>
          <w:rFonts w:ascii="Arial" w:hAnsi="Arial" w:cs="Arial"/>
          <w:b/>
          <w:color w:val="0000FF"/>
          <w:sz w:val="24"/>
        </w:rPr>
        <w:tab/>
      </w:r>
      <w:r>
        <w:rPr>
          <w:rFonts w:ascii="Arial" w:hAnsi="Arial" w:cs="Arial"/>
          <w:b/>
          <w:sz w:val="24"/>
        </w:rPr>
        <w:t>WF on 8Rx demodulation and CSI requirements</w:t>
      </w:r>
    </w:p>
    <w:p w14:paraId="2C0F3EA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FE42DBD" w14:textId="77777777" w:rsidR="00D86CC6" w:rsidRDefault="00D86CC6" w:rsidP="00D86CC6">
      <w:pPr>
        <w:rPr>
          <w:rFonts w:ascii="Arial" w:hAnsi="Arial" w:cs="Arial"/>
          <w:b/>
        </w:rPr>
      </w:pPr>
      <w:r>
        <w:rPr>
          <w:rFonts w:ascii="Arial" w:hAnsi="Arial" w:cs="Arial"/>
          <w:b/>
        </w:rPr>
        <w:t xml:space="preserve">Abstract: </w:t>
      </w:r>
    </w:p>
    <w:p w14:paraId="4FBBA305" w14:textId="77777777" w:rsidR="00D86CC6" w:rsidRDefault="00D86CC6" w:rsidP="00D86CC6">
      <w:r>
        <w:t>[106-bis-e][300] BSRF_Demod Session</w:t>
      </w:r>
    </w:p>
    <w:p w14:paraId="6C69DE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ED74C" w14:textId="77777777" w:rsidR="00D86CC6" w:rsidRDefault="00D86CC6" w:rsidP="00D86CC6">
      <w:pPr>
        <w:rPr>
          <w:rFonts w:ascii="Arial" w:hAnsi="Arial" w:cs="Arial"/>
          <w:b/>
          <w:sz w:val="24"/>
        </w:rPr>
      </w:pPr>
      <w:r>
        <w:rPr>
          <w:rFonts w:ascii="Arial" w:hAnsi="Arial" w:cs="Arial"/>
          <w:b/>
          <w:color w:val="0000FF"/>
          <w:sz w:val="24"/>
        </w:rPr>
        <w:t>R4-2305889</w:t>
      </w:r>
      <w:r>
        <w:rPr>
          <w:rFonts w:ascii="Arial" w:hAnsi="Arial" w:cs="Arial"/>
          <w:b/>
          <w:color w:val="0000FF"/>
          <w:sz w:val="24"/>
        </w:rPr>
        <w:tab/>
      </w:r>
      <w:r>
        <w:rPr>
          <w:rFonts w:ascii="Arial" w:hAnsi="Arial" w:cs="Arial"/>
          <w:b/>
          <w:sz w:val="24"/>
        </w:rPr>
        <w:t>Summary of simulation results for 8Rx demodulation requirements</w:t>
      </w:r>
    </w:p>
    <w:p w14:paraId="011647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EB12374" w14:textId="77777777" w:rsidR="00D86CC6" w:rsidRDefault="00D86CC6" w:rsidP="00D86CC6">
      <w:pPr>
        <w:rPr>
          <w:rFonts w:ascii="Arial" w:hAnsi="Arial" w:cs="Arial"/>
          <w:b/>
        </w:rPr>
      </w:pPr>
      <w:r>
        <w:rPr>
          <w:rFonts w:ascii="Arial" w:hAnsi="Arial" w:cs="Arial"/>
          <w:b/>
        </w:rPr>
        <w:t xml:space="preserve">Abstract: </w:t>
      </w:r>
    </w:p>
    <w:p w14:paraId="7CA9EF88" w14:textId="77777777" w:rsidR="00D86CC6" w:rsidRDefault="00D86CC6" w:rsidP="00D86CC6">
      <w:r>
        <w:t>[106-bis-e][300] BSRF_Demod Session</w:t>
      </w:r>
    </w:p>
    <w:p w14:paraId="1E572A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D6845" w14:textId="77777777" w:rsidR="00D86CC6" w:rsidRDefault="00D86CC6" w:rsidP="00D86CC6">
      <w:pPr>
        <w:rPr>
          <w:rFonts w:ascii="Arial" w:hAnsi="Arial" w:cs="Arial"/>
          <w:b/>
          <w:sz w:val="24"/>
        </w:rPr>
      </w:pPr>
      <w:r>
        <w:rPr>
          <w:rFonts w:ascii="Arial" w:hAnsi="Arial" w:cs="Arial"/>
          <w:b/>
          <w:color w:val="0000FF"/>
          <w:sz w:val="24"/>
        </w:rPr>
        <w:t>R4-2305890</w:t>
      </w:r>
      <w:r>
        <w:rPr>
          <w:rFonts w:ascii="Arial" w:hAnsi="Arial" w:cs="Arial"/>
          <w:b/>
          <w:color w:val="0000FF"/>
          <w:sz w:val="24"/>
        </w:rPr>
        <w:tab/>
      </w:r>
      <w:r>
        <w:rPr>
          <w:rFonts w:ascii="Arial" w:hAnsi="Arial" w:cs="Arial"/>
          <w:b/>
          <w:sz w:val="24"/>
        </w:rPr>
        <w:t>WF on FR1 4Tx demodulation requirement</w:t>
      </w:r>
    </w:p>
    <w:p w14:paraId="6495D2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B2508E" w14:textId="77777777" w:rsidR="00D86CC6" w:rsidRDefault="00D86CC6" w:rsidP="00D86CC6">
      <w:pPr>
        <w:rPr>
          <w:rFonts w:ascii="Arial" w:hAnsi="Arial" w:cs="Arial"/>
          <w:b/>
        </w:rPr>
      </w:pPr>
      <w:r>
        <w:rPr>
          <w:rFonts w:ascii="Arial" w:hAnsi="Arial" w:cs="Arial"/>
          <w:b/>
        </w:rPr>
        <w:t xml:space="preserve">Abstract: </w:t>
      </w:r>
    </w:p>
    <w:p w14:paraId="6DC93D56" w14:textId="77777777" w:rsidR="00D86CC6" w:rsidRDefault="00D86CC6" w:rsidP="00D86CC6">
      <w:r>
        <w:lastRenderedPageBreak/>
        <w:t>[106-bis-e][300] BSRF_Demod Session</w:t>
      </w:r>
    </w:p>
    <w:p w14:paraId="5C42FF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89926" w14:textId="77777777" w:rsidR="00D86CC6" w:rsidRDefault="00D86CC6" w:rsidP="00D86CC6">
      <w:pPr>
        <w:rPr>
          <w:rFonts w:ascii="Arial" w:hAnsi="Arial" w:cs="Arial"/>
          <w:b/>
          <w:sz w:val="24"/>
        </w:rPr>
      </w:pPr>
      <w:r>
        <w:rPr>
          <w:rFonts w:ascii="Arial" w:hAnsi="Arial" w:cs="Arial"/>
          <w:b/>
          <w:color w:val="0000FF"/>
          <w:sz w:val="24"/>
        </w:rPr>
        <w:t>R4-2305986</w:t>
      </w:r>
      <w:r>
        <w:rPr>
          <w:rFonts w:ascii="Arial" w:hAnsi="Arial" w:cs="Arial"/>
          <w:b/>
          <w:color w:val="0000FF"/>
          <w:sz w:val="24"/>
        </w:rPr>
        <w:tab/>
      </w:r>
      <w:r>
        <w:rPr>
          <w:rFonts w:ascii="Arial" w:hAnsi="Arial" w:cs="Arial"/>
          <w:b/>
          <w:sz w:val="24"/>
        </w:rPr>
        <w:t>Topic Summary [106bis-e][317] RF_FR1_enh2_Demod_Part1</w:t>
      </w:r>
    </w:p>
    <w:p w14:paraId="0EF80A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CC4B13F" w14:textId="77777777" w:rsidR="00D86CC6" w:rsidRDefault="00D86CC6" w:rsidP="00D86CC6">
      <w:pPr>
        <w:rPr>
          <w:rFonts w:ascii="Arial" w:hAnsi="Arial" w:cs="Arial"/>
          <w:b/>
        </w:rPr>
      </w:pPr>
      <w:r>
        <w:rPr>
          <w:rFonts w:ascii="Arial" w:hAnsi="Arial" w:cs="Arial"/>
          <w:b/>
        </w:rPr>
        <w:t xml:space="preserve">Abstract: </w:t>
      </w:r>
    </w:p>
    <w:p w14:paraId="00D0A13F" w14:textId="77777777" w:rsidR="00D86CC6" w:rsidRDefault="00D86CC6" w:rsidP="00D86CC6">
      <w:r>
        <w:t>[106-bis-e][300] BSRF_Demod Session WK2</w:t>
      </w:r>
    </w:p>
    <w:p w14:paraId="5EC69B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48808" w14:textId="77777777" w:rsidR="00D86CC6" w:rsidRDefault="00D86CC6" w:rsidP="00D86CC6">
      <w:pPr>
        <w:rPr>
          <w:rFonts w:ascii="Arial" w:hAnsi="Arial" w:cs="Arial"/>
          <w:b/>
          <w:sz w:val="24"/>
        </w:rPr>
      </w:pPr>
      <w:r>
        <w:rPr>
          <w:rFonts w:ascii="Arial" w:hAnsi="Arial" w:cs="Arial"/>
          <w:b/>
          <w:color w:val="0000FF"/>
          <w:sz w:val="24"/>
        </w:rPr>
        <w:t>R4-2305987</w:t>
      </w:r>
      <w:r>
        <w:rPr>
          <w:rFonts w:ascii="Arial" w:hAnsi="Arial" w:cs="Arial"/>
          <w:b/>
          <w:color w:val="0000FF"/>
          <w:sz w:val="24"/>
        </w:rPr>
        <w:tab/>
      </w:r>
      <w:r>
        <w:rPr>
          <w:rFonts w:ascii="Arial" w:hAnsi="Arial" w:cs="Arial"/>
          <w:b/>
          <w:sz w:val="24"/>
        </w:rPr>
        <w:t>Topic Summary [106bis-e][318] RF_FR1_enh2_Demod_Part2</w:t>
      </w:r>
    </w:p>
    <w:p w14:paraId="39F3577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76EA7A0" w14:textId="77777777" w:rsidR="00D86CC6" w:rsidRDefault="00D86CC6" w:rsidP="00D86CC6">
      <w:pPr>
        <w:rPr>
          <w:rFonts w:ascii="Arial" w:hAnsi="Arial" w:cs="Arial"/>
          <w:b/>
        </w:rPr>
      </w:pPr>
      <w:r>
        <w:rPr>
          <w:rFonts w:ascii="Arial" w:hAnsi="Arial" w:cs="Arial"/>
          <w:b/>
        </w:rPr>
        <w:t xml:space="preserve">Abstract: </w:t>
      </w:r>
    </w:p>
    <w:p w14:paraId="7B217E96" w14:textId="77777777" w:rsidR="00D86CC6" w:rsidRDefault="00D86CC6" w:rsidP="00D86CC6">
      <w:r>
        <w:t>[106-bis-e][300] BSRF_Demod Session WK2</w:t>
      </w:r>
    </w:p>
    <w:p w14:paraId="4F023C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6866E" w14:textId="77777777" w:rsidR="00D86CC6" w:rsidRDefault="00D86CC6" w:rsidP="00D86CC6">
      <w:pPr>
        <w:rPr>
          <w:rFonts w:ascii="Arial" w:hAnsi="Arial" w:cs="Arial"/>
          <w:b/>
          <w:sz w:val="24"/>
        </w:rPr>
      </w:pPr>
      <w:r>
        <w:rPr>
          <w:rFonts w:ascii="Arial" w:hAnsi="Arial" w:cs="Arial"/>
          <w:b/>
          <w:color w:val="0000FF"/>
          <w:sz w:val="24"/>
        </w:rPr>
        <w:t>R4-2306149</w:t>
      </w:r>
      <w:r>
        <w:rPr>
          <w:rFonts w:ascii="Arial" w:hAnsi="Arial" w:cs="Arial"/>
          <w:b/>
          <w:color w:val="0000FF"/>
          <w:sz w:val="24"/>
        </w:rPr>
        <w:tab/>
      </w:r>
      <w:r>
        <w:rPr>
          <w:rFonts w:ascii="Arial" w:hAnsi="Arial" w:cs="Arial"/>
          <w:b/>
          <w:sz w:val="24"/>
        </w:rPr>
        <w:t>Topic summary for [106-bis-e][201] NR_ENDC_ RF_FR1_enh2</w:t>
      </w:r>
    </w:p>
    <w:p w14:paraId="121FFD4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70448C65" w14:textId="77777777" w:rsidR="00D86CC6" w:rsidRDefault="00D86CC6" w:rsidP="00D86CC6">
      <w:pPr>
        <w:rPr>
          <w:rFonts w:ascii="Arial" w:hAnsi="Arial" w:cs="Arial"/>
          <w:b/>
        </w:rPr>
      </w:pPr>
      <w:r>
        <w:rPr>
          <w:rFonts w:ascii="Arial" w:hAnsi="Arial" w:cs="Arial"/>
          <w:b/>
        </w:rPr>
        <w:t xml:space="preserve">Abstract: </w:t>
      </w:r>
    </w:p>
    <w:p w14:paraId="10CAE559" w14:textId="77777777" w:rsidR="00D86CC6" w:rsidRDefault="00D86CC6" w:rsidP="00D86CC6">
      <w:r>
        <w:t>[106-bis-e][200] RRM Session WK1</w:t>
      </w:r>
    </w:p>
    <w:p w14:paraId="52CD35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R4-2306232</w:t>
      </w:r>
      <w:r>
        <w:rPr>
          <w:color w:val="993300"/>
          <w:u w:val="single"/>
        </w:rPr>
        <w:t>.</w:t>
      </w:r>
    </w:p>
    <w:p w14:paraId="257B72B4" w14:textId="77777777" w:rsidR="00D86CC6" w:rsidRDefault="00D86CC6" w:rsidP="00D86CC6">
      <w:pPr>
        <w:rPr>
          <w:rFonts w:ascii="Arial" w:hAnsi="Arial" w:cs="Arial"/>
          <w:b/>
          <w:sz w:val="24"/>
        </w:rPr>
      </w:pPr>
      <w:r>
        <w:rPr>
          <w:rFonts w:ascii="Arial" w:hAnsi="Arial" w:cs="Arial"/>
          <w:b/>
          <w:color w:val="0000FF"/>
          <w:sz w:val="24"/>
        </w:rPr>
        <w:t>R4-2306202</w:t>
      </w:r>
      <w:r>
        <w:rPr>
          <w:rFonts w:ascii="Arial" w:hAnsi="Arial" w:cs="Arial"/>
          <w:b/>
          <w:color w:val="0000FF"/>
          <w:sz w:val="24"/>
        </w:rPr>
        <w:tab/>
      </w:r>
      <w:r>
        <w:rPr>
          <w:rFonts w:ascii="Arial" w:hAnsi="Arial" w:cs="Arial"/>
          <w:b/>
          <w:sz w:val="24"/>
        </w:rPr>
        <w:t>Topic summary for [106-bis-e][123] FR1_enh2_part1</w:t>
      </w:r>
    </w:p>
    <w:p w14:paraId="0BEC1CB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164A3B" w14:textId="77777777" w:rsidR="00D86CC6" w:rsidRDefault="00D86CC6" w:rsidP="00D86CC6">
      <w:pPr>
        <w:rPr>
          <w:rFonts w:ascii="Arial" w:hAnsi="Arial" w:cs="Arial"/>
          <w:b/>
        </w:rPr>
      </w:pPr>
      <w:r>
        <w:rPr>
          <w:rFonts w:ascii="Arial" w:hAnsi="Arial" w:cs="Arial"/>
          <w:b/>
        </w:rPr>
        <w:t xml:space="preserve">Abstract: </w:t>
      </w:r>
    </w:p>
    <w:p w14:paraId="7E2AAAA6" w14:textId="77777777" w:rsidR="00D86CC6" w:rsidRDefault="00D86CC6" w:rsidP="00D86CC6">
      <w:r>
        <w:t>[106-bis-e][100] Main Session WK1</w:t>
      </w:r>
    </w:p>
    <w:p w14:paraId="45E18D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90ACAAA" w14:textId="77777777" w:rsidR="00D86CC6" w:rsidRDefault="00D86CC6" w:rsidP="00D86CC6">
      <w:pPr>
        <w:rPr>
          <w:rFonts w:ascii="Arial" w:hAnsi="Arial" w:cs="Arial"/>
          <w:b/>
          <w:sz w:val="24"/>
        </w:rPr>
      </w:pPr>
      <w:r>
        <w:rPr>
          <w:rFonts w:ascii="Arial" w:hAnsi="Arial" w:cs="Arial"/>
          <w:b/>
          <w:color w:val="0000FF"/>
          <w:sz w:val="24"/>
        </w:rPr>
        <w:t>R4-2306203</w:t>
      </w:r>
      <w:r>
        <w:rPr>
          <w:rFonts w:ascii="Arial" w:hAnsi="Arial" w:cs="Arial"/>
          <w:b/>
          <w:color w:val="0000FF"/>
          <w:sz w:val="24"/>
        </w:rPr>
        <w:tab/>
      </w:r>
      <w:r>
        <w:rPr>
          <w:rFonts w:ascii="Arial" w:hAnsi="Arial" w:cs="Arial"/>
          <w:b/>
          <w:sz w:val="24"/>
        </w:rPr>
        <w:t>Topic summary for [106-bis-e][124] FR1_enh2_part2</w:t>
      </w:r>
    </w:p>
    <w:p w14:paraId="2E0DD4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3B0EA37" w14:textId="77777777" w:rsidR="00D86CC6" w:rsidRDefault="00D86CC6" w:rsidP="00D86CC6">
      <w:pPr>
        <w:rPr>
          <w:rFonts w:ascii="Arial" w:hAnsi="Arial" w:cs="Arial"/>
          <w:b/>
        </w:rPr>
      </w:pPr>
      <w:r>
        <w:rPr>
          <w:rFonts w:ascii="Arial" w:hAnsi="Arial" w:cs="Arial"/>
          <w:b/>
        </w:rPr>
        <w:t xml:space="preserve">Abstract: </w:t>
      </w:r>
    </w:p>
    <w:p w14:paraId="151626EF" w14:textId="77777777" w:rsidR="00D86CC6" w:rsidRDefault="00D86CC6" w:rsidP="00D86CC6">
      <w:r>
        <w:t>[106-bis-e][100] Main Session WK1</w:t>
      </w:r>
    </w:p>
    <w:p w14:paraId="0DE068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0F3F9F" w14:textId="77777777" w:rsidR="00D86CC6" w:rsidRDefault="00D86CC6" w:rsidP="00D86CC6">
      <w:pPr>
        <w:rPr>
          <w:rFonts w:ascii="Arial" w:hAnsi="Arial" w:cs="Arial"/>
          <w:b/>
          <w:sz w:val="24"/>
        </w:rPr>
      </w:pPr>
      <w:r>
        <w:rPr>
          <w:rFonts w:ascii="Arial" w:hAnsi="Arial" w:cs="Arial"/>
          <w:b/>
          <w:color w:val="0000FF"/>
          <w:sz w:val="24"/>
        </w:rPr>
        <w:t>R4-2306204</w:t>
      </w:r>
      <w:r>
        <w:rPr>
          <w:rFonts w:ascii="Arial" w:hAnsi="Arial" w:cs="Arial"/>
          <w:b/>
          <w:color w:val="0000FF"/>
          <w:sz w:val="24"/>
        </w:rPr>
        <w:tab/>
      </w:r>
      <w:r>
        <w:rPr>
          <w:rFonts w:ascii="Arial" w:hAnsi="Arial" w:cs="Arial"/>
          <w:b/>
          <w:sz w:val="24"/>
        </w:rPr>
        <w:t>Topic summary for [106-bis-e][125] FR1_enh2_part3</w:t>
      </w:r>
    </w:p>
    <w:p w14:paraId="6508A02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16F61ACC" w14:textId="77777777" w:rsidR="00D86CC6" w:rsidRDefault="00D86CC6" w:rsidP="00D86CC6">
      <w:pPr>
        <w:rPr>
          <w:rFonts w:ascii="Arial" w:hAnsi="Arial" w:cs="Arial"/>
          <w:b/>
        </w:rPr>
      </w:pPr>
      <w:r>
        <w:rPr>
          <w:rFonts w:ascii="Arial" w:hAnsi="Arial" w:cs="Arial"/>
          <w:b/>
        </w:rPr>
        <w:t xml:space="preserve">Abstract: </w:t>
      </w:r>
    </w:p>
    <w:p w14:paraId="7A6EB0EA" w14:textId="77777777" w:rsidR="00D86CC6" w:rsidRDefault="00D86CC6" w:rsidP="00D86CC6">
      <w:r>
        <w:t>[106-bis-e][100] Main Session WK1</w:t>
      </w:r>
    </w:p>
    <w:p w14:paraId="0385F2A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BB9F74" w14:textId="77777777" w:rsidR="00D86CC6" w:rsidRDefault="00D86CC6" w:rsidP="00D86CC6">
      <w:pPr>
        <w:rPr>
          <w:rFonts w:ascii="Arial" w:hAnsi="Arial" w:cs="Arial"/>
          <w:b/>
          <w:sz w:val="24"/>
        </w:rPr>
      </w:pPr>
      <w:r>
        <w:rPr>
          <w:rFonts w:ascii="Arial" w:hAnsi="Arial" w:cs="Arial"/>
          <w:b/>
          <w:color w:val="0000FF"/>
          <w:sz w:val="24"/>
        </w:rPr>
        <w:t>R4-2306232</w:t>
      </w:r>
      <w:r>
        <w:rPr>
          <w:rFonts w:ascii="Arial" w:hAnsi="Arial" w:cs="Arial"/>
          <w:b/>
          <w:color w:val="0000FF"/>
          <w:sz w:val="24"/>
        </w:rPr>
        <w:tab/>
      </w:r>
      <w:r>
        <w:rPr>
          <w:rFonts w:ascii="Arial" w:hAnsi="Arial" w:cs="Arial"/>
          <w:b/>
          <w:sz w:val="24"/>
        </w:rPr>
        <w:t>Topic summary for [106-bis-e][201] NR_ENDC_ RF_FR1_enh2</w:t>
      </w:r>
    </w:p>
    <w:p w14:paraId="6CE0FF5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0EB11436" w14:textId="77777777" w:rsidR="00D86CC6" w:rsidRDefault="00D86CC6" w:rsidP="00D86CC6">
      <w:pPr>
        <w:rPr>
          <w:color w:val="808080"/>
        </w:rPr>
      </w:pPr>
      <w:r>
        <w:rPr>
          <w:color w:val="808080"/>
        </w:rPr>
        <w:t>(Replaces R4-2306149)</w:t>
      </w:r>
    </w:p>
    <w:p w14:paraId="3A61207A" w14:textId="77777777" w:rsidR="00D86CC6" w:rsidRDefault="00D86CC6" w:rsidP="00D86CC6">
      <w:pPr>
        <w:rPr>
          <w:rFonts w:ascii="Arial" w:hAnsi="Arial" w:cs="Arial"/>
          <w:b/>
        </w:rPr>
      </w:pPr>
      <w:r>
        <w:rPr>
          <w:rFonts w:ascii="Arial" w:hAnsi="Arial" w:cs="Arial"/>
          <w:b/>
        </w:rPr>
        <w:t xml:space="preserve">Abstract: </w:t>
      </w:r>
    </w:p>
    <w:p w14:paraId="3B27BF63" w14:textId="77777777" w:rsidR="00D86CC6" w:rsidRDefault="00D86CC6" w:rsidP="00D86CC6">
      <w:r>
        <w:t>[106-bis-e][200] RRM Session WK2</w:t>
      </w:r>
    </w:p>
    <w:p w14:paraId="7EE615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DF61C" w14:textId="77777777" w:rsidR="00D86CC6" w:rsidRDefault="00D86CC6" w:rsidP="00D86CC6">
      <w:pPr>
        <w:rPr>
          <w:rFonts w:ascii="Arial" w:hAnsi="Arial" w:cs="Arial"/>
          <w:b/>
          <w:sz w:val="24"/>
        </w:rPr>
      </w:pPr>
      <w:r>
        <w:rPr>
          <w:rFonts w:ascii="Arial" w:hAnsi="Arial" w:cs="Arial"/>
          <w:b/>
          <w:color w:val="0000FF"/>
          <w:sz w:val="24"/>
        </w:rPr>
        <w:t>R4-2306285</w:t>
      </w:r>
      <w:r>
        <w:rPr>
          <w:rFonts w:ascii="Arial" w:hAnsi="Arial" w:cs="Arial"/>
          <w:b/>
          <w:color w:val="0000FF"/>
          <w:sz w:val="24"/>
        </w:rPr>
        <w:tab/>
      </w:r>
      <w:r>
        <w:rPr>
          <w:rFonts w:ascii="Arial" w:hAnsi="Arial" w:cs="Arial"/>
          <w:b/>
          <w:sz w:val="24"/>
        </w:rPr>
        <w:t>Topic summary for [106-bis-e][123] FR1_enh2_part1</w:t>
      </w:r>
    </w:p>
    <w:p w14:paraId="076776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493085" w14:textId="77777777" w:rsidR="00D86CC6" w:rsidRDefault="00D86CC6" w:rsidP="00D86CC6">
      <w:pPr>
        <w:rPr>
          <w:rFonts w:ascii="Arial" w:hAnsi="Arial" w:cs="Arial"/>
          <w:b/>
        </w:rPr>
      </w:pPr>
      <w:r>
        <w:rPr>
          <w:rFonts w:ascii="Arial" w:hAnsi="Arial" w:cs="Arial"/>
          <w:b/>
        </w:rPr>
        <w:t xml:space="preserve">Abstract: </w:t>
      </w:r>
    </w:p>
    <w:p w14:paraId="3DD7256C" w14:textId="22B39A30" w:rsidR="00D86CC6" w:rsidRDefault="00D86CC6" w:rsidP="00D86CC6">
      <w:r>
        <w:t>[106-bis-e][100] Main Session WK2</w:t>
      </w:r>
    </w:p>
    <w:p w14:paraId="5F2EE3F3" w14:textId="24EBCA2E" w:rsidR="00264A72" w:rsidRDefault="00264A72" w:rsidP="00D86CC6"/>
    <w:p w14:paraId="141A3D5C" w14:textId="77777777" w:rsidR="00264A72" w:rsidRDefault="00264A72" w:rsidP="00264A72">
      <w:r>
        <w:rPr>
          <w:rFonts w:ascii="Arial" w:hAnsi="Arial" w:cs="Arial"/>
          <w:b/>
        </w:rPr>
        <w:t>Discussion:</w:t>
      </w:r>
    </w:p>
    <w:p w14:paraId="04B80594" w14:textId="5C8B2FA7" w:rsidR="00264A72" w:rsidRDefault="00264A72" w:rsidP="00264A72">
      <w:r w:rsidRPr="00F71028">
        <w:t>The following agreements were the outcome of Topic summary [</w:t>
      </w:r>
      <w:r>
        <w:t>123</w:t>
      </w:r>
      <w:r w:rsidRPr="00F71028">
        <w:t>].</w:t>
      </w:r>
    </w:p>
    <w:p w14:paraId="719C4BF0" w14:textId="106F9E7E" w:rsidR="00264A72" w:rsidRPr="00264A72" w:rsidRDefault="00264A72" w:rsidP="00D86CC6">
      <w:pPr>
        <w:rPr>
          <w:b/>
          <w:bCs/>
          <w:u w:val="single"/>
        </w:rPr>
      </w:pPr>
      <w:r w:rsidRPr="00264A72">
        <w:rPr>
          <w:b/>
          <w:bCs/>
          <w:u w:val="single"/>
        </w:rPr>
        <w:t>Issue 1-2-1: Whether power class should be reported together with MSD values</w:t>
      </w:r>
    </w:p>
    <w:p w14:paraId="25200EE2" w14:textId="4EC78535" w:rsidR="00264A72" w:rsidRPr="00264A72" w:rsidRDefault="00264A72" w:rsidP="00D86CC6">
      <w:pPr>
        <w:rPr>
          <w:b/>
          <w:bCs/>
        </w:rPr>
      </w:pPr>
      <w:r w:rsidRPr="00264A72">
        <w:rPr>
          <w:b/>
          <w:bCs/>
          <w:highlight w:val="green"/>
        </w:rPr>
        <w:t>Agreement:</w:t>
      </w:r>
    </w:p>
    <w:p w14:paraId="55499C1A" w14:textId="3FF0DA5B" w:rsidR="00264A72" w:rsidRDefault="00264A72" w:rsidP="00264A72">
      <w:pPr>
        <w:pStyle w:val="B1"/>
      </w:pPr>
      <w:r>
        <w:t>-</w:t>
      </w:r>
      <w:r>
        <w:tab/>
        <w:t>UE is allowed to report lower MSDs for different power classes</w:t>
      </w:r>
    </w:p>
    <w:p w14:paraId="293F717B" w14:textId="0C43AABD" w:rsidR="00264A72" w:rsidRDefault="00264A72" w:rsidP="00264A72">
      <w:pPr>
        <w:pStyle w:val="B2"/>
      </w:pPr>
      <w:r>
        <w:t>-</w:t>
      </w:r>
      <w:r>
        <w:tab/>
        <w:t>FFS on how UE reports to reduce the signalling overhead</w:t>
      </w:r>
    </w:p>
    <w:p w14:paraId="4EFF241A" w14:textId="77777777" w:rsidR="00264A72" w:rsidRDefault="00264A72" w:rsidP="00D86CC6"/>
    <w:p w14:paraId="01C388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9C39D" w14:textId="77777777" w:rsidR="00D86CC6" w:rsidRDefault="00D86CC6" w:rsidP="00D86CC6">
      <w:pPr>
        <w:rPr>
          <w:rFonts w:ascii="Arial" w:hAnsi="Arial" w:cs="Arial"/>
          <w:b/>
          <w:sz w:val="24"/>
        </w:rPr>
      </w:pPr>
      <w:r>
        <w:rPr>
          <w:rFonts w:ascii="Arial" w:hAnsi="Arial" w:cs="Arial"/>
          <w:b/>
          <w:color w:val="0000FF"/>
          <w:sz w:val="24"/>
        </w:rPr>
        <w:t>R4-2306286</w:t>
      </w:r>
      <w:r>
        <w:rPr>
          <w:rFonts w:ascii="Arial" w:hAnsi="Arial" w:cs="Arial"/>
          <w:b/>
          <w:color w:val="0000FF"/>
          <w:sz w:val="24"/>
        </w:rPr>
        <w:tab/>
      </w:r>
      <w:r>
        <w:rPr>
          <w:rFonts w:ascii="Arial" w:hAnsi="Arial" w:cs="Arial"/>
          <w:b/>
          <w:sz w:val="24"/>
        </w:rPr>
        <w:t>Topic summary for [106-bis-e][124] FR1_enh2_part2</w:t>
      </w:r>
    </w:p>
    <w:p w14:paraId="1FB241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48F041C" w14:textId="77777777" w:rsidR="00D86CC6" w:rsidRDefault="00D86CC6" w:rsidP="00D86CC6">
      <w:pPr>
        <w:rPr>
          <w:rFonts w:ascii="Arial" w:hAnsi="Arial" w:cs="Arial"/>
          <w:b/>
        </w:rPr>
      </w:pPr>
      <w:r>
        <w:rPr>
          <w:rFonts w:ascii="Arial" w:hAnsi="Arial" w:cs="Arial"/>
          <w:b/>
        </w:rPr>
        <w:t xml:space="preserve">Abstract: </w:t>
      </w:r>
    </w:p>
    <w:p w14:paraId="4D9D73B9" w14:textId="39068569" w:rsidR="00D86CC6" w:rsidRDefault="00D86CC6" w:rsidP="00D86CC6">
      <w:r>
        <w:t>[106-bis-e][100] Main Session WK2</w:t>
      </w:r>
    </w:p>
    <w:p w14:paraId="4A38EEC7" w14:textId="052D15C6" w:rsidR="00264A72" w:rsidRDefault="00264A72" w:rsidP="00D86CC6"/>
    <w:p w14:paraId="2C6D59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17028" w14:textId="77777777" w:rsidR="00D86CC6" w:rsidRDefault="00D86CC6" w:rsidP="00D86CC6">
      <w:pPr>
        <w:rPr>
          <w:rFonts w:ascii="Arial" w:hAnsi="Arial" w:cs="Arial"/>
          <w:b/>
          <w:sz w:val="24"/>
        </w:rPr>
      </w:pPr>
      <w:r>
        <w:rPr>
          <w:rFonts w:ascii="Arial" w:hAnsi="Arial" w:cs="Arial"/>
          <w:b/>
          <w:color w:val="0000FF"/>
          <w:sz w:val="24"/>
        </w:rPr>
        <w:t>R4-2306287</w:t>
      </w:r>
      <w:r>
        <w:rPr>
          <w:rFonts w:ascii="Arial" w:hAnsi="Arial" w:cs="Arial"/>
          <w:b/>
          <w:color w:val="0000FF"/>
          <w:sz w:val="24"/>
        </w:rPr>
        <w:tab/>
      </w:r>
      <w:r>
        <w:rPr>
          <w:rFonts w:ascii="Arial" w:hAnsi="Arial" w:cs="Arial"/>
          <w:b/>
          <w:sz w:val="24"/>
        </w:rPr>
        <w:t>Topic summary for [106-bis-e][125] FR1_enh2_part3</w:t>
      </w:r>
    </w:p>
    <w:p w14:paraId="6FD8B26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67410DA1" w14:textId="77777777" w:rsidR="00D86CC6" w:rsidRDefault="00D86CC6" w:rsidP="00D86CC6">
      <w:pPr>
        <w:rPr>
          <w:rFonts w:ascii="Arial" w:hAnsi="Arial" w:cs="Arial"/>
          <w:b/>
        </w:rPr>
      </w:pPr>
      <w:r>
        <w:rPr>
          <w:rFonts w:ascii="Arial" w:hAnsi="Arial" w:cs="Arial"/>
          <w:b/>
        </w:rPr>
        <w:t xml:space="preserve">Abstract: </w:t>
      </w:r>
    </w:p>
    <w:p w14:paraId="45B4CF33" w14:textId="70BAE4DF" w:rsidR="00D86CC6" w:rsidRDefault="00D86CC6" w:rsidP="00D86CC6">
      <w:r>
        <w:t>[106-bis-e][100] Main Session WK2</w:t>
      </w:r>
    </w:p>
    <w:p w14:paraId="4CEB316D" w14:textId="75D40A85" w:rsidR="00264A72" w:rsidRDefault="00264A72" w:rsidP="00D86CC6"/>
    <w:p w14:paraId="1DA1734A" w14:textId="77777777" w:rsidR="00264A72" w:rsidRDefault="00264A72" w:rsidP="00264A72">
      <w:r>
        <w:rPr>
          <w:rFonts w:ascii="Arial" w:hAnsi="Arial" w:cs="Arial"/>
          <w:b/>
        </w:rPr>
        <w:t>Discussion:</w:t>
      </w:r>
    </w:p>
    <w:p w14:paraId="62A48E0B" w14:textId="35D05FD7" w:rsidR="00264A72" w:rsidRDefault="00264A72" w:rsidP="00264A72">
      <w:r w:rsidRPr="00F71028">
        <w:lastRenderedPageBreak/>
        <w:t>The following agreements were the outcome of Topic summary [</w:t>
      </w:r>
      <w:r>
        <w:t>125</w:t>
      </w:r>
      <w:r w:rsidRPr="00F71028">
        <w:t>].</w:t>
      </w:r>
    </w:p>
    <w:p w14:paraId="7CE94FA5" w14:textId="3EE89B75" w:rsidR="00264A72" w:rsidRPr="00264A72" w:rsidRDefault="00264A72" w:rsidP="00D86CC6">
      <w:pPr>
        <w:rPr>
          <w:b/>
          <w:bCs/>
          <w:u w:val="single"/>
        </w:rPr>
      </w:pPr>
      <w:r w:rsidRPr="00264A72">
        <w:rPr>
          <w:b/>
          <w:bCs/>
          <w:u w:val="single"/>
        </w:rPr>
        <w:t>Issue 1-1-1: Value of PDCCH AL in RAN4 assumption</w:t>
      </w:r>
    </w:p>
    <w:p w14:paraId="7CA0AE0B" w14:textId="7A90576B" w:rsidR="00264A72" w:rsidRPr="00264A72" w:rsidRDefault="00264A72" w:rsidP="00D86CC6">
      <w:pPr>
        <w:rPr>
          <w:b/>
          <w:bCs/>
        </w:rPr>
      </w:pPr>
      <w:r w:rsidRPr="00264A72">
        <w:rPr>
          <w:b/>
          <w:bCs/>
          <w:highlight w:val="green"/>
        </w:rPr>
        <w:t>Agreement:</w:t>
      </w:r>
    </w:p>
    <w:p w14:paraId="677B8FED" w14:textId="030F006A" w:rsidR="00264A72" w:rsidRDefault="00264A72" w:rsidP="00264A72">
      <w:pPr>
        <w:pStyle w:val="B1"/>
      </w:pPr>
      <w:r>
        <w:t>-</w:t>
      </w:r>
      <w:r w:rsidRPr="00264A72">
        <w:tab/>
        <w:t>No consensus on PDCCH aggregation level for 8Rx in RAN4, and RAN4 does not specify PDCCH aggregation level in RAN4 specification.</w:t>
      </w:r>
    </w:p>
    <w:p w14:paraId="3E493D8F" w14:textId="77777777" w:rsidR="00264A72" w:rsidRDefault="00264A72" w:rsidP="00D86CC6"/>
    <w:p w14:paraId="447DBF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83D28" w14:textId="77777777" w:rsidR="00D86CC6" w:rsidRDefault="00D86CC6" w:rsidP="00D86CC6">
      <w:pPr>
        <w:rPr>
          <w:rFonts w:ascii="Arial" w:hAnsi="Arial" w:cs="Arial"/>
          <w:b/>
          <w:sz w:val="24"/>
        </w:rPr>
      </w:pPr>
      <w:r>
        <w:rPr>
          <w:rFonts w:ascii="Arial" w:hAnsi="Arial" w:cs="Arial"/>
          <w:b/>
          <w:color w:val="0000FF"/>
          <w:sz w:val="24"/>
        </w:rPr>
        <w:t>R4-2306317</w:t>
      </w:r>
      <w:r>
        <w:rPr>
          <w:rFonts w:ascii="Arial" w:hAnsi="Arial" w:cs="Arial"/>
          <w:b/>
          <w:color w:val="0000FF"/>
          <w:sz w:val="24"/>
        </w:rPr>
        <w:tab/>
      </w:r>
      <w:r>
        <w:rPr>
          <w:rFonts w:ascii="Arial" w:hAnsi="Arial" w:cs="Arial"/>
          <w:b/>
          <w:sz w:val="24"/>
        </w:rPr>
        <w:t>WF on RRM performance requirements for Further RF requirements enhancement for NR and EN-DC in FR1</w:t>
      </w:r>
    </w:p>
    <w:p w14:paraId="67EEE7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33A778B" w14:textId="77777777" w:rsidR="00D86CC6" w:rsidRDefault="00D86CC6" w:rsidP="00D86CC6">
      <w:pPr>
        <w:rPr>
          <w:rFonts w:ascii="Arial" w:hAnsi="Arial" w:cs="Arial"/>
          <w:b/>
        </w:rPr>
      </w:pPr>
      <w:r>
        <w:rPr>
          <w:rFonts w:ascii="Arial" w:hAnsi="Arial" w:cs="Arial"/>
          <w:b/>
        </w:rPr>
        <w:t xml:space="preserve">Abstract: </w:t>
      </w:r>
    </w:p>
    <w:p w14:paraId="0508E2F8" w14:textId="77777777" w:rsidR="00D86CC6" w:rsidRDefault="00D86CC6" w:rsidP="00D86CC6">
      <w:r>
        <w:t>[106-bis-e][200] RRM Session</w:t>
      </w:r>
    </w:p>
    <w:p w14:paraId="40F804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116B2" w14:textId="77777777" w:rsidR="00D86CC6" w:rsidRDefault="00D86CC6" w:rsidP="00D86CC6">
      <w:pPr>
        <w:rPr>
          <w:rFonts w:ascii="Arial" w:hAnsi="Arial" w:cs="Arial"/>
          <w:b/>
          <w:sz w:val="24"/>
        </w:rPr>
      </w:pPr>
      <w:r>
        <w:rPr>
          <w:rFonts w:ascii="Arial" w:hAnsi="Arial" w:cs="Arial"/>
          <w:b/>
          <w:color w:val="0000FF"/>
          <w:sz w:val="24"/>
        </w:rPr>
        <w:t>R4-2306590</w:t>
      </w:r>
      <w:r>
        <w:rPr>
          <w:rFonts w:ascii="Arial" w:hAnsi="Arial" w:cs="Arial"/>
          <w:b/>
          <w:color w:val="0000FF"/>
          <w:sz w:val="24"/>
        </w:rPr>
        <w:tab/>
      </w:r>
      <w:r>
        <w:rPr>
          <w:rFonts w:ascii="Arial" w:hAnsi="Arial" w:cs="Arial"/>
          <w:b/>
          <w:sz w:val="24"/>
        </w:rPr>
        <w:t>WF on lower MSD</w:t>
      </w:r>
    </w:p>
    <w:p w14:paraId="273059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D4E58C" w14:textId="77777777" w:rsidR="00D86CC6" w:rsidRDefault="00D86CC6" w:rsidP="00D86CC6">
      <w:pPr>
        <w:rPr>
          <w:rFonts w:ascii="Arial" w:hAnsi="Arial" w:cs="Arial"/>
          <w:b/>
        </w:rPr>
      </w:pPr>
      <w:r>
        <w:rPr>
          <w:rFonts w:ascii="Arial" w:hAnsi="Arial" w:cs="Arial"/>
          <w:b/>
        </w:rPr>
        <w:t xml:space="preserve">Abstract: </w:t>
      </w:r>
    </w:p>
    <w:p w14:paraId="7676EA92" w14:textId="77777777" w:rsidR="00D86CC6" w:rsidRDefault="00D86CC6" w:rsidP="00D86CC6">
      <w:r>
        <w:t>[106-bis-e][100] Main Session</w:t>
      </w:r>
    </w:p>
    <w:p w14:paraId="4B11E4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87100" w14:textId="77777777" w:rsidR="00D86CC6" w:rsidRDefault="00D86CC6" w:rsidP="00D86CC6">
      <w:pPr>
        <w:rPr>
          <w:rFonts w:ascii="Arial" w:hAnsi="Arial" w:cs="Arial"/>
          <w:b/>
          <w:sz w:val="24"/>
        </w:rPr>
      </w:pPr>
      <w:r>
        <w:rPr>
          <w:rFonts w:ascii="Arial" w:hAnsi="Arial" w:cs="Arial"/>
          <w:b/>
          <w:color w:val="0000FF"/>
          <w:sz w:val="24"/>
        </w:rPr>
        <w:t>R4-2306591</w:t>
      </w:r>
      <w:r>
        <w:rPr>
          <w:rFonts w:ascii="Arial" w:hAnsi="Arial" w:cs="Arial"/>
          <w:b/>
          <w:color w:val="0000FF"/>
          <w:sz w:val="24"/>
        </w:rPr>
        <w:tab/>
      </w:r>
      <w:r>
        <w:rPr>
          <w:rFonts w:ascii="Arial" w:hAnsi="Arial" w:cs="Arial"/>
          <w:b/>
          <w:sz w:val="24"/>
        </w:rPr>
        <w:t>draft LS on clarification of test configurations for CA/DC MSD requirements</w:t>
      </w:r>
    </w:p>
    <w:p w14:paraId="0F93C6B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333A6F42" w14:textId="77777777" w:rsidR="00D86CC6" w:rsidRDefault="00D86CC6" w:rsidP="00D86CC6">
      <w:pPr>
        <w:rPr>
          <w:rFonts w:ascii="Arial" w:hAnsi="Arial" w:cs="Arial"/>
          <w:b/>
        </w:rPr>
      </w:pPr>
      <w:r>
        <w:rPr>
          <w:rFonts w:ascii="Arial" w:hAnsi="Arial" w:cs="Arial"/>
          <w:b/>
        </w:rPr>
        <w:t xml:space="preserve">Abstract: </w:t>
      </w:r>
    </w:p>
    <w:p w14:paraId="63CB1396" w14:textId="77777777" w:rsidR="00D86CC6" w:rsidRDefault="00D86CC6" w:rsidP="00D86CC6">
      <w:r>
        <w:t>[106-bis-e][100] Main Session</w:t>
      </w:r>
    </w:p>
    <w:p w14:paraId="00BB4E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B5BED" w14:textId="77777777" w:rsidR="00D86CC6" w:rsidRDefault="00D86CC6" w:rsidP="00D86CC6">
      <w:pPr>
        <w:rPr>
          <w:rFonts w:ascii="Arial" w:hAnsi="Arial" w:cs="Arial"/>
          <w:b/>
          <w:sz w:val="24"/>
        </w:rPr>
      </w:pPr>
      <w:r>
        <w:rPr>
          <w:rFonts w:ascii="Arial" w:hAnsi="Arial" w:cs="Arial"/>
          <w:b/>
          <w:color w:val="0000FF"/>
          <w:sz w:val="24"/>
        </w:rPr>
        <w:t>R4-2306595</w:t>
      </w:r>
      <w:r>
        <w:rPr>
          <w:rFonts w:ascii="Arial" w:hAnsi="Arial" w:cs="Arial"/>
          <w:b/>
          <w:color w:val="0000FF"/>
          <w:sz w:val="24"/>
        </w:rPr>
        <w:tab/>
      </w:r>
      <w:r>
        <w:rPr>
          <w:rFonts w:ascii="Arial" w:hAnsi="Arial" w:cs="Arial"/>
          <w:b/>
          <w:sz w:val="24"/>
        </w:rPr>
        <w:t>WF on 4Tx UE RF requirements</w:t>
      </w:r>
    </w:p>
    <w:p w14:paraId="10926F3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CC04C7B" w14:textId="77777777" w:rsidR="00D86CC6" w:rsidRDefault="00D86CC6" w:rsidP="00D86CC6">
      <w:pPr>
        <w:rPr>
          <w:rFonts w:ascii="Arial" w:hAnsi="Arial" w:cs="Arial"/>
          <w:b/>
        </w:rPr>
      </w:pPr>
      <w:r>
        <w:rPr>
          <w:rFonts w:ascii="Arial" w:hAnsi="Arial" w:cs="Arial"/>
          <w:b/>
        </w:rPr>
        <w:t xml:space="preserve">Abstract: </w:t>
      </w:r>
    </w:p>
    <w:p w14:paraId="5842EA2E" w14:textId="77777777" w:rsidR="00D86CC6" w:rsidRDefault="00D86CC6" w:rsidP="00D86CC6">
      <w:r>
        <w:t>[106-bis-e][100] Main Session</w:t>
      </w:r>
    </w:p>
    <w:p w14:paraId="1A1EC0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092C4" w14:textId="77777777" w:rsidR="00D86CC6" w:rsidRDefault="00D86CC6" w:rsidP="00D86CC6">
      <w:pPr>
        <w:rPr>
          <w:rFonts w:ascii="Arial" w:hAnsi="Arial" w:cs="Arial"/>
          <w:b/>
          <w:sz w:val="24"/>
        </w:rPr>
      </w:pPr>
      <w:r>
        <w:rPr>
          <w:rFonts w:ascii="Arial" w:hAnsi="Arial" w:cs="Arial"/>
          <w:b/>
          <w:color w:val="0000FF"/>
          <w:sz w:val="24"/>
        </w:rPr>
        <w:t>R4-2306597</w:t>
      </w:r>
      <w:r>
        <w:rPr>
          <w:rFonts w:ascii="Arial" w:hAnsi="Arial" w:cs="Arial"/>
          <w:b/>
          <w:color w:val="0000FF"/>
          <w:sz w:val="24"/>
        </w:rPr>
        <w:tab/>
      </w:r>
      <w:r>
        <w:rPr>
          <w:rFonts w:ascii="Arial" w:hAnsi="Arial" w:cs="Arial"/>
          <w:b/>
          <w:sz w:val="24"/>
        </w:rPr>
        <w:t>WF on UE RF for 8Rx</w:t>
      </w:r>
    </w:p>
    <w:p w14:paraId="649B3E7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2B8768F" w14:textId="77777777" w:rsidR="00D86CC6" w:rsidRDefault="00D86CC6" w:rsidP="00D86CC6">
      <w:pPr>
        <w:rPr>
          <w:rFonts w:ascii="Arial" w:hAnsi="Arial" w:cs="Arial"/>
          <w:b/>
        </w:rPr>
      </w:pPr>
      <w:r>
        <w:rPr>
          <w:rFonts w:ascii="Arial" w:hAnsi="Arial" w:cs="Arial"/>
          <w:b/>
        </w:rPr>
        <w:t xml:space="preserve">Abstract: </w:t>
      </w:r>
    </w:p>
    <w:p w14:paraId="69A9142E" w14:textId="77777777" w:rsidR="00D86CC6" w:rsidRDefault="00D86CC6" w:rsidP="00D86CC6">
      <w:r>
        <w:lastRenderedPageBreak/>
        <w:t>[106-bis-e][100] Main Session</w:t>
      </w:r>
    </w:p>
    <w:p w14:paraId="167806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C262C" w14:textId="77777777" w:rsidR="00D86CC6" w:rsidRDefault="00D86CC6" w:rsidP="00D86CC6">
      <w:pPr>
        <w:pStyle w:val="Heading3"/>
      </w:pPr>
      <w:bookmarkStart w:id="361" w:name="_Toc133451145"/>
      <w:bookmarkStart w:id="362" w:name="_Toc135040808"/>
      <w:r>
        <w:t>5.6</w:t>
      </w:r>
      <w:r>
        <w:tab/>
        <w:t>NR Channel raster enhancement</w:t>
      </w:r>
      <w:bookmarkEnd w:id="361"/>
      <w:bookmarkEnd w:id="362"/>
    </w:p>
    <w:p w14:paraId="227128E6" w14:textId="77777777" w:rsidR="00D86CC6" w:rsidRDefault="00D86CC6" w:rsidP="00D86CC6">
      <w:pPr>
        <w:pStyle w:val="Heading4"/>
      </w:pPr>
      <w:bookmarkStart w:id="363" w:name="_Toc133451146"/>
      <w:bookmarkStart w:id="364" w:name="_Toc135040809"/>
      <w:r>
        <w:t>5.6.1</w:t>
      </w:r>
      <w:r>
        <w:tab/>
        <w:t>General and work plan</w:t>
      </w:r>
      <w:bookmarkEnd w:id="363"/>
      <w:bookmarkEnd w:id="364"/>
    </w:p>
    <w:p w14:paraId="6A3ABAE5" w14:textId="77777777" w:rsidR="00D86CC6" w:rsidRDefault="00D86CC6" w:rsidP="00D86CC6">
      <w:pPr>
        <w:rPr>
          <w:rFonts w:ascii="Arial" w:hAnsi="Arial" w:cs="Arial"/>
          <w:b/>
          <w:sz w:val="24"/>
        </w:rPr>
      </w:pPr>
      <w:r>
        <w:rPr>
          <w:rFonts w:ascii="Arial" w:hAnsi="Arial" w:cs="Arial"/>
          <w:b/>
          <w:color w:val="0000FF"/>
          <w:sz w:val="24"/>
        </w:rPr>
        <w:t>R4-2304462</w:t>
      </w:r>
      <w:r>
        <w:rPr>
          <w:rFonts w:ascii="Arial" w:hAnsi="Arial" w:cs="Arial"/>
          <w:b/>
          <w:color w:val="0000FF"/>
          <w:sz w:val="24"/>
        </w:rPr>
        <w:tab/>
      </w:r>
      <w:r>
        <w:rPr>
          <w:rFonts w:ascii="Arial" w:hAnsi="Arial" w:cs="Arial"/>
          <w:b/>
          <w:sz w:val="24"/>
        </w:rPr>
        <w:t>Work plan for the WI on channel raster enhancement</w:t>
      </w:r>
    </w:p>
    <w:p w14:paraId="6A20DD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F174AE" w14:textId="77777777" w:rsidR="00D86CC6" w:rsidRDefault="00D86CC6" w:rsidP="00D86CC6">
      <w:pPr>
        <w:rPr>
          <w:rFonts w:ascii="Arial" w:hAnsi="Arial" w:cs="Arial"/>
          <w:b/>
        </w:rPr>
      </w:pPr>
      <w:r>
        <w:rPr>
          <w:rFonts w:ascii="Arial" w:hAnsi="Arial" w:cs="Arial"/>
          <w:b/>
        </w:rPr>
        <w:t xml:space="preserve">Abstract: </w:t>
      </w:r>
    </w:p>
    <w:p w14:paraId="0F15E00D" w14:textId="77777777" w:rsidR="00D86CC6" w:rsidRDefault="00D86CC6" w:rsidP="00D86CC6">
      <w:r>
        <w:t>A work plan for the WI on channel reaster enhancement is proposed</w:t>
      </w:r>
    </w:p>
    <w:p w14:paraId="554105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8F0496" w14:textId="77777777" w:rsidR="00D86CC6" w:rsidRDefault="00D86CC6" w:rsidP="00D86CC6">
      <w:pPr>
        <w:rPr>
          <w:rFonts w:ascii="Arial" w:hAnsi="Arial" w:cs="Arial"/>
          <w:b/>
          <w:sz w:val="24"/>
        </w:rPr>
      </w:pPr>
      <w:r>
        <w:rPr>
          <w:rFonts w:ascii="Arial" w:hAnsi="Arial" w:cs="Arial"/>
          <w:b/>
          <w:color w:val="0000FF"/>
          <w:sz w:val="24"/>
        </w:rPr>
        <w:t>R4-2306599</w:t>
      </w:r>
      <w:r>
        <w:rPr>
          <w:rFonts w:ascii="Arial" w:hAnsi="Arial" w:cs="Arial"/>
          <w:b/>
          <w:color w:val="0000FF"/>
          <w:sz w:val="24"/>
        </w:rPr>
        <w:tab/>
      </w:r>
      <w:r>
        <w:rPr>
          <w:rFonts w:ascii="Arial" w:hAnsi="Arial" w:cs="Arial"/>
          <w:b/>
          <w:sz w:val="24"/>
        </w:rPr>
        <w:t>Work plan for the WI on channel raster enhancement</w:t>
      </w:r>
    </w:p>
    <w:p w14:paraId="1BAFD43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6E41FD" w14:textId="77777777" w:rsidR="00D86CC6" w:rsidRDefault="00D86CC6" w:rsidP="00D86CC6">
      <w:pPr>
        <w:rPr>
          <w:rFonts w:ascii="Arial" w:hAnsi="Arial" w:cs="Arial"/>
          <w:b/>
        </w:rPr>
      </w:pPr>
      <w:r>
        <w:rPr>
          <w:rFonts w:ascii="Arial" w:hAnsi="Arial" w:cs="Arial"/>
          <w:b/>
        </w:rPr>
        <w:t xml:space="preserve">Abstract: </w:t>
      </w:r>
    </w:p>
    <w:p w14:paraId="77E65D39" w14:textId="77777777" w:rsidR="00D86CC6" w:rsidRDefault="00D86CC6" w:rsidP="00D86CC6">
      <w:r>
        <w:t>[106-bis-e][100] Main Session</w:t>
      </w:r>
    </w:p>
    <w:p w14:paraId="5B935D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6D2D7" w14:textId="77777777" w:rsidR="00D86CC6" w:rsidRDefault="00D86CC6" w:rsidP="00D86CC6">
      <w:pPr>
        <w:pStyle w:val="Heading4"/>
      </w:pPr>
      <w:bookmarkStart w:id="365" w:name="_Toc133451147"/>
      <w:bookmarkStart w:id="366" w:name="_Toc135040810"/>
      <w:r>
        <w:t>5.6.2</w:t>
      </w:r>
      <w:r>
        <w:tab/>
        <w:t>UE and BS channel raster</w:t>
      </w:r>
      <w:bookmarkEnd w:id="365"/>
      <w:bookmarkEnd w:id="366"/>
    </w:p>
    <w:p w14:paraId="4C8345B1" w14:textId="77777777" w:rsidR="00D86CC6" w:rsidRDefault="00D86CC6" w:rsidP="00D86CC6">
      <w:pPr>
        <w:rPr>
          <w:rFonts w:ascii="Arial" w:hAnsi="Arial" w:cs="Arial"/>
          <w:b/>
          <w:sz w:val="24"/>
        </w:rPr>
      </w:pPr>
      <w:r>
        <w:rPr>
          <w:rFonts w:ascii="Arial" w:hAnsi="Arial" w:cs="Arial"/>
          <w:b/>
          <w:color w:val="0000FF"/>
          <w:sz w:val="24"/>
        </w:rPr>
        <w:t>R4-2304262</w:t>
      </w:r>
      <w:r>
        <w:rPr>
          <w:rFonts w:ascii="Arial" w:hAnsi="Arial" w:cs="Arial"/>
          <w:b/>
          <w:color w:val="0000FF"/>
          <w:sz w:val="24"/>
        </w:rPr>
        <w:tab/>
      </w:r>
      <w:r>
        <w:rPr>
          <w:rFonts w:ascii="Arial" w:hAnsi="Arial" w:cs="Arial"/>
          <w:b/>
          <w:sz w:val="24"/>
        </w:rPr>
        <w:t>Views on the UE channel raster for FR1</w:t>
      </w:r>
    </w:p>
    <w:p w14:paraId="63156A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B68E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00B1B" w14:textId="77777777" w:rsidR="00D86CC6" w:rsidRDefault="00D86CC6" w:rsidP="00D86CC6">
      <w:pPr>
        <w:rPr>
          <w:rFonts w:ascii="Arial" w:hAnsi="Arial" w:cs="Arial"/>
          <w:b/>
          <w:sz w:val="24"/>
        </w:rPr>
      </w:pPr>
      <w:r>
        <w:rPr>
          <w:rFonts w:ascii="Arial" w:hAnsi="Arial" w:cs="Arial"/>
          <w:b/>
          <w:color w:val="0000FF"/>
          <w:sz w:val="24"/>
        </w:rPr>
        <w:t>R4-2304263</w:t>
      </w:r>
      <w:r>
        <w:rPr>
          <w:rFonts w:ascii="Arial" w:hAnsi="Arial" w:cs="Arial"/>
          <w:b/>
          <w:color w:val="0000FF"/>
          <w:sz w:val="24"/>
        </w:rPr>
        <w:tab/>
      </w:r>
      <w:r>
        <w:rPr>
          <w:rFonts w:ascii="Arial" w:hAnsi="Arial" w:cs="Arial"/>
          <w:b/>
          <w:sz w:val="24"/>
        </w:rPr>
        <w:t>Clarification of UE capability enhancement of channel raster in bands below 3GHz</w:t>
      </w:r>
    </w:p>
    <w:p w14:paraId="6836E0A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1C562C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2B501" w14:textId="77777777" w:rsidR="00D86CC6" w:rsidRDefault="00D86CC6" w:rsidP="00D86CC6">
      <w:pPr>
        <w:rPr>
          <w:rFonts w:ascii="Arial" w:hAnsi="Arial" w:cs="Arial"/>
          <w:b/>
          <w:sz w:val="24"/>
        </w:rPr>
      </w:pPr>
      <w:r>
        <w:rPr>
          <w:rFonts w:ascii="Arial" w:hAnsi="Arial" w:cs="Arial"/>
          <w:b/>
          <w:color w:val="0000FF"/>
          <w:sz w:val="24"/>
        </w:rPr>
        <w:t>R4-2304264</w:t>
      </w:r>
      <w:r>
        <w:rPr>
          <w:rFonts w:ascii="Arial" w:hAnsi="Arial" w:cs="Arial"/>
          <w:b/>
          <w:color w:val="0000FF"/>
          <w:sz w:val="24"/>
        </w:rPr>
        <w:tab/>
      </w:r>
      <w:r>
        <w:rPr>
          <w:rFonts w:ascii="Arial" w:hAnsi="Arial" w:cs="Arial"/>
          <w:b/>
          <w:sz w:val="24"/>
        </w:rPr>
        <w:t>Clarification of UE capability enhancement of channel raster in bands below 3GHz</w:t>
      </w:r>
    </w:p>
    <w:p w14:paraId="4FE6C81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63972D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FB0A5" w14:textId="77777777" w:rsidR="00D86CC6" w:rsidRDefault="00D86CC6" w:rsidP="00D86CC6">
      <w:pPr>
        <w:rPr>
          <w:rFonts w:ascii="Arial" w:hAnsi="Arial" w:cs="Arial"/>
          <w:b/>
          <w:sz w:val="24"/>
        </w:rPr>
      </w:pPr>
      <w:r>
        <w:rPr>
          <w:rFonts w:ascii="Arial" w:hAnsi="Arial" w:cs="Arial"/>
          <w:b/>
          <w:color w:val="0000FF"/>
          <w:sz w:val="24"/>
        </w:rPr>
        <w:t>R4-2304265</w:t>
      </w:r>
      <w:r>
        <w:rPr>
          <w:rFonts w:ascii="Arial" w:hAnsi="Arial" w:cs="Arial"/>
          <w:b/>
          <w:color w:val="0000FF"/>
          <w:sz w:val="24"/>
        </w:rPr>
        <w:tab/>
      </w:r>
      <w:r>
        <w:rPr>
          <w:rFonts w:ascii="Arial" w:hAnsi="Arial" w:cs="Arial"/>
          <w:b/>
          <w:sz w:val="24"/>
        </w:rPr>
        <w:t>Clarification of UE capability enhancement of channel raster in bands below 3GHz</w:t>
      </w:r>
    </w:p>
    <w:p w14:paraId="09E87446"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35C15C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70D89" w14:textId="77777777" w:rsidR="00D86CC6" w:rsidRDefault="00D86CC6" w:rsidP="00D86CC6">
      <w:pPr>
        <w:rPr>
          <w:rFonts w:ascii="Arial" w:hAnsi="Arial" w:cs="Arial"/>
          <w:b/>
          <w:sz w:val="24"/>
        </w:rPr>
      </w:pPr>
      <w:r>
        <w:rPr>
          <w:rFonts w:ascii="Arial" w:hAnsi="Arial" w:cs="Arial"/>
          <w:b/>
          <w:color w:val="0000FF"/>
          <w:sz w:val="24"/>
        </w:rPr>
        <w:t>R4-2304266</w:t>
      </w:r>
      <w:r>
        <w:rPr>
          <w:rFonts w:ascii="Arial" w:hAnsi="Arial" w:cs="Arial"/>
          <w:b/>
          <w:color w:val="0000FF"/>
          <w:sz w:val="24"/>
        </w:rPr>
        <w:tab/>
      </w:r>
      <w:r>
        <w:rPr>
          <w:rFonts w:ascii="Arial" w:hAnsi="Arial" w:cs="Arial"/>
          <w:b/>
          <w:sz w:val="24"/>
        </w:rPr>
        <w:t>Clarification of UE capability enhancement of channel raster in bands below 3GHz</w:t>
      </w:r>
    </w:p>
    <w:p w14:paraId="01CF348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v17.9.0</w:t>
      </w:r>
      <w:r>
        <w:rPr>
          <w:i/>
        </w:rPr>
        <w:tab/>
        <w:t xml:space="preserve">  CR-  rev  Cat:  (Rel-18)</w:t>
      </w:r>
      <w:r>
        <w:rPr>
          <w:i/>
        </w:rPr>
        <w:br/>
      </w:r>
      <w:r>
        <w:rPr>
          <w:i/>
        </w:rPr>
        <w:br/>
      </w:r>
      <w:r>
        <w:rPr>
          <w:i/>
        </w:rPr>
        <w:tab/>
      </w:r>
      <w:r>
        <w:rPr>
          <w:i/>
        </w:rPr>
        <w:tab/>
      </w:r>
      <w:r>
        <w:rPr>
          <w:i/>
        </w:rPr>
        <w:tab/>
      </w:r>
      <w:r>
        <w:rPr>
          <w:i/>
        </w:rPr>
        <w:tab/>
      </w:r>
      <w:r>
        <w:rPr>
          <w:i/>
        </w:rPr>
        <w:tab/>
        <w:t>Source: Intel Corporation</w:t>
      </w:r>
    </w:p>
    <w:p w14:paraId="051F37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4BB88" w14:textId="77777777" w:rsidR="00D86CC6" w:rsidRDefault="00D86CC6" w:rsidP="00D86CC6">
      <w:pPr>
        <w:rPr>
          <w:rFonts w:ascii="Arial" w:hAnsi="Arial" w:cs="Arial"/>
          <w:b/>
          <w:sz w:val="24"/>
        </w:rPr>
      </w:pPr>
      <w:r>
        <w:rPr>
          <w:rFonts w:ascii="Arial" w:hAnsi="Arial" w:cs="Arial"/>
          <w:b/>
          <w:color w:val="0000FF"/>
          <w:sz w:val="24"/>
        </w:rPr>
        <w:t>R4-2304334</w:t>
      </w:r>
      <w:r>
        <w:rPr>
          <w:rFonts w:ascii="Arial" w:hAnsi="Arial" w:cs="Arial"/>
          <w:b/>
          <w:color w:val="0000FF"/>
          <w:sz w:val="24"/>
        </w:rPr>
        <w:tab/>
      </w:r>
      <w:r>
        <w:rPr>
          <w:rFonts w:ascii="Arial" w:hAnsi="Arial" w:cs="Arial"/>
          <w:b/>
          <w:sz w:val="24"/>
        </w:rPr>
        <w:t>Initial considerations for the flexible channel raster</w:t>
      </w:r>
    </w:p>
    <w:p w14:paraId="5FBB1DC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72FE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92046" w14:textId="77777777" w:rsidR="00D86CC6" w:rsidRDefault="00D86CC6" w:rsidP="00D86CC6">
      <w:pPr>
        <w:rPr>
          <w:rFonts w:ascii="Arial" w:hAnsi="Arial" w:cs="Arial"/>
          <w:b/>
          <w:sz w:val="24"/>
        </w:rPr>
      </w:pPr>
      <w:r>
        <w:rPr>
          <w:rFonts w:ascii="Arial" w:hAnsi="Arial" w:cs="Arial"/>
          <w:b/>
          <w:color w:val="0000FF"/>
          <w:sz w:val="24"/>
        </w:rPr>
        <w:t>R4-2304335</w:t>
      </w:r>
      <w:r>
        <w:rPr>
          <w:rFonts w:ascii="Arial" w:hAnsi="Arial" w:cs="Arial"/>
          <w:b/>
          <w:color w:val="0000FF"/>
          <w:sz w:val="24"/>
        </w:rPr>
        <w:tab/>
      </w:r>
      <w:r>
        <w:rPr>
          <w:rFonts w:ascii="Arial" w:hAnsi="Arial" w:cs="Arial"/>
          <w:b/>
          <w:sz w:val="24"/>
        </w:rPr>
        <w:t>Flexible channel raster for the NTN bands</w:t>
      </w:r>
    </w:p>
    <w:p w14:paraId="4DA7F85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EE21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86D85" w14:textId="77777777" w:rsidR="00D86CC6" w:rsidRDefault="00D86CC6" w:rsidP="00D86CC6">
      <w:pPr>
        <w:rPr>
          <w:rFonts w:ascii="Arial" w:hAnsi="Arial" w:cs="Arial"/>
          <w:b/>
          <w:sz w:val="24"/>
        </w:rPr>
      </w:pPr>
      <w:r>
        <w:rPr>
          <w:rFonts w:ascii="Arial" w:hAnsi="Arial" w:cs="Arial"/>
          <w:b/>
          <w:color w:val="0000FF"/>
          <w:sz w:val="24"/>
        </w:rPr>
        <w:t>R4-2304463</w:t>
      </w:r>
      <w:r>
        <w:rPr>
          <w:rFonts w:ascii="Arial" w:hAnsi="Arial" w:cs="Arial"/>
          <w:b/>
          <w:color w:val="0000FF"/>
          <w:sz w:val="24"/>
        </w:rPr>
        <w:tab/>
      </w:r>
      <w:r>
        <w:rPr>
          <w:rFonts w:ascii="Arial" w:hAnsi="Arial" w:cs="Arial"/>
          <w:b/>
          <w:sz w:val="24"/>
        </w:rPr>
        <w:t>On changing the BS and UE channel raster</w:t>
      </w:r>
    </w:p>
    <w:p w14:paraId="4BAE5AC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DDB831" w14:textId="77777777" w:rsidR="00D86CC6" w:rsidRDefault="00D86CC6" w:rsidP="00D86CC6">
      <w:pPr>
        <w:rPr>
          <w:rFonts w:ascii="Arial" w:hAnsi="Arial" w:cs="Arial"/>
          <w:b/>
        </w:rPr>
      </w:pPr>
      <w:r>
        <w:rPr>
          <w:rFonts w:ascii="Arial" w:hAnsi="Arial" w:cs="Arial"/>
          <w:b/>
        </w:rPr>
        <w:t xml:space="preserve">Abstract: </w:t>
      </w:r>
    </w:p>
    <w:p w14:paraId="26F03493" w14:textId="77777777" w:rsidR="00D86CC6" w:rsidRDefault="00D86CC6" w:rsidP="00D86CC6">
      <w:r>
        <w:t>In this contribution we discuss the implications on changing the BS and UE channel raster and propose these are not amended, but other clarifications of the specification should be made.</w:t>
      </w:r>
    </w:p>
    <w:p w14:paraId="681DC0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135FD" w14:textId="77777777" w:rsidR="00D86CC6" w:rsidRDefault="00D86CC6" w:rsidP="00D86CC6">
      <w:pPr>
        <w:rPr>
          <w:rFonts w:ascii="Arial" w:hAnsi="Arial" w:cs="Arial"/>
          <w:b/>
          <w:sz w:val="24"/>
        </w:rPr>
      </w:pPr>
      <w:r>
        <w:rPr>
          <w:rFonts w:ascii="Arial" w:hAnsi="Arial" w:cs="Arial"/>
          <w:b/>
          <w:color w:val="0000FF"/>
          <w:sz w:val="24"/>
        </w:rPr>
        <w:t>R4-2304653</w:t>
      </w:r>
      <w:r>
        <w:rPr>
          <w:rFonts w:ascii="Arial" w:hAnsi="Arial" w:cs="Arial"/>
          <w:b/>
          <w:color w:val="0000FF"/>
          <w:sz w:val="24"/>
        </w:rPr>
        <w:tab/>
      </w:r>
      <w:r>
        <w:rPr>
          <w:rFonts w:ascii="Arial" w:hAnsi="Arial" w:cs="Arial"/>
          <w:b/>
          <w:sz w:val="24"/>
        </w:rPr>
        <w:t>Discussion on UE and BS channel raster</w:t>
      </w:r>
    </w:p>
    <w:p w14:paraId="24610F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AAF38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51339" w14:textId="77777777" w:rsidR="00D86CC6" w:rsidRDefault="00D86CC6" w:rsidP="00D86CC6">
      <w:pPr>
        <w:rPr>
          <w:rFonts w:ascii="Arial" w:hAnsi="Arial" w:cs="Arial"/>
          <w:b/>
          <w:sz w:val="24"/>
        </w:rPr>
      </w:pPr>
      <w:r>
        <w:rPr>
          <w:rFonts w:ascii="Arial" w:hAnsi="Arial" w:cs="Arial"/>
          <w:b/>
          <w:color w:val="0000FF"/>
          <w:sz w:val="24"/>
        </w:rPr>
        <w:t>R4-2304664</w:t>
      </w:r>
      <w:r>
        <w:rPr>
          <w:rFonts w:ascii="Arial" w:hAnsi="Arial" w:cs="Arial"/>
          <w:b/>
          <w:color w:val="0000FF"/>
          <w:sz w:val="24"/>
        </w:rPr>
        <w:tab/>
      </w:r>
      <w:r>
        <w:rPr>
          <w:rFonts w:ascii="Arial" w:hAnsi="Arial" w:cs="Arial"/>
          <w:b/>
          <w:sz w:val="24"/>
        </w:rPr>
        <w:t>Discussion on channel raster for SIB1 CBW and UE-specific CBW</w:t>
      </w:r>
    </w:p>
    <w:p w14:paraId="30BF51C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B0A0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B4E77" w14:textId="77777777" w:rsidR="00D86CC6" w:rsidRDefault="00D86CC6" w:rsidP="00D86CC6">
      <w:pPr>
        <w:rPr>
          <w:rFonts w:ascii="Arial" w:hAnsi="Arial" w:cs="Arial"/>
          <w:b/>
          <w:sz w:val="24"/>
        </w:rPr>
      </w:pPr>
      <w:r>
        <w:rPr>
          <w:rFonts w:ascii="Arial" w:hAnsi="Arial" w:cs="Arial"/>
          <w:b/>
          <w:color w:val="0000FF"/>
          <w:sz w:val="24"/>
        </w:rPr>
        <w:t>R4-2304876</w:t>
      </w:r>
      <w:r>
        <w:rPr>
          <w:rFonts w:ascii="Arial" w:hAnsi="Arial" w:cs="Arial"/>
          <w:b/>
          <w:color w:val="0000FF"/>
          <w:sz w:val="24"/>
        </w:rPr>
        <w:tab/>
      </w:r>
      <w:r>
        <w:rPr>
          <w:rFonts w:ascii="Arial" w:hAnsi="Arial" w:cs="Arial"/>
          <w:b/>
          <w:sz w:val="24"/>
        </w:rPr>
        <w:t>Discussion on channel raster enhancement</w:t>
      </w:r>
    </w:p>
    <w:p w14:paraId="7F9DE9F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824C4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11596" w14:textId="77777777" w:rsidR="00D86CC6" w:rsidRDefault="00D86CC6" w:rsidP="00D86CC6">
      <w:pPr>
        <w:rPr>
          <w:rFonts w:ascii="Arial" w:hAnsi="Arial" w:cs="Arial"/>
          <w:b/>
          <w:sz w:val="24"/>
        </w:rPr>
      </w:pPr>
      <w:r>
        <w:rPr>
          <w:rFonts w:ascii="Arial" w:hAnsi="Arial" w:cs="Arial"/>
          <w:b/>
          <w:color w:val="0000FF"/>
          <w:sz w:val="24"/>
        </w:rPr>
        <w:t>R4-2305308</w:t>
      </w:r>
      <w:r>
        <w:rPr>
          <w:rFonts w:ascii="Arial" w:hAnsi="Arial" w:cs="Arial"/>
          <w:b/>
          <w:color w:val="0000FF"/>
          <w:sz w:val="24"/>
        </w:rPr>
        <w:tab/>
      </w:r>
      <w:r>
        <w:rPr>
          <w:rFonts w:ascii="Arial" w:hAnsi="Arial" w:cs="Arial"/>
          <w:b/>
          <w:sz w:val="24"/>
        </w:rPr>
        <w:t>Discussion on Channel raster enhancement</w:t>
      </w:r>
    </w:p>
    <w:p w14:paraId="2425FB8D"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3024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1428A" w14:textId="77777777" w:rsidR="00D86CC6" w:rsidRDefault="00D86CC6" w:rsidP="00D86CC6">
      <w:pPr>
        <w:rPr>
          <w:rFonts w:ascii="Arial" w:hAnsi="Arial" w:cs="Arial"/>
          <w:b/>
          <w:sz w:val="24"/>
        </w:rPr>
      </w:pPr>
      <w:r>
        <w:rPr>
          <w:rFonts w:ascii="Arial" w:hAnsi="Arial" w:cs="Arial"/>
          <w:b/>
          <w:color w:val="0000FF"/>
          <w:sz w:val="24"/>
        </w:rPr>
        <w:t>R4-2305353</w:t>
      </w:r>
      <w:r>
        <w:rPr>
          <w:rFonts w:ascii="Arial" w:hAnsi="Arial" w:cs="Arial"/>
          <w:b/>
          <w:color w:val="0000FF"/>
          <w:sz w:val="24"/>
        </w:rPr>
        <w:tab/>
      </w:r>
      <w:r>
        <w:rPr>
          <w:rFonts w:ascii="Arial" w:hAnsi="Arial" w:cs="Arial"/>
          <w:b/>
          <w:sz w:val="24"/>
        </w:rPr>
        <w:t>Discussion on channel raster enhancement</w:t>
      </w:r>
    </w:p>
    <w:p w14:paraId="75626F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4C9F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83216" w14:textId="77777777" w:rsidR="00D86CC6" w:rsidRDefault="00D86CC6" w:rsidP="00D86CC6">
      <w:pPr>
        <w:rPr>
          <w:rFonts w:ascii="Arial" w:hAnsi="Arial" w:cs="Arial"/>
          <w:b/>
          <w:sz w:val="24"/>
        </w:rPr>
      </w:pPr>
      <w:r>
        <w:rPr>
          <w:rFonts w:ascii="Arial" w:hAnsi="Arial" w:cs="Arial"/>
          <w:b/>
          <w:color w:val="0000FF"/>
          <w:sz w:val="24"/>
        </w:rPr>
        <w:t>R4-2305517</w:t>
      </w:r>
      <w:r>
        <w:rPr>
          <w:rFonts w:ascii="Arial" w:hAnsi="Arial" w:cs="Arial"/>
          <w:b/>
          <w:color w:val="0000FF"/>
          <w:sz w:val="24"/>
        </w:rPr>
        <w:tab/>
      </w:r>
      <w:r>
        <w:rPr>
          <w:rFonts w:ascii="Arial" w:hAnsi="Arial" w:cs="Arial"/>
          <w:b/>
          <w:sz w:val="24"/>
        </w:rPr>
        <w:t>Channel Raster Enhancements</w:t>
      </w:r>
    </w:p>
    <w:p w14:paraId="23C61A1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E46C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DFF83" w14:textId="77777777" w:rsidR="00D86CC6" w:rsidRDefault="00D86CC6" w:rsidP="00D86CC6">
      <w:pPr>
        <w:rPr>
          <w:rFonts w:ascii="Arial" w:hAnsi="Arial" w:cs="Arial"/>
          <w:b/>
          <w:sz w:val="24"/>
        </w:rPr>
      </w:pPr>
      <w:r>
        <w:rPr>
          <w:rFonts w:ascii="Arial" w:hAnsi="Arial" w:cs="Arial"/>
          <w:b/>
          <w:color w:val="0000FF"/>
          <w:sz w:val="24"/>
        </w:rPr>
        <w:t>R4-2305559</w:t>
      </w:r>
      <w:r>
        <w:rPr>
          <w:rFonts w:ascii="Arial" w:hAnsi="Arial" w:cs="Arial"/>
          <w:b/>
          <w:color w:val="0000FF"/>
          <w:sz w:val="24"/>
        </w:rPr>
        <w:tab/>
      </w:r>
      <w:r>
        <w:rPr>
          <w:rFonts w:ascii="Arial" w:hAnsi="Arial" w:cs="Arial"/>
          <w:b/>
          <w:sz w:val="24"/>
        </w:rPr>
        <w:t>Discussion on Channel raster enhancement</w:t>
      </w:r>
    </w:p>
    <w:p w14:paraId="06B009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700E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78BD3" w14:textId="77777777" w:rsidR="00D86CC6" w:rsidRDefault="00D86CC6" w:rsidP="00D86CC6">
      <w:pPr>
        <w:rPr>
          <w:rFonts w:ascii="Arial" w:hAnsi="Arial" w:cs="Arial"/>
          <w:b/>
          <w:sz w:val="24"/>
        </w:rPr>
      </w:pPr>
      <w:r>
        <w:rPr>
          <w:rFonts w:ascii="Arial" w:hAnsi="Arial" w:cs="Arial"/>
          <w:b/>
          <w:color w:val="0000FF"/>
          <w:sz w:val="24"/>
        </w:rPr>
        <w:t>R4-2305585</w:t>
      </w:r>
      <w:r>
        <w:rPr>
          <w:rFonts w:ascii="Arial" w:hAnsi="Arial" w:cs="Arial"/>
          <w:b/>
          <w:color w:val="0000FF"/>
          <w:sz w:val="24"/>
        </w:rPr>
        <w:tab/>
      </w:r>
      <w:r>
        <w:rPr>
          <w:rFonts w:ascii="Arial" w:hAnsi="Arial" w:cs="Arial"/>
          <w:b/>
          <w:sz w:val="24"/>
        </w:rPr>
        <w:t xml:space="preserve">Channel raster enhancement </w:t>
      </w:r>
    </w:p>
    <w:p w14:paraId="78EBF80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Electronics Co., Ltd</w:t>
      </w:r>
    </w:p>
    <w:p w14:paraId="0F968D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0CA1E" w14:textId="77777777" w:rsidR="00D86CC6" w:rsidRDefault="00D86CC6" w:rsidP="00D86CC6">
      <w:pPr>
        <w:rPr>
          <w:rFonts w:ascii="Arial" w:hAnsi="Arial" w:cs="Arial"/>
          <w:b/>
          <w:sz w:val="24"/>
        </w:rPr>
      </w:pPr>
      <w:r>
        <w:rPr>
          <w:rFonts w:ascii="Arial" w:hAnsi="Arial" w:cs="Arial"/>
          <w:b/>
          <w:color w:val="0000FF"/>
          <w:sz w:val="24"/>
        </w:rPr>
        <w:t>R4-2305702</w:t>
      </w:r>
      <w:r>
        <w:rPr>
          <w:rFonts w:ascii="Arial" w:hAnsi="Arial" w:cs="Arial"/>
          <w:b/>
          <w:color w:val="0000FF"/>
          <w:sz w:val="24"/>
        </w:rPr>
        <w:tab/>
      </w:r>
      <w:r>
        <w:rPr>
          <w:rFonts w:ascii="Arial" w:hAnsi="Arial" w:cs="Arial"/>
          <w:b/>
          <w:sz w:val="24"/>
        </w:rPr>
        <w:t>Consideration on channel raster enhancement</w:t>
      </w:r>
    </w:p>
    <w:p w14:paraId="0816925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F95C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CC133" w14:textId="77777777" w:rsidR="00D86CC6" w:rsidRDefault="00D86CC6" w:rsidP="00D86CC6">
      <w:pPr>
        <w:rPr>
          <w:rFonts w:ascii="Arial" w:hAnsi="Arial" w:cs="Arial"/>
          <w:b/>
          <w:sz w:val="24"/>
        </w:rPr>
      </w:pPr>
      <w:r>
        <w:rPr>
          <w:rFonts w:ascii="Arial" w:hAnsi="Arial" w:cs="Arial"/>
          <w:b/>
          <w:color w:val="0000FF"/>
          <w:sz w:val="24"/>
        </w:rPr>
        <w:t>R4-2305828</w:t>
      </w:r>
      <w:r>
        <w:rPr>
          <w:rFonts w:ascii="Arial" w:hAnsi="Arial" w:cs="Arial"/>
          <w:b/>
          <w:color w:val="0000FF"/>
          <w:sz w:val="24"/>
        </w:rPr>
        <w:tab/>
      </w:r>
      <w:r>
        <w:rPr>
          <w:rFonts w:ascii="Arial" w:hAnsi="Arial" w:cs="Arial"/>
          <w:b/>
          <w:sz w:val="24"/>
        </w:rPr>
        <w:t>10 kHz raster for bands that currently specify the 100 kHz raster</w:t>
      </w:r>
    </w:p>
    <w:p w14:paraId="149CAC0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597F5A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0C369" w14:textId="77777777" w:rsidR="00D86CC6" w:rsidRDefault="00D86CC6" w:rsidP="00D86CC6">
      <w:pPr>
        <w:pStyle w:val="Heading4"/>
      </w:pPr>
      <w:bookmarkStart w:id="367" w:name="_Toc133451148"/>
      <w:bookmarkStart w:id="368" w:name="_Toc135040811"/>
      <w:r>
        <w:t>5.6.3</w:t>
      </w:r>
      <w:r>
        <w:tab/>
        <w:t>UE capability</w:t>
      </w:r>
      <w:bookmarkEnd w:id="367"/>
      <w:bookmarkEnd w:id="368"/>
    </w:p>
    <w:p w14:paraId="69454173" w14:textId="77777777" w:rsidR="00D86CC6" w:rsidRDefault="00D86CC6" w:rsidP="00D86CC6">
      <w:pPr>
        <w:rPr>
          <w:rFonts w:ascii="Arial" w:hAnsi="Arial" w:cs="Arial"/>
          <w:b/>
          <w:sz w:val="24"/>
        </w:rPr>
      </w:pPr>
      <w:r>
        <w:rPr>
          <w:rFonts w:ascii="Arial" w:hAnsi="Arial" w:cs="Arial"/>
          <w:b/>
          <w:color w:val="0000FF"/>
          <w:sz w:val="24"/>
        </w:rPr>
        <w:t>R4-2304336</w:t>
      </w:r>
      <w:r>
        <w:rPr>
          <w:rFonts w:ascii="Arial" w:hAnsi="Arial" w:cs="Arial"/>
          <w:b/>
          <w:color w:val="0000FF"/>
          <w:sz w:val="24"/>
        </w:rPr>
        <w:tab/>
      </w:r>
      <w:r>
        <w:rPr>
          <w:rFonts w:ascii="Arial" w:hAnsi="Arial" w:cs="Arial"/>
          <w:b/>
          <w:sz w:val="24"/>
        </w:rPr>
        <w:t>UE capability for the flexible channel raster</w:t>
      </w:r>
    </w:p>
    <w:p w14:paraId="20ECBC5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2D8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F36B7" w14:textId="77777777" w:rsidR="00D86CC6" w:rsidRDefault="00D86CC6" w:rsidP="00D86CC6">
      <w:pPr>
        <w:rPr>
          <w:rFonts w:ascii="Arial" w:hAnsi="Arial" w:cs="Arial"/>
          <w:b/>
          <w:sz w:val="24"/>
        </w:rPr>
      </w:pPr>
      <w:r>
        <w:rPr>
          <w:rFonts w:ascii="Arial" w:hAnsi="Arial" w:cs="Arial"/>
          <w:b/>
          <w:color w:val="0000FF"/>
          <w:sz w:val="24"/>
        </w:rPr>
        <w:t>R4-2304464</w:t>
      </w:r>
      <w:r>
        <w:rPr>
          <w:rFonts w:ascii="Arial" w:hAnsi="Arial" w:cs="Arial"/>
          <w:b/>
          <w:color w:val="0000FF"/>
          <w:sz w:val="24"/>
        </w:rPr>
        <w:tab/>
      </w:r>
      <w:r>
        <w:rPr>
          <w:rFonts w:ascii="Arial" w:hAnsi="Arial" w:cs="Arial"/>
          <w:b/>
          <w:sz w:val="24"/>
        </w:rPr>
        <w:t>On a UE capability for channel raster enhancement</w:t>
      </w:r>
    </w:p>
    <w:p w14:paraId="3352E3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DD11AA" w14:textId="77777777" w:rsidR="00D86CC6" w:rsidRDefault="00D86CC6" w:rsidP="00D86CC6">
      <w:pPr>
        <w:rPr>
          <w:rFonts w:ascii="Arial" w:hAnsi="Arial" w:cs="Arial"/>
          <w:b/>
        </w:rPr>
      </w:pPr>
      <w:r>
        <w:rPr>
          <w:rFonts w:ascii="Arial" w:hAnsi="Arial" w:cs="Arial"/>
          <w:b/>
        </w:rPr>
        <w:t xml:space="preserve">Abstract: </w:t>
      </w:r>
    </w:p>
    <w:p w14:paraId="74FB531D" w14:textId="77777777" w:rsidR="00D86CC6" w:rsidRDefault="00D86CC6" w:rsidP="00D86CC6">
      <w:r>
        <w:t>In this contribution we consider a UE capability for making the requisite changes for locating a UE CHBW within a wider carrier and propose a way of specifying this</w:t>
      </w:r>
    </w:p>
    <w:p w14:paraId="68B06DC1"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6672" w14:textId="77777777" w:rsidR="00D86CC6" w:rsidRDefault="00D86CC6" w:rsidP="00D86CC6">
      <w:pPr>
        <w:rPr>
          <w:rFonts w:ascii="Arial" w:hAnsi="Arial" w:cs="Arial"/>
          <w:b/>
          <w:sz w:val="24"/>
        </w:rPr>
      </w:pPr>
      <w:r>
        <w:rPr>
          <w:rFonts w:ascii="Arial" w:hAnsi="Arial" w:cs="Arial"/>
          <w:b/>
          <w:color w:val="0000FF"/>
          <w:sz w:val="24"/>
        </w:rPr>
        <w:t>R4-2304654</w:t>
      </w:r>
      <w:r>
        <w:rPr>
          <w:rFonts w:ascii="Arial" w:hAnsi="Arial" w:cs="Arial"/>
          <w:b/>
          <w:color w:val="0000FF"/>
          <w:sz w:val="24"/>
        </w:rPr>
        <w:tab/>
      </w:r>
      <w:r>
        <w:rPr>
          <w:rFonts w:ascii="Arial" w:hAnsi="Arial" w:cs="Arial"/>
          <w:b/>
          <w:sz w:val="24"/>
        </w:rPr>
        <w:t>Discussion on UE capability of new channel raster</w:t>
      </w:r>
    </w:p>
    <w:p w14:paraId="73B9FB6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0ED9B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40AB7" w14:textId="77777777" w:rsidR="00D86CC6" w:rsidRDefault="00D86CC6" w:rsidP="00D86CC6">
      <w:pPr>
        <w:rPr>
          <w:rFonts w:ascii="Arial" w:hAnsi="Arial" w:cs="Arial"/>
          <w:b/>
          <w:sz w:val="24"/>
        </w:rPr>
      </w:pPr>
      <w:r>
        <w:rPr>
          <w:rFonts w:ascii="Arial" w:hAnsi="Arial" w:cs="Arial"/>
          <w:b/>
          <w:color w:val="0000FF"/>
          <w:sz w:val="24"/>
        </w:rPr>
        <w:t>R4-2304877</w:t>
      </w:r>
      <w:r>
        <w:rPr>
          <w:rFonts w:ascii="Arial" w:hAnsi="Arial" w:cs="Arial"/>
          <w:b/>
          <w:color w:val="0000FF"/>
          <w:sz w:val="24"/>
        </w:rPr>
        <w:tab/>
      </w:r>
      <w:r>
        <w:rPr>
          <w:rFonts w:ascii="Arial" w:hAnsi="Arial" w:cs="Arial"/>
          <w:b/>
          <w:sz w:val="24"/>
        </w:rPr>
        <w:t>Discussion on UE capability for channel raster enhancement</w:t>
      </w:r>
    </w:p>
    <w:p w14:paraId="5CCC00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4299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4EDB9" w14:textId="77777777" w:rsidR="00D86CC6" w:rsidRDefault="00D86CC6" w:rsidP="00D86CC6">
      <w:pPr>
        <w:rPr>
          <w:rFonts w:ascii="Arial" w:hAnsi="Arial" w:cs="Arial"/>
          <w:b/>
          <w:sz w:val="24"/>
        </w:rPr>
      </w:pPr>
      <w:r>
        <w:rPr>
          <w:rFonts w:ascii="Arial" w:hAnsi="Arial" w:cs="Arial"/>
          <w:b/>
          <w:color w:val="0000FF"/>
          <w:sz w:val="24"/>
        </w:rPr>
        <w:t>R4-2305560</w:t>
      </w:r>
      <w:r>
        <w:rPr>
          <w:rFonts w:ascii="Arial" w:hAnsi="Arial" w:cs="Arial"/>
          <w:b/>
          <w:color w:val="0000FF"/>
          <w:sz w:val="24"/>
        </w:rPr>
        <w:tab/>
      </w:r>
      <w:r>
        <w:rPr>
          <w:rFonts w:ascii="Arial" w:hAnsi="Arial" w:cs="Arial"/>
          <w:b/>
          <w:sz w:val="24"/>
        </w:rPr>
        <w:t>UE capability for channel raster enhancement</w:t>
      </w:r>
    </w:p>
    <w:p w14:paraId="7720A7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B762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D3184" w14:textId="77777777" w:rsidR="00D86CC6" w:rsidRDefault="00D86CC6" w:rsidP="00D86CC6">
      <w:pPr>
        <w:rPr>
          <w:rFonts w:ascii="Arial" w:hAnsi="Arial" w:cs="Arial"/>
          <w:b/>
          <w:sz w:val="24"/>
        </w:rPr>
      </w:pPr>
      <w:r>
        <w:rPr>
          <w:rFonts w:ascii="Arial" w:hAnsi="Arial" w:cs="Arial"/>
          <w:b/>
          <w:color w:val="0000FF"/>
          <w:sz w:val="24"/>
        </w:rPr>
        <w:t>R4-2305703</w:t>
      </w:r>
      <w:r>
        <w:rPr>
          <w:rFonts w:ascii="Arial" w:hAnsi="Arial" w:cs="Arial"/>
          <w:b/>
          <w:color w:val="0000FF"/>
          <w:sz w:val="24"/>
        </w:rPr>
        <w:tab/>
      </w:r>
      <w:r>
        <w:rPr>
          <w:rFonts w:ascii="Arial" w:hAnsi="Arial" w:cs="Arial"/>
          <w:b/>
          <w:sz w:val="24"/>
        </w:rPr>
        <w:t>Consideration on enhanced channel raster capability</w:t>
      </w:r>
    </w:p>
    <w:p w14:paraId="34714A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4212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ECC49" w14:textId="77777777" w:rsidR="00D86CC6" w:rsidRDefault="00D86CC6" w:rsidP="00D86CC6">
      <w:pPr>
        <w:pStyle w:val="Heading4"/>
      </w:pPr>
      <w:bookmarkStart w:id="369" w:name="_Toc133451149"/>
      <w:bookmarkStart w:id="370" w:name="_Toc135040812"/>
      <w:r>
        <w:t>5.6.4</w:t>
      </w:r>
      <w:r>
        <w:tab/>
        <w:t>Moderator summary and conclusions</w:t>
      </w:r>
      <w:bookmarkEnd w:id="369"/>
      <w:bookmarkEnd w:id="370"/>
    </w:p>
    <w:p w14:paraId="10B00B3A" w14:textId="77777777" w:rsidR="00D86CC6" w:rsidRDefault="00D86CC6" w:rsidP="00D86CC6">
      <w:pPr>
        <w:rPr>
          <w:rFonts w:ascii="Arial" w:hAnsi="Arial" w:cs="Arial"/>
          <w:b/>
          <w:sz w:val="24"/>
        </w:rPr>
      </w:pPr>
      <w:r>
        <w:rPr>
          <w:rFonts w:ascii="Arial" w:hAnsi="Arial" w:cs="Arial"/>
          <w:b/>
          <w:color w:val="0000FF"/>
          <w:sz w:val="24"/>
        </w:rPr>
        <w:t>R4-2306205</w:t>
      </w:r>
      <w:r>
        <w:rPr>
          <w:rFonts w:ascii="Arial" w:hAnsi="Arial" w:cs="Arial"/>
          <w:b/>
          <w:color w:val="0000FF"/>
          <w:sz w:val="24"/>
        </w:rPr>
        <w:tab/>
      </w:r>
      <w:r>
        <w:rPr>
          <w:rFonts w:ascii="Arial" w:hAnsi="Arial" w:cs="Arial"/>
          <w:b/>
          <w:sz w:val="24"/>
        </w:rPr>
        <w:t>Topic summary for [106-bis-e][126] NR_channel_raster_enh</w:t>
      </w:r>
    </w:p>
    <w:p w14:paraId="4CAB69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6FCB92F" w14:textId="77777777" w:rsidR="00D86CC6" w:rsidRDefault="00D86CC6" w:rsidP="00D86CC6">
      <w:pPr>
        <w:rPr>
          <w:rFonts w:ascii="Arial" w:hAnsi="Arial" w:cs="Arial"/>
          <w:b/>
        </w:rPr>
      </w:pPr>
      <w:r>
        <w:rPr>
          <w:rFonts w:ascii="Arial" w:hAnsi="Arial" w:cs="Arial"/>
          <w:b/>
        </w:rPr>
        <w:t xml:space="preserve">Abstract: </w:t>
      </w:r>
    </w:p>
    <w:p w14:paraId="0859290D" w14:textId="77777777" w:rsidR="00D86CC6" w:rsidRDefault="00D86CC6" w:rsidP="00D86CC6">
      <w:r>
        <w:t>[106-bis-e][100] Main Session WK1</w:t>
      </w:r>
    </w:p>
    <w:p w14:paraId="5F889D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113584" w14:textId="77777777" w:rsidR="00D86CC6" w:rsidRDefault="00D86CC6" w:rsidP="00D86CC6">
      <w:pPr>
        <w:rPr>
          <w:rFonts w:ascii="Arial" w:hAnsi="Arial" w:cs="Arial"/>
          <w:b/>
          <w:sz w:val="24"/>
        </w:rPr>
      </w:pPr>
      <w:r>
        <w:rPr>
          <w:rFonts w:ascii="Arial" w:hAnsi="Arial" w:cs="Arial"/>
          <w:b/>
          <w:color w:val="0000FF"/>
          <w:sz w:val="24"/>
        </w:rPr>
        <w:t>R4-2306288</w:t>
      </w:r>
      <w:r>
        <w:rPr>
          <w:rFonts w:ascii="Arial" w:hAnsi="Arial" w:cs="Arial"/>
          <w:b/>
          <w:color w:val="0000FF"/>
          <w:sz w:val="24"/>
        </w:rPr>
        <w:tab/>
      </w:r>
      <w:r>
        <w:rPr>
          <w:rFonts w:ascii="Arial" w:hAnsi="Arial" w:cs="Arial"/>
          <w:b/>
          <w:sz w:val="24"/>
        </w:rPr>
        <w:t>Topic summary for [106-bis-e][126] NR_channel_raster_enh</w:t>
      </w:r>
    </w:p>
    <w:p w14:paraId="0A3ED62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7A98D47" w14:textId="77777777" w:rsidR="00D86CC6" w:rsidRDefault="00D86CC6" w:rsidP="00D86CC6">
      <w:pPr>
        <w:rPr>
          <w:rFonts w:ascii="Arial" w:hAnsi="Arial" w:cs="Arial"/>
          <w:b/>
        </w:rPr>
      </w:pPr>
      <w:r>
        <w:rPr>
          <w:rFonts w:ascii="Arial" w:hAnsi="Arial" w:cs="Arial"/>
          <w:b/>
        </w:rPr>
        <w:t xml:space="preserve">Abstract: </w:t>
      </w:r>
    </w:p>
    <w:p w14:paraId="2E9D95BD" w14:textId="62419D98" w:rsidR="00D86CC6" w:rsidRDefault="00D86CC6" w:rsidP="00D86CC6">
      <w:r>
        <w:t>[106-bis-e][100] Main Session WK2</w:t>
      </w:r>
    </w:p>
    <w:p w14:paraId="0A47CC14" w14:textId="7F6CD867" w:rsidR="00264A72" w:rsidRDefault="00264A72" w:rsidP="00D86CC6"/>
    <w:p w14:paraId="3B6A7A4F" w14:textId="77777777" w:rsidR="00264A72" w:rsidRDefault="00264A72" w:rsidP="00264A72">
      <w:r>
        <w:rPr>
          <w:rFonts w:ascii="Arial" w:hAnsi="Arial" w:cs="Arial"/>
          <w:b/>
        </w:rPr>
        <w:t>Discussion:</w:t>
      </w:r>
    </w:p>
    <w:p w14:paraId="0DB6F004" w14:textId="49F62B0E" w:rsidR="00264A72" w:rsidRDefault="00264A72" w:rsidP="00264A72">
      <w:r w:rsidRPr="00F71028">
        <w:t>The following agreements were the outcome of Topic summary [</w:t>
      </w:r>
      <w:r>
        <w:t>126</w:t>
      </w:r>
      <w:r w:rsidRPr="00F71028">
        <w:t>].</w:t>
      </w:r>
    </w:p>
    <w:p w14:paraId="4CE2FF57" w14:textId="3EBD0D21" w:rsidR="00264A72" w:rsidRPr="00264A72" w:rsidRDefault="00264A72" w:rsidP="00D86CC6">
      <w:pPr>
        <w:rPr>
          <w:b/>
          <w:bCs/>
          <w:u w:val="single"/>
        </w:rPr>
      </w:pPr>
      <w:r w:rsidRPr="00264A72">
        <w:rPr>
          <w:b/>
          <w:bCs/>
          <w:u w:val="single"/>
        </w:rPr>
        <w:t>Proposed alternatives for further study</w:t>
      </w:r>
      <w:r>
        <w:rPr>
          <w:b/>
          <w:bCs/>
          <w:u w:val="single"/>
        </w:rPr>
        <w:t xml:space="preserve"> on channel raster enhancement</w:t>
      </w:r>
    </w:p>
    <w:p w14:paraId="1ADFCC96" w14:textId="79C44324" w:rsidR="00264A72" w:rsidRPr="00264A72" w:rsidRDefault="00264A72" w:rsidP="00D86CC6">
      <w:pPr>
        <w:rPr>
          <w:b/>
          <w:bCs/>
        </w:rPr>
      </w:pPr>
      <w:r w:rsidRPr="00264A72">
        <w:rPr>
          <w:b/>
          <w:bCs/>
          <w:highlight w:val="green"/>
        </w:rPr>
        <w:t>Agreement:</w:t>
      </w:r>
    </w:p>
    <w:p w14:paraId="23D5725F" w14:textId="1F92AC5C" w:rsidR="00264A72" w:rsidRDefault="00264A72" w:rsidP="00264A72">
      <w:pPr>
        <w:pStyle w:val="B1"/>
      </w:pPr>
      <w:r>
        <w:t>-</w:t>
      </w:r>
      <w:r>
        <w:tab/>
        <w:t>For the next meeting:</w:t>
      </w:r>
    </w:p>
    <w:p w14:paraId="4E91751C" w14:textId="4E4C2853" w:rsidR="00264A72" w:rsidRDefault="00264A72" w:rsidP="00264A72">
      <w:pPr>
        <w:pStyle w:val="B2"/>
      </w:pPr>
      <w:r>
        <w:t>-</w:t>
      </w:r>
      <w:r>
        <w:tab/>
        <w:t>Proponents of each alternative should explain:</w:t>
      </w:r>
    </w:p>
    <w:p w14:paraId="3D46A1C4" w14:textId="3DF3A14F" w:rsidR="00264A72" w:rsidRDefault="00264A72" w:rsidP="00264A72">
      <w:pPr>
        <w:pStyle w:val="B3"/>
      </w:pPr>
      <w:r>
        <w:lastRenderedPageBreak/>
        <w:t>-</w:t>
      </w:r>
      <w:r>
        <w:tab/>
        <w:t>How the proposed alternative will address the even/odd PRB issue.</w:t>
      </w:r>
    </w:p>
    <w:p w14:paraId="59B8B9F0" w14:textId="3FC448C5" w:rsidR="00264A72" w:rsidRDefault="00264A72" w:rsidP="00264A72">
      <w:pPr>
        <w:pStyle w:val="B3"/>
      </w:pPr>
      <w:r>
        <w:t>-</w:t>
      </w:r>
      <w:r>
        <w:tab/>
        <w:t>How to manage any NBC issue with legacy UEs.</w:t>
      </w:r>
    </w:p>
    <w:p w14:paraId="7950AA98" w14:textId="73F6C870" w:rsidR="00264A72" w:rsidRDefault="00264A72" w:rsidP="00264A72">
      <w:pPr>
        <w:pStyle w:val="B2"/>
      </w:pPr>
      <w:r>
        <w:t>-</w:t>
      </w:r>
      <w:r>
        <w:tab/>
        <w:t>For everyone: further evaluate pros and cons of each alternative</w:t>
      </w:r>
    </w:p>
    <w:p w14:paraId="22F319B5" w14:textId="72198DBE" w:rsidR="00264A72" w:rsidRDefault="00264A72" w:rsidP="00D86CC6"/>
    <w:p w14:paraId="595FAC15" w14:textId="4504BDA6" w:rsidR="00264A72" w:rsidRDefault="00264A72" w:rsidP="00D86CC6">
      <w:r w:rsidRPr="00264A72">
        <w:t>The following table might be used to compare the proposed alternatives:</w:t>
      </w:r>
    </w:p>
    <w:tbl>
      <w:tblPr>
        <w:tblStyle w:val="TableGrid"/>
        <w:tblW w:w="0" w:type="auto"/>
        <w:tblLook w:val="04A0" w:firstRow="1" w:lastRow="0" w:firstColumn="1" w:lastColumn="0" w:noHBand="0" w:noVBand="1"/>
      </w:tblPr>
      <w:tblGrid>
        <w:gridCol w:w="1377"/>
        <w:gridCol w:w="2535"/>
        <w:gridCol w:w="1918"/>
        <w:gridCol w:w="1896"/>
        <w:gridCol w:w="1903"/>
      </w:tblGrid>
      <w:tr w:rsidR="00264A72" w:rsidRPr="00647A6D" w14:paraId="2559D35B" w14:textId="77777777" w:rsidTr="00835035">
        <w:tc>
          <w:tcPr>
            <w:tcW w:w="1413" w:type="dxa"/>
          </w:tcPr>
          <w:p w14:paraId="6174D5C7" w14:textId="77777777" w:rsidR="00264A72" w:rsidRPr="00647A6D" w:rsidRDefault="00264A72" w:rsidP="00264A72">
            <w:pPr>
              <w:pStyle w:val="TAH"/>
            </w:pPr>
            <w:r>
              <w:t>Alternative</w:t>
            </w:r>
          </w:p>
        </w:tc>
        <w:tc>
          <w:tcPr>
            <w:tcW w:w="2769" w:type="dxa"/>
          </w:tcPr>
          <w:p w14:paraId="5A3A28EE" w14:textId="77777777" w:rsidR="00264A72" w:rsidRPr="00647A6D" w:rsidRDefault="00264A72" w:rsidP="00264A72">
            <w:pPr>
              <w:pStyle w:val="TAH"/>
            </w:pPr>
            <w:r w:rsidRPr="00647A6D">
              <w:t>Solve even/odd PRB issue</w:t>
            </w:r>
          </w:p>
        </w:tc>
        <w:tc>
          <w:tcPr>
            <w:tcW w:w="2091" w:type="dxa"/>
          </w:tcPr>
          <w:p w14:paraId="0441130C" w14:textId="77777777" w:rsidR="00264A72" w:rsidRPr="00647A6D" w:rsidRDefault="00264A72" w:rsidP="00264A72">
            <w:pPr>
              <w:pStyle w:val="TAH"/>
            </w:pPr>
            <w:r w:rsidRPr="00647A6D">
              <w:t>NBC issue?</w:t>
            </w:r>
          </w:p>
        </w:tc>
        <w:tc>
          <w:tcPr>
            <w:tcW w:w="2092" w:type="dxa"/>
          </w:tcPr>
          <w:p w14:paraId="4F846C01" w14:textId="77777777" w:rsidR="00264A72" w:rsidRPr="00647A6D" w:rsidRDefault="00264A72" w:rsidP="00264A72">
            <w:pPr>
              <w:pStyle w:val="TAH"/>
            </w:pPr>
            <w:r w:rsidRPr="00647A6D">
              <w:t>Pros</w:t>
            </w:r>
          </w:p>
        </w:tc>
        <w:tc>
          <w:tcPr>
            <w:tcW w:w="2092" w:type="dxa"/>
          </w:tcPr>
          <w:p w14:paraId="2630487E" w14:textId="77777777" w:rsidR="00264A72" w:rsidRPr="00647A6D" w:rsidRDefault="00264A72" w:rsidP="00264A72">
            <w:pPr>
              <w:pStyle w:val="TAH"/>
            </w:pPr>
            <w:r w:rsidRPr="00647A6D">
              <w:t>Cons</w:t>
            </w:r>
          </w:p>
        </w:tc>
      </w:tr>
      <w:tr w:rsidR="00264A72" w:rsidRPr="00647A6D" w14:paraId="20F7CD5E" w14:textId="77777777" w:rsidTr="00835035">
        <w:tc>
          <w:tcPr>
            <w:tcW w:w="1413" w:type="dxa"/>
          </w:tcPr>
          <w:p w14:paraId="020E0BC6" w14:textId="77777777" w:rsidR="00264A72" w:rsidRPr="00647A6D" w:rsidRDefault="00264A72" w:rsidP="00264A72">
            <w:pPr>
              <w:pStyle w:val="TAL"/>
            </w:pPr>
            <w:r>
              <w:t xml:space="preserve">Ap1, </w:t>
            </w:r>
            <w:r w:rsidRPr="00647A6D">
              <w:t>Alt 1</w:t>
            </w:r>
          </w:p>
        </w:tc>
        <w:tc>
          <w:tcPr>
            <w:tcW w:w="2769" w:type="dxa"/>
          </w:tcPr>
          <w:p w14:paraId="6FE669DE" w14:textId="77777777" w:rsidR="00264A72" w:rsidRPr="00647A6D" w:rsidRDefault="00264A72" w:rsidP="00264A72">
            <w:pPr>
              <w:pStyle w:val="TAL"/>
            </w:pPr>
          </w:p>
        </w:tc>
        <w:tc>
          <w:tcPr>
            <w:tcW w:w="2091" w:type="dxa"/>
          </w:tcPr>
          <w:p w14:paraId="757859AA" w14:textId="77777777" w:rsidR="00264A72" w:rsidRPr="00647A6D" w:rsidRDefault="00264A72" w:rsidP="00264A72">
            <w:pPr>
              <w:pStyle w:val="TAL"/>
            </w:pPr>
          </w:p>
        </w:tc>
        <w:tc>
          <w:tcPr>
            <w:tcW w:w="2092" w:type="dxa"/>
          </w:tcPr>
          <w:p w14:paraId="2514D4CE" w14:textId="77777777" w:rsidR="00264A72" w:rsidRPr="00647A6D" w:rsidRDefault="00264A72" w:rsidP="00264A72">
            <w:pPr>
              <w:pStyle w:val="TAL"/>
            </w:pPr>
          </w:p>
        </w:tc>
        <w:tc>
          <w:tcPr>
            <w:tcW w:w="2092" w:type="dxa"/>
          </w:tcPr>
          <w:p w14:paraId="2B34BB07" w14:textId="77777777" w:rsidR="00264A72" w:rsidRPr="00647A6D" w:rsidRDefault="00264A72" w:rsidP="00264A72">
            <w:pPr>
              <w:pStyle w:val="TAL"/>
            </w:pPr>
          </w:p>
        </w:tc>
      </w:tr>
      <w:tr w:rsidR="00264A72" w:rsidRPr="00647A6D" w14:paraId="43A42E4A" w14:textId="77777777" w:rsidTr="00835035">
        <w:tc>
          <w:tcPr>
            <w:tcW w:w="1413" w:type="dxa"/>
          </w:tcPr>
          <w:p w14:paraId="5D8E501C" w14:textId="77777777" w:rsidR="00264A72" w:rsidRPr="00647A6D" w:rsidRDefault="00264A72" w:rsidP="00264A72">
            <w:pPr>
              <w:pStyle w:val="TAL"/>
            </w:pPr>
            <w:r>
              <w:t xml:space="preserve">Ap2, </w:t>
            </w:r>
            <w:r w:rsidRPr="00647A6D">
              <w:t xml:space="preserve">Alt </w:t>
            </w:r>
            <w:r>
              <w:t>1</w:t>
            </w:r>
          </w:p>
        </w:tc>
        <w:tc>
          <w:tcPr>
            <w:tcW w:w="2769" w:type="dxa"/>
          </w:tcPr>
          <w:p w14:paraId="37A42E85" w14:textId="77777777" w:rsidR="00264A72" w:rsidRPr="00647A6D" w:rsidRDefault="00264A72" w:rsidP="00264A72">
            <w:pPr>
              <w:pStyle w:val="TAL"/>
            </w:pPr>
          </w:p>
        </w:tc>
        <w:tc>
          <w:tcPr>
            <w:tcW w:w="2091" w:type="dxa"/>
          </w:tcPr>
          <w:p w14:paraId="309970D2" w14:textId="77777777" w:rsidR="00264A72" w:rsidRPr="00647A6D" w:rsidRDefault="00264A72" w:rsidP="00264A72">
            <w:pPr>
              <w:pStyle w:val="TAL"/>
            </w:pPr>
          </w:p>
        </w:tc>
        <w:tc>
          <w:tcPr>
            <w:tcW w:w="2092" w:type="dxa"/>
          </w:tcPr>
          <w:p w14:paraId="0989ED3A" w14:textId="77777777" w:rsidR="00264A72" w:rsidRPr="00647A6D" w:rsidRDefault="00264A72" w:rsidP="00264A72">
            <w:pPr>
              <w:pStyle w:val="TAL"/>
            </w:pPr>
          </w:p>
        </w:tc>
        <w:tc>
          <w:tcPr>
            <w:tcW w:w="2092" w:type="dxa"/>
          </w:tcPr>
          <w:p w14:paraId="0B5E81BF" w14:textId="77777777" w:rsidR="00264A72" w:rsidRPr="00647A6D" w:rsidRDefault="00264A72" w:rsidP="00264A72">
            <w:pPr>
              <w:pStyle w:val="TAL"/>
            </w:pPr>
          </w:p>
        </w:tc>
      </w:tr>
      <w:tr w:rsidR="00264A72" w:rsidRPr="00647A6D" w14:paraId="0EE24167" w14:textId="77777777" w:rsidTr="00835035">
        <w:tc>
          <w:tcPr>
            <w:tcW w:w="1413" w:type="dxa"/>
          </w:tcPr>
          <w:p w14:paraId="0C90A5AD" w14:textId="77777777" w:rsidR="00264A72" w:rsidRPr="00647A6D" w:rsidRDefault="00264A72" w:rsidP="00264A72">
            <w:pPr>
              <w:pStyle w:val="TAL"/>
            </w:pPr>
            <w:r>
              <w:t>Ap2,</w:t>
            </w:r>
            <w:r w:rsidRPr="00647A6D">
              <w:t xml:space="preserve">Alt </w:t>
            </w:r>
            <w:r>
              <w:t>2</w:t>
            </w:r>
          </w:p>
        </w:tc>
        <w:tc>
          <w:tcPr>
            <w:tcW w:w="2769" w:type="dxa"/>
          </w:tcPr>
          <w:p w14:paraId="24309AB1" w14:textId="77777777" w:rsidR="00264A72" w:rsidRPr="00647A6D" w:rsidRDefault="00264A72" w:rsidP="00264A72">
            <w:pPr>
              <w:pStyle w:val="TAL"/>
            </w:pPr>
          </w:p>
        </w:tc>
        <w:tc>
          <w:tcPr>
            <w:tcW w:w="2091" w:type="dxa"/>
          </w:tcPr>
          <w:p w14:paraId="77AB3EA8" w14:textId="77777777" w:rsidR="00264A72" w:rsidRPr="00647A6D" w:rsidRDefault="00264A72" w:rsidP="00264A72">
            <w:pPr>
              <w:pStyle w:val="TAL"/>
            </w:pPr>
          </w:p>
        </w:tc>
        <w:tc>
          <w:tcPr>
            <w:tcW w:w="2092" w:type="dxa"/>
          </w:tcPr>
          <w:p w14:paraId="7F8FA25F" w14:textId="77777777" w:rsidR="00264A72" w:rsidRPr="00647A6D" w:rsidRDefault="00264A72" w:rsidP="00264A72">
            <w:pPr>
              <w:pStyle w:val="TAL"/>
            </w:pPr>
          </w:p>
        </w:tc>
        <w:tc>
          <w:tcPr>
            <w:tcW w:w="2092" w:type="dxa"/>
          </w:tcPr>
          <w:p w14:paraId="445513B8" w14:textId="77777777" w:rsidR="00264A72" w:rsidRPr="00647A6D" w:rsidRDefault="00264A72" w:rsidP="00264A72">
            <w:pPr>
              <w:pStyle w:val="TAL"/>
            </w:pPr>
          </w:p>
        </w:tc>
      </w:tr>
      <w:tr w:rsidR="00264A72" w:rsidRPr="00647A6D" w14:paraId="22121E85" w14:textId="77777777" w:rsidTr="00835035">
        <w:tc>
          <w:tcPr>
            <w:tcW w:w="1413" w:type="dxa"/>
          </w:tcPr>
          <w:p w14:paraId="18F3D1CE" w14:textId="77777777" w:rsidR="00264A72" w:rsidRPr="00647A6D" w:rsidRDefault="00264A72" w:rsidP="00264A72">
            <w:pPr>
              <w:pStyle w:val="TAL"/>
            </w:pPr>
            <w:r>
              <w:t>Ap2,</w:t>
            </w:r>
            <w:r w:rsidRPr="00647A6D">
              <w:t xml:space="preserve">Alt </w:t>
            </w:r>
            <w:r>
              <w:t>3</w:t>
            </w:r>
          </w:p>
        </w:tc>
        <w:tc>
          <w:tcPr>
            <w:tcW w:w="2769" w:type="dxa"/>
          </w:tcPr>
          <w:p w14:paraId="5CC486F4" w14:textId="77777777" w:rsidR="00264A72" w:rsidRPr="00647A6D" w:rsidRDefault="00264A72" w:rsidP="00264A72">
            <w:pPr>
              <w:pStyle w:val="TAL"/>
            </w:pPr>
          </w:p>
        </w:tc>
        <w:tc>
          <w:tcPr>
            <w:tcW w:w="2091" w:type="dxa"/>
          </w:tcPr>
          <w:p w14:paraId="7A7A248A" w14:textId="77777777" w:rsidR="00264A72" w:rsidRPr="00647A6D" w:rsidRDefault="00264A72" w:rsidP="00264A72">
            <w:pPr>
              <w:pStyle w:val="TAL"/>
            </w:pPr>
          </w:p>
        </w:tc>
        <w:tc>
          <w:tcPr>
            <w:tcW w:w="2092" w:type="dxa"/>
          </w:tcPr>
          <w:p w14:paraId="3AD8C389" w14:textId="77777777" w:rsidR="00264A72" w:rsidRPr="00647A6D" w:rsidRDefault="00264A72" w:rsidP="00264A72">
            <w:pPr>
              <w:pStyle w:val="TAL"/>
            </w:pPr>
          </w:p>
        </w:tc>
        <w:tc>
          <w:tcPr>
            <w:tcW w:w="2092" w:type="dxa"/>
          </w:tcPr>
          <w:p w14:paraId="28D22CEC" w14:textId="77777777" w:rsidR="00264A72" w:rsidRPr="00647A6D" w:rsidRDefault="00264A72" w:rsidP="00264A72">
            <w:pPr>
              <w:pStyle w:val="TAL"/>
            </w:pPr>
          </w:p>
        </w:tc>
      </w:tr>
      <w:tr w:rsidR="00264A72" w:rsidRPr="00647A6D" w14:paraId="1F19A493" w14:textId="77777777" w:rsidTr="00835035">
        <w:tc>
          <w:tcPr>
            <w:tcW w:w="1413" w:type="dxa"/>
          </w:tcPr>
          <w:p w14:paraId="2C29A46B" w14:textId="77777777" w:rsidR="00264A72" w:rsidRPr="00647A6D" w:rsidRDefault="00264A72" w:rsidP="00264A72">
            <w:pPr>
              <w:pStyle w:val="TAL"/>
            </w:pPr>
            <w:r>
              <w:t>Ap2,</w:t>
            </w:r>
            <w:r w:rsidRPr="00647A6D">
              <w:t xml:space="preserve">Alt </w:t>
            </w:r>
            <w:r>
              <w:t>4</w:t>
            </w:r>
          </w:p>
        </w:tc>
        <w:tc>
          <w:tcPr>
            <w:tcW w:w="2769" w:type="dxa"/>
          </w:tcPr>
          <w:p w14:paraId="54955704" w14:textId="77777777" w:rsidR="00264A72" w:rsidRPr="00647A6D" w:rsidRDefault="00264A72" w:rsidP="00264A72">
            <w:pPr>
              <w:pStyle w:val="TAL"/>
            </w:pPr>
          </w:p>
        </w:tc>
        <w:tc>
          <w:tcPr>
            <w:tcW w:w="2091" w:type="dxa"/>
          </w:tcPr>
          <w:p w14:paraId="00380C80" w14:textId="77777777" w:rsidR="00264A72" w:rsidRPr="00647A6D" w:rsidRDefault="00264A72" w:rsidP="00264A72">
            <w:pPr>
              <w:pStyle w:val="TAL"/>
            </w:pPr>
          </w:p>
        </w:tc>
        <w:tc>
          <w:tcPr>
            <w:tcW w:w="2092" w:type="dxa"/>
          </w:tcPr>
          <w:p w14:paraId="01442807" w14:textId="77777777" w:rsidR="00264A72" w:rsidRPr="00647A6D" w:rsidRDefault="00264A72" w:rsidP="00264A72">
            <w:pPr>
              <w:pStyle w:val="TAL"/>
            </w:pPr>
          </w:p>
        </w:tc>
        <w:tc>
          <w:tcPr>
            <w:tcW w:w="2092" w:type="dxa"/>
          </w:tcPr>
          <w:p w14:paraId="2EC03763" w14:textId="77777777" w:rsidR="00264A72" w:rsidRPr="00647A6D" w:rsidRDefault="00264A72" w:rsidP="00264A72">
            <w:pPr>
              <w:pStyle w:val="TAL"/>
            </w:pPr>
          </w:p>
        </w:tc>
      </w:tr>
      <w:tr w:rsidR="00264A72" w:rsidRPr="00647A6D" w14:paraId="2B1E9F79" w14:textId="77777777" w:rsidTr="00835035">
        <w:tc>
          <w:tcPr>
            <w:tcW w:w="1413" w:type="dxa"/>
          </w:tcPr>
          <w:p w14:paraId="35CB5EC4" w14:textId="77777777" w:rsidR="00264A72" w:rsidRPr="00647A6D" w:rsidRDefault="00264A72" w:rsidP="00264A72">
            <w:pPr>
              <w:pStyle w:val="TAL"/>
            </w:pPr>
            <w:r>
              <w:t>Ap2,</w:t>
            </w:r>
            <w:r w:rsidRPr="00647A6D">
              <w:t xml:space="preserve">Alt </w:t>
            </w:r>
            <w:r>
              <w:t>5</w:t>
            </w:r>
          </w:p>
        </w:tc>
        <w:tc>
          <w:tcPr>
            <w:tcW w:w="2769" w:type="dxa"/>
          </w:tcPr>
          <w:p w14:paraId="55FF43FE" w14:textId="77777777" w:rsidR="00264A72" w:rsidRPr="00647A6D" w:rsidRDefault="00264A72" w:rsidP="00264A72">
            <w:pPr>
              <w:pStyle w:val="TAL"/>
            </w:pPr>
          </w:p>
        </w:tc>
        <w:tc>
          <w:tcPr>
            <w:tcW w:w="2091" w:type="dxa"/>
          </w:tcPr>
          <w:p w14:paraId="3CE0495B" w14:textId="77777777" w:rsidR="00264A72" w:rsidRPr="00647A6D" w:rsidRDefault="00264A72" w:rsidP="00264A72">
            <w:pPr>
              <w:pStyle w:val="TAL"/>
            </w:pPr>
          </w:p>
        </w:tc>
        <w:tc>
          <w:tcPr>
            <w:tcW w:w="2092" w:type="dxa"/>
          </w:tcPr>
          <w:p w14:paraId="036AF8FC" w14:textId="77777777" w:rsidR="00264A72" w:rsidRPr="00647A6D" w:rsidRDefault="00264A72" w:rsidP="00264A72">
            <w:pPr>
              <w:pStyle w:val="TAL"/>
            </w:pPr>
          </w:p>
        </w:tc>
        <w:tc>
          <w:tcPr>
            <w:tcW w:w="2092" w:type="dxa"/>
          </w:tcPr>
          <w:p w14:paraId="39DE959E" w14:textId="77777777" w:rsidR="00264A72" w:rsidRPr="00647A6D" w:rsidRDefault="00264A72" w:rsidP="00264A72">
            <w:pPr>
              <w:pStyle w:val="TAL"/>
            </w:pPr>
          </w:p>
        </w:tc>
      </w:tr>
    </w:tbl>
    <w:p w14:paraId="52960CC5" w14:textId="77777777" w:rsidR="00264A72" w:rsidRDefault="00264A72" w:rsidP="00D86CC6"/>
    <w:p w14:paraId="6E864F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CF612" w14:textId="77777777" w:rsidR="00D86CC6" w:rsidRDefault="00D86CC6" w:rsidP="00D86CC6">
      <w:pPr>
        <w:rPr>
          <w:rFonts w:ascii="Arial" w:hAnsi="Arial" w:cs="Arial"/>
          <w:b/>
          <w:sz w:val="24"/>
        </w:rPr>
      </w:pPr>
      <w:r>
        <w:rPr>
          <w:rFonts w:ascii="Arial" w:hAnsi="Arial" w:cs="Arial"/>
          <w:b/>
          <w:color w:val="0000FF"/>
          <w:sz w:val="24"/>
        </w:rPr>
        <w:t>R4-2306598</w:t>
      </w:r>
      <w:r>
        <w:rPr>
          <w:rFonts w:ascii="Arial" w:hAnsi="Arial" w:cs="Arial"/>
          <w:b/>
          <w:color w:val="0000FF"/>
          <w:sz w:val="24"/>
        </w:rPr>
        <w:tab/>
      </w:r>
      <w:r>
        <w:rPr>
          <w:rFonts w:ascii="Arial" w:hAnsi="Arial" w:cs="Arial"/>
          <w:b/>
          <w:sz w:val="24"/>
        </w:rPr>
        <w:t>WF on channel raster enhancement</w:t>
      </w:r>
    </w:p>
    <w:p w14:paraId="6D98D3E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0603B6" w14:textId="77777777" w:rsidR="00D86CC6" w:rsidRDefault="00D86CC6" w:rsidP="00D86CC6">
      <w:pPr>
        <w:rPr>
          <w:rFonts w:ascii="Arial" w:hAnsi="Arial" w:cs="Arial"/>
          <w:b/>
        </w:rPr>
      </w:pPr>
      <w:r>
        <w:rPr>
          <w:rFonts w:ascii="Arial" w:hAnsi="Arial" w:cs="Arial"/>
          <w:b/>
        </w:rPr>
        <w:t xml:space="preserve">Abstract: </w:t>
      </w:r>
    </w:p>
    <w:p w14:paraId="50C918FC" w14:textId="77777777" w:rsidR="00D86CC6" w:rsidRDefault="00D86CC6" w:rsidP="00D86CC6">
      <w:r>
        <w:t>[106-bis-e][100] Main Session</w:t>
      </w:r>
    </w:p>
    <w:p w14:paraId="4DD05A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91FF9" w14:textId="77777777" w:rsidR="00D86CC6" w:rsidRDefault="00D86CC6" w:rsidP="00D86CC6">
      <w:pPr>
        <w:pStyle w:val="Heading3"/>
      </w:pPr>
      <w:bookmarkStart w:id="371" w:name="_Toc133451150"/>
      <w:bookmarkStart w:id="372" w:name="_Toc135040813"/>
      <w:r>
        <w:t>5.7</w:t>
      </w:r>
      <w:r>
        <w:tab/>
        <w:t>NR RF requirements enhancement for FR2, Phase 3</w:t>
      </w:r>
      <w:bookmarkEnd w:id="371"/>
      <w:bookmarkEnd w:id="372"/>
    </w:p>
    <w:p w14:paraId="3DBC6547" w14:textId="77777777" w:rsidR="00D86CC6" w:rsidRDefault="00D86CC6" w:rsidP="00D86CC6">
      <w:pPr>
        <w:pStyle w:val="Heading4"/>
      </w:pPr>
      <w:bookmarkStart w:id="373" w:name="_Toc133451151"/>
      <w:bookmarkStart w:id="374" w:name="_Toc135040814"/>
      <w:r>
        <w:t>5.7.1</w:t>
      </w:r>
      <w:r>
        <w:tab/>
        <w:t>General and work plan</w:t>
      </w:r>
      <w:bookmarkEnd w:id="373"/>
      <w:bookmarkEnd w:id="374"/>
    </w:p>
    <w:p w14:paraId="7F863C1E" w14:textId="77777777" w:rsidR="00D86CC6" w:rsidRDefault="00D86CC6" w:rsidP="00D86CC6">
      <w:pPr>
        <w:rPr>
          <w:rFonts w:ascii="Arial" w:hAnsi="Arial" w:cs="Arial"/>
          <w:b/>
          <w:sz w:val="24"/>
        </w:rPr>
      </w:pPr>
      <w:r>
        <w:rPr>
          <w:rFonts w:ascii="Arial" w:hAnsi="Arial" w:cs="Arial"/>
          <w:b/>
          <w:color w:val="0000FF"/>
          <w:sz w:val="24"/>
        </w:rPr>
        <w:t>R4-2305066</w:t>
      </w:r>
      <w:r>
        <w:rPr>
          <w:rFonts w:ascii="Arial" w:hAnsi="Arial" w:cs="Arial"/>
          <w:b/>
          <w:color w:val="0000FF"/>
          <w:sz w:val="24"/>
        </w:rPr>
        <w:tab/>
      </w:r>
      <w:r>
        <w:rPr>
          <w:rFonts w:ascii="Arial" w:hAnsi="Arial" w:cs="Arial"/>
          <w:b/>
          <w:sz w:val="24"/>
        </w:rPr>
        <w:t>TR38.891 v 0.4.0 for NR RF requirements enhancement for frequency range 2 (FR2), Phase 3</w:t>
      </w:r>
    </w:p>
    <w:p w14:paraId="5BBD373E"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v0.4.0</w:t>
      </w:r>
      <w:r>
        <w:rPr>
          <w:i/>
        </w:rPr>
        <w:tab/>
        <w:t xml:space="preserve">  CR-  rev  Cat:  (Rel-18)</w:t>
      </w:r>
      <w:r>
        <w:rPr>
          <w:i/>
        </w:rPr>
        <w:br/>
      </w:r>
      <w:r>
        <w:rPr>
          <w:i/>
        </w:rPr>
        <w:br/>
      </w:r>
      <w:r>
        <w:rPr>
          <w:i/>
        </w:rPr>
        <w:tab/>
      </w:r>
      <w:r>
        <w:rPr>
          <w:i/>
        </w:rPr>
        <w:tab/>
      </w:r>
      <w:r>
        <w:rPr>
          <w:i/>
        </w:rPr>
        <w:tab/>
      </w:r>
      <w:r>
        <w:rPr>
          <w:i/>
        </w:rPr>
        <w:tab/>
      </w:r>
      <w:r>
        <w:rPr>
          <w:i/>
        </w:rPr>
        <w:tab/>
        <w:t>Source: Xiaomi,Nokia</w:t>
      </w:r>
    </w:p>
    <w:p w14:paraId="04FD388B" w14:textId="77777777" w:rsidR="00D86CC6" w:rsidRDefault="00D86CC6" w:rsidP="00D86CC6">
      <w:pPr>
        <w:rPr>
          <w:rFonts w:ascii="Arial" w:hAnsi="Arial" w:cs="Arial"/>
          <w:b/>
        </w:rPr>
      </w:pPr>
      <w:r>
        <w:rPr>
          <w:rFonts w:ascii="Arial" w:hAnsi="Arial" w:cs="Arial"/>
          <w:b/>
        </w:rPr>
        <w:t xml:space="preserve">Abstract: </w:t>
      </w:r>
    </w:p>
    <w:p w14:paraId="016ED902" w14:textId="77777777" w:rsidR="00D86CC6" w:rsidRDefault="00D86CC6" w:rsidP="00D86CC6">
      <w:r>
        <w:t>[Email Approval]</w:t>
      </w:r>
    </w:p>
    <w:p w14:paraId="1487D129" w14:textId="443C3D78"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396FC48C" w14:textId="77777777" w:rsidR="00D86CC6" w:rsidRDefault="00D86CC6" w:rsidP="00D86CC6">
      <w:pPr>
        <w:pStyle w:val="Heading4"/>
      </w:pPr>
      <w:bookmarkStart w:id="375" w:name="_Toc133451152"/>
      <w:bookmarkStart w:id="376" w:name="_Toc135040815"/>
      <w:r>
        <w:t>5.7.2</w:t>
      </w:r>
      <w:r>
        <w:tab/>
        <w:t>UL 256QAM</w:t>
      </w:r>
      <w:bookmarkEnd w:id="375"/>
      <w:bookmarkEnd w:id="376"/>
    </w:p>
    <w:p w14:paraId="0FD40C1C" w14:textId="77777777" w:rsidR="00D86CC6" w:rsidRDefault="00D86CC6" w:rsidP="00D86CC6">
      <w:pPr>
        <w:rPr>
          <w:rFonts w:ascii="Arial" w:hAnsi="Arial" w:cs="Arial"/>
          <w:b/>
          <w:sz w:val="24"/>
        </w:rPr>
      </w:pPr>
      <w:r>
        <w:rPr>
          <w:rFonts w:ascii="Arial" w:hAnsi="Arial" w:cs="Arial"/>
          <w:b/>
          <w:color w:val="0000FF"/>
          <w:sz w:val="24"/>
        </w:rPr>
        <w:t>R4-2304119</w:t>
      </w:r>
      <w:r>
        <w:rPr>
          <w:rFonts w:ascii="Arial" w:hAnsi="Arial" w:cs="Arial"/>
          <w:b/>
          <w:color w:val="0000FF"/>
          <w:sz w:val="24"/>
        </w:rPr>
        <w:tab/>
      </w:r>
      <w:r>
        <w:rPr>
          <w:rFonts w:ascii="Arial" w:hAnsi="Arial" w:cs="Arial"/>
          <w:b/>
          <w:sz w:val="24"/>
        </w:rPr>
        <w:t>Proposals on UE RF requirements for FR2-1 UL 256QAM</w:t>
      </w:r>
    </w:p>
    <w:p w14:paraId="54E156D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3CDCA60" w14:textId="77777777" w:rsidR="00D86CC6" w:rsidRDefault="00D86CC6" w:rsidP="00D86CC6">
      <w:pPr>
        <w:rPr>
          <w:rFonts w:ascii="Arial" w:hAnsi="Arial" w:cs="Arial"/>
          <w:b/>
        </w:rPr>
      </w:pPr>
      <w:r>
        <w:rPr>
          <w:rFonts w:ascii="Arial" w:hAnsi="Arial" w:cs="Arial"/>
          <w:b/>
        </w:rPr>
        <w:t xml:space="preserve">Abstract: </w:t>
      </w:r>
    </w:p>
    <w:p w14:paraId="68D9B544" w14:textId="77777777" w:rsidR="00D86CC6" w:rsidRDefault="00D86CC6" w:rsidP="00D86CC6">
      <w:r>
        <w:t>This contribution provides proposals on UE RF requirements for FR2-1 UL 256QAM according to the agreed WF and the simulation results.</w:t>
      </w:r>
    </w:p>
    <w:p w14:paraId="030BDD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2C6A5" w14:textId="77777777" w:rsidR="00D86CC6" w:rsidRDefault="00D86CC6" w:rsidP="00D86CC6">
      <w:pPr>
        <w:rPr>
          <w:rFonts w:ascii="Arial" w:hAnsi="Arial" w:cs="Arial"/>
          <w:b/>
          <w:sz w:val="24"/>
        </w:rPr>
      </w:pPr>
      <w:r>
        <w:rPr>
          <w:rFonts w:ascii="Arial" w:hAnsi="Arial" w:cs="Arial"/>
          <w:b/>
          <w:color w:val="0000FF"/>
          <w:sz w:val="24"/>
        </w:rPr>
        <w:lastRenderedPageBreak/>
        <w:t>R4-2304327</w:t>
      </w:r>
      <w:r>
        <w:rPr>
          <w:rFonts w:ascii="Arial" w:hAnsi="Arial" w:cs="Arial"/>
          <w:b/>
          <w:color w:val="0000FF"/>
          <w:sz w:val="24"/>
        </w:rPr>
        <w:tab/>
      </w:r>
      <w:r>
        <w:rPr>
          <w:rFonts w:ascii="Arial" w:hAnsi="Arial" w:cs="Arial"/>
          <w:b/>
          <w:sz w:val="24"/>
        </w:rPr>
        <w:t>On FR2 UL 256QAM</w:t>
      </w:r>
    </w:p>
    <w:p w14:paraId="2BFB9A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57D4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36B8F" w14:textId="77777777" w:rsidR="00D86CC6" w:rsidRDefault="00D86CC6" w:rsidP="00D86CC6">
      <w:pPr>
        <w:rPr>
          <w:rFonts w:ascii="Arial" w:hAnsi="Arial" w:cs="Arial"/>
          <w:b/>
          <w:sz w:val="24"/>
        </w:rPr>
      </w:pPr>
      <w:r>
        <w:rPr>
          <w:rFonts w:ascii="Arial" w:hAnsi="Arial" w:cs="Arial"/>
          <w:b/>
          <w:color w:val="0000FF"/>
          <w:sz w:val="24"/>
        </w:rPr>
        <w:t>R4-2304601</w:t>
      </w:r>
      <w:r>
        <w:rPr>
          <w:rFonts w:ascii="Arial" w:hAnsi="Arial" w:cs="Arial"/>
          <w:b/>
          <w:color w:val="0000FF"/>
          <w:sz w:val="24"/>
        </w:rPr>
        <w:tab/>
      </w:r>
      <w:r>
        <w:rPr>
          <w:rFonts w:ascii="Arial" w:hAnsi="Arial" w:cs="Arial"/>
          <w:b/>
          <w:sz w:val="24"/>
        </w:rPr>
        <w:t>On enabling FR2 UL256QAM</w:t>
      </w:r>
    </w:p>
    <w:p w14:paraId="78F2233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C3CEB42" w14:textId="77777777" w:rsidR="00D86CC6" w:rsidRDefault="00D86CC6" w:rsidP="00D86CC6">
      <w:pPr>
        <w:rPr>
          <w:rFonts w:ascii="Arial" w:hAnsi="Arial" w:cs="Arial"/>
          <w:b/>
        </w:rPr>
      </w:pPr>
      <w:r>
        <w:rPr>
          <w:rFonts w:ascii="Arial" w:hAnsi="Arial" w:cs="Arial"/>
          <w:b/>
        </w:rPr>
        <w:t xml:space="preserve">Abstract: </w:t>
      </w:r>
    </w:p>
    <w:p w14:paraId="481A48E0" w14:textId="77777777" w:rsidR="00D86CC6" w:rsidRDefault="00D86CC6" w:rsidP="00D86CC6">
      <w:r>
        <w:t>Proposals for PTRS configuration and a baseline phase noise mask assumption.</w:t>
      </w:r>
    </w:p>
    <w:p w14:paraId="336A83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8918E" w14:textId="77777777" w:rsidR="00D86CC6" w:rsidRDefault="00D86CC6" w:rsidP="00D86CC6">
      <w:pPr>
        <w:rPr>
          <w:rFonts w:ascii="Arial" w:hAnsi="Arial" w:cs="Arial"/>
          <w:b/>
          <w:sz w:val="24"/>
        </w:rPr>
      </w:pPr>
      <w:r>
        <w:rPr>
          <w:rFonts w:ascii="Arial" w:hAnsi="Arial" w:cs="Arial"/>
          <w:b/>
          <w:color w:val="0000FF"/>
          <w:sz w:val="24"/>
        </w:rPr>
        <w:t>R4-2304634</w:t>
      </w:r>
      <w:r>
        <w:rPr>
          <w:rFonts w:ascii="Arial" w:hAnsi="Arial" w:cs="Arial"/>
          <w:b/>
          <w:color w:val="0000FF"/>
          <w:sz w:val="24"/>
        </w:rPr>
        <w:tab/>
      </w:r>
      <w:r>
        <w:rPr>
          <w:rFonts w:ascii="Arial" w:hAnsi="Arial" w:cs="Arial"/>
          <w:b/>
          <w:sz w:val="24"/>
        </w:rPr>
        <w:t>MPR evaluation results for FR2-1 UL256QAM PC1 and PC2</w:t>
      </w:r>
    </w:p>
    <w:p w14:paraId="3304B4C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5698E9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2A2D9" w14:textId="77777777" w:rsidR="00D86CC6" w:rsidRDefault="00D86CC6" w:rsidP="00D86CC6">
      <w:pPr>
        <w:rPr>
          <w:rFonts w:ascii="Arial" w:hAnsi="Arial" w:cs="Arial"/>
          <w:b/>
          <w:sz w:val="24"/>
        </w:rPr>
      </w:pPr>
      <w:r>
        <w:rPr>
          <w:rFonts w:ascii="Arial" w:hAnsi="Arial" w:cs="Arial"/>
          <w:b/>
          <w:color w:val="0000FF"/>
          <w:sz w:val="24"/>
        </w:rPr>
        <w:t>R4-2304689</w:t>
      </w:r>
      <w:r>
        <w:rPr>
          <w:rFonts w:ascii="Arial" w:hAnsi="Arial" w:cs="Arial"/>
          <w:b/>
          <w:color w:val="0000FF"/>
          <w:sz w:val="24"/>
        </w:rPr>
        <w:tab/>
      </w:r>
      <w:r>
        <w:rPr>
          <w:rFonts w:ascii="Arial" w:hAnsi="Arial" w:cs="Arial"/>
          <w:b/>
          <w:sz w:val="24"/>
        </w:rPr>
        <w:t>Discussion on FR2-1 UL 256QAM</w:t>
      </w:r>
    </w:p>
    <w:p w14:paraId="6E6E46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8EF8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B9FC" w14:textId="77777777" w:rsidR="00D86CC6" w:rsidRDefault="00D86CC6" w:rsidP="00D86CC6">
      <w:pPr>
        <w:rPr>
          <w:rFonts w:ascii="Arial" w:hAnsi="Arial" w:cs="Arial"/>
          <w:b/>
          <w:sz w:val="24"/>
        </w:rPr>
      </w:pPr>
      <w:r>
        <w:rPr>
          <w:rFonts w:ascii="Arial" w:hAnsi="Arial" w:cs="Arial"/>
          <w:b/>
          <w:color w:val="0000FF"/>
          <w:sz w:val="24"/>
        </w:rPr>
        <w:t>R4-2304699</w:t>
      </w:r>
      <w:r>
        <w:rPr>
          <w:rFonts w:ascii="Arial" w:hAnsi="Arial" w:cs="Arial"/>
          <w:b/>
          <w:color w:val="0000FF"/>
          <w:sz w:val="24"/>
        </w:rPr>
        <w:tab/>
      </w:r>
      <w:r>
        <w:rPr>
          <w:rFonts w:ascii="Arial" w:hAnsi="Arial" w:cs="Arial"/>
          <w:b/>
          <w:sz w:val="24"/>
        </w:rPr>
        <w:t>Views on FR2-1 UL 256QAM</w:t>
      </w:r>
    </w:p>
    <w:p w14:paraId="3BEEEB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Korea Inc.</w:t>
      </w:r>
    </w:p>
    <w:p w14:paraId="57DE25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2E053" w14:textId="77777777" w:rsidR="00D86CC6" w:rsidRDefault="00D86CC6" w:rsidP="00D86CC6">
      <w:pPr>
        <w:rPr>
          <w:rFonts w:ascii="Arial" w:hAnsi="Arial" w:cs="Arial"/>
          <w:b/>
          <w:sz w:val="24"/>
        </w:rPr>
      </w:pPr>
      <w:r>
        <w:rPr>
          <w:rFonts w:ascii="Arial" w:hAnsi="Arial" w:cs="Arial"/>
          <w:b/>
          <w:color w:val="0000FF"/>
          <w:sz w:val="24"/>
        </w:rPr>
        <w:t>R4-2305067</w:t>
      </w:r>
      <w:r>
        <w:rPr>
          <w:rFonts w:ascii="Arial" w:hAnsi="Arial" w:cs="Arial"/>
          <w:b/>
          <w:color w:val="0000FF"/>
          <w:sz w:val="24"/>
        </w:rPr>
        <w:tab/>
      </w:r>
      <w:r>
        <w:rPr>
          <w:rFonts w:ascii="Arial" w:hAnsi="Arial" w:cs="Arial"/>
          <w:b/>
          <w:sz w:val="24"/>
        </w:rPr>
        <w:t>TP for TR 38.891 on link level simulation results and system level simulation assumption for FR2 UL 256QAM</w:t>
      </w:r>
    </w:p>
    <w:p w14:paraId="067484A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Xiaomi</w:t>
      </w:r>
    </w:p>
    <w:p w14:paraId="3F12C7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769C20" w14:textId="77777777" w:rsidR="00D86CC6" w:rsidRDefault="00D86CC6" w:rsidP="00D86CC6">
      <w:pPr>
        <w:rPr>
          <w:rFonts w:ascii="Arial" w:hAnsi="Arial" w:cs="Arial"/>
          <w:b/>
          <w:sz w:val="24"/>
        </w:rPr>
      </w:pPr>
      <w:r>
        <w:rPr>
          <w:rFonts w:ascii="Arial" w:hAnsi="Arial" w:cs="Arial"/>
          <w:b/>
          <w:color w:val="0000FF"/>
          <w:sz w:val="24"/>
        </w:rPr>
        <w:t>R4-2305068</w:t>
      </w:r>
      <w:r>
        <w:rPr>
          <w:rFonts w:ascii="Arial" w:hAnsi="Arial" w:cs="Arial"/>
          <w:b/>
          <w:color w:val="0000FF"/>
          <w:sz w:val="24"/>
        </w:rPr>
        <w:tab/>
      </w:r>
      <w:r>
        <w:rPr>
          <w:rFonts w:ascii="Arial" w:hAnsi="Arial" w:cs="Arial"/>
          <w:b/>
          <w:sz w:val="24"/>
        </w:rPr>
        <w:t>Discussion on UL 256QAM</w:t>
      </w:r>
    </w:p>
    <w:p w14:paraId="375055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F8CC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65BF8" w14:textId="77777777" w:rsidR="00D86CC6" w:rsidRDefault="00D86CC6" w:rsidP="00D86CC6">
      <w:pPr>
        <w:rPr>
          <w:rFonts w:ascii="Arial" w:hAnsi="Arial" w:cs="Arial"/>
          <w:b/>
          <w:sz w:val="24"/>
        </w:rPr>
      </w:pPr>
      <w:r>
        <w:rPr>
          <w:rFonts w:ascii="Arial" w:hAnsi="Arial" w:cs="Arial"/>
          <w:b/>
          <w:color w:val="0000FF"/>
          <w:sz w:val="24"/>
        </w:rPr>
        <w:t>R4-2305093</w:t>
      </w:r>
      <w:r>
        <w:rPr>
          <w:rFonts w:ascii="Arial" w:hAnsi="Arial" w:cs="Arial"/>
          <w:b/>
          <w:color w:val="0000FF"/>
          <w:sz w:val="24"/>
        </w:rPr>
        <w:tab/>
      </w:r>
      <w:r>
        <w:rPr>
          <w:rFonts w:ascii="Arial" w:hAnsi="Arial" w:cs="Arial"/>
          <w:b/>
          <w:sz w:val="24"/>
        </w:rPr>
        <w:t>Discussion on FR2 UL 256QAM</w:t>
      </w:r>
    </w:p>
    <w:p w14:paraId="22C2F6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7E7D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7ECC0" w14:textId="77777777" w:rsidR="00D86CC6" w:rsidRDefault="00D86CC6" w:rsidP="00D86CC6">
      <w:pPr>
        <w:rPr>
          <w:rFonts w:ascii="Arial" w:hAnsi="Arial" w:cs="Arial"/>
          <w:b/>
          <w:sz w:val="24"/>
        </w:rPr>
      </w:pPr>
      <w:r>
        <w:rPr>
          <w:rFonts w:ascii="Arial" w:hAnsi="Arial" w:cs="Arial"/>
          <w:b/>
          <w:color w:val="0000FF"/>
          <w:sz w:val="24"/>
        </w:rPr>
        <w:t>R4-2305309</w:t>
      </w:r>
      <w:r>
        <w:rPr>
          <w:rFonts w:ascii="Arial" w:hAnsi="Arial" w:cs="Arial"/>
          <w:b/>
          <w:color w:val="0000FF"/>
          <w:sz w:val="24"/>
        </w:rPr>
        <w:tab/>
      </w:r>
      <w:r>
        <w:rPr>
          <w:rFonts w:ascii="Arial" w:hAnsi="Arial" w:cs="Arial"/>
          <w:b/>
          <w:sz w:val="24"/>
        </w:rPr>
        <w:t>UE UL 256QAM</w:t>
      </w:r>
    </w:p>
    <w:p w14:paraId="5E6235D3"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B7C2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5788A" w14:textId="77777777" w:rsidR="00D86CC6" w:rsidRDefault="00D86CC6" w:rsidP="00D86CC6">
      <w:pPr>
        <w:rPr>
          <w:rFonts w:ascii="Arial" w:hAnsi="Arial" w:cs="Arial"/>
          <w:b/>
          <w:sz w:val="24"/>
        </w:rPr>
      </w:pPr>
      <w:r>
        <w:rPr>
          <w:rFonts w:ascii="Arial" w:hAnsi="Arial" w:cs="Arial"/>
          <w:b/>
          <w:color w:val="0000FF"/>
          <w:sz w:val="24"/>
        </w:rPr>
        <w:t>R4-2305691</w:t>
      </w:r>
      <w:r>
        <w:rPr>
          <w:rFonts w:ascii="Arial" w:hAnsi="Arial" w:cs="Arial"/>
          <w:b/>
          <w:color w:val="0000FF"/>
          <w:sz w:val="24"/>
        </w:rPr>
        <w:tab/>
      </w:r>
      <w:r>
        <w:rPr>
          <w:rFonts w:ascii="Arial" w:hAnsi="Arial" w:cs="Arial"/>
          <w:b/>
          <w:sz w:val="24"/>
        </w:rPr>
        <w:t>UL 256QAM, phase noise profiles and EVM testing</w:t>
      </w:r>
    </w:p>
    <w:p w14:paraId="18DE176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Limited</w:t>
      </w:r>
    </w:p>
    <w:p w14:paraId="1B35B3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254D7" w14:textId="77777777" w:rsidR="00D86CC6" w:rsidRDefault="00D86CC6" w:rsidP="00D86CC6">
      <w:pPr>
        <w:rPr>
          <w:rFonts w:ascii="Arial" w:hAnsi="Arial" w:cs="Arial"/>
          <w:b/>
          <w:sz w:val="24"/>
        </w:rPr>
      </w:pPr>
      <w:r>
        <w:rPr>
          <w:rFonts w:ascii="Arial" w:hAnsi="Arial" w:cs="Arial"/>
          <w:b/>
          <w:color w:val="0000FF"/>
          <w:sz w:val="24"/>
        </w:rPr>
        <w:t>R4-2305745</w:t>
      </w:r>
      <w:r>
        <w:rPr>
          <w:rFonts w:ascii="Arial" w:hAnsi="Arial" w:cs="Arial"/>
          <w:b/>
          <w:color w:val="0000FF"/>
          <w:sz w:val="24"/>
        </w:rPr>
        <w:tab/>
      </w:r>
      <w:r>
        <w:rPr>
          <w:rFonts w:ascii="Arial" w:hAnsi="Arial" w:cs="Arial"/>
          <w:b/>
          <w:sz w:val="24"/>
        </w:rPr>
        <w:t>Views on UL 256-QAM for FR2-1</w:t>
      </w:r>
    </w:p>
    <w:p w14:paraId="69BDAC5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C89B0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5EEF" w14:textId="77777777" w:rsidR="00D86CC6" w:rsidRDefault="00D86CC6" w:rsidP="00D86CC6">
      <w:pPr>
        <w:rPr>
          <w:rFonts w:ascii="Arial" w:hAnsi="Arial" w:cs="Arial"/>
          <w:b/>
          <w:sz w:val="24"/>
        </w:rPr>
      </w:pPr>
      <w:r>
        <w:rPr>
          <w:rFonts w:ascii="Arial" w:hAnsi="Arial" w:cs="Arial"/>
          <w:b/>
          <w:color w:val="0000FF"/>
          <w:sz w:val="24"/>
        </w:rPr>
        <w:t>R4-2305835</w:t>
      </w:r>
      <w:r>
        <w:rPr>
          <w:rFonts w:ascii="Arial" w:hAnsi="Arial" w:cs="Arial"/>
          <w:b/>
          <w:color w:val="0000FF"/>
          <w:sz w:val="24"/>
        </w:rPr>
        <w:tab/>
      </w:r>
      <w:r>
        <w:rPr>
          <w:rFonts w:ascii="Arial" w:hAnsi="Arial" w:cs="Arial"/>
          <w:b/>
          <w:sz w:val="24"/>
        </w:rPr>
        <w:t>Discussion on UL 256QAM UE RF requirements for FR2-1</w:t>
      </w:r>
    </w:p>
    <w:p w14:paraId="292AB9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672443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B51CE" w14:textId="77777777" w:rsidR="00D86CC6" w:rsidRDefault="00D86CC6" w:rsidP="00D86CC6">
      <w:pPr>
        <w:pStyle w:val="Heading4"/>
      </w:pPr>
      <w:bookmarkStart w:id="377" w:name="_Toc133451153"/>
      <w:bookmarkStart w:id="378" w:name="_Toc135040816"/>
      <w:r>
        <w:t>5.7.3</w:t>
      </w:r>
      <w:r>
        <w:tab/>
        <w:t>Beam correspondence requirements for RRC_INACTIVE and initial access</w:t>
      </w:r>
      <w:bookmarkEnd w:id="377"/>
      <w:bookmarkEnd w:id="378"/>
    </w:p>
    <w:p w14:paraId="19EE40E0" w14:textId="77777777" w:rsidR="00D86CC6" w:rsidRDefault="00D86CC6" w:rsidP="00D86CC6">
      <w:pPr>
        <w:rPr>
          <w:rFonts w:ascii="Arial" w:hAnsi="Arial" w:cs="Arial"/>
          <w:b/>
          <w:sz w:val="24"/>
        </w:rPr>
      </w:pPr>
      <w:r>
        <w:rPr>
          <w:rFonts w:ascii="Arial" w:hAnsi="Arial" w:cs="Arial"/>
          <w:b/>
          <w:color w:val="0000FF"/>
          <w:sz w:val="24"/>
        </w:rPr>
        <w:t>R4-2304312</w:t>
      </w:r>
      <w:r>
        <w:rPr>
          <w:rFonts w:ascii="Arial" w:hAnsi="Arial" w:cs="Arial"/>
          <w:b/>
          <w:color w:val="0000FF"/>
          <w:sz w:val="24"/>
        </w:rPr>
        <w:tab/>
      </w:r>
      <w:r>
        <w:rPr>
          <w:rFonts w:ascii="Arial" w:hAnsi="Arial" w:cs="Arial"/>
          <w:b/>
          <w:sz w:val="24"/>
        </w:rPr>
        <w:t>Introducing beam correspondence requirement for IA/RA-SDT/CG-SDT</w:t>
      </w:r>
    </w:p>
    <w:p w14:paraId="643BA0B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v18.1.0</w:t>
      </w:r>
      <w:r>
        <w:rPr>
          <w:i/>
        </w:rPr>
        <w:tab/>
        <w:t xml:space="preserve">  CR-  rev  Cat: B (Rel-18)</w:t>
      </w:r>
      <w:r>
        <w:rPr>
          <w:i/>
        </w:rPr>
        <w:br/>
      </w:r>
      <w:r>
        <w:rPr>
          <w:i/>
        </w:rPr>
        <w:br/>
      </w:r>
      <w:r>
        <w:rPr>
          <w:i/>
        </w:rPr>
        <w:tab/>
      </w:r>
      <w:r>
        <w:rPr>
          <w:i/>
        </w:rPr>
        <w:tab/>
      </w:r>
      <w:r>
        <w:rPr>
          <w:i/>
        </w:rPr>
        <w:tab/>
      </w:r>
      <w:r>
        <w:rPr>
          <w:i/>
        </w:rPr>
        <w:tab/>
      </w:r>
      <w:r>
        <w:rPr>
          <w:i/>
        </w:rPr>
        <w:tab/>
        <w:t>Source: Apple</w:t>
      </w:r>
    </w:p>
    <w:p w14:paraId="5E91C0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CAD5E" w14:textId="77777777" w:rsidR="00D86CC6" w:rsidRDefault="00D86CC6" w:rsidP="00D86CC6">
      <w:pPr>
        <w:rPr>
          <w:rFonts w:ascii="Arial" w:hAnsi="Arial" w:cs="Arial"/>
          <w:b/>
          <w:sz w:val="24"/>
        </w:rPr>
      </w:pPr>
      <w:r>
        <w:rPr>
          <w:rFonts w:ascii="Arial" w:hAnsi="Arial" w:cs="Arial"/>
          <w:b/>
          <w:color w:val="0000FF"/>
          <w:sz w:val="24"/>
        </w:rPr>
        <w:t>R4-2304313</w:t>
      </w:r>
      <w:r>
        <w:rPr>
          <w:rFonts w:ascii="Arial" w:hAnsi="Arial" w:cs="Arial"/>
          <w:b/>
          <w:color w:val="0000FF"/>
          <w:sz w:val="24"/>
        </w:rPr>
        <w:tab/>
      </w:r>
      <w:r>
        <w:rPr>
          <w:rFonts w:ascii="Arial" w:hAnsi="Arial" w:cs="Arial"/>
          <w:b/>
          <w:sz w:val="24"/>
        </w:rPr>
        <w:t>Revised WID: NR RF requirements enhancement for frequency range 2 (FR2), Phase 3</w:t>
      </w:r>
    </w:p>
    <w:p w14:paraId="4DB3AF49" w14:textId="77777777" w:rsidR="00D86CC6" w:rsidRDefault="00D86CC6" w:rsidP="00D86CC6">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Apple</w:t>
      </w:r>
    </w:p>
    <w:p w14:paraId="01586F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4406" w14:textId="77777777" w:rsidR="00D86CC6" w:rsidRDefault="00D86CC6" w:rsidP="00D86CC6">
      <w:pPr>
        <w:rPr>
          <w:rFonts w:ascii="Arial" w:hAnsi="Arial" w:cs="Arial"/>
          <w:b/>
          <w:sz w:val="24"/>
        </w:rPr>
      </w:pPr>
      <w:r>
        <w:rPr>
          <w:rFonts w:ascii="Arial" w:hAnsi="Arial" w:cs="Arial"/>
          <w:b/>
          <w:color w:val="0000FF"/>
          <w:sz w:val="24"/>
        </w:rPr>
        <w:t>R4-2305747</w:t>
      </w:r>
      <w:r>
        <w:rPr>
          <w:rFonts w:ascii="Arial" w:hAnsi="Arial" w:cs="Arial"/>
          <w:b/>
          <w:color w:val="0000FF"/>
          <w:sz w:val="24"/>
        </w:rPr>
        <w:tab/>
      </w:r>
      <w:r>
        <w:rPr>
          <w:rFonts w:ascii="Arial" w:hAnsi="Arial" w:cs="Arial"/>
          <w:b/>
          <w:sz w:val="24"/>
        </w:rPr>
        <w:t>Views on Beam correspondence for initial access</w:t>
      </w:r>
    </w:p>
    <w:p w14:paraId="68FD5A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5A98AC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FA88" w14:textId="77777777" w:rsidR="00D86CC6" w:rsidRDefault="00D86CC6" w:rsidP="00D86CC6">
      <w:pPr>
        <w:pStyle w:val="Heading5"/>
      </w:pPr>
      <w:bookmarkStart w:id="379" w:name="_Toc133451154"/>
      <w:bookmarkStart w:id="380" w:name="_Toc135040817"/>
      <w:r>
        <w:t>5.7.3.1</w:t>
      </w:r>
      <w:r>
        <w:tab/>
        <w:t>Beam correspondence requirement applicability</w:t>
      </w:r>
      <w:bookmarkEnd w:id="379"/>
      <w:bookmarkEnd w:id="380"/>
    </w:p>
    <w:p w14:paraId="5C680D3E" w14:textId="77777777" w:rsidR="00D86CC6" w:rsidRDefault="00D86CC6" w:rsidP="00D86CC6">
      <w:pPr>
        <w:rPr>
          <w:rFonts w:ascii="Arial" w:hAnsi="Arial" w:cs="Arial"/>
          <w:b/>
          <w:sz w:val="24"/>
        </w:rPr>
      </w:pPr>
      <w:r>
        <w:rPr>
          <w:rFonts w:ascii="Arial" w:hAnsi="Arial" w:cs="Arial"/>
          <w:b/>
          <w:color w:val="0000FF"/>
          <w:sz w:val="24"/>
        </w:rPr>
        <w:t>R4-2304197</w:t>
      </w:r>
      <w:r>
        <w:rPr>
          <w:rFonts w:ascii="Arial" w:hAnsi="Arial" w:cs="Arial"/>
          <w:b/>
          <w:color w:val="0000FF"/>
          <w:sz w:val="24"/>
        </w:rPr>
        <w:tab/>
      </w:r>
      <w:r>
        <w:rPr>
          <w:rFonts w:ascii="Arial" w:hAnsi="Arial" w:cs="Arial"/>
          <w:b/>
          <w:sz w:val="24"/>
        </w:rPr>
        <w:t>Beam correspondence requirements for initial access</w:t>
      </w:r>
    </w:p>
    <w:p w14:paraId="1ED0FB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4F76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BB5D5" w14:textId="77777777" w:rsidR="00D86CC6" w:rsidRDefault="00D86CC6" w:rsidP="00D86CC6">
      <w:pPr>
        <w:rPr>
          <w:rFonts w:ascii="Arial" w:hAnsi="Arial" w:cs="Arial"/>
          <w:b/>
          <w:sz w:val="24"/>
        </w:rPr>
      </w:pPr>
      <w:r>
        <w:rPr>
          <w:rFonts w:ascii="Arial" w:hAnsi="Arial" w:cs="Arial"/>
          <w:b/>
          <w:color w:val="0000FF"/>
          <w:sz w:val="24"/>
        </w:rPr>
        <w:t>R4-2304310</w:t>
      </w:r>
      <w:r>
        <w:rPr>
          <w:rFonts w:ascii="Arial" w:hAnsi="Arial" w:cs="Arial"/>
          <w:b/>
          <w:color w:val="0000FF"/>
          <w:sz w:val="24"/>
        </w:rPr>
        <w:tab/>
      </w:r>
      <w:r>
        <w:rPr>
          <w:rFonts w:ascii="Arial" w:hAnsi="Arial" w:cs="Arial"/>
          <w:b/>
          <w:sz w:val="24"/>
        </w:rPr>
        <w:t>Beam correspondence requirement for IA/RA-SDT/CG-SDT</w:t>
      </w:r>
    </w:p>
    <w:p w14:paraId="1DFB782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3C7C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A8366" w14:textId="77777777" w:rsidR="00D86CC6" w:rsidRDefault="00D86CC6" w:rsidP="00D86CC6">
      <w:pPr>
        <w:rPr>
          <w:rFonts w:ascii="Arial" w:hAnsi="Arial" w:cs="Arial"/>
          <w:b/>
          <w:sz w:val="24"/>
        </w:rPr>
      </w:pPr>
      <w:r>
        <w:rPr>
          <w:rFonts w:ascii="Arial" w:hAnsi="Arial" w:cs="Arial"/>
          <w:b/>
          <w:color w:val="0000FF"/>
          <w:sz w:val="24"/>
        </w:rPr>
        <w:t>R4-2304473</w:t>
      </w:r>
      <w:r>
        <w:rPr>
          <w:rFonts w:ascii="Arial" w:hAnsi="Arial" w:cs="Arial"/>
          <w:b/>
          <w:color w:val="0000FF"/>
          <w:sz w:val="24"/>
        </w:rPr>
        <w:tab/>
      </w:r>
      <w:r>
        <w:rPr>
          <w:rFonts w:ascii="Arial" w:hAnsi="Arial" w:cs="Arial"/>
          <w:b/>
          <w:sz w:val="24"/>
        </w:rPr>
        <w:t>Beam correspondence requirement applicability</w:t>
      </w:r>
    </w:p>
    <w:p w14:paraId="410FB4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8F41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BF3471" w14:textId="77777777" w:rsidR="00D86CC6" w:rsidRDefault="00D86CC6" w:rsidP="00D86CC6">
      <w:pPr>
        <w:rPr>
          <w:rFonts w:ascii="Arial" w:hAnsi="Arial" w:cs="Arial"/>
          <w:b/>
          <w:sz w:val="24"/>
        </w:rPr>
      </w:pPr>
      <w:r>
        <w:rPr>
          <w:rFonts w:ascii="Arial" w:hAnsi="Arial" w:cs="Arial"/>
          <w:b/>
          <w:color w:val="0000FF"/>
          <w:sz w:val="24"/>
        </w:rPr>
        <w:t>R4-2304625</w:t>
      </w:r>
      <w:r>
        <w:rPr>
          <w:rFonts w:ascii="Arial" w:hAnsi="Arial" w:cs="Arial"/>
          <w:b/>
          <w:color w:val="0000FF"/>
          <w:sz w:val="24"/>
        </w:rPr>
        <w:tab/>
      </w:r>
      <w:r>
        <w:rPr>
          <w:rFonts w:ascii="Arial" w:hAnsi="Arial" w:cs="Arial"/>
          <w:b/>
          <w:sz w:val="24"/>
        </w:rPr>
        <w:t>TP for TR 38.891: General and Specification impact</w:t>
      </w:r>
    </w:p>
    <w:p w14:paraId="6E4B86A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14:paraId="627A7A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B8ABA8" w14:textId="77777777" w:rsidR="00D86CC6" w:rsidRDefault="00D86CC6" w:rsidP="00D86CC6">
      <w:pPr>
        <w:rPr>
          <w:rFonts w:ascii="Arial" w:hAnsi="Arial" w:cs="Arial"/>
          <w:b/>
          <w:sz w:val="24"/>
        </w:rPr>
      </w:pPr>
      <w:r>
        <w:rPr>
          <w:rFonts w:ascii="Arial" w:hAnsi="Arial" w:cs="Arial"/>
          <w:b/>
          <w:color w:val="0000FF"/>
          <w:sz w:val="24"/>
        </w:rPr>
        <w:t>R4-2304629</w:t>
      </w:r>
      <w:r>
        <w:rPr>
          <w:rFonts w:ascii="Arial" w:hAnsi="Arial" w:cs="Arial"/>
          <w:b/>
          <w:color w:val="0000FF"/>
          <w:sz w:val="24"/>
        </w:rPr>
        <w:tab/>
      </w:r>
      <w:r>
        <w:rPr>
          <w:rFonts w:ascii="Arial" w:hAnsi="Arial" w:cs="Arial"/>
          <w:b/>
          <w:sz w:val="24"/>
        </w:rPr>
        <w:t>On beam correspondence requirements</w:t>
      </w:r>
    </w:p>
    <w:p w14:paraId="3A9DF4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BF22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129CC" w14:textId="77777777" w:rsidR="00D86CC6" w:rsidRDefault="00D86CC6" w:rsidP="00D86CC6">
      <w:pPr>
        <w:rPr>
          <w:rFonts w:ascii="Arial" w:hAnsi="Arial" w:cs="Arial"/>
          <w:b/>
          <w:sz w:val="24"/>
        </w:rPr>
      </w:pPr>
      <w:r>
        <w:rPr>
          <w:rFonts w:ascii="Arial" w:hAnsi="Arial" w:cs="Arial"/>
          <w:b/>
          <w:color w:val="0000FF"/>
          <w:sz w:val="24"/>
        </w:rPr>
        <w:t>R4-2304826</w:t>
      </w:r>
      <w:r>
        <w:rPr>
          <w:rFonts w:ascii="Arial" w:hAnsi="Arial" w:cs="Arial"/>
          <w:b/>
          <w:color w:val="0000FF"/>
          <w:sz w:val="24"/>
        </w:rPr>
        <w:tab/>
      </w:r>
      <w:r>
        <w:rPr>
          <w:rFonts w:ascii="Arial" w:hAnsi="Arial" w:cs="Arial"/>
          <w:b/>
          <w:sz w:val="24"/>
        </w:rPr>
        <w:t>Thoughts on breakthrough of FR2 beam correspondence in initial access</w:t>
      </w:r>
    </w:p>
    <w:p w14:paraId="3CCD5B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4539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512EC" w14:textId="77777777" w:rsidR="00D86CC6" w:rsidRDefault="00D86CC6" w:rsidP="00D86CC6">
      <w:pPr>
        <w:rPr>
          <w:rFonts w:ascii="Arial" w:hAnsi="Arial" w:cs="Arial"/>
          <w:b/>
          <w:sz w:val="24"/>
        </w:rPr>
      </w:pPr>
      <w:r>
        <w:rPr>
          <w:rFonts w:ascii="Arial" w:hAnsi="Arial" w:cs="Arial"/>
          <w:b/>
          <w:color w:val="0000FF"/>
          <w:sz w:val="24"/>
        </w:rPr>
        <w:t>R4-2305069</w:t>
      </w:r>
      <w:r>
        <w:rPr>
          <w:rFonts w:ascii="Arial" w:hAnsi="Arial" w:cs="Arial"/>
          <w:b/>
          <w:color w:val="0000FF"/>
          <w:sz w:val="24"/>
        </w:rPr>
        <w:tab/>
      </w:r>
      <w:r>
        <w:rPr>
          <w:rFonts w:ascii="Arial" w:hAnsi="Arial" w:cs="Arial"/>
          <w:b/>
          <w:sz w:val="24"/>
        </w:rPr>
        <w:t>Discussion on beam correspondence requirements for RRC_INACTIVE and initial access</w:t>
      </w:r>
    </w:p>
    <w:p w14:paraId="64A3C58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9DE4F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1FC7F" w14:textId="77777777" w:rsidR="00D86CC6" w:rsidRDefault="00D86CC6" w:rsidP="00D86CC6">
      <w:pPr>
        <w:rPr>
          <w:rFonts w:ascii="Arial" w:hAnsi="Arial" w:cs="Arial"/>
          <w:b/>
          <w:sz w:val="24"/>
        </w:rPr>
      </w:pPr>
      <w:r>
        <w:rPr>
          <w:rFonts w:ascii="Arial" w:hAnsi="Arial" w:cs="Arial"/>
          <w:b/>
          <w:color w:val="0000FF"/>
          <w:sz w:val="24"/>
        </w:rPr>
        <w:t>R4-2305094</w:t>
      </w:r>
      <w:r>
        <w:rPr>
          <w:rFonts w:ascii="Arial" w:hAnsi="Arial" w:cs="Arial"/>
          <w:b/>
          <w:color w:val="0000FF"/>
          <w:sz w:val="24"/>
        </w:rPr>
        <w:tab/>
      </w:r>
      <w:r>
        <w:rPr>
          <w:rFonts w:ascii="Arial" w:hAnsi="Arial" w:cs="Arial"/>
          <w:b/>
          <w:sz w:val="24"/>
        </w:rPr>
        <w:t>Discussion on beam correspondence requirement applicability</w:t>
      </w:r>
    </w:p>
    <w:p w14:paraId="5B9076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19D3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0CBEC" w14:textId="77777777" w:rsidR="00D86CC6" w:rsidRDefault="00D86CC6" w:rsidP="00D86CC6">
      <w:pPr>
        <w:rPr>
          <w:rFonts w:ascii="Arial" w:hAnsi="Arial" w:cs="Arial"/>
          <w:b/>
          <w:sz w:val="24"/>
        </w:rPr>
      </w:pPr>
      <w:r>
        <w:rPr>
          <w:rFonts w:ascii="Arial" w:hAnsi="Arial" w:cs="Arial"/>
          <w:b/>
          <w:color w:val="0000FF"/>
          <w:sz w:val="24"/>
        </w:rPr>
        <w:t>R4-2305352</w:t>
      </w:r>
      <w:r>
        <w:rPr>
          <w:rFonts w:ascii="Arial" w:hAnsi="Arial" w:cs="Arial"/>
          <w:b/>
          <w:color w:val="0000FF"/>
          <w:sz w:val="24"/>
        </w:rPr>
        <w:tab/>
      </w:r>
      <w:r>
        <w:rPr>
          <w:rFonts w:ascii="Arial" w:hAnsi="Arial" w:cs="Arial"/>
          <w:b/>
          <w:sz w:val="24"/>
        </w:rPr>
        <w:t>Discussion on beam correspondence requirement applicability</w:t>
      </w:r>
    </w:p>
    <w:p w14:paraId="445BC8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1BE7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EA2F9" w14:textId="77777777" w:rsidR="00D86CC6" w:rsidRDefault="00D86CC6" w:rsidP="00D86CC6">
      <w:pPr>
        <w:rPr>
          <w:rFonts w:ascii="Arial" w:hAnsi="Arial" w:cs="Arial"/>
          <w:b/>
          <w:sz w:val="24"/>
        </w:rPr>
      </w:pPr>
      <w:r>
        <w:rPr>
          <w:rFonts w:ascii="Arial" w:hAnsi="Arial" w:cs="Arial"/>
          <w:b/>
          <w:color w:val="0000FF"/>
          <w:sz w:val="24"/>
        </w:rPr>
        <w:t>R4-2305683</w:t>
      </w:r>
      <w:r>
        <w:rPr>
          <w:rFonts w:ascii="Arial" w:hAnsi="Arial" w:cs="Arial"/>
          <w:b/>
          <w:color w:val="0000FF"/>
          <w:sz w:val="24"/>
        </w:rPr>
        <w:tab/>
      </w:r>
      <w:r>
        <w:rPr>
          <w:rFonts w:ascii="Arial" w:hAnsi="Arial" w:cs="Arial"/>
          <w:b/>
          <w:sz w:val="24"/>
        </w:rPr>
        <w:t>Requirement applicability for RRC_INACTIVE and initial access</w:t>
      </w:r>
    </w:p>
    <w:p w14:paraId="2A3EF6F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9500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96803" w14:textId="77777777" w:rsidR="00D86CC6" w:rsidRDefault="00D86CC6" w:rsidP="00D86CC6">
      <w:pPr>
        <w:rPr>
          <w:rFonts w:ascii="Arial" w:hAnsi="Arial" w:cs="Arial"/>
          <w:b/>
          <w:sz w:val="24"/>
        </w:rPr>
      </w:pPr>
      <w:r>
        <w:rPr>
          <w:rFonts w:ascii="Arial" w:hAnsi="Arial" w:cs="Arial"/>
          <w:b/>
          <w:color w:val="0000FF"/>
          <w:sz w:val="24"/>
        </w:rPr>
        <w:lastRenderedPageBreak/>
        <w:t>R4-2305704</w:t>
      </w:r>
      <w:r>
        <w:rPr>
          <w:rFonts w:ascii="Arial" w:hAnsi="Arial" w:cs="Arial"/>
          <w:b/>
          <w:color w:val="0000FF"/>
          <w:sz w:val="24"/>
        </w:rPr>
        <w:tab/>
      </w:r>
      <w:r>
        <w:rPr>
          <w:rFonts w:ascii="Arial" w:hAnsi="Arial" w:cs="Arial"/>
          <w:b/>
          <w:sz w:val="24"/>
        </w:rPr>
        <w:t>On beam correspondence requirement applicability for initial access and RRC_INACTIVE mode</w:t>
      </w:r>
    </w:p>
    <w:p w14:paraId="3457EC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2BA5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83A05" w14:textId="77777777" w:rsidR="00D86CC6" w:rsidRDefault="00D86CC6" w:rsidP="00D86CC6">
      <w:pPr>
        <w:rPr>
          <w:rFonts w:ascii="Arial" w:hAnsi="Arial" w:cs="Arial"/>
          <w:b/>
          <w:sz w:val="24"/>
        </w:rPr>
      </w:pPr>
      <w:r>
        <w:rPr>
          <w:rFonts w:ascii="Arial" w:hAnsi="Arial" w:cs="Arial"/>
          <w:b/>
          <w:color w:val="0000FF"/>
          <w:sz w:val="24"/>
        </w:rPr>
        <w:t>R4-2306602</w:t>
      </w:r>
      <w:r>
        <w:rPr>
          <w:rFonts w:ascii="Arial" w:hAnsi="Arial" w:cs="Arial"/>
          <w:b/>
          <w:color w:val="0000FF"/>
          <w:sz w:val="24"/>
        </w:rPr>
        <w:tab/>
      </w:r>
      <w:r>
        <w:rPr>
          <w:rFonts w:ascii="Arial" w:hAnsi="Arial" w:cs="Arial"/>
          <w:b/>
          <w:sz w:val="24"/>
        </w:rPr>
        <w:t>TP for TR 38.891: General and Specification impact</w:t>
      </w:r>
    </w:p>
    <w:p w14:paraId="3686982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14:paraId="6488BF53" w14:textId="77777777" w:rsidR="00D86CC6" w:rsidRDefault="00D86CC6" w:rsidP="00D86CC6">
      <w:pPr>
        <w:rPr>
          <w:rFonts w:ascii="Arial" w:hAnsi="Arial" w:cs="Arial"/>
          <w:b/>
        </w:rPr>
      </w:pPr>
      <w:r>
        <w:rPr>
          <w:rFonts w:ascii="Arial" w:hAnsi="Arial" w:cs="Arial"/>
          <w:b/>
        </w:rPr>
        <w:t xml:space="preserve">Abstract: </w:t>
      </w:r>
    </w:p>
    <w:p w14:paraId="6D20D035" w14:textId="77777777" w:rsidR="00D86CC6" w:rsidRDefault="00D86CC6" w:rsidP="00D86CC6">
      <w:r>
        <w:t>[106-bis-e][100] Main Session</w:t>
      </w:r>
    </w:p>
    <w:p w14:paraId="1EE061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C4EEB" w14:textId="77777777" w:rsidR="00D86CC6" w:rsidRDefault="00D86CC6" w:rsidP="00D86CC6">
      <w:pPr>
        <w:pStyle w:val="Heading5"/>
      </w:pPr>
      <w:bookmarkStart w:id="381" w:name="_Toc133451155"/>
      <w:bookmarkStart w:id="382" w:name="_Toc135040818"/>
      <w:r>
        <w:t>5.7.3.2</w:t>
      </w:r>
      <w:r>
        <w:tab/>
        <w:t>UE beam type and DRX implications</w:t>
      </w:r>
      <w:bookmarkEnd w:id="381"/>
      <w:bookmarkEnd w:id="382"/>
    </w:p>
    <w:p w14:paraId="0A6C4BDD" w14:textId="77777777" w:rsidR="00D86CC6" w:rsidRDefault="00D86CC6" w:rsidP="00D86CC6">
      <w:pPr>
        <w:rPr>
          <w:rFonts w:ascii="Arial" w:hAnsi="Arial" w:cs="Arial"/>
          <w:b/>
          <w:sz w:val="24"/>
        </w:rPr>
      </w:pPr>
      <w:r>
        <w:rPr>
          <w:rFonts w:ascii="Arial" w:hAnsi="Arial" w:cs="Arial"/>
          <w:b/>
          <w:color w:val="0000FF"/>
          <w:sz w:val="24"/>
        </w:rPr>
        <w:t>R4-2304474</w:t>
      </w:r>
      <w:r>
        <w:rPr>
          <w:rFonts w:ascii="Arial" w:hAnsi="Arial" w:cs="Arial"/>
          <w:b/>
          <w:color w:val="0000FF"/>
          <w:sz w:val="24"/>
        </w:rPr>
        <w:tab/>
      </w:r>
      <w:r>
        <w:rPr>
          <w:rFonts w:ascii="Arial" w:hAnsi="Arial" w:cs="Arial"/>
          <w:b/>
          <w:sz w:val="24"/>
        </w:rPr>
        <w:t>UE beam type and DRX implicationss</w:t>
      </w:r>
    </w:p>
    <w:p w14:paraId="77A7237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2097A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A115A6" w14:textId="77777777" w:rsidR="00D86CC6" w:rsidRDefault="00D86CC6" w:rsidP="00D86CC6">
      <w:pPr>
        <w:rPr>
          <w:rFonts w:ascii="Arial" w:hAnsi="Arial" w:cs="Arial"/>
          <w:b/>
          <w:sz w:val="24"/>
        </w:rPr>
      </w:pPr>
      <w:r>
        <w:rPr>
          <w:rFonts w:ascii="Arial" w:hAnsi="Arial" w:cs="Arial"/>
          <w:b/>
          <w:color w:val="0000FF"/>
          <w:sz w:val="24"/>
        </w:rPr>
        <w:t>R4-2305095</w:t>
      </w:r>
      <w:r>
        <w:rPr>
          <w:rFonts w:ascii="Arial" w:hAnsi="Arial" w:cs="Arial"/>
          <w:b/>
          <w:color w:val="0000FF"/>
          <w:sz w:val="24"/>
        </w:rPr>
        <w:tab/>
      </w:r>
      <w:r>
        <w:rPr>
          <w:rFonts w:ascii="Arial" w:hAnsi="Arial" w:cs="Arial"/>
          <w:b/>
          <w:sz w:val="24"/>
        </w:rPr>
        <w:t>Discussion on beam type and requirement of beam correspondence</w:t>
      </w:r>
    </w:p>
    <w:p w14:paraId="5EC83A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269C5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BD0424" w14:textId="77777777" w:rsidR="00D86CC6" w:rsidRDefault="00D86CC6" w:rsidP="00D86CC6">
      <w:pPr>
        <w:rPr>
          <w:rFonts w:ascii="Arial" w:hAnsi="Arial" w:cs="Arial"/>
          <w:b/>
          <w:sz w:val="24"/>
        </w:rPr>
      </w:pPr>
      <w:r>
        <w:rPr>
          <w:rFonts w:ascii="Arial" w:hAnsi="Arial" w:cs="Arial"/>
          <w:b/>
          <w:color w:val="0000FF"/>
          <w:sz w:val="24"/>
        </w:rPr>
        <w:t>R4-2305705</w:t>
      </w:r>
      <w:r>
        <w:rPr>
          <w:rFonts w:ascii="Arial" w:hAnsi="Arial" w:cs="Arial"/>
          <w:b/>
          <w:color w:val="0000FF"/>
          <w:sz w:val="24"/>
        </w:rPr>
        <w:tab/>
      </w:r>
      <w:r>
        <w:rPr>
          <w:rFonts w:ascii="Arial" w:hAnsi="Arial" w:cs="Arial"/>
          <w:b/>
          <w:sz w:val="24"/>
        </w:rPr>
        <w:t>On UE beam type and DRX implications</w:t>
      </w:r>
    </w:p>
    <w:p w14:paraId="6454C1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9F99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72063" w14:textId="77777777" w:rsidR="00D86CC6" w:rsidRDefault="00D86CC6" w:rsidP="00D86CC6">
      <w:pPr>
        <w:rPr>
          <w:rFonts w:ascii="Arial" w:hAnsi="Arial" w:cs="Arial"/>
          <w:b/>
          <w:sz w:val="24"/>
        </w:rPr>
      </w:pPr>
      <w:r>
        <w:rPr>
          <w:rFonts w:ascii="Arial" w:hAnsi="Arial" w:cs="Arial"/>
          <w:b/>
          <w:color w:val="0000FF"/>
          <w:sz w:val="24"/>
        </w:rPr>
        <w:t>R4-2306601</w:t>
      </w:r>
      <w:r>
        <w:rPr>
          <w:rFonts w:ascii="Arial" w:hAnsi="Arial" w:cs="Arial"/>
          <w:b/>
          <w:color w:val="0000FF"/>
          <w:sz w:val="24"/>
        </w:rPr>
        <w:tab/>
      </w:r>
      <w:r>
        <w:rPr>
          <w:rFonts w:ascii="Arial" w:hAnsi="Arial" w:cs="Arial"/>
          <w:b/>
          <w:sz w:val="24"/>
        </w:rPr>
        <w:t>UE beam type and DRX implicationss</w:t>
      </w:r>
    </w:p>
    <w:p w14:paraId="753264A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4B7F8F" w14:textId="77777777" w:rsidR="00D86CC6" w:rsidRDefault="00D86CC6" w:rsidP="00D86CC6">
      <w:pPr>
        <w:rPr>
          <w:rFonts w:ascii="Arial" w:hAnsi="Arial" w:cs="Arial"/>
          <w:b/>
        </w:rPr>
      </w:pPr>
      <w:r>
        <w:rPr>
          <w:rFonts w:ascii="Arial" w:hAnsi="Arial" w:cs="Arial"/>
          <w:b/>
        </w:rPr>
        <w:t xml:space="preserve">Abstract: </w:t>
      </w:r>
    </w:p>
    <w:p w14:paraId="50694938" w14:textId="77777777" w:rsidR="00D86CC6" w:rsidRDefault="00D86CC6" w:rsidP="00D86CC6">
      <w:r>
        <w:t>[106-bis-e][100] Main Session</w:t>
      </w:r>
    </w:p>
    <w:p w14:paraId="722AD2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D3875" w14:textId="77777777" w:rsidR="00D86CC6" w:rsidRDefault="00D86CC6" w:rsidP="00D86CC6">
      <w:pPr>
        <w:pStyle w:val="Heading5"/>
      </w:pPr>
      <w:bookmarkStart w:id="383" w:name="_Toc133451156"/>
      <w:bookmarkStart w:id="384" w:name="_Toc135040819"/>
      <w:r>
        <w:t>5.7.3.3</w:t>
      </w:r>
      <w:r>
        <w:tab/>
        <w:t>Beam correspondence test issues</w:t>
      </w:r>
      <w:bookmarkEnd w:id="383"/>
      <w:bookmarkEnd w:id="384"/>
    </w:p>
    <w:p w14:paraId="7A9BC6C7" w14:textId="77777777" w:rsidR="00D86CC6" w:rsidRDefault="00D86CC6" w:rsidP="00D86CC6">
      <w:pPr>
        <w:rPr>
          <w:rFonts w:ascii="Arial" w:hAnsi="Arial" w:cs="Arial"/>
          <w:b/>
          <w:sz w:val="24"/>
        </w:rPr>
      </w:pPr>
      <w:r>
        <w:rPr>
          <w:rFonts w:ascii="Arial" w:hAnsi="Arial" w:cs="Arial"/>
          <w:b/>
          <w:color w:val="0000FF"/>
          <w:sz w:val="24"/>
        </w:rPr>
        <w:t>R4-2304198</w:t>
      </w:r>
      <w:r>
        <w:rPr>
          <w:rFonts w:ascii="Arial" w:hAnsi="Arial" w:cs="Arial"/>
          <w:b/>
          <w:color w:val="0000FF"/>
          <w:sz w:val="24"/>
        </w:rPr>
        <w:tab/>
      </w:r>
      <w:r>
        <w:rPr>
          <w:rFonts w:ascii="Arial" w:hAnsi="Arial" w:cs="Arial"/>
          <w:b/>
          <w:sz w:val="24"/>
        </w:rPr>
        <w:t>Beam correspondence test issues for initial access state</w:t>
      </w:r>
    </w:p>
    <w:p w14:paraId="4525BE3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005D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9EABE" w14:textId="77777777" w:rsidR="00D86CC6" w:rsidRDefault="00D86CC6" w:rsidP="00D86CC6">
      <w:pPr>
        <w:rPr>
          <w:rFonts w:ascii="Arial" w:hAnsi="Arial" w:cs="Arial"/>
          <w:b/>
          <w:sz w:val="24"/>
        </w:rPr>
      </w:pPr>
      <w:r>
        <w:rPr>
          <w:rFonts w:ascii="Arial" w:hAnsi="Arial" w:cs="Arial"/>
          <w:b/>
          <w:color w:val="0000FF"/>
          <w:sz w:val="24"/>
        </w:rPr>
        <w:lastRenderedPageBreak/>
        <w:t>R4-2304311</w:t>
      </w:r>
      <w:r>
        <w:rPr>
          <w:rFonts w:ascii="Arial" w:hAnsi="Arial" w:cs="Arial"/>
          <w:b/>
          <w:color w:val="0000FF"/>
          <w:sz w:val="24"/>
        </w:rPr>
        <w:tab/>
      </w:r>
      <w:r>
        <w:rPr>
          <w:rFonts w:ascii="Arial" w:hAnsi="Arial" w:cs="Arial"/>
          <w:b/>
          <w:sz w:val="24"/>
        </w:rPr>
        <w:t>Further consideration on test issue for beam correspondence</w:t>
      </w:r>
    </w:p>
    <w:p w14:paraId="564F39E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6CA2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36EC1" w14:textId="77777777" w:rsidR="00D86CC6" w:rsidRDefault="00D86CC6" w:rsidP="00D86CC6">
      <w:pPr>
        <w:rPr>
          <w:rFonts w:ascii="Arial" w:hAnsi="Arial" w:cs="Arial"/>
          <w:b/>
          <w:sz w:val="24"/>
        </w:rPr>
      </w:pPr>
      <w:r>
        <w:rPr>
          <w:rFonts w:ascii="Arial" w:hAnsi="Arial" w:cs="Arial"/>
          <w:b/>
          <w:color w:val="0000FF"/>
          <w:sz w:val="24"/>
        </w:rPr>
        <w:t>R4-2304314</w:t>
      </w:r>
      <w:r>
        <w:rPr>
          <w:rFonts w:ascii="Arial" w:hAnsi="Arial" w:cs="Arial"/>
          <w:b/>
          <w:color w:val="0000FF"/>
          <w:sz w:val="24"/>
        </w:rPr>
        <w:tab/>
      </w:r>
      <w:r>
        <w:rPr>
          <w:rFonts w:ascii="Arial" w:hAnsi="Arial" w:cs="Arial"/>
          <w:b/>
          <w:sz w:val="24"/>
        </w:rPr>
        <w:t>LS on testing for beam correspondence</w:t>
      </w:r>
    </w:p>
    <w:p w14:paraId="2ADCC2EC"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722EA5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7BB4A" w14:textId="77777777" w:rsidR="00D86CC6" w:rsidRDefault="00D86CC6" w:rsidP="00D86CC6">
      <w:pPr>
        <w:rPr>
          <w:rFonts w:ascii="Arial" w:hAnsi="Arial" w:cs="Arial"/>
          <w:b/>
          <w:sz w:val="24"/>
        </w:rPr>
      </w:pPr>
      <w:r>
        <w:rPr>
          <w:rFonts w:ascii="Arial" w:hAnsi="Arial" w:cs="Arial"/>
          <w:b/>
          <w:color w:val="0000FF"/>
          <w:sz w:val="24"/>
        </w:rPr>
        <w:t>R4-2304475</w:t>
      </w:r>
      <w:r>
        <w:rPr>
          <w:rFonts w:ascii="Arial" w:hAnsi="Arial" w:cs="Arial"/>
          <w:b/>
          <w:color w:val="0000FF"/>
          <w:sz w:val="24"/>
        </w:rPr>
        <w:tab/>
      </w:r>
      <w:r>
        <w:rPr>
          <w:rFonts w:ascii="Arial" w:hAnsi="Arial" w:cs="Arial"/>
          <w:b/>
          <w:sz w:val="24"/>
        </w:rPr>
        <w:t>Beam correspondence test issues</w:t>
      </w:r>
    </w:p>
    <w:p w14:paraId="2C28AA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F1CE9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85EFC" w14:textId="77777777" w:rsidR="00D86CC6" w:rsidRDefault="00D86CC6" w:rsidP="00D86CC6">
      <w:pPr>
        <w:rPr>
          <w:rFonts w:ascii="Arial" w:hAnsi="Arial" w:cs="Arial"/>
          <w:b/>
          <w:sz w:val="24"/>
        </w:rPr>
      </w:pPr>
      <w:r>
        <w:rPr>
          <w:rFonts w:ascii="Arial" w:hAnsi="Arial" w:cs="Arial"/>
          <w:b/>
          <w:color w:val="0000FF"/>
          <w:sz w:val="24"/>
        </w:rPr>
        <w:t>R4-2304602</w:t>
      </w:r>
      <w:r>
        <w:rPr>
          <w:rFonts w:ascii="Arial" w:hAnsi="Arial" w:cs="Arial"/>
          <w:b/>
          <w:color w:val="0000FF"/>
          <w:sz w:val="24"/>
        </w:rPr>
        <w:tab/>
      </w:r>
      <w:r>
        <w:rPr>
          <w:rFonts w:ascii="Arial" w:hAnsi="Arial" w:cs="Arial"/>
          <w:b/>
          <w:sz w:val="24"/>
        </w:rPr>
        <w:t>On UBF for initial access beam correspondence</w:t>
      </w:r>
    </w:p>
    <w:p w14:paraId="0A708A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706172" w14:textId="77777777" w:rsidR="00D86CC6" w:rsidRDefault="00D86CC6" w:rsidP="00D86CC6">
      <w:pPr>
        <w:rPr>
          <w:rFonts w:ascii="Arial" w:hAnsi="Arial" w:cs="Arial"/>
          <w:b/>
        </w:rPr>
      </w:pPr>
      <w:r>
        <w:rPr>
          <w:rFonts w:ascii="Arial" w:hAnsi="Arial" w:cs="Arial"/>
          <w:b/>
        </w:rPr>
        <w:t xml:space="preserve">Abstract: </w:t>
      </w:r>
    </w:p>
    <w:p w14:paraId="64571F21" w14:textId="77777777" w:rsidR="00D86CC6" w:rsidRDefault="00D86CC6" w:rsidP="00D86CC6">
      <w:r>
        <w:t>Views on beam correspondence for initial access test issues</w:t>
      </w:r>
    </w:p>
    <w:p w14:paraId="7D5225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674C1" w14:textId="77777777" w:rsidR="00D86CC6" w:rsidRDefault="00D86CC6" w:rsidP="00D86CC6">
      <w:pPr>
        <w:rPr>
          <w:rFonts w:ascii="Arial" w:hAnsi="Arial" w:cs="Arial"/>
          <w:b/>
          <w:sz w:val="24"/>
        </w:rPr>
      </w:pPr>
      <w:r>
        <w:rPr>
          <w:rFonts w:ascii="Arial" w:hAnsi="Arial" w:cs="Arial"/>
          <w:b/>
          <w:color w:val="0000FF"/>
          <w:sz w:val="24"/>
        </w:rPr>
        <w:t>R4-2304626</w:t>
      </w:r>
      <w:r>
        <w:rPr>
          <w:rFonts w:ascii="Arial" w:hAnsi="Arial" w:cs="Arial"/>
          <w:b/>
          <w:color w:val="0000FF"/>
          <w:sz w:val="24"/>
        </w:rPr>
        <w:tab/>
      </w:r>
      <w:r>
        <w:rPr>
          <w:rFonts w:ascii="Arial" w:hAnsi="Arial" w:cs="Arial"/>
          <w:b/>
          <w:sz w:val="24"/>
        </w:rPr>
        <w:t>TP for TR 38.891: Testing impact</w:t>
      </w:r>
    </w:p>
    <w:p w14:paraId="6839E0A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v0.3.0</w:t>
      </w:r>
      <w:r>
        <w:rPr>
          <w:i/>
        </w:rPr>
        <w:tab/>
        <w:t xml:space="preserve">  CR-  rev  Cat:  (Rel-18)</w:t>
      </w:r>
      <w:r>
        <w:rPr>
          <w:i/>
        </w:rPr>
        <w:br/>
      </w:r>
      <w:r>
        <w:rPr>
          <w:i/>
        </w:rPr>
        <w:br/>
      </w:r>
      <w:r>
        <w:rPr>
          <w:i/>
        </w:rPr>
        <w:tab/>
      </w:r>
      <w:r>
        <w:rPr>
          <w:i/>
        </w:rPr>
        <w:tab/>
      </w:r>
      <w:r>
        <w:rPr>
          <w:i/>
        </w:rPr>
        <w:tab/>
      </w:r>
      <w:r>
        <w:rPr>
          <w:i/>
        </w:rPr>
        <w:tab/>
      </w:r>
      <w:r>
        <w:rPr>
          <w:i/>
        </w:rPr>
        <w:tab/>
        <w:t>Source: Apple</w:t>
      </w:r>
    </w:p>
    <w:p w14:paraId="0F6C97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71702" w14:textId="77777777" w:rsidR="00D86CC6" w:rsidRDefault="00D86CC6" w:rsidP="00D86CC6">
      <w:pPr>
        <w:rPr>
          <w:rFonts w:ascii="Arial" w:hAnsi="Arial" w:cs="Arial"/>
          <w:b/>
          <w:sz w:val="24"/>
        </w:rPr>
      </w:pPr>
      <w:r>
        <w:rPr>
          <w:rFonts w:ascii="Arial" w:hAnsi="Arial" w:cs="Arial"/>
          <w:b/>
          <w:color w:val="0000FF"/>
          <w:sz w:val="24"/>
        </w:rPr>
        <w:t>R4-2304630</w:t>
      </w:r>
      <w:r>
        <w:rPr>
          <w:rFonts w:ascii="Arial" w:hAnsi="Arial" w:cs="Arial"/>
          <w:b/>
          <w:color w:val="0000FF"/>
          <w:sz w:val="24"/>
        </w:rPr>
        <w:tab/>
      </w:r>
      <w:r>
        <w:rPr>
          <w:rFonts w:ascii="Arial" w:hAnsi="Arial" w:cs="Arial"/>
          <w:b/>
          <w:sz w:val="24"/>
        </w:rPr>
        <w:t>On beam correspondence test issues</w:t>
      </w:r>
    </w:p>
    <w:p w14:paraId="493A94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5529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8537F" w14:textId="77777777" w:rsidR="00D86CC6" w:rsidRDefault="00D86CC6" w:rsidP="00D86CC6">
      <w:pPr>
        <w:rPr>
          <w:rFonts w:ascii="Arial" w:hAnsi="Arial" w:cs="Arial"/>
          <w:b/>
          <w:sz w:val="24"/>
        </w:rPr>
      </w:pPr>
      <w:r>
        <w:rPr>
          <w:rFonts w:ascii="Arial" w:hAnsi="Arial" w:cs="Arial"/>
          <w:b/>
          <w:color w:val="0000FF"/>
          <w:sz w:val="24"/>
        </w:rPr>
        <w:t>R4-2304827</w:t>
      </w:r>
      <w:r>
        <w:rPr>
          <w:rFonts w:ascii="Arial" w:hAnsi="Arial" w:cs="Arial"/>
          <w:b/>
          <w:color w:val="0000FF"/>
          <w:sz w:val="24"/>
        </w:rPr>
        <w:tab/>
      </w:r>
      <w:r>
        <w:rPr>
          <w:rFonts w:ascii="Arial" w:hAnsi="Arial" w:cs="Arial"/>
          <w:b/>
          <w:sz w:val="24"/>
        </w:rPr>
        <w:t>Further reply LS on testability for beam correspondence in initial access</w:t>
      </w:r>
    </w:p>
    <w:p w14:paraId="45480DEC"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784AE7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177F2" w14:textId="77777777" w:rsidR="00D86CC6" w:rsidRDefault="00D86CC6" w:rsidP="00D86CC6">
      <w:pPr>
        <w:rPr>
          <w:rFonts w:ascii="Arial" w:hAnsi="Arial" w:cs="Arial"/>
          <w:b/>
          <w:sz w:val="24"/>
        </w:rPr>
      </w:pPr>
      <w:r>
        <w:rPr>
          <w:rFonts w:ascii="Arial" w:hAnsi="Arial" w:cs="Arial"/>
          <w:b/>
          <w:color w:val="0000FF"/>
          <w:sz w:val="24"/>
        </w:rPr>
        <w:t>R4-2305070</w:t>
      </w:r>
      <w:r>
        <w:rPr>
          <w:rFonts w:ascii="Arial" w:hAnsi="Arial" w:cs="Arial"/>
          <w:b/>
          <w:color w:val="0000FF"/>
          <w:sz w:val="24"/>
        </w:rPr>
        <w:tab/>
      </w:r>
      <w:r>
        <w:rPr>
          <w:rFonts w:ascii="Arial" w:hAnsi="Arial" w:cs="Arial"/>
          <w:b/>
          <w:sz w:val="24"/>
        </w:rPr>
        <w:t>Discussion on beam correspondence test for RRC_INACTIVE and initial access</w:t>
      </w:r>
    </w:p>
    <w:p w14:paraId="6F5365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7A9F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6661D" w14:textId="77777777" w:rsidR="00D86CC6" w:rsidRDefault="00D86CC6" w:rsidP="00D86CC6">
      <w:pPr>
        <w:rPr>
          <w:rFonts w:ascii="Arial" w:hAnsi="Arial" w:cs="Arial"/>
          <w:b/>
          <w:sz w:val="24"/>
        </w:rPr>
      </w:pPr>
      <w:r>
        <w:rPr>
          <w:rFonts w:ascii="Arial" w:hAnsi="Arial" w:cs="Arial"/>
          <w:b/>
          <w:color w:val="0000FF"/>
          <w:sz w:val="24"/>
        </w:rPr>
        <w:lastRenderedPageBreak/>
        <w:t>R4-2305096</w:t>
      </w:r>
      <w:r>
        <w:rPr>
          <w:rFonts w:ascii="Arial" w:hAnsi="Arial" w:cs="Arial"/>
          <w:b/>
          <w:color w:val="0000FF"/>
          <w:sz w:val="24"/>
        </w:rPr>
        <w:tab/>
      </w:r>
      <w:r>
        <w:rPr>
          <w:rFonts w:ascii="Arial" w:hAnsi="Arial" w:cs="Arial"/>
          <w:b/>
          <w:sz w:val="24"/>
        </w:rPr>
        <w:t>Discussion on beam correspondence test related issue</w:t>
      </w:r>
    </w:p>
    <w:p w14:paraId="05F82CE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DF16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26CAD" w14:textId="77777777" w:rsidR="00D86CC6" w:rsidRDefault="00D86CC6" w:rsidP="00D86CC6">
      <w:pPr>
        <w:rPr>
          <w:rFonts w:ascii="Arial" w:hAnsi="Arial" w:cs="Arial"/>
          <w:b/>
          <w:sz w:val="24"/>
        </w:rPr>
      </w:pPr>
      <w:r>
        <w:rPr>
          <w:rFonts w:ascii="Arial" w:hAnsi="Arial" w:cs="Arial"/>
          <w:b/>
          <w:color w:val="0000FF"/>
          <w:sz w:val="24"/>
        </w:rPr>
        <w:t>R4-2305706</w:t>
      </w:r>
      <w:r>
        <w:rPr>
          <w:rFonts w:ascii="Arial" w:hAnsi="Arial" w:cs="Arial"/>
          <w:b/>
          <w:color w:val="0000FF"/>
          <w:sz w:val="24"/>
        </w:rPr>
        <w:tab/>
      </w:r>
      <w:r>
        <w:rPr>
          <w:rFonts w:ascii="Arial" w:hAnsi="Arial" w:cs="Arial"/>
          <w:b/>
          <w:sz w:val="24"/>
        </w:rPr>
        <w:t>On Beam correspondence test issues</w:t>
      </w:r>
    </w:p>
    <w:p w14:paraId="1BF008C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8CC1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A1A34" w14:textId="77777777" w:rsidR="00D86CC6" w:rsidRDefault="00D86CC6" w:rsidP="00D86CC6">
      <w:pPr>
        <w:pStyle w:val="Heading4"/>
      </w:pPr>
      <w:bookmarkStart w:id="385" w:name="_Toc133451157"/>
      <w:bookmarkStart w:id="386" w:name="_Toc135040820"/>
      <w:r>
        <w:t>5.7.4</w:t>
      </w:r>
      <w:r>
        <w:tab/>
        <w:t>Moderator summary and conclusions</w:t>
      </w:r>
      <w:bookmarkEnd w:id="385"/>
      <w:bookmarkEnd w:id="386"/>
    </w:p>
    <w:p w14:paraId="662C2976" w14:textId="77777777" w:rsidR="00D86CC6" w:rsidRDefault="00D86CC6" w:rsidP="00D86CC6">
      <w:pPr>
        <w:rPr>
          <w:rFonts w:ascii="Arial" w:hAnsi="Arial" w:cs="Arial"/>
          <w:b/>
          <w:sz w:val="24"/>
        </w:rPr>
      </w:pPr>
      <w:r>
        <w:rPr>
          <w:rFonts w:ascii="Arial" w:hAnsi="Arial" w:cs="Arial"/>
          <w:b/>
          <w:color w:val="0000FF"/>
          <w:sz w:val="24"/>
        </w:rPr>
        <w:t>R4-2306206</w:t>
      </w:r>
      <w:r>
        <w:rPr>
          <w:rFonts w:ascii="Arial" w:hAnsi="Arial" w:cs="Arial"/>
          <w:b/>
          <w:color w:val="0000FF"/>
          <w:sz w:val="24"/>
        </w:rPr>
        <w:tab/>
      </w:r>
      <w:r>
        <w:rPr>
          <w:rFonts w:ascii="Arial" w:hAnsi="Arial" w:cs="Arial"/>
          <w:b/>
          <w:sz w:val="24"/>
        </w:rPr>
        <w:t>Topic summary for [106-bis-e][127] FR2_enh_req_Ph3_part1</w:t>
      </w:r>
    </w:p>
    <w:p w14:paraId="473F754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882DD5D" w14:textId="77777777" w:rsidR="00D86CC6" w:rsidRDefault="00D86CC6" w:rsidP="00D86CC6">
      <w:pPr>
        <w:rPr>
          <w:rFonts w:ascii="Arial" w:hAnsi="Arial" w:cs="Arial"/>
          <w:b/>
        </w:rPr>
      </w:pPr>
      <w:r>
        <w:rPr>
          <w:rFonts w:ascii="Arial" w:hAnsi="Arial" w:cs="Arial"/>
          <w:b/>
        </w:rPr>
        <w:t xml:space="preserve">Abstract: </w:t>
      </w:r>
    </w:p>
    <w:p w14:paraId="7F7317F1" w14:textId="77777777" w:rsidR="00D86CC6" w:rsidRDefault="00D86CC6" w:rsidP="00D86CC6">
      <w:r>
        <w:t>[106-bis-e][100] Main Session WK1</w:t>
      </w:r>
    </w:p>
    <w:p w14:paraId="7D6A6C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D5AACF" w14:textId="77777777" w:rsidR="00D86CC6" w:rsidRDefault="00D86CC6" w:rsidP="00D86CC6">
      <w:pPr>
        <w:rPr>
          <w:rFonts w:ascii="Arial" w:hAnsi="Arial" w:cs="Arial"/>
          <w:b/>
          <w:sz w:val="24"/>
        </w:rPr>
      </w:pPr>
      <w:r>
        <w:rPr>
          <w:rFonts w:ascii="Arial" w:hAnsi="Arial" w:cs="Arial"/>
          <w:b/>
          <w:color w:val="0000FF"/>
          <w:sz w:val="24"/>
        </w:rPr>
        <w:t>R4-2306207</w:t>
      </w:r>
      <w:r>
        <w:rPr>
          <w:rFonts w:ascii="Arial" w:hAnsi="Arial" w:cs="Arial"/>
          <w:b/>
          <w:color w:val="0000FF"/>
          <w:sz w:val="24"/>
        </w:rPr>
        <w:tab/>
      </w:r>
      <w:r>
        <w:rPr>
          <w:rFonts w:ascii="Arial" w:hAnsi="Arial" w:cs="Arial"/>
          <w:b/>
          <w:sz w:val="24"/>
        </w:rPr>
        <w:t>Topic summary for [106-bis-e][128] FR2_enh_req_Ph3_part2</w:t>
      </w:r>
    </w:p>
    <w:p w14:paraId="7E06B7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2A9E85B" w14:textId="77777777" w:rsidR="00D86CC6" w:rsidRDefault="00D86CC6" w:rsidP="00D86CC6">
      <w:pPr>
        <w:rPr>
          <w:rFonts w:ascii="Arial" w:hAnsi="Arial" w:cs="Arial"/>
          <w:b/>
        </w:rPr>
      </w:pPr>
      <w:r>
        <w:rPr>
          <w:rFonts w:ascii="Arial" w:hAnsi="Arial" w:cs="Arial"/>
          <w:b/>
        </w:rPr>
        <w:t xml:space="preserve">Abstract: </w:t>
      </w:r>
    </w:p>
    <w:p w14:paraId="2B43DB87" w14:textId="77777777" w:rsidR="00D86CC6" w:rsidRDefault="00D86CC6" w:rsidP="00D86CC6">
      <w:r>
        <w:t>[106-bis-e][100] Main Session WK1</w:t>
      </w:r>
    </w:p>
    <w:p w14:paraId="654996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12DE70" w14:textId="77777777" w:rsidR="00D86CC6" w:rsidRDefault="00D86CC6" w:rsidP="00D86CC6">
      <w:pPr>
        <w:rPr>
          <w:rFonts w:ascii="Arial" w:hAnsi="Arial" w:cs="Arial"/>
          <w:b/>
          <w:sz w:val="24"/>
        </w:rPr>
      </w:pPr>
      <w:r>
        <w:rPr>
          <w:rFonts w:ascii="Arial" w:hAnsi="Arial" w:cs="Arial"/>
          <w:b/>
          <w:color w:val="0000FF"/>
          <w:sz w:val="24"/>
        </w:rPr>
        <w:t>R4-2306289</w:t>
      </w:r>
      <w:r>
        <w:rPr>
          <w:rFonts w:ascii="Arial" w:hAnsi="Arial" w:cs="Arial"/>
          <w:b/>
          <w:color w:val="0000FF"/>
          <w:sz w:val="24"/>
        </w:rPr>
        <w:tab/>
      </w:r>
      <w:r>
        <w:rPr>
          <w:rFonts w:ascii="Arial" w:hAnsi="Arial" w:cs="Arial"/>
          <w:b/>
          <w:sz w:val="24"/>
        </w:rPr>
        <w:t>Topic summary for [106-bis-e][127] FR2_enh_req_Ph3_part1</w:t>
      </w:r>
    </w:p>
    <w:p w14:paraId="15EC61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85EA9E9" w14:textId="77777777" w:rsidR="00D86CC6" w:rsidRDefault="00D86CC6" w:rsidP="00D86CC6">
      <w:pPr>
        <w:rPr>
          <w:rFonts w:ascii="Arial" w:hAnsi="Arial" w:cs="Arial"/>
          <w:b/>
        </w:rPr>
      </w:pPr>
      <w:r>
        <w:rPr>
          <w:rFonts w:ascii="Arial" w:hAnsi="Arial" w:cs="Arial"/>
          <w:b/>
        </w:rPr>
        <w:t xml:space="preserve">Abstract: </w:t>
      </w:r>
    </w:p>
    <w:p w14:paraId="52A913AE" w14:textId="349FF883" w:rsidR="00D86CC6" w:rsidRDefault="00D86CC6" w:rsidP="00D86CC6">
      <w:r>
        <w:t>[106-bis-e][100] Main Session WK2</w:t>
      </w:r>
    </w:p>
    <w:p w14:paraId="780D7FF2" w14:textId="38F25642" w:rsidR="007358BC" w:rsidRDefault="007358BC" w:rsidP="00D86CC6"/>
    <w:p w14:paraId="1BB2E693" w14:textId="77777777" w:rsidR="007358BC" w:rsidRDefault="007358BC" w:rsidP="007358BC">
      <w:r>
        <w:rPr>
          <w:rFonts w:ascii="Arial" w:hAnsi="Arial" w:cs="Arial"/>
          <w:b/>
        </w:rPr>
        <w:t>Discussion:</w:t>
      </w:r>
    </w:p>
    <w:p w14:paraId="43E3F8D2" w14:textId="6D664FA0" w:rsidR="007358BC" w:rsidRDefault="007358BC" w:rsidP="007358BC">
      <w:r w:rsidRPr="00F71028">
        <w:t>The following agreements were the outcome of Topic summary [</w:t>
      </w:r>
      <w:r>
        <w:t>127]</w:t>
      </w:r>
      <w:r w:rsidRPr="00F71028">
        <w:t>.</w:t>
      </w:r>
    </w:p>
    <w:p w14:paraId="2FAD0559" w14:textId="14FE17C4" w:rsidR="007358BC" w:rsidRPr="007358BC" w:rsidRDefault="007358BC" w:rsidP="00D86CC6">
      <w:pPr>
        <w:rPr>
          <w:b/>
          <w:bCs/>
          <w:u w:val="single"/>
        </w:rPr>
      </w:pPr>
      <w:r w:rsidRPr="007358BC">
        <w:rPr>
          <w:b/>
          <w:bCs/>
          <w:u w:val="single"/>
        </w:rPr>
        <w:t>Issue 1-1-1: minimum peak EIRP for msg1 + spherical coverage package</w:t>
      </w:r>
      <w:r w:rsidR="00B867CE">
        <w:rPr>
          <w:b/>
          <w:bCs/>
          <w:u w:val="single"/>
        </w:rPr>
        <w:t xml:space="preserve">: </w:t>
      </w:r>
      <w:r w:rsidR="00B867CE" w:rsidRPr="00B867CE">
        <w:rPr>
          <w:b/>
          <w:bCs/>
          <w:u w:val="single"/>
        </w:rPr>
        <w:t>Sub-topic 1-3 msgA</w:t>
      </w:r>
    </w:p>
    <w:p w14:paraId="445B60C2" w14:textId="01E4D024" w:rsidR="007358BC" w:rsidRPr="00B867CE" w:rsidRDefault="00B867CE" w:rsidP="00D86CC6">
      <w:pPr>
        <w:rPr>
          <w:b/>
          <w:bCs/>
        </w:rPr>
      </w:pPr>
      <w:r w:rsidRPr="00B867CE">
        <w:rPr>
          <w:b/>
          <w:bCs/>
          <w:highlight w:val="green"/>
        </w:rPr>
        <w:t>Agreement:</w:t>
      </w:r>
    </w:p>
    <w:p w14:paraId="4211AFE6" w14:textId="03549DC6" w:rsidR="00B867CE" w:rsidRDefault="00B867CE" w:rsidP="00B867CE">
      <w:pPr>
        <w:pStyle w:val="B1"/>
      </w:pPr>
      <w:r>
        <w:t>-</w:t>
      </w:r>
      <w:r w:rsidRPr="00B867CE">
        <w:tab/>
        <w:t>msgA is not included in Rel-18.</w:t>
      </w:r>
    </w:p>
    <w:p w14:paraId="51BA13A6" w14:textId="77777777" w:rsidR="00B867CE" w:rsidRDefault="00B867CE" w:rsidP="00D86CC6"/>
    <w:p w14:paraId="3B64D1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04D0D" w14:textId="77777777" w:rsidR="00D86CC6" w:rsidRDefault="00D86CC6" w:rsidP="00D86CC6">
      <w:pPr>
        <w:rPr>
          <w:rFonts w:ascii="Arial" w:hAnsi="Arial" w:cs="Arial"/>
          <w:b/>
          <w:sz w:val="24"/>
        </w:rPr>
      </w:pPr>
      <w:r>
        <w:rPr>
          <w:rFonts w:ascii="Arial" w:hAnsi="Arial" w:cs="Arial"/>
          <w:b/>
          <w:color w:val="0000FF"/>
          <w:sz w:val="24"/>
        </w:rPr>
        <w:t>R4-2306290</w:t>
      </w:r>
      <w:r>
        <w:rPr>
          <w:rFonts w:ascii="Arial" w:hAnsi="Arial" w:cs="Arial"/>
          <w:b/>
          <w:color w:val="0000FF"/>
          <w:sz w:val="24"/>
        </w:rPr>
        <w:tab/>
      </w:r>
      <w:r>
        <w:rPr>
          <w:rFonts w:ascii="Arial" w:hAnsi="Arial" w:cs="Arial"/>
          <w:b/>
          <w:sz w:val="24"/>
        </w:rPr>
        <w:t>Topic summary for [106-bis-e][128] FR2_enh_req_Ph3_part2</w:t>
      </w:r>
    </w:p>
    <w:p w14:paraId="5D58C004"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0CB408E" w14:textId="77777777" w:rsidR="00D86CC6" w:rsidRDefault="00D86CC6" w:rsidP="00D86CC6">
      <w:pPr>
        <w:rPr>
          <w:rFonts w:ascii="Arial" w:hAnsi="Arial" w:cs="Arial"/>
          <w:b/>
        </w:rPr>
      </w:pPr>
      <w:r>
        <w:rPr>
          <w:rFonts w:ascii="Arial" w:hAnsi="Arial" w:cs="Arial"/>
          <w:b/>
        </w:rPr>
        <w:t xml:space="preserve">Abstract: </w:t>
      </w:r>
    </w:p>
    <w:p w14:paraId="00785F08" w14:textId="6D6E8D2F" w:rsidR="00D86CC6" w:rsidRDefault="00D86CC6" w:rsidP="00D86CC6">
      <w:r>
        <w:t>[106-bis-e][100] Main Session WK2</w:t>
      </w:r>
    </w:p>
    <w:p w14:paraId="452B47E0" w14:textId="28712355" w:rsidR="00690938" w:rsidRDefault="00690938" w:rsidP="00D86CC6"/>
    <w:p w14:paraId="359DB19D" w14:textId="77777777" w:rsidR="00690938" w:rsidRDefault="00690938" w:rsidP="00690938">
      <w:r>
        <w:rPr>
          <w:rFonts w:ascii="Arial" w:hAnsi="Arial" w:cs="Arial"/>
          <w:b/>
        </w:rPr>
        <w:t>Discussion:</w:t>
      </w:r>
    </w:p>
    <w:p w14:paraId="17654E3F" w14:textId="2206605F" w:rsidR="00690938" w:rsidRDefault="00690938" w:rsidP="00690938">
      <w:r w:rsidRPr="00F71028">
        <w:t>The following agreements were the outcome of Topic summary [</w:t>
      </w:r>
      <w:r>
        <w:t>128]</w:t>
      </w:r>
      <w:r w:rsidRPr="00F71028">
        <w:t>.</w:t>
      </w:r>
    </w:p>
    <w:p w14:paraId="47B6FB2F" w14:textId="51CF1C74" w:rsidR="00690938" w:rsidRPr="00690938" w:rsidRDefault="00690938" w:rsidP="00D86CC6">
      <w:pPr>
        <w:rPr>
          <w:b/>
          <w:bCs/>
          <w:highlight w:val="green"/>
          <w:u w:val="single"/>
        </w:rPr>
      </w:pPr>
      <w:r w:rsidRPr="00690938">
        <w:rPr>
          <w:b/>
          <w:bCs/>
          <w:u w:val="single"/>
        </w:rPr>
        <w:t>Issue 2-3-1: EVM measurement</w:t>
      </w:r>
    </w:p>
    <w:p w14:paraId="16F44F94" w14:textId="157BC165" w:rsidR="00690938" w:rsidRPr="00690938" w:rsidRDefault="00690938" w:rsidP="00D86CC6">
      <w:pPr>
        <w:rPr>
          <w:b/>
          <w:bCs/>
        </w:rPr>
      </w:pPr>
      <w:r w:rsidRPr="00690938">
        <w:rPr>
          <w:b/>
          <w:bCs/>
          <w:highlight w:val="green"/>
        </w:rPr>
        <w:t>Conclusion:</w:t>
      </w:r>
    </w:p>
    <w:p w14:paraId="74BD7DB1" w14:textId="10A7C527" w:rsidR="00690938" w:rsidRDefault="00690938" w:rsidP="00D86CC6">
      <w:r>
        <w:t xml:space="preserve">Anritsu </w:t>
      </w:r>
      <w:r w:rsidRPr="00690938">
        <w:t>raised the issue due to misunderstanding. There is no risk. When we made the simulation without profile, it is good for uplink with 256QAM.</w:t>
      </w:r>
    </w:p>
    <w:p w14:paraId="678A69EB" w14:textId="6C7B77E0" w:rsidR="00690938" w:rsidRDefault="00690938" w:rsidP="00D86CC6">
      <w:r>
        <w:t xml:space="preserve">Session </w:t>
      </w:r>
      <w:r w:rsidRPr="00690938">
        <w:t>Chair: this issue can be closed.</w:t>
      </w:r>
    </w:p>
    <w:p w14:paraId="79DE0CFC" w14:textId="77777777" w:rsidR="00690938" w:rsidRDefault="00690938" w:rsidP="00D86CC6"/>
    <w:p w14:paraId="24E268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C47F5" w14:textId="77777777" w:rsidR="00D86CC6" w:rsidRDefault="00D86CC6" w:rsidP="00D86CC6">
      <w:pPr>
        <w:rPr>
          <w:rFonts w:ascii="Arial" w:hAnsi="Arial" w:cs="Arial"/>
          <w:b/>
          <w:sz w:val="24"/>
        </w:rPr>
      </w:pPr>
      <w:r>
        <w:rPr>
          <w:rFonts w:ascii="Arial" w:hAnsi="Arial" w:cs="Arial"/>
          <w:b/>
          <w:color w:val="0000FF"/>
          <w:sz w:val="24"/>
        </w:rPr>
        <w:t>R4-2306600</w:t>
      </w:r>
      <w:r>
        <w:rPr>
          <w:rFonts w:ascii="Arial" w:hAnsi="Arial" w:cs="Arial"/>
          <w:b/>
          <w:color w:val="0000FF"/>
          <w:sz w:val="24"/>
        </w:rPr>
        <w:tab/>
      </w:r>
      <w:r>
        <w:rPr>
          <w:rFonts w:ascii="Arial" w:hAnsi="Arial" w:cs="Arial"/>
          <w:b/>
          <w:sz w:val="24"/>
        </w:rPr>
        <w:t>WF on beam correspondence in initial access and RRC_INACTIVE</w:t>
      </w:r>
    </w:p>
    <w:p w14:paraId="63F14F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B8D0407" w14:textId="77777777" w:rsidR="00D86CC6" w:rsidRDefault="00D86CC6" w:rsidP="00D86CC6">
      <w:pPr>
        <w:rPr>
          <w:rFonts w:ascii="Arial" w:hAnsi="Arial" w:cs="Arial"/>
          <w:b/>
        </w:rPr>
      </w:pPr>
      <w:r>
        <w:rPr>
          <w:rFonts w:ascii="Arial" w:hAnsi="Arial" w:cs="Arial"/>
          <w:b/>
        </w:rPr>
        <w:t xml:space="preserve">Abstract: </w:t>
      </w:r>
    </w:p>
    <w:p w14:paraId="2BE0542A" w14:textId="77777777" w:rsidR="00D86CC6" w:rsidRDefault="00D86CC6" w:rsidP="00D86CC6">
      <w:r>
        <w:t>[106-bis-e][100] Main Session</w:t>
      </w:r>
    </w:p>
    <w:p w14:paraId="58099E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F88E6" w14:textId="77777777" w:rsidR="00D86CC6" w:rsidRDefault="00D86CC6" w:rsidP="00D86CC6">
      <w:pPr>
        <w:rPr>
          <w:rFonts w:ascii="Arial" w:hAnsi="Arial" w:cs="Arial"/>
          <w:b/>
          <w:sz w:val="24"/>
        </w:rPr>
      </w:pPr>
      <w:r>
        <w:rPr>
          <w:rFonts w:ascii="Arial" w:hAnsi="Arial" w:cs="Arial"/>
          <w:b/>
          <w:color w:val="0000FF"/>
          <w:sz w:val="24"/>
        </w:rPr>
        <w:t>R4-2306603</w:t>
      </w:r>
      <w:r>
        <w:rPr>
          <w:rFonts w:ascii="Arial" w:hAnsi="Arial" w:cs="Arial"/>
          <w:b/>
          <w:color w:val="0000FF"/>
          <w:sz w:val="24"/>
        </w:rPr>
        <w:tab/>
      </w:r>
      <w:r>
        <w:rPr>
          <w:rFonts w:ascii="Arial" w:hAnsi="Arial" w:cs="Arial"/>
          <w:b/>
          <w:sz w:val="24"/>
        </w:rPr>
        <w:t>WF on FR2-1 UL 256 QAM</w:t>
      </w:r>
    </w:p>
    <w:p w14:paraId="7D338E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DF5B314" w14:textId="77777777" w:rsidR="00D86CC6" w:rsidRDefault="00D86CC6" w:rsidP="00D86CC6">
      <w:pPr>
        <w:rPr>
          <w:rFonts w:ascii="Arial" w:hAnsi="Arial" w:cs="Arial"/>
          <w:b/>
        </w:rPr>
      </w:pPr>
      <w:r>
        <w:rPr>
          <w:rFonts w:ascii="Arial" w:hAnsi="Arial" w:cs="Arial"/>
          <w:b/>
        </w:rPr>
        <w:t xml:space="preserve">Abstract: </w:t>
      </w:r>
    </w:p>
    <w:p w14:paraId="15E3E880" w14:textId="77777777" w:rsidR="00D86CC6" w:rsidRDefault="00D86CC6" w:rsidP="00D86CC6">
      <w:r>
        <w:t>[106-bis-e][100] Main Session</w:t>
      </w:r>
    </w:p>
    <w:p w14:paraId="635B2E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6C4D4" w14:textId="77777777" w:rsidR="00D86CC6" w:rsidRDefault="00D86CC6" w:rsidP="00D86CC6">
      <w:pPr>
        <w:pStyle w:val="Heading3"/>
      </w:pPr>
      <w:bookmarkStart w:id="387" w:name="_Toc133451158"/>
      <w:bookmarkStart w:id="388" w:name="_Toc135040821"/>
      <w:r>
        <w:t>5.8</w:t>
      </w:r>
      <w:r>
        <w:tab/>
        <w:t>Requirement for NR FR2 multi-Rx chain DL reception</w:t>
      </w:r>
      <w:bookmarkEnd w:id="387"/>
      <w:bookmarkEnd w:id="388"/>
    </w:p>
    <w:p w14:paraId="3659CAD7" w14:textId="77777777" w:rsidR="00D86CC6" w:rsidRDefault="00D86CC6" w:rsidP="00D86CC6">
      <w:pPr>
        <w:pStyle w:val="Heading4"/>
      </w:pPr>
      <w:bookmarkStart w:id="389" w:name="_Toc133451159"/>
      <w:bookmarkStart w:id="390" w:name="_Toc135040822"/>
      <w:r>
        <w:t>5.8.1</w:t>
      </w:r>
      <w:r>
        <w:tab/>
        <w:t>General and work plan</w:t>
      </w:r>
      <w:bookmarkEnd w:id="389"/>
      <w:bookmarkEnd w:id="390"/>
    </w:p>
    <w:p w14:paraId="2DC75B12" w14:textId="77777777" w:rsidR="00D86CC6" w:rsidRDefault="00D86CC6" w:rsidP="00D86CC6">
      <w:pPr>
        <w:pStyle w:val="Heading4"/>
      </w:pPr>
      <w:bookmarkStart w:id="391" w:name="_Toc133451160"/>
      <w:bookmarkStart w:id="392" w:name="_Toc135040823"/>
      <w:r>
        <w:t>5.8.2</w:t>
      </w:r>
      <w:r>
        <w:tab/>
        <w:t>UE RF requirements for simultaneous DL reception with up to 4 layer MIMO</w:t>
      </w:r>
      <w:bookmarkEnd w:id="391"/>
      <w:bookmarkEnd w:id="392"/>
    </w:p>
    <w:p w14:paraId="53FD8785" w14:textId="77777777" w:rsidR="00D86CC6" w:rsidRDefault="00D86CC6" w:rsidP="00D86CC6">
      <w:pPr>
        <w:rPr>
          <w:rFonts w:ascii="Arial" w:hAnsi="Arial" w:cs="Arial"/>
          <w:b/>
          <w:sz w:val="24"/>
        </w:rPr>
      </w:pPr>
      <w:r>
        <w:rPr>
          <w:rFonts w:ascii="Arial" w:hAnsi="Arial" w:cs="Arial"/>
          <w:b/>
          <w:color w:val="0000FF"/>
          <w:sz w:val="24"/>
        </w:rPr>
        <w:t>R4-2305599</w:t>
      </w:r>
      <w:r>
        <w:rPr>
          <w:rFonts w:ascii="Arial" w:hAnsi="Arial" w:cs="Arial"/>
          <w:b/>
          <w:color w:val="0000FF"/>
          <w:sz w:val="24"/>
        </w:rPr>
        <w:tab/>
      </w:r>
      <w:r>
        <w:rPr>
          <w:rFonts w:ascii="Arial" w:hAnsi="Arial" w:cs="Arial"/>
          <w:b/>
          <w:sz w:val="24"/>
        </w:rPr>
        <w:t>On UE RF requirement for FR2 multi-Rx chain DL reception</w:t>
      </w:r>
    </w:p>
    <w:p w14:paraId="4044EC2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F258C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906C3" w14:textId="77777777" w:rsidR="00D86CC6" w:rsidRDefault="00D86CC6" w:rsidP="00D86CC6">
      <w:pPr>
        <w:rPr>
          <w:rFonts w:ascii="Arial" w:hAnsi="Arial" w:cs="Arial"/>
          <w:b/>
          <w:sz w:val="24"/>
        </w:rPr>
      </w:pPr>
      <w:r>
        <w:rPr>
          <w:rFonts w:ascii="Arial" w:hAnsi="Arial" w:cs="Arial"/>
          <w:b/>
          <w:color w:val="0000FF"/>
          <w:sz w:val="24"/>
        </w:rPr>
        <w:t>R4-2305750</w:t>
      </w:r>
      <w:r>
        <w:rPr>
          <w:rFonts w:ascii="Arial" w:hAnsi="Arial" w:cs="Arial"/>
          <w:b/>
          <w:color w:val="0000FF"/>
          <w:sz w:val="24"/>
        </w:rPr>
        <w:tab/>
      </w:r>
      <w:r>
        <w:rPr>
          <w:rFonts w:ascii="Arial" w:hAnsi="Arial" w:cs="Arial"/>
          <w:b/>
          <w:sz w:val="24"/>
        </w:rPr>
        <w:t>Further views on multi-Rx chain DL reception in FR2</w:t>
      </w:r>
    </w:p>
    <w:p w14:paraId="14053F1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852C79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01BCA" w14:textId="77777777" w:rsidR="00D86CC6" w:rsidRDefault="00D86CC6" w:rsidP="00D86CC6">
      <w:pPr>
        <w:pStyle w:val="Heading5"/>
      </w:pPr>
      <w:bookmarkStart w:id="393" w:name="_Toc133451161"/>
      <w:bookmarkStart w:id="394" w:name="_Toc135040824"/>
      <w:r>
        <w:t>5.8.2.1</w:t>
      </w:r>
      <w:r>
        <w:tab/>
        <w:t>System parameter assumption, UE architecture and conditions of UE RF requirements</w:t>
      </w:r>
      <w:bookmarkEnd w:id="393"/>
      <w:bookmarkEnd w:id="394"/>
    </w:p>
    <w:p w14:paraId="06F6DABF" w14:textId="77777777" w:rsidR="00D86CC6" w:rsidRDefault="00D86CC6" w:rsidP="00D86CC6">
      <w:pPr>
        <w:rPr>
          <w:rFonts w:ascii="Arial" w:hAnsi="Arial" w:cs="Arial"/>
          <w:b/>
          <w:sz w:val="24"/>
        </w:rPr>
      </w:pPr>
      <w:r>
        <w:rPr>
          <w:rFonts w:ascii="Arial" w:hAnsi="Arial" w:cs="Arial"/>
          <w:b/>
          <w:color w:val="0000FF"/>
          <w:sz w:val="24"/>
        </w:rPr>
        <w:t>R4-2304120</w:t>
      </w:r>
      <w:r>
        <w:rPr>
          <w:rFonts w:ascii="Arial" w:hAnsi="Arial" w:cs="Arial"/>
          <w:b/>
          <w:color w:val="0000FF"/>
          <w:sz w:val="24"/>
        </w:rPr>
        <w:tab/>
      </w:r>
      <w:r>
        <w:rPr>
          <w:rFonts w:ascii="Arial" w:hAnsi="Arial" w:cs="Arial"/>
          <w:b/>
          <w:sz w:val="24"/>
        </w:rPr>
        <w:t>Discussion on System parameter assumption, UE architecture and conditions of UE RF requirements</w:t>
      </w:r>
    </w:p>
    <w:p w14:paraId="473274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99210D" w14:textId="77777777" w:rsidR="00D86CC6" w:rsidRDefault="00D86CC6" w:rsidP="00D86CC6">
      <w:pPr>
        <w:rPr>
          <w:rFonts w:ascii="Arial" w:hAnsi="Arial" w:cs="Arial"/>
          <w:b/>
        </w:rPr>
      </w:pPr>
      <w:r>
        <w:rPr>
          <w:rFonts w:ascii="Arial" w:hAnsi="Arial" w:cs="Arial"/>
          <w:b/>
        </w:rPr>
        <w:t xml:space="preserve">Abstract: </w:t>
      </w:r>
    </w:p>
    <w:p w14:paraId="0E95F5FF" w14:textId="77777777" w:rsidR="00D86CC6" w:rsidRDefault="00D86CC6" w:rsidP="00D86CC6">
      <w:r>
        <w:t xml:space="preserve">This contribution provides Nokia’s further views on ‘System parameter assumption, UE architecture and conditions of UE RF requirements’ topic for defining the RF requirements for FR2-1 multi-Rx chain DL reception for reception from two directions for PC3 </w:t>
      </w:r>
    </w:p>
    <w:p w14:paraId="2A0AFE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A681B" w14:textId="77777777" w:rsidR="00D86CC6" w:rsidRDefault="00D86CC6" w:rsidP="00D86CC6">
      <w:pPr>
        <w:rPr>
          <w:rFonts w:ascii="Arial" w:hAnsi="Arial" w:cs="Arial"/>
          <w:b/>
          <w:sz w:val="24"/>
        </w:rPr>
      </w:pPr>
      <w:r>
        <w:rPr>
          <w:rFonts w:ascii="Arial" w:hAnsi="Arial" w:cs="Arial"/>
          <w:b/>
          <w:color w:val="0000FF"/>
          <w:sz w:val="24"/>
        </w:rPr>
        <w:t>R4-2304129</w:t>
      </w:r>
      <w:r>
        <w:rPr>
          <w:rFonts w:ascii="Arial" w:hAnsi="Arial" w:cs="Arial"/>
          <w:b/>
          <w:color w:val="0000FF"/>
          <w:sz w:val="24"/>
        </w:rPr>
        <w:tab/>
      </w:r>
      <w:r>
        <w:rPr>
          <w:rFonts w:ascii="Arial" w:hAnsi="Arial" w:cs="Arial"/>
          <w:b/>
          <w:sz w:val="24"/>
        </w:rPr>
        <w:t>System parameter and UE assumption for NR FR2 multi-Rx chain DL reception</w:t>
      </w:r>
    </w:p>
    <w:p w14:paraId="2A0873A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49AF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E61D7" w14:textId="77777777" w:rsidR="00D86CC6" w:rsidRDefault="00D86CC6" w:rsidP="00D86CC6">
      <w:pPr>
        <w:rPr>
          <w:rFonts w:ascii="Arial" w:hAnsi="Arial" w:cs="Arial"/>
          <w:b/>
          <w:sz w:val="24"/>
        </w:rPr>
      </w:pPr>
      <w:r>
        <w:rPr>
          <w:rFonts w:ascii="Arial" w:hAnsi="Arial" w:cs="Arial"/>
          <w:b/>
          <w:color w:val="0000FF"/>
          <w:sz w:val="24"/>
        </w:rPr>
        <w:t>R4-2304163</w:t>
      </w:r>
      <w:r>
        <w:rPr>
          <w:rFonts w:ascii="Arial" w:hAnsi="Arial" w:cs="Arial"/>
          <w:b/>
          <w:color w:val="0000FF"/>
          <w:sz w:val="24"/>
        </w:rPr>
        <w:tab/>
      </w:r>
      <w:r>
        <w:rPr>
          <w:rFonts w:ascii="Arial" w:hAnsi="Arial" w:cs="Arial"/>
          <w:b/>
          <w:sz w:val="24"/>
        </w:rPr>
        <w:t>Discussion on simulation assumption for FR2-1 multi-Rx</w:t>
      </w:r>
    </w:p>
    <w:p w14:paraId="628C4B3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3B2DB2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48459" w14:textId="77777777" w:rsidR="00D86CC6" w:rsidRDefault="00D86CC6" w:rsidP="00D86CC6">
      <w:pPr>
        <w:rPr>
          <w:rFonts w:ascii="Arial" w:hAnsi="Arial" w:cs="Arial"/>
          <w:b/>
          <w:sz w:val="24"/>
        </w:rPr>
      </w:pPr>
      <w:r>
        <w:rPr>
          <w:rFonts w:ascii="Arial" w:hAnsi="Arial" w:cs="Arial"/>
          <w:b/>
          <w:color w:val="0000FF"/>
          <w:sz w:val="24"/>
        </w:rPr>
        <w:t>R4-2305097</w:t>
      </w:r>
      <w:r>
        <w:rPr>
          <w:rFonts w:ascii="Arial" w:hAnsi="Arial" w:cs="Arial"/>
          <w:b/>
          <w:color w:val="0000FF"/>
          <w:sz w:val="24"/>
        </w:rPr>
        <w:tab/>
      </w:r>
      <w:r>
        <w:rPr>
          <w:rFonts w:ascii="Arial" w:hAnsi="Arial" w:cs="Arial"/>
          <w:b/>
          <w:sz w:val="24"/>
        </w:rPr>
        <w:t>Discussion on system parameters of multi-Rx DL reception</w:t>
      </w:r>
    </w:p>
    <w:p w14:paraId="25262C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7A0F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DB1B9" w14:textId="77777777" w:rsidR="00D86CC6" w:rsidRDefault="00D86CC6" w:rsidP="00D86CC6">
      <w:pPr>
        <w:rPr>
          <w:rFonts w:ascii="Arial" w:hAnsi="Arial" w:cs="Arial"/>
          <w:b/>
          <w:sz w:val="24"/>
        </w:rPr>
      </w:pPr>
      <w:r>
        <w:rPr>
          <w:rFonts w:ascii="Arial" w:hAnsi="Arial" w:cs="Arial"/>
          <w:b/>
          <w:color w:val="0000FF"/>
          <w:sz w:val="24"/>
        </w:rPr>
        <w:t>R4-2305611</w:t>
      </w:r>
      <w:r>
        <w:rPr>
          <w:rFonts w:ascii="Arial" w:hAnsi="Arial" w:cs="Arial"/>
          <w:b/>
          <w:color w:val="0000FF"/>
          <w:sz w:val="24"/>
        </w:rPr>
        <w:tab/>
      </w:r>
      <w:r>
        <w:rPr>
          <w:rFonts w:ascii="Arial" w:hAnsi="Arial" w:cs="Arial"/>
          <w:b/>
          <w:sz w:val="24"/>
        </w:rPr>
        <w:t>On AoA separation</w:t>
      </w:r>
    </w:p>
    <w:p w14:paraId="1D57D6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BF8F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1B8BA" w14:textId="77777777" w:rsidR="00D86CC6" w:rsidRDefault="00D86CC6" w:rsidP="00D86CC6">
      <w:pPr>
        <w:pStyle w:val="Heading5"/>
      </w:pPr>
      <w:bookmarkStart w:id="395" w:name="_Toc133451162"/>
      <w:bookmarkStart w:id="396" w:name="_Toc135040825"/>
      <w:r>
        <w:t>5.8.2.2</w:t>
      </w:r>
      <w:r>
        <w:tab/>
        <w:t>UE RF requirements</w:t>
      </w:r>
      <w:bookmarkEnd w:id="395"/>
      <w:bookmarkEnd w:id="396"/>
    </w:p>
    <w:p w14:paraId="1678A112" w14:textId="77777777" w:rsidR="00D86CC6" w:rsidRDefault="00D86CC6" w:rsidP="00D86CC6">
      <w:pPr>
        <w:rPr>
          <w:rFonts w:ascii="Arial" w:hAnsi="Arial" w:cs="Arial"/>
          <w:b/>
          <w:sz w:val="24"/>
        </w:rPr>
      </w:pPr>
      <w:r>
        <w:rPr>
          <w:rFonts w:ascii="Arial" w:hAnsi="Arial" w:cs="Arial"/>
          <w:b/>
          <w:color w:val="0000FF"/>
          <w:sz w:val="24"/>
        </w:rPr>
        <w:t>R4-2304121</w:t>
      </w:r>
      <w:r>
        <w:rPr>
          <w:rFonts w:ascii="Arial" w:hAnsi="Arial" w:cs="Arial"/>
          <w:b/>
          <w:color w:val="0000FF"/>
          <w:sz w:val="24"/>
        </w:rPr>
        <w:tab/>
      </w:r>
      <w:r>
        <w:rPr>
          <w:rFonts w:ascii="Arial" w:hAnsi="Arial" w:cs="Arial"/>
          <w:b/>
          <w:sz w:val="24"/>
        </w:rPr>
        <w:t>Proposal on UE RF requirements for FR2-1 multi-Rx chain DL reception</w:t>
      </w:r>
    </w:p>
    <w:p w14:paraId="2CC7FFC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ACB078" w14:textId="77777777" w:rsidR="00D86CC6" w:rsidRDefault="00D86CC6" w:rsidP="00D86CC6">
      <w:pPr>
        <w:rPr>
          <w:rFonts w:ascii="Arial" w:hAnsi="Arial" w:cs="Arial"/>
          <w:b/>
        </w:rPr>
      </w:pPr>
      <w:r>
        <w:rPr>
          <w:rFonts w:ascii="Arial" w:hAnsi="Arial" w:cs="Arial"/>
          <w:b/>
        </w:rPr>
        <w:t xml:space="preserve">Abstract: </w:t>
      </w:r>
    </w:p>
    <w:p w14:paraId="6EFA9507" w14:textId="77777777" w:rsidR="00D86CC6" w:rsidRDefault="00D86CC6" w:rsidP="00D86CC6">
      <w:r>
        <w:t>This contribution provides a proposal on UE RF requirements for FR2-1 multi-Rx chain DL reception comparing to the legacy spherical coverage requirement for reception from a single direction for PC3 UE.</w:t>
      </w:r>
    </w:p>
    <w:p w14:paraId="1E3418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E4EA8" w14:textId="77777777" w:rsidR="00D86CC6" w:rsidRDefault="00D86CC6" w:rsidP="00D86CC6">
      <w:pPr>
        <w:rPr>
          <w:rFonts w:ascii="Arial" w:hAnsi="Arial" w:cs="Arial"/>
          <w:b/>
          <w:sz w:val="24"/>
        </w:rPr>
      </w:pPr>
      <w:r>
        <w:rPr>
          <w:rFonts w:ascii="Arial" w:hAnsi="Arial" w:cs="Arial"/>
          <w:b/>
          <w:color w:val="0000FF"/>
          <w:sz w:val="24"/>
        </w:rPr>
        <w:t>R4-2304130</w:t>
      </w:r>
      <w:r>
        <w:rPr>
          <w:rFonts w:ascii="Arial" w:hAnsi="Arial" w:cs="Arial"/>
          <w:b/>
          <w:color w:val="0000FF"/>
          <w:sz w:val="24"/>
        </w:rPr>
        <w:tab/>
      </w:r>
      <w:r>
        <w:rPr>
          <w:rFonts w:ascii="Arial" w:hAnsi="Arial" w:cs="Arial"/>
          <w:b/>
          <w:sz w:val="24"/>
        </w:rPr>
        <w:t>RF requirement for NR FR2 multi-Rx chain DL reception</w:t>
      </w:r>
    </w:p>
    <w:p w14:paraId="073C6BC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FFAE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76B34" w14:textId="77777777" w:rsidR="00D86CC6" w:rsidRDefault="00D86CC6" w:rsidP="00D86CC6">
      <w:pPr>
        <w:rPr>
          <w:rFonts w:ascii="Arial" w:hAnsi="Arial" w:cs="Arial"/>
          <w:b/>
          <w:sz w:val="24"/>
        </w:rPr>
      </w:pPr>
      <w:r>
        <w:rPr>
          <w:rFonts w:ascii="Arial" w:hAnsi="Arial" w:cs="Arial"/>
          <w:b/>
          <w:color w:val="0000FF"/>
          <w:sz w:val="24"/>
        </w:rPr>
        <w:t>R4-2304603</w:t>
      </w:r>
      <w:r>
        <w:rPr>
          <w:rFonts w:ascii="Arial" w:hAnsi="Arial" w:cs="Arial"/>
          <w:b/>
          <w:color w:val="0000FF"/>
          <w:sz w:val="24"/>
        </w:rPr>
        <w:tab/>
      </w:r>
      <w:r>
        <w:rPr>
          <w:rFonts w:ascii="Arial" w:hAnsi="Arial" w:cs="Arial"/>
          <w:b/>
          <w:sz w:val="24"/>
        </w:rPr>
        <w:t>On UE RF requirements for 2AoA FR2 DL MIMO</w:t>
      </w:r>
    </w:p>
    <w:p w14:paraId="33089C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614442" w14:textId="77777777" w:rsidR="00D86CC6" w:rsidRDefault="00D86CC6">
      <w:pPr>
        <w:rPr>
          <w:rFonts w:ascii="Arial" w:hAnsi="Arial" w:cs="Arial"/>
          <w:b/>
        </w:rPr>
      </w:pPr>
      <w:r>
        <w:rPr>
          <w:rFonts w:ascii="Arial" w:hAnsi="Arial" w:cs="Arial"/>
          <w:b/>
        </w:rPr>
        <w:t xml:space="preserve">Abstract: </w:t>
      </w:r>
    </w:p>
    <w:p w14:paraId="6A8495B4" w14:textId="77777777" w:rsidR="00D86CC6" w:rsidRDefault="00D86CC6">
      <w:r>
        <w:t>Further simulation shows agreed TE constraints retain significant source of data bias, and the assumption of the UE positioner must be revisited.</w:t>
      </w:r>
    </w:p>
    <w:p w14:paraId="7B7012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E1858" w14:textId="77777777" w:rsidR="00D759FC" w:rsidRDefault="00D86CC6" w:rsidP="00D86CC6">
      <w:pPr>
        <w:rPr>
          <w:rFonts w:ascii="Arial" w:hAnsi="Arial" w:cs="Arial"/>
          <w:b/>
          <w:sz w:val="24"/>
        </w:rPr>
      </w:pPr>
      <w:r>
        <w:rPr>
          <w:rFonts w:ascii="Arial" w:hAnsi="Arial" w:cs="Arial"/>
          <w:b/>
          <w:color w:val="0000FF"/>
          <w:sz w:val="24"/>
        </w:rPr>
        <w:t>R4-2304608</w:t>
      </w:r>
      <w:r>
        <w:rPr>
          <w:rFonts w:ascii="Arial" w:hAnsi="Arial" w:cs="Arial"/>
          <w:b/>
          <w:color w:val="0000FF"/>
          <w:sz w:val="24"/>
        </w:rPr>
        <w:tab/>
      </w:r>
      <w:r>
        <w:rPr>
          <w:rFonts w:ascii="Arial" w:hAnsi="Arial" w:cs="Arial"/>
          <w:b/>
          <w:sz w:val="24"/>
        </w:rPr>
        <w:t xml:space="preserve">Discussion on UE RF requirements for simultaneous DL reception </w:t>
      </w:r>
    </w:p>
    <w:p w14:paraId="0748A1B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0871AB3A" w14:textId="77777777" w:rsidR="00D86CC6" w:rsidRDefault="00D86CC6" w:rsidP="00D86CC6">
      <w:pPr>
        <w:rPr>
          <w:rFonts w:ascii="Arial" w:hAnsi="Arial" w:cs="Arial"/>
          <w:b/>
        </w:rPr>
      </w:pPr>
      <w:r>
        <w:rPr>
          <w:rFonts w:ascii="Arial" w:hAnsi="Arial" w:cs="Arial"/>
          <w:b/>
        </w:rPr>
        <w:t xml:space="preserve">Abstract: </w:t>
      </w:r>
    </w:p>
    <w:p w14:paraId="0BC28233" w14:textId="77777777" w:rsidR="00D86CC6" w:rsidRDefault="00D86CC6" w:rsidP="00D86CC6">
      <w:r>
        <w:t>It discusses UE RF requirements for simultaneous DL reception.</w:t>
      </w:r>
    </w:p>
    <w:p w14:paraId="4009A5DC" w14:textId="77777777" w:rsidR="00D86CC6" w:rsidRDefault="00D86CC6" w:rsidP="00D86CC6"/>
    <w:p w14:paraId="4D2CBF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589AF" w14:textId="77777777" w:rsidR="00D86CC6" w:rsidRDefault="00D86CC6" w:rsidP="00D86CC6">
      <w:pPr>
        <w:rPr>
          <w:rFonts w:ascii="Arial" w:hAnsi="Arial" w:cs="Arial"/>
          <w:b/>
          <w:sz w:val="24"/>
        </w:rPr>
      </w:pPr>
      <w:r>
        <w:rPr>
          <w:rFonts w:ascii="Arial" w:hAnsi="Arial" w:cs="Arial"/>
          <w:b/>
          <w:color w:val="0000FF"/>
          <w:sz w:val="24"/>
        </w:rPr>
        <w:t>R4-2304797</w:t>
      </w:r>
      <w:r>
        <w:rPr>
          <w:rFonts w:ascii="Arial" w:hAnsi="Arial" w:cs="Arial"/>
          <w:b/>
          <w:color w:val="0000FF"/>
          <w:sz w:val="24"/>
        </w:rPr>
        <w:tab/>
      </w:r>
      <w:r>
        <w:rPr>
          <w:rFonts w:ascii="Arial" w:hAnsi="Arial" w:cs="Arial"/>
          <w:b/>
          <w:sz w:val="24"/>
        </w:rPr>
        <w:t>Discussion on UE RF requirements for simultaneous DL reception</w:t>
      </w:r>
    </w:p>
    <w:p w14:paraId="5D3FE35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01D9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A1E24" w14:textId="77777777" w:rsidR="00D86CC6" w:rsidRDefault="00D86CC6" w:rsidP="00D86CC6">
      <w:pPr>
        <w:rPr>
          <w:rFonts w:ascii="Arial" w:hAnsi="Arial" w:cs="Arial"/>
          <w:b/>
          <w:sz w:val="24"/>
        </w:rPr>
      </w:pPr>
      <w:r>
        <w:rPr>
          <w:rFonts w:ascii="Arial" w:hAnsi="Arial" w:cs="Arial"/>
          <w:b/>
          <w:color w:val="0000FF"/>
          <w:sz w:val="24"/>
        </w:rPr>
        <w:t>R4-2304824</w:t>
      </w:r>
      <w:r>
        <w:rPr>
          <w:rFonts w:ascii="Arial" w:hAnsi="Arial" w:cs="Arial"/>
          <w:b/>
          <w:color w:val="0000FF"/>
          <w:sz w:val="24"/>
        </w:rPr>
        <w:tab/>
      </w:r>
      <w:r>
        <w:rPr>
          <w:rFonts w:ascii="Arial" w:hAnsi="Arial" w:cs="Arial"/>
          <w:b/>
          <w:sz w:val="24"/>
        </w:rPr>
        <w:t>FR2 Multi-RX 2AoA spherical coverage simulation and requirements</w:t>
      </w:r>
    </w:p>
    <w:p w14:paraId="4263035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8456F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B95E" w14:textId="77777777" w:rsidR="00D86CC6" w:rsidRDefault="00D86CC6" w:rsidP="00D86CC6">
      <w:pPr>
        <w:rPr>
          <w:rFonts w:ascii="Arial" w:hAnsi="Arial" w:cs="Arial"/>
          <w:b/>
          <w:sz w:val="24"/>
        </w:rPr>
      </w:pPr>
      <w:r>
        <w:rPr>
          <w:rFonts w:ascii="Arial" w:hAnsi="Arial" w:cs="Arial"/>
          <w:b/>
          <w:color w:val="0000FF"/>
          <w:sz w:val="24"/>
        </w:rPr>
        <w:t>R4-2305071</w:t>
      </w:r>
      <w:r>
        <w:rPr>
          <w:rFonts w:ascii="Arial" w:hAnsi="Arial" w:cs="Arial"/>
          <w:b/>
          <w:color w:val="0000FF"/>
          <w:sz w:val="24"/>
        </w:rPr>
        <w:tab/>
      </w:r>
      <w:r>
        <w:rPr>
          <w:rFonts w:ascii="Arial" w:hAnsi="Arial" w:cs="Arial"/>
          <w:b/>
          <w:sz w:val="24"/>
        </w:rPr>
        <w:t>Discussion on UE RF requirements supporting simultaneous DL reception</w:t>
      </w:r>
    </w:p>
    <w:p w14:paraId="4319316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889FA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D0A5F" w14:textId="77777777" w:rsidR="00D86CC6" w:rsidRDefault="00D86CC6" w:rsidP="00D86CC6">
      <w:pPr>
        <w:rPr>
          <w:rFonts w:ascii="Arial" w:hAnsi="Arial" w:cs="Arial"/>
          <w:b/>
          <w:sz w:val="24"/>
        </w:rPr>
      </w:pPr>
      <w:r>
        <w:rPr>
          <w:rFonts w:ascii="Arial" w:hAnsi="Arial" w:cs="Arial"/>
          <w:b/>
          <w:color w:val="0000FF"/>
          <w:sz w:val="24"/>
        </w:rPr>
        <w:t>R4-2305098</w:t>
      </w:r>
      <w:r>
        <w:rPr>
          <w:rFonts w:ascii="Arial" w:hAnsi="Arial" w:cs="Arial"/>
          <w:b/>
          <w:color w:val="0000FF"/>
          <w:sz w:val="24"/>
        </w:rPr>
        <w:tab/>
      </w:r>
      <w:r>
        <w:rPr>
          <w:rFonts w:ascii="Arial" w:hAnsi="Arial" w:cs="Arial"/>
          <w:b/>
          <w:sz w:val="24"/>
        </w:rPr>
        <w:t>Further evaluation on multi-Rx DL reception</w:t>
      </w:r>
    </w:p>
    <w:p w14:paraId="46939E3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28F3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261B2" w14:textId="77777777" w:rsidR="00D86CC6" w:rsidRDefault="00D86CC6" w:rsidP="00D86CC6">
      <w:pPr>
        <w:rPr>
          <w:rFonts w:ascii="Arial" w:hAnsi="Arial" w:cs="Arial"/>
          <w:b/>
          <w:sz w:val="24"/>
        </w:rPr>
      </w:pPr>
      <w:r>
        <w:rPr>
          <w:rFonts w:ascii="Arial" w:hAnsi="Arial" w:cs="Arial"/>
          <w:b/>
          <w:color w:val="0000FF"/>
          <w:sz w:val="24"/>
        </w:rPr>
        <w:t>R4-2305616</w:t>
      </w:r>
      <w:r>
        <w:rPr>
          <w:rFonts w:ascii="Arial" w:hAnsi="Arial" w:cs="Arial"/>
          <w:b/>
          <w:color w:val="0000FF"/>
          <w:sz w:val="24"/>
        </w:rPr>
        <w:tab/>
      </w:r>
      <w:r>
        <w:rPr>
          <w:rFonts w:ascii="Arial" w:hAnsi="Arial" w:cs="Arial"/>
          <w:b/>
          <w:sz w:val="24"/>
        </w:rPr>
        <w:t>On the RF requirement of multi DL reception</w:t>
      </w:r>
    </w:p>
    <w:p w14:paraId="4A3ACE9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146A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281FB" w14:textId="77777777" w:rsidR="00D86CC6" w:rsidRDefault="00D86CC6" w:rsidP="00D86CC6">
      <w:pPr>
        <w:rPr>
          <w:rFonts w:ascii="Arial" w:hAnsi="Arial" w:cs="Arial"/>
          <w:b/>
          <w:sz w:val="24"/>
        </w:rPr>
      </w:pPr>
      <w:r>
        <w:rPr>
          <w:rFonts w:ascii="Arial" w:hAnsi="Arial" w:cs="Arial"/>
          <w:b/>
          <w:color w:val="0000FF"/>
          <w:sz w:val="24"/>
        </w:rPr>
        <w:lastRenderedPageBreak/>
        <w:t>R4-2305788</w:t>
      </w:r>
      <w:r>
        <w:rPr>
          <w:rFonts w:ascii="Arial" w:hAnsi="Arial" w:cs="Arial"/>
          <w:b/>
          <w:color w:val="0000FF"/>
          <w:sz w:val="24"/>
        </w:rPr>
        <w:tab/>
      </w:r>
      <w:r>
        <w:rPr>
          <w:rFonts w:ascii="Arial" w:hAnsi="Arial" w:cs="Arial"/>
          <w:b/>
          <w:sz w:val="24"/>
        </w:rPr>
        <w:t>On UE RF Requirements for Multi-AoA Rx Testing</w:t>
      </w:r>
    </w:p>
    <w:p w14:paraId="498133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9354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25D96" w14:textId="77777777" w:rsidR="00D86CC6" w:rsidRDefault="00D86CC6" w:rsidP="00D86CC6">
      <w:pPr>
        <w:pStyle w:val="Heading4"/>
      </w:pPr>
      <w:bookmarkStart w:id="397" w:name="_Toc133451163"/>
      <w:bookmarkStart w:id="398" w:name="_Toc135040826"/>
      <w:r>
        <w:t>5.8.3</w:t>
      </w:r>
      <w:r>
        <w:tab/>
        <w:t>RRM core requirements for simultaneous DL reception from different directions</w:t>
      </w:r>
      <w:bookmarkEnd w:id="397"/>
      <w:bookmarkEnd w:id="398"/>
    </w:p>
    <w:p w14:paraId="306D06DB" w14:textId="77777777" w:rsidR="00D86CC6" w:rsidRDefault="00D86CC6" w:rsidP="00D86CC6">
      <w:pPr>
        <w:pStyle w:val="Heading5"/>
      </w:pPr>
      <w:bookmarkStart w:id="399" w:name="_Toc133451164"/>
      <w:bookmarkStart w:id="400" w:name="_Toc135040827"/>
      <w:r>
        <w:t>5.8.3.1</w:t>
      </w:r>
      <w:r>
        <w:tab/>
        <w:t>General aspects</w:t>
      </w:r>
      <w:bookmarkEnd w:id="399"/>
      <w:bookmarkEnd w:id="400"/>
    </w:p>
    <w:p w14:paraId="61ACBE59" w14:textId="77777777" w:rsidR="00D86CC6" w:rsidRDefault="00D86CC6" w:rsidP="00D86CC6">
      <w:pPr>
        <w:rPr>
          <w:rFonts w:ascii="Arial" w:hAnsi="Arial" w:cs="Arial"/>
          <w:b/>
          <w:sz w:val="24"/>
        </w:rPr>
      </w:pPr>
      <w:r>
        <w:rPr>
          <w:rFonts w:ascii="Arial" w:hAnsi="Arial" w:cs="Arial"/>
          <w:b/>
          <w:color w:val="0000FF"/>
          <w:sz w:val="24"/>
        </w:rPr>
        <w:t>R4-2304051</w:t>
      </w:r>
      <w:r>
        <w:rPr>
          <w:rFonts w:ascii="Arial" w:hAnsi="Arial" w:cs="Arial"/>
          <w:b/>
          <w:color w:val="0000FF"/>
          <w:sz w:val="24"/>
        </w:rPr>
        <w:tab/>
      </w:r>
      <w:r>
        <w:rPr>
          <w:rFonts w:ascii="Arial" w:hAnsi="Arial" w:cs="Arial"/>
          <w:b/>
          <w:sz w:val="24"/>
        </w:rPr>
        <w:t>Discussion on general RRM aspects for multi Rx</w:t>
      </w:r>
    </w:p>
    <w:p w14:paraId="3B0F3E6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DA39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A1165" w14:textId="77777777" w:rsidR="00D86CC6" w:rsidRDefault="00D86CC6" w:rsidP="00D86CC6">
      <w:pPr>
        <w:rPr>
          <w:rFonts w:ascii="Arial" w:hAnsi="Arial" w:cs="Arial"/>
          <w:b/>
          <w:sz w:val="24"/>
        </w:rPr>
      </w:pPr>
      <w:r>
        <w:rPr>
          <w:rFonts w:ascii="Arial" w:hAnsi="Arial" w:cs="Arial"/>
          <w:b/>
          <w:color w:val="0000FF"/>
          <w:sz w:val="24"/>
        </w:rPr>
        <w:t>R4-2304131</w:t>
      </w:r>
      <w:r>
        <w:rPr>
          <w:rFonts w:ascii="Arial" w:hAnsi="Arial" w:cs="Arial"/>
          <w:b/>
          <w:color w:val="0000FF"/>
          <w:sz w:val="24"/>
        </w:rPr>
        <w:tab/>
      </w:r>
      <w:r>
        <w:rPr>
          <w:rFonts w:ascii="Arial" w:hAnsi="Arial" w:cs="Arial"/>
          <w:b/>
          <w:sz w:val="24"/>
        </w:rPr>
        <w:t>On general aspects for NR FR2 multi-Rx chain DL reception</w:t>
      </w:r>
    </w:p>
    <w:p w14:paraId="00DA20C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27C7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22B73" w14:textId="77777777" w:rsidR="00D86CC6" w:rsidRDefault="00D86CC6" w:rsidP="00D86CC6">
      <w:pPr>
        <w:rPr>
          <w:rFonts w:ascii="Arial" w:hAnsi="Arial" w:cs="Arial"/>
          <w:b/>
          <w:sz w:val="24"/>
        </w:rPr>
      </w:pPr>
      <w:r>
        <w:rPr>
          <w:rFonts w:ascii="Arial" w:hAnsi="Arial" w:cs="Arial"/>
          <w:b/>
          <w:color w:val="0000FF"/>
          <w:sz w:val="24"/>
        </w:rPr>
        <w:t>R4-2304242</w:t>
      </w:r>
      <w:r>
        <w:rPr>
          <w:rFonts w:ascii="Arial" w:hAnsi="Arial" w:cs="Arial"/>
          <w:b/>
          <w:color w:val="0000FF"/>
          <w:sz w:val="24"/>
        </w:rPr>
        <w:tab/>
      </w:r>
      <w:r>
        <w:rPr>
          <w:rFonts w:ascii="Arial" w:hAnsi="Arial" w:cs="Arial"/>
          <w:b/>
          <w:sz w:val="24"/>
        </w:rPr>
        <w:t>Discussion on FR2 multi Rx chain general aspects</w:t>
      </w:r>
    </w:p>
    <w:p w14:paraId="6419AEF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5B4C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CFD20" w14:textId="77777777" w:rsidR="00D86CC6" w:rsidRDefault="00D86CC6" w:rsidP="00D86CC6">
      <w:pPr>
        <w:rPr>
          <w:rFonts w:ascii="Arial" w:hAnsi="Arial" w:cs="Arial"/>
          <w:b/>
          <w:sz w:val="24"/>
        </w:rPr>
      </w:pPr>
      <w:r>
        <w:rPr>
          <w:rFonts w:ascii="Arial" w:hAnsi="Arial" w:cs="Arial"/>
          <w:b/>
          <w:color w:val="0000FF"/>
          <w:sz w:val="24"/>
        </w:rPr>
        <w:t>R4-2304369</w:t>
      </w:r>
      <w:r>
        <w:rPr>
          <w:rFonts w:ascii="Arial" w:hAnsi="Arial" w:cs="Arial"/>
          <w:b/>
          <w:color w:val="0000FF"/>
          <w:sz w:val="24"/>
        </w:rPr>
        <w:tab/>
      </w:r>
      <w:r>
        <w:rPr>
          <w:rFonts w:ascii="Arial" w:hAnsi="Arial" w:cs="Arial"/>
          <w:b/>
          <w:sz w:val="24"/>
        </w:rPr>
        <w:t>Conditions of UE multiple Rx-beam based DL reception</w:t>
      </w:r>
    </w:p>
    <w:p w14:paraId="2EA7B37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29D3D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D792B" w14:textId="77777777" w:rsidR="00D86CC6" w:rsidRDefault="00D86CC6" w:rsidP="00D86CC6">
      <w:pPr>
        <w:rPr>
          <w:rFonts w:ascii="Arial" w:hAnsi="Arial" w:cs="Arial"/>
          <w:b/>
          <w:sz w:val="24"/>
        </w:rPr>
      </w:pPr>
      <w:r>
        <w:rPr>
          <w:rFonts w:ascii="Arial" w:hAnsi="Arial" w:cs="Arial"/>
          <w:b/>
          <w:color w:val="0000FF"/>
          <w:sz w:val="24"/>
        </w:rPr>
        <w:t>R4-2304706</w:t>
      </w:r>
      <w:r>
        <w:rPr>
          <w:rFonts w:ascii="Arial" w:hAnsi="Arial" w:cs="Arial"/>
          <w:b/>
          <w:color w:val="0000FF"/>
          <w:sz w:val="24"/>
        </w:rPr>
        <w:tab/>
      </w:r>
      <w:r>
        <w:rPr>
          <w:rFonts w:ascii="Arial" w:hAnsi="Arial" w:cs="Arial"/>
          <w:b/>
          <w:sz w:val="24"/>
        </w:rPr>
        <w:t>Discussion on general aspects of RRM for FR2 multi-Rx chains</w:t>
      </w:r>
    </w:p>
    <w:p w14:paraId="725E29F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17D67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23079" w14:textId="77777777" w:rsidR="00D86CC6" w:rsidRDefault="00D86CC6" w:rsidP="00D86CC6">
      <w:pPr>
        <w:rPr>
          <w:rFonts w:ascii="Arial" w:hAnsi="Arial" w:cs="Arial"/>
          <w:b/>
          <w:sz w:val="24"/>
        </w:rPr>
      </w:pPr>
      <w:r>
        <w:rPr>
          <w:rFonts w:ascii="Arial" w:hAnsi="Arial" w:cs="Arial"/>
          <w:b/>
          <w:color w:val="0000FF"/>
          <w:sz w:val="24"/>
        </w:rPr>
        <w:t>R4-2304995</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003A70D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06DA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A82B8" w14:textId="77777777" w:rsidR="00D86CC6" w:rsidRDefault="00D86CC6" w:rsidP="00D86CC6">
      <w:pPr>
        <w:rPr>
          <w:rFonts w:ascii="Arial" w:hAnsi="Arial" w:cs="Arial"/>
          <w:b/>
          <w:sz w:val="24"/>
        </w:rPr>
      </w:pPr>
      <w:r>
        <w:rPr>
          <w:rFonts w:ascii="Arial" w:hAnsi="Arial" w:cs="Arial"/>
          <w:b/>
          <w:color w:val="0000FF"/>
          <w:sz w:val="24"/>
        </w:rPr>
        <w:t>R4-2305040</w:t>
      </w:r>
      <w:r>
        <w:rPr>
          <w:rFonts w:ascii="Arial" w:hAnsi="Arial" w:cs="Arial"/>
          <w:b/>
          <w:color w:val="0000FF"/>
          <w:sz w:val="24"/>
        </w:rPr>
        <w:tab/>
      </w:r>
      <w:r>
        <w:rPr>
          <w:rFonts w:ascii="Arial" w:hAnsi="Arial" w:cs="Arial"/>
          <w:b/>
          <w:sz w:val="24"/>
        </w:rPr>
        <w:t>On general aspects for FR2 multi-Rx</w:t>
      </w:r>
    </w:p>
    <w:p w14:paraId="41A5C2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25A9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5E7A" w14:textId="77777777" w:rsidR="00D86CC6" w:rsidRDefault="00D86CC6" w:rsidP="00D86CC6">
      <w:pPr>
        <w:rPr>
          <w:rFonts w:ascii="Arial" w:hAnsi="Arial" w:cs="Arial"/>
          <w:b/>
          <w:sz w:val="24"/>
        </w:rPr>
      </w:pPr>
      <w:r>
        <w:rPr>
          <w:rFonts w:ascii="Arial" w:hAnsi="Arial" w:cs="Arial"/>
          <w:b/>
          <w:color w:val="0000FF"/>
          <w:sz w:val="24"/>
        </w:rPr>
        <w:t>R4-2305161</w:t>
      </w:r>
      <w:r>
        <w:rPr>
          <w:rFonts w:ascii="Arial" w:hAnsi="Arial" w:cs="Arial"/>
          <w:b/>
          <w:color w:val="0000FF"/>
          <w:sz w:val="24"/>
        </w:rPr>
        <w:tab/>
      </w:r>
      <w:r>
        <w:rPr>
          <w:rFonts w:ascii="Arial" w:hAnsi="Arial" w:cs="Arial"/>
          <w:b/>
          <w:sz w:val="24"/>
        </w:rPr>
        <w:t>Discussion on general aspects for multi-Rx UEs</w:t>
      </w:r>
    </w:p>
    <w:p w14:paraId="580A2A56"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0712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BD995" w14:textId="77777777" w:rsidR="00D86CC6" w:rsidRDefault="00D86CC6" w:rsidP="00D86CC6">
      <w:pPr>
        <w:rPr>
          <w:rFonts w:ascii="Arial" w:hAnsi="Arial" w:cs="Arial"/>
          <w:b/>
          <w:sz w:val="24"/>
        </w:rPr>
      </w:pPr>
      <w:r>
        <w:rPr>
          <w:rFonts w:ascii="Arial" w:hAnsi="Arial" w:cs="Arial"/>
          <w:b/>
          <w:color w:val="0000FF"/>
          <w:sz w:val="24"/>
        </w:rPr>
        <w:t>R4-2305196</w:t>
      </w:r>
      <w:r>
        <w:rPr>
          <w:rFonts w:ascii="Arial" w:hAnsi="Arial" w:cs="Arial"/>
          <w:b/>
          <w:color w:val="0000FF"/>
          <w:sz w:val="24"/>
        </w:rPr>
        <w:tab/>
      </w:r>
      <w:r>
        <w:rPr>
          <w:rFonts w:ascii="Arial" w:hAnsi="Arial" w:cs="Arial"/>
          <w:b/>
          <w:sz w:val="24"/>
        </w:rPr>
        <w:t>General aspects discussions for FR2 multi Rx chain DL reception</w:t>
      </w:r>
    </w:p>
    <w:p w14:paraId="5BE6FBB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4752E2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0DA33" w14:textId="77777777" w:rsidR="00D86CC6" w:rsidRDefault="00D86CC6" w:rsidP="00D86CC6">
      <w:pPr>
        <w:rPr>
          <w:rFonts w:ascii="Arial" w:hAnsi="Arial" w:cs="Arial"/>
          <w:b/>
          <w:sz w:val="24"/>
        </w:rPr>
      </w:pPr>
      <w:r>
        <w:rPr>
          <w:rFonts w:ascii="Arial" w:hAnsi="Arial" w:cs="Arial"/>
          <w:b/>
          <w:color w:val="0000FF"/>
          <w:sz w:val="24"/>
        </w:rPr>
        <w:t>R4-2305208</w:t>
      </w:r>
      <w:r>
        <w:rPr>
          <w:rFonts w:ascii="Arial" w:hAnsi="Arial" w:cs="Arial"/>
          <w:b/>
          <w:color w:val="0000FF"/>
          <w:sz w:val="24"/>
        </w:rPr>
        <w:tab/>
      </w:r>
      <w:r>
        <w:rPr>
          <w:rFonts w:ascii="Arial" w:hAnsi="Arial" w:cs="Arial"/>
          <w:b/>
          <w:sz w:val="24"/>
        </w:rPr>
        <w:t>Discussion on general aspects for FR2 multi-RX DL reception</w:t>
      </w:r>
    </w:p>
    <w:p w14:paraId="6E7FA6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2DE8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87AD3" w14:textId="77777777" w:rsidR="00D86CC6" w:rsidRDefault="00D86CC6" w:rsidP="00D86CC6">
      <w:pPr>
        <w:rPr>
          <w:rFonts w:ascii="Arial" w:hAnsi="Arial" w:cs="Arial"/>
          <w:b/>
          <w:sz w:val="24"/>
        </w:rPr>
      </w:pPr>
      <w:r>
        <w:rPr>
          <w:rFonts w:ascii="Arial" w:hAnsi="Arial" w:cs="Arial"/>
          <w:b/>
          <w:color w:val="0000FF"/>
          <w:sz w:val="24"/>
        </w:rPr>
        <w:t>R4-2305228</w:t>
      </w:r>
      <w:r>
        <w:rPr>
          <w:rFonts w:ascii="Arial" w:hAnsi="Arial" w:cs="Arial"/>
          <w:b/>
          <w:color w:val="0000FF"/>
          <w:sz w:val="24"/>
        </w:rPr>
        <w:tab/>
      </w:r>
      <w:r>
        <w:rPr>
          <w:rFonts w:ascii="Arial" w:hAnsi="Arial" w:cs="Arial"/>
          <w:b/>
          <w:sz w:val="24"/>
        </w:rPr>
        <w:t>On general aspects for FR2_multiRX_DL</w:t>
      </w:r>
    </w:p>
    <w:p w14:paraId="5FCCC33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D6A41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2706A" w14:textId="77777777" w:rsidR="00D86CC6" w:rsidRDefault="00D86CC6" w:rsidP="00D86CC6">
      <w:pPr>
        <w:rPr>
          <w:rFonts w:ascii="Arial" w:hAnsi="Arial" w:cs="Arial"/>
          <w:b/>
          <w:sz w:val="24"/>
        </w:rPr>
      </w:pPr>
      <w:r>
        <w:rPr>
          <w:rFonts w:ascii="Arial" w:hAnsi="Arial" w:cs="Arial"/>
          <w:b/>
          <w:color w:val="0000FF"/>
          <w:sz w:val="24"/>
        </w:rPr>
        <w:t>R4-2305268</w:t>
      </w:r>
      <w:r>
        <w:rPr>
          <w:rFonts w:ascii="Arial" w:hAnsi="Arial" w:cs="Arial"/>
          <w:b/>
          <w:color w:val="0000FF"/>
          <w:sz w:val="24"/>
        </w:rPr>
        <w:tab/>
      </w:r>
      <w:r>
        <w:rPr>
          <w:rFonts w:ascii="Arial" w:hAnsi="Arial" w:cs="Arial"/>
          <w:b/>
          <w:sz w:val="24"/>
        </w:rPr>
        <w:t>Discussion on general aspects for NR FR2 multi-Rx</w:t>
      </w:r>
    </w:p>
    <w:p w14:paraId="414F3C6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CB6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CA532" w14:textId="77777777" w:rsidR="00D86CC6" w:rsidRDefault="00D86CC6" w:rsidP="00D86CC6">
      <w:pPr>
        <w:rPr>
          <w:rFonts w:ascii="Arial" w:hAnsi="Arial" w:cs="Arial"/>
          <w:b/>
          <w:sz w:val="24"/>
        </w:rPr>
      </w:pPr>
      <w:r>
        <w:rPr>
          <w:rFonts w:ascii="Arial" w:hAnsi="Arial" w:cs="Arial"/>
          <w:b/>
          <w:color w:val="0000FF"/>
          <w:sz w:val="24"/>
        </w:rPr>
        <w:t>R4-2305768</w:t>
      </w:r>
      <w:r>
        <w:rPr>
          <w:rFonts w:ascii="Arial" w:hAnsi="Arial" w:cs="Arial"/>
          <w:b/>
          <w:color w:val="0000FF"/>
          <w:sz w:val="24"/>
        </w:rPr>
        <w:tab/>
      </w:r>
      <w:r>
        <w:rPr>
          <w:rFonts w:ascii="Arial" w:hAnsi="Arial" w:cs="Arial"/>
          <w:b/>
          <w:sz w:val="24"/>
        </w:rPr>
        <w:t>On general aspects</w:t>
      </w:r>
    </w:p>
    <w:p w14:paraId="65AA2BC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5E6F79" w14:textId="77777777" w:rsidR="00D86CC6" w:rsidRDefault="00D86CC6" w:rsidP="00D86CC6">
      <w:pPr>
        <w:rPr>
          <w:rFonts w:ascii="Arial" w:hAnsi="Arial" w:cs="Arial"/>
          <w:b/>
        </w:rPr>
      </w:pPr>
      <w:r>
        <w:rPr>
          <w:rFonts w:ascii="Arial" w:hAnsi="Arial" w:cs="Arial"/>
          <w:b/>
        </w:rPr>
        <w:t xml:space="preserve">Abstract: </w:t>
      </w:r>
    </w:p>
    <w:p w14:paraId="5DE74A4D" w14:textId="77777777" w:rsidR="00D86CC6" w:rsidRDefault="00D86CC6" w:rsidP="00D86CC6">
      <w:r>
        <w:t>The contribution discusses general RRM issues for multi-rx</w:t>
      </w:r>
    </w:p>
    <w:p w14:paraId="0D1A41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1359B" w14:textId="77777777" w:rsidR="00D86CC6" w:rsidRDefault="00D86CC6" w:rsidP="00D86CC6">
      <w:pPr>
        <w:pStyle w:val="Heading5"/>
      </w:pPr>
      <w:bookmarkStart w:id="401" w:name="_Toc133451165"/>
      <w:bookmarkStart w:id="402" w:name="_Toc135040828"/>
      <w:r>
        <w:t>5.8.3.2</w:t>
      </w:r>
      <w:r>
        <w:tab/>
        <w:t>L1-RSRP measurement delay</w:t>
      </w:r>
      <w:bookmarkEnd w:id="401"/>
      <w:bookmarkEnd w:id="402"/>
    </w:p>
    <w:p w14:paraId="1D82596C" w14:textId="77777777" w:rsidR="00D86CC6" w:rsidRDefault="00D86CC6" w:rsidP="00D86CC6">
      <w:pPr>
        <w:rPr>
          <w:rFonts w:ascii="Arial" w:hAnsi="Arial" w:cs="Arial"/>
          <w:b/>
          <w:sz w:val="24"/>
        </w:rPr>
      </w:pPr>
      <w:r>
        <w:rPr>
          <w:rFonts w:ascii="Arial" w:hAnsi="Arial" w:cs="Arial"/>
          <w:b/>
          <w:color w:val="0000FF"/>
          <w:sz w:val="24"/>
        </w:rPr>
        <w:t>R4-2304052</w:t>
      </w:r>
      <w:r>
        <w:rPr>
          <w:rFonts w:ascii="Arial" w:hAnsi="Arial" w:cs="Arial"/>
          <w:b/>
          <w:color w:val="0000FF"/>
          <w:sz w:val="24"/>
        </w:rPr>
        <w:tab/>
      </w:r>
      <w:r>
        <w:rPr>
          <w:rFonts w:ascii="Arial" w:hAnsi="Arial" w:cs="Arial"/>
          <w:b/>
          <w:sz w:val="24"/>
        </w:rPr>
        <w:t>Discussion on MultiRx L1 measurements</w:t>
      </w:r>
    </w:p>
    <w:p w14:paraId="2CAD3D1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0E09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E70E6" w14:textId="77777777" w:rsidR="00D86CC6" w:rsidRDefault="00D86CC6" w:rsidP="00D86CC6">
      <w:pPr>
        <w:rPr>
          <w:rFonts w:ascii="Arial" w:hAnsi="Arial" w:cs="Arial"/>
          <w:b/>
          <w:sz w:val="24"/>
        </w:rPr>
      </w:pPr>
      <w:r>
        <w:rPr>
          <w:rFonts w:ascii="Arial" w:hAnsi="Arial" w:cs="Arial"/>
          <w:b/>
          <w:color w:val="0000FF"/>
          <w:sz w:val="24"/>
        </w:rPr>
        <w:t>R4-2304132</w:t>
      </w:r>
      <w:r>
        <w:rPr>
          <w:rFonts w:ascii="Arial" w:hAnsi="Arial" w:cs="Arial"/>
          <w:b/>
          <w:color w:val="0000FF"/>
          <w:sz w:val="24"/>
        </w:rPr>
        <w:tab/>
      </w:r>
      <w:r>
        <w:rPr>
          <w:rFonts w:ascii="Arial" w:hAnsi="Arial" w:cs="Arial"/>
          <w:b/>
          <w:sz w:val="24"/>
        </w:rPr>
        <w:t>On L1 measurements for NR FR2 multi-Rx chain DL reception</w:t>
      </w:r>
    </w:p>
    <w:p w14:paraId="698E10C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2596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901C2" w14:textId="77777777" w:rsidR="00D86CC6" w:rsidRDefault="00D86CC6" w:rsidP="00D86CC6">
      <w:pPr>
        <w:rPr>
          <w:rFonts w:ascii="Arial" w:hAnsi="Arial" w:cs="Arial"/>
          <w:b/>
          <w:sz w:val="24"/>
        </w:rPr>
      </w:pPr>
      <w:r>
        <w:rPr>
          <w:rFonts w:ascii="Arial" w:hAnsi="Arial" w:cs="Arial"/>
          <w:b/>
          <w:color w:val="0000FF"/>
          <w:sz w:val="24"/>
        </w:rPr>
        <w:lastRenderedPageBreak/>
        <w:t>R4-2304243</w:t>
      </w:r>
      <w:r>
        <w:rPr>
          <w:rFonts w:ascii="Arial" w:hAnsi="Arial" w:cs="Arial"/>
          <w:b/>
          <w:color w:val="0000FF"/>
          <w:sz w:val="24"/>
        </w:rPr>
        <w:tab/>
      </w:r>
      <w:r>
        <w:rPr>
          <w:rFonts w:ascii="Arial" w:hAnsi="Arial" w:cs="Arial"/>
          <w:b/>
          <w:sz w:val="24"/>
        </w:rPr>
        <w:t>Discussion on RRM impacts for L1 measurement based on FR2 multi Rx chain</w:t>
      </w:r>
    </w:p>
    <w:p w14:paraId="5D65642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BF8BC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2FF54" w14:textId="77777777" w:rsidR="00D86CC6" w:rsidRDefault="00D86CC6" w:rsidP="00D86CC6">
      <w:pPr>
        <w:rPr>
          <w:rFonts w:ascii="Arial" w:hAnsi="Arial" w:cs="Arial"/>
          <w:b/>
          <w:sz w:val="24"/>
        </w:rPr>
      </w:pPr>
      <w:r>
        <w:rPr>
          <w:rFonts w:ascii="Arial" w:hAnsi="Arial" w:cs="Arial"/>
          <w:b/>
          <w:color w:val="0000FF"/>
          <w:sz w:val="24"/>
        </w:rPr>
        <w:t>R4-2304370</w:t>
      </w:r>
      <w:r>
        <w:rPr>
          <w:rFonts w:ascii="Arial" w:hAnsi="Arial" w:cs="Arial"/>
          <w:b/>
          <w:color w:val="0000FF"/>
          <w:sz w:val="24"/>
        </w:rPr>
        <w:tab/>
      </w:r>
      <w:r>
        <w:rPr>
          <w:rFonts w:ascii="Arial" w:hAnsi="Arial" w:cs="Arial"/>
          <w:b/>
          <w:sz w:val="24"/>
        </w:rPr>
        <w:t>L1 measurement requirements for support of simultaneous receptions from two TRPs</w:t>
      </w:r>
    </w:p>
    <w:p w14:paraId="20EA1A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5011EF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DA13D" w14:textId="77777777" w:rsidR="00D86CC6" w:rsidRDefault="00D86CC6" w:rsidP="00D86CC6">
      <w:pPr>
        <w:rPr>
          <w:rFonts w:ascii="Arial" w:hAnsi="Arial" w:cs="Arial"/>
          <w:b/>
          <w:sz w:val="24"/>
        </w:rPr>
      </w:pPr>
      <w:r>
        <w:rPr>
          <w:rFonts w:ascii="Arial" w:hAnsi="Arial" w:cs="Arial"/>
          <w:b/>
          <w:color w:val="0000FF"/>
          <w:sz w:val="24"/>
        </w:rPr>
        <w:t>R4-2304708</w:t>
      </w:r>
      <w:r>
        <w:rPr>
          <w:rFonts w:ascii="Arial" w:hAnsi="Arial" w:cs="Arial"/>
          <w:b/>
          <w:color w:val="0000FF"/>
          <w:sz w:val="24"/>
        </w:rPr>
        <w:tab/>
      </w:r>
      <w:r>
        <w:rPr>
          <w:rFonts w:ascii="Arial" w:hAnsi="Arial" w:cs="Arial"/>
          <w:b/>
          <w:sz w:val="24"/>
        </w:rPr>
        <w:t>Discussion on L1-RSRP measurement for FR2 multi-Rx chains</w:t>
      </w:r>
    </w:p>
    <w:p w14:paraId="34EF8C3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4E3A2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42BB" w14:textId="77777777" w:rsidR="00D86CC6" w:rsidRDefault="00D86CC6" w:rsidP="00D86CC6">
      <w:pPr>
        <w:rPr>
          <w:rFonts w:ascii="Arial" w:hAnsi="Arial" w:cs="Arial"/>
          <w:b/>
          <w:sz w:val="24"/>
        </w:rPr>
      </w:pPr>
      <w:r>
        <w:rPr>
          <w:rFonts w:ascii="Arial" w:hAnsi="Arial" w:cs="Arial"/>
          <w:b/>
          <w:color w:val="0000FF"/>
          <w:sz w:val="24"/>
        </w:rPr>
        <w:t>R4-2304789</w:t>
      </w:r>
      <w:r>
        <w:rPr>
          <w:rFonts w:ascii="Arial" w:hAnsi="Arial" w:cs="Arial"/>
          <w:b/>
          <w:color w:val="0000FF"/>
          <w:sz w:val="24"/>
        </w:rPr>
        <w:tab/>
      </w:r>
      <w:r>
        <w:rPr>
          <w:rFonts w:ascii="Arial" w:hAnsi="Arial" w:cs="Arial"/>
          <w:b/>
          <w:sz w:val="24"/>
        </w:rPr>
        <w:t>on the L1-RSRP measurement delay</w:t>
      </w:r>
    </w:p>
    <w:p w14:paraId="4E82B13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D638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4F07C" w14:textId="77777777" w:rsidR="00D86CC6" w:rsidRDefault="00D86CC6" w:rsidP="00D86CC6">
      <w:pPr>
        <w:rPr>
          <w:rFonts w:ascii="Arial" w:hAnsi="Arial" w:cs="Arial"/>
          <w:b/>
          <w:sz w:val="24"/>
        </w:rPr>
      </w:pPr>
      <w:r>
        <w:rPr>
          <w:rFonts w:ascii="Arial" w:hAnsi="Arial" w:cs="Arial"/>
          <w:b/>
          <w:color w:val="0000FF"/>
          <w:sz w:val="24"/>
        </w:rPr>
        <w:t>R4-2304855</w:t>
      </w:r>
      <w:r>
        <w:rPr>
          <w:rFonts w:ascii="Arial" w:hAnsi="Arial" w:cs="Arial"/>
          <w:b/>
          <w:color w:val="0000FF"/>
          <w:sz w:val="24"/>
        </w:rPr>
        <w:tab/>
      </w:r>
      <w:r>
        <w:rPr>
          <w:rFonts w:ascii="Arial" w:hAnsi="Arial" w:cs="Arial"/>
          <w:b/>
          <w:sz w:val="24"/>
        </w:rPr>
        <w:t>Discussion on L1-RSRP measurement delay for FR2 multi-Rx chain DL reception</w:t>
      </w:r>
    </w:p>
    <w:p w14:paraId="66CAAEC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9FA0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594EC" w14:textId="77777777" w:rsidR="00D86CC6" w:rsidRDefault="00D86CC6" w:rsidP="00D86CC6">
      <w:pPr>
        <w:rPr>
          <w:rFonts w:ascii="Arial" w:hAnsi="Arial" w:cs="Arial"/>
          <w:b/>
          <w:sz w:val="24"/>
        </w:rPr>
      </w:pPr>
      <w:r>
        <w:rPr>
          <w:rFonts w:ascii="Arial" w:hAnsi="Arial" w:cs="Arial"/>
          <w:b/>
          <w:color w:val="0000FF"/>
          <w:sz w:val="24"/>
        </w:rPr>
        <w:t>R4-2304996</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788F190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BFB5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92965" w14:textId="77777777" w:rsidR="00D86CC6" w:rsidRDefault="00D86CC6" w:rsidP="00D86CC6">
      <w:pPr>
        <w:rPr>
          <w:rFonts w:ascii="Arial" w:hAnsi="Arial" w:cs="Arial"/>
          <w:b/>
          <w:sz w:val="24"/>
        </w:rPr>
      </w:pPr>
      <w:r>
        <w:rPr>
          <w:rFonts w:ascii="Arial" w:hAnsi="Arial" w:cs="Arial"/>
          <w:b/>
          <w:color w:val="0000FF"/>
          <w:sz w:val="24"/>
        </w:rPr>
        <w:t>R4-2305041</w:t>
      </w:r>
      <w:r>
        <w:rPr>
          <w:rFonts w:ascii="Arial" w:hAnsi="Arial" w:cs="Arial"/>
          <w:b/>
          <w:color w:val="0000FF"/>
          <w:sz w:val="24"/>
        </w:rPr>
        <w:tab/>
      </w:r>
      <w:r>
        <w:rPr>
          <w:rFonts w:ascii="Arial" w:hAnsi="Arial" w:cs="Arial"/>
          <w:b/>
          <w:sz w:val="24"/>
        </w:rPr>
        <w:t>On L1-RSRP measurement delay for multi-Rx</w:t>
      </w:r>
    </w:p>
    <w:p w14:paraId="33D5FD0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58E0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DD687" w14:textId="77777777" w:rsidR="00D86CC6" w:rsidRDefault="00D86CC6" w:rsidP="00D86CC6">
      <w:pPr>
        <w:rPr>
          <w:rFonts w:ascii="Arial" w:hAnsi="Arial" w:cs="Arial"/>
          <w:b/>
          <w:sz w:val="24"/>
        </w:rPr>
      </w:pPr>
      <w:r>
        <w:rPr>
          <w:rFonts w:ascii="Arial" w:hAnsi="Arial" w:cs="Arial"/>
          <w:b/>
          <w:color w:val="0000FF"/>
          <w:sz w:val="24"/>
        </w:rPr>
        <w:t>R4-2305162</w:t>
      </w:r>
      <w:r>
        <w:rPr>
          <w:rFonts w:ascii="Arial" w:hAnsi="Arial" w:cs="Arial"/>
          <w:b/>
          <w:color w:val="0000FF"/>
          <w:sz w:val="24"/>
        </w:rPr>
        <w:tab/>
      </w:r>
      <w:r>
        <w:rPr>
          <w:rFonts w:ascii="Arial" w:hAnsi="Arial" w:cs="Arial"/>
          <w:b/>
          <w:sz w:val="24"/>
        </w:rPr>
        <w:t>Discussion on L1 measurements for multi-Rx UEs</w:t>
      </w:r>
    </w:p>
    <w:p w14:paraId="6F0BDD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43E7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A6A86" w14:textId="77777777" w:rsidR="00D86CC6" w:rsidRDefault="00D86CC6" w:rsidP="00D86CC6">
      <w:pPr>
        <w:rPr>
          <w:rFonts w:ascii="Arial" w:hAnsi="Arial" w:cs="Arial"/>
          <w:b/>
          <w:sz w:val="24"/>
        </w:rPr>
      </w:pPr>
      <w:r>
        <w:rPr>
          <w:rFonts w:ascii="Arial" w:hAnsi="Arial" w:cs="Arial"/>
          <w:b/>
          <w:color w:val="0000FF"/>
          <w:sz w:val="24"/>
        </w:rPr>
        <w:t>R4-2305209</w:t>
      </w:r>
      <w:r>
        <w:rPr>
          <w:rFonts w:ascii="Arial" w:hAnsi="Arial" w:cs="Arial"/>
          <w:b/>
          <w:color w:val="0000FF"/>
          <w:sz w:val="24"/>
        </w:rPr>
        <w:tab/>
      </w:r>
      <w:r>
        <w:rPr>
          <w:rFonts w:ascii="Arial" w:hAnsi="Arial" w:cs="Arial"/>
          <w:b/>
          <w:sz w:val="24"/>
        </w:rPr>
        <w:t>Discussion on L1-RSRP measurement delay for FR2 multi-RX DL reception</w:t>
      </w:r>
    </w:p>
    <w:p w14:paraId="6FA550F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2046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AF268" w14:textId="77777777" w:rsidR="00D86CC6" w:rsidRDefault="00D86CC6" w:rsidP="00D86CC6">
      <w:pPr>
        <w:rPr>
          <w:rFonts w:ascii="Arial" w:hAnsi="Arial" w:cs="Arial"/>
          <w:b/>
          <w:sz w:val="24"/>
        </w:rPr>
      </w:pPr>
      <w:r>
        <w:rPr>
          <w:rFonts w:ascii="Arial" w:hAnsi="Arial" w:cs="Arial"/>
          <w:b/>
          <w:color w:val="0000FF"/>
          <w:sz w:val="24"/>
        </w:rPr>
        <w:t>R4-2305229</w:t>
      </w:r>
      <w:r>
        <w:rPr>
          <w:rFonts w:ascii="Arial" w:hAnsi="Arial" w:cs="Arial"/>
          <w:b/>
          <w:color w:val="0000FF"/>
          <w:sz w:val="24"/>
        </w:rPr>
        <w:tab/>
      </w:r>
      <w:r>
        <w:rPr>
          <w:rFonts w:ascii="Arial" w:hAnsi="Arial" w:cs="Arial"/>
          <w:b/>
          <w:sz w:val="24"/>
        </w:rPr>
        <w:t>On L1 measurement for FR2_multiRX_DL</w:t>
      </w:r>
    </w:p>
    <w:p w14:paraId="517250B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98EE9D3" w14:textId="77777777" w:rsidR="00D86CC6" w:rsidRDefault="00D86CC6" w:rsidP="00D86CC6">
      <w:pPr>
        <w:rPr>
          <w:rFonts w:ascii="Arial" w:hAnsi="Arial" w:cs="Arial"/>
          <w:b/>
        </w:rPr>
      </w:pPr>
      <w:r>
        <w:rPr>
          <w:rFonts w:ascii="Arial" w:hAnsi="Arial" w:cs="Arial"/>
          <w:b/>
        </w:rPr>
        <w:t xml:space="preserve">Abstract: </w:t>
      </w:r>
    </w:p>
    <w:p w14:paraId="6AAD14B9" w14:textId="77777777" w:rsidR="00D86CC6" w:rsidRDefault="00D86CC6" w:rsidP="00D86CC6">
      <w:r>
        <w:t>Discussion jointly for L1-RSRP, RLM, L1-SINR and CBD/BFD</w:t>
      </w:r>
    </w:p>
    <w:p w14:paraId="0D00EB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A5598" w14:textId="77777777" w:rsidR="00D86CC6" w:rsidRDefault="00D86CC6" w:rsidP="00D86CC6">
      <w:pPr>
        <w:rPr>
          <w:rFonts w:ascii="Arial" w:hAnsi="Arial" w:cs="Arial"/>
          <w:b/>
          <w:sz w:val="24"/>
        </w:rPr>
      </w:pPr>
      <w:r>
        <w:rPr>
          <w:rFonts w:ascii="Arial" w:hAnsi="Arial" w:cs="Arial"/>
          <w:b/>
          <w:color w:val="0000FF"/>
          <w:sz w:val="24"/>
        </w:rPr>
        <w:t>R4-2305314</w:t>
      </w:r>
      <w:r>
        <w:rPr>
          <w:rFonts w:ascii="Arial" w:hAnsi="Arial" w:cs="Arial"/>
          <w:b/>
          <w:color w:val="0000FF"/>
          <w:sz w:val="24"/>
        </w:rPr>
        <w:tab/>
      </w:r>
      <w:r>
        <w:rPr>
          <w:rFonts w:ascii="Arial" w:hAnsi="Arial" w:cs="Arial"/>
          <w:b/>
          <w:sz w:val="24"/>
        </w:rPr>
        <w:t>Discussion on L1-RSRP measurements for R18 FR2 multi-Rx chain DL reception</w:t>
      </w:r>
    </w:p>
    <w:p w14:paraId="5F9297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C4A6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31679" w14:textId="77777777" w:rsidR="00D86CC6" w:rsidRDefault="00D86CC6" w:rsidP="00D86CC6">
      <w:pPr>
        <w:rPr>
          <w:rFonts w:ascii="Arial" w:hAnsi="Arial" w:cs="Arial"/>
          <w:b/>
          <w:sz w:val="24"/>
        </w:rPr>
      </w:pPr>
      <w:r>
        <w:rPr>
          <w:rFonts w:ascii="Arial" w:hAnsi="Arial" w:cs="Arial"/>
          <w:b/>
          <w:color w:val="0000FF"/>
          <w:sz w:val="24"/>
        </w:rPr>
        <w:t>R4-2305769</w:t>
      </w:r>
      <w:r>
        <w:rPr>
          <w:rFonts w:ascii="Arial" w:hAnsi="Arial" w:cs="Arial"/>
          <w:b/>
          <w:color w:val="0000FF"/>
          <w:sz w:val="24"/>
        </w:rPr>
        <w:tab/>
      </w:r>
      <w:r>
        <w:rPr>
          <w:rFonts w:ascii="Arial" w:hAnsi="Arial" w:cs="Arial"/>
          <w:b/>
          <w:sz w:val="24"/>
        </w:rPr>
        <w:t>On L1-RSRP measurements</w:t>
      </w:r>
    </w:p>
    <w:p w14:paraId="26F1E15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5FC2F1" w14:textId="77777777" w:rsidR="00D86CC6" w:rsidRDefault="00D86CC6" w:rsidP="00D86CC6">
      <w:pPr>
        <w:rPr>
          <w:rFonts w:ascii="Arial" w:hAnsi="Arial" w:cs="Arial"/>
          <w:b/>
        </w:rPr>
      </w:pPr>
      <w:r>
        <w:rPr>
          <w:rFonts w:ascii="Arial" w:hAnsi="Arial" w:cs="Arial"/>
          <w:b/>
        </w:rPr>
        <w:t xml:space="preserve">Abstract: </w:t>
      </w:r>
    </w:p>
    <w:p w14:paraId="7CC671B0" w14:textId="77777777" w:rsidR="00D86CC6" w:rsidRDefault="00D86CC6" w:rsidP="00D86CC6">
      <w:r>
        <w:t>The contribution discusses RRM issues for multi-rx related to L1-RSRP measurements</w:t>
      </w:r>
    </w:p>
    <w:p w14:paraId="64045A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0101B" w14:textId="77777777" w:rsidR="00D86CC6" w:rsidRDefault="00D86CC6" w:rsidP="00D86CC6">
      <w:pPr>
        <w:pStyle w:val="Heading5"/>
      </w:pPr>
      <w:bookmarkStart w:id="403" w:name="_Toc133451166"/>
      <w:bookmarkStart w:id="404" w:name="_Toc135040829"/>
      <w:r>
        <w:t>5.8.3.3</w:t>
      </w:r>
      <w:r>
        <w:tab/>
        <w:t>RLM and BFD/CBD requirements</w:t>
      </w:r>
      <w:bookmarkEnd w:id="403"/>
      <w:bookmarkEnd w:id="404"/>
    </w:p>
    <w:p w14:paraId="0146931C" w14:textId="77777777" w:rsidR="00D86CC6" w:rsidRDefault="00D86CC6" w:rsidP="00D86CC6">
      <w:pPr>
        <w:rPr>
          <w:rFonts w:ascii="Arial" w:hAnsi="Arial" w:cs="Arial"/>
          <w:b/>
          <w:sz w:val="24"/>
        </w:rPr>
      </w:pPr>
      <w:r>
        <w:rPr>
          <w:rFonts w:ascii="Arial" w:hAnsi="Arial" w:cs="Arial"/>
          <w:b/>
          <w:color w:val="0000FF"/>
          <w:sz w:val="24"/>
        </w:rPr>
        <w:t>R4-2304049</w:t>
      </w:r>
      <w:r>
        <w:rPr>
          <w:rFonts w:ascii="Arial" w:hAnsi="Arial" w:cs="Arial"/>
          <w:b/>
          <w:color w:val="0000FF"/>
          <w:sz w:val="24"/>
        </w:rPr>
        <w:tab/>
      </w:r>
      <w:r>
        <w:rPr>
          <w:rFonts w:ascii="Arial" w:hAnsi="Arial" w:cs="Arial"/>
          <w:b/>
          <w:sz w:val="24"/>
        </w:rPr>
        <w:t>On Multi Rx RLM and BFD/CBD requirements</w:t>
      </w:r>
    </w:p>
    <w:p w14:paraId="0B864E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820A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E15DF" w14:textId="77777777" w:rsidR="00D86CC6" w:rsidRDefault="00D86CC6" w:rsidP="00D86CC6">
      <w:pPr>
        <w:rPr>
          <w:rFonts w:ascii="Arial" w:hAnsi="Arial" w:cs="Arial"/>
          <w:b/>
          <w:sz w:val="24"/>
        </w:rPr>
      </w:pPr>
      <w:r>
        <w:rPr>
          <w:rFonts w:ascii="Arial" w:hAnsi="Arial" w:cs="Arial"/>
          <w:b/>
          <w:color w:val="0000FF"/>
          <w:sz w:val="24"/>
        </w:rPr>
        <w:t>R4-2304133</w:t>
      </w:r>
      <w:r>
        <w:rPr>
          <w:rFonts w:ascii="Arial" w:hAnsi="Arial" w:cs="Arial"/>
          <w:b/>
          <w:color w:val="0000FF"/>
          <w:sz w:val="24"/>
        </w:rPr>
        <w:tab/>
      </w:r>
      <w:r>
        <w:rPr>
          <w:rFonts w:ascii="Arial" w:hAnsi="Arial" w:cs="Arial"/>
          <w:b/>
          <w:sz w:val="24"/>
        </w:rPr>
        <w:t>On RLM and BFD/CBD for NR FR2 multi-Rx chain DL reception</w:t>
      </w:r>
    </w:p>
    <w:p w14:paraId="47F9CC4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1F79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6EA53" w14:textId="77777777" w:rsidR="00D86CC6" w:rsidRDefault="00D86CC6" w:rsidP="00D86CC6">
      <w:pPr>
        <w:rPr>
          <w:rFonts w:ascii="Arial" w:hAnsi="Arial" w:cs="Arial"/>
          <w:b/>
          <w:sz w:val="24"/>
        </w:rPr>
      </w:pPr>
      <w:r>
        <w:rPr>
          <w:rFonts w:ascii="Arial" w:hAnsi="Arial" w:cs="Arial"/>
          <w:b/>
          <w:color w:val="0000FF"/>
          <w:sz w:val="24"/>
        </w:rPr>
        <w:t>R4-2304244</w:t>
      </w:r>
      <w:r>
        <w:rPr>
          <w:rFonts w:ascii="Arial" w:hAnsi="Arial" w:cs="Arial"/>
          <w:b/>
          <w:color w:val="0000FF"/>
          <w:sz w:val="24"/>
        </w:rPr>
        <w:tab/>
      </w:r>
      <w:r>
        <w:rPr>
          <w:rFonts w:ascii="Arial" w:hAnsi="Arial" w:cs="Arial"/>
          <w:b/>
          <w:sz w:val="24"/>
        </w:rPr>
        <w:t>Discussion on RRM impacts for RLM BFD on FR2 multi Rx chain</w:t>
      </w:r>
    </w:p>
    <w:p w14:paraId="3FA833B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D4CA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6B8BB" w14:textId="77777777" w:rsidR="00D86CC6" w:rsidRDefault="00D86CC6" w:rsidP="00D86CC6">
      <w:pPr>
        <w:rPr>
          <w:rFonts w:ascii="Arial" w:hAnsi="Arial" w:cs="Arial"/>
          <w:b/>
          <w:sz w:val="24"/>
        </w:rPr>
      </w:pPr>
      <w:r>
        <w:rPr>
          <w:rFonts w:ascii="Arial" w:hAnsi="Arial" w:cs="Arial"/>
          <w:b/>
          <w:color w:val="0000FF"/>
          <w:sz w:val="24"/>
        </w:rPr>
        <w:t>R4-2304371</w:t>
      </w:r>
      <w:r>
        <w:rPr>
          <w:rFonts w:ascii="Arial" w:hAnsi="Arial" w:cs="Arial"/>
          <w:b/>
          <w:color w:val="0000FF"/>
          <w:sz w:val="24"/>
        </w:rPr>
        <w:tab/>
      </w:r>
      <w:r>
        <w:rPr>
          <w:rFonts w:ascii="Arial" w:hAnsi="Arial" w:cs="Arial"/>
          <w:b/>
          <w:sz w:val="24"/>
        </w:rPr>
        <w:t>RLM and BM requirements for sDCI</w:t>
      </w:r>
    </w:p>
    <w:p w14:paraId="6D99A5D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3A7CF783"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0298A" w14:textId="77777777" w:rsidR="00D86CC6" w:rsidRDefault="00D86CC6" w:rsidP="00D86CC6">
      <w:pPr>
        <w:rPr>
          <w:rFonts w:ascii="Arial" w:hAnsi="Arial" w:cs="Arial"/>
          <w:b/>
          <w:sz w:val="24"/>
        </w:rPr>
      </w:pPr>
      <w:r>
        <w:rPr>
          <w:rFonts w:ascii="Arial" w:hAnsi="Arial" w:cs="Arial"/>
          <w:b/>
          <w:color w:val="0000FF"/>
          <w:sz w:val="24"/>
        </w:rPr>
        <w:t>R4-2304790</w:t>
      </w:r>
      <w:r>
        <w:rPr>
          <w:rFonts w:ascii="Arial" w:hAnsi="Arial" w:cs="Arial"/>
          <w:b/>
          <w:color w:val="0000FF"/>
          <w:sz w:val="24"/>
        </w:rPr>
        <w:tab/>
      </w:r>
      <w:r>
        <w:rPr>
          <w:rFonts w:ascii="Arial" w:hAnsi="Arial" w:cs="Arial"/>
          <w:b/>
          <w:sz w:val="24"/>
        </w:rPr>
        <w:t>on the RLM and BFD CBD requirement</w:t>
      </w:r>
    </w:p>
    <w:p w14:paraId="3DB681E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DA15A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858DF" w14:textId="77777777" w:rsidR="00D86CC6" w:rsidRDefault="00D86CC6" w:rsidP="00D86CC6">
      <w:pPr>
        <w:rPr>
          <w:rFonts w:ascii="Arial" w:hAnsi="Arial" w:cs="Arial"/>
          <w:b/>
          <w:sz w:val="24"/>
        </w:rPr>
      </w:pPr>
      <w:r>
        <w:rPr>
          <w:rFonts w:ascii="Arial" w:hAnsi="Arial" w:cs="Arial"/>
          <w:b/>
          <w:color w:val="0000FF"/>
          <w:sz w:val="24"/>
        </w:rPr>
        <w:t>R4-2304982</w:t>
      </w:r>
      <w:r>
        <w:rPr>
          <w:rFonts w:ascii="Arial" w:hAnsi="Arial" w:cs="Arial"/>
          <w:b/>
          <w:color w:val="0000FF"/>
          <w:sz w:val="24"/>
        </w:rPr>
        <w:tab/>
      </w:r>
      <w:r>
        <w:rPr>
          <w:rFonts w:ascii="Arial" w:hAnsi="Arial" w:cs="Arial"/>
          <w:b/>
          <w:sz w:val="24"/>
        </w:rPr>
        <w:t>Discussion on RLM/BFD/CBD requirements for FR2 multi-Rx chain DL reception</w:t>
      </w:r>
    </w:p>
    <w:p w14:paraId="25464D0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15062C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69E6C" w14:textId="77777777" w:rsidR="00D86CC6" w:rsidRDefault="00D86CC6" w:rsidP="00D86CC6">
      <w:pPr>
        <w:rPr>
          <w:rFonts w:ascii="Arial" w:hAnsi="Arial" w:cs="Arial"/>
          <w:b/>
          <w:sz w:val="24"/>
        </w:rPr>
      </w:pPr>
      <w:r>
        <w:rPr>
          <w:rFonts w:ascii="Arial" w:hAnsi="Arial" w:cs="Arial"/>
          <w:b/>
          <w:color w:val="0000FF"/>
          <w:sz w:val="24"/>
        </w:rPr>
        <w:t>R4-2304997</w:t>
      </w:r>
      <w:r>
        <w:rPr>
          <w:rFonts w:ascii="Arial" w:hAnsi="Arial" w:cs="Arial"/>
          <w:b/>
          <w:color w:val="0000FF"/>
          <w:sz w:val="24"/>
        </w:rPr>
        <w:tab/>
      </w:r>
      <w:r>
        <w:rPr>
          <w:rFonts w:ascii="Arial" w:hAnsi="Arial" w:cs="Arial"/>
          <w:b/>
          <w:sz w:val="24"/>
        </w:rPr>
        <w:t>Discussion on RLM, BFD and CBD for simultaneous DL reception from different directions</w:t>
      </w:r>
    </w:p>
    <w:p w14:paraId="182867A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1D6A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6D69E" w14:textId="77777777" w:rsidR="00D86CC6" w:rsidRDefault="00D86CC6" w:rsidP="00D86CC6">
      <w:pPr>
        <w:rPr>
          <w:rFonts w:ascii="Arial" w:hAnsi="Arial" w:cs="Arial"/>
          <w:b/>
          <w:sz w:val="24"/>
        </w:rPr>
      </w:pPr>
      <w:r>
        <w:rPr>
          <w:rFonts w:ascii="Arial" w:hAnsi="Arial" w:cs="Arial"/>
          <w:b/>
          <w:color w:val="0000FF"/>
          <w:sz w:val="24"/>
        </w:rPr>
        <w:t>R4-2305042</w:t>
      </w:r>
      <w:r>
        <w:rPr>
          <w:rFonts w:ascii="Arial" w:hAnsi="Arial" w:cs="Arial"/>
          <w:b/>
          <w:color w:val="0000FF"/>
          <w:sz w:val="24"/>
        </w:rPr>
        <w:tab/>
      </w:r>
      <w:r>
        <w:rPr>
          <w:rFonts w:ascii="Arial" w:hAnsi="Arial" w:cs="Arial"/>
          <w:b/>
          <w:sz w:val="24"/>
        </w:rPr>
        <w:t>On RLM and BFD/CBD requiremets for FR2 multi-Rx</w:t>
      </w:r>
    </w:p>
    <w:p w14:paraId="0FE43A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B458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ADDDB" w14:textId="77777777" w:rsidR="00D86CC6" w:rsidRDefault="00D86CC6" w:rsidP="00D86CC6">
      <w:pPr>
        <w:rPr>
          <w:rFonts w:ascii="Arial" w:hAnsi="Arial" w:cs="Arial"/>
          <w:b/>
          <w:sz w:val="24"/>
        </w:rPr>
      </w:pPr>
      <w:r>
        <w:rPr>
          <w:rFonts w:ascii="Arial" w:hAnsi="Arial" w:cs="Arial"/>
          <w:b/>
          <w:color w:val="0000FF"/>
          <w:sz w:val="24"/>
        </w:rPr>
        <w:t>R4-2305163</w:t>
      </w:r>
      <w:r>
        <w:rPr>
          <w:rFonts w:ascii="Arial" w:hAnsi="Arial" w:cs="Arial"/>
          <w:b/>
          <w:color w:val="0000FF"/>
          <w:sz w:val="24"/>
        </w:rPr>
        <w:tab/>
      </w:r>
      <w:r>
        <w:rPr>
          <w:rFonts w:ascii="Arial" w:hAnsi="Arial" w:cs="Arial"/>
          <w:b/>
          <w:sz w:val="24"/>
        </w:rPr>
        <w:t>Discussion on RLM/BFD/CBD for multi-Rx UEs</w:t>
      </w:r>
    </w:p>
    <w:p w14:paraId="21DE01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F847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EC964" w14:textId="77777777" w:rsidR="00D86CC6" w:rsidRDefault="00D86CC6" w:rsidP="00D86CC6">
      <w:pPr>
        <w:rPr>
          <w:rFonts w:ascii="Arial" w:hAnsi="Arial" w:cs="Arial"/>
          <w:b/>
          <w:sz w:val="24"/>
        </w:rPr>
      </w:pPr>
      <w:r>
        <w:rPr>
          <w:rFonts w:ascii="Arial" w:hAnsi="Arial" w:cs="Arial"/>
          <w:b/>
          <w:color w:val="0000FF"/>
          <w:sz w:val="24"/>
        </w:rPr>
        <w:t>R4-2305197</w:t>
      </w:r>
      <w:r>
        <w:rPr>
          <w:rFonts w:ascii="Arial" w:hAnsi="Arial" w:cs="Arial"/>
          <w:b/>
          <w:color w:val="0000FF"/>
          <w:sz w:val="24"/>
        </w:rPr>
        <w:tab/>
      </w:r>
      <w:r>
        <w:rPr>
          <w:rFonts w:ascii="Arial" w:hAnsi="Arial" w:cs="Arial"/>
          <w:b/>
          <w:sz w:val="24"/>
        </w:rPr>
        <w:t>BFD/CBD requirements for FR2 multi Rx chain DL reception</w:t>
      </w:r>
    </w:p>
    <w:p w14:paraId="6CE0C5E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061477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6E7D6" w14:textId="77777777" w:rsidR="00D86CC6" w:rsidRDefault="00D86CC6" w:rsidP="00D86CC6">
      <w:pPr>
        <w:rPr>
          <w:rFonts w:ascii="Arial" w:hAnsi="Arial" w:cs="Arial"/>
          <w:b/>
          <w:sz w:val="24"/>
        </w:rPr>
      </w:pPr>
      <w:r>
        <w:rPr>
          <w:rFonts w:ascii="Arial" w:hAnsi="Arial" w:cs="Arial"/>
          <w:b/>
          <w:color w:val="0000FF"/>
          <w:sz w:val="24"/>
        </w:rPr>
        <w:t>R4-2305210</w:t>
      </w:r>
      <w:r>
        <w:rPr>
          <w:rFonts w:ascii="Arial" w:hAnsi="Arial" w:cs="Arial"/>
          <w:b/>
          <w:color w:val="0000FF"/>
          <w:sz w:val="24"/>
        </w:rPr>
        <w:tab/>
      </w:r>
      <w:r>
        <w:rPr>
          <w:rFonts w:ascii="Arial" w:hAnsi="Arial" w:cs="Arial"/>
          <w:b/>
          <w:sz w:val="24"/>
        </w:rPr>
        <w:t>Discussion on RLM and BFD/CBD requirements for FR2 multi-RX DL reception</w:t>
      </w:r>
    </w:p>
    <w:p w14:paraId="2198E1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1370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AD6CA" w14:textId="77777777" w:rsidR="00D86CC6" w:rsidRDefault="00D86CC6" w:rsidP="00D86CC6">
      <w:pPr>
        <w:rPr>
          <w:rFonts w:ascii="Arial" w:hAnsi="Arial" w:cs="Arial"/>
          <w:b/>
          <w:sz w:val="24"/>
        </w:rPr>
      </w:pPr>
      <w:r>
        <w:rPr>
          <w:rFonts w:ascii="Arial" w:hAnsi="Arial" w:cs="Arial"/>
          <w:b/>
          <w:color w:val="0000FF"/>
          <w:sz w:val="24"/>
        </w:rPr>
        <w:t>R4-2305315</w:t>
      </w:r>
      <w:r>
        <w:rPr>
          <w:rFonts w:ascii="Arial" w:hAnsi="Arial" w:cs="Arial"/>
          <w:b/>
          <w:color w:val="0000FF"/>
          <w:sz w:val="24"/>
        </w:rPr>
        <w:tab/>
      </w:r>
      <w:r>
        <w:rPr>
          <w:rFonts w:ascii="Arial" w:hAnsi="Arial" w:cs="Arial"/>
          <w:b/>
          <w:sz w:val="24"/>
        </w:rPr>
        <w:t>Discussion on RLM and BFD/CBD measurements for R18 FR2 multi-Rx chain DL reception</w:t>
      </w:r>
    </w:p>
    <w:p w14:paraId="236EE2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ED28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64067" w14:textId="77777777" w:rsidR="00D86CC6" w:rsidRDefault="00D86CC6" w:rsidP="00D86CC6">
      <w:pPr>
        <w:rPr>
          <w:rFonts w:ascii="Arial" w:hAnsi="Arial" w:cs="Arial"/>
          <w:b/>
          <w:sz w:val="24"/>
        </w:rPr>
      </w:pPr>
      <w:r>
        <w:rPr>
          <w:rFonts w:ascii="Arial" w:hAnsi="Arial" w:cs="Arial"/>
          <w:b/>
          <w:color w:val="0000FF"/>
          <w:sz w:val="24"/>
        </w:rPr>
        <w:lastRenderedPageBreak/>
        <w:t>R4-2305770</w:t>
      </w:r>
      <w:r>
        <w:rPr>
          <w:rFonts w:ascii="Arial" w:hAnsi="Arial" w:cs="Arial"/>
          <w:b/>
          <w:color w:val="0000FF"/>
          <w:sz w:val="24"/>
        </w:rPr>
        <w:tab/>
      </w:r>
      <w:r>
        <w:rPr>
          <w:rFonts w:ascii="Arial" w:hAnsi="Arial" w:cs="Arial"/>
          <w:b/>
          <w:sz w:val="24"/>
        </w:rPr>
        <w:t>On RLM and beam management</w:t>
      </w:r>
    </w:p>
    <w:p w14:paraId="6E81ACE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D3BD29" w14:textId="77777777" w:rsidR="00D86CC6" w:rsidRDefault="00D86CC6" w:rsidP="00D86CC6">
      <w:pPr>
        <w:rPr>
          <w:rFonts w:ascii="Arial" w:hAnsi="Arial" w:cs="Arial"/>
          <w:b/>
        </w:rPr>
      </w:pPr>
      <w:r>
        <w:rPr>
          <w:rFonts w:ascii="Arial" w:hAnsi="Arial" w:cs="Arial"/>
          <w:b/>
        </w:rPr>
        <w:t xml:space="preserve">Abstract: </w:t>
      </w:r>
    </w:p>
    <w:p w14:paraId="790CCF98" w14:textId="77777777" w:rsidR="00D86CC6" w:rsidRDefault="00D86CC6" w:rsidP="00D86CC6">
      <w:r>
        <w:t>The contribution discusses RRM issues for multi-rx related to RLM and beam management</w:t>
      </w:r>
    </w:p>
    <w:p w14:paraId="7B84E4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4F943" w14:textId="77777777" w:rsidR="00D86CC6" w:rsidRDefault="00D86CC6" w:rsidP="00D86CC6">
      <w:pPr>
        <w:pStyle w:val="Heading5"/>
      </w:pPr>
      <w:bookmarkStart w:id="405" w:name="_Toc133451167"/>
      <w:bookmarkStart w:id="406" w:name="_Toc135040830"/>
      <w:r>
        <w:t>5.8.3.4</w:t>
      </w:r>
      <w:r>
        <w:tab/>
        <w:t>Scheduling/measurement restrictions</w:t>
      </w:r>
      <w:bookmarkEnd w:id="405"/>
      <w:bookmarkEnd w:id="406"/>
    </w:p>
    <w:p w14:paraId="6F4B57FA" w14:textId="77777777" w:rsidR="00D86CC6" w:rsidRDefault="00D86CC6" w:rsidP="00D86CC6">
      <w:pPr>
        <w:rPr>
          <w:rFonts w:ascii="Arial" w:hAnsi="Arial" w:cs="Arial"/>
          <w:b/>
          <w:sz w:val="24"/>
        </w:rPr>
      </w:pPr>
      <w:r>
        <w:rPr>
          <w:rFonts w:ascii="Arial" w:hAnsi="Arial" w:cs="Arial"/>
          <w:b/>
          <w:color w:val="0000FF"/>
          <w:sz w:val="24"/>
        </w:rPr>
        <w:t>R4-2304053</w:t>
      </w:r>
      <w:r>
        <w:rPr>
          <w:rFonts w:ascii="Arial" w:hAnsi="Arial" w:cs="Arial"/>
          <w:b/>
          <w:color w:val="0000FF"/>
          <w:sz w:val="24"/>
        </w:rPr>
        <w:tab/>
      </w:r>
      <w:r>
        <w:rPr>
          <w:rFonts w:ascii="Arial" w:hAnsi="Arial" w:cs="Arial"/>
          <w:b/>
          <w:sz w:val="24"/>
        </w:rPr>
        <w:t>Discussion on MultiRx scheduling restrictions</w:t>
      </w:r>
    </w:p>
    <w:p w14:paraId="387B0D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BFE9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CA5FF" w14:textId="77777777" w:rsidR="00D86CC6" w:rsidRDefault="00D86CC6" w:rsidP="00D86CC6">
      <w:pPr>
        <w:rPr>
          <w:rFonts w:ascii="Arial" w:hAnsi="Arial" w:cs="Arial"/>
          <w:b/>
          <w:sz w:val="24"/>
        </w:rPr>
      </w:pPr>
      <w:r>
        <w:rPr>
          <w:rFonts w:ascii="Arial" w:hAnsi="Arial" w:cs="Arial"/>
          <w:b/>
          <w:color w:val="0000FF"/>
          <w:sz w:val="24"/>
        </w:rPr>
        <w:t>R4-2304152</w:t>
      </w:r>
      <w:r>
        <w:rPr>
          <w:rFonts w:ascii="Arial" w:hAnsi="Arial" w:cs="Arial"/>
          <w:b/>
          <w:color w:val="0000FF"/>
          <w:sz w:val="24"/>
        </w:rPr>
        <w:tab/>
      </w:r>
      <w:r>
        <w:rPr>
          <w:rFonts w:ascii="Arial" w:hAnsi="Arial" w:cs="Arial"/>
          <w:b/>
          <w:sz w:val="24"/>
        </w:rPr>
        <w:t>On scheduling/measurement restrictions for multiple Rx chains</w:t>
      </w:r>
    </w:p>
    <w:p w14:paraId="4CF8FD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713BE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FCA02" w14:textId="77777777" w:rsidR="00D86CC6" w:rsidRDefault="00D86CC6" w:rsidP="00D86CC6">
      <w:pPr>
        <w:rPr>
          <w:rFonts w:ascii="Arial" w:hAnsi="Arial" w:cs="Arial"/>
          <w:b/>
          <w:sz w:val="24"/>
        </w:rPr>
      </w:pPr>
      <w:r>
        <w:rPr>
          <w:rFonts w:ascii="Arial" w:hAnsi="Arial" w:cs="Arial"/>
          <w:b/>
          <w:color w:val="0000FF"/>
          <w:sz w:val="24"/>
        </w:rPr>
        <w:t>R4-2304245</w:t>
      </w:r>
      <w:r>
        <w:rPr>
          <w:rFonts w:ascii="Arial" w:hAnsi="Arial" w:cs="Arial"/>
          <w:b/>
          <w:color w:val="0000FF"/>
          <w:sz w:val="24"/>
        </w:rPr>
        <w:tab/>
      </w:r>
      <w:r>
        <w:rPr>
          <w:rFonts w:ascii="Arial" w:hAnsi="Arial" w:cs="Arial"/>
          <w:b/>
          <w:sz w:val="24"/>
        </w:rPr>
        <w:t>Discussion on RRM impacts for scheduling/measurement restriction on FR2 multi Rx chain</w:t>
      </w:r>
    </w:p>
    <w:p w14:paraId="107567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305CD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8C261" w14:textId="77777777" w:rsidR="00D86CC6" w:rsidRDefault="00D86CC6" w:rsidP="00D86CC6">
      <w:pPr>
        <w:rPr>
          <w:rFonts w:ascii="Arial" w:hAnsi="Arial" w:cs="Arial"/>
          <w:b/>
          <w:sz w:val="24"/>
        </w:rPr>
      </w:pPr>
      <w:r>
        <w:rPr>
          <w:rFonts w:ascii="Arial" w:hAnsi="Arial" w:cs="Arial"/>
          <w:b/>
          <w:color w:val="0000FF"/>
          <w:sz w:val="24"/>
        </w:rPr>
        <w:t>R4-2304372</w:t>
      </w:r>
      <w:r>
        <w:rPr>
          <w:rFonts w:ascii="Arial" w:hAnsi="Arial" w:cs="Arial"/>
          <w:b/>
          <w:color w:val="0000FF"/>
          <w:sz w:val="24"/>
        </w:rPr>
        <w:tab/>
      </w:r>
      <w:r>
        <w:rPr>
          <w:rFonts w:ascii="Arial" w:hAnsi="Arial" w:cs="Arial"/>
          <w:b/>
          <w:sz w:val="24"/>
        </w:rPr>
        <w:t>SSB based scheduling and measurement restrictions</w:t>
      </w:r>
    </w:p>
    <w:p w14:paraId="1B05C4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4744DB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40A2D" w14:textId="77777777" w:rsidR="00D86CC6" w:rsidRDefault="00D86CC6" w:rsidP="00D86CC6">
      <w:pPr>
        <w:rPr>
          <w:rFonts w:ascii="Arial" w:hAnsi="Arial" w:cs="Arial"/>
          <w:b/>
          <w:sz w:val="24"/>
        </w:rPr>
      </w:pPr>
      <w:r>
        <w:rPr>
          <w:rFonts w:ascii="Arial" w:hAnsi="Arial" w:cs="Arial"/>
          <w:b/>
          <w:color w:val="0000FF"/>
          <w:sz w:val="24"/>
        </w:rPr>
        <w:t>R4-2304707</w:t>
      </w:r>
      <w:r>
        <w:rPr>
          <w:rFonts w:ascii="Arial" w:hAnsi="Arial" w:cs="Arial"/>
          <w:b/>
          <w:color w:val="0000FF"/>
          <w:sz w:val="24"/>
        </w:rPr>
        <w:tab/>
      </w:r>
      <w:r>
        <w:rPr>
          <w:rFonts w:ascii="Arial" w:hAnsi="Arial" w:cs="Arial"/>
          <w:b/>
          <w:sz w:val="24"/>
        </w:rPr>
        <w:t>Discussion on scheduling restriction for FR2 multi-Rx chains</w:t>
      </w:r>
    </w:p>
    <w:p w14:paraId="10F7261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47DB7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FD1DE" w14:textId="77777777" w:rsidR="00D86CC6" w:rsidRDefault="00D86CC6" w:rsidP="00D86CC6">
      <w:pPr>
        <w:rPr>
          <w:rFonts w:ascii="Arial" w:hAnsi="Arial" w:cs="Arial"/>
          <w:b/>
          <w:sz w:val="24"/>
        </w:rPr>
      </w:pPr>
      <w:r>
        <w:rPr>
          <w:rFonts w:ascii="Arial" w:hAnsi="Arial" w:cs="Arial"/>
          <w:b/>
          <w:color w:val="0000FF"/>
          <w:sz w:val="24"/>
        </w:rPr>
        <w:t>R4-2304791</w:t>
      </w:r>
      <w:r>
        <w:rPr>
          <w:rFonts w:ascii="Arial" w:hAnsi="Arial" w:cs="Arial"/>
          <w:b/>
          <w:color w:val="0000FF"/>
          <w:sz w:val="24"/>
        </w:rPr>
        <w:tab/>
      </w:r>
      <w:r>
        <w:rPr>
          <w:rFonts w:ascii="Arial" w:hAnsi="Arial" w:cs="Arial"/>
          <w:b/>
          <w:sz w:val="24"/>
        </w:rPr>
        <w:t>on the scheduling measurement restrictions</w:t>
      </w:r>
    </w:p>
    <w:p w14:paraId="1222E8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03588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07269" w14:textId="77777777" w:rsidR="00D86CC6" w:rsidRDefault="00D86CC6" w:rsidP="00D86CC6">
      <w:pPr>
        <w:rPr>
          <w:rFonts w:ascii="Arial" w:hAnsi="Arial" w:cs="Arial"/>
          <w:b/>
          <w:sz w:val="24"/>
        </w:rPr>
      </w:pPr>
      <w:r>
        <w:rPr>
          <w:rFonts w:ascii="Arial" w:hAnsi="Arial" w:cs="Arial"/>
          <w:b/>
          <w:color w:val="0000FF"/>
          <w:sz w:val="24"/>
        </w:rPr>
        <w:t>R4-2304856</w:t>
      </w:r>
      <w:r>
        <w:rPr>
          <w:rFonts w:ascii="Arial" w:hAnsi="Arial" w:cs="Arial"/>
          <w:b/>
          <w:color w:val="0000FF"/>
          <w:sz w:val="24"/>
        </w:rPr>
        <w:tab/>
      </w:r>
      <w:r>
        <w:rPr>
          <w:rFonts w:ascii="Arial" w:hAnsi="Arial" w:cs="Arial"/>
          <w:b/>
          <w:sz w:val="24"/>
        </w:rPr>
        <w:t>Discussion on scheduling/measurement restrictions for FR2 multi-Rx chain DL reception</w:t>
      </w:r>
    </w:p>
    <w:p w14:paraId="57C1DD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6493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4992B" w14:textId="77777777" w:rsidR="00D86CC6" w:rsidRDefault="00D86CC6" w:rsidP="00D86CC6">
      <w:pPr>
        <w:rPr>
          <w:rFonts w:ascii="Arial" w:hAnsi="Arial" w:cs="Arial"/>
          <w:b/>
          <w:sz w:val="24"/>
        </w:rPr>
      </w:pPr>
      <w:r>
        <w:rPr>
          <w:rFonts w:ascii="Arial" w:hAnsi="Arial" w:cs="Arial"/>
          <w:b/>
          <w:color w:val="0000FF"/>
          <w:sz w:val="24"/>
        </w:rPr>
        <w:lastRenderedPageBreak/>
        <w:t>R4-2304998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0824BB1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2981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98015" w14:textId="77777777" w:rsidR="00D86CC6" w:rsidRDefault="00D86CC6" w:rsidP="00D86CC6">
      <w:pPr>
        <w:rPr>
          <w:rFonts w:ascii="Arial" w:hAnsi="Arial" w:cs="Arial"/>
          <w:b/>
          <w:sz w:val="24"/>
        </w:rPr>
      </w:pPr>
      <w:r>
        <w:rPr>
          <w:rFonts w:ascii="Arial" w:hAnsi="Arial" w:cs="Arial"/>
          <w:b/>
          <w:color w:val="0000FF"/>
          <w:sz w:val="24"/>
        </w:rPr>
        <w:t>R4-2305043</w:t>
      </w:r>
      <w:r>
        <w:rPr>
          <w:rFonts w:ascii="Arial" w:hAnsi="Arial" w:cs="Arial"/>
          <w:b/>
          <w:color w:val="0000FF"/>
          <w:sz w:val="24"/>
        </w:rPr>
        <w:tab/>
      </w:r>
      <w:r>
        <w:rPr>
          <w:rFonts w:ascii="Arial" w:hAnsi="Arial" w:cs="Arial"/>
          <w:b/>
          <w:sz w:val="24"/>
        </w:rPr>
        <w:t>On scheduling and measurement restrictions for multi-Rx</w:t>
      </w:r>
    </w:p>
    <w:p w14:paraId="69C378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FB3B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5FFEE" w14:textId="77777777" w:rsidR="00D86CC6" w:rsidRDefault="00D86CC6" w:rsidP="00D86CC6">
      <w:pPr>
        <w:rPr>
          <w:rFonts w:ascii="Arial" w:hAnsi="Arial" w:cs="Arial"/>
          <w:b/>
          <w:sz w:val="24"/>
        </w:rPr>
      </w:pPr>
      <w:r>
        <w:rPr>
          <w:rFonts w:ascii="Arial" w:hAnsi="Arial" w:cs="Arial"/>
          <w:b/>
          <w:color w:val="0000FF"/>
          <w:sz w:val="24"/>
        </w:rPr>
        <w:t>R4-2305164</w:t>
      </w:r>
      <w:r>
        <w:rPr>
          <w:rFonts w:ascii="Arial" w:hAnsi="Arial" w:cs="Arial"/>
          <w:b/>
          <w:color w:val="0000FF"/>
          <w:sz w:val="24"/>
        </w:rPr>
        <w:tab/>
      </w:r>
      <w:r>
        <w:rPr>
          <w:rFonts w:ascii="Arial" w:hAnsi="Arial" w:cs="Arial"/>
          <w:b/>
          <w:sz w:val="24"/>
        </w:rPr>
        <w:t>Discussion on scheduling and measurement restriction for multi-Rx UEs</w:t>
      </w:r>
    </w:p>
    <w:p w14:paraId="29A846B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ACF07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19186" w14:textId="77777777" w:rsidR="00D86CC6" w:rsidRDefault="00D86CC6" w:rsidP="00D86CC6">
      <w:pPr>
        <w:rPr>
          <w:rFonts w:ascii="Arial" w:hAnsi="Arial" w:cs="Arial"/>
          <w:b/>
          <w:sz w:val="24"/>
        </w:rPr>
      </w:pPr>
      <w:r>
        <w:rPr>
          <w:rFonts w:ascii="Arial" w:hAnsi="Arial" w:cs="Arial"/>
          <w:b/>
          <w:color w:val="0000FF"/>
          <w:sz w:val="24"/>
        </w:rPr>
        <w:t>R4-2305230</w:t>
      </w:r>
      <w:r>
        <w:rPr>
          <w:rFonts w:ascii="Arial" w:hAnsi="Arial" w:cs="Arial"/>
          <w:b/>
          <w:color w:val="0000FF"/>
          <w:sz w:val="24"/>
        </w:rPr>
        <w:tab/>
      </w:r>
      <w:r>
        <w:rPr>
          <w:rFonts w:ascii="Arial" w:hAnsi="Arial" w:cs="Arial"/>
          <w:b/>
          <w:sz w:val="24"/>
        </w:rPr>
        <w:t>On measurement restriction for FR2_multiRX_DL</w:t>
      </w:r>
    </w:p>
    <w:p w14:paraId="6B886D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BCCDF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A70A1" w14:textId="77777777" w:rsidR="00D86CC6" w:rsidRDefault="00D86CC6" w:rsidP="00D86CC6">
      <w:pPr>
        <w:rPr>
          <w:rFonts w:ascii="Arial" w:hAnsi="Arial" w:cs="Arial"/>
          <w:b/>
          <w:sz w:val="24"/>
        </w:rPr>
      </w:pPr>
      <w:r>
        <w:rPr>
          <w:rFonts w:ascii="Arial" w:hAnsi="Arial" w:cs="Arial"/>
          <w:b/>
          <w:color w:val="0000FF"/>
          <w:sz w:val="24"/>
        </w:rPr>
        <w:t>R4-2305316</w:t>
      </w:r>
      <w:r>
        <w:rPr>
          <w:rFonts w:ascii="Arial" w:hAnsi="Arial" w:cs="Arial"/>
          <w:b/>
          <w:color w:val="0000FF"/>
          <w:sz w:val="24"/>
        </w:rPr>
        <w:tab/>
      </w:r>
      <w:r>
        <w:rPr>
          <w:rFonts w:ascii="Arial" w:hAnsi="Arial" w:cs="Arial"/>
          <w:b/>
          <w:sz w:val="24"/>
        </w:rPr>
        <w:t>Discussion on scheduling/measurement restrictions for R18 FR2 multi-Rx chain DL reception</w:t>
      </w:r>
    </w:p>
    <w:p w14:paraId="18DF9B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62C3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43A42" w14:textId="77777777" w:rsidR="00D86CC6" w:rsidRDefault="00D86CC6" w:rsidP="00D86CC6">
      <w:pPr>
        <w:rPr>
          <w:rFonts w:ascii="Arial" w:hAnsi="Arial" w:cs="Arial"/>
          <w:b/>
          <w:sz w:val="24"/>
        </w:rPr>
      </w:pPr>
      <w:r>
        <w:rPr>
          <w:rFonts w:ascii="Arial" w:hAnsi="Arial" w:cs="Arial"/>
          <w:b/>
          <w:color w:val="0000FF"/>
          <w:sz w:val="24"/>
        </w:rPr>
        <w:t>R4-2305434</w:t>
      </w:r>
      <w:r>
        <w:rPr>
          <w:rFonts w:ascii="Arial" w:hAnsi="Arial" w:cs="Arial"/>
          <w:b/>
          <w:color w:val="0000FF"/>
          <w:sz w:val="24"/>
        </w:rPr>
        <w:tab/>
      </w:r>
      <w:r>
        <w:rPr>
          <w:rFonts w:ascii="Arial" w:hAnsi="Arial" w:cs="Arial"/>
          <w:b/>
          <w:sz w:val="24"/>
        </w:rPr>
        <w:t>Discussion on scheduling/measurement restrictions for FR2 multi-RX DL reception</w:t>
      </w:r>
    </w:p>
    <w:p w14:paraId="5C6BC77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D144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F1B1B" w14:textId="77777777" w:rsidR="00D86CC6" w:rsidRDefault="00D86CC6" w:rsidP="00D86CC6">
      <w:pPr>
        <w:rPr>
          <w:rFonts w:ascii="Arial" w:hAnsi="Arial" w:cs="Arial"/>
          <w:b/>
          <w:sz w:val="24"/>
        </w:rPr>
      </w:pPr>
      <w:r>
        <w:rPr>
          <w:rFonts w:ascii="Arial" w:hAnsi="Arial" w:cs="Arial"/>
          <w:b/>
          <w:color w:val="0000FF"/>
          <w:sz w:val="24"/>
        </w:rPr>
        <w:t>R4-2305754</w:t>
      </w:r>
      <w:r>
        <w:rPr>
          <w:rFonts w:ascii="Arial" w:hAnsi="Arial" w:cs="Arial"/>
          <w:b/>
          <w:color w:val="0000FF"/>
          <w:sz w:val="24"/>
        </w:rPr>
        <w:tab/>
      </w:r>
      <w:r>
        <w:rPr>
          <w:rFonts w:ascii="Arial" w:hAnsi="Arial" w:cs="Arial"/>
          <w:b/>
          <w:sz w:val="24"/>
        </w:rPr>
        <w:t>Discussion on Scheduling and measurement restrictions</w:t>
      </w:r>
    </w:p>
    <w:p w14:paraId="05CFCC2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D8AD5F" w14:textId="77777777" w:rsidR="00D86CC6" w:rsidRDefault="00D86CC6" w:rsidP="00D86CC6">
      <w:pPr>
        <w:rPr>
          <w:rFonts w:ascii="Arial" w:hAnsi="Arial" w:cs="Arial"/>
          <w:b/>
        </w:rPr>
      </w:pPr>
      <w:r>
        <w:rPr>
          <w:rFonts w:ascii="Arial" w:hAnsi="Arial" w:cs="Arial"/>
          <w:b/>
        </w:rPr>
        <w:t xml:space="preserve">Abstract: </w:t>
      </w:r>
    </w:p>
    <w:p w14:paraId="067FD2E2" w14:textId="77777777" w:rsidR="00D86CC6" w:rsidRDefault="00D86CC6" w:rsidP="00D86CC6">
      <w:r>
        <w:t>This contribution discusses Scheduling restriction and sharing factor for layer-3 measurements</w:t>
      </w:r>
    </w:p>
    <w:p w14:paraId="70C9D2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BE17" w14:textId="77777777" w:rsidR="00D86CC6" w:rsidRDefault="00D86CC6" w:rsidP="00D86CC6">
      <w:pPr>
        <w:pStyle w:val="Heading5"/>
      </w:pPr>
      <w:bookmarkStart w:id="407" w:name="_Toc133451168"/>
      <w:bookmarkStart w:id="408" w:name="_Toc135040831"/>
      <w:r>
        <w:t>5.8.3.5</w:t>
      </w:r>
      <w:r>
        <w:tab/>
        <w:t>TCI state switching delay with dual TCI</w:t>
      </w:r>
      <w:bookmarkEnd w:id="407"/>
      <w:bookmarkEnd w:id="408"/>
    </w:p>
    <w:p w14:paraId="03922B63" w14:textId="77777777" w:rsidR="00D86CC6" w:rsidRDefault="00D86CC6" w:rsidP="00D86CC6">
      <w:pPr>
        <w:rPr>
          <w:rFonts w:ascii="Arial" w:hAnsi="Arial" w:cs="Arial"/>
          <w:b/>
          <w:sz w:val="24"/>
        </w:rPr>
      </w:pPr>
      <w:r>
        <w:rPr>
          <w:rFonts w:ascii="Arial" w:hAnsi="Arial" w:cs="Arial"/>
          <w:b/>
          <w:color w:val="0000FF"/>
          <w:sz w:val="24"/>
        </w:rPr>
        <w:t>R4-2304050</w:t>
      </w:r>
      <w:r>
        <w:rPr>
          <w:rFonts w:ascii="Arial" w:hAnsi="Arial" w:cs="Arial"/>
          <w:b/>
          <w:color w:val="0000FF"/>
          <w:sz w:val="24"/>
        </w:rPr>
        <w:tab/>
      </w:r>
      <w:r>
        <w:rPr>
          <w:rFonts w:ascii="Arial" w:hAnsi="Arial" w:cs="Arial"/>
          <w:b/>
          <w:sz w:val="24"/>
        </w:rPr>
        <w:t>On Multi Rx TCI state switching requirements</w:t>
      </w:r>
    </w:p>
    <w:p w14:paraId="19971CD4"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39BC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B9D8C" w14:textId="77777777" w:rsidR="00D86CC6" w:rsidRDefault="00D86CC6" w:rsidP="00D86CC6">
      <w:pPr>
        <w:rPr>
          <w:rFonts w:ascii="Arial" w:hAnsi="Arial" w:cs="Arial"/>
          <w:b/>
          <w:sz w:val="24"/>
        </w:rPr>
      </w:pPr>
      <w:r>
        <w:rPr>
          <w:rFonts w:ascii="Arial" w:hAnsi="Arial" w:cs="Arial"/>
          <w:b/>
          <w:color w:val="0000FF"/>
          <w:sz w:val="24"/>
        </w:rPr>
        <w:t>R4-2304134</w:t>
      </w:r>
      <w:r>
        <w:rPr>
          <w:rFonts w:ascii="Arial" w:hAnsi="Arial" w:cs="Arial"/>
          <w:b/>
          <w:color w:val="0000FF"/>
          <w:sz w:val="24"/>
        </w:rPr>
        <w:tab/>
      </w:r>
      <w:r>
        <w:rPr>
          <w:rFonts w:ascii="Arial" w:hAnsi="Arial" w:cs="Arial"/>
          <w:b/>
          <w:sz w:val="24"/>
        </w:rPr>
        <w:t>On TCI state switching  for NR FR2 multi-Rx chain DL reception</w:t>
      </w:r>
    </w:p>
    <w:p w14:paraId="0FA7BE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3F63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2DF1E" w14:textId="77777777" w:rsidR="00D86CC6" w:rsidRDefault="00D86CC6" w:rsidP="00D86CC6">
      <w:pPr>
        <w:rPr>
          <w:rFonts w:ascii="Arial" w:hAnsi="Arial" w:cs="Arial"/>
          <w:b/>
          <w:sz w:val="24"/>
        </w:rPr>
      </w:pPr>
      <w:r>
        <w:rPr>
          <w:rFonts w:ascii="Arial" w:hAnsi="Arial" w:cs="Arial"/>
          <w:b/>
          <w:color w:val="0000FF"/>
          <w:sz w:val="24"/>
        </w:rPr>
        <w:t>R4-2304246</w:t>
      </w:r>
      <w:r>
        <w:rPr>
          <w:rFonts w:ascii="Arial" w:hAnsi="Arial" w:cs="Arial"/>
          <w:b/>
          <w:color w:val="0000FF"/>
          <w:sz w:val="24"/>
        </w:rPr>
        <w:tab/>
      </w:r>
      <w:r>
        <w:rPr>
          <w:rFonts w:ascii="Arial" w:hAnsi="Arial" w:cs="Arial"/>
          <w:b/>
          <w:sz w:val="24"/>
        </w:rPr>
        <w:t>Discussion on TCI state switching requirement based on FR2 multi Rx chain</w:t>
      </w:r>
    </w:p>
    <w:p w14:paraId="0596735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7D3AA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468D5" w14:textId="77777777" w:rsidR="00D86CC6" w:rsidRDefault="00D86CC6" w:rsidP="00D86CC6">
      <w:pPr>
        <w:rPr>
          <w:rFonts w:ascii="Arial" w:hAnsi="Arial" w:cs="Arial"/>
          <w:b/>
          <w:sz w:val="24"/>
        </w:rPr>
      </w:pPr>
      <w:r>
        <w:rPr>
          <w:rFonts w:ascii="Arial" w:hAnsi="Arial" w:cs="Arial"/>
          <w:b/>
          <w:color w:val="0000FF"/>
          <w:sz w:val="24"/>
        </w:rPr>
        <w:t>R4-2304373</w:t>
      </w:r>
      <w:r>
        <w:rPr>
          <w:rFonts w:ascii="Arial" w:hAnsi="Arial" w:cs="Arial"/>
          <w:b/>
          <w:color w:val="0000FF"/>
          <w:sz w:val="24"/>
        </w:rPr>
        <w:tab/>
      </w:r>
      <w:r>
        <w:rPr>
          <w:rFonts w:ascii="Arial" w:hAnsi="Arial" w:cs="Arial"/>
          <w:b/>
          <w:sz w:val="24"/>
        </w:rPr>
        <w:t>TCI and UE beam switching delay requirements</w:t>
      </w:r>
    </w:p>
    <w:p w14:paraId="71765E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650740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3802A7" w14:textId="77777777" w:rsidR="00D86CC6" w:rsidRDefault="00D86CC6" w:rsidP="00D86CC6">
      <w:pPr>
        <w:rPr>
          <w:rFonts w:ascii="Arial" w:hAnsi="Arial" w:cs="Arial"/>
          <w:b/>
          <w:sz w:val="24"/>
        </w:rPr>
      </w:pPr>
      <w:r>
        <w:rPr>
          <w:rFonts w:ascii="Arial" w:hAnsi="Arial" w:cs="Arial"/>
          <w:b/>
          <w:color w:val="0000FF"/>
          <w:sz w:val="24"/>
        </w:rPr>
        <w:t>R4-2304792</w:t>
      </w:r>
      <w:r>
        <w:rPr>
          <w:rFonts w:ascii="Arial" w:hAnsi="Arial" w:cs="Arial"/>
          <w:b/>
          <w:color w:val="0000FF"/>
          <w:sz w:val="24"/>
        </w:rPr>
        <w:tab/>
      </w:r>
      <w:r>
        <w:rPr>
          <w:rFonts w:ascii="Arial" w:hAnsi="Arial" w:cs="Arial"/>
          <w:b/>
          <w:sz w:val="24"/>
        </w:rPr>
        <w:t>on the TCI state switching delay with dual TCI</w:t>
      </w:r>
    </w:p>
    <w:p w14:paraId="19CABE1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EBA1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E5103" w14:textId="77777777" w:rsidR="00D86CC6" w:rsidRDefault="00D86CC6" w:rsidP="00D86CC6">
      <w:pPr>
        <w:rPr>
          <w:rFonts w:ascii="Arial" w:hAnsi="Arial" w:cs="Arial"/>
          <w:b/>
          <w:sz w:val="24"/>
        </w:rPr>
      </w:pPr>
      <w:r>
        <w:rPr>
          <w:rFonts w:ascii="Arial" w:hAnsi="Arial" w:cs="Arial"/>
          <w:b/>
          <w:color w:val="0000FF"/>
          <w:sz w:val="24"/>
        </w:rPr>
        <w:t>R4-2305044</w:t>
      </w:r>
      <w:r>
        <w:rPr>
          <w:rFonts w:ascii="Arial" w:hAnsi="Arial" w:cs="Arial"/>
          <w:b/>
          <w:color w:val="0000FF"/>
          <w:sz w:val="24"/>
        </w:rPr>
        <w:tab/>
      </w:r>
      <w:r>
        <w:rPr>
          <w:rFonts w:ascii="Arial" w:hAnsi="Arial" w:cs="Arial"/>
          <w:b/>
          <w:sz w:val="24"/>
        </w:rPr>
        <w:t>On TCI state switching delay for multi-Rx</w:t>
      </w:r>
    </w:p>
    <w:p w14:paraId="2F96A0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965D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E9BEA" w14:textId="77777777" w:rsidR="00D86CC6" w:rsidRDefault="00D86CC6" w:rsidP="00D86CC6">
      <w:pPr>
        <w:rPr>
          <w:rFonts w:ascii="Arial" w:hAnsi="Arial" w:cs="Arial"/>
          <w:b/>
          <w:sz w:val="24"/>
        </w:rPr>
      </w:pPr>
      <w:r>
        <w:rPr>
          <w:rFonts w:ascii="Arial" w:hAnsi="Arial" w:cs="Arial"/>
          <w:b/>
          <w:color w:val="0000FF"/>
          <w:sz w:val="24"/>
        </w:rPr>
        <w:t>R4-2305165</w:t>
      </w:r>
      <w:r>
        <w:rPr>
          <w:rFonts w:ascii="Arial" w:hAnsi="Arial" w:cs="Arial"/>
          <w:b/>
          <w:color w:val="0000FF"/>
          <w:sz w:val="24"/>
        </w:rPr>
        <w:tab/>
      </w:r>
      <w:r>
        <w:rPr>
          <w:rFonts w:ascii="Arial" w:hAnsi="Arial" w:cs="Arial"/>
          <w:b/>
          <w:sz w:val="24"/>
        </w:rPr>
        <w:t>Discussion on dual TCI state switch for multi-Rx UEs</w:t>
      </w:r>
    </w:p>
    <w:p w14:paraId="0B30485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52D2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40227" w14:textId="77777777" w:rsidR="00D86CC6" w:rsidRDefault="00D86CC6" w:rsidP="00D86CC6">
      <w:pPr>
        <w:rPr>
          <w:rFonts w:ascii="Arial" w:hAnsi="Arial" w:cs="Arial"/>
          <w:b/>
          <w:sz w:val="24"/>
        </w:rPr>
      </w:pPr>
      <w:r>
        <w:rPr>
          <w:rFonts w:ascii="Arial" w:hAnsi="Arial" w:cs="Arial"/>
          <w:b/>
          <w:color w:val="0000FF"/>
          <w:sz w:val="24"/>
        </w:rPr>
        <w:t>R4-2305231</w:t>
      </w:r>
      <w:r>
        <w:rPr>
          <w:rFonts w:ascii="Arial" w:hAnsi="Arial" w:cs="Arial"/>
          <w:b/>
          <w:color w:val="0000FF"/>
          <w:sz w:val="24"/>
        </w:rPr>
        <w:tab/>
      </w:r>
      <w:r>
        <w:rPr>
          <w:rFonts w:ascii="Arial" w:hAnsi="Arial" w:cs="Arial"/>
          <w:b/>
          <w:sz w:val="24"/>
        </w:rPr>
        <w:t>On TCI state switching for FR2 multi-Rx DL</w:t>
      </w:r>
    </w:p>
    <w:p w14:paraId="11B35B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8DC361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34FD8" w14:textId="77777777" w:rsidR="00D86CC6" w:rsidRDefault="00D86CC6" w:rsidP="00D86CC6">
      <w:pPr>
        <w:rPr>
          <w:rFonts w:ascii="Arial" w:hAnsi="Arial" w:cs="Arial"/>
          <w:b/>
          <w:sz w:val="24"/>
        </w:rPr>
      </w:pPr>
      <w:r>
        <w:rPr>
          <w:rFonts w:ascii="Arial" w:hAnsi="Arial" w:cs="Arial"/>
          <w:b/>
          <w:color w:val="0000FF"/>
          <w:sz w:val="24"/>
        </w:rPr>
        <w:t>R4-2305269</w:t>
      </w:r>
      <w:r>
        <w:rPr>
          <w:rFonts w:ascii="Arial" w:hAnsi="Arial" w:cs="Arial"/>
          <w:b/>
          <w:color w:val="0000FF"/>
          <w:sz w:val="24"/>
        </w:rPr>
        <w:tab/>
      </w:r>
      <w:r>
        <w:rPr>
          <w:rFonts w:ascii="Arial" w:hAnsi="Arial" w:cs="Arial"/>
          <w:b/>
          <w:sz w:val="24"/>
        </w:rPr>
        <w:t>Discussion on TCI state switching delay with dual TCI for NR FR2 multi-Rx</w:t>
      </w:r>
    </w:p>
    <w:p w14:paraId="36EADC4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1041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87CE0" w14:textId="77777777" w:rsidR="00D86CC6" w:rsidRDefault="00D86CC6" w:rsidP="00D86CC6">
      <w:pPr>
        <w:rPr>
          <w:rFonts w:ascii="Arial" w:hAnsi="Arial" w:cs="Arial"/>
          <w:b/>
          <w:sz w:val="24"/>
        </w:rPr>
      </w:pPr>
      <w:r>
        <w:rPr>
          <w:rFonts w:ascii="Arial" w:hAnsi="Arial" w:cs="Arial"/>
          <w:b/>
          <w:color w:val="0000FF"/>
          <w:sz w:val="24"/>
        </w:rPr>
        <w:lastRenderedPageBreak/>
        <w:t>R4-2305755</w:t>
      </w:r>
      <w:r>
        <w:rPr>
          <w:rFonts w:ascii="Arial" w:hAnsi="Arial" w:cs="Arial"/>
          <w:b/>
          <w:color w:val="0000FF"/>
          <w:sz w:val="24"/>
        </w:rPr>
        <w:tab/>
      </w:r>
      <w:r>
        <w:rPr>
          <w:rFonts w:ascii="Arial" w:hAnsi="Arial" w:cs="Arial"/>
          <w:b/>
          <w:sz w:val="24"/>
        </w:rPr>
        <w:t>Discussion on TCI state switching delay with dual TCI</w:t>
      </w:r>
    </w:p>
    <w:p w14:paraId="7FCB93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E21A07" w14:textId="77777777" w:rsidR="00D86CC6" w:rsidRDefault="00D86CC6" w:rsidP="00D86CC6">
      <w:pPr>
        <w:rPr>
          <w:rFonts w:ascii="Arial" w:hAnsi="Arial" w:cs="Arial"/>
          <w:b/>
        </w:rPr>
      </w:pPr>
      <w:r>
        <w:rPr>
          <w:rFonts w:ascii="Arial" w:hAnsi="Arial" w:cs="Arial"/>
          <w:b/>
        </w:rPr>
        <w:t xml:space="preserve">Abstract: </w:t>
      </w:r>
    </w:p>
    <w:p w14:paraId="600D4918" w14:textId="77777777" w:rsidR="00D86CC6" w:rsidRDefault="00D86CC6" w:rsidP="00D86CC6">
      <w:r>
        <w:t>This contribution discusses dual TCI dtate switch requirements</w:t>
      </w:r>
    </w:p>
    <w:p w14:paraId="78BA13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0EA20" w14:textId="77777777" w:rsidR="00D86CC6" w:rsidRDefault="00D86CC6" w:rsidP="00D86CC6">
      <w:pPr>
        <w:pStyle w:val="Heading5"/>
      </w:pPr>
      <w:bookmarkStart w:id="409" w:name="_Toc133451169"/>
      <w:bookmarkStart w:id="410" w:name="_Toc135040832"/>
      <w:r>
        <w:t>5.8.3.6</w:t>
      </w:r>
      <w:r>
        <w:tab/>
        <w:t>Receive timing difference between different directions</w:t>
      </w:r>
      <w:bookmarkEnd w:id="409"/>
      <w:bookmarkEnd w:id="410"/>
    </w:p>
    <w:p w14:paraId="73729C39" w14:textId="77777777" w:rsidR="00D86CC6" w:rsidRDefault="00D86CC6" w:rsidP="00D86CC6">
      <w:pPr>
        <w:rPr>
          <w:rFonts w:ascii="Arial" w:hAnsi="Arial" w:cs="Arial"/>
          <w:b/>
          <w:sz w:val="24"/>
        </w:rPr>
      </w:pPr>
      <w:r>
        <w:rPr>
          <w:rFonts w:ascii="Arial" w:hAnsi="Arial" w:cs="Arial"/>
          <w:b/>
          <w:color w:val="0000FF"/>
          <w:sz w:val="24"/>
        </w:rPr>
        <w:t>R4-2304054</w:t>
      </w:r>
      <w:r>
        <w:rPr>
          <w:rFonts w:ascii="Arial" w:hAnsi="Arial" w:cs="Arial"/>
          <w:b/>
          <w:color w:val="0000FF"/>
          <w:sz w:val="24"/>
        </w:rPr>
        <w:tab/>
      </w:r>
      <w:r>
        <w:rPr>
          <w:rFonts w:ascii="Arial" w:hAnsi="Arial" w:cs="Arial"/>
          <w:b/>
          <w:sz w:val="24"/>
        </w:rPr>
        <w:t>Discussion on Receive timing difference between different directions</w:t>
      </w:r>
    </w:p>
    <w:p w14:paraId="0EE0254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03D8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D7A82" w14:textId="77777777" w:rsidR="00D86CC6" w:rsidRDefault="00D86CC6" w:rsidP="00D86CC6">
      <w:pPr>
        <w:rPr>
          <w:rFonts w:ascii="Arial" w:hAnsi="Arial" w:cs="Arial"/>
          <w:b/>
          <w:sz w:val="24"/>
        </w:rPr>
      </w:pPr>
      <w:r>
        <w:rPr>
          <w:rFonts w:ascii="Arial" w:hAnsi="Arial" w:cs="Arial"/>
          <w:b/>
          <w:color w:val="0000FF"/>
          <w:sz w:val="24"/>
        </w:rPr>
        <w:t>R4-2304793</w:t>
      </w:r>
      <w:r>
        <w:rPr>
          <w:rFonts w:ascii="Arial" w:hAnsi="Arial" w:cs="Arial"/>
          <w:b/>
          <w:color w:val="0000FF"/>
          <w:sz w:val="24"/>
        </w:rPr>
        <w:tab/>
      </w:r>
      <w:r>
        <w:rPr>
          <w:rFonts w:ascii="Arial" w:hAnsi="Arial" w:cs="Arial"/>
          <w:b/>
          <w:sz w:val="24"/>
        </w:rPr>
        <w:t>on the RTD between different directions</w:t>
      </w:r>
    </w:p>
    <w:p w14:paraId="7271B6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732E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07BB3" w14:textId="77777777" w:rsidR="00D86CC6" w:rsidRDefault="00D86CC6" w:rsidP="00D86CC6">
      <w:pPr>
        <w:rPr>
          <w:rFonts w:ascii="Arial" w:hAnsi="Arial" w:cs="Arial"/>
          <w:b/>
          <w:sz w:val="24"/>
        </w:rPr>
      </w:pPr>
      <w:r>
        <w:rPr>
          <w:rFonts w:ascii="Arial" w:hAnsi="Arial" w:cs="Arial"/>
          <w:b/>
          <w:color w:val="0000FF"/>
          <w:sz w:val="24"/>
        </w:rPr>
        <w:t>R4-2304833</w:t>
      </w:r>
      <w:r>
        <w:rPr>
          <w:rFonts w:ascii="Arial" w:hAnsi="Arial" w:cs="Arial"/>
          <w:b/>
          <w:color w:val="0000FF"/>
          <w:sz w:val="24"/>
        </w:rPr>
        <w:tab/>
      </w:r>
      <w:r>
        <w:rPr>
          <w:rFonts w:ascii="Arial" w:hAnsi="Arial" w:cs="Arial"/>
          <w:b/>
          <w:sz w:val="24"/>
        </w:rPr>
        <w:t>On timing issues for multi RX in FR2</w:t>
      </w:r>
    </w:p>
    <w:p w14:paraId="035650B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62D898" w14:textId="77777777" w:rsidR="00D86CC6" w:rsidRDefault="00D86CC6" w:rsidP="00D86CC6">
      <w:pPr>
        <w:rPr>
          <w:rFonts w:ascii="Arial" w:hAnsi="Arial" w:cs="Arial"/>
          <w:b/>
        </w:rPr>
      </w:pPr>
      <w:r>
        <w:rPr>
          <w:rFonts w:ascii="Arial" w:hAnsi="Arial" w:cs="Arial"/>
          <w:b/>
        </w:rPr>
        <w:t xml:space="preserve">Abstract: </w:t>
      </w:r>
    </w:p>
    <w:p w14:paraId="681BF278" w14:textId="77777777" w:rsidR="00D86CC6" w:rsidRDefault="00D86CC6" w:rsidP="00D86CC6">
      <w:r>
        <w:t>MRTD values</w:t>
      </w:r>
    </w:p>
    <w:p w14:paraId="1331C8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E46F5" w14:textId="77777777" w:rsidR="00D86CC6" w:rsidRDefault="00D86CC6" w:rsidP="00D86CC6">
      <w:pPr>
        <w:rPr>
          <w:rFonts w:ascii="Arial" w:hAnsi="Arial" w:cs="Arial"/>
          <w:b/>
          <w:sz w:val="24"/>
        </w:rPr>
      </w:pPr>
      <w:r>
        <w:rPr>
          <w:rFonts w:ascii="Arial" w:hAnsi="Arial" w:cs="Arial"/>
          <w:b/>
          <w:color w:val="0000FF"/>
          <w:sz w:val="24"/>
        </w:rPr>
        <w:t>R4-2304999</w:t>
      </w:r>
      <w:r>
        <w:rPr>
          <w:rFonts w:ascii="Arial" w:hAnsi="Arial" w:cs="Arial"/>
          <w:b/>
          <w:color w:val="0000FF"/>
          <w:sz w:val="24"/>
        </w:rPr>
        <w:tab/>
      </w:r>
      <w:r>
        <w:rPr>
          <w:rFonts w:ascii="Arial" w:hAnsi="Arial" w:cs="Arial"/>
          <w:b/>
          <w:sz w:val="24"/>
        </w:rPr>
        <w:t>Discussion on Receive timing difference between different directions</w:t>
      </w:r>
    </w:p>
    <w:p w14:paraId="0B25187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2889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272F3" w14:textId="77777777" w:rsidR="00D86CC6" w:rsidRDefault="00D86CC6" w:rsidP="00D86CC6">
      <w:pPr>
        <w:rPr>
          <w:rFonts w:ascii="Arial" w:hAnsi="Arial" w:cs="Arial"/>
          <w:b/>
          <w:sz w:val="24"/>
        </w:rPr>
      </w:pPr>
      <w:r>
        <w:rPr>
          <w:rFonts w:ascii="Arial" w:hAnsi="Arial" w:cs="Arial"/>
          <w:b/>
          <w:color w:val="0000FF"/>
          <w:sz w:val="24"/>
        </w:rPr>
        <w:t>R4-2305166</w:t>
      </w:r>
      <w:r>
        <w:rPr>
          <w:rFonts w:ascii="Arial" w:hAnsi="Arial" w:cs="Arial"/>
          <w:b/>
          <w:color w:val="0000FF"/>
          <w:sz w:val="24"/>
        </w:rPr>
        <w:tab/>
      </w:r>
      <w:r>
        <w:rPr>
          <w:rFonts w:ascii="Arial" w:hAnsi="Arial" w:cs="Arial"/>
          <w:b/>
          <w:sz w:val="24"/>
        </w:rPr>
        <w:t>Discussion on receive timing difference for multi-Rx UEs</w:t>
      </w:r>
    </w:p>
    <w:p w14:paraId="7740850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3D4D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0BC7F" w14:textId="77777777" w:rsidR="00D86CC6" w:rsidRDefault="00D86CC6" w:rsidP="00D86CC6">
      <w:pPr>
        <w:rPr>
          <w:rFonts w:ascii="Arial" w:hAnsi="Arial" w:cs="Arial"/>
          <w:b/>
          <w:sz w:val="24"/>
        </w:rPr>
      </w:pPr>
      <w:r>
        <w:rPr>
          <w:rFonts w:ascii="Arial" w:hAnsi="Arial" w:cs="Arial"/>
          <w:b/>
          <w:color w:val="0000FF"/>
          <w:sz w:val="24"/>
        </w:rPr>
        <w:t>R4-2305270</w:t>
      </w:r>
      <w:r>
        <w:rPr>
          <w:rFonts w:ascii="Arial" w:hAnsi="Arial" w:cs="Arial"/>
          <w:b/>
          <w:color w:val="0000FF"/>
          <w:sz w:val="24"/>
        </w:rPr>
        <w:tab/>
      </w:r>
      <w:r>
        <w:rPr>
          <w:rFonts w:ascii="Arial" w:hAnsi="Arial" w:cs="Arial"/>
          <w:b/>
          <w:sz w:val="24"/>
        </w:rPr>
        <w:t>Discussion on receiving timing difference between different directions for NR FR2 multi-Rx</w:t>
      </w:r>
    </w:p>
    <w:p w14:paraId="0DDC22D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30604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9D29A" w14:textId="77777777" w:rsidR="00D86CC6" w:rsidRDefault="00D86CC6" w:rsidP="00D86CC6">
      <w:pPr>
        <w:pStyle w:val="Heading4"/>
      </w:pPr>
      <w:bookmarkStart w:id="411" w:name="_Toc133451170"/>
      <w:bookmarkStart w:id="412" w:name="_Toc135040833"/>
      <w:r>
        <w:t>5.8.4</w:t>
      </w:r>
      <w:r>
        <w:tab/>
        <w:t>Demodulation performance and CSI requirements</w:t>
      </w:r>
      <w:bookmarkEnd w:id="411"/>
      <w:bookmarkEnd w:id="412"/>
    </w:p>
    <w:p w14:paraId="70414173" w14:textId="77777777" w:rsidR="00D86CC6" w:rsidRDefault="00D86CC6" w:rsidP="00D86CC6">
      <w:pPr>
        <w:rPr>
          <w:rFonts w:ascii="Arial" w:hAnsi="Arial" w:cs="Arial"/>
          <w:b/>
          <w:sz w:val="24"/>
        </w:rPr>
      </w:pPr>
      <w:r>
        <w:rPr>
          <w:rFonts w:ascii="Arial" w:hAnsi="Arial" w:cs="Arial"/>
          <w:b/>
          <w:color w:val="0000FF"/>
          <w:sz w:val="24"/>
        </w:rPr>
        <w:t>R4-2305118</w:t>
      </w:r>
      <w:r>
        <w:rPr>
          <w:rFonts w:ascii="Arial" w:hAnsi="Arial" w:cs="Arial"/>
          <w:b/>
          <w:color w:val="0000FF"/>
          <w:sz w:val="24"/>
        </w:rPr>
        <w:tab/>
      </w:r>
      <w:r>
        <w:rPr>
          <w:rFonts w:ascii="Arial" w:hAnsi="Arial" w:cs="Arial"/>
          <w:b/>
          <w:sz w:val="24"/>
        </w:rPr>
        <w:t>Discussion on FR2 Multi-Rx DL Demod</w:t>
      </w:r>
    </w:p>
    <w:p w14:paraId="1278BB03"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AB1A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AA48F" w14:textId="77777777" w:rsidR="00D86CC6" w:rsidRDefault="00D86CC6" w:rsidP="00D86CC6">
      <w:pPr>
        <w:pStyle w:val="Heading5"/>
      </w:pPr>
      <w:bookmarkStart w:id="413" w:name="_Toc133451171"/>
      <w:bookmarkStart w:id="414" w:name="_Toc135040834"/>
      <w:r>
        <w:t>5.8.4.1</w:t>
      </w:r>
      <w:r>
        <w:tab/>
        <w:t>General aspects</w:t>
      </w:r>
      <w:bookmarkEnd w:id="413"/>
      <w:bookmarkEnd w:id="414"/>
    </w:p>
    <w:p w14:paraId="7DF7A948" w14:textId="77777777" w:rsidR="00D86CC6" w:rsidRDefault="00D86CC6" w:rsidP="00D86CC6">
      <w:pPr>
        <w:rPr>
          <w:rFonts w:ascii="Arial" w:hAnsi="Arial" w:cs="Arial"/>
          <w:b/>
          <w:sz w:val="24"/>
        </w:rPr>
      </w:pPr>
      <w:r>
        <w:rPr>
          <w:rFonts w:ascii="Arial" w:hAnsi="Arial" w:cs="Arial"/>
          <w:b/>
          <w:color w:val="0000FF"/>
          <w:sz w:val="24"/>
        </w:rPr>
        <w:t>R4-2304104</w:t>
      </w:r>
      <w:r>
        <w:rPr>
          <w:rFonts w:ascii="Arial" w:hAnsi="Arial" w:cs="Arial"/>
          <w:b/>
          <w:color w:val="0000FF"/>
          <w:sz w:val="24"/>
        </w:rPr>
        <w:tab/>
      </w:r>
      <w:r>
        <w:rPr>
          <w:rFonts w:ascii="Arial" w:hAnsi="Arial" w:cs="Arial"/>
          <w:b/>
          <w:sz w:val="24"/>
        </w:rPr>
        <w:t>On MultiRx Demodulation performance and CSI requirements - General aspects</w:t>
      </w:r>
    </w:p>
    <w:p w14:paraId="21263D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07762B" w14:textId="77777777" w:rsidR="00D86CC6" w:rsidRDefault="00D86CC6" w:rsidP="00D86CC6">
      <w:pPr>
        <w:rPr>
          <w:rFonts w:ascii="Arial" w:hAnsi="Arial" w:cs="Arial"/>
          <w:b/>
        </w:rPr>
      </w:pPr>
      <w:r>
        <w:rPr>
          <w:rFonts w:ascii="Arial" w:hAnsi="Arial" w:cs="Arial"/>
          <w:b/>
        </w:rPr>
        <w:t xml:space="preserve">Abstract: </w:t>
      </w:r>
    </w:p>
    <w:p w14:paraId="604D2DE1" w14:textId="77777777" w:rsidR="00D86CC6" w:rsidRDefault="00D86CC6" w:rsidP="00D86CC6">
      <w:r>
        <w:t>This paper presents Nokia's view on the open issues with relation to the general aspects for MultiRx Demodulation performance.</w:t>
      </w:r>
    </w:p>
    <w:p w14:paraId="0BE5FD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AA013" w14:textId="77777777" w:rsidR="00D86CC6" w:rsidRDefault="00D86CC6" w:rsidP="00D86CC6">
      <w:pPr>
        <w:rPr>
          <w:rFonts w:ascii="Arial" w:hAnsi="Arial" w:cs="Arial"/>
          <w:b/>
          <w:sz w:val="24"/>
        </w:rPr>
      </w:pPr>
      <w:r>
        <w:rPr>
          <w:rFonts w:ascii="Arial" w:hAnsi="Arial" w:cs="Arial"/>
          <w:b/>
          <w:color w:val="0000FF"/>
          <w:sz w:val="24"/>
        </w:rPr>
        <w:t>R4-2304135</w:t>
      </w:r>
      <w:r>
        <w:rPr>
          <w:rFonts w:ascii="Arial" w:hAnsi="Arial" w:cs="Arial"/>
          <w:b/>
          <w:color w:val="0000FF"/>
          <w:sz w:val="24"/>
        </w:rPr>
        <w:tab/>
      </w:r>
      <w:r>
        <w:rPr>
          <w:rFonts w:ascii="Arial" w:hAnsi="Arial" w:cs="Arial"/>
          <w:b/>
          <w:sz w:val="24"/>
        </w:rPr>
        <w:t>On General aspects for Multi-RX in FR2 requirements</w:t>
      </w:r>
    </w:p>
    <w:p w14:paraId="76EBB6D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D344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6AE1" w14:textId="77777777" w:rsidR="00D86CC6" w:rsidRDefault="00D86CC6" w:rsidP="00D86CC6">
      <w:pPr>
        <w:rPr>
          <w:rFonts w:ascii="Arial" w:hAnsi="Arial" w:cs="Arial"/>
          <w:b/>
          <w:sz w:val="24"/>
        </w:rPr>
      </w:pPr>
      <w:r>
        <w:rPr>
          <w:rFonts w:ascii="Arial" w:hAnsi="Arial" w:cs="Arial"/>
          <w:b/>
          <w:color w:val="0000FF"/>
          <w:sz w:val="24"/>
        </w:rPr>
        <w:t>R4-2304258</w:t>
      </w:r>
      <w:r>
        <w:rPr>
          <w:rFonts w:ascii="Arial" w:hAnsi="Arial" w:cs="Arial"/>
          <w:b/>
          <w:color w:val="0000FF"/>
          <w:sz w:val="24"/>
        </w:rPr>
        <w:tab/>
      </w:r>
      <w:r>
        <w:rPr>
          <w:rFonts w:ascii="Arial" w:hAnsi="Arial" w:cs="Arial"/>
          <w:b/>
          <w:sz w:val="24"/>
        </w:rPr>
        <w:t>General aspects on NR FR2 multi-Rx DL demodulation</w:t>
      </w:r>
    </w:p>
    <w:p w14:paraId="3527FDA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A39AC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R4-2305878</w:t>
      </w:r>
      <w:r>
        <w:rPr>
          <w:color w:val="993300"/>
          <w:u w:val="single"/>
        </w:rPr>
        <w:t>.</w:t>
      </w:r>
    </w:p>
    <w:p w14:paraId="7195151D" w14:textId="77777777" w:rsidR="00D86CC6" w:rsidRDefault="00D86CC6" w:rsidP="00D86CC6">
      <w:pPr>
        <w:rPr>
          <w:rFonts w:ascii="Arial" w:hAnsi="Arial" w:cs="Arial"/>
          <w:b/>
          <w:sz w:val="24"/>
        </w:rPr>
      </w:pPr>
      <w:r>
        <w:rPr>
          <w:rFonts w:ascii="Arial" w:hAnsi="Arial" w:cs="Arial"/>
          <w:b/>
          <w:color w:val="0000FF"/>
          <w:sz w:val="24"/>
        </w:rPr>
        <w:t>R4-2304394</w:t>
      </w:r>
      <w:r>
        <w:rPr>
          <w:rFonts w:ascii="Arial" w:hAnsi="Arial" w:cs="Arial"/>
          <w:b/>
          <w:color w:val="0000FF"/>
          <w:sz w:val="24"/>
        </w:rPr>
        <w:tab/>
      </w:r>
      <w:r>
        <w:rPr>
          <w:rFonts w:ascii="Arial" w:hAnsi="Arial" w:cs="Arial"/>
          <w:b/>
          <w:sz w:val="24"/>
        </w:rPr>
        <w:t>Views on General Aspects for FR2 Multi-Rx</w:t>
      </w:r>
    </w:p>
    <w:p w14:paraId="7F57EA6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C753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E1F7F" w14:textId="77777777" w:rsidR="00D86CC6" w:rsidRDefault="00D86CC6" w:rsidP="00D86CC6">
      <w:pPr>
        <w:rPr>
          <w:rFonts w:ascii="Arial" w:hAnsi="Arial" w:cs="Arial"/>
          <w:b/>
          <w:sz w:val="24"/>
        </w:rPr>
      </w:pPr>
      <w:r>
        <w:rPr>
          <w:rFonts w:ascii="Arial" w:hAnsi="Arial" w:cs="Arial"/>
          <w:b/>
          <w:color w:val="0000FF"/>
          <w:sz w:val="24"/>
        </w:rPr>
        <w:t>R4-2305479</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793B3E7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0D7B0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EA9F0" w14:textId="77777777" w:rsidR="00D86CC6" w:rsidRDefault="00D86CC6" w:rsidP="00D86CC6">
      <w:pPr>
        <w:rPr>
          <w:rFonts w:ascii="Arial" w:hAnsi="Arial" w:cs="Arial"/>
          <w:b/>
          <w:sz w:val="24"/>
        </w:rPr>
      </w:pPr>
      <w:r>
        <w:rPr>
          <w:rFonts w:ascii="Arial" w:hAnsi="Arial" w:cs="Arial"/>
          <w:b/>
          <w:color w:val="0000FF"/>
          <w:sz w:val="24"/>
        </w:rPr>
        <w:t>R4-2305514</w:t>
      </w:r>
      <w:r>
        <w:rPr>
          <w:rFonts w:ascii="Arial" w:hAnsi="Arial" w:cs="Arial"/>
          <w:b/>
          <w:color w:val="0000FF"/>
          <w:sz w:val="24"/>
        </w:rPr>
        <w:tab/>
      </w:r>
      <w:r>
        <w:rPr>
          <w:rFonts w:ascii="Arial" w:hAnsi="Arial" w:cs="Arial"/>
          <w:b/>
          <w:sz w:val="24"/>
        </w:rPr>
        <w:t>General aspects for FR2 multi-Rx DL chain</w:t>
      </w:r>
    </w:p>
    <w:p w14:paraId="6AEA134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F1B839" w14:textId="77777777" w:rsidR="00D86CC6" w:rsidRDefault="00D86CC6" w:rsidP="00D86CC6">
      <w:pPr>
        <w:rPr>
          <w:rFonts w:ascii="Arial" w:hAnsi="Arial" w:cs="Arial"/>
          <w:b/>
        </w:rPr>
      </w:pPr>
      <w:r>
        <w:rPr>
          <w:rFonts w:ascii="Arial" w:hAnsi="Arial" w:cs="Arial"/>
          <w:b/>
        </w:rPr>
        <w:t xml:space="preserve">Abstract: </w:t>
      </w:r>
    </w:p>
    <w:p w14:paraId="44353641" w14:textId="77777777" w:rsidR="00D86CC6" w:rsidRDefault="00D86CC6" w:rsidP="00D86CC6">
      <w:r>
        <w:t>In this paper, we present our view on the general aspects for UE demodulation and CSI reporting requirements for FR2 multi-Rx.</w:t>
      </w:r>
    </w:p>
    <w:p w14:paraId="486F23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DB3FA" w14:textId="77777777" w:rsidR="00D86CC6" w:rsidRDefault="00D86CC6" w:rsidP="00D86CC6">
      <w:pPr>
        <w:rPr>
          <w:rFonts w:ascii="Arial" w:hAnsi="Arial" w:cs="Arial"/>
          <w:b/>
          <w:sz w:val="24"/>
        </w:rPr>
      </w:pPr>
      <w:r>
        <w:rPr>
          <w:rFonts w:ascii="Arial" w:hAnsi="Arial" w:cs="Arial"/>
          <w:b/>
          <w:color w:val="0000FF"/>
          <w:sz w:val="24"/>
        </w:rPr>
        <w:t>R4-2305878</w:t>
      </w:r>
      <w:r>
        <w:rPr>
          <w:rFonts w:ascii="Arial" w:hAnsi="Arial" w:cs="Arial"/>
          <w:b/>
          <w:color w:val="0000FF"/>
          <w:sz w:val="24"/>
        </w:rPr>
        <w:tab/>
      </w:r>
      <w:r>
        <w:rPr>
          <w:rFonts w:ascii="Arial" w:hAnsi="Arial" w:cs="Arial"/>
          <w:b/>
          <w:sz w:val="24"/>
        </w:rPr>
        <w:t>General aspects on NR FR2 multi-Rx DL demodulation</w:t>
      </w:r>
    </w:p>
    <w:p w14:paraId="24DE794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5E06601" w14:textId="77777777" w:rsidR="00D86CC6" w:rsidRDefault="00D86CC6" w:rsidP="00D86CC6">
      <w:pPr>
        <w:rPr>
          <w:color w:val="808080"/>
        </w:rPr>
      </w:pPr>
      <w:r>
        <w:rPr>
          <w:color w:val="808080"/>
        </w:rPr>
        <w:lastRenderedPageBreak/>
        <w:t>(Replaces R4-2304258)</w:t>
      </w:r>
    </w:p>
    <w:p w14:paraId="0CB5DE7A" w14:textId="77777777" w:rsidR="00D86CC6" w:rsidRDefault="00D86CC6" w:rsidP="00D86CC6">
      <w:pPr>
        <w:rPr>
          <w:rFonts w:ascii="Arial" w:hAnsi="Arial" w:cs="Arial"/>
          <w:b/>
        </w:rPr>
      </w:pPr>
      <w:r>
        <w:rPr>
          <w:rFonts w:ascii="Arial" w:hAnsi="Arial" w:cs="Arial"/>
          <w:b/>
        </w:rPr>
        <w:t xml:space="preserve">Abstract: </w:t>
      </w:r>
    </w:p>
    <w:p w14:paraId="3824A4F2" w14:textId="77777777" w:rsidR="00D86CC6" w:rsidRDefault="00D86CC6" w:rsidP="00D86CC6">
      <w:r>
        <w:t>[106-bis-e][300] BSRF_Demod Session</w:t>
      </w:r>
    </w:p>
    <w:p w14:paraId="70D89B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C9174" w14:textId="77777777" w:rsidR="00D86CC6" w:rsidRDefault="00D86CC6" w:rsidP="00D86CC6">
      <w:pPr>
        <w:pStyle w:val="Heading5"/>
      </w:pPr>
      <w:bookmarkStart w:id="415" w:name="_Toc133451172"/>
      <w:bookmarkStart w:id="416" w:name="_Toc135040835"/>
      <w:r>
        <w:t>5.8.4.2</w:t>
      </w:r>
      <w:r>
        <w:tab/>
        <w:t>PDSCH requirements</w:t>
      </w:r>
      <w:bookmarkEnd w:id="415"/>
      <w:bookmarkEnd w:id="416"/>
    </w:p>
    <w:p w14:paraId="02F4ED2E" w14:textId="77777777" w:rsidR="00D86CC6" w:rsidRDefault="00D86CC6" w:rsidP="00D86CC6">
      <w:pPr>
        <w:rPr>
          <w:rFonts w:ascii="Arial" w:hAnsi="Arial" w:cs="Arial"/>
          <w:b/>
          <w:sz w:val="24"/>
        </w:rPr>
      </w:pPr>
      <w:r>
        <w:rPr>
          <w:rFonts w:ascii="Arial" w:hAnsi="Arial" w:cs="Arial"/>
          <w:b/>
          <w:color w:val="0000FF"/>
          <w:sz w:val="24"/>
        </w:rPr>
        <w:t>R4-2304105</w:t>
      </w:r>
      <w:r>
        <w:rPr>
          <w:rFonts w:ascii="Arial" w:hAnsi="Arial" w:cs="Arial"/>
          <w:b/>
          <w:color w:val="0000FF"/>
          <w:sz w:val="24"/>
        </w:rPr>
        <w:tab/>
      </w:r>
      <w:r>
        <w:rPr>
          <w:rFonts w:ascii="Arial" w:hAnsi="Arial" w:cs="Arial"/>
          <w:b/>
          <w:sz w:val="24"/>
        </w:rPr>
        <w:t>On MultiRx Demodulation performance and CSI requirements - PDSCH</w:t>
      </w:r>
    </w:p>
    <w:p w14:paraId="093BAF9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CCF2D4" w14:textId="77777777" w:rsidR="00D86CC6" w:rsidRDefault="00D86CC6" w:rsidP="00D86CC6">
      <w:pPr>
        <w:rPr>
          <w:rFonts w:ascii="Arial" w:hAnsi="Arial" w:cs="Arial"/>
          <w:b/>
        </w:rPr>
      </w:pPr>
      <w:r>
        <w:rPr>
          <w:rFonts w:ascii="Arial" w:hAnsi="Arial" w:cs="Arial"/>
          <w:b/>
        </w:rPr>
        <w:t xml:space="preserve">Abstract: </w:t>
      </w:r>
    </w:p>
    <w:p w14:paraId="3E8C82DA" w14:textId="77777777" w:rsidR="00D86CC6" w:rsidRDefault="00D86CC6" w:rsidP="00D86CC6">
      <w:r>
        <w:t>This paper presents Nokia's view on the open issues with relation definition of PDSCH requirements for MultiRx Demodulation performance.</w:t>
      </w:r>
    </w:p>
    <w:p w14:paraId="2F84B9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FB763" w14:textId="77777777" w:rsidR="00D86CC6" w:rsidRDefault="00D86CC6" w:rsidP="00D86CC6">
      <w:pPr>
        <w:rPr>
          <w:rFonts w:ascii="Arial" w:hAnsi="Arial" w:cs="Arial"/>
          <w:b/>
          <w:sz w:val="24"/>
        </w:rPr>
      </w:pPr>
      <w:r>
        <w:rPr>
          <w:rFonts w:ascii="Arial" w:hAnsi="Arial" w:cs="Arial"/>
          <w:b/>
          <w:color w:val="0000FF"/>
          <w:sz w:val="24"/>
        </w:rPr>
        <w:t>R4-2304136</w:t>
      </w:r>
      <w:r>
        <w:rPr>
          <w:rFonts w:ascii="Arial" w:hAnsi="Arial" w:cs="Arial"/>
          <w:b/>
          <w:color w:val="0000FF"/>
          <w:sz w:val="24"/>
        </w:rPr>
        <w:tab/>
      </w:r>
      <w:r>
        <w:rPr>
          <w:rFonts w:ascii="Arial" w:hAnsi="Arial" w:cs="Arial"/>
          <w:b/>
          <w:sz w:val="24"/>
        </w:rPr>
        <w:t>On PDSCH demodulation requirements with multi-RX in FR2</w:t>
      </w:r>
    </w:p>
    <w:p w14:paraId="68BAFD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AC1F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37A1C" w14:textId="77777777" w:rsidR="00D86CC6" w:rsidRDefault="00D86CC6" w:rsidP="00D86CC6">
      <w:pPr>
        <w:rPr>
          <w:rFonts w:ascii="Arial" w:hAnsi="Arial" w:cs="Arial"/>
          <w:b/>
          <w:sz w:val="24"/>
        </w:rPr>
      </w:pPr>
      <w:r>
        <w:rPr>
          <w:rFonts w:ascii="Arial" w:hAnsi="Arial" w:cs="Arial"/>
          <w:b/>
          <w:color w:val="0000FF"/>
          <w:sz w:val="24"/>
        </w:rPr>
        <w:t>R4-2304395</w:t>
      </w:r>
      <w:r>
        <w:rPr>
          <w:rFonts w:ascii="Arial" w:hAnsi="Arial" w:cs="Arial"/>
          <w:b/>
          <w:color w:val="0000FF"/>
          <w:sz w:val="24"/>
        </w:rPr>
        <w:tab/>
      </w:r>
      <w:r>
        <w:rPr>
          <w:rFonts w:ascii="Arial" w:hAnsi="Arial" w:cs="Arial"/>
          <w:b/>
          <w:sz w:val="24"/>
        </w:rPr>
        <w:t>Views on PDSCH Performance Requirements for FR2 Multi-Rx</w:t>
      </w:r>
    </w:p>
    <w:p w14:paraId="5380582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C334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F50C2" w14:textId="77777777" w:rsidR="00D86CC6" w:rsidRDefault="00D86CC6" w:rsidP="00D86CC6">
      <w:pPr>
        <w:rPr>
          <w:rFonts w:ascii="Arial" w:hAnsi="Arial" w:cs="Arial"/>
          <w:b/>
          <w:sz w:val="24"/>
        </w:rPr>
      </w:pPr>
      <w:r>
        <w:rPr>
          <w:rFonts w:ascii="Arial" w:hAnsi="Arial" w:cs="Arial"/>
          <w:b/>
          <w:color w:val="0000FF"/>
          <w:sz w:val="24"/>
        </w:rPr>
        <w:t>R4-2305003</w:t>
      </w:r>
      <w:r>
        <w:rPr>
          <w:rFonts w:ascii="Arial" w:hAnsi="Arial" w:cs="Arial"/>
          <w:b/>
          <w:color w:val="0000FF"/>
          <w:sz w:val="24"/>
        </w:rPr>
        <w:tab/>
      </w:r>
      <w:r>
        <w:rPr>
          <w:rFonts w:ascii="Arial" w:hAnsi="Arial" w:cs="Arial"/>
          <w:b/>
          <w:sz w:val="24"/>
        </w:rPr>
        <w:t>Views on NR FR2 multi-Rx chain DL reception requirements for PDSCH</w:t>
      </w:r>
    </w:p>
    <w:p w14:paraId="6059F9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6D585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538F8" w14:textId="77777777" w:rsidR="00D86CC6" w:rsidRDefault="00D86CC6" w:rsidP="00D86CC6">
      <w:pPr>
        <w:rPr>
          <w:rFonts w:ascii="Arial" w:hAnsi="Arial" w:cs="Arial"/>
          <w:b/>
          <w:sz w:val="24"/>
        </w:rPr>
      </w:pPr>
      <w:r>
        <w:rPr>
          <w:rFonts w:ascii="Arial" w:hAnsi="Arial" w:cs="Arial"/>
          <w:b/>
          <w:color w:val="0000FF"/>
          <w:sz w:val="24"/>
        </w:rPr>
        <w:t>R4-2305481</w:t>
      </w:r>
      <w:r>
        <w:rPr>
          <w:rFonts w:ascii="Arial" w:hAnsi="Arial" w:cs="Arial"/>
          <w:b/>
          <w:color w:val="0000FF"/>
          <w:sz w:val="24"/>
        </w:rPr>
        <w:tab/>
      </w:r>
      <w:r>
        <w:rPr>
          <w:rFonts w:ascii="Arial" w:hAnsi="Arial" w:cs="Arial"/>
          <w:b/>
          <w:sz w:val="24"/>
        </w:rPr>
        <w:t>Discussion on UE PDSCH demodulation requirements for NR FR2 multi-Rx chain DL reception</w:t>
      </w:r>
    </w:p>
    <w:p w14:paraId="5E476AC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4D7D7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4F4C0" w14:textId="77777777" w:rsidR="00D86CC6" w:rsidRDefault="00D86CC6" w:rsidP="00D86CC6">
      <w:pPr>
        <w:rPr>
          <w:rFonts w:ascii="Arial" w:hAnsi="Arial" w:cs="Arial"/>
          <w:b/>
          <w:sz w:val="24"/>
        </w:rPr>
      </w:pPr>
      <w:r>
        <w:rPr>
          <w:rFonts w:ascii="Arial" w:hAnsi="Arial" w:cs="Arial"/>
          <w:b/>
          <w:color w:val="0000FF"/>
          <w:sz w:val="24"/>
        </w:rPr>
        <w:t>R4-2305482</w:t>
      </w:r>
      <w:r>
        <w:rPr>
          <w:rFonts w:ascii="Arial" w:hAnsi="Arial" w:cs="Arial"/>
          <w:b/>
          <w:color w:val="0000FF"/>
          <w:sz w:val="24"/>
        </w:rPr>
        <w:tab/>
      </w:r>
      <w:r>
        <w:rPr>
          <w:rFonts w:ascii="Arial" w:hAnsi="Arial" w:cs="Arial"/>
          <w:b/>
          <w:sz w:val="24"/>
        </w:rPr>
        <w:t>Simulation results on UE PDSCH demodulation requirements for NR FR2 multi-Rx chain DL reception</w:t>
      </w:r>
    </w:p>
    <w:p w14:paraId="62AE31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FA669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A2C1C" w14:textId="77777777" w:rsidR="00D86CC6" w:rsidRDefault="00D86CC6" w:rsidP="00D86CC6">
      <w:pPr>
        <w:rPr>
          <w:rFonts w:ascii="Arial" w:hAnsi="Arial" w:cs="Arial"/>
          <w:b/>
          <w:sz w:val="24"/>
        </w:rPr>
      </w:pPr>
      <w:r>
        <w:rPr>
          <w:rFonts w:ascii="Arial" w:hAnsi="Arial" w:cs="Arial"/>
          <w:b/>
          <w:color w:val="0000FF"/>
          <w:sz w:val="24"/>
        </w:rPr>
        <w:t>R4-2305515</w:t>
      </w:r>
      <w:r>
        <w:rPr>
          <w:rFonts w:ascii="Arial" w:hAnsi="Arial" w:cs="Arial"/>
          <w:b/>
          <w:color w:val="0000FF"/>
          <w:sz w:val="24"/>
        </w:rPr>
        <w:tab/>
      </w:r>
      <w:r>
        <w:rPr>
          <w:rFonts w:ascii="Arial" w:hAnsi="Arial" w:cs="Arial"/>
          <w:b/>
          <w:sz w:val="24"/>
        </w:rPr>
        <w:t>PDSCH demodulation requirements for FR2 multi-Rx chain</w:t>
      </w:r>
    </w:p>
    <w:p w14:paraId="0D1B141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DDF7F0" w14:textId="77777777" w:rsidR="00D86CC6" w:rsidRDefault="00D86CC6" w:rsidP="00D86CC6">
      <w:pPr>
        <w:rPr>
          <w:rFonts w:ascii="Arial" w:hAnsi="Arial" w:cs="Arial"/>
          <w:b/>
        </w:rPr>
      </w:pPr>
      <w:r>
        <w:rPr>
          <w:rFonts w:ascii="Arial" w:hAnsi="Arial" w:cs="Arial"/>
          <w:b/>
        </w:rPr>
        <w:t xml:space="preserve">Abstract: </w:t>
      </w:r>
    </w:p>
    <w:p w14:paraId="787DA69F" w14:textId="77777777" w:rsidR="00D86CC6" w:rsidRDefault="00D86CC6" w:rsidP="00D86CC6">
      <w:r>
        <w:lastRenderedPageBreak/>
        <w:t>Last meeting #106, it was the first meeting for this WI where some general aspects have been discussed. In this meeting, we go through the remaining PDSCH issues that still need to be addressed as stated in [1].</w:t>
      </w:r>
    </w:p>
    <w:p w14:paraId="076E2C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680A2" w14:textId="77777777" w:rsidR="00D86CC6" w:rsidRDefault="00D86CC6" w:rsidP="00D86CC6">
      <w:pPr>
        <w:pStyle w:val="Heading5"/>
      </w:pPr>
      <w:bookmarkStart w:id="417" w:name="_Toc133451173"/>
      <w:bookmarkStart w:id="418" w:name="_Toc135040836"/>
      <w:r>
        <w:t>5.8.4.3</w:t>
      </w:r>
      <w:r>
        <w:tab/>
        <w:t>PMI reporting requirements</w:t>
      </w:r>
      <w:bookmarkEnd w:id="417"/>
      <w:bookmarkEnd w:id="418"/>
    </w:p>
    <w:p w14:paraId="16A18798" w14:textId="77777777" w:rsidR="00D86CC6" w:rsidRDefault="00D86CC6" w:rsidP="00D86CC6">
      <w:pPr>
        <w:rPr>
          <w:rFonts w:ascii="Arial" w:hAnsi="Arial" w:cs="Arial"/>
          <w:b/>
          <w:sz w:val="24"/>
        </w:rPr>
      </w:pPr>
      <w:r>
        <w:rPr>
          <w:rFonts w:ascii="Arial" w:hAnsi="Arial" w:cs="Arial"/>
          <w:b/>
          <w:color w:val="0000FF"/>
          <w:sz w:val="24"/>
        </w:rPr>
        <w:t>R4-2304106</w:t>
      </w:r>
      <w:r>
        <w:rPr>
          <w:rFonts w:ascii="Arial" w:hAnsi="Arial" w:cs="Arial"/>
          <w:b/>
          <w:color w:val="0000FF"/>
          <w:sz w:val="24"/>
        </w:rPr>
        <w:tab/>
      </w:r>
      <w:r>
        <w:rPr>
          <w:rFonts w:ascii="Arial" w:hAnsi="Arial" w:cs="Arial"/>
          <w:b/>
          <w:sz w:val="24"/>
        </w:rPr>
        <w:t>On MultiRx Demodulation performance and CSI requirements - PMI</w:t>
      </w:r>
    </w:p>
    <w:p w14:paraId="4DDB834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48D379" w14:textId="77777777" w:rsidR="00D86CC6" w:rsidRDefault="00D86CC6" w:rsidP="00D86CC6">
      <w:pPr>
        <w:rPr>
          <w:rFonts w:ascii="Arial" w:hAnsi="Arial" w:cs="Arial"/>
          <w:b/>
        </w:rPr>
      </w:pPr>
      <w:r>
        <w:rPr>
          <w:rFonts w:ascii="Arial" w:hAnsi="Arial" w:cs="Arial"/>
          <w:b/>
        </w:rPr>
        <w:t xml:space="preserve">Abstract: </w:t>
      </w:r>
    </w:p>
    <w:p w14:paraId="79E5B321" w14:textId="77777777" w:rsidR="00D86CC6" w:rsidRDefault="00D86CC6" w:rsidP="00D86CC6">
      <w:r>
        <w:t>This paper presents Nokia's view on the open issues with relation definition of PMI requirements for MultiRx Demodulation performance.</w:t>
      </w:r>
    </w:p>
    <w:p w14:paraId="7C15E1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F0727" w14:textId="77777777" w:rsidR="00D86CC6" w:rsidRDefault="00D86CC6" w:rsidP="00D86CC6">
      <w:pPr>
        <w:rPr>
          <w:rFonts w:ascii="Arial" w:hAnsi="Arial" w:cs="Arial"/>
          <w:b/>
          <w:sz w:val="24"/>
        </w:rPr>
      </w:pPr>
      <w:r>
        <w:rPr>
          <w:rFonts w:ascii="Arial" w:hAnsi="Arial" w:cs="Arial"/>
          <w:b/>
          <w:color w:val="0000FF"/>
          <w:sz w:val="24"/>
        </w:rPr>
        <w:t>R4-2304137</w:t>
      </w:r>
      <w:r>
        <w:rPr>
          <w:rFonts w:ascii="Arial" w:hAnsi="Arial" w:cs="Arial"/>
          <w:b/>
          <w:color w:val="0000FF"/>
          <w:sz w:val="24"/>
        </w:rPr>
        <w:tab/>
      </w:r>
      <w:r>
        <w:rPr>
          <w:rFonts w:ascii="Arial" w:hAnsi="Arial" w:cs="Arial"/>
          <w:b/>
          <w:sz w:val="24"/>
        </w:rPr>
        <w:t>On PDSCH PMI reporting requirements with multi-RX in FR2</w:t>
      </w:r>
    </w:p>
    <w:p w14:paraId="1A425FA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F5B4B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4E6CC" w14:textId="77777777" w:rsidR="00D86CC6" w:rsidRDefault="00D86CC6" w:rsidP="00D86CC6">
      <w:pPr>
        <w:rPr>
          <w:rFonts w:ascii="Arial" w:hAnsi="Arial" w:cs="Arial"/>
          <w:b/>
          <w:sz w:val="24"/>
        </w:rPr>
      </w:pPr>
      <w:r>
        <w:rPr>
          <w:rFonts w:ascii="Arial" w:hAnsi="Arial" w:cs="Arial"/>
          <w:b/>
          <w:color w:val="0000FF"/>
          <w:sz w:val="24"/>
        </w:rPr>
        <w:t>R4-2304393</w:t>
      </w:r>
      <w:r>
        <w:rPr>
          <w:rFonts w:ascii="Arial" w:hAnsi="Arial" w:cs="Arial"/>
          <w:b/>
          <w:color w:val="0000FF"/>
          <w:sz w:val="24"/>
        </w:rPr>
        <w:tab/>
      </w:r>
      <w:r>
        <w:rPr>
          <w:rFonts w:ascii="Arial" w:hAnsi="Arial" w:cs="Arial"/>
          <w:b/>
          <w:sz w:val="24"/>
        </w:rPr>
        <w:t>Views on PMI Reporting Requirements for FR2 Multi-Rx</w:t>
      </w:r>
    </w:p>
    <w:p w14:paraId="5BC724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C4E8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85DDE" w14:textId="77777777" w:rsidR="00D86CC6" w:rsidRDefault="00D86CC6" w:rsidP="00D86CC6">
      <w:pPr>
        <w:rPr>
          <w:rFonts w:ascii="Arial" w:hAnsi="Arial" w:cs="Arial"/>
          <w:b/>
          <w:sz w:val="24"/>
        </w:rPr>
      </w:pPr>
      <w:r>
        <w:rPr>
          <w:rFonts w:ascii="Arial" w:hAnsi="Arial" w:cs="Arial"/>
          <w:b/>
          <w:color w:val="0000FF"/>
          <w:sz w:val="24"/>
        </w:rPr>
        <w:t>R4-2305480</w:t>
      </w:r>
      <w:r>
        <w:rPr>
          <w:rFonts w:ascii="Arial" w:hAnsi="Arial" w:cs="Arial"/>
          <w:b/>
          <w:color w:val="0000FF"/>
          <w:sz w:val="24"/>
        </w:rPr>
        <w:tab/>
      </w:r>
      <w:r>
        <w:rPr>
          <w:rFonts w:ascii="Arial" w:hAnsi="Arial" w:cs="Arial"/>
          <w:b/>
          <w:sz w:val="24"/>
        </w:rPr>
        <w:t>Discussion on UE CSI reporting requirements for NR FR2 multi-Rx chain DL reception</w:t>
      </w:r>
    </w:p>
    <w:p w14:paraId="2E0611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9DE06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885DF" w14:textId="77777777" w:rsidR="00D86CC6" w:rsidRDefault="00D86CC6" w:rsidP="00D86CC6">
      <w:pPr>
        <w:rPr>
          <w:rFonts w:ascii="Arial" w:hAnsi="Arial" w:cs="Arial"/>
          <w:b/>
          <w:sz w:val="24"/>
        </w:rPr>
      </w:pPr>
      <w:r>
        <w:rPr>
          <w:rFonts w:ascii="Arial" w:hAnsi="Arial" w:cs="Arial"/>
          <w:b/>
          <w:color w:val="0000FF"/>
          <w:sz w:val="24"/>
        </w:rPr>
        <w:t>R4-2305516</w:t>
      </w:r>
      <w:r>
        <w:rPr>
          <w:rFonts w:ascii="Arial" w:hAnsi="Arial" w:cs="Arial"/>
          <w:b/>
          <w:color w:val="0000FF"/>
          <w:sz w:val="24"/>
        </w:rPr>
        <w:tab/>
      </w:r>
      <w:r>
        <w:rPr>
          <w:rFonts w:ascii="Arial" w:hAnsi="Arial" w:cs="Arial"/>
          <w:b/>
          <w:sz w:val="24"/>
        </w:rPr>
        <w:t>PMI reporting for FR2 multi-Rx DL reception</w:t>
      </w:r>
    </w:p>
    <w:p w14:paraId="7D24776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06925F" w14:textId="77777777" w:rsidR="00D86CC6" w:rsidRDefault="00D86CC6" w:rsidP="00D86CC6">
      <w:pPr>
        <w:rPr>
          <w:rFonts w:ascii="Arial" w:hAnsi="Arial" w:cs="Arial"/>
          <w:b/>
        </w:rPr>
      </w:pPr>
      <w:r>
        <w:rPr>
          <w:rFonts w:ascii="Arial" w:hAnsi="Arial" w:cs="Arial"/>
          <w:b/>
        </w:rPr>
        <w:t xml:space="preserve">Abstract: </w:t>
      </w:r>
    </w:p>
    <w:p w14:paraId="462A376E" w14:textId="77777777" w:rsidR="00D86CC6" w:rsidRDefault="00D86CC6" w:rsidP="00D86CC6">
      <w:r>
        <w:t>Last meeting #106, it was the first meeting for this WI where some general aspects have been discussed. In this meeting, we go through the PMI remaining issues that still need to be addressed as stated in [1].</w:t>
      </w:r>
    </w:p>
    <w:p w14:paraId="5C9D46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AABBC" w14:textId="77777777" w:rsidR="00D86CC6" w:rsidRDefault="00D86CC6" w:rsidP="00D86CC6">
      <w:pPr>
        <w:pStyle w:val="Heading4"/>
      </w:pPr>
      <w:bookmarkStart w:id="419" w:name="_Toc133451174"/>
      <w:bookmarkStart w:id="420" w:name="_Toc135040837"/>
      <w:r>
        <w:t>5.8.5</w:t>
      </w:r>
      <w:r>
        <w:tab/>
        <w:t>Moderator summary and conclusions</w:t>
      </w:r>
      <w:bookmarkEnd w:id="419"/>
      <w:bookmarkEnd w:id="420"/>
    </w:p>
    <w:p w14:paraId="668B15B3" w14:textId="77777777" w:rsidR="00D86CC6" w:rsidRDefault="00D86CC6" w:rsidP="00D86CC6">
      <w:pPr>
        <w:rPr>
          <w:rFonts w:ascii="Arial" w:hAnsi="Arial" w:cs="Arial"/>
          <w:b/>
          <w:sz w:val="24"/>
        </w:rPr>
      </w:pPr>
      <w:r>
        <w:rPr>
          <w:rFonts w:ascii="Arial" w:hAnsi="Arial" w:cs="Arial"/>
          <w:b/>
          <w:color w:val="0000FF"/>
          <w:sz w:val="24"/>
        </w:rPr>
        <w:t>R4-2305865</w:t>
      </w:r>
      <w:r>
        <w:rPr>
          <w:rFonts w:ascii="Arial" w:hAnsi="Arial" w:cs="Arial"/>
          <w:b/>
          <w:color w:val="0000FF"/>
          <w:sz w:val="24"/>
        </w:rPr>
        <w:tab/>
      </w:r>
      <w:r>
        <w:rPr>
          <w:rFonts w:ascii="Arial" w:hAnsi="Arial" w:cs="Arial"/>
          <w:b/>
          <w:sz w:val="24"/>
        </w:rPr>
        <w:t>Topic Summary [106bis-e][319] NR_FR2_multiRX_DL_Demod</w:t>
      </w:r>
    </w:p>
    <w:p w14:paraId="00CC5C0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AF356E1" w14:textId="77777777" w:rsidR="00D86CC6" w:rsidRDefault="00D86CC6" w:rsidP="00D86CC6">
      <w:pPr>
        <w:rPr>
          <w:rFonts w:ascii="Arial" w:hAnsi="Arial" w:cs="Arial"/>
          <w:b/>
        </w:rPr>
      </w:pPr>
      <w:r>
        <w:rPr>
          <w:rFonts w:ascii="Arial" w:hAnsi="Arial" w:cs="Arial"/>
          <w:b/>
        </w:rPr>
        <w:t xml:space="preserve">Abstract: </w:t>
      </w:r>
    </w:p>
    <w:p w14:paraId="2458C384" w14:textId="77777777" w:rsidR="00D86CC6" w:rsidRDefault="00D86CC6" w:rsidP="00D86CC6">
      <w:r>
        <w:t>[106-bis-e][300] BSRF_Demod Session WK1</w:t>
      </w:r>
    </w:p>
    <w:p w14:paraId="7C5172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AAFFE4" w14:textId="77777777" w:rsidR="00D86CC6" w:rsidRDefault="00D86CC6" w:rsidP="00D86CC6">
      <w:pPr>
        <w:rPr>
          <w:rFonts w:ascii="Arial" w:hAnsi="Arial" w:cs="Arial"/>
          <w:b/>
          <w:sz w:val="24"/>
        </w:rPr>
      </w:pPr>
      <w:r>
        <w:rPr>
          <w:rFonts w:ascii="Arial" w:hAnsi="Arial" w:cs="Arial"/>
          <w:b/>
          <w:color w:val="0000FF"/>
          <w:sz w:val="24"/>
        </w:rPr>
        <w:lastRenderedPageBreak/>
        <w:t>R4-2305988</w:t>
      </w:r>
      <w:r>
        <w:rPr>
          <w:rFonts w:ascii="Arial" w:hAnsi="Arial" w:cs="Arial"/>
          <w:b/>
          <w:color w:val="0000FF"/>
          <w:sz w:val="24"/>
        </w:rPr>
        <w:tab/>
      </w:r>
      <w:r>
        <w:rPr>
          <w:rFonts w:ascii="Arial" w:hAnsi="Arial" w:cs="Arial"/>
          <w:b/>
          <w:sz w:val="24"/>
        </w:rPr>
        <w:t>Topic Summary [106bis-e][319] NR_FR2_multiRX_DL_Demod</w:t>
      </w:r>
    </w:p>
    <w:p w14:paraId="4A27C2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251AF02" w14:textId="77777777" w:rsidR="00D86CC6" w:rsidRDefault="00D86CC6" w:rsidP="00D86CC6">
      <w:pPr>
        <w:rPr>
          <w:rFonts w:ascii="Arial" w:hAnsi="Arial" w:cs="Arial"/>
          <w:b/>
        </w:rPr>
      </w:pPr>
      <w:r>
        <w:rPr>
          <w:rFonts w:ascii="Arial" w:hAnsi="Arial" w:cs="Arial"/>
          <w:b/>
        </w:rPr>
        <w:t xml:space="preserve">Abstract: </w:t>
      </w:r>
    </w:p>
    <w:p w14:paraId="42B3DE6E" w14:textId="77777777" w:rsidR="00D86CC6" w:rsidRDefault="00D86CC6" w:rsidP="00D86CC6">
      <w:r>
        <w:t>[106-bis-e][300] BSRF_Demod Session WK2</w:t>
      </w:r>
    </w:p>
    <w:p w14:paraId="096901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6AECD" w14:textId="77777777" w:rsidR="00D86CC6" w:rsidRDefault="00D86CC6" w:rsidP="00D86CC6">
      <w:pPr>
        <w:rPr>
          <w:rFonts w:ascii="Arial" w:hAnsi="Arial" w:cs="Arial"/>
          <w:b/>
          <w:sz w:val="24"/>
        </w:rPr>
      </w:pPr>
      <w:r>
        <w:rPr>
          <w:rFonts w:ascii="Arial" w:hAnsi="Arial" w:cs="Arial"/>
          <w:b/>
          <w:color w:val="0000FF"/>
          <w:sz w:val="24"/>
        </w:rPr>
        <w:t>R4-2306000</w:t>
      </w:r>
      <w:r>
        <w:rPr>
          <w:rFonts w:ascii="Arial" w:hAnsi="Arial" w:cs="Arial"/>
          <w:b/>
          <w:color w:val="0000FF"/>
          <w:sz w:val="24"/>
        </w:rPr>
        <w:tab/>
      </w:r>
      <w:r>
        <w:rPr>
          <w:rFonts w:ascii="Arial" w:hAnsi="Arial" w:cs="Arial"/>
          <w:b/>
          <w:sz w:val="24"/>
        </w:rPr>
        <w:t>WF on UE demodulation and CSI requirements for FR2 Multi-Rx reception</w:t>
      </w:r>
    </w:p>
    <w:p w14:paraId="101CB1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7C25E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CA995" w14:textId="77777777" w:rsidR="00D86CC6" w:rsidRDefault="00D86CC6" w:rsidP="00D86CC6">
      <w:pPr>
        <w:rPr>
          <w:rFonts w:ascii="Arial" w:hAnsi="Arial" w:cs="Arial"/>
          <w:b/>
          <w:sz w:val="24"/>
        </w:rPr>
      </w:pPr>
      <w:r>
        <w:rPr>
          <w:rFonts w:ascii="Arial" w:hAnsi="Arial" w:cs="Arial"/>
          <w:b/>
          <w:color w:val="0000FF"/>
          <w:sz w:val="24"/>
        </w:rPr>
        <w:t>R4-2306150</w:t>
      </w:r>
      <w:r>
        <w:rPr>
          <w:rFonts w:ascii="Arial" w:hAnsi="Arial" w:cs="Arial"/>
          <w:b/>
          <w:color w:val="0000FF"/>
          <w:sz w:val="24"/>
        </w:rPr>
        <w:tab/>
      </w:r>
      <w:r>
        <w:rPr>
          <w:rFonts w:ascii="Arial" w:hAnsi="Arial" w:cs="Arial"/>
          <w:b/>
          <w:sz w:val="24"/>
        </w:rPr>
        <w:t>Topic summary for [106-bis-e][202] FR2_multiRx_part1</w:t>
      </w:r>
    </w:p>
    <w:p w14:paraId="7EC286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7A73BA0" w14:textId="77777777" w:rsidR="00D86CC6" w:rsidRDefault="00D86CC6" w:rsidP="00D86CC6">
      <w:pPr>
        <w:rPr>
          <w:rFonts w:ascii="Arial" w:hAnsi="Arial" w:cs="Arial"/>
          <w:b/>
        </w:rPr>
      </w:pPr>
      <w:r>
        <w:rPr>
          <w:rFonts w:ascii="Arial" w:hAnsi="Arial" w:cs="Arial"/>
          <w:b/>
        </w:rPr>
        <w:t xml:space="preserve">Abstract: </w:t>
      </w:r>
    </w:p>
    <w:p w14:paraId="35A72225" w14:textId="77777777" w:rsidR="00D86CC6" w:rsidRDefault="00D86CC6" w:rsidP="00D86CC6">
      <w:r>
        <w:t>[106-bis-e][200] RRM Session WK1</w:t>
      </w:r>
    </w:p>
    <w:p w14:paraId="67D5C8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F684FB3" w14:textId="77777777" w:rsidR="00D86CC6" w:rsidRDefault="00D86CC6" w:rsidP="00D86CC6">
      <w:pPr>
        <w:rPr>
          <w:rFonts w:ascii="Arial" w:hAnsi="Arial" w:cs="Arial"/>
          <w:b/>
          <w:sz w:val="24"/>
        </w:rPr>
      </w:pPr>
      <w:r>
        <w:rPr>
          <w:rFonts w:ascii="Arial" w:hAnsi="Arial" w:cs="Arial"/>
          <w:b/>
          <w:color w:val="0000FF"/>
          <w:sz w:val="24"/>
        </w:rPr>
        <w:t>R4-2306151</w:t>
      </w:r>
      <w:r>
        <w:rPr>
          <w:rFonts w:ascii="Arial" w:hAnsi="Arial" w:cs="Arial"/>
          <w:b/>
          <w:color w:val="0000FF"/>
          <w:sz w:val="24"/>
        </w:rPr>
        <w:tab/>
      </w:r>
      <w:r>
        <w:rPr>
          <w:rFonts w:ascii="Arial" w:hAnsi="Arial" w:cs="Arial"/>
          <w:b/>
          <w:sz w:val="24"/>
        </w:rPr>
        <w:t>Topic summary for [106-bis-e][203] FR2_multiRx_part2</w:t>
      </w:r>
    </w:p>
    <w:p w14:paraId="2FC6499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02DFBA" w14:textId="77777777" w:rsidR="00D86CC6" w:rsidRDefault="00D86CC6" w:rsidP="00D86CC6">
      <w:pPr>
        <w:rPr>
          <w:rFonts w:ascii="Arial" w:hAnsi="Arial" w:cs="Arial"/>
          <w:b/>
        </w:rPr>
      </w:pPr>
      <w:r>
        <w:rPr>
          <w:rFonts w:ascii="Arial" w:hAnsi="Arial" w:cs="Arial"/>
          <w:b/>
        </w:rPr>
        <w:t xml:space="preserve">Abstract: </w:t>
      </w:r>
    </w:p>
    <w:p w14:paraId="3A4DDEA7" w14:textId="77777777" w:rsidR="00D86CC6" w:rsidRDefault="00D86CC6" w:rsidP="00D86CC6">
      <w:r>
        <w:t>[106-bis-e][200] RRM Session WK1</w:t>
      </w:r>
    </w:p>
    <w:p w14:paraId="58637E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C010858" w14:textId="77777777" w:rsidR="00D86CC6" w:rsidRDefault="00D86CC6" w:rsidP="00D86CC6">
      <w:pPr>
        <w:rPr>
          <w:rFonts w:ascii="Arial" w:hAnsi="Arial" w:cs="Arial"/>
          <w:b/>
          <w:sz w:val="24"/>
        </w:rPr>
      </w:pPr>
      <w:r>
        <w:rPr>
          <w:rFonts w:ascii="Arial" w:hAnsi="Arial" w:cs="Arial"/>
          <w:b/>
          <w:color w:val="0000FF"/>
          <w:sz w:val="24"/>
        </w:rPr>
        <w:t>R4-2306208</w:t>
      </w:r>
      <w:r>
        <w:rPr>
          <w:rFonts w:ascii="Arial" w:hAnsi="Arial" w:cs="Arial"/>
          <w:b/>
          <w:color w:val="0000FF"/>
          <w:sz w:val="24"/>
        </w:rPr>
        <w:tab/>
      </w:r>
      <w:r>
        <w:rPr>
          <w:rFonts w:ascii="Arial" w:hAnsi="Arial" w:cs="Arial"/>
          <w:b/>
          <w:sz w:val="24"/>
        </w:rPr>
        <w:t>Topic summary for [106-bis-e][129] FR2_multiRx_UERF_part1</w:t>
      </w:r>
    </w:p>
    <w:p w14:paraId="4EAA1E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F59D720" w14:textId="77777777" w:rsidR="00D86CC6" w:rsidRDefault="00D86CC6" w:rsidP="00D86CC6">
      <w:pPr>
        <w:rPr>
          <w:rFonts w:ascii="Arial" w:hAnsi="Arial" w:cs="Arial"/>
          <w:b/>
        </w:rPr>
      </w:pPr>
      <w:r>
        <w:rPr>
          <w:rFonts w:ascii="Arial" w:hAnsi="Arial" w:cs="Arial"/>
          <w:b/>
        </w:rPr>
        <w:t xml:space="preserve">Abstract: </w:t>
      </w:r>
    </w:p>
    <w:p w14:paraId="649ECE53" w14:textId="77777777" w:rsidR="00D86CC6" w:rsidRDefault="00D86CC6" w:rsidP="00D86CC6">
      <w:r>
        <w:t>[106-bis-e][100] Main Session WK1</w:t>
      </w:r>
    </w:p>
    <w:p w14:paraId="3B5E2E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3D0B15" w14:textId="77777777" w:rsidR="00D86CC6" w:rsidRDefault="00D86CC6" w:rsidP="00D86CC6">
      <w:pPr>
        <w:rPr>
          <w:rFonts w:ascii="Arial" w:hAnsi="Arial" w:cs="Arial"/>
          <w:b/>
          <w:sz w:val="24"/>
        </w:rPr>
      </w:pPr>
      <w:r>
        <w:rPr>
          <w:rFonts w:ascii="Arial" w:hAnsi="Arial" w:cs="Arial"/>
          <w:b/>
          <w:color w:val="0000FF"/>
          <w:sz w:val="24"/>
        </w:rPr>
        <w:t>R4-2306209</w:t>
      </w:r>
      <w:r>
        <w:rPr>
          <w:rFonts w:ascii="Arial" w:hAnsi="Arial" w:cs="Arial"/>
          <w:b/>
          <w:color w:val="0000FF"/>
          <w:sz w:val="24"/>
        </w:rPr>
        <w:tab/>
      </w:r>
      <w:r>
        <w:rPr>
          <w:rFonts w:ascii="Arial" w:hAnsi="Arial" w:cs="Arial"/>
          <w:b/>
          <w:sz w:val="24"/>
        </w:rPr>
        <w:t>Topic summary for [106-bis-e][130] FR2_multiRx_UERF_part2</w:t>
      </w:r>
    </w:p>
    <w:p w14:paraId="6BDEEB6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1FAF41D" w14:textId="77777777" w:rsidR="00D86CC6" w:rsidRDefault="00D86CC6" w:rsidP="00D86CC6">
      <w:pPr>
        <w:rPr>
          <w:rFonts w:ascii="Arial" w:hAnsi="Arial" w:cs="Arial"/>
          <w:b/>
        </w:rPr>
      </w:pPr>
      <w:r>
        <w:rPr>
          <w:rFonts w:ascii="Arial" w:hAnsi="Arial" w:cs="Arial"/>
          <w:b/>
        </w:rPr>
        <w:t xml:space="preserve">Abstract: </w:t>
      </w:r>
    </w:p>
    <w:p w14:paraId="7373E0DC" w14:textId="2CB45B99" w:rsidR="00D86CC6" w:rsidRDefault="00D86CC6" w:rsidP="00D86CC6">
      <w:r>
        <w:t>[106-bis-e][100] Main Session WK1</w:t>
      </w:r>
    </w:p>
    <w:p w14:paraId="1E2ABCB9" w14:textId="6896CB43" w:rsidR="004253E7" w:rsidRDefault="004253E7" w:rsidP="00D86CC6"/>
    <w:p w14:paraId="68E301F3" w14:textId="77777777" w:rsidR="004253E7" w:rsidRDefault="004253E7" w:rsidP="004253E7">
      <w:r>
        <w:rPr>
          <w:rFonts w:ascii="Arial" w:hAnsi="Arial" w:cs="Arial"/>
          <w:b/>
        </w:rPr>
        <w:t>Discussion:</w:t>
      </w:r>
    </w:p>
    <w:p w14:paraId="7C00C32B" w14:textId="28E47354" w:rsidR="004253E7" w:rsidRDefault="004253E7" w:rsidP="004253E7">
      <w:r w:rsidRPr="00F71028">
        <w:t>The following agreements were the outcome of Topic summary [</w:t>
      </w:r>
      <w:r>
        <w:t>130]</w:t>
      </w:r>
      <w:r w:rsidRPr="00F71028">
        <w:t>.</w:t>
      </w:r>
    </w:p>
    <w:p w14:paraId="3F924161" w14:textId="0FFEBC45" w:rsidR="004253E7" w:rsidRPr="004253E7" w:rsidRDefault="004B7596" w:rsidP="00D86CC6">
      <w:pPr>
        <w:rPr>
          <w:b/>
          <w:bCs/>
          <w:u w:val="single"/>
        </w:rPr>
      </w:pPr>
      <w:r w:rsidRPr="000B0B4F">
        <w:rPr>
          <w:b/>
          <w:u w:val="single"/>
        </w:rPr>
        <w:lastRenderedPageBreak/>
        <w:t>TRP to module pairing</w:t>
      </w:r>
    </w:p>
    <w:p w14:paraId="671ACBFC" w14:textId="6F0FDAB1" w:rsidR="004253E7" w:rsidRPr="004253E7" w:rsidRDefault="004253E7" w:rsidP="00D86CC6">
      <w:pPr>
        <w:rPr>
          <w:b/>
          <w:bCs/>
        </w:rPr>
      </w:pPr>
      <w:r w:rsidRPr="004253E7">
        <w:rPr>
          <w:b/>
          <w:bCs/>
          <w:highlight w:val="green"/>
        </w:rPr>
        <w:t>Agreement:</w:t>
      </w:r>
    </w:p>
    <w:p w14:paraId="54E205A4" w14:textId="7DF8278C" w:rsidR="004B7596" w:rsidRDefault="004B7596" w:rsidP="004B7596">
      <w:pPr>
        <w:pStyle w:val="B1"/>
      </w:pPr>
      <w:r>
        <w:t>-</w:t>
      </w:r>
      <w:r>
        <w:tab/>
        <w:t>Take Option 1 as the baseline assumption for simulation.</w:t>
      </w:r>
    </w:p>
    <w:p w14:paraId="3677B14B" w14:textId="346846DF" w:rsidR="004253E7" w:rsidRDefault="004B7596" w:rsidP="004B7596">
      <w:pPr>
        <w:pStyle w:val="B2"/>
      </w:pPr>
      <w:r>
        <w:t>-</w:t>
      </w:r>
      <w:r>
        <w:tab/>
        <w:t>Companies are expected to clarify the assumptions whether RSRP or SINR is used for simulation.</w:t>
      </w:r>
    </w:p>
    <w:p w14:paraId="058A3DA8" w14:textId="77777777" w:rsidR="004B7596" w:rsidRDefault="004B7596" w:rsidP="00D86CC6"/>
    <w:p w14:paraId="3F8660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EA718" w14:textId="77777777" w:rsidR="00D86CC6" w:rsidRDefault="00D86CC6" w:rsidP="00D86CC6">
      <w:pPr>
        <w:rPr>
          <w:rFonts w:ascii="Arial" w:hAnsi="Arial" w:cs="Arial"/>
          <w:b/>
          <w:sz w:val="24"/>
        </w:rPr>
      </w:pPr>
      <w:r>
        <w:rPr>
          <w:rFonts w:ascii="Arial" w:hAnsi="Arial" w:cs="Arial"/>
          <w:b/>
          <w:color w:val="0000FF"/>
          <w:sz w:val="24"/>
        </w:rPr>
        <w:t>R4-2306233</w:t>
      </w:r>
      <w:r>
        <w:rPr>
          <w:rFonts w:ascii="Arial" w:hAnsi="Arial" w:cs="Arial"/>
          <w:b/>
          <w:color w:val="0000FF"/>
          <w:sz w:val="24"/>
        </w:rPr>
        <w:tab/>
      </w:r>
      <w:r>
        <w:rPr>
          <w:rFonts w:ascii="Arial" w:hAnsi="Arial" w:cs="Arial"/>
          <w:b/>
          <w:sz w:val="24"/>
        </w:rPr>
        <w:t>Topic summary for [106-bis-e][202] FR2_multiRx_part1</w:t>
      </w:r>
    </w:p>
    <w:p w14:paraId="15CD07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5A98E83" w14:textId="77777777" w:rsidR="00D86CC6" w:rsidRDefault="00D86CC6" w:rsidP="00D86CC6">
      <w:pPr>
        <w:rPr>
          <w:rFonts w:ascii="Arial" w:hAnsi="Arial" w:cs="Arial"/>
          <w:b/>
        </w:rPr>
      </w:pPr>
      <w:r>
        <w:rPr>
          <w:rFonts w:ascii="Arial" w:hAnsi="Arial" w:cs="Arial"/>
          <w:b/>
        </w:rPr>
        <w:t xml:space="preserve">Abstract: </w:t>
      </w:r>
    </w:p>
    <w:p w14:paraId="04CD2331" w14:textId="77777777" w:rsidR="00D86CC6" w:rsidRDefault="00D86CC6" w:rsidP="00D86CC6">
      <w:r>
        <w:t>[106-bis-e][200] RRM Session WK2</w:t>
      </w:r>
    </w:p>
    <w:p w14:paraId="4CCBBBF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F77A54" w14:textId="77777777" w:rsidR="00D86CC6" w:rsidRDefault="00D86CC6" w:rsidP="00D86CC6">
      <w:pPr>
        <w:rPr>
          <w:rFonts w:ascii="Arial" w:hAnsi="Arial" w:cs="Arial"/>
          <w:b/>
          <w:sz w:val="24"/>
        </w:rPr>
      </w:pPr>
      <w:r>
        <w:rPr>
          <w:rFonts w:ascii="Arial" w:hAnsi="Arial" w:cs="Arial"/>
          <w:b/>
          <w:color w:val="0000FF"/>
          <w:sz w:val="24"/>
        </w:rPr>
        <w:t>R4-2306234</w:t>
      </w:r>
      <w:r>
        <w:rPr>
          <w:rFonts w:ascii="Arial" w:hAnsi="Arial" w:cs="Arial"/>
          <w:b/>
          <w:color w:val="0000FF"/>
          <w:sz w:val="24"/>
        </w:rPr>
        <w:tab/>
      </w:r>
      <w:r>
        <w:rPr>
          <w:rFonts w:ascii="Arial" w:hAnsi="Arial" w:cs="Arial"/>
          <w:b/>
          <w:sz w:val="24"/>
        </w:rPr>
        <w:t>Topic summary for [106-bis-e][203] FR2_multiRx_part2</w:t>
      </w:r>
    </w:p>
    <w:p w14:paraId="371CC2C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56A2DF4" w14:textId="77777777" w:rsidR="00D86CC6" w:rsidRDefault="00D86CC6" w:rsidP="00D86CC6">
      <w:pPr>
        <w:rPr>
          <w:rFonts w:ascii="Arial" w:hAnsi="Arial" w:cs="Arial"/>
          <w:b/>
        </w:rPr>
      </w:pPr>
      <w:r>
        <w:rPr>
          <w:rFonts w:ascii="Arial" w:hAnsi="Arial" w:cs="Arial"/>
          <w:b/>
        </w:rPr>
        <w:t xml:space="preserve">Abstract: </w:t>
      </w:r>
    </w:p>
    <w:p w14:paraId="3571D0AB" w14:textId="6EE09271" w:rsidR="00D86CC6" w:rsidRDefault="00D86CC6" w:rsidP="00D86CC6">
      <w:r>
        <w:t>[106-bis-e][200] RRM Session WK2</w:t>
      </w:r>
    </w:p>
    <w:p w14:paraId="385EFB0D" w14:textId="2ED20142" w:rsidR="00237F85" w:rsidRDefault="00237F85" w:rsidP="00D86CC6"/>
    <w:p w14:paraId="49870B28" w14:textId="6FB373D2" w:rsidR="00237F85" w:rsidRDefault="00237F85" w:rsidP="00D86CC6">
      <w:pPr>
        <w:rPr>
          <w:rFonts w:ascii="Arial" w:hAnsi="Arial" w:cs="Arial"/>
          <w:b/>
        </w:rPr>
      </w:pPr>
      <w:r>
        <w:rPr>
          <w:rFonts w:ascii="Arial" w:hAnsi="Arial" w:cs="Arial"/>
          <w:b/>
        </w:rPr>
        <w:t>Disussion:</w:t>
      </w:r>
    </w:p>
    <w:p w14:paraId="56B2A50C" w14:textId="6398B0A3" w:rsidR="00237F85" w:rsidRDefault="00237F85" w:rsidP="00D86CC6">
      <w:r w:rsidRPr="00237F85">
        <w:t>The following agreements were the outcome of Topic summary [20</w:t>
      </w:r>
      <w:r>
        <w:t>3</w:t>
      </w:r>
      <w:r w:rsidRPr="00237F85">
        <w:t>].</w:t>
      </w:r>
    </w:p>
    <w:p w14:paraId="363C4991" w14:textId="7FDB3C59" w:rsidR="00237F85" w:rsidRPr="00237F85" w:rsidRDefault="00237F85" w:rsidP="00D86CC6">
      <w:pPr>
        <w:rPr>
          <w:b/>
          <w:bCs/>
          <w:highlight w:val="green"/>
          <w:u w:val="single"/>
        </w:rPr>
      </w:pPr>
      <w:r w:rsidRPr="00237F85">
        <w:rPr>
          <w:b/>
          <w:bCs/>
          <w:u w:val="single"/>
        </w:rPr>
        <w:t>Issue 1-1: Which reference signals to be considered for multi-rx L1 measurement requirements</w:t>
      </w:r>
    </w:p>
    <w:p w14:paraId="035A13D4" w14:textId="51013432" w:rsidR="00237F85" w:rsidRPr="00237F85" w:rsidRDefault="00237F85" w:rsidP="00D86CC6">
      <w:pPr>
        <w:rPr>
          <w:b/>
          <w:bCs/>
        </w:rPr>
      </w:pPr>
      <w:r w:rsidRPr="00237F85">
        <w:rPr>
          <w:b/>
          <w:bCs/>
          <w:highlight w:val="green"/>
        </w:rPr>
        <w:t>Agreement:</w:t>
      </w:r>
    </w:p>
    <w:p w14:paraId="6ED77663" w14:textId="05E60C55" w:rsidR="00237F85" w:rsidRDefault="00237F85" w:rsidP="00237F85">
      <w:pPr>
        <w:pStyle w:val="B1"/>
      </w:pPr>
      <w:r>
        <w:t>-</w:t>
      </w:r>
      <w:r>
        <w:tab/>
        <w:t>Multi-Rx L1 measurement requirements are defined under assumption of the following reference signals availability</w:t>
      </w:r>
    </w:p>
    <w:p w14:paraId="5AE59FB6" w14:textId="26B5ADC2" w:rsidR="00237F85" w:rsidRDefault="00237F85" w:rsidP="00237F85">
      <w:pPr>
        <w:pStyle w:val="B2"/>
      </w:pPr>
      <w:r>
        <w:t>-</w:t>
      </w:r>
      <w:r>
        <w:tab/>
        <w:t>CSI-RS + CSI-RS: CSI-RS reference signals are transmitted from the two TRPs</w:t>
      </w:r>
    </w:p>
    <w:p w14:paraId="362CEAC0" w14:textId="47F3860A" w:rsidR="00237F85" w:rsidRDefault="00237F85" w:rsidP="00237F85">
      <w:pPr>
        <w:pStyle w:val="B2"/>
      </w:pPr>
      <w:r>
        <w:t>-</w:t>
      </w:r>
      <w:r>
        <w:tab/>
        <w:t>SSB + SSB: SSB signals are transmitted from the two TRPs</w:t>
      </w:r>
    </w:p>
    <w:p w14:paraId="74369539" w14:textId="685030AF" w:rsidR="00237F85" w:rsidRDefault="00237F85" w:rsidP="00237F85">
      <w:pPr>
        <w:pStyle w:val="B2"/>
      </w:pPr>
      <w:r>
        <w:t>-</w:t>
      </w:r>
      <w:r>
        <w:tab/>
        <w:t>FFS</w:t>
      </w:r>
    </w:p>
    <w:p w14:paraId="6D07A4DD" w14:textId="33FC4702" w:rsidR="00237F85" w:rsidRDefault="00237F85" w:rsidP="00237F85">
      <w:pPr>
        <w:pStyle w:val="B3"/>
      </w:pPr>
      <w:r>
        <w:t>-</w:t>
      </w:r>
      <w:r>
        <w:tab/>
        <w:t>SSB + CSI-RS: SSB and CSI-RS signals are transmitted from different TRPs</w:t>
      </w:r>
    </w:p>
    <w:p w14:paraId="594CA78C" w14:textId="3146B702" w:rsidR="00237F85" w:rsidRDefault="00237F85" w:rsidP="00237F85">
      <w:pPr>
        <w:pStyle w:val="B2"/>
      </w:pPr>
      <w:r>
        <w:t>-</w:t>
      </w:r>
      <w:r>
        <w:tab/>
        <w:t>FFS if same or different RS combinations would apply for different RRM requirements</w:t>
      </w:r>
    </w:p>
    <w:p w14:paraId="628105D2" w14:textId="4CC17C4D" w:rsidR="00237F85" w:rsidRDefault="00237F85" w:rsidP="00237F85">
      <w:pPr>
        <w:pStyle w:val="B2"/>
      </w:pPr>
      <w:r>
        <w:t>-</w:t>
      </w:r>
      <w:r>
        <w:tab/>
        <w:t>FFS whether to consider simultaneous and/or non-simultaneous RS transmission from different TRP to define RRM requirement</w:t>
      </w:r>
    </w:p>
    <w:p w14:paraId="5DD39FBA" w14:textId="703CE1E7" w:rsidR="00237F85" w:rsidRDefault="00237F85" w:rsidP="00D86CC6"/>
    <w:p w14:paraId="6AB35460" w14:textId="70C60495" w:rsidR="00237F85" w:rsidRPr="00237F85" w:rsidRDefault="00237F85" w:rsidP="00D86CC6">
      <w:pPr>
        <w:rPr>
          <w:b/>
          <w:bCs/>
          <w:u w:val="single"/>
        </w:rPr>
      </w:pPr>
      <w:r w:rsidRPr="00237F85">
        <w:rPr>
          <w:b/>
          <w:bCs/>
          <w:u w:val="single"/>
        </w:rPr>
        <w:t>Issue 1-2-1: Whether to consider the beam sweeping factor reduction (Approach 1)</w:t>
      </w:r>
    </w:p>
    <w:p w14:paraId="708BC4FF" w14:textId="360F7335" w:rsidR="00237F85" w:rsidRDefault="00237F85" w:rsidP="00D86CC6">
      <w:r w:rsidRPr="00237F85">
        <w:rPr>
          <w:b/>
          <w:bCs/>
          <w:highlight w:val="green"/>
        </w:rPr>
        <w:t>Agreement:</w:t>
      </w:r>
    </w:p>
    <w:p w14:paraId="00673AB6" w14:textId="04FC6D7A" w:rsidR="00237F85" w:rsidRDefault="00237F85" w:rsidP="00237F85">
      <w:pPr>
        <w:pStyle w:val="B1"/>
      </w:pPr>
      <w:r>
        <w:t>-</w:t>
      </w:r>
      <w:r>
        <w:tab/>
        <w:t>Introduce enhanced RRM requirements based on faster beam sweeping with multi-Rx chains based on UE capabilities</w:t>
      </w:r>
    </w:p>
    <w:p w14:paraId="1343FB43" w14:textId="293F1D70" w:rsidR="00237F85" w:rsidRDefault="00237F85" w:rsidP="00237F85">
      <w:pPr>
        <w:pStyle w:val="B2"/>
      </w:pPr>
      <w:r>
        <w:t>-</w:t>
      </w:r>
      <w:r>
        <w:tab/>
        <w:t>Option 1: Introduce beam sweeping factor reduction</w:t>
      </w:r>
    </w:p>
    <w:p w14:paraId="320AF416" w14:textId="756C93CE" w:rsidR="00237F85" w:rsidRDefault="00237F85" w:rsidP="00237F85">
      <w:pPr>
        <w:pStyle w:val="B2"/>
      </w:pPr>
      <w:r>
        <w:lastRenderedPageBreak/>
        <w:t>-</w:t>
      </w:r>
      <w:r>
        <w:tab/>
        <w:t>Other options not precluded</w:t>
      </w:r>
    </w:p>
    <w:p w14:paraId="6942C16B" w14:textId="00C86E75" w:rsidR="00237F85" w:rsidRDefault="00237F85" w:rsidP="00237F85">
      <w:pPr>
        <w:pStyle w:val="B2"/>
      </w:pPr>
      <w:r>
        <w:t>-</w:t>
      </w:r>
      <w:r>
        <w:tab/>
        <w:t>FFS on specific conditions when enhancement apply</w:t>
      </w:r>
    </w:p>
    <w:p w14:paraId="41031896" w14:textId="1C13C9E2" w:rsidR="00237F85" w:rsidRDefault="00237F85" w:rsidP="00237F85">
      <w:pPr>
        <w:pStyle w:val="B2"/>
      </w:pPr>
      <w:r>
        <w:t>-</w:t>
      </w:r>
      <w:r>
        <w:tab/>
        <w:t>FFS if any signalling is needed</w:t>
      </w:r>
    </w:p>
    <w:p w14:paraId="6B841144" w14:textId="048E15D7" w:rsidR="00237F85" w:rsidRDefault="00237F85" w:rsidP="00237F85">
      <w:pPr>
        <w:pStyle w:val="B2"/>
      </w:pPr>
      <w:r>
        <w:t>-</w:t>
      </w:r>
      <w:r>
        <w:tab/>
        <w:t>FFS on details of UE capabilities</w:t>
      </w:r>
    </w:p>
    <w:p w14:paraId="79F54D53" w14:textId="77777777" w:rsidR="00237F85" w:rsidRDefault="00237F85" w:rsidP="00D86CC6"/>
    <w:p w14:paraId="6A5F00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6A434" w14:textId="77777777" w:rsidR="00D86CC6" w:rsidRDefault="00D86CC6" w:rsidP="00D86CC6">
      <w:pPr>
        <w:rPr>
          <w:rFonts w:ascii="Arial" w:hAnsi="Arial" w:cs="Arial"/>
          <w:b/>
          <w:sz w:val="24"/>
        </w:rPr>
      </w:pPr>
      <w:r>
        <w:rPr>
          <w:rFonts w:ascii="Arial" w:hAnsi="Arial" w:cs="Arial"/>
          <w:b/>
          <w:color w:val="0000FF"/>
          <w:sz w:val="24"/>
        </w:rPr>
        <w:t>R4-2306291</w:t>
      </w:r>
      <w:r>
        <w:rPr>
          <w:rFonts w:ascii="Arial" w:hAnsi="Arial" w:cs="Arial"/>
          <w:b/>
          <w:color w:val="0000FF"/>
          <w:sz w:val="24"/>
        </w:rPr>
        <w:tab/>
      </w:r>
      <w:r>
        <w:rPr>
          <w:rFonts w:ascii="Arial" w:hAnsi="Arial" w:cs="Arial"/>
          <w:b/>
          <w:sz w:val="24"/>
        </w:rPr>
        <w:t>Topic summary for [106-bis-e][129] FR2_multiRx_UERF_part1</w:t>
      </w:r>
    </w:p>
    <w:p w14:paraId="68F648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B4F740F" w14:textId="77777777" w:rsidR="00D86CC6" w:rsidRDefault="00D86CC6" w:rsidP="00D86CC6">
      <w:pPr>
        <w:rPr>
          <w:rFonts w:ascii="Arial" w:hAnsi="Arial" w:cs="Arial"/>
          <w:b/>
        </w:rPr>
      </w:pPr>
      <w:r>
        <w:rPr>
          <w:rFonts w:ascii="Arial" w:hAnsi="Arial" w:cs="Arial"/>
          <w:b/>
        </w:rPr>
        <w:t xml:space="preserve">Abstract: </w:t>
      </w:r>
    </w:p>
    <w:p w14:paraId="42244169" w14:textId="58395C07" w:rsidR="00D86CC6" w:rsidRDefault="00D86CC6" w:rsidP="00D86CC6">
      <w:r>
        <w:t>[106-bis-e][100] Main Session WK2</w:t>
      </w:r>
    </w:p>
    <w:p w14:paraId="2B8C6497" w14:textId="43FBCBD9" w:rsidR="00116BB9" w:rsidRDefault="00116BB9" w:rsidP="00D86CC6"/>
    <w:p w14:paraId="5471B425" w14:textId="77777777" w:rsidR="00116BB9" w:rsidRDefault="00116BB9" w:rsidP="00116BB9">
      <w:r>
        <w:rPr>
          <w:rFonts w:ascii="Arial" w:hAnsi="Arial" w:cs="Arial"/>
          <w:b/>
        </w:rPr>
        <w:t>Discussion:</w:t>
      </w:r>
    </w:p>
    <w:p w14:paraId="2DC81940" w14:textId="5FA60555" w:rsidR="00116BB9" w:rsidRDefault="00116BB9" w:rsidP="00116BB9">
      <w:r w:rsidRPr="00F71028">
        <w:t>The following agreements were the outcome of Topic summary [</w:t>
      </w:r>
      <w:r>
        <w:t>129]</w:t>
      </w:r>
      <w:r w:rsidRPr="00F71028">
        <w:t>.</w:t>
      </w:r>
    </w:p>
    <w:p w14:paraId="1AF56D60" w14:textId="1D973C30" w:rsidR="00116BB9" w:rsidRPr="004253E7" w:rsidRDefault="004253E7" w:rsidP="00D86CC6">
      <w:pPr>
        <w:rPr>
          <w:b/>
          <w:bCs/>
          <w:u w:val="single"/>
        </w:rPr>
      </w:pPr>
      <w:r w:rsidRPr="004253E7">
        <w:rPr>
          <w:b/>
          <w:bCs/>
          <w:u w:val="single"/>
        </w:rPr>
        <w:t>1.2.1.1 confirm requirement concept</w:t>
      </w:r>
    </w:p>
    <w:p w14:paraId="3751509C" w14:textId="60CF419B" w:rsidR="00116BB9" w:rsidRPr="004253E7" w:rsidRDefault="004253E7" w:rsidP="00D86CC6">
      <w:pPr>
        <w:rPr>
          <w:b/>
          <w:bCs/>
        </w:rPr>
      </w:pPr>
      <w:r w:rsidRPr="004253E7">
        <w:rPr>
          <w:b/>
          <w:bCs/>
          <w:highlight w:val="green"/>
        </w:rPr>
        <w:t>Agreement:</w:t>
      </w:r>
    </w:p>
    <w:p w14:paraId="0EC9F5F9" w14:textId="57D937F7" w:rsidR="004253E7" w:rsidRDefault="004253E7" w:rsidP="004253E7">
      <w:pPr>
        <w:pStyle w:val="B1"/>
      </w:pPr>
      <w:r>
        <w:t>-</w:t>
      </w:r>
      <w:r w:rsidRPr="004253E7">
        <w:tab/>
        <w:t>Confirm the baseline requirement concept (e.g. go or no-go) as the agreed requirement concept</w:t>
      </w:r>
    </w:p>
    <w:p w14:paraId="170EAB0F" w14:textId="77777777" w:rsidR="004253E7" w:rsidRDefault="004253E7" w:rsidP="00D86CC6"/>
    <w:p w14:paraId="03EE2A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F0DF6" w14:textId="77777777" w:rsidR="00D86CC6" w:rsidRDefault="00D86CC6" w:rsidP="00D86CC6">
      <w:pPr>
        <w:rPr>
          <w:rFonts w:ascii="Arial" w:hAnsi="Arial" w:cs="Arial"/>
          <w:b/>
          <w:sz w:val="24"/>
        </w:rPr>
      </w:pPr>
      <w:r>
        <w:rPr>
          <w:rFonts w:ascii="Arial" w:hAnsi="Arial" w:cs="Arial"/>
          <w:b/>
          <w:color w:val="0000FF"/>
          <w:sz w:val="24"/>
        </w:rPr>
        <w:t>R4-2306292</w:t>
      </w:r>
      <w:r>
        <w:rPr>
          <w:rFonts w:ascii="Arial" w:hAnsi="Arial" w:cs="Arial"/>
          <w:b/>
          <w:color w:val="0000FF"/>
          <w:sz w:val="24"/>
        </w:rPr>
        <w:tab/>
      </w:r>
      <w:r>
        <w:rPr>
          <w:rFonts w:ascii="Arial" w:hAnsi="Arial" w:cs="Arial"/>
          <w:b/>
          <w:sz w:val="24"/>
        </w:rPr>
        <w:t>Topic summary for [106-bis-e][130] FR2_multiRx_UERF_part2</w:t>
      </w:r>
    </w:p>
    <w:p w14:paraId="2227793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F616368" w14:textId="77777777" w:rsidR="00D86CC6" w:rsidRDefault="00D86CC6" w:rsidP="00D86CC6">
      <w:pPr>
        <w:rPr>
          <w:rFonts w:ascii="Arial" w:hAnsi="Arial" w:cs="Arial"/>
          <w:b/>
        </w:rPr>
      </w:pPr>
      <w:r>
        <w:rPr>
          <w:rFonts w:ascii="Arial" w:hAnsi="Arial" w:cs="Arial"/>
          <w:b/>
        </w:rPr>
        <w:t xml:space="preserve">Abstract: </w:t>
      </w:r>
    </w:p>
    <w:p w14:paraId="362F6A5E" w14:textId="77777777" w:rsidR="00D86CC6" w:rsidRDefault="00D86CC6" w:rsidP="00D86CC6">
      <w:r>
        <w:t>[106-bis-e][100] Main Session WK2</w:t>
      </w:r>
    </w:p>
    <w:p w14:paraId="54106C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313140" w14:textId="77777777" w:rsidR="00D86CC6" w:rsidRDefault="00D86CC6" w:rsidP="00D86CC6">
      <w:pPr>
        <w:rPr>
          <w:rFonts w:ascii="Arial" w:hAnsi="Arial" w:cs="Arial"/>
          <w:b/>
          <w:sz w:val="24"/>
        </w:rPr>
      </w:pPr>
      <w:r>
        <w:rPr>
          <w:rFonts w:ascii="Arial" w:hAnsi="Arial" w:cs="Arial"/>
          <w:b/>
          <w:color w:val="0000FF"/>
          <w:sz w:val="24"/>
        </w:rPr>
        <w:t>R4-2306318</w:t>
      </w:r>
      <w:r>
        <w:rPr>
          <w:rFonts w:ascii="Arial" w:hAnsi="Arial" w:cs="Arial"/>
          <w:b/>
          <w:color w:val="0000FF"/>
          <w:sz w:val="24"/>
        </w:rPr>
        <w:tab/>
      </w:r>
      <w:r>
        <w:rPr>
          <w:rFonts w:ascii="Arial" w:hAnsi="Arial" w:cs="Arial"/>
          <w:b/>
          <w:sz w:val="24"/>
        </w:rPr>
        <w:t>WF on NR FR2 multi-Rx chain DL reception RRM requirements (part 1)</w:t>
      </w:r>
    </w:p>
    <w:p w14:paraId="1B3B1ED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61B1FF5" w14:textId="77777777" w:rsidR="00D86CC6" w:rsidRDefault="00D86CC6" w:rsidP="00D86CC6">
      <w:pPr>
        <w:rPr>
          <w:rFonts w:ascii="Arial" w:hAnsi="Arial" w:cs="Arial"/>
          <w:b/>
        </w:rPr>
      </w:pPr>
      <w:r>
        <w:rPr>
          <w:rFonts w:ascii="Arial" w:hAnsi="Arial" w:cs="Arial"/>
          <w:b/>
        </w:rPr>
        <w:t xml:space="preserve">Abstract: </w:t>
      </w:r>
    </w:p>
    <w:p w14:paraId="19A5CB87" w14:textId="77777777" w:rsidR="00D86CC6" w:rsidRDefault="00D86CC6" w:rsidP="00D86CC6">
      <w:r>
        <w:t>[106-bis-e][200] RRM Session</w:t>
      </w:r>
    </w:p>
    <w:p w14:paraId="087DC5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E6F9A" w14:textId="77777777" w:rsidR="00D86CC6" w:rsidRDefault="00D86CC6" w:rsidP="00D86CC6">
      <w:pPr>
        <w:rPr>
          <w:rFonts w:ascii="Arial" w:hAnsi="Arial" w:cs="Arial"/>
          <w:b/>
          <w:sz w:val="24"/>
        </w:rPr>
      </w:pPr>
      <w:r>
        <w:rPr>
          <w:rFonts w:ascii="Arial" w:hAnsi="Arial" w:cs="Arial"/>
          <w:b/>
          <w:color w:val="0000FF"/>
          <w:sz w:val="24"/>
        </w:rPr>
        <w:t>R4-2306319</w:t>
      </w:r>
      <w:r>
        <w:rPr>
          <w:rFonts w:ascii="Arial" w:hAnsi="Arial" w:cs="Arial"/>
          <w:b/>
          <w:color w:val="0000FF"/>
          <w:sz w:val="24"/>
        </w:rPr>
        <w:tab/>
      </w:r>
      <w:r>
        <w:rPr>
          <w:rFonts w:ascii="Arial" w:hAnsi="Arial" w:cs="Arial"/>
          <w:b/>
          <w:sz w:val="24"/>
        </w:rPr>
        <w:t>WF on NR FR2 multi-Rx chain DL reception RRM requirements (part 2)</w:t>
      </w:r>
    </w:p>
    <w:p w14:paraId="30DC585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34C816" w14:textId="77777777" w:rsidR="00D86CC6" w:rsidRDefault="00D86CC6" w:rsidP="00D86CC6">
      <w:pPr>
        <w:rPr>
          <w:rFonts w:ascii="Arial" w:hAnsi="Arial" w:cs="Arial"/>
          <w:b/>
        </w:rPr>
      </w:pPr>
      <w:r>
        <w:rPr>
          <w:rFonts w:ascii="Arial" w:hAnsi="Arial" w:cs="Arial"/>
          <w:b/>
        </w:rPr>
        <w:t xml:space="preserve">Abstract: </w:t>
      </w:r>
    </w:p>
    <w:p w14:paraId="53ECB15C" w14:textId="77777777" w:rsidR="00D86CC6" w:rsidRDefault="00D86CC6" w:rsidP="00D86CC6">
      <w:r>
        <w:t>[106-bis-e][200] RRM Session</w:t>
      </w:r>
    </w:p>
    <w:p w14:paraId="3A5CE73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E3BAA" w14:textId="77777777" w:rsidR="00D86CC6" w:rsidRDefault="00D86CC6" w:rsidP="00D86CC6">
      <w:pPr>
        <w:rPr>
          <w:rFonts w:ascii="Arial" w:hAnsi="Arial" w:cs="Arial"/>
          <w:b/>
          <w:sz w:val="24"/>
        </w:rPr>
      </w:pPr>
      <w:r>
        <w:rPr>
          <w:rFonts w:ascii="Arial" w:hAnsi="Arial" w:cs="Arial"/>
          <w:b/>
          <w:color w:val="0000FF"/>
          <w:sz w:val="24"/>
        </w:rPr>
        <w:t>R4-2306320</w:t>
      </w:r>
      <w:r>
        <w:rPr>
          <w:rFonts w:ascii="Arial" w:hAnsi="Arial" w:cs="Arial"/>
          <w:b/>
          <w:color w:val="0000FF"/>
          <w:sz w:val="24"/>
        </w:rPr>
        <w:tab/>
      </w:r>
      <w:r>
        <w:rPr>
          <w:rFonts w:ascii="Arial" w:hAnsi="Arial" w:cs="Arial"/>
          <w:b/>
          <w:sz w:val="24"/>
        </w:rPr>
        <w:t>LS on RS supported for group-based reporting</w:t>
      </w:r>
    </w:p>
    <w:p w14:paraId="37E39BB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31D95C60" w14:textId="77777777" w:rsidR="00D86CC6" w:rsidRDefault="00D86CC6" w:rsidP="00D86CC6">
      <w:pPr>
        <w:rPr>
          <w:rFonts w:ascii="Arial" w:hAnsi="Arial" w:cs="Arial"/>
          <w:b/>
        </w:rPr>
      </w:pPr>
      <w:r>
        <w:rPr>
          <w:rFonts w:ascii="Arial" w:hAnsi="Arial" w:cs="Arial"/>
          <w:b/>
        </w:rPr>
        <w:t xml:space="preserve">Abstract: </w:t>
      </w:r>
    </w:p>
    <w:p w14:paraId="7AB99EBF" w14:textId="77777777" w:rsidR="00D86CC6" w:rsidRDefault="00D86CC6" w:rsidP="00D86CC6">
      <w:r>
        <w:t>[Return to] [106-bis-e][200] RRM Session</w:t>
      </w:r>
    </w:p>
    <w:p w14:paraId="3E0BF7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1D1C2C" w14:textId="77777777" w:rsidR="00D86CC6" w:rsidRDefault="00D86CC6" w:rsidP="00D86CC6">
      <w:pPr>
        <w:rPr>
          <w:rFonts w:ascii="Arial" w:hAnsi="Arial" w:cs="Arial"/>
          <w:b/>
          <w:sz w:val="24"/>
        </w:rPr>
      </w:pPr>
      <w:r>
        <w:rPr>
          <w:rFonts w:ascii="Arial" w:hAnsi="Arial" w:cs="Arial"/>
          <w:b/>
          <w:color w:val="0000FF"/>
          <w:sz w:val="24"/>
        </w:rPr>
        <w:t>R4-2306392</w:t>
      </w:r>
      <w:r>
        <w:rPr>
          <w:rFonts w:ascii="Arial" w:hAnsi="Arial" w:cs="Arial"/>
          <w:b/>
          <w:color w:val="0000FF"/>
          <w:sz w:val="24"/>
        </w:rPr>
        <w:tab/>
      </w:r>
      <w:r>
        <w:rPr>
          <w:rFonts w:ascii="Arial" w:hAnsi="Arial" w:cs="Arial"/>
          <w:b/>
          <w:sz w:val="24"/>
        </w:rPr>
        <w:t>Topic summary for [106-bis-e][202] FR2_multiRx_part1</w:t>
      </w:r>
    </w:p>
    <w:p w14:paraId="33CEB41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BDF32EB" w14:textId="77777777" w:rsidR="00D86CC6" w:rsidRDefault="00D86CC6" w:rsidP="00D86CC6">
      <w:pPr>
        <w:rPr>
          <w:rFonts w:ascii="Arial" w:hAnsi="Arial" w:cs="Arial"/>
          <w:b/>
        </w:rPr>
      </w:pPr>
      <w:r>
        <w:rPr>
          <w:rFonts w:ascii="Arial" w:hAnsi="Arial" w:cs="Arial"/>
          <w:b/>
        </w:rPr>
        <w:t xml:space="preserve">Abstract: </w:t>
      </w:r>
    </w:p>
    <w:p w14:paraId="5CB11811" w14:textId="0B1187B9" w:rsidR="00D86CC6" w:rsidRDefault="00D86CC6" w:rsidP="00D86CC6">
      <w:r>
        <w:t>[106-bis-e][200] RRM Session</w:t>
      </w:r>
    </w:p>
    <w:p w14:paraId="3A908326" w14:textId="77777777" w:rsidR="00237F85" w:rsidRDefault="00237F85" w:rsidP="00D86CC6"/>
    <w:p w14:paraId="62472060" w14:textId="014339EA" w:rsidR="00237F85" w:rsidRDefault="00237F85" w:rsidP="00D86CC6">
      <w:pPr>
        <w:rPr>
          <w:rFonts w:ascii="Arial" w:hAnsi="Arial" w:cs="Arial"/>
          <w:b/>
        </w:rPr>
      </w:pPr>
      <w:r>
        <w:rPr>
          <w:rFonts w:ascii="Arial" w:hAnsi="Arial" w:cs="Arial"/>
          <w:b/>
        </w:rPr>
        <w:t>Discussion:</w:t>
      </w:r>
    </w:p>
    <w:p w14:paraId="3BA2954E" w14:textId="4C1BB7F6" w:rsidR="00237F85" w:rsidRDefault="00237F85" w:rsidP="00237F85">
      <w:r>
        <w:t>The following agreements were the outcome of Topic summary [202].</w:t>
      </w:r>
    </w:p>
    <w:p w14:paraId="30B4A0B3" w14:textId="1C85B215" w:rsidR="00237F85" w:rsidRPr="00237F85" w:rsidRDefault="00237F85" w:rsidP="00237F85">
      <w:pPr>
        <w:rPr>
          <w:b/>
          <w:bCs/>
          <w:highlight w:val="green"/>
          <w:u w:val="single"/>
        </w:rPr>
      </w:pPr>
      <w:r w:rsidRPr="00237F85">
        <w:rPr>
          <w:b/>
          <w:bCs/>
          <w:u w:val="single"/>
        </w:rPr>
        <w:t>Issue 1-1-2: Single (component) carrier for defining RRM requirements</w:t>
      </w:r>
    </w:p>
    <w:p w14:paraId="065CD38C" w14:textId="24FD9E74" w:rsidR="00237F85" w:rsidRPr="00237F85" w:rsidRDefault="00237F85" w:rsidP="00237F85">
      <w:pPr>
        <w:rPr>
          <w:b/>
          <w:bCs/>
        </w:rPr>
      </w:pPr>
      <w:r w:rsidRPr="00237F85">
        <w:rPr>
          <w:b/>
          <w:bCs/>
          <w:highlight w:val="green"/>
        </w:rPr>
        <w:t>Agreement:</w:t>
      </w:r>
    </w:p>
    <w:p w14:paraId="5E5CD4D0" w14:textId="1D9393C8" w:rsidR="00237F85" w:rsidRDefault="00237F85" w:rsidP="00237F85">
      <w:pPr>
        <w:pStyle w:val="B1"/>
      </w:pPr>
      <w:r>
        <w:t>-</w:t>
      </w:r>
      <w:r>
        <w:tab/>
        <w:t>Deprioritize discussions on RRM requirements for CA/DC scenarios till single carrier requirements are completed.</w:t>
      </w:r>
    </w:p>
    <w:p w14:paraId="006B3FD1" w14:textId="54BFAB69" w:rsidR="00237F85" w:rsidRDefault="00237F85" w:rsidP="00237F85"/>
    <w:p w14:paraId="581FAF96" w14:textId="1311D17F" w:rsidR="00237F85" w:rsidRPr="00237F85" w:rsidRDefault="00237F85" w:rsidP="00237F85">
      <w:pPr>
        <w:rPr>
          <w:b/>
          <w:bCs/>
          <w:u w:val="single"/>
        </w:rPr>
      </w:pPr>
      <w:r w:rsidRPr="00237F85">
        <w:rPr>
          <w:b/>
          <w:bCs/>
          <w:u w:val="single"/>
        </w:rPr>
        <w:t>Issue 1-2-3: Beam management related</w:t>
      </w:r>
    </w:p>
    <w:p w14:paraId="2D9EB1C1" w14:textId="38677C15" w:rsidR="00237F85" w:rsidRDefault="00237F85" w:rsidP="00237F85">
      <w:r>
        <w:rPr>
          <w:b/>
          <w:bCs/>
        </w:rPr>
        <w:t>Conclusion:</w:t>
      </w:r>
    </w:p>
    <w:p w14:paraId="35944FCE" w14:textId="7FAEC5A0" w:rsidR="00237F85" w:rsidRDefault="00237F85" w:rsidP="00237F85">
      <w:pPr>
        <w:pStyle w:val="B1"/>
      </w:pPr>
      <w:r>
        <w:t>-</w:t>
      </w:r>
      <w:r w:rsidRPr="00237F85">
        <w:tab/>
        <w:t>RAN4 VC: no common understanding on the proposal and recommend not to strive for agreement on that issue, but focus on detailed requirements</w:t>
      </w:r>
    </w:p>
    <w:p w14:paraId="0438A4E6" w14:textId="77777777" w:rsidR="00237F85" w:rsidRDefault="00237F85" w:rsidP="00237F85"/>
    <w:p w14:paraId="10F534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CE98E" w14:textId="77777777" w:rsidR="00D86CC6" w:rsidRDefault="00D86CC6" w:rsidP="00D86CC6">
      <w:pPr>
        <w:rPr>
          <w:rFonts w:ascii="Arial" w:hAnsi="Arial" w:cs="Arial"/>
          <w:b/>
          <w:sz w:val="24"/>
        </w:rPr>
      </w:pPr>
      <w:r>
        <w:rPr>
          <w:rFonts w:ascii="Arial" w:hAnsi="Arial" w:cs="Arial"/>
          <w:b/>
          <w:color w:val="0000FF"/>
          <w:sz w:val="24"/>
        </w:rPr>
        <w:t>R4-2306394</w:t>
      </w:r>
      <w:r>
        <w:rPr>
          <w:rFonts w:ascii="Arial" w:hAnsi="Arial" w:cs="Arial"/>
          <w:b/>
          <w:color w:val="0000FF"/>
          <w:sz w:val="24"/>
        </w:rPr>
        <w:tab/>
      </w:r>
      <w:r>
        <w:rPr>
          <w:rFonts w:ascii="Arial" w:hAnsi="Arial" w:cs="Arial"/>
          <w:b/>
          <w:sz w:val="24"/>
        </w:rPr>
        <w:t>LS on RS supported for group-based reporting</w:t>
      </w:r>
    </w:p>
    <w:p w14:paraId="6698A48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08EDCFBA" w14:textId="77777777" w:rsidR="00D86CC6" w:rsidRDefault="00D86CC6" w:rsidP="00D86CC6">
      <w:pPr>
        <w:rPr>
          <w:rFonts w:ascii="Arial" w:hAnsi="Arial" w:cs="Arial"/>
          <w:b/>
        </w:rPr>
      </w:pPr>
      <w:r>
        <w:rPr>
          <w:rFonts w:ascii="Arial" w:hAnsi="Arial" w:cs="Arial"/>
          <w:b/>
        </w:rPr>
        <w:t xml:space="preserve">Abstract: </w:t>
      </w:r>
    </w:p>
    <w:p w14:paraId="2646DAE1" w14:textId="77777777" w:rsidR="00D86CC6" w:rsidRDefault="00D86CC6" w:rsidP="00D86CC6">
      <w:r>
        <w:t>[106-bis-e][200] RRM Session</w:t>
      </w:r>
    </w:p>
    <w:p w14:paraId="0747A8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07E5E6" w14:textId="77777777" w:rsidR="00D86CC6" w:rsidRDefault="00D86CC6" w:rsidP="00D86CC6">
      <w:pPr>
        <w:rPr>
          <w:rFonts w:ascii="Arial" w:hAnsi="Arial" w:cs="Arial"/>
          <w:b/>
          <w:sz w:val="24"/>
        </w:rPr>
      </w:pPr>
      <w:r>
        <w:rPr>
          <w:rFonts w:ascii="Arial" w:hAnsi="Arial" w:cs="Arial"/>
          <w:b/>
          <w:color w:val="0000FF"/>
          <w:sz w:val="24"/>
        </w:rPr>
        <w:t>R4-2306397</w:t>
      </w:r>
      <w:r>
        <w:rPr>
          <w:rFonts w:ascii="Arial" w:hAnsi="Arial" w:cs="Arial"/>
          <w:b/>
          <w:color w:val="0000FF"/>
          <w:sz w:val="24"/>
        </w:rPr>
        <w:tab/>
      </w:r>
      <w:r>
        <w:rPr>
          <w:rFonts w:ascii="Arial" w:hAnsi="Arial" w:cs="Arial"/>
          <w:b/>
          <w:sz w:val="24"/>
        </w:rPr>
        <w:t>WF on completion of specification support for BWP operation without restriction</w:t>
      </w:r>
    </w:p>
    <w:p w14:paraId="410B92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F4B313" w14:textId="77777777" w:rsidR="00D86CC6" w:rsidRDefault="00D86CC6" w:rsidP="00D86CC6">
      <w:pPr>
        <w:rPr>
          <w:rFonts w:ascii="Arial" w:hAnsi="Arial" w:cs="Arial"/>
          <w:b/>
        </w:rPr>
      </w:pPr>
      <w:r>
        <w:rPr>
          <w:rFonts w:ascii="Arial" w:hAnsi="Arial" w:cs="Arial"/>
          <w:b/>
        </w:rPr>
        <w:lastRenderedPageBreak/>
        <w:t xml:space="preserve">Abstract: </w:t>
      </w:r>
    </w:p>
    <w:p w14:paraId="0D86C61C" w14:textId="77777777" w:rsidR="00D86CC6" w:rsidRDefault="00D86CC6" w:rsidP="00D86CC6">
      <w:r>
        <w:t>[106-bis-e][200] RRM Session</w:t>
      </w:r>
    </w:p>
    <w:p w14:paraId="066ACA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1E903" w14:textId="77777777" w:rsidR="00D86CC6" w:rsidRDefault="00D86CC6" w:rsidP="00D86CC6">
      <w:pPr>
        <w:rPr>
          <w:rFonts w:ascii="Arial" w:hAnsi="Arial" w:cs="Arial"/>
          <w:b/>
          <w:sz w:val="24"/>
        </w:rPr>
      </w:pPr>
      <w:r>
        <w:rPr>
          <w:rFonts w:ascii="Arial" w:hAnsi="Arial" w:cs="Arial"/>
          <w:b/>
          <w:color w:val="0000FF"/>
          <w:sz w:val="24"/>
        </w:rPr>
        <w:t>R4-2306604</w:t>
      </w:r>
      <w:r>
        <w:rPr>
          <w:rFonts w:ascii="Arial" w:hAnsi="Arial" w:cs="Arial"/>
          <w:b/>
          <w:color w:val="0000FF"/>
          <w:sz w:val="24"/>
        </w:rPr>
        <w:tab/>
      </w:r>
      <w:r>
        <w:rPr>
          <w:rFonts w:ascii="Arial" w:hAnsi="Arial" w:cs="Arial"/>
          <w:b/>
          <w:sz w:val="24"/>
        </w:rPr>
        <w:t>WF on FR2-1 UERF requirements for FR2 multi-Rx</w:t>
      </w:r>
    </w:p>
    <w:p w14:paraId="7AB4FD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7834B4" w14:textId="77777777" w:rsidR="00D86CC6" w:rsidRDefault="00D86CC6" w:rsidP="00D86CC6">
      <w:pPr>
        <w:rPr>
          <w:rFonts w:ascii="Arial" w:hAnsi="Arial" w:cs="Arial"/>
          <w:b/>
        </w:rPr>
      </w:pPr>
      <w:r>
        <w:rPr>
          <w:rFonts w:ascii="Arial" w:hAnsi="Arial" w:cs="Arial"/>
          <w:b/>
        </w:rPr>
        <w:t xml:space="preserve">Abstract: </w:t>
      </w:r>
    </w:p>
    <w:p w14:paraId="7A8A9176" w14:textId="77777777" w:rsidR="00D86CC6" w:rsidRDefault="00D86CC6" w:rsidP="00D86CC6">
      <w:r>
        <w:t>[106-bis-e][100] Main Session</w:t>
      </w:r>
    </w:p>
    <w:p w14:paraId="30FB65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98074" w14:textId="77777777" w:rsidR="00D86CC6" w:rsidRDefault="00D86CC6" w:rsidP="00D86CC6">
      <w:pPr>
        <w:pStyle w:val="Heading3"/>
      </w:pPr>
      <w:bookmarkStart w:id="421" w:name="_Toc133451175"/>
      <w:bookmarkStart w:id="422" w:name="_Toc135040838"/>
      <w:r>
        <w:t>5.9</w:t>
      </w:r>
      <w:r>
        <w:tab/>
        <w:t>Even Further RRM enhancement for NR and MR-DC</w:t>
      </w:r>
      <w:bookmarkEnd w:id="421"/>
      <w:bookmarkEnd w:id="422"/>
    </w:p>
    <w:p w14:paraId="6571C14C" w14:textId="77777777" w:rsidR="00D86CC6" w:rsidRDefault="00D86CC6" w:rsidP="00D86CC6">
      <w:pPr>
        <w:pStyle w:val="Heading4"/>
      </w:pPr>
      <w:bookmarkStart w:id="423" w:name="_Toc133451176"/>
      <w:bookmarkStart w:id="424" w:name="_Toc135040839"/>
      <w:r>
        <w:t>5.9.1</w:t>
      </w:r>
      <w:r>
        <w:tab/>
        <w:t>General and work plan</w:t>
      </w:r>
      <w:bookmarkEnd w:id="423"/>
      <w:bookmarkEnd w:id="424"/>
    </w:p>
    <w:p w14:paraId="581174AC" w14:textId="77777777" w:rsidR="00D86CC6" w:rsidRDefault="00D86CC6" w:rsidP="00D86CC6">
      <w:pPr>
        <w:pStyle w:val="Heading4"/>
      </w:pPr>
      <w:bookmarkStart w:id="425" w:name="_Toc133451177"/>
      <w:bookmarkStart w:id="426" w:name="_Toc135040840"/>
      <w:r>
        <w:t>5.9.2</w:t>
      </w:r>
      <w:r>
        <w:tab/>
        <w:t>RRM core requirements for FR2 SCell activation delay reduction</w:t>
      </w:r>
      <w:bookmarkEnd w:id="425"/>
      <w:bookmarkEnd w:id="426"/>
    </w:p>
    <w:p w14:paraId="30B5D230" w14:textId="77777777" w:rsidR="00D86CC6" w:rsidRDefault="00D86CC6" w:rsidP="00D86CC6">
      <w:pPr>
        <w:pStyle w:val="Heading5"/>
      </w:pPr>
      <w:bookmarkStart w:id="427" w:name="_Toc133451178"/>
      <w:bookmarkStart w:id="428" w:name="_Toc135040841"/>
      <w:r>
        <w:t>5.9.2.1</w:t>
      </w:r>
      <w:r>
        <w:tab/>
        <w:t>L3 part enhancement for FR2 SCell activation</w:t>
      </w:r>
      <w:bookmarkEnd w:id="427"/>
      <w:bookmarkEnd w:id="428"/>
    </w:p>
    <w:p w14:paraId="4A4D3DE6" w14:textId="77777777" w:rsidR="00D86CC6" w:rsidRDefault="00D86CC6" w:rsidP="00D86CC6">
      <w:pPr>
        <w:rPr>
          <w:rFonts w:ascii="Arial" w:hAnsi="Arial" w:cs="Arial"/>
          <w:b/>
          <w:sz w:val="24"/>
        </w:rPr>
      </w:pPr>
      <w:r>
        <w:rPr>
          <w:rFonts w:ascii="Arial" w:hAnsi="Arial" w:cs="Arial"/>
          <w:b/>
          <w:color w:val="0000FF"/>
          <w:sz w:val="24"/>
        </w:rPr>
        <w:t>R4-2304147</w:t>
      </w:r>
      <w:r>
        <w:rPr>
          <w:rFonts w:ascii="Arial" w:hAnsi="Arial" w:cs="Arial"/>
          <w:b/>
          <w:color w:val="0000FF"/>
          <w:sz w:val="24"/>
        </w:rPr>
        <w:tab/>
      </w:r>
      <w:r>
        <w:rPr>
          <w:rFonts w:ascii="Arial" w:hAnsi="Arial" w:cs="Arial"/>
          <w:b/>
          <w:sz w:val="24"/>
        </w:rPr>
        <w:t>On L3 part enhancement for FR2 SCell activation</w:t>
      </w:r>
    </w:p>
    <w:p w14:paraId="104C7ED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1A9DE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29EB9" w14:textId="77777777" w:rsidR="00D86CC6" w:rsidRDefault="00D86CC6" w:rsidP="00D86CC6">
      <w:pPr>
        <w:rPr>
          <w:rFonts w:ascii="Arial" w:hAnsi="Arial" w:cs="Arial"/>
          <w:b/>
          <w:sz w:val="24"/>
        </w:rPr>
      </w:pPr>
      <w:r>
        <w:rPr>
          <w:rFonts w:ascii="Arial" w:hAnsi="Arial" w:cs="Arial"/>
          <w:b/>
          <w:color w:val="0000FF"/>
          <w:sz w:val="24"/>
        </w:rPr>
        <w:t>R4-2304177</w:t>
      </w:r>
      <w:r>
        <w:rPr>
          <w:rFonts w:ascii="Arial" w:hAnsi="Arial" w:cs="Arial"/>
          <w:b/>
          <w:color w:val="0000FF"/>
          <w:sz w:val="24"/>
        </w:rPr>
        <w:tab/>
      </w:r>
      <w:r>
        <w:rPr>
          <w:rFonts w:ascii="Arial" w:hAnsi="Arial" w:cs="Arial"/>
          <w:b/>
          <w:sz w:val="24"/>
        </w:rPr>
        <w:t>L3 part enhancement on FR2 SCell activation delay reduction</w:t>
      </w:r>
    </w:p>
    <w:p w14:paraId="4720038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3480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2DBFE" w14:textId="77777777" w:rsidR="00D86CC6" w:rsidRDefault="00D86CC6" w:rsidP="00D86CC6">
      <w:pPr>
        <w:rPr>
          <w:rFonts w:ascii="Arial" w:hAnsi="Arial" w:cs="Arial"/>
          <w:b/>
          <w:sz w:val="24"/>
        </w:rPr>
      </w:pPr>
      <w:r>
        <w:rPr>
          <w:rFonts w:ascii="Arial" w:hAnsi="Arial" w:cs="Arial"/>
          <w:b/>
          <w:color w:val="0000FF"/>
          <w:sz w:val="24"/>
        </w:rPr>
        <w:t>R4-2304240</w:t>
      </w:r>
      <w:r>
        <w:rPr>
          <w:rFonts w:ascii="Arial" w:hAnsi="Arial" w:cs="Arial"/>
          <w:b/>
          <w:color w:val="0000FF"/>
          <w:sz w:val="24"/>
        </w:rPr>
        <w:tab/>
      </w:r>
      <w:r>
        <w:rPr>
          <w:rFonts w:ascii="Arial" w:hAnsi="Arial" w:cs="Arial"/>
          <w:b/>
          <w:sz w:val="24"/>
        </w:rPr>
        <w:t>Discussion on L3 part enhancement for FR2 SCell activation</w:t>
      </w:r>
    </w:p>
    <w:p w14:paraId="56FE55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183D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EEC05" w14:textId="77777777" w:rsidR="00D86CC6" w:rsidRDefault="00D86CC6" w:rsidP="00D86CC6">
      <w:pPr>
        <w:rPr>
          <w:rFonts w:ascii="Arial" w:hAnsi="Arial" w:cs="Arial"/>
          <w:b/>
          <w:sz w:val="24"/>
        </w:rPr>
      </w:pPr>
      <w:r>
        <w:rPr>
          <w:rFonts w:ascii="Arial" w:hAnsi="Arial" w:cs="Arial"/>
          <w:b/>
          <w:color w:val="0000FF"/>
          <w:sz w:val="24"/>
        </w:rPr>
        <w:t>R4-2304377</w:t>
      </w:r>
      <w:r>
        <w:rPr>
          <w:rFonts w:ascii="Arial" w:hAnsi="Arial" w:cs="Arial"/>
          <w:b/>
          <w:color w:val="0000FF"/>
          <w:sz w:val="24"/>
        </w:rPr>
        <w:tab/>
      </w:r>
      <w:r>
        <w:rPr>
          <w:rFonts w:ascii="Arial" w:hAnsi="Arial" w:cs="Arial"/>
          <w:b/>
          <w:sz w:val="24"/>
        </w:rPr>
        <w:t>Discussion on L3 part enhancement for FR2 SCell activation</w:t>
      </w:r>
    </w:p>
    <w:p w14:paraId="5AE1303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C02A0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F0472" w14:textId="77777777" w:rsidR="00D86CC6" w:rsidRDefault="00D86CC6" w:rsidP="00D86CC6">
      <w:pPr>
        <w:rPr>
          <w:rFonts w:ascii="Arial" w:hAnsi="Arial" w:cs="Arial"/>
          <w:b/>
          <w:sz w:val="24"/>
        </w:rPr>
      </w:pPr>
      <w:r>
        <w:rPr>
          <w:rFonts w:ascii="Arial" w:hAnsi="Arial" w:cs="Arial"/>
          <w:b/>
          <w:color w:val="0000FF"/>
          <w:sz w:val="24"/>
        </w:rPr>
        <w:t>R4-2304620</w:t>
      </w:r>
      <w:r>
        <w:rPr>
          <w:rFonts w:ascii="Arial" w:hAnsi="Arial" w:cs="Arial"/>
          <w:b/>
          <w:color w:val="0000FF"/>
          <w:sz w:val="24"/>
        </w:rPr>
        <w:tab/>
      </w:r>
      <w:r>
        <w:rPr>
          <w:rFonts w:ascii="Arial" w:hAnsi="Arial" w:cs="Arial"/>
          <w:b/>
          <w:sz w:val="24"/>
        </w:rPr>
        <w:t>Discussion on L3 part enhancement for FR2 SCell activation</w:t>
      </w:r>
    </w:p>
    <w:p w14:paraId="2FEA82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9D30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4F450" w14:textId="77777777" w:rsidR="00D86CC6" w:rsidRDefault="00D86CC6" w:rsidP="00D86CC6">
      <w:pPr>
        <w:rPr>
          <w:rFonts w:ascii="Arial" w:hAnsi="Arial" w:cs="Arial"/>
          <w:b/>
          <w:sz w:val="24"/>
        </w:rPr>
      </w:pPr>
      <w:r>
        <w:rPr>
          <w:rFonts w:ascii="Arial" w:hAnsi="Arial" w:cs="Arial"/>
          <w:b/>
          <w:color w:val="0000FF"/>
          <w:sz w:val="24"/>
        </w:rPr>
        <w:lastRenderedPageBreak/>
        <w:t>R4-2304704</w:t>
      </w:r>
      <w:r>
        <w:rPr>
          <w:rFonts w:ascii="Arial" w:hAnsi="Arial" w:cs="Arial"/>
          <w:b/>
          <w:color w:val="0000FF"/>
          <w:sz w:val="24"/>
        </w:rPr>
        <w:tab/>
      </w:r>
      <w:r>
        <w:rPr>
          <w:rFonts w:ascii="Arial" w:hAnsi="Arial" w:cs="Arial"/>
          <w:b/>
          <w:sz w:val="24"/>
        </w:rPr>
        <w:t>Discussion on L3 enhancement for FR2 SCell activation delay reduction</w:t>
      </w:r>
    </w:p>
    <w:p w14:paraId="1D2D986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93D4E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1700A" w14:textId="77777777" w:rsidR="00D86CC6" w:rsidRDefault="00D86CC6" w:rsidP="00D86CC6">
      <w:pPr>
        <w:rPr>
          <w:rFonts w:ascii="Arial" w:hAnsi="Arial" w:cs="Arial"/>
          <w:b/>
          <w:sz w:val="24"/>
        </w:rPr>
      </w:pPr>
      <w:r>
        <w:rPr>
          <w:rFonts w:ascii="Arial" w:hAnsi="Arial" w:cs="Arial"/>
          <w:b/>
          <w:color w:val="0000FF"/>
          <w:sz w:val="24"/>
        </w:rPr>
        <w:t>R4-2304761</w:t>
      </w:r>
      <w:r>
        <w:rPr>
          <w:rFonts w:ascii="Arial" w:hAnsi="Arial" w:cs="Arial"/>
          <w:b/>
          <w:color w:val="0000FF"/>
          <w:sz w:val="24"/>
        </w:rPr>
        <w:tab/>
      </w:r>
      <w:r>
        <w:rPr>
          <w:rFonts w:ascii="Arial" w:hAnsi="Arial" w:cs="Arial"/>
          <w:b/>
          <w:sz w:val="24"/>
        </w:rPr>
        <w:t>Discussion on L3 part enhancement for FR2 SCell activation</w:t>
      </w:r>
    </w:p>
    <w:p w14:paraId="1233F3E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205D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E315D" w14:textId="77777777" w:rsidR="00D86CC6" w:rsidRDefault="00D86CC6" w:rsidP="00D86CC6">
      <w:pPr>
        <w:rPr>
          <w:rFonts w:ascii="Arial" w:hAnsi="Arial" w:cs="Arial"/>
          <w:b/>
          <w:sz w:val="24"/>
        </w:rPr>
      </w:pPr>
      <w:r>
        <w:rPr>
          <w:rFonts w:ascii="Arial" w:hAnsi="Arial" w:cs="Arial"/>
          <w:b/>
          <w:color w:val="0000FF"/>
          <w:sz w:val="24"/>
        </w:rPr>
        <w:t>R4-2304806</w:t>
      </w:r>
      <w:r>
        <w:rPr>
          <w:rFonts w:ascii="Arial" w:hAnsi="Arial" w:cs="Arial"/>
          <w:b/>
          <w:color w:val="0000FF"/>
          <w:sz w:val="24"/>
        </w:rPr>
        <w:tab/>
      </w:r>
      <w:r>
        <w:rPr>
          <w:rFonts w:ascii="Arial" w:hAnsi="Arial" w:cs="Arial"/>
          <w:b/>
          <w:sz w:val="24"/>
        </w:rPr>
        <w:t>Discussion on L3 aspects of FR2 SCell activation enhancements</w:t>
      </w:r>
    </w:p>
    <w:p w14:paraId="1D78B8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B504F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6BADD" w14:textId="77777777" w:rsidR="00D86CC6" w:rsidRDefault="00D86CC6" w:rsidP="00D86CC6">
      <w:pPr>
        <w:rPr>
          <w:rFonts w:ascii="Arial" w:hAnsi="Arial" w:cs="Arial"/>
          <w:b/>
          <w:sz w:val="24"/>
        </w:rPr>
      </w:pPr>
      <w:r>
        <w:rPr>
          <w:rFonts w:ascii="Arial" w:hAnsi="Arial" w:cs="Arial"/>
          <w:b/>
          <w:color w:val="0000FF"/>
          <w:sz w:val="24"/>
        </w:rPr>
        <w:t>R4-2304842</w:t>
      </w:r>
      <w:r>
        <w:rPr>
          <w:rFonts w:ascii="Arial" w:hAnsi="Arial" w:cs="Arial"/>
          <w:b/>
          <w:color w:val="0000FF"/>
          <w:sz w:val="24"/>
        </w:rPr>
        <w:tab/>
      </w:r>
      <w:r>
        <w:rPr>
          <w:rFonts w:ascii="Arial" w:hAnsi="Arial" w:cs="Arial"/>
          <w:b/>
          <w:sz w:val="24"/>
        </w:rPr>
        <w:t>Discussion on L3 part enhancement for FR2 SCell activation</w:t>
      </w:r>
    </w:p>
    <w:p w14:paraId="1E6B68C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9F98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78EA8" w14:textId="77777777" w:rsidR="00D86CC6" w:rsidRDefault="00D86CC6" w:rsidP="00D86CC6">
      <w:pPr>
        <w:rPr>
          <w:rFonts w:ascii="Arial" w:hAnsi="Arial" w:cs="Arial"/>
          <w:b/>
          <w:sz w:val="24"/>
        </w:rPr>
      </w:pPr>
      <w:r>
        <w:rPr>
          <w:rFonts w:ascii="Arial" w:hAnsi="Arial" w:cs="Arial"/>
          <w:b/>
          <w:color w:val="0000FF"/>
          <w:sz w:val="24"/>
        </w:rPr>
        <w:t>R4-2304989</w:t>
      </w:r>
      <w:r>
        <w:rPr>
          <w:rFonts w:ascii="Arial" w:hAnsi="Arial" w:cs="Arial"/>
          <w:b/>
          <w:color w:val="0000FF"/>
          <w:sz w:val="24"/>
        </w:rPr>
        <w:tab/>
      </w:r>
      <w:r>
        <w:rPr>
          <w:rFonts w:ascii="Arial" w:hAnsi="Arial" w:cs="Arial"/>
          <w:b/>
          <w:sz w:val="24"/>
        </w:rPr>
        <w:t>Discussion on the L3 part enhancement of RRM requirements for FR2 SCell activation delay reduction</w:t>
      </w:r>
    </w:p>
    <w:p w14:paraId="0EE883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1C93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80744" w14:textId="77777777" w:rsidR="00D86CC6" w:rsidRDefault="00D86CC6" w:rsidP="00D86CC6">
      <w:pPr>
        <w:rPr>
          <w:rFonts w:ascii="Arial" w:hAnsi="Arial" w:cs="Arial"/>
          <w:b/>
          <w:sz w:val="24"/>
        </w:rPr>
      </w:pPr>
      <w:r>
        <w:rPr>
          <w:rFonts w:ascii="Arial" w:hAnsi="Arial" w:cs="Arial"/>
          <w:b/>
          <w:color w:val="0000FF"/>
          <w:sz w:val="24"/>
        </w:rPr>
        <w:t>R4-2305021</w:t>
      </w:r>
      <w:r>
        <w:rPr>
          <w:rFonts w:ascii="Arial" w:hAnsi="Arial" w:cs="Arial"/>
          <w:b/>
          <w:color w:val="0000FF"/>
          <w:sz w:val="24"/>
        </w:rPr>
        <w:tab/>
      </w:r>
      <w:r>
        <w:rPr>
          <w:rFonts w:ascii="Arial" w:hAnsi="Arial" w:cs="Arial"/>
          <w:b/>
          <w:sz w:val="24"/>
        </w:rPr>
        <w:t>Discussion on L3 part enhancement for FR2 SCell activation</w:t>
      </w:r>
    </w:p>
    <w:p w14:paraId="541B80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22CB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C2E84" w14:textId="77777777" w:rsidR="00D86CC6" w:rsidRDefault="00D86CC6" w:rsidP="00D86CC6">
      <w:pPr>
        <w:rPr>
          <w:rFonts w:ascii="Arial" w:hAnsi="Arial" w:cs="Arial"/>
          <w:b/>
          <w:sz w:val="24"/>
        </w:rPr>
      </w:pPr>
      <w:r>
        <w:rPr>
          <w:rFonts w:ascii="Arial" w:hAnsi="Arial" w:cs="Arial"/>
          <w:b/>
          <w:color w:val="0000FF"/>
          <w:sz w:val="24"/>
        </w:rPr>
        <w:t>R4-2305232</w:t>
      </w:r>
      <w:r>
        <w:rPr>
          <w:rFonts w:ascii="Arial" w:hAnsi="Arial" w:cs="Arial"/>
          <w:b/>
          <w:color w:val="0000FF"/>
          <w:sz w:val="24"/>
        </w:rPr>
        <w:tab/>
      </w:r>
      <w:r>
        <w:rPr>
          <w:rFonts w:ascii="Arial" w:hAnsi="Arial" w:cs="Arial"/>
          <w:b/>
          <w:sz w:val="24"/>
        </w:rPr>
        <w:t>Discussion on L3 enhancement for FR2 Scell activation delay reduction</w:t>
      </w:r>
    </w:p>
    <w:p w14:paraId="34F156B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9999A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E8FCC" w14:textId="77777777" w:rsidR="00D86CC6" w:rsidRDefault="00D86CC6" w:rsidP="00D86CC6">
      <w:pPr>
        <w:rPr>
          <w:rFonts w:ascii="Arial" w:hAnsi="Arial" w:cs="Arial"/>
          <w:b/>
          <w:sz w:val="24"/>
        </w:rPr>
      </w:pPr>
      <w:r>
        <w:rPr>
          <w:rFonts w:ascii="Arial" w:hAnsi="Arial" w:cs="Arial"/>
          <w:b/>
          <w:color w:val="0000FF"/>
          <w:sz w:val="24"/>
        </w:rPr>
        <w:t>R4-2305264</w:t>
      </w:r>
      <w:r>
        <w:rPr>
          <w:rFonts w:ascii="Arial" w:hAnsi="Arial" w:cs="Arial"/>
          <w:b/>
          <w:color w:val="0000FF"/>
          <w:sz w:val="24"/>
        </w:rPr>
        <w:tab/>
      </w:r>
      <w:r>
        <w:rPr>
          <w:rFonts w:ascii="Arial" w:hAnsi="Arial" w:cs="Arial"/>
          <w:b/>
          <w:sz w:val="24"/>
        </w:rPr>
        <w:t>Discussion on L3 enhancement for FR2 SCell activation delay reduction</w:t>
      </w:r>
    </w:p>
    <w:p w14:paraId="1D9F27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C3E1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5A73F" w14:textId="77777777" w:rsidR="00D759FC" w:rsidRDefault="00D86CC6">
      <w:pPr>
        <w:rPr>
          <w:rFonts w:ascii="Arial" w:hAnsi="Arial" w:cs="Arial"/>
          <w:b/>
          <w:sz w:val="24"/>
        </w:rPr>
      </w:pPr>
      <w:r>
        <w:rPr>
          <w:rFonts w:ascii="Arial" w:hAnsi="Arial" w:cs="Arial"/>
          <w:b/>
          <w:color w:val="0000FF"/>
          <w:sz w:val="24"/>
        </w:rPr>
        <w:t>R4-2305756</w:t>
      </w:r>
      <w:r>
        <w:rPr>
          <w:rFonts w:ascii="Arial" w:hAnsi="Arial" w:cs="Arial"/>
          <w:b/>
          <w:color w:val="0000FF"/>
          <w:sz w:val="24"/>
        </w:rPr>
        <w:tab/>
      </w:r>
      <w:r>
        <w:rPr>
          <w:rFonts w:ascii="Arial" w:hAnsi="Arial" w:cs="Arial"/>
          <w:b/>
          <w:sz w:val="24"/>
        </w:rPr>
        <w:t>On FR2 SCell activation delay reduction: L3 aspects</w:t>
      </w:r>
    </w:p>
    <w:p w14:paraId="140E08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789122" w14:textId="77777777" w:rsidR="00D86CC6" w:rsidRDefault="00D86CC6" w:rsidP="00D86CC6">
      <w:pPr>
        <w:rPr>
          <w:rFonts w:ascii="Arial" w:hAnsi="Arial" w:cs="Arial"/>
          <w:b/>
        </w:rPr>
      </w:pPr>
      <w:r>
        <w:rPr>
          <w:rFonts w:ascii="Arial" w:hAnsi="Arial" w:cs="Arial"/>
          <w:b/>
        </w:rPr>
        <w:t xml:space="preserve">Abstract: </w:t>
      </w:r>
    </w:p>
    <w:p w14:paraId="2164B1ED" w14:textId="77777777" w:rsidR="00D86CC6" w:rsidRDefault="00D86CC6" w:rsidP="00D86CC6">
      <w:r>
        <w:lastRenderedPageBreak/>
        <w:t>This contribution discusses FR2 SCell activation delay reduction: L3 aspects</w:t>
      </w:r>
    </w:p>
    <w:p w14:paraId="2F0A8C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1FFE2" w14:textId="77777777" w:rsidR="00D86CC6" w:rsidRDefault="00D86CC6" w:rsidP="00D86CC6">
      <w:pPr>
        <w:pStyle w:val="Heading5"/>
      </w:pPr>
      <w:bookmarkStart w:id="429" w:name="_Toc133451179"/>
      <w:bookmarkStart w:id="430" w:name="_Toc135040842"/>
      <w:r>
        <w:t>5.9.2.2</w:t>
      </w:r>
      <w:r>
        <w:tab/>
        <w:t>L1 part enhancement for FR2 SCell activation</w:t>
      </w:r>
      <w:bookmarkEnd w:id="429"/>
      <w:bookmarkEnd w:id="430"/>
    </w:p>
    <w:p w14:paraId="41B25C24" w14:textId="77777777" w:rsidR="00D86CC6" w:rsidRDefault="00D86CC6" w:rsidP="00D86CC6">
      <w:pPr>
        <w:rPr>
          <w:rFonts w:ascii="Arial" w:hAnsi="Arial" w:cs="Arial"/>
          <w:b/>
          <w:sz w:val="24"/>
        </w:rPr>
      </w:pPr>
      <w:r>
        <w:rPr>
          <w:rFonts w:ascii="Arial" w:hAnsi="Arial" w:cs="Arial"/>
          <w:b/>
          <w:color w:val="0000FF"/>
          <w:sz w:val="24"/>
        </w:rPr>
        <w:t>R4-2304148</w:t>
      </w:r>
      <w:r>
        <w:rPr>
          <w:rFonts w:ascii="Arial" w:hAnsi="Arial" w:cs="Arial"/>
          <w:b/>
          <w:color w:val="0000FF"/>
          <w:sz w:val="24"/>
        </w:rPr>
        <w:tab/>
      </w:r>
      <w:r>
        <w:rPr>
          <w:rFonts w:ascii="Arial" w:hAnsi="Arial" w:cs="Arial"/>
          <w:b/>
          <w:sz w:val="24"/>
        </w:rPr>
        <w:t>On L1 part enhancement for FR2 SCell activation</w:t>
      </w:r>
    </w:p>
    <w:p w14:paraId="72859F2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B377F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D4DA0" w14:textId="77777777" w:rsidR="00D86CC6" w:rsidRDefault="00D86CC6" w:rsidP="00D86CC6">
      <w:pPr>
        <w:rPr>
          <w:rFonts w:ascii="Arial" w:hAnsi="Arial" w:cs="Arial"/>
          <w:b/>
          <w:sz w:val="24"/>
        </w:rPr>
      </w:pPr>
      <w:r>
        <w:rPr>
          <w:rFonts w:ascii="Arial" w:hAnsi="Arial" w:cs="Arial"/>
          <w:b/>
          <w:color w:val="0000FF"/>
          <w:sz w:val="24"/>
        </w:rPr>
        <w:t>R4-2304178</w:t>
      </w:r>
      <w:r>
        <w:rPr>
          <w:rFonts w:ascii="Arial" w:hAnsi="Arial" w:cs="Arial"/>
          <w:b/>
          <w:color w:val="0000FF"/>
          <w:sz w:val="24"/>
        </w:rPr>
        <w:tab/>
      </w:r>
      <w:r>
        <w:rPr>
          <w:rFonts w:ascii="Arial" w:hAnsi="Arial" w:cs="Arial"/>
          <w:b/>
          <w:sz w:val="24"/>
        </w:rPr>
        <w:t>L1 part enhancement on FR2 SCell activation delay reduction</w:t>
      </w:r>
    </w:p>
    <w:p w14:paraId="5E37DA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FBBBA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F0C74" w14:textId="77777777" w:rsidR="00D86CC6" w:rsidRDefault="00D86CC6" w:rsidP="00D86CC6">
      <w:pPr>
        <w:rPr>
          <w:rFonts w:ascii="Arial" w:hAnsi="Arial" w:cs="Arial"/>
          <w:b/>
          <w:sz w:val="24"/>
        </w:rPr>
      </w:pPr>
      <w:r>
        <w:rPr>
          <w:rFonts w:ascii="Arial" w:hAnsi="Arial" w:cs="Arial"/>
          <w:b/>
          <w:color w:val="0000FF"/>
          <w:sz w:val="24"/>
        </w:rPr>
        <w:t>R4-2304241</w:t>
      </w:r>
      <w:r>
        <w:rPr>
          <w:rFonts w:ascii="Arial" w:hAnsi="Arial" w:cs="Arial"/>
          <w:b/>
          <w:color w:val="0000FF"/>
          <w:sz w:val="24"/>
        </w:rPr>
        <w:tab/>
      </w:r>
      <w:r>
        <w:rPr>
          <w:rFonts w:ascii="Arial" w:hAnsi="Arial" w:cs="Arial"/>
          <w:b/>
          <w:sz w:val="24"/>
        </w:rPr>
        <w:t>Discussion on L1 part enhancement for FR2 SCell activation</w:t>
      </w:r>
    </w:p>
    <w:p w14:paraId="10BDA85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EEED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33BFC" w14:textId="77777777" w:rsidR="00D86CC6" w:rsidRDefault="00D86CC6" w:rsidP="00D86CC6">
      <w:pPr>
        <w:rPr>
          <w:rFonts w:ascii="Arial" w:hAnsi="Arial" w:cs="Arial"/>
          <w:b/>
          <w:sz w:val="24"/>
        </w:rPr>
      </w:pPr>
      <w:r>
        <w:rPr>
          <w:rFonts w:ascii="Arial" w:hAnsi="Arial" w:cs="Arial"/>
          <w:b/>
          <w:color w:val="0000FF"/>
          <w:sz w:val="24"/>
        </w:rPr>
        <w:t>R4-2304378</w:t>
      </w:r>
      <w:r>
        <w:rPr>
          <w:rFonts w:ascii="Arial" w:hAnsi="Arial" w:cs="Arial"/>
          <w:b/>
          <w:color w:val="0000FF"/>
          <w:sz w:val="24"/>
        </w:rPr>
        <w:tab/>
      </w:r>
      <w:r>
        <w:rPr>
          <w:rFonts w:ascii="Arial" w:hAnsi="Arial" w:cs="Arial"/>
          <w:b/>
          <w:sz w:val="24"/>
        </w:rPr>
        <w:t>Discussion on L1 part enhancement for FR2 SCell activation</w:t>
      </w:r>
    </w:p>
    <w:p w14:paraId="0DC101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067164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DCD59" w14:textId="77777777" w:rsidR="00D86CC6" w:rsidRDefault="00D86CC6" w:rsidP="00D86CC6">
      <w:pPr>
        <w:rPr>
          <w:rFonts w:ascii="Arial" w:hAnsi="Arial" w:cs="Arial"/>
          <w:b/>
          <w:sz w:val="24"/>
        </w:rPr>
      </w:pPr>
      <w:r>
        <w:rPr>
          <w:rFonts w:ascii="Arial" w:hAnsi="Arial" w:cs="Arial"/>
          <w:b/>
          <w:color w:val="0000FF"/>
          <w:sz w:val="24"/>
        </w:rPr>
        <w:t>R4-2304621</w:t>
      </w:r>
      <w:r>
        <w:rPr>
          <w:rFonts w:ascii="Arial" w:hAnsi="Arial" w:cs="Arial"/>
          <w:b/>
          <w:color w:val="0000FF"/>
          <w:sz w:val="24"/>
        </w:rPr>
        <w:tab/>
      </w:r>
      <w:r>
        <w:rPr>
          <w:rFonts w:ascii="Arial" w:hAnsi="Arial" w:cs="Arial"/>
          <w:b/>
          <w:sz w:val="24"/>
        </w:rPr>
        <w:t>Discussion on L1 part enhancement for FR2 SCell activation</w:t>
      </w:r>
    </w:p>
    <w:p w14:paraId="6B4BB45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21B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17E35" w14:textId="77777777" w:rsidR="00D86CC6" w:rsidRDefault="00D86CC6" w:rsidP="00D86CC6">
      <w:pPr>
        <w:rPr>
          <w:rFonts w:ascii="Arial" w:hAnsi="Arial" w:cs="Arial"/>
          <w:b/>
          <w:sz w:val="24"/>
        </w:rPr>
      </w:pPr>
      <w:r>
        <w:rPr>
          <w:rFonts w:ascii="Arial" w:hAnsi="Arial" w:cs="Arial"/>
          <w:b/>
          <w:color w:val="0000FF"/>
          <w:sz w:val="24"/>
        </w:rPr>
        <w:t>R4-2304705</w:t>
      </w:r>
      <w:r>
        <w:rPr>
          <w:rFonts w:ascii="Arial" w:hAnsi="Arial" w:cs="Arial"/>
          <w:b/>
          <w:color w:val="0000FF"/>
          <w:sz w:val="24"/>
        </w:rPr>
        <w:tab/>
      </w:r>
      <w:r>
        <w:rPr>
          <w:rFonts w:ascii="Arial" w:hAnsi="Arial" w:cs="Arial"/>
          <w:b/>
          <w:sz w:val="24"/>
        </w:rPr>
        <w:t>Discussion on L1 enhancement for FR2 SCell activation delay reduction</w:t>
      </w:r>
    </w:p>
    <w:p w14:paraId="758377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F8DE3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D2414" w14:textId="77777777" w:rsidR="00D86CC6" w:rsidRDefault="00D86CC6" w:rsidP="00D86CC6">
      <w:pPr>
        <w:rPr>
          <w:rFonts w:ascii="Arial" w:hAnsi="Arial" w:cs="Arial"/>
          <w:b/>
          <w:sz w:val="24"/>
        </w:rPr>
      </w:pPr>
      <w:r>
        <w:rPr>
          <w:rFonts w:ascii="Arial" w:hAnsi="Arial" w:cs="Arial"/>
          <w:b/>
          <w:color w:val="0000FF"/>
          <w:sz w:val="24"/>
        </w:rPr>
        <w:t>R4-2304762</w:t>
      </w:r>
      <w:r>
        <w:rPr>
          <w:rFonts w:ascii="Arial" w:hAnsi="Arial" w:cs="Arial"/>
          <w:b/>
          <w:color w:val="0000FF"/>
          <w:sz w:val="24"/>
        </w:rPr>
        <w:tab/>
      </w:r>
      <w:r>
        <w:rPr>
          <w:rFonts w:ascii="Arial" w:hAnsi="Arial" w:cs="Arial"/>
          <w:b/>
          <w:sz w:val="24"/>
        </w:rPr>
        <w:t>Discussion on L1 part enhancement for FR2 SCell activation</w:t>
      </w:r>
    </w:p>
    <w:p w14:paraId="3D3DDBC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25F4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C1955" w14:textId="77777777" w:rsidR="00D86CC6" w:rsidRDefault="00D86CC6" w:rsidP="00D86CC6">
      <w:pPr>
        <w:rPr>
          <w:rFonts w:ascii="Arial" w:hAnsi="Arial" w:cs="Arial"/>
          <w:b/>
          <w:sz w:val="24"/>
        </w:rPr>
      </w:pPr>
      <w:r>
        <w:rPr>
          <w:rFonts w:ascii="Arial" w:hAnsi="Arial" w:cs="Arial"/>
          <w:b/>
          <w:color w:val="0000FF"/>
          <w:sz w:val="24"/>
        </w:rPr>
        <w:t>R4-2304807</w:t>
      </w:r>
      <w:r>
        <w:rPr>
          <w:rFonts w:ascii="Arial" w:hAnsi="Arial" w:cs="Arial"/>
          <w:b/>
          <w:color w:val="0000FF"/>
          <w:sz w:val="24"/>
        </w:rPr>
        <w:tab/>
      </w:r>
      <w:r>
        <w:rPr>
          <w:rFonts w:ascii="Arial" w:hAnsi="Arial" w:cs="Arial"/>
          <w:b/>
          <w:sz w:val="24"/>
        </w:rPr>
        <w:t>Discussion on L1 aspects of FR2 SCell activation enhancements</w:t>
      </w:r>
    </w:p>
    <w:p w14:paraId="2104964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0668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3EB9D" w14:textId="77777777" w:rsidR="00D86CC6" w:rsidRDefault="00D86CC6" w:rsidP="00D86CC6">
      <w:pPr>
        <w:rPr>
          <w:rFonts w:ascii="Arial" w:hAnsi="Arial" w:cs="Arial"/>
          <w:b/>
          <w:sz w:val="24"/>
        </w:rPr>
      </w:pPr>
      <w:r>
        <w:rPr>
          <w:rFonts w:ascii="Arial" w:hAnsi="Arial" w:cs="Arial"/>
          <w:b/>
          <w:color w:val="0000FF"/>
          <w:sz w:val="24"/>
        </w:rPr>
        <w:lastRenderedPageBreak/>
        <w:t>R4-2304843</w:t>
      </w:r>
      <w:r>
        <w:rPr>
          <w:rFonts w:ascii="Arial" w:hAnsi="Arial" w:cs="Arial"/>
          <w:b/>
          <w:color w:val="0000FF"/>
          <w:sz w:val="24"/>
        </w:rPr>
        <w:tab/>
      </w:r>
      <w:r>
        <w:rPr>
          <w:rFonts w:ascii="Arial" w:hAnsi="Arial" w:cs="Arial"/>
          <w:b/>
          <w:sz w:val="24"/>
        </w:rPr>
        <w:t>Discussion on L1 part enhancement for FR2 SCell activation</w:t>
      </w:r>
    </w:p>
    <w:p w14:paraId="1AD2BC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8AEC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B4F1B" w14:textId="77777777" w:rsidR="00D86CC6" w:rsidRDefault="00D86CC6" w:rsidP="00D86CC6">
      <w:pPr>
        <w:rPr>
          <w:rFonts w:ascii="Arial" w:hAnsi="Arial" w:cs="Arial"/>
          <w:b/>
          <w:sz w:val="24"/>
        </w:rPr>
      </w:pPr>
      <w:r>
        <w:rPr>
          <w:rFonts w:ascii="Arial" w:hAnsi="Arial" w:cs="Arial"/>
          <w:b/>
          <w:color w:val="0000FF"/>
          <w:sz w:val="24"/>
        </w:rPr>
        <w:t>R4-2304988</w:t>
      </w:r>
      <w:r>
        <w:rPr>
          <w:rFonts w:ascii="Arial" w:hAnsi="Arial" w:cs="Arial"/>
          <w:b/>
          <w:color w:val="0000FF"/>
          <w:sz w:val="24"/>
        </w:rPr>
        <w:tab/>
      </w:r>
      <w:r>
        <w:rPr>
          <w:rFonts w:ascii="Arial" w:hAnsi="Arial" w:cs="Arial"/>
          <w:b/>
          <w:sz w:val="24"/>
        </w:rPr>
        <w:t>Discussion on the L1 part enhancement of RRM requirements for FR2 SCell activation delay reduction</w:t>
      </w:r>
    </w:p>
    <w:p w14:paraId="0636A1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CCDB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D48F6" w14:textId="77777777" w:rsidR="00D86CC6" w:rsidRDefault="00D86CC6" w:rsidP="00D86CC6">
      <w:pPr>
        <w:rPr>
          <w:rFonts w:ascii="Arial" w:hAnsi="Arial" w:cs="Arial"/>
          <w:b/>
          <w:sz w:val="24"/>
        </w:rPr>
      </w:pPr>
      <w:r>
        <w:rPr>
          <w:rFonts w:ascii="Arial" w:hAnsi="Arial" w:cs="Arial"/>
          <w:b/>
          <w:color w:val="0000FF"/>
          <w:sz w:val="24"/>
        </w:rPr>
        <w:t>R4-2305022</w:t>
      </w:r>
      <w:r>
        <w:rPr>
          <w:rFonts w:ascii="Arial" w:hAnsi="Arial" w:cs="Arial"/>
          <w:b/>
          <w:color w:val="0000FF"/>
          <w:sz w:val="24"/>
        </w:rPr>
        <w:tab/>
      </w:r>
      <w:r>
        <w:rPr>
          <w:rFonts w:ascii="Arial" w:hAnsi="Arial" w:cs="Arial"/>
          <w:b/>
          <w:sz w:val="24"/>
        </w:rPr>
        <w:t>Discussion on L1 part enhancement for FR2 SCell activation</w:t>
      </w:r>
    </w:p>
    <w:p w14:paraId="26B4FD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72D1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8DE19" w14:textId="77777777" w:rsidR="00D86CC6" w:rsidRDefault="00D86CC6" w:rsidP="00D86CC6">
      <w:pPr>
        <w:rPr>
          <w:rFonts w:ascii="Arial" w:hAnsi="Arial" w:cs="Arial"/>
          <w:b/>
          <w:sz w:val="24"/>
        </w:rPr>
      </w:pPr>
      <w:r>
        <w:rPr>
          <w:rFonts w:ascii="Arial" w:hAnsi="Arial" w:cs="Arial"/>
          <w:b/>
          <w:color w:val="0000FF"/>
          <w:sz w:val="24"/>
        </w:rPr>
        <w:t>R4-2305168</w:t>
      </w:r>
      <w:r>
        <w:rPr>
          <w:rFonts w:ascii="Arial" w:hAnsi="Arial" w:cs="Arial"/>
          <w:b/>
          <w:color w:val="0000FF"/>
          <w:sz w:val="24"/>
        </w:rPr>
        <w:tab/>
      </w:r>
      <w:r>
        <w:rPr>
          <w:rFonts w:ascii="Arial" w:hAnsi="Arial" w:cs="Arial"/>
          <w:b/>
          <w:sz w:val="24"/>
        </w:rPr>
        <w:t>Discussion on L1 part enhancement for FR2 SCell activation</w:t>
      </w:r>
    </w:p>
    <w:p w14:paraId="15CD31F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C026B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DA117" w14:textId="77777777" w:rsidR="00D86CC6" w:rsidRDefault="00D86CC6" w:rsidP="00D86CC6">
      <w:pPr>
        <w:rPr>
          <w:rFonts w:ascii="Arial" w:hAnsi="Arial" w:cs="Arial"/>
          <w:b/>
          <w:sz w:val="24"/>
        </w:rPr>
      </w:pPr>
      <w:r>
        <w:rPr>
          <w:rFonts w:ascii="Arial" w:hAnsi="Arial" w:cs="Arial"/>
          <w:b/>
          <w:color w:val="0000FF"/>
          <w:sz w:val="24"/>
        </w:rPr>
        <w:t>R4-2305233</w:t>
      </w:r>
      <w:r>
        <w:rPr>
          <w:rFonts w:ascii="Arial" w:hAnsi="Arial" w:cs="Arial"/>
          <w:b/>
          <w:color w:val="0000FF"/>
          <w:sz w:val="24"/>
        </w:rPr>
        <w:tab/>
      </w:r>
      <w:r>
        <w:rPr>
          <w:rFonts w:ascii="Arial" w:hAnsi="Arial" w:cs="Arial"/>
          <w:b/>
          <w:sz w:val="24"/>
        </w:rPr>
        <w:t>Discussion on L1 enhancement for FR2 Scell activation delay reduction</w:t>
      </w:r>
    </w:p>
    <w:p w14:paraId="4E49A3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0416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14EAE" w14:textId="77777777" w:rsidR="00D86CC6" w:rsidRDefault="00D86CC6" w:rsidP="00D86CC6">
      <w:pPr>
        <w:rPr>
          <w:rFonts w:ascii="Arial" w:hAnsi="Arial" w:cs="Arial"/>
          <w:b/>
          <w:sz w:val="24"/>
        </w:rPr>
      </w:pPr>
      <w:r>
        <w:rPr>
          <w:rFonts w:ascii="Arial" w:hAnsi="Arial" w:cs="Arial"/>
          <w:b/>
          <w:color w:val="0000FF"/>
          <w:sz w:val="24"/>
        </w:rPr>
        <w:t>R4-2305265</w:t>
      </w:r>
      <w:r>
        <w:rPr>
          <w:rFonts w:ascii="Arial" w:hAnsi="Arial" w:cs="Arial"/>
          <w:b/>
          <w:color w:val="0000FF"/>
          <w:sz w:val="24"/>
        </w:rPr>
        <w:tab/>
      </w:r>
      <w:r>
        <w:rPr>
          <w:rFonts w:ascii="Arial" w:hAnsi="Arial" w:cs="Arial"/>
          <w:b/>
          <w:sz w:val="24"/>
        </w:rPr>
        <w:t>Discussion on L1 enhancement for FR2 SCell activation delay reduction</w:t>
      </w:r>
    </w:p>
    <w:p w14:paraId="239412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9C2E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195B7" w14:textId="77777777" w:rsidR="00D86CC6" w:rsidRDefault="00D86CC6" w:rsidP="00D86CC6">
      <w:pPr>
        <w:rPr>
          <w:rFonts w:ascii="Arial" w:hAnsi="Arial" w:cs="Arial"/>
          <w:b/>
          <w:sz w:val="24"/>
        </w:rPr>
      </w:pPr>
      <w:r>
        <w:rPr>
          <w:rFonts w:ascii="Arial" w:hAnsi="Arial" w:cs="Arial"/>
          <w:b/>
          <w:color w:val="0000FF"/>
          <w:sz w:val="24"/>
        </w:rPr>
        <w:t>R4-2305757</w:t>
      </w:r>
      <w:r>
        <w:rPr>
          <w:rFonts w:ascii="Arial" w:hAnsi="Arial" w:cs="Arial"/>
          <w:b/>
          <w:color w:val="0000FF"/>
          <w:sz w:val="24"/>
        </w:rPr>
        <w:tab/>
      </w:r>
      <w:r>
        <w:rPr>
          <w:rFonts w:ascii="Arial" w:hAnsi="Arial" w:cs="Arial"/>
          <w:b/>
          <w:sz w:val="24"/>
        </w:rPr>
        <w:t>On FR2 SCell activation delay reduction: L1 RSRP</w:t>
      </w:r>
    </w:p>
    <w:p w14:paraId="69994FD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99E5F2" w14:textId="77777777" w:rsidR="00D86CC6" w:rsidRDefault="00D86CC6" w:rsidP="00D86CC6">
      <w:pPr>
        <w:rPr>
          <w:rFonts w:ascii="Arial" w:hAnsi="Arial" w:cs="Arial"/>
          <w:b/>
        </w:rPr>
      </w:pPr>
      <w:r>
        <w:rPr>
          <w:rFonts w:ascii="Arial" w:hAnsi="Arial" w:cs="Arial"/>
          <w:b/>
        </w:rPr>
        <w:t xml:space="preserve">Abstract: </w:t>
      </w:r>
    </w:p>
    <w:p w14:paraId="601736C6" w14:textId="77777777" w:rsidR="00D86CC6" w:rsidRDefault="00D86CC6" w:rsidP="00D86CC6">
      <w:r>
        <w:t>This contribution discusses FR2 SCell activation delay reduction: L1 RSRP</w:t>
      </w:r>
    </w:p>
    <w:p w14:paraId="759D3D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08266" w14:textId="77777777" w:rsidR="00D86CC6" w:rsidRDefault="00D86CC6" w:rsidP="00D86CC6">
      <w:pPr>
        <w:pStyle w:val="Heading5"/>
      </w:pPr>
      <w:bookmarkStart w:id="431" w:name="_Toc133451180"/>
      <w:bookmarkStart w:id="432" w:name="_Toc135040843"/>
      <w:r>
        <w:t>5.9.2.3</w:t>
      </w:r>
      <w:r>
        <w:tab/>
        <w:t>Other enhancements for FR2 SCell activation</w:t>
      </w:r>
      <w:bookmarkEnd w:id="431"/>
      <w:bookmarkEnd w:id="432"/>
    </w:p>
    <w:p w14:paraId="41D74C8F" w14:textId="77777777" w:rsidR="00D86CC6" w:rsidRDefault="00D86CC6" w:rsidP="00D86CC6">
      <w:pPr>
        <w:rPr>
          <w:rFonts w:ascii="Arial" w:hAnsi="Arial" w:cs="Arial"/>
          <w:b/>
          <w:sz w:val="24"/>
        </w:rPr>
      </w:pPr>
      <w:r>
        <w:rPr>
          <w:rFonts w:ascii="Arial" w:hAnsi="Arial" w:cs="Arial"/>
          <w:b/>
          <w:color w:val="0000FF"/>
          <w:sz w:val="24"/>
        </w:rPr>
        <w:t>R4-2304149</w:t>
      </w:r>
      <w:r>
        <w:rPr>
          <w:rFonts w:ascii="Arial" w:hAnsi="Arial" w:cs="Arial"/>
          <w:b/>
          <w:color w:val="0000FF"/>
          <w:sz w:val="24"/>
        </w:rPr>
        <w:tab/>
      </w:r>
      <w:r>
        <w:rPr>
          <w:rFonts w:ascii="Arial" w:hAnsi="Arial" w:cs="Arial"/>
          <w:b/>
          <w:sz w:val="24"/>
        </w:rPr>
        <w:t>On other potential enhancement for FR2 SCell activation</w:t>
      </w:r>
    </w:p>
    <w:p w14:paraId="7BA0EB0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676661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7A7F1" w14:textId="77777777" w:rsidR="00D86CC6" w:rsidRDefault="00D86CC6" w:rsidP="00D86CC6">
      <w:pPr>
        <w:rPr>
          <w:rFonts w:ascii="Arial" w:hAnsi="Arial" w:cs="Arial"/>
          <w:b/>
          <w:sz w:val="24"/>
        </w:rPr>
      </w:pPr>
      <w:r>
        <w:rPr>
          <w:rFonts w:ascii="Arial" w:hAnsi="Arial" w:cs="Arial"/>
          <w:b/>
          <w:color w:val="0000FF"/>
          <w:sz w:val="24"/>
        </w:rPr>
        <w:t>R4-2304179</w:t>
      </w:r>
      <w:r>
        <w:rPr>
          <w:rFonts w:ascii="Arial" w:hAnsi="Arial" w:cs="Arial"/>
          <w:b/>
          <w:color w:val="0000FF"/>
          <w:sz w:val="24"/>
        </w:rPr>
        <w:tab/>
      </w:r>
      <w:r>
        <w:rPr>
          <w:rFonts w:ascii="Arial" w:hAnsi="Arial" w:cs="Arial"/>
          <w:b/>
          <w:sz w:val="24"/>
        </w:rPr>
        <w:t>Other enhancements on FR2 SCell activation delay reduction</w:t>
      </w:r>
    </w:p>
    <w:p w14:paraId="69B2C21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9CC91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ED925" w14:textId="77777777" w:rsidR="00D86CC6" w:rsidRDefault="00D86CC6" w:rsidP="00D86CC6">
      <w:pPr>
        <w:rPr>
          <w:rFonts w:ascii="Arial" w:hAnsi="Arial" w:cs="Arial"/>
          <w:b/>
          <w:sz w:val="24"/>
        </w:rPr>
      </w:pPr>
      <w:r>
        <w:rPr>
          <w:rFonts w:ascii="Arial" w:hAnsi="Arial" w:cs="Arial"/>
          <w:b/>
          <w:color w:val="0000FF"/>
          <w:sz w:val="24"/>
        </w:rPr>
        <w:t>R4-2304379</w:t>
      </w:r>
      <w:r>
        <w:rPr>
          <w:rFonts w:ascii="Arial" w:hAnsi="Arial" w:cs="Arial"/>
          <w:b/>
          <w:color w:val="0000FF"/>
          <w:sz w:val="24"/>
        </w:rPr>
        <w:tab/>
      </w:r>
      <w:r>
        <w:rPr>
          <w:rFonts w:ascii="Arial" w:hAnsi="Arial" w:cs="Arial"/>
          <w:b/>
          <w:sz w:val="24"/>
        </w:rPr>
        <w:t>Discussion on other enhancement for FR2 SCell activation</w:t>
      </w:r>
    </w:p>
    <w:p w14:paraId="710D0D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C4FB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E4928" w14:textId="77777777" w:rsidR="00D86CC6" w:rsidRDefault="00D86CC6" w:rsidP="00D86CC6">
      <w:pPr>
        <w:rPr>
          <w:rFonts w:ascii="Arial" w:hAnsi="Arial" w:cs="Arial"/>
          <w:b/>
          <w:sz w:val="24"/>
        </w:rPr>
      </w:pPr>
      <w:r>
        <w:rPr>
          <w:rFonts w:ascii="Arial" w:hAnsi="Arial" w:cs="Arial"/>
          <w:b/>
          <w:color w:val="0000FF"/>
          <w:sz w:val="24"/>
        </w:rPr>
        <w:t>R4-2304808</w:t>
      </w:r>
      <w:r>
        <w:rPr>
          <w:rFonts w:ascii="Arial" w:hAnsi="Arial" w:cs="Arial"/>
          <w:b/>
          <w:color w:val="0000FF"/>
          <w:sz w:val="24"/>
        </w:rPr>
        <w:tab/>
      </w:r>
      <w:r>
        <w:rPr>
          <w:rFonts w:ascii="Arial" w:hAnsi="Arial" w:cs="Arial"/>
          <w:b/>
          <w:sz w:val="24"/>
        </w:rPr>
        <w:t>LS on the measurement and report mechanism for SCell activation delay reduction</w:t>
      </w:r>
    </w:p>
    <w:p w14:paraId="0F79651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F27E9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39A33" w14:textId="77777777" w:rsidR="00D86CC6" w:rsidRDefault="00D86CC6" w:rsidP="00D86CC6">
      <w:pPr>
        <w:rPr>
          <w:rFonts w:ascii="Arial" w:hAnsi="Arial" w:cs="Arial"/>
          <w:b/>
          <w:sz w:val="24"/>
        </w:rPr>
      </w:pPr>
      <w:r>
        <w:rPr>
          <w:rFonts w:ascii="Arial" w:hAnsi="Arial" w:cs="Arial"/>
          <w:b/>
          <w:color w:val="0000FF"/>
          <w:sz w:val="24"/>
        </w:rPr>
        <w:t>R4-2304987</w:t>
      </w:r>
      <w:r>
        <w:rPr>
          <w:rFonts w:ascii="Arial" w:hAnsi="Arial" w:cs="Arial"/>
          <w:b/>
          <w:color w:val="0000FF"/>
          <w:sz w:val="24"/>
        </w:rPr>
        <w:tab/>
      </w:r>
      <w:r>
        <w:rPr>
          <w:rFonts w:ascii="Arial" w:hAnsi="Arial" w:cs="Arial"/>
          <w:b/>
          <w:sz w:val="24"/>
        </w:rPr>
        <w:t>Discussion on other aspects of RRM requirements enhancement for FR2 SCell activation delay reduction</w:t>
      </w:r>
    </w:p>
    <w:p w14:paraId="317F8B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1169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F531" w14:textId="77777777" w:rsidR="00D86CC6" w:rsidRDefault="00D86CC6" w:rsidP="00D86CC6">
      <w:pPr>
        <w:rPr>
          <w:rFonts w:ascii="Arial" w:hAnsi="Arial" w:cs="Arial"/>
          <w:b/>
          <w:sz w:val="24"/>
        </w:rPr>
      </w:pPr>
      <w:r>
        <w:rPr>
          <w:rFonts w:ascii="Arial" w:hAnsi="Arial" w:cs="Arial"/>
          <w:b/>
          <w:color w:val="0000FF"/>
          <w:sz w:val="24"/>
        </w:rPr>
        <w:t>R4-2305234</w:t>
      </w:r>
      <w:r>
        <w:rPr>
          <w:rFonts w:ascii="Arial" w:hAnsi="Arial" w:cs="Arial"/>
          <w:b/>
          <w:color w:val="0000FF"/>
          <w:sz w:val="24"/>
        </w:rPr>
        <w:tab/>
      </w:r>
      <w:r>
        <w:rPr>
          <w:rFonts w:ascii="Arial" w:hAnsi="Arial" w:cs="Arial"/>
          <w:b/>
          <w:sz w:val="24"/>
        </w:rPr>
        <w:t>Discussion on other enhancements for FR2 Scell activation delay reduction</w:t>
      </w:r>
    </w:p>
    <w:p w14:paraId="7485105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D00A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EF1B7" w14:textId="77777777" w:rsidR="00D86CC6" w:rsidRDefault="00D86CC6" w:rsidP="00D86CC6">
      <w:pPr>
        <w:rPr>
          <w:rFonts w:ascii="Arial" w:hAnsi="Arial" w:cs="Arial"/>
          <w:b/>
          <w:sz w:val="24"/>
        </w:rPr>
      </w:pPr>
      <w:r>
        <w:rPr>
          <w:rFonts w:ascii="Arial" w:hAnsi="Arial" w:cs="Arial"/>
          <w:b/>
          <w:color w:val="0000FF"/>
          <w:sz w:val="24"/>
        </w:rPr>
        <w:t>R4-2305266</w:t>
      </w:r>
      <w:r>
        <w:rPr>
          <w:rFonts w:ascii="Arial" w:hAnsi="Arial" w:cs="Arial"/>
          <w:b/>
          <w:color w:val="0000FF"/>
          <w:sz w:val="24"/>
        </w:rPr>
        <w:tab/>
      </w:r>
      <w:r>
        <w:rPr>
          <w:rFonts w:ascii="Arial" w:hAnsi="Arial" w:cs="Arial"/>
          <w:b/>
          <w:sz w:val="24"/>
        </w:rPr>
        <w:t>Discussion on FR2 SCell activation enhancement</w:t>
      </w:r>
    </w:p>
    <w:p w14:paraId="32FBDB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3153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093B0" w14:textId="77777777" w:rsidR="00D86CC6" w:rsidRDefault="00D86CC6" w:rsidP="00D86CC6">
      <w:pPr>
        <w:rPr>
          <w:rFonts w:ascii="Arial" w:hAnsi="Arial" w:cs="Arial"/>
          <w:b/>
          <w:sz w:val="24"/>
        </w:rPr>
      </w:pPr>
      <w:r>
        <w:rPr>
          <w:rFonts w:ascii="Arial" w:hAnsi="Arial" w:cs="Arial"/>
          <w:b/>
          <w:color w:val="0000FF"/>
          <w:sz w:val="24"/>
        </w:rPr>
        <w:t>R4-2305758</w:t>
      </w:r>
      <w:r>
        <w:rPr>
          <w:rFonts w:ascii="Arial" w:hAnsi="Arial" w:cs="Arial"/>
          <w:b/>
          <w:color w:val="0000FF"/>
          <w:sz w:val="24"/>
        </w:rPr>
        <w:tab/>
      </w:r>
      <w:r>
        <w:rPr>
          <w:rFonts w:ascii="Arial" w:hAnsi="Arial" w:cs="Arial"/>
          <w:b/>
          <w:sz w:val="24"/>
        </w:rPr>
        <w:t>On FR2 SCell activation delay reduction: Others</w:t>
      </w:r>
    </w:p>
    <w:p w14:paraId="120E738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2A914" w14:textId="77777777" w:rsidR="00D86CC6" w:rsidRDefault="00D86CC6" w:rsidP="00D86CC6">
      <w:pPr>
        <w:rPr>
          <w:rFonts w:ascii="Arial" w:hAnsi="Arial" w:cs="Arial"/>
          <w:b/>
        </w:rPr>
      </w:pPr>
      <w:r>
        <w:rPr>
          <w:rFonts w:ascii="Arial" w:hAnsi="Arial" w:cs="Arial"/>
          <w:b/>
        </w:rPr>
        <w:t xml:space="preserve">Abstract: </w:t>
      </w:r>
    </w:p>
    <w:p w14:paraId="7CCD5674" w14:textId="77777777" w:rsidR="00D86CC6" w:rsidRDefault="00D86CC6" w:rsidP="00D86CC6">
      <w:r>
        <w:t>This contribution discusses FR2 SCell activation delay reduction: Others</w:t>
      </w:r>
    </w:p>
    <w:p w14:paraId="6C7A99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DAD9D" w14:textId="77777777" w:rsidR="00D86CC6" w:rsidRDefault="00D86CC6" w:rsidP="00D86CC6">
      <w:pPr>
        <w:pStyle w:val="Heading4"/>
      </w:pPr>
      <w:bookmarkStart w:id="433" w:name="_Toc133451181"/>
      <w:bookmarkStart w:id="434" w:name="_Toc135040844"/>
      <w:r>
        <w:lastRenderedPageBreak/>
        <w:t>5.9.3</w:t>
      </w:r>
      <w:r>
        <w:tab/>
        <w:t>RRM core requirements for FR1-FR1 NR-DC</w:t>
      </w:r>
      <w:bookmarkEnd w:id="433"/>
      <w:bookmarkEnd w:id="434"/>
    </w:p>
    <w:p w14:paraId="42DA3BF9" w14:textId="77777777" w:rsidR="00D86CC6" w:rsidRDefault="00D86CC6" w:rsidP="00D86CC6">
      <w:pPr>
        <w:rPr>
          <w:rFonts w:ascii="Arial" w:hAnsi="Arial" w:cs="Arial"/>
          <w:b/>
          <w:sz w:val="24"/>
        </w:rPr>
      </w:pPr>
      <w:r>
        <w:rPr>
          <w:rFonts w:ascii="Arial" w:hAnsi="Arial" w:cs="Arial"/>
          <w:b/>
          <w:color w:val="0000FF"/>
          <w:sz w:val="24"/>
        </w:rPr>
        <w:t>R4-2304150</w:t>
      </w:r>
      <w:r>
        <w:rPr>
          <w:rFonts w:ascii="Arial" w:hAnsi="Arial" w:cs="Arial"/>
          <w:b/>
          <w:color w:val="0000FF"/>
          <w:sz w:val="24"/>
        </w:rPr>
        <w:tab/>
      </w:r>
      <w:r>
        <w:rPr>
          <w:rFonts w:ascii="Arial" w:hAnsi="Arial" w:cs="Arial"/>
          <w:b/>
          <w:sz w:val="24"/>
        </w:rPr>
        <w:t>On RRM requirements for FR1-FR1 NR-DC</w:t>
      </w:r>
    </w:p>
    <w:p w14:paraId="493B946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DB9F2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022A7" w14:textId="77777777" w:rsidR="00D86CC6" w:rsidRDefault="00D86CC6" w:rsidP="00D86CC6">
      <w:pPr>
        <w:rPr>
          <w:rFonts w:ascii="Arial" w:hAnsi="Arial" w:cs="Arial"/>
          <w:b/>
          <w:sz w:val="24"/>
        </w:rPr>
      </w:pPr>
      <w:r>
        <w:rPr>
          <w:rFonts w:ascii="Arial" w:hAnsi="Arial" w:cs="Arial"/>
          <w:b/>
          <w:color w:val="0000FF"/>
          <w:sz w:val="24"/>
        </w:rPr>
        <w:t>R4-2304380</w:t>
      </w:r>
      <w:r>
        <w:rPr>
          <w:rFonts w:ascii="Arial" w:hAnsi="Arial" w:cs="Arial"/>
          <w:b/>
          <w:color w:val="0000FF"/>
          <w:sz w:val="24"/>
        </w:rPr>
        <w:tab/>
      </w:r>
      <w:r>
        <w:rPr>
          <w:rFonts w:ascii="Arial" w:hAnsi="Arial" w:cs="Arial"/>
          <w:b/>
          <w:sz w:val="24"/>
        </w:rPr>
        <w:t>DraftCR applicability Rule for FR1+FR1</w:t>
      </w:r>
    </w:p>
    <w:p w14:paraId="675E3CE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5535A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CDB373" w14:textId="77777777" w:rsidR="00D86CC6" w:rsidRDefault="00D86CC6" w:rsidP="00D86CC6">
      <w:pPr>
        <w:rPr>
          <w:rFonts w:ascii="Arial" w:hAnsi="Arial" w:cs="Arial"/>
          <w:b/>
          <w:sz w:val="24"/>
        </w:rPr>
      </w:pPr>
      <w:r>
        <w:rPr>
          <w:rFonts w:ascii="Arial" w:hAnsi="Arial" w:cs="Arial"/>
          <w:b/>
          <w:color w:val="0000FF"/>
          <w:sz w:val="24"/>
        </w:rPr>
        <w:t>R4-2304381</w:t>
      </w:r>
      <w:r>
        <w:rPr>
          <w:rFonts w:ascii="Arial" w:hAnsi="Arial" w:cs="Arial"/>
          <w:b/>
          <w:color w:val="0000FF"/>
          <w:sz w:val="24"/>
        </w:rPr>
        <w:tab/>
      </w:r>
      <w:r>
        <w:rPr>
          <w:rFonts w:ascii="Arial" w:hAnsi="Arial" w:cs="Arial"/>
          <w:b/>
          <w:sz w:val="24"/>
        </w:rPr>
        <w:t>DraftCR Scheduling availability for FR1+FR1</w:t>
      </w:r>
    </w:p>
    <w:p w14:paraId="3369F6A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3274C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B3F45D" w14:textId="77777777" w:rsidR="00D86CC6" w:rsidRDefault="00D86CC6" w:rsidP="00D86CC6">
      <w:pPr>
        <w:rPr>
          <w:rFonts w:ascii="Arial" w:hAnsi="Arial" w:cs="Arial"/>
          <w:b/>
          <w:sz w:val="24"/>
        </w:rPr>
      </w:pPr>
      <w:r>
        <w:rPr>
          <w:rFonts w:ascii="Arial" w:hAnsi="Arial" w:cs="Arial"/>
          <w:b/>
          <w:color w:val="0000FF"/>
          <w:sz w:val="24"/>
        </w:rPr>
        <w:t>R4-2304622</w:t>
      </w:r>
      <w:r>
        <w:rPr>
          <w:rFonts w:ascii="Arial" w:hAnsi="Arial" w:cs="Arial"/>
          <w:b/>
          <w:color w:val="0000FF"/>
          <w:sz w:val="24"/>
        </w:rPr>
        <w:tab/>
      </w:r>
      <w:r>
        <w:rPr>
          <w:rFonts w:ascii="Arial" w:hAnsi="Arial" w:cs="Arial"/>
          <w:b/>
          <w:sz w:val="24"/>
        </w:rPr>
        <w:t>Draft CR for FR1-FR1 NR-DC on scheduling availability of UE during candidate beam detection</w:t>
      </w:r>
    </w:p>
    <w:p w14:paraId="33B263E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5DAECC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EC7203" w14:textId="77777777" w:rsidR="00D86CC6" w:rsidRDefault="00D86CC6" w:rsidP="00D86CC6">
      <w:pPr>
        <w:rPr>
          <w:rFonts w:ascii="Arial" w:hAnsi="Arial" w:cs="Arial"/>
          <w:b/>
          <w:sz w:val="24"/>
        </w:rPr>
      </w:pPr>
      <w:r>
        <w:rPr>
          <w:rFonts w:ascii="Arial" w:hAnsi="Arial" w:cs="Arial"/>
          <w:b/>
          <w:color w:val="0000FF"/>
          <w:sz w:val="24"/>
        </w:rPr>
        <w:t>R4-2304696</w:t>
      </w:r>
      <w:r>
        <w:rPr>
          <w:rFonts w:ascii="Arial" w:hAnsi="Arial" w:cs="Arial"/>
          <w:b/>
          <w:color w:val="0000FF"/>
          <w:sz w:val="24"/>
        </w:rPr>
        <w:tab/>
      </w:r>
      <w:r>
        <w:rPr>
          <w:rFonts w:ascii="Arial" w:hAnsi="Arial" w:cs="Arial"/>
          <w:b/>
          <w:sz w:val="24"/>
        </w:rPr>
        <w:t>DraftCR on scheduling availability during L1-RSRP measurement for FR1-FR1 NR-DC</w:t>
      </w:r>
    </w:p>
    <w:p w14:paraId="2ADEA1C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9F1FE9A" w14:textId="77777777" w:rsidR="00D86CC6" w:rsidRDefault="00D86CC6" w:rsidP="00D86CC6">
      <w:pPr>
        <w:rPr>
          <w:rFonts w:ascii="Arial" w:hAnsi="Arial" w:cs="Arial"/>
          <w:b/>
        </w:rPr>
      </w:pPr>
      <w:r>
        <w:rPr>
          <w:rFonts w:ascii="Arial" w:hAnsi="Arial" w:cs="Arial"/>
          <w:b/>
        </w:rPr>
        <w:t xml:space="preserve">Abstract: </w:t>
      </w:r>
    </w:p>
    <w:p w14:paraId="13C13E94" w14:textId="77777777" w:rsidR="00D86CC6" w:rsidRDefault="00D86CC6" w:rsidP="00D86CC6">
      <w:r>
        <w:t>DraftCR on scheduling availability during L1-RSRP measurement for FR1-FR1 NR-DC</w:t>
      </w:r>
    </w:p>
    <w:p w14:paraId="778A65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3542AF3" w14:textId="77777777" w:rsidR="00D86CC6" w:rsidRDefault="00D86CC6" w:rsidP="00D86CC6">
      <w:pPr>
        <w:rPr>
          <w:rFonts w:ascii="Arial" w:hAnsi="Arial" w:cs="Arial"/>
          <w:b/>
          <w:sz w:val="24"/>
        </w:rPr>
      </w:pPr>
      <w:r>
        <w:rPr>
          <w:rFonts w:ascii="Arial" w:hAnsi="Arial" w:cs="Arial"/>
          <w:b/>
          <w:color w:val="0000FF"/>
          <w:sz w:val="24"/>
        </w:rPr>
        <w:t>R4-2304697</w:t>
      </w:r>
      <w:r>
        <w:rPr>
          <w:rFonts w:ascii="Arial" w:hAnsi="Arial" w:cs="Arial"/>
          <w:b/>
          <w:color w:val="0000FF"/>
          <w:sz w:val="24"/>
        </w:rPr>
        <w:tab/>
      </w:r>
      <w:r>
        <w:rPr>
          <w:rFonts w:ascii="Arial" w:hAnsi="Arial" w:cs="Arial"/>
          <w:b/>
          <w:sz w:val="24"/>
        </w:rPr>
        <w:t>discussion on FR1-FR1 NR-DC</w:t>
      </w:r>
    </w:p>
    <w:p w14:paraId="1F0063C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0179CD" w14:textId="77777777" w:rsidR="00D86CC6" w:rsidRDefault="00D86CC6" w:rsidP="00D86CC6">
      <w:pPr>
        <w:rPr>
          <w:rFonts w:ascii="Arial" w:hAnsi="Arial" w:cs="Arial"/>
          <w:b/>
        </w:rPr>
      </w:pPr>
      <w:r>
        <w:rPr>
          <w:rFonts w:ascii="Arial" w:hAnsi="Arial" w:cs="Arial"/>
          <w:b/>
        </w:rPr>
        <w:t xml:space="preserve">Abstract: </w:t>
      </w:r>
    </w:p>
    <w:p w14:paraId="6CAA8E81" w14:textId="77777777" w:rsidR="00D86CC6" w:rsidRDefault="00D86CC6" w:rsidP="00D86CC6">
      <w:r>
        <w:t>discussion on FR1-FR1 NR-DC RRM requirements</w:t>
      </w:r>
    </w:p>
    <w:p w14:paraId="6629CD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97022" w14:textId="77777777" w:rsidR="00D86CC6" w:rsidRDefault="00D86CC6" w:rsidP="00D86CC6">
      <w:pPr>
        <w:rPr>
          <w:rFonts w:ascii="Arial" w:hAnsi="Arial" w:cs="Arial"/>
          <w:b/>
          <w:sz w:val="24"/>
        </w:rPr>
      </w:pPr>
      <w:r>
        <w:rPr>
          <w:rFonts w:ascii="Arial" w:hAnsi="Arial" w:cs="Arial"/>
          <w:b/>
          <w:color w:val="0000FF"/>
          <w:sz w:val="24"/>
        </w:rPr>
        <w:t>R4-2304773</w:t>
      </w:r>
      <w:r>
        <w:rPr>
          <w:rFonts w:ascii="Arial" w:hAnsi="Arial" w:cs="Arial"/>
          <w:b/>
          <w:color w:val="0000FF"/>
          <w:sz w:val="24"/>
        </w:rPr>
        <w:tab/>
      </w:r>
      <w:r>
        <w:rPr>
          <w:rFonts w:ascii="Arial" w:hAnsi="Arial" w:cs="Arial"/>
          <w:b/>
          <w:sz w:val="24"/>
        </w:rPr>
        <w:t>Discussion on RRM core requirements for FR1-FR1 NR-DC</w:t>
      </w:r>
    </w:p>
    <w:p w14:paraId="210FBD64"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3E174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5F866" w14:textId="77777777" w:rsidR="00D86CC6" w:rsidRDefault="00D86CC6" w:rsidP="00D86CC6">
      <w:pPr>
        <w:rPr>
          <w:rFonts w:ascii="Arial" w:hAnsi="Arial" w:cs="Arial"/>
          <w:b/>
          <w:sz w:val="24"/>
        </w:rPr>
      </w:pPr>
      <w:r>
        <w:rPr>
          <w:rFonts w:ascii="Arial" w:hAnsi="Arial" w:cs="Arial"/>
          <w:b/>
          <w:color w:val="0000FF"/>
          <w:sz w:val="24"/>
        </w:rPr>
        <w:t>R4-2304774</w:t>
      </w:r>
      <w:r>
        <w:rPr>
          <w:rFonts w:ascii="Arial" w:hAnsi="Arial" w:cs="Arial"/>
          <w:b/>
          <w:color w:val="0000FF"/>
          <w:sz w:val="24"/>
        </w:rPr>
        <w:tab/>
      </w:r>
      <w:r>
        <w:rPr>
          <w:rFonts w:ascii="Arial" w:hAnsi="Arial" w:cs="Arial"/>
          <w:b/>
          <w:sz w:val="24"/>
        </w:rPr>
        <w:t>Draft CR on HO with PSCell requirements for FR1-FR1 NR-DC</w:t>
      </w:r>
    </w:p>
    <w:p w14:paraId="36573C1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Xiaomi</w:t>
      </w:r>
    </w:p>
    <w:p w14:paraId="4BA932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0E79ED" w14:textId="77777777" w:rsidR="00D86CC6" w:rsidRDefault="00D86CC6" w:rsidP="00D86CC6">
      <w:pPr>
        <w:rPr>
          <w:rFonts w:ascii="Arial" w:hAnsi="Arial" w:cs="Arial"/>
          <w:b/>
          <w:sz w:val="24"/>
        </w:rPr>
      </w:pPr>
      <w:r>
        <w:rPr>
          <w:rFonts w:ascii="Arial" w:hAnsi="Arial" w:cs="Arial"/>
          <w:b/>
          <w:color w:val="0000FF"/>
          <w:sz w:val="24"/>
        </w:rPr>
        <w:t>R4-2304897</w:t>
      </w:r>
      <w:r>
        <w:rPr>
          <w:rFonts w:ascii="Arial" w:hAnsi="Arial" w:cs="Arial"/>
          <w:b/>
          <w:color w:val="0000FF"/>
          <w:sz w:val="24"/>
        </w:rPr>
        <w:tab/>
      </w:r>
      <w:r>
        <w:rPr>
          <w:rFonts w:ascii="Arial" w:hAnsi="Arial" w:cs="Arial"/>
          <w:b/>
          <w:sz w:val="24"/>
        </w:rPr>
        <w:t>Discussion on FR1-FR1 NR-DC RRM requirements</w:t>
      </w:r>
    </w:p>
    <w:p w14:paraId="07684D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6AFC8F" w14:textId="77777777" w:rsidR="00D86CC6" w:rsidRDefault="00D86CC6" w:rsidP="00D86CC6">
      <w:pPr>
        <w:rPr>
          <w:rFonts w:ascii="Arial" w:hAnsi="Arial" w:cs="Arial"/>
          <w:b/>
        </w:rPr>
      </w:pPr>
      <w:r>
        <w:rPr>
          <w:rFonts w:ascii="Arial" w:hAnsi="Arial" w:cs="Arial"/>
          <w:b/>
        </w:rPr>
        <w:t xml:space="preserve">Abstract: </w:t>
      </w:r>
    </w:p>
    <w:p w14:paraId="6E67D582" w14:textId="77777777" w:rsidR="00D86CC6" w:rsidRDefault="00D86CC6" w:rsidP="00D86CC6">
      <w:r>
        <w:t>This contribution provide our view on the Rel-18 RRM requirements remaining issues.</w:t>
      </w:r>
    </w:p>
    <w:p w14:paraId="2076DB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F7C0A" w14:textId="77777777" w:rsidR="00D86CC6" w:rsidRDefault="00D86CC6" w:rsidP="00D86CC6">
      <w:pPr>
        <w:rPr>
          <w:rFonts w:ascii="Arial" w:hAnsi="Arial" w:cs="Arial"/>
          <w:b/>
          <w:sz w:val="24"/>
        </w:rPr>
      </w:pPr>
      <w:r>
        <w:rPr>
          <w:rFonts w:ascii="Arial" w:hAnsi="Arial" w:cs="Arial"/>
          <w:b/>
          <w:color w:val="0000FF"/>
          <w:sz w:val="24"/>
        </w:rPr>
        <w:t>R4-2304898</w:t>
      </w:r>
      <w:r>
        <w:rPr>
          <w:rFonts w:ascii="Arial" w:hAnsi="Arial" w:cs="Arial"/>
          <w:b/>
          <w:color w:val="0000FF"/>
          <w:sz w:val="24"/>
        </w:rPr>
        <w:tab/>
      </w:r>
      <w:r>
        <w:rPr>
          <w:rFonts w:ascii="Arial" w:hAnsi="Arial" w:cs="Arial"/>
          <w:b/>
          <w:sz w:val="24"/>
        </w:rPr>
        <w:t>draft CR for Rel-18 eFeRRM NR-DC FR1-FR1 SCG activation</w:t>
      </w:r>
    </w:p>
    <w:p w14:paraId="6F06431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5E483FFD" w14:textId="77777777" w:rsidR="00D86CC6" w:rsidRDefault="00D86CC6" w:rsidP="00D86CC6">
      <w:pPr>
        <w:rPr>
          <w:rFonts w:ascii="Arial" w:hAnsi="Arial" w:cs="Arial"/>
          <w:b/>
        </w:rPr>
      </w:pPr>
      <w:r>
        <w:rPr>
          <w:rFonts w:ascii="Arial" w:hAnsi="Arial" w:cs="Arial"/>
          <w:b/>
        </w:rPr>
        <w:t xml:space="preserve">Abstract: </w:t>
      </w:r>
    </w:p>
    <w:p w14:paraId="14CBB224" w14:textId="77777777" w:rsidR="00D86CC6" w:rsidRDefault="00D86CC6" w:rsidP="00D86CC6">
      <w:r>
        <w:t>SCG activation/deactivation related FR1-FR1 NR-DC RRM requirements</w:t>
      </w:r>
    </w:p>
    <w:p w14:paraId="657DD1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E51902" w14:textId="77777777" w:rsidR="00D86CC6" w:rsidRDefault="00D86CC6" w:rsidP="00D86CC6">
      <w:pPr>
        <w:rPr>
          <w:rFonts w:ascii="Arial" w:hAnsi="Arial" w:cs="Arial"/>
          <w:b/>
          <w:sz w:val="24"/>
        </w:rPr>
      </w:pPr>
      <w:r>
        <w:rPr>
          <w:rFonts w:ascii="Arial" w:hAnsi="Arial" w:cs="Arial"/>
          <w:b/>
          <w:color w:val="0000FF"/>
          <w:sz w:val="24"/>
        </w:rPr>
        <w:t>R4-2305056</w:t>
      </w:r>
      <w:r>
        <w:rPr>
          <w:rFonts w:ascii="Arial" w:hAnsi="Arial" w:cs="Arial"/>
          <w:b/>
          <w:color w:val="0000FF"/>
          <w:sz w:val="24"/>
        </w:rPr>
        <w:tab/>
      </w:r>
      <w:r>
        <w:rPr>
          <w:rFonts w:ascii="Arial" w:hAnsi="Arial" w:cs="Arial"/>
          <w:b/>
          <w:sz w:val="24"/>
        </w:rPr>
        <w:t>Discussion on RRM core requirements for FR1-FR1 NR-DC</w:t>
      </w:r>
    </w:p>
    <w:p w14:paraId="3DFD1C2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22E91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20E89" w14:textId="77777777" w:rsidR="00D86CC6" w:rsidRDefault="00D86CC6" w:rsidP="00D86CC6">
      <w:pPr>
        <w:rPr>
          <w:rFonts w:ascii="Arial" w:hAnsi="Arial" w:cs="Arial"/>
          <w:b/>
          <w:sz w:val="24"/>
        </w:rPr>
      </w:pPr>
      <w:r>
        <w:rPr>
          <w:rFonts w:ascii="Arial" w:hAnsi="Arial" w:cs="Arial"/>
          <w:b/>
          <w:color w:val="0000FF"/>
          <w:sz w:val="24"/>
        </w:rPr>
        <w:t>R4-2305057</w:t>
      </w:r>
      <w:r>
        <w:rPr>
          <w:rFonts w:ascii="Arial" w:hAnsi="Arial" w:cs="Arial"/>
          <w:b/>
          <w:color w:val="0000FF"/>
          <w:sz w:val="24"/>
        </w:rPr>
        <w:tab/>
      </w:r>
      <w:r>
        <w:rPr>
          <w:rFonts w:ascii="Arial" w:hAnsi="Arial" w:cs="Arial"/>
          <w:b/>
          <w:sz w:val="24"/>
        </w:rPr>
        <w:t>Draft CR on PSCell addition/release delay for FR1+FR1 NR-DC</w:t>
      </w:r>
    </w:p>
    <w:p w14:paraId="6144687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vivo</w:t>
      </w:r>
    </w:p>
    <w:p w14:paraId="1868C7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B91473" w14:textId="77777777" w:rsidR="00D86CC6" w:rsidRDefault="00D86CC6" w:rsidP="00D86CC6">
      <w:pPr>
        <w:rPr>
          <w:rFonts w:ascii="Arial" w:hAnsi="Arial" w:cs="Arial"/>
          <w:b/>
          <w:sz w:val="24"/>
        </w:rPr>
      </w:pPr>
      <w:r>
        <w:rPr>
          <w:rFonts w:ascii="Arial" w:hAnsi="Arial" w:cs="Arial"/>
          <w:b/>
          <w:color w:val="0000FF"/>
          <w:sz w:val="24"/>
        </w:rPr>
        <w:t>R4-2305235</w:t>
      </w:r>
      <w:r>
        <w:rPr>
          <w:rFonts w:ascii="Arial" w:hAnsi="Arial" w:cs="Arial"/>
          <w:b/>
          <w:color w:val="0000FF"/>
          <w:sz w:val="24"/>
        </w:rPr>
        <w:tab/>
      </w:r>
      <w:r>
        <w:rPr>
          <w:rFonts w:ascii="Arial" w:hAnsi="Arial" w:cs="Arial"/>
          <w:b/>
          <w:sz w:val="24"/>
        </w:rPr>
        <w:t>Discussion on remaining issues of RRM requirements for FR1+FR1 NR-DC</w:t>
      </w:r>
    </w:p>
    <w:p w14:paraId="055228B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EFC8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C7553" w14:textId="77777777" w:rsidR="00D86CC6" w:rsidRDefault="00D86CC6" w:rsidP="00D86CC6">
      <w:pPr>
        <w:rPr>
          <w:rFonts w:ascii="Arial" w:hAnsi="Arial" w:cs="Arial"/>
          <w:b/>
          <w:sz w:val="24"/>
        </w:rPr>
      </w:pPr>
      <w:r>
        <w:rPr>
          <w:rFonts w:ascii="Arial" w:hAnsi="Arial" w:cs="Arial"/>
          <w:b/>
          <w:color w:val="0000FF"/>
          <w:sz w:val="24"/>
        </w:rPr>
        <w:t>R4-2305236</w:t>
      </w:r>
      <w:r>
        <w:rPr>
          <w:rFonts w:ascii="Arial" w:hAnsi="Arial" w:cs="Arial"/>
          <w:b/>
          <w:color w:val="0000FF"/>
          <w:sz w:val="24"/>
        </w:rPr>
        <w:tab/>
      </w:r>
      <w:r>
        <w:rPr>
          <w:rFonts w:ascii="Arial" w:hAnsi="Arial" w:cs="Arial"/>
          <w:b/>
          <w:sz w:val="24"/>
        </w:rPr>
        <w:t>Draft CR on CSSF requirements for FR1+FR1 NR-DC</w:t>
      </w:r>
    </w:p>
    <w:p w14:paraId="225DD748"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0518AE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F72A3F" w14:textId="77777777" w:rsidR="00D86CC6" w:rsidRDefault="00D86CC6" w:rsidP="00D86CC6">
      <w:pPr>
        <w:rPr>
          <w:rFonts w:ascii="Arial" w:hAnsi="Arial" w:cs="Arial"/>
          <w:b/>
          <w:sz w:val="24"/>
        </w:rPr>
      </w:pPr>
      <w:r>
        <w:rPr>
          <w:rFonts w:ascii="Arial" w:hAnsi="Arial" w:cs="Arial"/>
          <w:b/>
          <w:color w:val="0000FF"/>
          <w:sz w:val="24"/>
        </w:rPr>
        <w:t>R4-2305237</w:t>
      </w:r>
      <w:r>
        <w:rPr>
          <w:rFonts w:ascii="Arial" w:hAnsi="Arial" w:cs="Arial"/>
          <w:b/>
          <w:color w:val="0000FF"/>
          <w:sz w:val="24"/>
        </w:rPr>
        <w:tab/>
      </w:r>
      <w:r>
        <w:rPr>
          <w:rFonts w:ascii="Arial" w:hAnsi="Arial" w:cs="Arial"/>
          <w:b/>
          <w:sz w:val="24"/>
        </w:rPr>
        <w:t>Draft CR on scheduling availability of UE during beam failure detection for FR1+FR1 NR-DC</w:t>
      </w:r>
    </w:p>
    <w:p w14:paraId="0B1C6DB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5CA982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0B1E2D" w14:textId="77777777" w:rsidR="00D86CC6" w:rsidRDefault="00D86CC6" w:rsidP="00D86CC6">
      <w:pPr>
        <w:rPr>
          <w:rFonts w:ascii="Arial" w:hAnsi="Arial" w:cs="Arial"/>
          <w:b/>
          <w:sz w:val="24"/>
        </w:rPr>
      </w:pPr>
      <w:r>
        <w:rPr>
          <w:rFonts w:ascii="Arial" w:hAnsi="Arial" w:cs="Arial"/>
          <w:b/>
          <w:color w:val="0000FF"/>
          <w:sz w:val="24"/>
        </w:rPr>
        <w:t>R4-2305238</w:t>
      </w:r>
      <w:r>
        <w:rPr>
          <w:rFonts w:ascii="Arial" w:hAnsi="Arial" w:cs="Arial"/>
          <w:b/>
          <w:color w:val="0000FF"/>
          <w:sz w:val="24"/>
        </w:rPr>
        <w:tab/>
      </w:r>
      <w:r>
        <w:rPr>
          <w:rFonts w:ascii="Arial" w:hAnsi="Arial" w:cs="Arial"/>
          <w:b/>
          <w:sz w:val="24"/>
        </w:rPr>
        <w:t>Draft CR on scheduling availability of UE during intra-frequency measurements for FR1+FR1 NR-DC</w:t>
      </w:r>
    </w:p>
    <w:p w14:paraId="3B91974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5B65BD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93461AC" w14:textId="77777777" w:rsidR="00D86CC6" w:rsidRDefault="00D86CC6" w:rsidP="00D86CC6">
      <w:pPr>
        <w:rPr>
          <w:rFonts w:ascii="Arial" w:hAnsi="Arial" w:cs="Arial"/>
          <w:b/>
          <w:sz w:val="24"/>
        </w:rPr>
      </w:pPr>
      <w:r>
        <w:rPr>
          <w:rFonts w:ascii="Arial" w:hAnsi="Arial" w:cs="Arial"/>
          <w:b/>
          <w:color w:val="0000FF"/>
          <w:sz w:val="24"/>
        </w:rPr>
        <w:t>R4-2305267</w:t>
      </w:r>
      <w:r>
        <w:rPr>
          <w:rFonts w:ascii="Arial" w:hAnsi="Arial" w:cs="Arial"/>
          <w:b/>
          <w:color w:val="0000FF"/>
          <w:sz w:val="24"/>
        </w:rPr>
        <w:tab/>
      </w:r>
      <w:r>
        <w:rPr>
          <w:rFonts w:ascii="Arial" w:hAnsi="Arial" w:cs="Arial"/>
          <w:b/>
          <w:sz w:val="24"/>
        </w:rPr>
        <w:t>Discussion  on NR-DC requirements in Rel-18</w:t>
      </w:r>
    </w:p>
    <w:p w14:paraId="1993FA4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F418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C43D7" w14:textId="77777777" w:rsidR="00D86CC6" w:rsidRDefault="00D86CC6" w:rsidP="00D86CC6">
      <w:pPr>
        <w:rPr>
          <w:rFonts w:ascii="Arial" w:hAnsi="Arial" w:cs="Arial"/>
          <w:b/>
          <w:sz w:val="24"/>
        </w:rPr>
      </w:pPr>
      <w:r>
        <w:rPr>
          <w:rFonts w:ascii="Arial" w:hAnsi="Arial" w:cs="Arial"/>
          <w:b/>
          <w:color w:val="0000FF"/>
          <w:sz w:val="24"/>
        </w:rPr>
        <w:t>R4-2306323</w:t>
      </w:r>
      <w:r>
        <w:rPr>
          <w:rFonts w:ascii="Arial" w:hAnsi="Arial" w:cs="Arial"/>
          <w:b/>
          <w:color w:val="0000FF"/>
          <w:sz w:val="24"/>
        </w:rPr>
        <w:tab/>
      </w:r>
      <w:r>
        <w:rPr>
          <w:rFonts w:ascii="Arial" w:hAnsi="Arial" w:cs="Arial"/>
          <w:b/>
          <w:sz w:val="24"/>
        </w:rPr>
        <w:t>DraftCR Scheduling availability for FR1+FR1</w:t>
      </w:r>
    </w:p>
    <w:p w14:paraId="2373547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A7D20E5" w14:textId="77777777" w:rsidR="00D86CC6" w:rsidRDefault="00D86CC6" w:rsidP="00D86CC6">
      <w:pPr>
        <w:rPr>
          <w:rFonts w:ascii="Arial" w:hAnsi="Arial" w:cs="Arial"/>
          <w:b/>
        </w:rPr>
      </w:pPr>
      <w:r>
        <w:rPr>
          <w:rFonts w:ascii="Arial" w:hAnsi="Arial" w:cs="Arial"/>
          <w:b/>
        </w:rPr>
        <w:t xml:space="preserve">Abstract: </w:t>
      </w:r>
    </w:p>
    <w:p w14:paraId="4D63B0BB" w14:textId="77777777" w:rsidR="00D86CC6" w:rsidRDefault="00D86CC6" w:rsidP="00D86CC6">
      <w:r>
        <w:t>[106-bis-e][200] RRM Session</w:t>
      </w:r>
    </w:p>
    <w:p w14:paraId="047FD0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80AE89" w14:textId="77777777" w:rsidR="00D86CC6" w:rsidRDefault="00D86CC6" w:rsidP="00D86CC6">
      <w:pPr>
        <w:rPr>
          <w:rFonts w:ascii="Arial" w:hAnsi="Arial" w:cs="Arial"/>
          <w:b/>
          <w:sz w:val="24"/>
        </w:rPr>
      </w:pPr>
      <w:r>
        <w:rPr>
          <w:rFonts w:ascii="Arial" w:hAnsi="Arial" w:cs="Arial"/>
          <w:b/>
          <w:color w:val="0000FF"/>
          <w:sz w:val="24"/>
        </w:rPr>
        <w:t>R4-2306324</w:t>
      </w:r>
      <w:r>
        <w:rPr>
          <w:rFonts w:ascii="Arial" w:hAnsi="Arial" w:cs="Arial"/>
          <w:b/>
          <w:color w:val="0000FF"/>
          <w:sz w:val="24"/>
        </w:rPr>
        <w:tab/>
      </w:r>
      <w:r>
        <w:rPr>
          <w:rFonts w:ascii="Arial" w:hAnsi="Arial" w:cs="Arial"/>
          <w:b/>
          <w:sz w:val="24"/>
        </w:rPr>
        <w:t>Draft CR for FR1-FR1 NR-DC on scheduling availability of UE during candidate beam detection</w:t>
      </w:r>
    </w:p>
    <w:p w14:paraId="01B47B9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03F5FDB7" w14:textId="77777777" w:rsidR="00D86CC6" w:rsidRDefault="00D86CC6" w:rsidP="00D86CC6">
      <w:pPr>
        <w:rPr>
          <w:rFonts w:ascii="Arial" w:hAnsi="Arial" w:cs="Arial"/>
          <w:b/>
        </w:rPr>
      </w:pPr>
      <w:r>
        <w:rPr>
          <w:rFonts w:ascii="Arial" w:hAnsi="Arial" w:cs="Arial"/>
          <w:b/>
        </w:rPr>
        <w:t xml:space="preserve">Abstract: </w:t>
      </w:r>
    </w:p>
    <w:p w14:paraId="0F130F41" w14:textId="77777777" w:rsidR="00D86CC6" w:rsidRDefault="00D86CC6" w:rsidP="00D86CC6">
      <w:r>
        <w:t>[106-bis-e][200] RRM Session</w:t>
      </w:r>
    </w:p>
    <w:p w14:paraId="693CFC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BB5160" w14:textId="77777777" w:rsidR="00D86CC6" w:rsidRDefault="00D86CC6" w:rsidP="00D86CC6">
      <w:pPr>
        <w:rPr>
          <w:rFonts w:ascii="Arial" w:hAnsi="Arial" w:cs="Arial"/>
          <w:b/>
          <w:sz w:val="24"/>
        </w:rPr>
      </w:pPr>
      <w:r>
        <w:rPr>
          <w:rFonts w:ascii="Arial" w:hAnsi="Arial" w:cs="Arial"/>
          <w:b/>
          <w:color w:val="0000FF"/>
          <w:sz w:val="24"/>
        </w:rPr>
        <w:t>R4-2306325</w:t>
      </w:r>
      <w:r>
        <w:rPr>
          <w:rFonts w:ascii="Arial" w:hAnsi="Arial" w:cs="Arial"/>
          <w:b/>
          <w:color w:val="0000FF"/>
          <w:sz w:val="24"/>
        </w:rPr>
        <w:tab/>
      </w:r>
      <w:r>
        <w:rPr>
          <w:rFonts w:ascii="Arial" w:hAnsi="Arial" w:cs="Arial"/>
          <w:b/>
          <w:sz w:val="24"/>
        </w:rPr>
        <w:t>DraftCR on scheduling availability during L1-RSRP measurement for FR1-FR1 NR-DC</w:t>
      </w:r>
    </w:p>
    <w:p w14:paraId="242DACA3"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44BE1D" w14:textId="77777777" w:rsidR="00D86CC6" w:rsidRDefault="00D86CC6" w:rsidP="00D86CC6">
      <w:pPr>
        <w:rPr>
          <w:rFonts w:ascii="Arial" w:hAnsi="Arial" w:cs="Arial"/>
          <w:b/>
        </w:rPr>
      </w:pPr>
      <w:r>
        <w:rPr>
          <w:rFonts w:ascii="Arial" w:hAnsi="Arial" w:cs="Arial"/>
          <w:b/>
        </w:rPr>
        <w:t xml:space="preserve">Abstract: </w:t>
      </w:r>
    </w:p>
    <w:p w14:paraId="733E0A4A" w14:textId="77777777" w:rsidR="00D86CC6" w:rsidRDefault="00D86CC6" w:rsidP="00D86CC6">
      <w:r>
        <w:t>[106-bis-e][200] RRM Session</w:t>
      </w:r>
    </w:p>
    <w:p w14:paraId="2E1DBC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C54D91" w14:textId="77777777" w:rsidR="00D86CC6" w:rsidRDefault="00D86CC6" w:rsidP="00D86CC6">
      <w:pPr>
        <w:rPr>
          <w:rFonts w:ascii="Arial" w:hAnsi="Arial" w:cs="Arial"/>
          <w:b/>
          <w:sz w:val="24"/>
        </w:rPr>
      </w:pPr>
      <w:r>
        <w:rPr>
          <w:rFonts w:ascii="Arial" w:hAnsi="Arial" w:cs="Arial"/>
          <w:b/>
          <w:color w:val="0000FF"/>
          <w:sz w:val="24"/>
        </w:rPr>
        <w:t>R4-2306326</w:t>
      </w:r>
      <w:r>
        <w:rPr>
          <w:rFonts w:ascii="Arial" w:hAnsi="Arial" w:cs="Arial"/>
          <w:b/>
          <w:color w:val="0000FF"/>
          <w:sz w:val="24"/>
        </w:rPr>
        <w:tab/>
      </w:r>
      <w:r>
        <w:rPr>
          <w:rFonts w:ascii="Arial" w:hAnsi="Arial" w:cs="Arial"/>
          <w:b/>
          <w:sz w:val="24"/>
        </w:rPr>
        <w:t>Draft CR on HO with PSCell requirements for FR1-FR1 NR-DC</w:t>
      </w:r>
    </w:p>
    <w:p w14:paraId="3D3D88A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Xiaomi</w:t>
      </w:r>
    </w:p>
    <w:p w14:paraId="7CAFFB07" w14:textId="77777777" w:rsidR="00D86CC6" w:rsidRDefault="00D86CC6" w:rsidP="00D86CC6">
      <w:pPr>
        <w:rPr>
          <w:rFonts w:ascii="Arial" w:hAnsi="Arial" w:cs="Arial"/>
          <w:b/>
        </w:rPr>
      </w:pPr>
      <w:r>
        <w:rPr>
          <w:rFonts w:ascii="Arial" w:hAnsi="Arial" w:cs="Arial"/>
          <w:b/>
        </w:rPr>
        <w:t xml:space="preserve">Abstract: </w:t>
      </w:r>
    </w:p>
    <w:p w14:paraId="063E3AA0" w14:textId="77777777" w:rsidR="00D86CC6" w:rsidRDefault="00D86CC6" w:rsidP="00D86CC6">
      <w:r>
        <w:t>[106-bis-e][200] RRM Session</w:t>
      </w:r>
    </w:p>
    <w:p w14:paraId="1C5BC2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2E447C" w14:textId="77777777" w:rsidR="00D86CC6" w:rsidRDefault="00D86CC6" w:rsidP="00D86CC6">
      <w:pPr>
        <w:rPr>
          <w:rFonts w:ascii="Arial" w:hAnsi="Arial" w:cs="Arial"/>
          <w:b/>
          <w:sz w:val="24"/>
        </w:rPr>
      </w:pPr>
      <w:r>
        <w:rPr>
          <w:rFonts w:ascii="Arial" w:hAnsi="Arial" w:cs="Arial"/>
          <w:b/>
          <w:color w:val="0000FF"/>
          <w:sz w:val="24"/>
        </w:rPr>
        <w:t>R4-2306327</w:t>
      </w:r>
      <w:r>
        <w:rPr>
          <w:rFonts w:ascii="Arial" w:hAnsi="Arial" w:cs="Arial"/>
          <w:b/>
          <w:color w:val="0000FF"/>
          <w:sz w:val="24"/>
        </w:rPr>
        <w:tab/>
      </w:r>
      <w:r>
        <w:rPr>
          <w:rFonts w:ascii="Arial" w:hAnsi="Arial" w:cs="Arial"/>
          <w:b/>
          <w:sz w:val="24"/>
        </w:rPr>
        <w:t>draft CR for Rel-18 eFeRRM NR-DC FR1-FR1 SCG activation</w:t>
      </w:r>
    </w:p>
    <w:p w14:paraId="1505EB4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1F205019" w14:textId="77777777" w:rsidR="00D86CC6" w:rsidRDefault="00D86CC6" w:rsidP="00D86CC6">
      <w:pPr>
        <w:rPr>
          <w:rFonts w:ascii="Arial" w:hAnsi="Arial" w:cs="Arial"/>
          <w:b/>
        </w:rPr>
      </w:pPr>
      <w:r>
        <w:rPr>
          <w:rFonts w:ascii="Arial" w:hAnsi="Arial" w:cs="Arial"/>
          <w:b/>
        </w:rPr>
        <w:t xml:space="preserve">Abstract: </w:t>
      </w:r>
    </w:p>
    <w:p w14:paraId="35AD9D3C" w14:textId="77777777" w:rsidR="00D86CC6" w:rsidRDefault="00D86CC6" w:rsidP="00D86CC6">
      <w:r>
        <w:t>[106-bis-e][200] RRM Session</w:t>
      </w:r>
    </w:p>
    <w:p w14:paraId="6075CB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0FE33B" w14:textId="77777777" w:rsidR="00D86CC6" w:rsidRDefault="00D86CC6" w:rsidP="00D86CC6">
      <w:pPr>
        <w:rPr>
          <w:rFonts w:ascii="Arial" w:hAnsi="Arial" w:cs="Arial"/>
          <w:b/>
          <w:sz w:val="24"/>
        </w:rPr>
      </w:pPr>
      <w:r>
        <w:rPr>
          <w:rFonts w:ascii="Arial" w:hAnsi="Arial" w:cs="Arial"/>
          <w:b/>
          <w:color w:val="0000FF"/>
          <w:sz w:val="24"/>
        </w:rPr>
        <w:t>R4-2306328</w:t>
      </w:r>
      <w:r>
        <w:rPr>
          <w:rFonts w:ascii="Arial" w:hAnsi="Arial" w:cs="Arial"/>
          <w:b/>
          <w:color w:val="0000FF"/>
          <w:sz w:val="24"/>
        </w:rPr>
        <w:tab/>
      </w:r>
      <w:r>
        <w:rPr>
          <w:rFonts w:ascii="Arial" w:hAnsi="Arial" w:cs="Arial"/>
          <w:b/>
          <w:sz w:val="24"/>
        </w:rPr>
        <w:t>Draft CR on scheduling availability of UE during intra-frequency measurements for FR1+FR1 NR-DC</w:t>
      </w:r>
    </w:p>
    <w:p w14:paraId="568D089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OPPO</w:t>
      </w:r>
    </w:p>
    <w:p w14:paraId="7B8EEDCE" w14:textId="77777777" w:rsidR="00D86CC6" w:rsidRDefault="00D86CC6" w:rsidP="00D86CC6">
      <w:pPr>
        <w:rPr>
          <w:rFonts w:ascii="Arial" w:hAnsi="Arial" w:cs="Arial"/>
          <w:b/>
        </w:rPr>
      </w:pPr>
      <w:r>
        <w:rPr>
          <w:rFonts w:ascii="Arial" w:hAnsi="Arial" w:cs="Arial"/>
          <w:b/>
        </w:rPr>
        <w:t xml:space="preserve">Abstract: </w:t>
      </w:r>
    </w:p>
    <w:p w14:paraId="3545E216" w14:textId="77777777" w:rsidR="00D86CC6" w:rsidRDefault="00D86CC6" w:rsidP="00D86CC6">
      <w:r>
        <w:t>[106-bis-e][200] RRM Session</w:t>
      </w:r>
    </w:p>
    <w:p w14:paraId="54FF2F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83C80" w14:textId="77777777" w:rsidR="00D86CC6" w:rsidRDefault="00D86CC6" w:rsidP="00D86CC6">
      <w:pPr>
        <w:pStyle w:val="Heading4"/>
      </w:pPr>
      <w:bookmarkStart w:id="435" w:name="_Toc133451182"/>
      <w:bookmarkStart w:id="436" w:name="_Toc135040845"/>
      <w:r>
        <w:t>5.9.4</w:t>
      </w:r>
      <w:r>
        <w:tab/>
        <w:t>Moderator summary and conclusions</w:t>
      </w:r>
      <w:bookmarkEnd w:id="435"/>
      <w:bookmarkEnd w:id="436"/>
    </w:p>
    <w:p w14:paraId="08C5EC2B" w14:textId="77777777" w:rsidR="00D86CC6" w:rsidRDefault="00D86CC6" w:rsidP="00D86CC6">
      <w:pPr>
        <w:rPr>
          <w:rFonts w:ascii="Arial" w:hAnsi="Arial" w:cs="Arial"/>
          <w:b/>
          <w:sz w:val="24"/>
        </w:rPr>
      </w:pPr>
      <w:r>
        <w:rPr>
          <w:rFonts w:ascii="Arial" w:hAnsi="Arial" w:cs="Arial"/>
          <w:b/>
          <w:color w:val="0000FF"/>
          <w:sz w:val="24"/>
        </w:rPr>
        <w:t>R4-2306152</w:t>
      </w:r>
      <w:r>
        <w:rPr>
          <w:rFonts w:ascii="Arial" w:hAnsi="Arial" w:cs="Arial"/>
          <w:b/>
          <w:color w:val="0000FF"/>
          <w:sz w:val="24"/>
        </w:rPr>
        <w:tab/>
      </w:r>
      <w:r>
        <w:rPr>
          <w:rFonts w:ascii="Arial" w:hAnsi="Arial" w:cs="Arial"/>
          <w:b/>
          <w:sz w:val="24"/>
        </w:rPr>
        <w:t>Topic summary for [106-bis-e][204] NR_RRM_enh3_part1</w:t>
      </w:r>
    </w:p>
    <w:p w14:paraId="2C01F62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24D0969" w14:textId="77777777" w:rsidR="00D86CC6" w:rsidRDefault="00D86CC6" w:rsidP="00D86CC6">
      <w:pPr>
        <w:rPr>
          <w:rFonts w:ascii="Arial" w:hAnsi="Arial" w:cs="Arial"/>
          <w:b/>
        </w:rPr>
      </w:pPr>
      <w:r>
        <w:rPr>
          <w:rFonts w:ascii="Arial" w:hAnsi="Arial" w:cs="Arial"/>
          <w:b/>
        </w:rPr>
        <w:t xml:space="preserve">Abstract: </w:t>
      </w:r>
    </w:p>
    <w:p w14:paraId="406EF9C8" w14:textId="77777777" w:rsidR="00D86CC6" w:rsidRDefault="00D86CC6" w:rsidP="00D86CC6">
      <w:r>
        <w:t>[106-bis-e][200] RRM Session WK1</w:t>
      </w:r>
    </w:p>
    <w:p w14:paraId="7C7132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R4-2306316</w:t>
      </w:r>
      <w:r>
        <w:rPr>
          <w:color w:val="993300"/>
          <w:u w:val="single"/>
        </w:rPr>
        <w:t>.</w:t>
      </w:r>
    </w:p>
    <w:p w14:paraId="1D9A89CC" w14:textId="77777777" w:rsidR="00D86CC6" w:rsidRDefault="00D86CC6" w:rsidP="00D86CC6">
      <w:pPr>
        <w:rPr>
          <w:rFonts w:ascii="Arial" w:hAnsi="Arial" w:cs="Arial"/>
          <w:b/>
          <w:sz w:val="24"/>
        </w:rPr>
      </w:pPr>
      <w:r>
        <w:rPr>
          <w:rFonts w:ascii="Arial" w:hAnsi="Arial" w:cs="Arial"/>
          <w:b/>
          <w:color w:val="0000FF"/>
          <w:sz w:val="24"/>
        </w:rPr>
        <w:t>R4-2306153</w:t>
      </w:r>
      <w:r>
        <w:rPr>
          <w:rFonts w:ascii="Arial" w:hAnsi="Arial" w:cs="Arial"/>
          <w:b/>
          <w:color w:val="0000FF"/>
          <w:sz w:val="24"/>
        </w:rPr>
        <w:tab/>
      </w:r>
      <w:r>
        <w:rPr>
          <w:rFonts w:ascii="Arial" w:hAnsi="Arial" w:cs="Arial"/>
          <w:b/>
          <w:sz w:val="24"/>
        </w:rPr>
        <w:t>Topic summary for [106-bis-e][205] NR_RRM_enh3_part2</w:t>
      </w:r>
    </w:p>
    <w:p w14:paraId="4CA525DC"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6AA3F16" w14:textId="77777777" w:rsidR="00D86CC6" w:rsidRDefault="00D86CC6" w:rsidP="00D86CC6">
      <w:pPr>
        <w:rPr>
          <w:rFonts w:ascii="Arial" w:hAnsi="Arial" w:cs="Arial"/>
          <w:b/>
        </w:rPr>
      </w:pPr>
      <w:r>
        <w:rPr>
          <w:rFonts w:ascii="Arial" w:hAnsi="Arial" w:cs="Arial"/>
          <w:b/>
        </w:rPr>
        <w:t xml:space="preserve">Abstract: </w:t>
      </w:r>
    </w:p>
    <w:p w14:paraId="7C432AD8" w14:textId="77777777" w:rsidR="00D86CC6" w:rsidRDefault="00D86CC6" w:rsidP="00D86CC6">
      <w:r>
        <w:t>[106-bis-e][200] RRM Session WK1</w:t>
      </w:r>
    </w:p>
    <w:p w14:paraId="37CFAA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C9676B" w14:textId="77777777" w:rsidR="00D86CC6" w:rsidRDefault="00D86CC6" w:rsidP="00D86CC6">
      <w:pPr>
        <w:rPr>
          <w:rFonts w:ascii="Arial" w:hAnsi="Arial" w:cs="Arial"/>
          <w:b/>
          <w:sz w:val="24"/>
        </w:rPr>
      </w:pPr>
      <w:r>
        <w:rPr>
          <w:rFonts w:ascii="Arial" w:hAnsi="Arial" w:cs="Arial"/>
          <w:b/>
          <w:color w:val="0000FF"/>
          <w:sz w:val="24"/>
        </w:rPr>
        <w:t>R4-2306235</w:t>
      </w:r>
      <w:r>
        <w:rPr>
          <w:rFonts w:ascii="Arial" w:hAnsi="Arial" w:cs="Arial"/>
          <w:b/>
          <w:color w:val="0000FF"/>
          <w:sz w:val="24"/>
        </w:rPr>
        <w:tab/>
      </w:r>
      <w:r>
        <w:rPr>
          <w:rFonts w:ascii="Arial" w:hAnsi="Arial" w:cs="Arial"/>
          <w:b/>
          <w:sz w:val="24"/>
        </w:rPr>
        <w:t>Topic summary for [106-bis-e][204] NR_RRM_enh3_part1</w:t>
      </w:r>
    </w:p>
    <w:p w14:paraId="2D91559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B8CE336" w14:textId="77777777" w:rsidR="00D86CC6" w:rsidRDefault="00D86CC6" w:rsidP="00D86CC6">
      <w:pPr>
        <w:rPr>
          <w:rFonts w:ascii="Arial" w:hAnsi="Arial" w:cs="Arial"/>
          <w:b/>
        </w:rPr>
      </w:pPr>
      <w:r>
        <w:rPr>
          <w:rFonts w:ascii="Arial" w:hAnsi="Arial" w:cs="Arial"/>
          <w:b/>
        </w:rPr>
        <w:t xml:space="preserve">Abstract: </w:t>
      </w:r>
    </w:p>
    <w:p w14:paraId="26F55D4B" w14:textId="5F617AD6" w:rsidR="00D86CC6" w:rsidRDefault="00D86CC6" w:rsidP="00D86CC6">
      <w:r>
        <w:t>[106-bis-e][200] RRM Session WK2</w:t>
      </w:r>
    </w:p>
    <w:p w14:paraId="39B25662" w14:textId="09A8C3FF" w:rsidR="00F5112F" w:rsidRDefault="00F5112F" w:rsidP="00D86CC6"/>
    <w:p w14:paraId="2A73D1AC" w14:textId="5E984E12" w:rsidR="00F5112F" w:rsidRDefault="00F5112F" w:rsidP="00D86CC6">
      <w:pPr>
        <w:rPr>
          <w:rFonts w:ascii="Arial" w:hAnsi="Arial" w:cs="Arial"/>
          <w:b/>
        </w:rPr>
      </w:pPr>
      <w:r>
        <w:rPr>
          <w:rFonts w:ascii="Arial" w:hAnsi="Arial" w:cs="Arial"/>
          <w:b/>
        </w:rPr>
        <w:t>Discussion:</w:t>
      </w:r>
    </w:p>
    <w:p w14:paraId="4B57AB1F" w14:textId="2CEAC896" w:rsidR="00F5112F" w:rsidRDefault="00F5112F" w:rsidP="00D86CC6">
      <w:r w:rsidRPr="00F5112F">
        <w:t>The following agreements were the outcome of Topic summary [20</w:t>
      </w:r>
      <w:r>
        <w:t>4</w:t>
      </w:r>
      <w:r w:rsidRPr="00F5112F">
        <w:t>].</w:t>
      </w:r>
    </w:p>
    <w:p w14:paraId="362D23A6" w14:textId="39F440F0" w:rsidR="00F5112F" w:rsidRPr="00322C4E" w:rsidRDefault="00322C4E" w:rsidP="00D86CC6">
      <w:pPr>
        <w:rPr>
          <w:b/>
          <w:bCs/>
          <w:u w:val="single"/>
        </w:rPr>
      </w:pPr>
      <w:r w:rsidRPr="00322C4E">
        <w:rPr>
          <w:b/>
          <w:bCs/>
          <w:u w:val="single"/>
        </w:rPr>
        <w:t>Topic #1: L3 part enhancement for FR2 SCell activation</w:t>
      </w:r>
    </w:p>
    <w:p w14:paraId="6A6C13A6" w14:textId="1EAFA756" w:rsidR="00322C4E" w:rsidRDefault="00322C4E" w:rsidP="00D86CC6">
      <w:r w:rsidRPr="00F5112F">
        <w:rPr>
          <w:b/>
          <w:bCs/>
          <w:highlight w:val="green"/>
        </w:rPr>
        <w:t>Agreement:</w:t>
      </w:r>
    </w:p>
    <w:p w14:paraId="4D6C8531" w14:textId="242FBCDF" w:rsidR="00322C4E" w:rsidRDefault="00322C4E" w:rsidP="00322C4E">
      <w:pPr>
        <w:pStyle w:val="B1"/>
      </w:pPr>
      <w:r>
        <w:t>-</w:t>
      </w:r>
      <w:r>
        <w:tab/>
        <w:t>UE needs to report the L3 measurement result after SCell activation command</w:t>
      </w:r>
    </w:p>
    <w:p w14:paraId="1819908C" w14:textId="433879EE" w:rsidR="00322C4E" w:rsidRDefault="00322C4E" w:rsidP="00322C4E">
      <w:pPr>
        <w:pStyle w:val="B1"/>
      </w:pPr>
      <w:r>
        <w:t>-</w:t>
      </w:r>
      <w:r>
        <w:tab/>
        <w:t>FFS if additional solutions should be considered. Decision on additional solutions need to be made no later that in RAN4 #107.</w:t>
      </w:r>
    </w:p>
    <w:p w14:paraId="7DAA3D35" w14:textId="29C9AE0B" w:rsidR="00F5112F" w:rsidRDefault="00F5112F" w:rsidP="00D86CC6"/>
    <w:p w14:paraId="3926A4E7" w14:textId="6D665393" w:rsidR="0015353D" w:rsidRPr="0015353D" w:rsidRDefault="0015353D" w:rsidP="00D86CC6">
      <w:pPr>
        <w:rPr>
          <w:b/>
          <w:bCs/>
          <w:u w:val="single"/>
        </w:rPr>
      </w:pPr>
      <w:r w:rsidRPr="0015353D">
        <w:rPr>
          <w:b/>
          <w:bCs/>
          <w:u w:val="single"/>
        </w:rPr>
        <w:t>Issue 1-1-2: FFS on how to trigger L3 report for unknown FR2 SCell activation enhancement</w:t>
      </w:r>
    </w:p>
    <w:p w14:paraId="09A12A90" w14:textId="5CAABB91" w:rsidR="0015353D" w:rsidRDefault="0015353D" w:rsidP="00D86CC6">
      <w:r w:rsidRPr="00F5112F">
        <w:rPr>
          <w:b/>
          <w:bCs/>
          <w:highlight w:val="green"/>
        </w:rPr>
        <w:t>Agreement:</w:t>
      </w:r>
    </w:p>
    <w:p w14:paraId="068094D4" w14:textId="7AC4DFC8" w:rsidR="0015353D" w:rsidRDefault="0015353D" w:rsidP="0015353D">
      <w:pPr>
        <w:pStyle w:val="B1"/>
      </w:pPr>
      <w:r>
        <w:t>-</w:t>
      </w:r>
      <w:r>
        <w:tab/>
        <w:t xml:space="preserve">The L3 measurement report for unknown FR2 SCell activation after SCell activation command is triggered by SCell activation command. </w:t>
      </w:r>
    </w:p>
    <w:p w14:paraId="47F8D49B" w14:textId="78B8F9B3" w:rsidR="0015353D" w:rsidRDefault="0015353D" w:rsidP="0015353D">
      <w:pPr>
        <w:pStyle w:val="B2"/>
      </w:pPr>
      <w:r>
        <w:t>-</w:t>
      </w:r>
      <w:r>
        <w:tab/>
        <w:t>FFS whether to have additional events for report triggering</w:t>
      </w:r>
    </w:p>
    <w:p w14:paraId="6F3988CA" w14:textId="44F8EAA1" w:rsidR="0015353D" w:rsidRDefault="0015353D" w:rsidP="00D86CC6"/>
    <w:p w14:paraId="1C4E0552" w14:textId="0824EAF4" w:rsidR="00F22474" w:rsidRPr="00F22474" w:rsidRDefault="00F22474" w:rsidP="00D86CC6">
      <w:pPr>
        <w:rPr>
          <w:b/>
          <w:bCs/>
          <w:u w:val="single"/>
        </w:rPr>
      </w:pPr>
      <w:r w:rsidRPr="00F22474">
        <w:rPr>
          <w:b/>
          <w:bCs/>
          <w:u w:val="single"/>
        </w:rPr>
        <w:t>Issue 1-5-1: whether to use SSB periodicity instead of SMTC periodicity for FR2 unknown Scell activation</w:t>
      </w:r>
    </w:p>
    <w:p w14:paraId="3A0751B5" w14:textId="0AB4832C" w:rsidR="00F22474" w:rsidRDefault="00F22474" w:rsidP="00D86CC6">
      <w:r w:rsidRPr="00F5112F">
        <w:rPr>
          <w:b/>
          <w:bCs/>
          <w:highlight w:val="green"/>
        </w:rPr>
        <w:t>Agreement:</w:t>
      </w:r>
    </w:p>
    <w:p w14:paraId="611E88C5" w14:textId="181A2D01" w:rsidR="00F22474" w:rsidRDefault="00F22474" w:rsidP="00F22474">
      <w:pPr>
        <w:pStyle w:val="B1"/>
      </w:pPr>
      <w:r>
        <w:t>-</w:t>
      </w:r>
      <w:r>
        <w:tab/>
        <w:t xml:space="preserve">FFS whether to use SSB periodicity instead of SMTC periodicity for FR2 unknown Scell activation </w:t>
      </w:r>
    </w:p>
    <w:p w14:paraId="6B71E0CE" w14:textId="2D664AA7" w:rsidR="00F22474" w:rsidRDefault="00F22474" w:rsidP="00F22474">
      <w:pPr>
        <w:pStyle w:val="B2"/>
      </w:pPr>
      <w:r>
        <w:t>-</w:t>
      </w:r>
      <w:r>
        <w:tab/>
        <w:t>Option 1:</w:t>
      </w:r>
    </w:p>
    <w:p w14:paraId="0ACA269D" w14:textId="6E83065E" w:rsidR="00F22474" w:rsidRDefault="00F22474" w:rsidP="00F22474">
      <w:pPr>
        <w:pStyle w:val="B3"/>
      </w:pPr>
      <w:r>
        <w:t>-</w:t>
      </w:r>
      <w:r>
        <w:tab/>
        <w:t>Do not change the definition/usage of SMTC periodicity for FR2 unknown Scell activation requirements.</w:t>
      </w:r>
    </w:p>
    <w:p w14:paraId="08381E8B" w14:textId="244E3C6B" w:rsidR="00F22474" w:rsidRDefault="00F22474" w:rsidP="00F22474">
      <w:pPr>
        <w:pStyle w:val="B2"/>
      </w:pPr>
      <w:r>
        <w:t>-</w:t>
      </w:r>
      <w:r>
        <w:tab/>
        <w:t>Option 2:</w:t>
      </w:r>
    </w:p>
    <w:p w14:paraId="6BF8753D" w14:textId="72E4E97A" w:rsidR="00F22474" w:rsidRDefault="00F22474" w:rsidP="00F22474">
      <w:pPr>
        <w:pStyle w:val="B3"/>
      </w:pPr>
      <w:r>
        <w:t>-</w:t>
      </w:r>
      <w:r>
        <w:tab/>
        <w:t>For enhanced unknown FR2 Scell activation requirement, RAN4 to use SSB periodicity instead of SMTC periodicity.</w:t>
      </w:r>
    </w:p>
    <w:p w14:paraId="0895F585" w14:textId="2655A65C" w:rsidR="00F22474" w:rsidRDefault="00F22474" w:rsidP="00F22474">
      <w:pPr>
        <w:pStyle w:val="B3"/>
      </w:pPr>
      <w:r>
        <w:t>-</w:t>
      </w:r>
      <w:r>
        <w:tab/>
        <w:t>Such enhancement is only applied for FR2 unknown SCell activation.</w:t>
      </w:r>
    </w:p>
    <w:p w14:paraId="3A079FC5" w14:textId="77777777" w:rsidR="00F22474" w:rsidRDefault="00F22474" w:rsidP="00D86CC6"/>
    <w:p w14:paraId="2E08D5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15008" w14:textId="77777777" w:rsidR="00D86CC6" w:rsidRDefault="00D86CC6" w:rsidP="00D86CC6">
      <w:pPr>
        <w:rPr>
          <w:rFonts w:ascii="Arial" w:hAnsi="Arial" w:cs="Arial"/>
          <w:b/>
          <w:sz w:val="24"/>
        </w:rPr>
      </w:pPr>
      <w:r>
        <w:rPr>
          <w:rFonts w:ascii="Arial" w:hAnsi="Arial" w:cs="Arial"/>
          <w:b/>
          <w:color w:val="0000FF"/>
          <w:sz w:val="24"/>
        </w:rPr>
        <w:t>R4-2306236</w:t>
      </w:r>
      <w:r>
        <w:rPr>
          <w:rFonts w:ascii="Arial" w:hAnsi="Arial" w:cs="Arial"/>
          <w:b/>
          <w:color w:val="0000FF"/>
          <w:sz w:val="24"/>
        </w:rPr>
        <w:tab/>
      </w:r>
      <w:r>
        <w:rPr>
          <w:rFonts w:ascii="Arial" w:hAnsi="Arial" w:cs="Arial"/>
          <w:b/>
          <w:sz w:val="24"/>
        </w:rPr>
        <w:t>Topic summary for [106-bis-e][205] NR_RRM_enh3_part2</w:t>
      </w:r>
    </w:p>
    <w:p w14:paraId="7B97FFAB"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1384F3D" w14:textId="77777777" w:rsidR="00D86CC6" w:rsidRDefault="00D86CC6" w:rsidP="00D86CC6">
      <w:pPr>
        <w:rPr>
          <w:rFonts w:ascii="Arial" w:hAnsi="Arial" w:cs="Arial"/>
          <w:b/>
        </w:rPr>
      </w:pPr>
      <w:r>
        <w:rPr>
          <w:rFonts w:ascii="Arial" w:hAnsi="Arial" w:cs="Arial"/>
          <w:b/>
        </w:rPr>
        <w:t xml:space="preserve">Abstract: </w:t>
      </w:r>
    </w:p>
    <w:p w14:paraId="3844A469" w14:textId="77B5FA5C" w:rsidR="00D86CC6" w:rsidRDefault="00D86CC6" w:rsidP="00D86CC6">
      <w:r>
        <w:t>[106-bis-e][200] RRM Session WK2</w:t>
      </w:r>
    </w:p>
    <w:p w14:paraId="1B52A61E" w14:textId="69418C00" w:rsidR="00E56A80" w:rsidRDefault="00E56A80" w:rsidP="00D86CC6"/>
    <w:p w14:paraId="0D64A2EC" w14:textId="6B8EDFC8" w:rsidR="00E56A80" w:rsidRDefault="00E56A80" w:rsidP="00E56A80">
      <w:pPr>
        <w:rPr>
          <w:rFonts w:ascii="Arial" w:hAnsi="Arial" w:cs="Arial"/>
          <w:b/>
        </w:rPr>
      </w:pPr>
      <w:r>
        <w:rPr>
          <w:rFonts w:ascii="Arial" w:hAnsi="Arial" w:cs="Arial"/>
          <w:b/>
        </w:rPr>
        <w:t xml:space="preserve">Discussion: </w:t>
      </w:r>
    </w:p>
    <w:p w14:paraId="12A4D430" w14:textId="133A059D" w:rsidR="00E56A80" w:rsidRDefault="00E56A80" w:rsidP="00D86CC6">
      <w:r w:rsidRPr="00F5112F">
        <w:t>The following agreements were the outcome of Topic summary [20</w:t>
      </w:r>
      <w:r>
        <w:t>5</w:t>
      </w:r>
      <w:r w:rsidRPr="00F5112F">
        <w:t>].</w:t>
      </w:r>
    </w:p>
    <w:p w14:paraId="35FFD1FF" w14:textId="66DE2669" w:rsidR="00AE7447" w:rsidRPr="00AE7447" w:rsidRDefault="00AE7447" w:rsidP="00D86CC6">
      <w:pPr>
        <w:rPr>
          <w:b/>
          <w:bCs/>
          <w:highlight w:val="green"/>
          <w:u w:val="single"/>
        </w:rPr>
      </w:pPr>
      <w:r w:rsidRPr="00AE7447">
        <w:rPr>
          <w:b/>
          <w:bCs/>
          <w:u w:val="single"/>
        </w:rPr>
        <w:t>Issue 1-1-2: Requirements for RACH-less SCG activation (Tsearch)</w:t>
      </w:r>
    </w:p>
    <w:p w14:paraId="1C1EF3C6" w14:textId="750F8144" w:rsidR="00AE7447" w:rsidRPr="00AE7447" w:rsidRDefault="00AE7447" w:rsidP="00AE7447">
      <w:pPr>
        <w:pStyle w:val="B1"/>
      </w:pPr>
      <w:r>
        <w:t>-</w:t>
      </w:r>
      <w:r w:rsidRPr="00AE7447">
        <w:tab/>
        <w:t>If known or unknown TCI state is still kept, suggest to consider the requirements (i.e., Tsearch) case by case:</w:t>
      </w:r>
    </w:p>
    <w:p w14:paraId="6A7AB35E" w14:textId="3B87E3FF" w:rsidR="00AE7447" w:rsidRPr="00AE7447" w:rsidRDefault="00AE7447" w:rsidP="00AE7447">
      <w:pPr>
        <w:pStyle w:val="B2"/>
      </w:pPr>
      <w:r>
        <w:t>-</w:t>
      </w:r>
      <w:r w:rsidRPr="00AE7447">
        <w:tab/>
        <w:t>1</w:t>
      </w:r>
      <w:r>
        <w:rPr>
          <w:rFonts w:eastAsia="MS Mincho"/>
        </w:rPr>
        <w:t xml:space="preserve">) </w:t>
      </w:r>
      <w:r w:rsidRPr="00AE7447">
        <w:t xml:space="preserve">target PSCell is unknown but TCI is known, </w:t>
      </w:r>
    </w:p>
    <w:p w14:paraId="003FFF15" w14:textId="1A9DA1DF" w:rsidR="00AE7447" w:rsidRPr="00AE7447" w:rsidRDefault="00AE7447" w:rsidP="00AE7447">
      <w:pPr>
        <w:pStyle w:val="B2"/>
      </w:pPr>
      <w:r>
        <w:t>-</w:t>
      </w:r>
      <w:r w:rsidRPr="00AE7447">
        <w:tab/>
        <w:t xml:space="preserve">2) target PSCell is unknown and TCI is unknown, </w:t>
      </w:r>
    </w:p>
    <w:p w14:paraId="32298B9E" w14:textId="1407440F" w:rsidR="00AE7447" w:rsidRPr="00AE7447" w:rsidRDefault="00AE7447" w:rsidP="00AE7447">
      <w:pPr>
        <w:pStyle w:val="B2"/>
      </w:pPr>
      <w:r>
        <w:t>-</w:t>
      </w:r>
      <w:r w:rsidRPr="00AE7447">
        <w:tab/>
        <w:t>3)</w:t>
      </w:r>
      <w:r>
        <w:t xml:space="preserve"> </w:t>
      </w:r>
      <w:r w:rsidRPr="00AE7447">
        <w:t>target PSCell is known but TCI is unknown.</w:t>
      </w:r>
    </w:p>
    <w:p w14:paraId="5D96C75E" w14:textId="04C1D1E3" w:rsidR="00AE7447" w:rsidRDefault="00AE7447" w:rsidP="00AE7447">
      <w:pPr>
        <w:pStyle w:val="B2"/>
      </w:pPr>
      <w:r>
        <w:t>-</w:t>
      </w:r>
      <w:r w:rsidRPr="00AE7447">
        <w:tab/>
        <w:t>4</w:t>
      </w:r>
      <w:r w:rsidRPr="001B0CA2">
        <w:rPr>
          <w:rFonts w:eastAsia="MS Mincho"/>
        </w:rPr>
        <w:t>)</w:t>
      </w:r>
      <w:r w:rsidRPr="00AE7447">
        <w:rPr>
          <w:rFonts w:eastAsia="MS Mincho"/>
        </w:rPr>
        <w:t xml:space="preserve"> t</w:t>
      </w:r>
      <w:r w:rsidRPr="00AE7447">
        <w:t>arget PSCell is known and TCI is known (i.e., existing requirements)</w:t>
      </w:r>
    </w:p>
    <w:p w14:paraId="2AF481F6" w14:textId="77777777" w:rsidR="00AE7447" w:rsidRDefault="00AE7447" w:rsidP="00AE7447">
      <w:pPr>
        <w:rPr>
          <w:b/>
          <w:bCs/>
          <w:highlight w:val="green"/>
        </w:rPr>
      </w:pPr>
    </w:p>
    <w:p w14:paraId="67359366" w14:textId="4713CC70" w:rsidR="00E56A80" w:rsidRPr="00E56A80" w:rsidRDefault="00E56A80" w:rsidP="00D86CC6">
      <w:pPr>
        <w:rPr>
          <w:b/>
          <w:bCs/>
        </w:rPr>
      </w:pPr>
      <w:r w:rsidRPr="00E56A80">
        <w:rPr>
          <w:b/>
          <w:bCs/>
          <w:highlight w:val="green"/>
        </w:rPr>
        <w:t>Agreement:</w:t>
      </w:r>
    </w:p>
    <w:p w14:paraId="706598C9" w14:textId="4DD24BB8" w:rsidR="00AE7447" w:rsidRDefault="00AE7447" w:rsidP="00AE7447">
      <w:r>
        <w:t>Requirements for RACH-less SCG activation (Tsearch)</w:t>
      </w:r>
    </w:p>
    <w:p w14:paraId="04A3514E" w14:textId="23BDE556" w:rsidR="00AE7447" w:rsidRDefault="00AE7447" w:rsidP="00AE7447">
      <w:pPr>
        <w:pStyle w:val="B1"/>
      </w:pPr>
      <w:r>
        <w:t>-</w:t>
      </w:r>
      <w:r>
        <w:tab/>
        <w:t xml:space="preserve">Define requirements for cases when </w:t>
      </w:r>
    </w:p>
    <w:p w14:paraId="0872E199" w14:textId="10C4846F" w:rsidR="00AE7447" w:rsidRDefault="00AE7447" w:rsidP="00AE7447">
      <w:pPr>
        <w:pStyle w:val="B2"/>
      </w:pPr>
      <w:r>
        <w:t>-</w:t>
      </w:r>
      <w:r>
        <w:tab/>
        <w:t>4) Target PSCell is known and TCI is known</w:t>
      </w:r>
    </w:p>
    <w:p w14:paraId="3A457044" w14:textId="3B54FA27" w:rsidR="00AE7447" w:rsidRDefault="00AE7447" w:rsidP="00AE7447">
      <w:pPr>
        <w:pStyle w:val="B1"/>
      </w:pPr>
      <w:r>
        <w:t>-</w:t>
      </w:r>
      <w:r>
        <w:tab/>
        <w:t>Do not define requirements for other cases</w:t>
      </w:r>
    </w:p>
    <w:p w14:paraId="14F0B7B3" w14:textId="0D6A358B" w:rsidR="00AE7447" w:rsidRDefault="00AE7447" w:rsidP="00AE7447">
      <w:pPr>
        <w:pStyle w:val="B2"/>
      </w:pPr>
      <w:r>
        <w:t>-</w:t>
      </w:r>
      <w:r>
        <w:tab/>
        <w:t>1) Target PSCell is unknown but TCI is known</w:t>
      </w:r>
    </w:p>
    <w:p w14:paraId="71C3FD14" w14:textId="6B50DCC0" w:rsidR="00AE7447" w:rsidRDefault="00AE7447" w:rsidP="00AE7447">
      <w:pPr>
        <w:pStyle w:val="B2"/>
      </w:pPr>
      <w:r>
        <w:t>-</w:t>
      </w:r>
      <w:r>
        <w:tab/>
        <w:t>2) Target PSCell is unknown and TCI is unknown</w:t>
      </w:r>
    </w:p>
    <w:p w14:paraId="00D6D5C2" w14:textId="42659357" w:rsidR="00E56A80" w:rsidRDefault="00AE7447" w:rsidP="00AE7447">
      <w:pPr>
        <w:pStyle w:val="B2"/>
      </w:pPr>
      <w:r>
        <w:t>-</w:t>
      </w:r>
      <w:r>
        <w:tab/>
        <w:t>3) Target PSCell is known but TCI is unknown</w:t>
      </w:r>
    </w:p>
    <w:p w14:paraId="0444EC7B" w14:textId="77777777" w:rsidR="00E56A80" w:rsidRDefault="00E56A80" w:rsidP="00D86CC6"/>
    <w:p w14:paraId="3C6434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083D" w14:textId="77777777" w:rsidR="00D86CC6" w:rsidRDefault="00D86CC6" w:rsidP="00D86CC6">
      <w:pPr>
        <w:rPr>
          <w:rFonts w:ascii="Arial" w:hAnsi="Arial" w:cs="Arial"/>
          <w:b/>
          <w:sz w:val="24"/>
        </w:rPr>
      </w:pPr>
      <w:r>
        <w:rPr>
          <w:rFonts w:ascii="Arial" w:hAnsi="Arial" w:cs="Arial"/>
          <w:b/>
          <w:color w:val="0000FF"/>
          <w:sz w:val="24"/>
        </w:rPr>
        <w:t>R4-2306315</w:t>
      </w:r>
      <w:r>
        <w:rPr>
          <w:rFonts w:ascii="Arial" w:hAnsi="Arial" w:cs="Arial"/>
          <w:b/>
          <w:color w:val="0000FF"/>
          <w:sz w:val="24"/>
        </w:rPr>
        <w:tab/>
      </w:r>
      <w:r>
        <w:rPr>
          <w:rFonts w:ascii="Arial" w:hAnsi="Arial" w:cs="Arial"/>
          <w:b/>
          <w:sz w:val="24"/>
        </w:rPr>
        <w:t>WF on R18 RRM enhancement (part 1)</w:t>
      </w:r>
    </w:p>
    <w:p w14:paraId="52B80E8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A1279B4" w14:textId="77777777" w:rsidR="00D86CC6" w:rsidRDefault="00D86CC6" w:rsidP="00D86CC6">
      <w:pPr>
        <w:rPr>
          <w:rFonts w:ascii="Arial" w:hAnsi="Arial" w:cs="Arial"/>
          <w:b/>
        </w:rPr>
      </w:pPr>
      <w:r>
        <w:rPr>
          <w:rFonts w:ascii="Arial" w:hAnsi="Arial" w:cs="Arial"/>
          <w:b/>
        </w:rPr>
        <w:t xml:space="preserve">Abstract: </w:t>
      </w:r>
    </w:p>
    <w:p w14:paraId="31D3E9B9" w14:textId="77777777" w:rsidR="00D86CC6" w:rsidRDefault="00D86CC6" w:rsidP="00D86CC6">
      <w:r>
        <w:t>[106-bis-e][200] RRM Session</w:t>
      </w:r>
    </w:p>
    <w:p w14:paraId="29BA37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DF710" w14:textId="77777777" w:rsidR="00D86CC6" w:rsidRDefault="00D86CC6" w:rsidP="00D86CC6">
      <w:pPr>
        <w:rPr>
          <w:rFonts w:ascii="Arial" w:hAnsi="Arial" w:cs="Arial"/>
          <w:b/>
          <w:sz w:val="24"/>
        </w:rPr>
      </w:pPr>
      <w:r>
        <w:rPr>
          <w:rFonts w:ascii="Arial" w:hAnsi="Arial" w:cs="Arial"/>
          <w:b/>
          <w:color w:val="0000FF"/>
          <w:sz w:val="24"/>
        </w:rPr>
        <w:t>R4-2306316</w:t>
      </w:r>
      <w:r>
        <w:rPr>
          <w:rFonts w:ascii="Arial" w:hAnsi="Arial" w:cs="Arial"/>
          <w:b/>
          <w:color w:val="0000FF"/>
          <w:sz w:val="24"/>
        </w:rPr>
        <w:tab/>
      </w:r>
      <w:r>
        <w:rPr>
          <w:rFonts w:ascii="Arial" w:hAnsi="Arial" w:cs="Arial"/>
          <w:b/>
          <w:sz w:val="24"/>
        </w:rPr>
        <w:t>Topic summary for [106-bis-e][204] NR_RRM_enh3_part1</w:t>
      </w:r>
    </w:p>
    <w:p w14:paraId="2F2C1B2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A1B3236" w14:textId="77777777" w:rsidR="00D86CC6" w:rsidRDefault="00D86CC6" w:rsidP="00D86CC6">
      <w:pPr>
        <w:rPr>
          <w:color w:val="808080"/>
        </w:rPr>
      </w:pPr>
      <w:r>
        <w:rPr>
          <w:color w:val="808080"/>
        </w:rPr>
        <w:t>(Replaces R4-2306152)</w:t>
      </w:r>
    </w:p>
    <w:p w14:paraId="1062298C" w14:textId="77777777" w:rsidR="00D86CC6" w:rsidRDefault="00D86CC6" w:rsidP="00D86CC6">
      <w:pPr>
        <w:rPr>
          <w:rFonts w:ascii="Arial" w:hAnsi="Arial" w:cs="Arial"/>
          <w:b/>
        </w:rPr>
      </w:pPr>
      <w:r>
        <w:rPr>
          <w:rFonts w:ascii="Arial" w:hAnsi="Arial" w:cs="Arial"/>
          <w:b/>
        </w:rPr>
        <w:t xml:space="preserve">Abstract: </w:t>
      </w:r>
    </w:p>
    <w:p w14:paraId="20E090DD" w14:textId="77777777" w:rsidR="00D86CC6" w:rsidRDefault="00D86CC6" w:rsidP="00D86CC6">
      <w:r>
        <w:t>[106-bis-e][200] RRM Session WK1</w:t>
      </w:r>
    </w:p>
    <w:p w14:paraId="6222402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7051301" w14:textId="77777777" w:rsidR="00D86CC6" w:rsidRDefault="00D86CC6" w:rsidP="00D86CC6">
      <w:pPr>
        <w:rPr>
          <w:rFonts w:ascii="Arial" w:hAnsi="Arial" w:cs="Arial"/>
          <w:b/>
          <w:sz w:val="24"/>
        </w:rPr>
      </w:pPr>
      <w:r>
        <w:rPr>
          <w:rFonts w:ascii="Arial" w:hAnsi="Arial" w:cs="Arial"/>
          <w:b/>
          <w:color w:val="0000FF"/>
          <w:sz w:val="24"/>
        </w:rPr>
        <w:t>R4-2306321</w:t>
      </w:r>
      <w:r>
        <w:rPr>
          <w:rFonts w:ascii="Arial" w:hAnsi="Arial" w:cs="Arial"/>
          <w:b/>
          <w:color w:val="0000FF"/>
          <w:sz w:val="24"/>
        </w:rPr>
        <w:tab/>
      </w:r>
      <w:r>
        <w:rPr>
          <w:rFonts w:ascii="Arial" w:hAnsi="Arial" w:cs="Arial"/>
          <w:b/>
          <w:sz w:val="24"/>
        </w:rPr>
        <w:t>LS on FR2 unknown SCell activation enhancement</w:t>
      </w:r>
    </w:p>
    <w:p w14:paraId="78B6F59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1DF86EBC" w14:textId="77777777" w:rsidR="00D86CC6" w:rsidRDefault="00D86CC6" w:rsidP="00D86CC6">
      <w:pPr>
        <w:rPr>
          <w:rFonts w:ascii="Arial" w:hAnsi="Arial" w:cs="Arial"/>
          <w:b/>
        </w:rPr>
      </w:pPr>
      <w:r>
        <w:rPr>
          <w:rFonts w:ascii="Arial" w:hAnsi="Arial" w:cs="Arial"/>
          <w:b/>
        </w:rPr>
        <w:t xml:space="preserve">Abstract: </w:t>
      </w:r>
    </w:p>
    <w:p w14:paraId="5EBCE3DC" w14:textId="77777777" w:rsidR="00D86CC6" w:rsidRDefault="00D86CC6" w:rsidP="00D86CC6">
      <w:r>
        <w:t>[106-bis-e][200] RRM Session</w:t>
      </w:r>
    </w:p>
    <w:p w14:paraId="0F7E46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B56C7" w14:textId="77777777" w:rsidR="00D86CC6" w:rsidRDefault="00D86CC6" w:rsidP="00D86CC6">
      <w:pPr>
        <w:rPr>
          <w:rFonts w:ascii="Arial" w:hAnsi="Arial" w:cs="Arial"/>
          <w:b/>
          <w:sz w:val="24"/>
        </w:rPr>
      </w:pPr>
      <w:r>
        <w:rPr>
          <w:rFonts w:ascii="Arial" w:hAnsi="Arial" w:cs="Arial"/>
          <w:b/>
          <w:color w:val="0000FF"/>
          <w:sz w:val="24"/>
        </w:rPr>
        <w:t>R4-2306322</w:t>
      </w:r>
      <w:r>
        <w:rPr>
          <w:rFonts w:ascii="Arial" w:hAnsi="Arial" w:cs="Arial"/>
          <w:b/>
          <w:color w:val="0000FF"/>
          <w:sz w:val="24"/>
        </w:rPr>
        <w:tab/>
      </w:r>
      <w:r>
        <w:rPr>
          <w:rFonts w:ascii="Arial" w:hAnsi="Arial" w:cs="Arial"/>
          <w:b/>
          <w:sz w:val="24"/>
        </w:rPr>
        <w:t>WF on R18 RRM enhancement - FR1+FR1 NR-DC</w:t>
      </w:r>
    </w:p>
    <w:p w14:paraId="1D1CFE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5FA8B7" w14:textId="77777777" w:rsidR="00D86CC6" w:rsidRDefault="00D86CC6" w:rsidP="00D86CC6">
      <w:pPr>
        <w:rPr>
          <w:rFonts w:ascii="Arial" w:hAnsi="Arial" w:cs="Arial"/>
          <w:b/>
        </w:rPr>
      </w:pPr>
      <w:r>
        <w:rPr>
          <w:rFonts w:ascii="Arial" w:hAnsi="Arial" w:cs="Arial"/>
          <w:b/>
        </w:rPr>
        <w:t xml:space="preserve">Abstract: </w:t>
      </w:r>
    </w:p>
    <w:p w14:paraId="7CD867B8" w14:textId="77777777" w:rsidR="00D86CC6" w:rsidRDefault="00D86CC6" w:rsidP="00D86CC6">
      <w:r>
        <w:t>[106-bis-e][200] RRM Session</w:t>
      </w:r>
    </w:p>
    <w:p w14:paraId="150FE5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E8E03" w14:textId="77777777" w:rsidR="00D86CC6" w:rsidRDefault="00D86CC6" w:rsidP="00D86CC6">
      <w:pPr>
        <w:rPr>
          <w:rFonts w:ascii="Arial" w:hAnsi="Arial" w:cs="Arial"/>
          <w:b/>
          <w:sz w:val="24"/>
        </w:rPr>
      </w:pPr>
      <w:r>
        <w:rPr>
          <w:rFonts w:ascii="Arial" w:hAnsi="Arial" w:cs="Arial"/>
          <w:b/>
          <w:color w:val="0000FF"/>
          <w:sz w:val="24"/>
        </w:rPr>
        <w:t>R4-2306329</w:t>
      </w:r>
      <w:r>
        <w:rPr>
          <w:rFonts w:ascii="Arial" w:hAnsi="Arial" w:cs="Arial"/>
          <w:b/>
          <w:color w:val="0000FF"/>
          <w:sz w:val="24"/>
        </w:rPr>
        <w:tab/>
      </w:r>
      <w:r>
        <w:rPr>
          <w:rFonts w:ascii="Arial" w:hAnsi="Arial" w:cs="Arial"/>
          <w:b/>
          <w:sz w:val="24"/>
        </w:rPr>
        <w:t>Draft Big CR for R18 RRM enhancement - FR1+FR1 NR-DC</w:t>
      </w:r>
    </w:p>
    <w:p w14:paraId="63CABB9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38B7A07" w14:textId="77777777" w:rsidR="00D86CC6" w:rsidRDefault="00D86CC6" w:rsidP="00D86CC6">
      <w:pPr>
        <w:rPr>
          <w:rFonts w:ascii="Arial" w:hAnsi="Arial" w:cs="Arial"/>
          <w:b/>
        </w:rPr>
      </w:pPr>
      <w:r>
        <w:rPr>
          <w:rFonts w:ascii="Arial" w:hAnsi="Arial" w:cs="Arial"/>
          <w:b/>
        </w:rPr>
        <w:t xml:space="preserve">Abstract: </w:t>
      </w:r>
    </w:p>
    <w:p w14:paraId="48D54725" w14:textId="77777777" w:rsidR="00D86CC6" w:rsidRDefault="00D86CC6" w:rsidP="00D86CC6">
      <w:r>
        <w:t>[Email Approval] [106-bis-e][200] RRM Session</w:t>
      </w:r>
    </w:p>
    <w:p w14:paraId="39171FCC" w14:textId="214CFACE"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6A76">
        <w:rPr>
          <w:rFonts w:ascii="Arial" w:hAnsi="Arial" w:cs="Arial"/>
          <w:b/>
          <w:color w:val="993300"/>
          <w:u w:val="single"/>
        </w:rPr>
        <w:t>endorsed</w:t>
      </w:r>
      <w:r>
        <w:rPr>
          <w:color w:val="993300"/>
          <w:u w:val="single"/>
        </w:rPr>
        <w:t>.</w:t>
      </w:r>
    </w:p>
    <w:p w14:paraId="472BA848" w14:textId="77777777" w:rsidR="00D86CC6" w:rsidRDefault="00D86CC6" w:rsidP="00D86CC6">
      <w:pPr>
        <w:pStyle w:val="Heading3"/>
      </w:pPr>
      <w:bookmarkStart w:id="437" w:name="_Toc133451183"/>
      <w:bookmarkStart w:id="438" w:name="_Toc135040846"/>
      <w:r>
        <w:t>5.10</w:t>
      </w:r>
      <w:r>
        <w:tab/>
        <w:t>Further enhancements on NR and MR-DC measurement gaps and measurements without gaps</w:t>
      </w:r>
      <w:bookmarkEnd w:id="437"/>
      <w:bookmarkEnd w:id="438"/>
    </w:p>
    <w:p w14:paraId="70E39D75" w14:textId="77777777" w:rsidR="00D86CC6" w:rsidRDefault="00D86CC6" w:rsidP="00D86CC6">
      <w:pPr>
        <w:pStyle w:val="Heading4"/>
      </w:pPr>
      <w:bookmarkStart w:id="439" w:name="_Toc133451184"/>
      <w:bookmarkStart w:id="440" w:name="_Toc135040847"/>
      <w:r>
        <w:t>5.10.1</w:t>
      </w:r>
      <w:r>
        <w:tab/>
        <w:t>General and work plan</w:t>
      </w:r>
      <w:bookmarkEnd w:id="439"/>
      <w:bookmarkEnd w:id="440"/>
    </w:p>
    <w:p w14:paraId="671C8065" w14:textId="77777777" w:rsidR="00D86CC6" w:rsidRDefault="00D86CC6" w:rsidP="00D86CC6">
      <w:pPr>
        <w:pStyle w:val="Heading4"/>
      </w:pPr>
      <w:bookmarkStart w:id="441" w:name="_Toc133451185"/>
      <w:bookmarkStart w:id="442" w:name="_Toc135040848"/>
      <w:r>
        <w:t>5.10.2</w:t>
      </w:r>
      <w:r>
        <w:tab/>
        <w:t>RRM core requirements for pre-configured MGs, multiple concurrent MGs and NCSG</w:t>
      </w:r>
      <w:bookmarkEnd w:id="441"/>
      <w:bookmarkEnd w:id="442"/>
    </w:p>
    <w:p w14:paraId="4B769C4D" w14:textId="77777777" w:rsidR="00D86CC6" w:rsidRDefault="00D86CC6" w:rsidP="00D86CC6">
      <w:pPr>
        <w:pStyle w:val="Heading5"/>
      </w:pPr>
      <w:bookmarkStart w:id="443" w:name="_Toc133451186"/>
      <w:bookmarkStart w:id="444" w:name="_Toc135040849"/>
      <w:r>
        <w:t>5.10.2.1</w:t>
      </w:r>
      <w:r>
        <w:tab/>
        <w:t>Scope and general issues</w:t>
      </w:r>
      <w:bookmarkEnd w:id="443"/>
      <w:bookmarkEnd w:id="444"/>
    </w:p>
    <w:p w14:paraId="2057083F" w14:textId="77777777" w:rsidR="00D86CC6" w:rsidRDefault="00D86CC6" w:rsidP="00D86CC6">
      <w:pPr>
        <w:rPr>
          <w:rFonts w:ascii="Arial" w:hAnsi="Arial" w:cs="Arial"/>
          <w:b/>
          <w:sz w:val="24"/>
        </w:rPr>
      </w:pPr>
      <w:r>
        <w:rPr>
          <w:rFonts w:ascii="Arial" w:hAnsi="Arial" w:cs="Arial"/>
          <w:b/>
          <w:color w:val="0000FF"/>
          <w:sz w:val="24"/>
        </w:rPr>
        <w:t>R4-2304074</w:t>
      </w:r>
      <w:r>
        <w:rPr>
          <w:rFonts w:ascii="Arial" w:hAnsi="Arial" w:cs="Arial"/>
          <w:b/>
          <w:color w:val="0000FF"/>
          <w:sz w:val="24"/>
        </w:rPr>
        <w:tab/>
      </w:r>
      <w:r>
        <w:rPr>
          <w:rFonts w:ascii="Arial" w:hAnsi="Arial" w:cs="Arial"/>
          <w:b/>
          <w:sz w:val="24"/>
        </w:rPr>
        <w:t>Further consideration on scope and general issues for Pre-MG, concurrent MGs and NCSG</w:t>
      </w:r>
    </w:p>
    <w:p w14:paraId="45E41D4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44C0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F662E" w14:textId="77777777" w:rsidR="00D86CC6" w:rsidRDefault="00D86CC6" w:rsidP="00D86CC6">
      <w:pPr>
        <w:rPr>
          <w:rFonts w:ascii="Arial" w:hAnsi="Arial" w:cs="Arial"/>
          <w:b/>
          <w:sz w:val="24"/>
        </w:rPr>
      </w:pPr>
      <w:r>
        <w:rPr>
          <w:rFonts w:ascii="Arial" w:hAnsi="Arial" w:cs="Arial"/>
          <w:b/>
          <w:color w:val="0000FF"/>
          <w:sz w:val="24"/>
        </w:rPr>
        <w:t>R4-2304230</w:t>
      </w:r>
      <w:r>
        <w:rPr>
          <w:rFonts w:ascii="Arial" w:hAnsi="Arial" w:cs="Arial"/>
          <w:b/>
          <w:color w:val="0000FF"/>
          <w:sz w:val="24"/>
        </w:rPr>
        <w:tab/>
      </w:r>
      <w:r>
        <w:rPr>
          <w:rFonts w:ascii="Arial" w:hAnsi="Arial" w:cs="Arial"/>
          <w:b/>
          <w:sz w:val="24"/>
        </w:rPr>
        <w:t>Discussion on using scenarios for pre-configured MGs, multiple concurrent MGs and NCSG</w:t>
      </w:r>
    </w:p>
    <w:p w14:paraId="534FEF3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99F32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283B2" w14:textId="77777777" w:rsidR="00D86CC6" w:rsidRDefault="00D86CC6" w:rsidP="00D86CC6">
      <w:pPr>
        <w:rPr>
          <w:rFonts w:ascii="Arial" w:hAnsi="Arial" w:cs="Arial"/>
          <w:b/>
          <w:sz w:val="24"/>
        </w:rPr>
      </w:pPr>
      <w:r>
        <w:rPr>
          <w:rFonts w:ascii="Arial" w:hAnsi="Arial" w:cs="Arial"/>
          <w:b/>
          <w:color w:val="0000FF"/>
          <w:sz w:val="24"/>
        </w:rPr>
        <w:t>R4-2304284</w:t>
      </w:r>
      <w:r>
        <w:rPr>
          <w:rFonts w:ascii="Arial" w:hAnsi="Arial" w:cs="Arial"/>
          <w:b/>
          <w:color w:val="0000FF"/>
          <w:sz w:val="24"/>
        </w:rPr>
        <w:tab/>
      </w:r>
      <w:r>
        <w:rPr>
          <w:rFonts w:ascii="Arial" w:hAnsi="Arial" w:cs="Arial"/>
          <w:b/>
          <w:sz w:val="24"/>
        </w:rPr>
        <w:t>On R18 gap enhancement scope and general issues</w:t>
      </w:r>
    </w:p>
    <w:p w14:paraId="5653440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652D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16FD4" w14:textId="77777777" w:rsidR="00D86CC6" w:rsidRDefault="00D86CC6" w:rsidP="00D86CC6">
      <w:pPr>
        <w:rPr>
          <w:rFonts w:ascii="Arial" w:hAnsi="Arial" w:cs="Arial"/>
          <w:b/>
          <w:sz w:val="24"/>
        </w:rPr>
      </w:pPr>
      <w:r>
        <w:rPr>
          <w:rFonts w:ascii="Arial" w:hAnsi="Arial" w:cs="Arial"/>
          <w:b/>
          <w:color w:val="0000FF"/>
          <w:sz w:val="24"/>
        </w:rPr>
        <w:t>R4-2304990</w:t>
      </w:r>
      <w:r>
        <w:rPr>
          <w:rFonts w:ascii="Arial" w:hAnsi="Arial" w:cs="Arial"/>
          <w:b/>
          <w:color w:val="0000FF"/>
          <w:sz w:val="24"/>
        </w:rPr>
        <w:tab/>
      </w:r>
      <w:r>
        <w:rPr>
          <w:rFonts w:ascii="Arial" w:hAnsi="Arial" w:cs="Arial"/>
          <w:b/>
          <w:sz w:val="24"/>
        </w:rPr>
        <w:t>Discussion on general and scope of enhancements on measurement gaps</w:t>
      </w:r>
    </w:p>
    <w:p w14:paraId="5FAC093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5EB07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D0E96" w14:textId="77777777" w:rsidR="00D86CC6" w:rsidRDefault="00D86CC6" w:rsidP="00D86CC6">
      <w:pPr>
        <w:rPr>
          <w:rFonts w:ascii="Arial" w:hAnsi="Arial" w:cs="Arial"/>
          <w:b/>
          <w:sz w:val="24"/>
        </w:rPr>
      </w:pPr>
      <w:r>
        <w:rPr>
          <w:rFonts w:ascii="Arial" w:hAnsi="Arial" w:cs="Arial"/>
          <w:b/>
          <w:color w:val="0000FF"/>
          <w:sz w:val="24"/>
        </w:rPr>
        <w:t>R4-2305665</w:t>
      </w:r>
      <w:r>
        <w:rPr>
          <w:rFonts w:ascii="Arial" w:hAnsi="Arial" w:cs="Arial"/>
          <w:b/>
          <w:color w:val="0000FF"/>
          <w:sz w:val="24"/>
        </w:rPr>
        <w:tab/>
      </w:r>
      <w:r>
        <w:rPr>
          <w:rFonts w:ascii="Arial" w:hAnsi="Arial" w:cs="Arial"/>
          <w:b/>
          <w:sz w:val="24"/>
        </w:rPr>
        <w:t>On joint requirements for Rel-17 measurement gap enhancements - scope and general issues</w:t>
      </w:r>
    </w:p>
    <w:p w14:paraId="1845360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36AA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412ED" w14:textId="77777777" w:rsidR="00D86CC6" w:rsidRDefault="00D86CC6" w:rsidP="00D86CC6">
      <w:pPr>
        <w:rPr>
          <w:rFonts w:ascii="Arial" w:hAnsi="Arial" w:cs="Arial"/>
          <w:b/>
          <w:sz w:val="24"/>
        </w:rPr>
      </w:pPr>
      <w:r>
        <w:rPr>
          <w:rFonts w:ascii="Arial" w:hAnsi="Arial" w:cs="Arial"/>
          <w:b/>
          <w:color w:val="0000FF"/>
          <w:sz w:val="24"/>
        </w:rPr>
        <w:t>R4-2305684</w:t>
      </w:r>
      <w:r>
        <w:rPr>
          <w:rFonts w:ascii="Arial" w:hAnsi="Arial" w:cs="Arial"/>
          <w:b/>
          <w:color w:val="0000FF"/>
          <w:sz w:val="24"/>
        </w:rPr>
        <w:tab/>
      </w:r>
      <w:r>
        <w:rPr>
          <w:rFonts w:ascii="Arial" w:hAnsi="Arial" w:cs="Arial"/>
          <w:b/>
          <w:sz w:val="24"/>
        </w:rPr>
        <w:t>Discussion on general issues for Case 1 and Case 2 requirements</w:t>
      </w:r>
    </w:p>
    <w:p w14:paraId="2C9709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5D19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F24BE" w14:textId="77777777" w:rsidR="00D86CC6" w:rsidRDefault="00D86CC6" w:rsidP="00D86CC6">
      <w:pPr>
        <w:pStyle w:val="Heading5"/>
      </w:pPr>
      <w:bookmarkStart w:id="445" w:name="_Toc133451187"/>
      <w:bookmarkStart w:id="446" w:name="_Toc135040850"/>
      <w:r>
        <w:t>5.10.2.2</w:t>
      </w:r>
      <w:r>
        <w:tab/>
        <w:t>Case 1 requirements (Pre-configured MG and concurrent MG)</w:t>
      </w:r>
      <w:bookmarkEnd w:id="445"/>
      <w:bookmarkEnd w:id="446"/>
    </w:p>
    <w:p w14:paraId="31216285" w14:textId="77777777" w:rsidR="00D86CC6" w:rsidRDefault="00D86CC6" w:rsidP="00D86CC6">
      <w:pPr>
        <w:rPr>
          <w:rFonts w:ascii="Arial" w:hAnsi="Arial" w:cs="Arial"/>
          <w:b/>
          <w:sz w:val="24"/>
        </w:rPr>
      </w:pPr>
      <w:r>
        <w:rPr>
          <w:rFonts w:ascii="Arial" w:hAnsi="Arial" w:cs="Arial"/>
          <w:b/>
          <w:color w:val="0000FF"/>
          <w:sz w:val="24"/>
        </w:rPr>
        <w:t>R4-2304075</w:t>
      </w:r>
      <w:r>
        <w:rPr>
          <w:rFonts w:ascii="Arial" w:hAnsi="Arial" w:cs="Arial"/>
          <w:b/>
          <w:color w:val="0000FF"/>
          <w:sz w:val="24"/>
        </w:rPr>
        <w:tab/>
      </w:r>
      <w:r>
        <w:rPr>
          <w:rFonts w:ascii="Arial" w:hAnsi="Arial" w:cs="Arial"/>
          <w:b/>
          <w:sz w:val="24"/>
        </w:rPr>
        <w:t>Further consideration on case 1 requirements for Pre-MG and concurrent MGs</w:t>
      </w:r>
    </w:p>
    <w:p w14:paraId="68CD457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EE7B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DBA28" w14:textId="77777777" w:rsidR="00D86CC6" w:rsidRDefault="00D86CC6" w:rsidP="00D86CC6">
      <w:pPr>
        <w:rPr>
          <w:rFonts w:ascii="Arial" w:hAnsi="Arial" w:cs="Arial"/>
          <w:b/>
          <w:sz w:val="24"/>
        </w:rPr>
      </w:pPr>
      <w:r>
        <w:rPr>
          <w:rFonts w:ascii="Arial" w:hAnsi="Arial" w:cs="Arial"/>
          <w:b/>
          <w:color w:val="0000FF"/>
          <w:sz w:val="24"/>
        </w:rPr>
        <w:t>R4-2304231</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2EAB68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0DD53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71ADE" w14:textId="77777777" w:rsidR="00D86CC6" w:rsidRDefault="00D86CC6" w:rsidP="00D86CC6">
      <w:pPr>
        <w:rPr>
          <w:rFonts w:ascii="Arial" w:hAnsi="Arial" w:cs="Arial"/>
          <w:b/>
          <w:sz w:val="24"/>
        </w:rPr>
      </w:pPr>
      <w:r>
        <w:rPr>
          <w:rFonts w:ascii="Arial" w:hAnsi="Arial" w:cs="Arial"/>
          <w:b/>
          <w:color w:val="0000FF"/>
          <w:sz w:val="24"/>
        </w:rPr>
        <w:t>R4-2304285</w:t>
      </w:r>
      <w:r>
        <w:rPr>
          <w:rFonts w:ascii="Arial" w:hAnsi="Arial" w:cs="Arial"/>
          <w:b/>
          <w:color w:val="0000FF"/>
          <w:sz w:val="24"/>
        </w:rPr>
        <w:tab/>
      </w:r>
      <w:r>
        <w:rPr>
          <w:rFonts w:ascii="Arial" w:hAnsi="Arial" w:cs="Arial"/>
          <w:b/>
          <w:sz w:val="24"/>
        </w:rPr>
        <w:t>On R18 gap enhancement case 1 requirements</w:t>
      </w:r>
    </w:p>
    <w:p w14:paraId="025EA30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9FE89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B3F3B" w14:textId="77777777" w:rsidR="00D86CC6" w:rsidRDefault="00D86CC6" w:rsidP="00D86CC6">
      <w:pPr>
        <w:rPr>
          <w:rFonts w:ascii="Arial" w:hAnsi="Arial" w:cs="Arial"/>
          <w:b/>
          <w:sz w:val="24"/>
        </w:rPr>
      </w:pPr>
      <w:r>
        <w:rPr>
          <w:rFonts w:ascii="Arial" w:hAnsi="Arial" w:cs="Arial"/>
          <w:b/>
          <w:color w:val="0000FF"/>
          <w:sz w:val="24"/>
        </w:rPr>
        <w:t>R4-2304416</w:t>
      </w:r>
      <w:r>
        <w:rPr>
          <w:rFonts w:ascii="Arial" w:hAnsi="Arial" w:cs="Arial"/>
          <w:b/>
          <w:color w:val="0000FF"/>
          <w:sz w:val="24"/>
        </w:rPr>
        <w:tab/>
      </w:r>
      <w:r>
        <w:rPr>
          <w:rFonts w:ascii="Arial" w:hAnsi="Arial" w:cs="Arial"/>
          <w:b/>
          <w:sz w:val="24"/>
        </w:rPr>
        <w:t>Discussion on case 1 requirements for combination of pre-MG and concurrent MGs</w:t>
      </w:r>
    </w:p>
    <w:p w14:paraId="4CA5786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0867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D554A" w14:textId="77777777" w:rsidR="00D86CC6" w:rsidRDefault="00D86CC6" w:rsidP="00D86CC6">
      <w:pPr>
        <w:rPr>
          <w:rFonts w:ascii="Arial" w:hAnsi="Arial" w:cs="Arial"/>
          <w:b/>
          <w:sz w:val="24"/>
        </w:rPr>
      </w:pPr>
      <w:r>
        <w:rPr>
          <w:rFonts w:ascii="Arial" w:hAnsi="Arial" w:cs="Arial"/>
          <w:b/>
          <w:color w:val="0000FF"/>
          <w:sz w:val="24"/>
        </w:rPr>
        <w:lastRenderedPageBreak/>
        <w:t>R4-2304590</w:t>
      </w:r>
      <w:r>
        <w:rPr>
          <w:rFonts w:ascii="Arial" w:hAnsi="Arial" w:cs="Arial"/>
          <w:b/>
          <w:color w:val="0000FF"/>
          <w:sz w:val="24"/>
        </w:rPr>
        <w:tab/>
      </w:r>
      <w:r>
        <w:rPr>
          <w:rFonts w:ascii="Arial" w:hAnsi="Arial" w:cs="Arial"/>
          <w:b/>
          <w:sz w:val="24"/>
        </w:rPr>
        <w:t>Discussion on case 1 requirements (Pre-configured MG and concurrent MG)</w:t>
      </w:r>
    </w:p>
    <w:p w14:paraId="216DF8B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2EA4B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45B92" w14:textId="77777777" w:rsidR="00D86CC6" w:rsidRDefault="00D86CC6" w:rsidP="00D86CC6">
      <w:pPr>
        <w:rPr>
          <w:rFonts w:ascii="Arial" w:hAnsi="Arial" w:cs="Arial"/>
          <w:b/>
          <w:sz w:val="24"/>
        </w:rPr>
      </w:pPr>
      <w:r>
        <w:rPr>
          <w:rFonts w:ascii="Arial" w:hAnsi="Arial" w:cs="Arial"/>
          <w:b/>
          <w:color w:val="0000FF"/>
          <w:sz w:val="24"/>
        </w:rPr>
        <w:t>R4-2304763</w:t>
      </w:r>
      <w:r>
        <w:rPr>
          <w:rFonts w:ascii="Arial" w:hAnsi="Arial" w:cs="Arial"/>
          <w:b/>
          <w:color w:val="0000FF"/>
          <w:sz w:val="24"/>
        </w:rPr>
        <w:tab/>
      </w:r>
      <w:r>
        <w:rPr>
          <w:rFonts w:ascii="Arial" w:hAnsi="Arial" w:cs="Arial"/>
          <w:b/>
          <w:sz w:val="24"/>
        </w:rPr>
        <w:t>RRM requirements for the combination of Pre-MG and concurrent MG</w:t>
      </w:r>
    </w:p>
    <w:p w14:paraId="4219C21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379B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26E7" w14:textId="77777777" w:rsidR="00D86CC6" w:rsidRDefault="00D86CC6" w:rsidP="00D86CC6">
      <w:pPr>
        <w:rPr>
          <w:rFonts w:ascii="Arial" w:hAnsi="Arial" w:cs="Arial"/>
          <w:b/>
          <w:sz w:val="24"/>
        </w:rPr>
      </w:pPr>
      <w:r>
        <w:rPr>
          <w:rFonts w:ascii="Arial" w:hAnsi="Arial" w:cs="Arial"/>
          <w:b/>
          <w:color w:val="0000FF"/>
          <w:sz w:val="24"/>
        </w:rPr>
        <w:t>R4-2304837</w:t>
      </w:r>
      <w:r>
        <w:rPr>
          <w:rFonts w:ascii="Arial" w:hAnsi="Arial" w:cs="Arial"/>
          <w:b/>
          <w:color w:val="0000FF"/>
          <w:sz w:val="24"/>
        </w:rPr>
        <w:tab/>
      </w:r>
      <w:r>
        <w:rPr>
          <w:rFonts w:ascii="Arial" w:hAnsi="Arial" w:cs="Arial"/>
          <w:b/>
          <w:sz w:val="24"/>
        </w:rPr>
        <w:t>Discussion on Pre-MG MG and concurrent MG (case 1)</w:t>
      </w:r>
    </w:p>
    <w:p w14:paraId="5FD85FF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E707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931CC" w14:textId="77777777" w:rsidR="00D86CC6" w:rsidRDefault="00D86CC6" w:rsidP="00D86CC6">
      <w:pPr>
        <w:rPr>
          <w:rFonts w:ascii="Arial" w:hAnsi="Arial" w:cs="Arial"/>
          <w:b/>
          <w:sz w:val="24"/>
        </w:rPr>
      </w:pPr>
      <w:r>
        <w:rPr>
          <w:rFonts w:ascii="Arial" w:hAnsi="Arial" w:cs="Arial"/>
          <w:b/>
          <w:color w:val="0000FF"/>
          <w:sz w:val="24"/>
        </w:rPr>
        <w:t>R4-2304888</w:t>
      </w:r>
      <w:r>
        <w:rPr>
          <w:rFonts w:ascii="Arial" w:hAnsi="Arial" w:cs="Arial"/>
          <w:b/>
          <w:color w:val="0000FF"/>
          <w:sz w:val="24"/>
        </w:rPr>
        <w:tab/>
      </w:r>
      <w:r>
        <w:rPr>
          <w:rFonts w:ascii="Arial" w:hAnsi="Arial" w:cs="Arial"/>
          <w:b/>
          <w:sz w:val="24"/>
        </w:rPr>
        <w:t>Discussion on PreMG and ConMGs</w:t>
      </w:r>
    </w:p>
    <w:p w14:paraId="3368394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69136F" w14:textId="77777777" w:rsidR="00D86CC6" w:rsidRDefault="00D86CC6" w:rsidP="00D86CC6">
      <w:pPr>
        <w:rPr>
          <w:rFonts w:ascii="Arial" w:hAnsi="Arial" w:cs="Arial"/>
          <w:b/>
        </w:rPr>
      </w:pPr>
      <w:r>
        <w:rPr>
          <w:rFonts w:ascii="Arial" w:hAnsi="Arial" w:cs="Arial"/>
          <w:b/>
        </w:rPr>
        <w:t xml:space="preserve">Abstract: </w:t>
      </w:r>
    </w:p>
    <w:p w14:paraId="1A1B523B" w14:textId="77777777" w:rsidR="00D86CC6" w:rsidRDefault="00D86CC6" w:rsidP="00D86CC6">
      <w:r>
        <w:t>This contribution discusses the requirement for Pre-MG and ConMGs</w:t>
      </w:r>
    </w:p>
    <w:p w14:paraId="252E71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7EF91" w14:textId="77777777" w:rsidR="00D86CC6" w:rsidRDefault="00D86CC6" w:rsidP="00D86CC6">
      <w:pPr>
        <w:rPr>
          <w:rFonts w:ascii="Arial" w:hAnsi="Arial" w:cs="Arial"/>
          <w:b/>
          <w:sz w:val="24"/>
        </w:rPr>
      </w:pPr>
      <w:r>
        <w:rPr>
          <w:rFonts w:ascii="Arial" w:hAnsi="Arial" w:cs="Arial"/>
          <w:b/>
          <w:color w:val="0000FF"/>
          <w:sz w:val="24"/>
        </w:rPr>
        <w:t>R4-2304991</w:t>
      </w:r>
      <w:r>
        <w:rPr>
          <w:rFonts w:ascii="Arial" w:hAnsi="Arial" w:cs="Arial"/>
          <w:b/>
          <w:color w:val="0000FF"/>
          <w:sz w:val="24"/>
        </w:rPr>
        <w:tab/>
      </w:r>
      <w:r>
        <w:rPr>
          <w:rFonts w:ascii="Arial" w:hAnsi="Arial" w:cs="Arial"/>
          <w:b/>
          <w:sz w:val="24"/>
        </w:rPr>
        <w:t>Discussion on Case 1 RRM requirements</w:t>
      </w:r>
    </w:p>
    <w:p w14:paraId="086E2D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D808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EA106" w14:textId="77777777" w:rsidR="00D86CC6" w:rsidRDefault="00D86CC6" w:rsidP="00D86CC6">
      <w:pPr>
        <w:rPr>
          <w:rFonts w:ascii="Arial" w:hAnsi="Arial" w:cs="Arial"/>
          <w:b/>
          <w:sz w:val="24"/>
        </w:rPr>
      </w:pPr>
      <w:r>
        <w:rPr>
          <w:rFonts w:ascii="Arial" w:hAnsi="Arial" w:cs="Arial"/>
          <w:b/>
          <w:color w:val="0000FF"/>
          <w:sz w:val="24"/>
        </w:rPr>
        <w:t>R4-2305023</w:t>
      </w:r>
      <w:r>
        <w:rPr>
          <w:rFonts w:ascii="Arial" w:hAnsi="Arial" w:cs="Arial"/>
          <w:b/>
          <w:color w:val="0000FF"/>
          <w:sz w:val="24"/>
        </w:rPr>
        <w:tab/>
      </w:r>
      <w:r>
        <w:rPr>
          <w:rFonts w:ascii="Arial" w:hAnsi="Arial" w:cs="Arial"/>
          <w:b/>
          <w:sz w:val="24"/>
        </w:rPr>
        <w:t>Discussion on Case 1 requirements for Pre-MG and concurrent MG</w:t>
      </w:r>
    </w:p>
    <w:p w14:paraId="510450C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D9ACC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1B3BD" w14:textId="77777777" w:rsidR="00D86CC6" w:rsidRDefault="00D86CC6" w:rsidP="00D86CC6">
      <w:pPr>
        <w:rPr>
          <w:rFonts w:ascii="Arial" w:hAnsi="Arial" w:cs="Arial"/>
          <w:b/>
          <w:sz w:val="24"/>
        </w:rPr>
      </w:pPr>
      <w:r>
        <w:rPr>
          <w:rFonts w:ascii="Arial" w:hAnsi="Arial" w:cs="Arial"/>
          <w:b/>
          <w:color w:val="0000FF"/>
          <w:sz w:val="24"/>
        </w:rPr>
        <w:t>R4-2305215</w:t>
      </w:r>
      <w:r>
        <w:rPr>
          <w:rFonts w:ascii="Arial" w:hAnsi="Arial" w:cs="Arial"/>
          <w:b/>
          <w:color w:val="0000FF"/>
          <w:sz w:val="24"/>
        </w:rPr>
        <w:tab/>
      </w:r>
      <w:r>
        <w:rPr>
          <w:rFonts w:ascii="Arial" w:hAnsi="Arial" w:cs="Arial"/>
          <w:b/>
          <w:sz w:val="24"/>
        </w:rPr>
        <w:t>Discussion on case 1 requirements for Pre-MG and concurrent MG</w:t>
      </w:r>
    </w:p>
    <w:p w14:paraId="247925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69A3F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74F09" w14:textId="77777777" w:rsidR="00D86CC6" w:rsidRDefault="00D86CC6" w:rsidP="00D86CC6">
      <w:pPr>
        <w:rPr>
          <w:rFonts w:ascii="Arial" w:hAnsi="Arial" w:cs="Arial"/>
          <w:b/>
          <w:sz w:val="24"/>
        </w:rPr>
      </w:pPr>
      <w:r>
        <w:rPr>
          <w:rFonts w:ascii="Arial" w:hAnsi="Arial" w:cs="Arial"/>
          <w:b/>
          <w:color w:val="0000FF"/>
          <w:sz w:val="24"/>
        </w:rPr>
        <w:t>R4-2305326</w:t>
      </w:r>
      <w:r>
        <w:rPr>
          <w:rFonts w:ascii="Arial" w:hAnsi="Arial" w:cs="Arial"/>
          <w:b/>
          <w:color w:val="0000FF"/>
          <w:sz w:val="24"/>
        </w:rPr>
        <w:tab/>
      </w:r>
      <w:r>
        <w:rPr>
          <w:rFonts w:ascii="Arial" w:hAnsi="Arial" w:cs="Arial"/>
          <w:b/>
          <w:sz w:val="24"/>
        </w:rPr>
        <w:t>Discussion on joint working of pre-MG and con-MG</w:t>
      </w:r>
    </w:p>
    <w:p w14:paraId="3FF006C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40D9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61D0F" w14:textId="77777777" w:rsidR="00D86CC6" w:rsidRDefault="00D86CC6" w:rsidP="00D86CC6">
      <w:pPr>
        <w:rPr>
          <w:rFonts w:ascii="Arial" w:hAnsi="Arial" w:cs="Arial"/>
          <w:b/>
          <w:sz w:val="24"/>
        </w:rPr>
      </w:pPr>
      <w:r>
        <w:rPr>
          <w:rFonts w:ascii="Arial" w:hAnsi="Arial" w:cs="Arial"/>
          <w:b/>
          <w:color w:val="0000FF"/>
          <w:sz w:val="24"/>
        </w:rPr>
        <w:t>R4-2305666</w:t>
      </w:r>
      <w:r>
        <w:rPr>
          <w:rFonts w:ascii="Arial" w:hAnsi="Arial" w:cs="Arial"/>
          <w:b/>
          <w:color w:val="0000FF"/>
          <w:sz w:val="24"/>
        </w:rPr>
        <w:tab/>
      </w:r>
      <w:r>
        <w:rPr>
          <w:rFonts w:ascii="Arial" w:hAnsi="Arial" w:cs="Arial"/>
          <w:b/>
          <w:sz w:val="24"/>
        </w:rPr>
        <w:t>On joint requirements for Rel-17 measurement gap enhancements - Case 1</w:t>
      </w:r>
    </w:p>
    <w:p w14:paraId="06F59C9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854C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02B48" w14:textId="77777777" w:rsidR="00D86CC6" w:rsidRDefault="00D86CC6" w:rsidP="00D86CC6">
      <w:pPr>
        <w:rPr>
          <w:rFonts w:ascii="Arial" w:hAnsi="Arial" w:cs="Arial"/>
          <w:b/>
          <w:sz w:val="24"/>
        </w:rPr>
      </w:pPr>
      <w:r>
        <w:rPr>
          <w:rFonts w:ascii="Arial" w:hAnsi="Arial" w:cs="Arial"/>
          <w:b/>
          <w:color w:val="0000FF"/>
          <w:sz w:val="24"/>
        </w:rPr>
        <w:t>R4-2305685</w:t>
      </w:r>
      <w:r>
        <w:rPr>
          <w:rFonts w:ascii="Arial" w:hAnsi="Arial" w:cs="Arial"/>
          <w:b/>
          <w:color w:val="0000FF"/>
          <w:sz w:val="24"/>
        </w:rPr>
        <w:tab/>
      </w:r>
      <w:r>
        <w:rPr>
          <w:rFonts w:ascii="Arial" w:hAnsi="Arial" w:cs="Arial"/>
          <w:b/>
          <w:sz w:val="24"/>
        </w:rPr>
        <w:t>Discussion on Case 1 requirements</w:t>
      </w:r>
    </w:p>
    <w:p w14:paraId="201967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A9A3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1AE9F" w14:textId="77777777" w:rsidR="00D86CC6" w:rsidRDefault="00D86CC6" w:rsidP="00D86CC6">
      <w:pPr>
        <w:pStyle w:val="Heading5"/>
      </w:pPr>
      <w:bookmarkStart w:id="447" w:name="_Toc133451188"/>
      <w:bookmarkStart w:id="448" w:name="_Toc135040851"/>
      <w:r>
        <w:t>5.10.2.3</w:t>
      </w:r>
      <w:r>
        <w:tab/>
        <w:t>Case 2 requirements (NCSG and concurrent MG)</w:t>
      </w:r>
      <w:bookmarkEnd w:id="447"/>
      <w:bookmarkEnd w:id="448"/>
    </w:p>
    <w:p w14:paraId="2BF4F5BC" w14:textId="77777777" w:rsidR="00D86CC6" w:rsidRDefault="00D86CC6" w:rsidP="00D86CC6">
      <w:pPr>
        <w:rPr>
          <w:rFonts w:ascii="Arial" w:hAnsi="Arial" w:cs="Arial"/>
          <w:b/>
          <w:sz w:val="24"/>
        </w:rPr>
      </w:pPr>
      <w:r>
        <w:rPr>
          <w:rFonts w:ascii="Arial" w:hAnsi="Arial" w:cs="Arial"/>
          <w:b/>
          <w:color w:val="0000FF"/>
          <w:sz w:val="24"/>
        </w:rPr>
        <w:t>R4-2304076</w:t>
      </w:r>
      <w:r>
        <w:rPr>
          <w:rFonts w:ascii="Arial" w:hAnsi="Arial" w:cs="Arial"/>
          <w:b/>
          <w:color w:val="0000FF"/>
          <w:sz w:val="24"/>
        </w:rPr>
        <w:tab/>
      </w:r>
      <w:r>
        <w:rPr>
          <w:rFonts w:ascii="Arial" w:hAnsi="Arial" w:cs="Arial"/>
          <w:b/>
          <w:sz w:val="24"/>
        </w:rPr>
        <w:t>Further consideration on case 2 requirements for concurrent MGs and NCSG</w:t>
      </w:r>
    </w:p>
    <w:p w14:paraId="6F83FD5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9A0C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7CEC0" w14:textId="77777777" w:rsidR="00D86CC6" w:rsidRDefault="00D86CC6" w:rsidP="00D86CC6">
      <w:pPr>
        <w:rPr>
          <w:rFonts w:ascii="Arial" w:hAnsi="Arial" w:cs="Arial"/>
          <w:b/>
          <w:sz w:val="24"/>
        </w:rPr>
      </w:pPr>
      <w:r>
        <w:rPr>
          <w:rFonts w:ascii="Arial" w:hAnsi="Arial" w:cs="Arial"/>
          <w:b/>
          <w:color w:val="0000FF"/>
          <w:sz w:val="24"/>
        </w:rPr>
        <w:t>R4-2304232</w:t>
      </w:r>
      <w:r>
        <w:rPr>
          <w:rFonts w:ascii="Arial" w:hAnsi="Arial" w:cs="Arial"/>
          <w:b/>
          <w:color w:val="0000FF"/>
          <w:sz w:val="24"/>
        </w:rPr>
        <w:tab/>
      </w:r>
      <w:r>
        <w:rPr>
          <w:rFonts w:ascii="Arial" w:hAnsi="Arial" w:cs="Arial"/>
          <w:b/>
          <w:sz w:val="24"/>
        </w:rPr>
        <w:t>Discussion on RRM requirements for combinations of NCSG and multiple concurrent MGs</w:t>
      </w:r>
    </w:p>
    <w:p w14:paraId="7F238C9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1D56B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C17AF" w14:textId="77777777" w:rsidR="00D86CC6" w:rsidRDefault="00D86CC6" w:rsidP="00D86CC6">
      <w:pPr>
        <w:rPr>
          <w:rFonts w:ascii="Arial" w:hAnsi="Arial" w:cs="Arial"/>
          <w:b/>
          <w:sz w:val="24"/>
        </w:rPr>
      </w:pPr>
      <w:r>
        <w:rPr>
          <w:rFonts w:ascii="Arial" w:hAnsi="Arial" w:cs="Arial"/>
          <w:b/>
          <w:color w:val="0000FF"/>
          <w:sz w:val="24"/>
        </w:rPr>
        <w:t>R4-2304286</w:t>
      </w:r>
      <w:r>
        <w:rPr>
          <w:rFonts w:ascii="Arial" w:hAnsi="Arial" w:cs="Arial"/>
          <w:b/>
          <w:color w:val="0000FF"/>
          <w:sz w:val="24"/>
        </w:rPr>
        <w:tab/>
      </w:r>
      <w:r>
        <w:rPr>
          <w:rFonts w:ascii="Arial" w:hAnsi="Arial" w:cs="Arial"/>
          <w:b/>
          <w:sz w:val="24"/>
        </w:rPr>
        <w:t>On R18 gap enhancement case 2 requirements</w:t>
      </w:r>
    </w:p>
    <w:p w14:paraId="5645617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B860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CF104" w14:textId="77777777" w:rsidR="00D86CC6" w:rsidRDefault="00D86CC6" w:rsidP="00D86CC6">
      <w:pPr>
        <w:rPr>
          <w:rFonts w:ascii="Arial" w:hAnsi="Arial" w:cs="Arial"/>
          <w:b/>
          <w:sz w:val="24"/>
        </w:rPr>
      </w:pPr>
      <w:r>
        <w:rPr>
          <w:rFonts w:ascii="Arial" w:hAnsi="Arial" w:cs="Arial"/>
          <w:b/>
          <w:color w:val="0000FF"/>
          <w:sz w:val="24"/>
        </w:rPr>
        <w:t>R4-2304417</w:t>
      </w:r>
      <w:r>
        <w:rPr>
          <w:rFonts w:ascii="Arial" w:hAnsi="Arial" w:cs="Arial"/>
          <w:b/>
          <w:color w:val="0000FF"/>
          <w:sz w:val="24"/>
        </w:rPr>
        <w:tab/>
      </w:r>
      <w:r>
        <w:rPr>
          <w:rFonts w:ascii="Arial" w:hAnsi="Arial" w:cs="Arial"/>
          <w:b/>
          <w:sz w:val="24"/>
        </w:rPr>
        <w:t>Discussion on case 2 requirements for combination of NCSG and concurrent MGs</w:t>
      </w:r>
    </w:p>
    <w:p w14:paraId="029700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5FE8E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9CE53" w14:textId="77777777" w:rsidR="00D86CC6" w:rsidRDefault="00D86CC6" w:rsidP="00D86CC6">
      <w:pPr>
        <w:rPr>
          <w:rFonts w:ascii="Arial" w:hAnsi="Arial" w:cs="Arial"/>
          <w:b/>
          <w:sz w:val="24"/>
        </w:rPr>
      </w:pPr>
      <w:r>
        <w:rPr>
          <w:rFonts w:ascii="Arial" w:hAnsi="Arial" w:cs="Arial"/>
          <w:b/>
          <w:color w:val="0000FF"/>
          <w:sz w:val="24"/>
        </w:rPr>
        <w:t>R4-2304481</w:t>
      </w:r>
      <w:r>
        <w:rPr>
          <w:rFonts w:ascii="Arial" w:hAnsi="Arial" w:cs="Arial"/>
          <w:b/>
          <w:color w:val="0000FF"/>
          <w:sz w:val="24"/>
        </w:rPr>
        <w:tab/>
      </w:r>
      <w:r>
        <w:rPr>
          <w:rFonts w:ascii="Arial" w:hAnsi="Arial" w:cs="Arial"/>
          <w:b/>
          <w:sz w:val="24"/>
        </w:rPr>
        <w:t>Discussion on RRM core requirement for case 2 (NCSG and concurrent MG)</w:t>
      </w:r>
    </w:p>
    <w:p w14:paraId="2A5D2CE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38F8E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2567F" w14:textId="77777777" w:rsidR="00D86CC6" w:rsidRDefault="00D86CC6" w:rsidP="00D86CC6">
      <w:pPr>
        <w:rPr>
          <w:rFonts w:ascii="Arial" w:hAnsi="Arial" w:cs="Arial"/>
          <w:b/>
          <w:sz w:val="24"/>
        </w:rPr>
      </w:pPr>
      <w:r>
        <w:rPr>
          <w:rFonts w:ascii="Arial" w:hAnsi="Arial" w:cs="Arial"/>
          <w:b/>
          <w:color w:val="0000FF"/>
          <w:sz w:val="24"/>
        </w:rPr>
        <w:t>R4-2304591</w:t>
      </w:r>
      <w:r>
        <w:rPr>
          <w:rFonts w:ascii="Arial" w:hAnsi="Arial" w:cs="Arial"/>
          <w:b/>
          <w:color w:val="0000FF"/>
          <w:sz w:val="24"/>
        </w:rPr>
        <w:tab/>
      </w:r>
      <w:r>
        <w:rPr>
          <w:rFonts w:ascii="Arial" w:hAnsi="Arial" w:cs="Arial"/>
          <w:b/>
          <w:sz w:val="24"/>
        </w:rPr>
        <w:t>Discussion on case 2 requirements (NCSG and concurrent MG)</w:t>
      </w:r>
    </w:p>
    <w:p w14:paraId="689D2E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B52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A0F0F" w14:textId="77777777" w:rsidR="00D86CC6" w:rsidRDefault="00D86CC6" w:rsidP="00D86CC6">
      <w:pPr>
        <w:rPr>
          <w:rFonts w:ascii="Arial" w:hAnsi="Arial" w:cs="Arial"/>
          <w:b/>
          <w:sz w:val="24"/>
        </w:rPr>
      </w:pPr>
      <w:r>
        <w:rPr>
          <w:rFonts w:ascii="Arial" w:hAnsi="Arial" w:cs="Arial"/>
          <w:b/>
          <w:color w:val="0000FF"/>
          <w:sz w:val="24"/>
        </w:rPr>
        <w:t>R4-2304764</w:t>
      </w:r>
      <w:r>
        <w:rPr>
          <w:rFonts w:ascii="Arial" w:hAnsi="Arial" w:cs="Arial"/>
          <w:b/>
          <w:color w:val="0000FF"/>
          <w:sz w:val="24"/>
        </w:rPr>
        <w:tab/>
      </w:r>
      <w:r>
        <w:rPr>
          <w:rFonts w:ascii="Arial" w:hAnsi="Arial" w:cs="Arial"/>
          <w:b/>
          <w:sz w:val="24"/>
        </w:rPr>
        <w:t>RRM requirements for the combination of NCSG and concurrent MG</w:t>
      </w:r>
    </w:p>
    <w:p w14:paraId="31D0A2C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011DC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F6C2D" w14:textId="77777777" w:rsidR="00D86CC6" w:rsidRDefault="00D86CC6" w:rsidP="00D86CC6">
      <w:pPr>
        <w:rPr>
          <w:rFonts w:ascii="Arial" w:hAnsi="Arial" w:cs="Arial"/>
          <w:b/>
          <w:sz w:val="24"/>
        </w:rPr>
      </w:pPr>
      <w:r>
        <w:rPr>
          <w:rFonts w:ascii="Arial" w:hAnsi="Arial" w:cs="Arial"/>
          <w:b/>
          <w:color w:val="0000FF"/>
          <w:sz w:val="24"/>
        </w:rPr>
        <w:t>R4-2304838</w:t>
      </w:r>
      <w:r>
        <w:rPr>
          <w:rFonts w:ascii="Arial" w:hAnsi="Arial" w:cs="Arial"/>
          <w:b/>
          <w:color w:val="0000FF"/>
          <w:sz w:val="24"/>
        </w:rPr>
        <w:tab/>
      </w:r>
      <w:r>
        <w:rPr>
          <w:rFonts w:ascii="Arial" w:hAnsi="Arial" w:cs="Arial"/>
          <w:b/>
          <w:sz w:val="24"/>
        </w:rPr>
        <w:t>Discussion on NCSG and concurrent MG (case 2)</w:t>
      </w:r>
    </w:p>
    <w:p w14:paraId="3345C5E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C4FF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69572" w14:textId="77777777" w:rsidR="00D86CC6" w:rsidRDefault="00D86CC6" w:rsidP="00D86CC6">
      <w:pPr>
        <w:rPr>
          <w:rFonts w:ascii="Arial" w:hAnsi="Arial" w:cs="Arial"/>
          <w:b/>
          <w:sz w:val="24"/>
        </w:rPr>
      </w:pPr>
      <w:r>
        <w:rPr>
          <w:rFonts w:ascii="Arial" w:hAnsi="Arial" w:cs="Arial"/>
          <w:b/>
          <w:color w:val="0000FF"/>
          <w:sz w:val="24"/>
        </w:rPr>
        <w:t>R4-2304889</w:t>
      </w:r>
      <w:r>
        <w:rPr>
          <w:rFonts w:ascii="Arial" w:hAnsi="Arial" w:cs="Arial"/>
          <w:b/>
          <w:color w:val="0000FF"/>
          <w:sz w:val="24"/>
        </w:rPr>
        <w:tab/>
      </w:r>
      <w:r>
        <w:rPr>
          <w:rFonts w:ascii="Arial" w:hAnsi="Arial" w:cs="Arial"/>
          <w:b/>
          <w:sz w:val="24"/>
        </w:rPr>
        <w:t>Discussion on NCSG and ConMGs</w:t>
      </w:r>
    </w:p>
    <w:p w14:paraId="11F009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B52A68" w14:textId="77777777" w:rsidR="00D86CC6" w:rsidRDefault="00D86CC6" w:rsidP="00D86CC6">
      <w:pPr>
        <w:rPr>
          <w:rFonts w:ascii="Arial" w:hAnsi="Arial" w:cs="Arial"/>
          <w:b/>
        </w:rPr>
      </w:pPr>
      <w:r>
        <w:rPr>
          <w:rFonts w:ascii="Arial" w:hAnsi="Arial" w:cs="Arial"/>
          <w:b/>
        </w:rPr>
        <w:t xml:space="preserve">Abstract: </w:t>
      </w:r>
    </w:p>
    <w:p w14:paraId="0128BA51" w14:textId="77777777" w:rsidR="00D86CC6" w:rsidRDefault="00D86CC6" w:rsidP="00D86CC6">
      <w:r>
        <w:t>This contribution discusses the requirement for NCSG and ConMGs</w:t>
      </w:r>
    </w:p>
    <w:p w14:paraId="128063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36108" w14:textId="77777777" w:rsidR="00D86CC6" w:rsidRDefault="00D86CC6" w:rsidP="00D86CC6">
      <w:pPr>
        <w:rPr>
          <w:rFonts w:ascii="Arial" w:hAnsi="Arial" w:cs="Arial"/>
          <w:b/>
          <w:sz w:val="24"/>
        </w:rPr>
      </w:pPr>
      <w:r>
        <w:rPr>
          <w:rFonts w:ascii="Arial" w:hAnsi="Arial" w:cs="Arial"/>
          <w:b/>
          <w:color w:val="0000FF"/>
          <w:sz w:val="24"/>
        </w:rPr>
        <w:t>R4-2304992</w:t>
      </w:r>
      <w:r>
        <w:rPr>
          <w:rFonts w:ascii="Arial" w:hAnsi="Arial" w:cs="Arial"/>
          <w:b/>
          <w:color w:val="0000FF"/>
          <w:sz w:val="24"/>
        </w:rPr>
        <w:tab/>
      </w:r>
      <w:r>
        <w:rPr>
          <w:rFonts w:ascii="Arial" w:hAnsi="Arial" w:cs="Arial"/>
          <w:b/>
          <w:sz w:val="24"/>
        </w:rPr>
        <w:t>Discussion on Case 2 RRM requirements</w:t>
      </w:r>
    </w:p>
    <w:p w14:paraId="7F5E4EB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FF1D6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888C8" w14:textId="77777777" w:rsidR="00D86CC6" w:rsidRDefault="00D86CC6" w:rsidP="00D86CC6">
      <w:pPr>
        <w:rPr>
          <w:rFonts w:ascii="Arial" w:hAnsi="Arial" w:cs="Arial"/>
          <w:b/>
          <w:sz w:val="24"/>
        </w:rPr>
      </w:pPr>
      <w:r>
        <w:rPr>
          <w:rFonts w:ascii="Arial" w:hAnsi="Arial" w:cs="Arial"/>
          <w:b/>
          <w:color w:val="0000FF"/>
          <w:sz w:val="24"/>
        </w:rPr>
        <w:t>R4-2305024</w:t>
      </w:r>
      <w:r>
        <w:rPr>
          <w:rFonts w:ascii="Arial" w:hAnsi="Arial" w:cs="Arial"/>
          <w:b/>
          <w:color w:val="0000FF"/>
          <w:sz w:val="24"/>
        </w:rPr>
        <w:tab/>
      </w:r>
      <w:r>
        <w:rPr>
          <w:rFonts w:ascii="Arial" w:hAnsi="Arial" w:cs="Arial"/>
          <w:b/>
          <w:sz w:val="24"/>
        </w:rPr>
        <w:t>Discussion on Case 2 requirements for NCSG and concurrent MG</w:t>
      </w:r>
    </w:p>
    <w:p w14:paraId="1D44449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08FA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914D3" w14:textId="77777777" w:rsidR="00D86CC6" w:rsidRDefault="00D86CC6" w:rsidP="00D86CC6">
      <w:pPr>
        <w:rPr>
          <w:rFonts w:ascii="Arial" w:hAnsi="Arial" w:cs="Arial"/>
          <w:b/>
          <w:sz w:val="24"/>
        </w:rPr>
      </w:pPr>
      <w:r>
        <w:rPr>
          <w:rFonts w:ascii="Arial" w:hAnsi="Arial" w:cs="Arial"/>
          <w:b/>
          <w:color w:val="0000FF"/>
          <w:sz w:val="24"/>
        </w:rPr>
        <w:t>R4-2305216</w:t>
      </w:r>
      <w:r>
        <w:rPr>
          <w:rFonts w:ascii="Arial" w:hAnsi="Arial" w:cs="Arial"/>
          <w:b/>
          <w:color w:val="0000FF"/>
          <w:sz w:val="24"/>
        </w:rPr>
        <w:tab/>
      </w:r>
      <w:r>
        <w:rPr>
          <w:rFonts w:ascii="Arial" w:hAnsi="Arial" w:cs="Arial"/>
          <w:b/>
          <w:sz w:val="24"/>
        </w:rPr>
        <w:t>Discussion on case 2 requirements NCSG and conMG</w:t>
      </w:r>
    </w:p>
    <w:p w14:paraId="1E20E37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C2BC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D88D2" w14:textId="77777777" w:rsidR="00D86CC6" w:rsidRDefault="00D86CC6" w:rsidP="00D86CC6">
      <w:pPr>
        <w:rPr>
          <w:rFonts w:ascii="Arial" w:hAnsi="Arial" w:cs="Arial"/>
          <w:b/>
          <w:sz w:val="24"/>
        </w:rPr>
      </w:pPr>
      <w:r>
        <w:rPr>
          <w:rFonts w:ascii="Arial" w:hAnsi="Arial" w:cs="Arial"/>
          <w:b/>
          <w:color w:val="0000FF"/>
          <w:sz w:val="24"/>
        </w:rPr>
        <w:t>R4-2305327</w:t>
      </w:r>
      <w:r>
        <w:rPr>
          <w:rFonts w:ascii="Arial" w:hAnsi="Arial" w:cs="Arial"/>
          <w:b/>
          <w:color w:val="0000FF"/>
          <w:sz w:val="24"/>
        </w:rPr>
        <w:tab/>
      </w:r>
      <w:r>
        <w:rPr>
          <w:rFonts w:ascii="Arial" w:hAnsi="Arial" w:cs="Arial"/>
          <w:b/>
          <w:sz w:val="24"/>
        </w:rPr>
        <w:t>Discussion on joint working of NCSG and con-MG</w:t>
      </w:r>
    </w:p>
    <w:p w14:paraId="6536AD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AC6B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09027" w14:textId="77777777" w:rsidR="00D86CC6" w:rsidRDefault="00D86CC6" w:rsidP="00D86CC6">
      <w:pPr>
        <w:rPr>
          <w:rFonts w:ascii="Arial" w:hAnsi="Arial" w:cs="Arial"/>
          <w:b/>
          <w:sz w:val="24"/>
        </w:rPr>
      </w:pPr>
      <w:r>
        <w:rPr>
          <w:rFonts w:ascii="Arial" w:hAnsi="Arial" w:cs="Arial"/>
          <w:b/>
          <w:color w:val="0000FF"/>
          <w:sz w:val="24"/>
        </w:rPr>
        <w:t>R4-2305667</w:t>
      </w:r>
      <w:r>
        <w:rPr>
          <w:rFonts w:ascii="Arial" w:hAnsi="Arial" w:cs="Arial"/>
          <w:b/>
          <w:color w:val="0000FF"/>
          <w:sz w:val="24"/>
        </w:rPr>
        <w:tab/>
      </w:r>
      <w:r>
        <w:rPr>
          <w:rFonts w:ascii="Arial" w:hAnsi="Arial" w:cs="Arial"/>
          <w:b/>
          <w:sz w:val="24"/>
        </w:rPr>
        <w:t>On joint requirements for Rel-17 measurement gap enhancements - Case 2</w:t>
      </w:r>
    </w:p>
    <w:p w14:paraId="5CC7044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FB14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F032B" w14:textId="77777777" w:rsidR="00D86CC6" w:rsidRDefault="00D86CC6" w:rsidP="00D86CC6">
      <w:pPr>
        <w:rPr>
          <w:rFonts w:ascii="Arial" w:hAnsi="Arial" w:cs="Arial"/>
          <w:b/>
          <w:sz w:val="24"/>
        </w:rPr>
      </w:pPr>
      <w:r>
        <w:rPr>
          <w:rFonts w:ascii="Arial" w:hAnsi="Arial" w:cs="Arial"/>
          <w:b/>
          <w:color w:val="0000FF"/>
          <w:sz w:val="24"/>
        </w:rPr>
        <w:t>R4-2305686</w:t>
      </w:r>
      <w:r>
        <w:rPr>
          <w:rFonts w:ascii="Arial" w:hAnsi="Arial" w:cs="Arial"/>
          <w:b/>
          <w:color w:val="0000FF"/>
          <w:sz w:val="24"/>
        </w:rPr>
        <w:tab/>
      </w:r>
      <w:r>
        <w:rPr>
          <w:rFonts w:ascii="Arial" w:hAnsi="Arial" w:cs="Arial"/>
          <w:b/>
          <w:sz w:val="24"/>
        </w:rPr>
        <w:t>Discussion on Case 2 requirements</w:t>
      </w:r>
    </w:p>
    <w:p w14:paraId="42393B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B4FD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A200D" w14:textId="77777777" w:rsidR="00D86CC6" w:rsidRDefault="00D86CC6" w:rsidP="00D86CC6">
      <w:pPr>
        <w:pStyle w:val="Heading4"/>
      </w:pPr>
      <w:bookmarkStart w:id="449" w:name="_Toc133451189"/>
      <w:bookmarkStart w:id="450" w:name="_Toc135040852"/>
      <w:r>
        <w:lastRenderedPageBreak/>
        <w:t>5.10.3</w:t>
      </w:r>
      <w:r>
        <w:tab/>
        <w:t>RRM core requirements for measurements without gaps</w:t>
      </w:r>
      <w:bookmarkEnd w:id="449"/>
      <w:bookmarkEnd w:id="450"/>
    </w:p>
    <w:p w14:paraId="7C5C5F12" w14:textId="77777777" w:rsidR="00D86CC6" w:rsidRDefault="00D86CC6" w:rsidP="00D86CC6">
      <w:pPr>
        <w:pStyle w:val="Heading5"/>
      </w:pPr>
      <w:bookmarkStart w:id="451" w:name="_Toc133451190"/>
      <w:bookmarkStart w:id="452" w:name="_Toc135040853"/>
      <w:r>
        <w:t>5.10.3.1</w:t>
      </w:r>
      <w:r>
        <w:tab/>
        <w:t>Measurement without gaps for UEs reporting NeedForGapsInfoNR</w:t>
      </w:r>
      <w:bookmarkEnd w:id="451"/>
      <w:bookmarkEnd w:id="452"/>
    </w:p>
    <w:p w14:paraId="7EB83942" w14:textId="77777777" w:rsidR="00D86CC6" w:rsidRDefault="00D86CC6" w:rsidP="00D86CC6">
      <w:pPr>
        <w:rPr>
          <w:rFonts w:ascii="Arial" w:hAnsi="Arial" w:cs="Arial"/>
          <w:b/>
          <w:sz w:val="24"/>
        </w:rPr>
      </w:pPr>
      <w:r>
        <w:rPr>
          <w:rFonts w:ascii="Arial" w:hAnsi="Arial" w:cs="Arial"/>
          <w:b/>
          <w:color w:val="0000FF"/>
          <w:sz w:val="24"/>
        </w:rPr>
        <w:t>R4-2304055</w:t>
      </w:r>
      <w:r>
        <w:rPr>
          <w:rFonts w:ascii="Arial" w:hAnsi="Arial" w:cs="Arial"/>
          <w:b/>
          <w:color w:val="0000FF"/>
          <w:sz w:val="24"/>
        </w:rPr>
        <w:tab/>
      </w:r>
      <w:r>
        <w:rPr>
          <w:rFonts w:ascii="Arial" w:hAnsi="Arial" w:cs="Arial"/>
          <w:b/>
          <w:sz w:val="24"/>
        </w:rPr>
        <w:t>Discussion on measurements without gaps</w:t>
      </w:r>
    </w:p>
    <w:p w14:paraId="7C79A5C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D935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F2591" w14:textId="77777777" w:rsidR="00D86CC6" w:rsidRDefault="00D86CC6" w:rsidP="00D86CC6">
      <w:pPr>
        <w:rPr>
          <w:rFonts w:ascii="Arial" w:hAnsi="Arial" w:cs="Arial"/>
          <w:b/>
          <w:sz w:val="24"/>
        </w:rPr>
      </w:pPr>
      <w:r>
        <w:rPr>
          <w:rFonts w:ascii="Arial" w:hAnsi="Arial" w:cs="Arial"/>
          <w:b/>
          <w:color w:val="0000FF"/>
          <w:sz w:val="24"/>
        </w:rPr>
        <w:t>R4-2304077</w:t>
      </w:r>
      <w:r>
        <w:rPr>
          <w:rFonts w:ascii="Arial" w:hAnsi="Arial" w:cs="Arial"/>
          <w:b/>
          <w:color w:val="0000FF"/>
          <w:sz w:val="24"/>
        </w:rPr>
        <w:tab/>
      </w:r>
      <w:r>
        <w:rPr>
          <w:rFonts w:ascii="Arial" w:hAnsi="Arial" w:cs="Arial"/>
          <w:b/>
          <w:sz w:val="24"/>
        </w:rPr>
        <w:t>Further considerations on Measurement without gaps for UEs reporting NeedForGapsInfoNR</w:t>
      </w:r>
    </w:p>
    <w:p w14:paraId="4581155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41BEF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99C72" w14:textId="77777777" w:rsidR="00D86CC6" w:rsidRDefault="00D86CC6" w:rsidP="00D86CC6">
      <w:pPr>
        <w:rPr>
          <w:rFonts w:ascii="Arial" w:hAnsi="Arial" w:cs="Arial"/>
          <w:b/>
          <w:sz w:val="24"/>
        </w:rPr>
      </w:pPr>
      <w:r>
        <w:rPr>
          <w:rFonts w:ascii="Arial" w:hAnsi="Arial" w:cs="Arial"/>
          <w:b/>
          <w:color w:val="0000FF"/>
          <w:sz w:val="24"/>
        </w:rPr>
        <w:t>R4-2304233</w:t>
      </w:r>
      <w:r>
        <w:rPr>
          <w:rFonts w:ascii="Arial" w:hAnsi="Arial" w:cs="Arial"/>
          <w:b/>
          <w:color w:val="0000FF"/>
          <w:sz w:val="24"/>
        </w:rPr>
        <w:tab/>
      </w:r>
      <w:r>
        <w:rPr>
          <w:rFonts w:ascii="Arial" w:hAnsi="Arial" w:cs="Arial"/>
          <w:b/>
          <w:sz w:val="24"/>
        </w:rPr>
        <w:t>Discussion on measurements without gaps when UE reporting NFG</w:t>
      </w:r>
    </w:p>
    <w:p w14:paraId="71B391F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0F36E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C259D" w14:textId="77777777" w:rsidR="00D86CC6" w:rsidRDefault="00D86CC6" w:rsidP="00D86CC6">
      <w:pPr>
        <w:rPr>
          <w:rFonts w:ascii="Arial" w:hAnsi="Arial" w:cs="Arial"/>
          <w:b/>
          <w:sz w:val="24"/>
        </w:rPr>
      </w:pPr>
      <w:r>
        <w:rPr>
          <w:rFonts w:ascii="Arial" w:hAnsi="Arial" w:cs="Arial"/>
          <w:b/>
          <w:color w:val="0000FF"/>
          <w:sz w:val="24"/>
        </w:rPr>
        <w:t>R4-2304287</w:t>
      </w:r>
      <w:r>
        <w:rPr>
          <w:rFonts w:ascii="Arial" w:hAnsi="Arial" w:cs="Arial"/>
          <w:b/>
          <w:color w:val="0000FF"/>
          <w:sz w:val="24"/>
        </w:rPr>
        <w:tab/>
      </w:r>
      <w:r>
        <w:rPr>
          <w:rFonts w:ascii="Arial" w:hAnsi="Arial" w:cs="Arial"/>
          <w:b/>
          <w:sz w:val="24"/>
        </w:rPr>
        <w:t>On measurement without gaps for UEs reporting NeedForGapsInfoNR</w:t>
      </w:r>
    </w:p>
    <w:p w14:paraId="499BF2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B1B7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4A431" w14:textId="77777777" w:rsidR="00D86CC6" w:rsidRDefault="00D86CC6" w:rsidP="00D86CC6">
      <w:pPr>
        <w:rPr>
          <w:rFonts w:ascii="Arial" w:hAnsi="Arial" w:cs="Arial"/>
          <w:b/>
          <w:sz w:val="24"/>
        </w:rPr>
      </w:pPr>
      <w:r>
        <w:rPr>
          <w:rFonts w:ascii="Arial" w:hAnsi="Arial" w:cs="Arial"/>
          <w:b/>
          <w:color w:val="0000FF"/>
          <w:sz w:val="24"/>
        </w:rPr>
        <w:t>R4-2304288</w:t>
      </w:r>
      <w:r>
        <w:rPr>
          <w:rFonts w:ascii="Arial" w:hAnsi="Arial" w:cs="Arial"/>
          <w:b/>
          <w:color w:val="0000FF"/>
          <w:sz w:val="24"/>
        </w:rPr>
        <w:tab/>
      </w:r>
      <w:r>
        <w:rPr>
          <w:rFonts w:ascii="Arial" w:hAnsi="Arial" w:cs="Arial"/>
          <w:b/>
          <w:sz w:val="24"/>
        </w:rPr>
        <w:t>LS on measurement without gaps for UEs reporting NeedForGapsInfoNR</w:t>
      </w:r>
    </w:p>
    <w:p w14:paraId="187B9D2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949BC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188AE" w14:textId="77777777" w:rsidR="00D86CC6" w:rsidRDefault="00D86CC6" w:rsidP="00D86CC6">
      <w:pPr>
        <w:rPr>
          <w:rFonts w:ascii="Arial" w:hAnsi="Arial" w:cs="Arial"/>
          <w:b/>
          <w:sz w:val="24"/>
        </w:rPr>
      </w:pPr>
      <w:r>
        <w:rPr>
          <w:rFonts w:ascii="Arial" w:hAnsi="Arial" w:cs="Arial"/>
          <w:b/>
          <w:color w:val="0000FF"/>
          <w:sz w:val="24"/>
        </w:rPr>
        <w:t>R4-2304382</w:t>
      </w:r>
      <w:r>
        <w:rPr>
          <w:rFonts w:ascii="Arial" w:hAnsi="Arial" w:cs="Arial"/>
          <w:b/>
          <w:color w:val="0000FF"/>
          <w:sz w:val="24"/>
        </w:rPr>
        <w:tab/>
      </w:r>
      <w:r>
        <w:rPr>
          <w:rFonts w:ascii="Arial" w:hAnsi="Arial" w:cs="Arial"/>
          <w:b/>
          <w:sz w:val="24"/>
        </w:rPr>
        <w:t>Discussion on requirements for measurement without gaps for R18needforgap</w:t>
      </w:r>
    </w:p>
    <w:p w14:paraId="27A5829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9056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04A7A" w14:textId="77777777" w:rsidR="00D86CC6" w:rsidRDefault="00D86CC6" w:rsidP="00D86CC6">
      <w:pPr>
        <w:rPr>
          <w:rFonts w:ascii="Arial" w:hAnsi="Arial" w:cs="Arial"/>
          <w:b/>
          <w:sz w:val="24"/>
        </w:rPr>
      </w:pPr>
      <w:r>
        <w:rPr>
          <w:rFonts w:ascii="Arial" w:hAnsi="Arial" w:cs="Arial"/>
          <w:b/>
          <w:color w:val="0000FF"/>
          <w:sz w:val="24"/>
        </w:rPr>
        <w:t>R4-2304418</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4015F2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F2C9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6FC87" w14:textId="77777777" w:rsidR="00D86CC6" w:rsidRDefault="00D86CC6" w:rsidP="00D86CC6">
      <w:pPr>
        <w:rPr>
          <w:rFonts w:ascii="Arial" w:hAnsi="Arial" w:cs="Arial"/>
          <w:b/>
          <w:sz w:val="24"/>
        </w:rPr>
      </w:pPr>
      <w:r>
        <w:rPr>
          <w:rFonts w:ascii="Arial" w:hAnsi="Arial" w:cs="Arial"/>
          <w:b/>
          <w:color w:val="0000FF"/>
          <w:sz w:val="24"/>
        </w:rPr>
        <w:t>R4-2304592</w:t>
      </w:r>
      <w:r>
        <w:rPr>
          <w:rFonts w:ascii="Arial" w:hAnsi="Arial" w:cs="Arial"/>
          <w:b/>
          <w:color w:val="0000FF"/>
          <w:sz w:val="24"/>
        </w:rPr>
        <w:tab/>
      </w:r>
      <w:r>
        <w:rPr>
          <w:rFonts w:ascii="Arial" w:hAnsi="Arial" w:cs="Arial"/>
          <w:b/>
          <w:sz w:val="24"/>
        </w:rPr>
        <w:t>Discussion on measurement without gaps for UEs reporting NeedForGapsInfoNR</w:t>
      </w:r>
    </w:p>
    <w:p w14:paraId="058287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8E9BD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EAB9B" w14:textId="77777777" w:rsidR="00D86CC6" w:rsidRDefault="00D86CC6" w:rsidP="00D86CC6">
      <w:pPr>
        <w:rPr>
          <w:rFonts w:ascii="Arial" w:hAnsi="Arial" w:cs="Arial"/>
          <w:b/>
          <w:sz w:val="24"/>
        </w:rPr>
      </w:pPr>
      <w:r>
        <w:rPr>
          <w:rFonts w:ascii="Arial" w:hAnsi="Arial" w:cs="Arial"/>
          <w:b/>
          <w:color w:val="0000FF"/>
          <w:sz w:val="24"/>
        </w:rPr>
        <w:t>R4-2304775</w:t>
      </w:r>
      <w:r>
        <w:rPr>
          <w:rFonts w:ascii="Arial" w:hAnsi="Arial" w:cs="Arial"/>
          <w:b/>
          <w:color w:val="0000FF"/>
          <w:sz w:val="24"/>
        </w:rPr>
        <w:tab/>
      </w:r>
      <w:r>
        <w:rPr>
          <w:rFonts w:ascii="Arial" w:hAnsi="Arial" w:cs="Arial"/>
          <w:b/>
          <w:sz w:val="24"/>
        </w:rPr>
        <w:t>Discussion on measurement without gaps for UEs reporting NeedForGapsInfoNR</w:t>
      </w:r>
    </w:p>
    <w:p w14:paraId="4D0A1AD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B5B4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5BF23" w14:textId="77777777" w:rsidR="00D86CC6" w:rsidRDefault="00D86CC6" w:rsidP="00D86CC6">
      <w:pPr>
        <w:rPr>
          <w:rFonts w:ascii="Arial" w:hAnsi="Arial" w:cs="Arial"/>
          <w:b/>
          <w:sz w:val="24"/>
        </w:rPr>
      </w:pPr>
      <w:r>
        <w:rPr>
          <w:rFonts w:ascii="Arial" w:hAnsi="Arial" w:cs="Arial"/>
          <w:b/>
          <w:color w:val="0000FF"/>
          <w:sz w:val="24"/>
        </w:rPr>
        <w:t>R4-2304839</w:t>
      </w:r>
      <w:r>
        <w:rPr>
          <w:rFonts w:ascii="Arial" w:hAnsi="Arial" w:cs="Arial"/>
          <w:b/>
          <w:color w:val="0000FF"/>
          <w:sz w:val="24"/>
        </w:rPr>
        <w:tab/>
      </w:r>
      <w:r>
        <w:rPr>
          <w:rFonts w:ascii="Arial" w:hAnsi="Arial" w:cs="Arial"/>
          <w:b/>
          <w:sz w:val="24"/>
        </w:rPr>
        <w:t>Discussion on measurements without gaps for UEs reporting NeedForGapsInfoNR</w:t>
      </w:r>
    </w:p>
    <w:p w14:paraId="131269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6BC7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4897F" w14:textId="77777777" w:rsidR="00D86CC6" w:rsidRDefault="00D86CC6" w:rsidP="00D86CC6">
      <w:pPr>
        <w:rPr>
          <w:rFonts w:ascii="Arial" w:hAnsi="Arial" w:cs="Arial"/>
          <w:b/>
          <w:sz w:val="24"/>
        </w:rPr>
      </w:pPr>
      <w:r>
        <w:rPr>
          <w:rFonts w:ascii="Arial" w:hAnsi="Arial" w:cs="Arial"/>
          <w:b/>
          <w:color w:val="0000FF"/>
          <w:sz w:val="24"/>
        </w:rPr>
        <w:t>R4-2304890</w:t>
      </w:r>
      <w:r>
        <w:rPr>
          <w:rFonts w:ascii="Arial" w:hAnsi="Arial" w:cs="Arial"/>
          <w:b/>
          <w:color w:val="0000FF"/>
          <w:sz w:val="24"/>
        </w:rPr>
        <w:tab/>
      </w:r>
      <w:r>
        <w:rPr>
          <w:rFonts w:ascii="Arial" w:hAnsi="Arial" w:cs="Arial"/>
          <w:b/>
          <w:sz w:val="24"/>
        </w:rPr>
        <w:t>Discussion on NeedForGaps measurement</w:t>
      </w:r>
    </w:p>
    <w:p w14:paraId="0FDBB4E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B83E82" w14:textId="77777777" w:rsidR="00D86CC6" w:rsidRDefault="00D86CC6" w:rsidP="00D86CC6">
      <w:pPr>
        <w:rPr>
          <w:rFonts w:ascii="Arial" w:hAnsi="Arial" w:cs="Arial"/>
          <w:b/>
        </w:rPr>
      </w:pPr>
      <w:r>
        <w:rPr>
          <w:rFonts w:ascii="Arial" w:hAnsi="Arial" w:cs="Arial"/>
          <w:b/>
        </w:rPr>
        <w:t xml:space="preserve">Abstract: </w:t>
      </w:r>
    </w:p>
    <w:p w14:paraId="094308B3" w14:textId="77777777" w:rsidR="00D86CC6" w:rsidRDefault="00D86CC6" w:rsidP="00D86CC6">
      <w:r>
        <w:t>This contribution discusses the NeedForGaps measurement requirement</w:t>
      </w:r>
    </w:p>
    <w:p w14:paraId="6BB17E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F01A3" w14:textId="77777777" w:rsidR="00D86CC6" w:rsidRDefault="00D86CC6" w:rsidP="00D86CC6">
      <w:pPr>
        <w:rPr>
          <w:rFonts w:ascii="Arial" w:hAnsi="Arial" w:cs="Arial"/>
          <w:b/>
          <w:sz w:val="24"/>
        </w:rPr>
      </w:pPr>
      <w:r>
        <w:rPr>
          <w:rFonts w:ascii="Arial" w:hAnsi="Arial" w:cs="Arial"/>
          <w:b/>
          <w:color w:val="0000FF"/>
          <w:sz w:val="24"/>
        </w:rPr>
        <w:t>R4-2304993</w:t>
      </w:r>
      <w:r>
        <w:rPr>
          <w:rFonts w:ascii="Arial" w:hAnsi="Arial" w:cs="Arial"/>
          <w:b/>
          <w:color w:val="0000FF"/>
          <w:sz w:val="24"/>
        </w:rPr>
        <w:tab/>
      </w:r>
      <w:r>
        <w:rPr>
          <w:rFonts w:ascii="Arial" w:hAnsi="Arial" w:cs="Arial"/>
          <w:b/>
          <w:sz w:val="24"/>
        </w:rPr>
        <w:t>Discussion on measurement without gaps for UEs reporting NeedForGapsInfoNR</w:t>
      </w:r>
    </w:p>
    <w:p w14:paraId="732E969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5316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13DB2" w14:textId="77777777" w:rsidR="00D86CC6" w:rsidRDefault="00D86CC6" w:rsidP="00D86CC6">
      <w:pPr>
        <w:rPr>
          <w:rFonts w:ascii="Arial" w:hAnsi="Arial" w:cs="Arial"/>
          <w:b/>
          <w:sz w:val="24"/>
        </w:rPr>
      </w:pPr>
      <w:r>
        <w:rPr>
          <w:rFonts w:ascii="Arial" w:hAnsi="Arial" w:cs="Arial"/>
          <w:b/>
          <w:color w:val="0000FF"/>
          <w:sz w:val="24"/>
        </w:rPr>
        <w:t>R4-2305217</w:t>
      </w:r>
      <w:r>
        <w:rPr>
          <w:rFonts w:ascii="Arial" w:hAnsi="Arial" w:cs="Arial"/>
          <w:b/>
          <w:color w:val="0000FF"/>
          <w:sz w:val="24"/>
        </w:rPr>
        <w:tab/>
      </w:r>
      <w:r>
        <w:rPr>
          <w:rFonts w:ascii="Arial" w:hAnsi="Arial" w:cs="Arial"/>
          <w:b/>
          <w:sz w:val="24"/>
        </w:rPr>
        <w:t>On measurement without gaps for UEs reporting NeedForGapsInfoNR</w:t>
      </w:r>
    </w:p>
    <w:p w14:paraId="1428BB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99F45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9B336" w14:textId="77777777" w:rsidR="00D86CC6" w:rsidRDefault="00D86CC6" w:rsidP="00D86CC6">
      <w:pPr>
        <w:rPr>
          <w:rFonts w:ascii="Arial" w:hAnsi="Arial" w:cs="Arial"/>
          <w:b/>
          <w:sz w:val="24"/>
        </w:rPr>
      </w:pPr>
      <w:r>
        <w:rPr>
          <w:rFonts w:ascii="Arial" w:hAnsi="Arial" w:cs="Arial"/>
          <w:b/>
          <w:color w:val="0000FF"/>
          <w:sz w:val="24"/>
        </w:rPr>
        <w:t>R4-2305328</w:t>
      </w:r>
      <w:r>
        <w:rPr>
          <w:rFonts w:ascii="Arial" w:hAnsi="Arial" w:cs="Arial"/>
          <w:b/>
          <w:color w:val="0000FF"/>
          <w:sz w:val="24"/>
        </w:rPr>
        <w:tab/>
      </w:r>
      <w:r>
        <w:rPr>
          <w:rFonts w:ascii="Arial" w:hAnsi="Arial" w:cs="Arial"/>
          <w:b/>
          <w:sz w:val="24"/>
        </w:rPr>
        <w:t>Discussion on requirements for NeedForGaps</w:t>
      </w:r>
    </w:p>
    <w:p w14:paraId="369D008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2AE4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48DCD" w14:textId="77777777" w:rsidR="00D86CC6" w:rsidRDefault="00D86CC6" w:rsidP="00D86CC6">
      <w:pPr>
        <w:pStyle w:val="Heading5"/>
      </w:pPr>
      <w:bookmarkStart w:id="453" w:name="_Toc133451191"/>
      <w:bookmarkStart w:id="454" w:name="_Toc135040854"/>
      <w:r>
        <w:t>5.10.3.2</w:t>
      </w:r>
      <w:r>
        <w:tab/>
        <w:t>Inter-RAT measurement without gap</w:t>
      </w:r>
      <w:bookmarkEnd w:id="453"/>
      <w:bookmarkEnd w:id="454"/>
    </w:p>
    <w:p w14:paraId="2040BDAD" w14:textId="77777777" w:rsidR="00D86CC6" w:rsidRDefault="00D86CC6" w:rsidP="00D86CC6">
      <w:pPr>
        <w:rPr>
          <w:rFonts w:ascii="Arial" w:hAnsi="Arial" w:cs="Arial"/>
          <w:b/>
          <w:sz w:val="24"/>
        </w:rPr>
      </w:pPr>
      <w:r>
        <w:rPr>
          <w:rFonts w:ascii="Arial" w:hAnsi="Arial" w:cs="Arial"/>
          <w:b/>
          <w:color w:val="0000FF"/>
          <w:sz w:val="24"/>
        </w:rPr>
        <w:t>R4-2304078</w:t>
      </w:r>
      <w:r>
        <w:rPr>
          <w:rFonts w:ascii="Arial" w:hAnsi="Arial" w:cs="Arial"/>
          <w:b/>
          <w:color w:val="0000FF"/>
          <w:sz w:val="24"/>
        </w:rPr>
        <w:tab/>
      </w:r>
      <w:r>
        <w:rPr>
          <w:rFonts w:ascii="Arial" w:hAnsi="Arial" w:cs="Arial"/>
          <w:b/>
          <w:sz w:val="24"/>
        </w:rPr>
        <w:t xml:space="preserve">Further considerations on </w:t>
      </w:r>
      <w:r>
        <w:rPr>
          <w:rFonts w:ascii="Arial" w:hAnsi="Arial" w:cs="Arial"/>
          <w:b/>
          <w:sz w:val="24"/>
        </w:rPr>
        <w:tab/>
        <w:t>Inter-RAT measurement without gap</w:t>
      </w:r>
    </w:p>
    <w:p w14:paraId="6EB9654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6EF6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6AF56" w14:textId="77777777" w:rsidR="00D86CC6" w:rsidRDefault="00D86CC6" w:rsidP="00D86CC6">
      <w:pPr>
        <w:rPr>
          <w:rFonts w:ascii="Arial" w:hAnsi="Arial" w:cs="Arial"/>
          <w:b/>
          <w:sz w:val="24"/>
        </w:rPr>
      </w:pPr>
      <w:r>
        <w:rPr>
          <w:rFonts w:ascii="Arial" w:hAnsi="Arial" w:cs="Arial"/>
          <w:b/>
          <w:color w:val="0000FF"/>
          <w:sz w:val="24"/>
        </w:rPr>
        <w:t>R4-2304214</w:t>
      </w:r>
      <w:r>
        <w:rPr>
          <w:rFonts w:ascii="Arial" w:hAnsi="Arial" w:cs="Arial"/>
          <w:b/>
          <w:color w:val="0000FF"/>
          <w:sz w:val="24"/>
        </w:rPr>
        <w:tab/>
      </w:r>
      <w:r>
        <w:rPr>
          <w:rFonts w:ascii="Arial" w:hAnsi="Arial" w:cs="Arial"/>
          <w:b/>
          <w:sz w:val="24"/>
        </w:rPr>
        <w:t>Discussion on Inter-RAT measurements</w:t>
      </w:r>
    </w:p>
    <w:p w14:paraId="62B13DB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99C6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39726" w14:textId="77777777" w:rsidR="00D86CC6" w:rsidRDefault="00D86CC6" w:rsidP="00D86CC6">
      <w:pPr>
        <w:rPr>
          <w:rFonts w:ascii="Arial" w:hAnsi="Arial" w:cs="Arial"/>
          <w:b/>
          <w:sz w:val="24"/>
        </w:rPr>
      </w:pPr>
      <w:r>
        <w:rPr>
          <w:rFonts w:ascii="Arial" w:hAnsi="Arial" w:cs="Arial"/>
          <w:b/>
          <w:color w:val="0000FF"/>
          <w:sz w:val="24"/>
        </w:rPr>
        <w:t>R4-2304234</w:t>
      </w:r>
      <w:r>
        <w:rPr>
          <w:rFonts w:ascii="Arial" w:hAnsi="Arial" w:cs="Arial"/>
          <w:b/>
          <w:color w:val="0000FF"/>
          <w:sz w:val="24"/>
        </w:rPr>
        <w:tab/>
      </w:r>
      <w:r>
        <w:rPr>
          <w:rFonts w:ascii="Arial" w:hAnsi="Arial" w:cs="Arial"/>
          <w:b/>
          <w:sz w:val="24"/>
        </w:rPr>
        <w:t>Discussion on inter-RAT measurement without gaps</w:t>
      </w:r>
    </w:p>
    <w:p w14:paraId="1F7A72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8105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BA7C5E" w14:textId="77777777" w:rsidR="00D86CC6" w:rsidRDefault="00D86CC6" w:rsidP="00D86CC6">
      <w:pPr>
        <w:rPr>
          <w:rFonts w:ascii="Arial" w:hAnsi="Arial" w:cs="Arial"/>
          <w:b/>
          <w:sz w:val="24"/>
        </w:rPr>
      </w:pPr>
      <w:r>
        <w:rPr>
          <w:rFonts w:ascii="Arial" w:hAnsi="Arial" w:cs="Arial"/>
          <w:b/>
          <w:color w:val="0000FF"/>
          <w:sz w:val="24"/>
        </w:rPr>
        <w:t>R4-2304289</w:t>
      </w:r>
      <w:r>
        <w:rPr>
          <w:rFonts w:ascii="Arial" w:hAnsi="Arial" w:cs="Arial"/>
          <w:b/>
          <w:color w:val="0000FF"/>
          <w:sz w:val="24"/>
        </w:rPr>
        <w:tab/>
      </w:r>
      <w:r>
        <w:rPr>
          <w:rFonts w:ascii="Arial" w:hAnsi="Arial" w:cs="Arial"/>
          <w:b/>
          <w:sz w:val="24"/>
        </w:rPr>
        <w:t>On R18 inter-RAT measurement without gap</w:t>
      </w:r>
    </w:p>
    <w:p w14:paraId="6C4204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B1BB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ED3D" w14:textId="77777777" w:rsidR="00D86CC6" w:rsidRDefault="00D86CC6" w:rsidP="00D86CC6">
      <w:pPr>
        <w:rPr>
          <w:rFonts w:ascii="Arial" w:hAnsi="Arial" w:cs="Arial"/>
          <w:b/>
          <w:sz w:val="24"/>
        </w:rPr>
      </w:pPr>
      <w:r>
        <w:rPr>
          <w:rFonts w:ascii="Arial" w:hAnsi="Arial" w:cs="Arial"/>
          <w:b/>
          <w:color w:val="0000FF"/>
          <w:sz w:val="24"/>
        </w:rPr>
        <w:t>R4-2304383</w:t>
      </w:r>
      <w:r>
        <w:rPr>
          <w:rFonts w:ascii="Arial" w:hAnsi="Arial" w:cs="Arial"/>
          <w:b/>
          <w:color w:val="0000FF"/>
          <w:sz w:val="24"/>
        </w:rPr>
        <w:tab/>
      </w:r>
      <w:r>
        <w:rPr>
          <w:rFonts w:ascii="Arial" w:hAnsi="Arial" w:cs="Arial"/>
          <w:b/>
          <w:sz w:val="24"/>
        </w:rPr>
        <w:t>Discussion on requirements of inter-RAT measurement without gaps.</w:t>
      </w:r>
    </w:p>
    <w:p w14:paraId="028E165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FB4D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5E2DD" w14:textId="77777777" w:rsidR="00D86CC6" w:rsidRDefault="00D86CC6" w:rsidP="00D86CC6">
      <w:pPr>
        <w:rPr>
          <w:rFonts w:ascii="Arial" w:hAnsi="Arial" w:cs="Arial"/>
          <w:b/>
          <w:sz w:val="24"/>
        </w:rPr>
      </w:pPr>
      <w:r>
        <w:rPr>
          <w:rFonts w:ascii="Arial" w:hAnsi="Arial" w:cs="Arial"/>
          <w:b/>
          <w:color w:val="0000FF"/>
          <w:sz w:val="24"/>
        </w:rPr>
        <w:t>R4-2304419</w:t>
      </w:r>
      <w:r>
        <w:rPr>
          <w:rFonts w:ascii="Arial" w:hAnsi="Arial" w:cs="Arial"/>
          <w:b/>
          <w:color w:val="0000FF"/>
          <w:sz w:val="24"/>
        </w:rPr>
        <w:tab/>
      </w:r>
      <w:r>
        <w:rPr>
          <w:rFonts w:ascii="Arial" w:hAnsi="Arial" w:cs="Arial"/>
          <w:b/>
          <w:sz w:val="24"/>
        </w:rPr>
        <w:t>Discussion on RRM requirements for Inter-RAT measurement without gap</w:t>
      </w:r>
    </w:p>
    <w:p w14:paraId="3C3CF3C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60FB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3E247" w14:textId="77777777" w:rsidR="00D86CC6" w:rsidRDefault="00D86CC6" w:rsidP="00D86CC6">
      <w:pPr>
        <w:rPr>
          <w:rFonts w:ascii="Arial" w:hAnsi="Arial" w:cs="Arial"/>
          <w:b/>
          <w:sz w:val="24"/>
        </w:rPr>
      </w:pPr>
      <w:r>
        <w:rPr>
          <w:rFonts w:ascii="Arial" w:hAnsi="Arial" w:cs="Arial"/>
          <w:b/>
          <w:color w:val="0000FF"/>
          <w:sz w:val="24"/>
        </w:rPr>
        <w:t>R4-2304593</w:t>
      </w:r>
      <w:r>
        <w:rPr>
          <w:rFonts w:ascii="Arial" w:hAnsi="Arial" w:cs="Arial"/>
          <w:b/>
          <w:color w:val="0000FF"/>
          <w:sz w:val="24"/>
        </w:rPr>
        <w:tab/>
      </w:r>
      <w:r>
        <w:rPr>
          <w:rFonts w:ascii="Arial" w:hAnsi="Arial" w:cs="Arial"/>
          <w:b/>
          <w:sz w:val="24"/>
        </w:rPr>
        <w:t>Discussion on inter-RAT measurements</w:t>
      </w:r>
    </w:p>
    <w:p w14:paraId="722CB41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06426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D63AB" w14:textId="77777777" w:rsidR="00D86CC6" w:rsidRDefault="00D86CC6" w:rsidP="00D86CC6">
      <w:pPr>
        <w:rPr>
          <w:rFonts w:ascii="Arial" w:hAnsi="Arial" w:cs="Arial"/>
          <w:b/>
          <w:sz w:val="24"/>
        </w:rPr>
      </w:pPr>
      <w:r>
        <w:rPr>
          <w:rFonts w:ascii="Arial" w:hAnsi="Arial" w:cs="Arial"/>
          <w:b/>
          <w:color w:val="0000FF"/>
          <w:sz w:val="24"/>
        </w:rPr>
        <w:t>R4-2304776</w:t>
      </w:r>
      <w:r>
        <w:rPr>
          <w:rFonts w:ascii="Arial" w:hAnsi="Arial" w:cs="Arial"/>
          <w:b/>
          <w:color w:val="0000FF"/>
          <w:sz w:val="24"/>
        </w:rPr>
        <w:tab/>
      </w:r>
      <w:r>
        <w:rPr>
          <w:rFonts w:ascii="Arial" w:hAnsi="Arial" w:cs="Arial"/>
          <w:b/>
          <w:sz w:val="24"/>
        </w:rPr>
        <w:t>Discussion on inter-RAT measurement without gap</w:t>
      </w:r>
    </w:p>
    <w:p w14:paraId="5F558E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04ACB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F3ED7" w14:textId="77777777" w:rsidR="00D86CC6" w:rsidRDefault="00D86CC6" w:rsidP="00D86CC6">
      <w:pPr>
        <w:rPr>
          <w:rFonts w:ascii="Arial" w:hAnsi="Arial" w:cs="Arial"/>
          <w:b/>
          <w:sz w:val="24"/>
        </w:rPr>
      </w:pPr>
      <w:r>
        <w:rPr>
          <w:rFonts w:ascii="Arial" w:hAnsi="Arial" w:cs="Arial"/>
          <w:b/>
          <w:color w:val="0000FF"/>
          <w:sz w:val="24"/>
        </w:rPr>
        <w:t>R4-2304840</w:t>
      </w:r>
      <w:r>
        <w:rPr>
          <w:rFonts w:ascii="Arial" w:hAnsi="Arial" w:cs="Arial"/>
          <w:b/>
          <w:color w:val="0000FF"/>
          <w:sz w:val="24"/>
        </w:rPr>
        <w:tab/>
      </w:r>
      <w:r>
        <w:rPr>
          <w:rFonts w:ascii="Arial" w:hAnsi="Arial" w:cs="Arial"/>
          <w:b/>
          <w:sz w:val="24"/>
        </w:rPr>
        <w:t>Discussion on inter-RAT measurements without gaps</w:t>
      </w:r>
    </w:p>
    <w:p w14:paraId="2C9A60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74D0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7784B" w14:textId="77777777" w:rsidR="00D86CC6" w:rsidRDefault="00D86CC6" w:rsidP="00D86CC6">
      <w:pPr>
        <w:rPr>
          <w:rFonts w:ascii="Arial" w:hAnsi="Arial" w:cs="Arial"/>
          <w:b/>
          <w:sz w:val="24"/>
        </w:rPr>
      </w:pPr>
      <w:r>
        <w:rPr>
          <w:rFonts w:ascii="Arial" w:hAnsi="Arial" w:cs="Arial"/>
          <w:b/>
          <w:color w:val="0000FF"/>
          <w:sz w:val="24"/>
        </w:rPr>
        <w:t>R4-2304891</w:t>
      </w:r>
      <w:r>
        <w:rPr>
          <w:rFonts w:ascii="Arial" w:hAnsi="Arial" w:cs="Arial"/>
          <w:b/>
          <w:color w:val="0000FF"/>
          <w:sz w:val="24"/>
        </w:rPr>
        <w:tab/>
      </w:r>
      <w:r>
        <w:rPr>
          <w:rFonts w:ascii="Arial" w:hAnsi="Arial" w:cs="Arial"/>
          <w:b/>
          <w:sz w:val="24"/>
        </w:rPr>
        <w:t>Discussion on Inter-RAT measurement without gap</w:t>
      </w:r>
    </w:p>
    <w:p w14:paraId="097EA9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381A5D" w14:textId="77777777" w:rsidR="00D86CC6" w:rsidRDefault="00D86CC6" w:rsidP="00D86CC6">
      <w:pPr>
        <w:rPr>
          <w:rFonts w:ascii="Arial" w:hAnsi="Arial" w:cs="Arial"/>
          <w:b/>
        </w:rPr>
      </w:pPr>
      <w:r>
        <w:rPr>
          <w:rFonts w:ascii="Arial" w:hAnsi="Arial" w:cs="Arial"/>
          <w:b/>
        </w:rPr>
        <w:t xml:space="preserve">Abstract: </w:t>
      </w:r>
    </w:p>
    <w:p w14:paraId="12583D5A" w14:textId="77777777" w:rsidR="00D86CC6" w:rsidRDefault="00D86CC6" w:rsidP="00D86CC6">
      <w:r>
        <w:t>This contribution discusses the inter-RAT measurement requirement</w:t>
      </w:r>
    </w:p>
    <w:p w14:paraId="5E3657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400FB" w14:textId="77777777" w:rsidR="00D86CC6" w:rsidRDefault="00D86CC6" w:rsidP="00D86CC6">
      <w:pPr>
        <w:rPr>
          <w:rFonts w:ascii="Arial" w:hAnsi="Arial" w:cs="Arial"/>
          <w:b/>
          <w:sz w:val="24"/>
        </w:rPr>
      </w:pPr>
      <w:r>
        <w:rPr>
          <w:rFonts w:ascii="Arial" w:hAnsi="Arial" w:cs="Arial"/>
          <w:b/>
          <w:color w:val="0000FF"/>
          <w:sz w:val="24"/>
        </w:rPr>
        <w:lastRenderedPageBreak/>
        <w:t>R4-2304994</w:t>
      </w:r>
      <w:r>
        <w:rPr>
          <w:rFonts w:ascii="Arial" w:hAnsi="Arial" w:cs="Arial"/>
          <w:b/>
          <w:color w:val="0000FF"/>
          <w:sz w:val="24"/>
        </w:rPr>
        <w:tab/>
      </w:r>
      <w:r>
        <w:rPr>
          <w:rFonts w:ascii="Arial" w:hAnsi="Arial" w:cs="Arial"/>
          <w:b/>
          <w:sz w:val="24"/>
        </w:rPr>
        <w:t>Discussion on inter-RAT measurement without gaps</w:t>
      </w:r>
    </w:p>
    <w:p w14:paraId="11369A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6CDB5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4AAFA" w14:textId="77777777" w:rsidR="00D86CC6" w:rsidRDefault="00D86CC6" w:rsidP="00D86CC6">
      <w:pPr>
        <w:rPr>
          <w:rFonts w:ascii="Arial" w:hAnsi="Arial" w:cs="Arial"/>
          <w:b/>
          <w:sz w:val="24"/>
        </w:rPr>
      </w:pPr>
      <w:r>
        <w:rPr>
          <w:rFonts w:ascii="Arial" w:hAnsi="Arial" w:cs="Arial"/>
          <w:b/>
          <w:color w:val="0000FF"/>
          <w:sz w:val="24"/>
        </w:rPr>
        <w:t>R4-2305218</w:t>
      </w:r>
      <w:r>
        <w:rPr>
          <w:rFonts w:ascii="Arial" w:hAnsi="Arial" w:cs="Arial"/>
          <w:b/>
          <w:color w:val="0000FF"/>
          <w:sz w:val="24"/>
        </w:rPr>
        <w:tab/>
      </w:r>
      <w:r>
        <w:rPr>
          <w:rFonts w:ascii="Arial" w:hAnsi="Arial" w:cs="Arial"/>
          <w:b/>
          <w:sz w:val="24"/>
        </w:rPr>
        <w:t>On RRM requirements for Inter-RAT measurement without gap</w:t>
      </w:r>
    </w:p>
    <w:p w14:paraId="2FE01E8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3FEDAA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6534B" w14:textId="77777777" w:rsidR="00D86CC6" w:rsidRDefault="00D86CC6" w:rsidP="00D86CC6">
      <w:pPr>
        <w:rPr>
          <w:rFonts w:ascii="Arial" w:hAnsi="Arial" w:cs="Arial"/>
          <w:b/>
          <w:sz w:val="24"/>
        </w:rPr>
      </w:pPr>
      <w:r>
        <w:rPr>
          <w:rFonts w:ascii="Arial" w:hAnsi="Arial" w:cs="Arial"/>
          <w:b/>
          <w:color w:val="0000FF"/>
          <w:sz w:val="24"/>
        </w:rPr>
        <w:t>R4-2305329</w:t>
      </w:r>
      <w:r>
        <w:rPr>
          <w:rFonts w:ascii="Arial" w:hAnsi="Arial" w:cs="Arial"/>
          <w:b/>
          <w:color w:val="0000FF"/>
          <w:sz w:val="24"/>
        </w:rPr>
        <w:tab/>
      </w:r>
      <w:r>
        <w:rPr>
          <w:rFonts w:ascii="Arial" w:hAnsi="Arial" w:cs="Arial"/>
          <w:b/>
          <w:sz w:val="24"/>
        </w:rPr>
        <w:t>Discussion on inter-RAT MG-less measurement</w:t>
      </w:r>
    </w:p>
    <w:p w14:paraId="2A8620F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AA75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CA2AF" w14:textId="77777777" w:rsidR="00D86CC6" w:rsidRDefault="00D86CC6" w:rsidP="00D86CC6">
      <w:pPr>
        <w:pStyle w:val="Heading4"/>
      </w:pPr>
      <w:bookmarkStart w:id="455" w:name="_Toc133451192"/>
      <w:bookmarkStart w:id="456" w:name="_Toc135040855"/>
      <w:r>
        <w:t>5.10.4</w:t>
      </w:r>
      <w:r>
        <w:tab/>
        <w:t>Moderator summary and conclusions</w:t>
      </w:r>
      <w:bookmarkEnd w:id="455"/>
      <w:bookmarkEnd w:id="456"/>
    </w:p>
    <w:p w14:paraId="3C79C327" w14:textId="77777777" w:rsidR="00D86CC6" w:rsidRDefault="00D86CC6" w:rsidP="00D86CC6">
      <w:pPr>
        <w:rPr>
          <w:rFonts w:ascii="Arial" w:hAnsi="Arial" w:cs="Arial"/>
          <w:b/>
          <w:sz w:val="24"/>
        </w:rPr>
      </w:pPr>
      <w:r>
        <w:rPr>
          <w:rFonts w:ascii="Arial" w:hAnsi="Arial" w:cs="Arial"/>
          <w:b/>
          <w:color w:val="0000FF"/>
          <w:sz w:val="24"/>
        </w:rPr>
        <w:t>R4-2306154</w:t>
      </w:r>
      <w:r>
        <w:rPr>
          <w:rFonts w:ascii="Arial" w:hAnsi="Arial" w:cs="Arial"/>
          <w:b/>
          <w:color w:val="0000FF"/>
          <w:sz w:val="24"/>
        </w:rPr>
        <w:tab/>
      </w:r>
      <w:r>
        <w:rPr>
          <w:rFonts w:ascii="Arial" w:hAnsi="Arial" w:cs="Arial"/>
          <w:b/>
          <w:sz w:val="24"/>
        </w:rPr>
        <w:t>Topic summary for [106-bis-e][206] NR_MG_enh2_part1</w:t>
      </w:r>
    </w:p>
    <w:p w14:paraId="264096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6CBECC5" w14:textId="77777777" w:rsidR="00D86CC6" w:rsidRDefault="00D86CC6" w:rsidP="00D86CC6">
      <w:pPr>
        <w:rPr>
          <w:rFonts w:ascii="Arial" w:hAnsi="Arial" w:cs="Arial"/>
          <w:b/>
        </w:rPr>
      </w:pPr>
      <w:r>
        <w:rPr>
          <w:rFonts w:ascii="Arial" w:hAnsi="Arial" w:cs="Arial"/>
          <w:b/>
        </w:rPr>
        <w:t xml:space="preserve">Abstract: </w:t>
      </w:r>
    </w:p>
    <w:p w14:paraId="2846FC50" w14:textId="77777777" w:rsidR="00D86CC6" w:rsidRDefault="00D86CC6" w:rsidP="00D86CC6">
      <w:r>
        <w:t>[106-bis-e][200] RRM Session WK1</w:t>
      </w:r>
    </w:p>
    <w:p w14:paraId="464A4C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5730E8" w14:textId="77777777" w:rsidR="00D86CC6" w:rsidRDefault="00D86CC6" w:rsidP="00D86CC6">
      <w:pPr>
        <w:rPr>
          <w:rFonts w:ascii="Arial" w:hAnsi="Arial" w:cs="Arial"/>
          <w:b/>
          <w:sz w:val="24"/>
        </w:rPr>
      </w:pPr>
      <w:r>
        <w:rPr>
          <w:rFonts w:ascii="Arial" w:hAnsi="Arial" w:cs="Arial"/>
          <w:b/>
          <w:color w:val="0000FF"/>
          <w:sz w:val="24"/>
        </w:rPr>
        <w:t>R4-2306155</w:t>
      </w:r>
      <w:r>
        <w:rPr>
          <w:rFonts w:ascii="Arial" w:hAnsi="Arial" w:cs="Arial"/>
          <w:b/>
          <w:color w:val="0000FF"/>
          <w:sz w:val="24"/>
        </w:rPr>
        <w:tab/>
      </w:r>
      <w:r>
        <w:rPr>
          <w:rFonts w:ascii="Arial" w:hAnsi="Arial" w:cs="Arial"/>
          <w:b/>
          <w:sz w:val="24"/>
        </w:rPr>
        <w:t>Topic summary for [106-bis-e][207] NR_MG_enh2_part2</w:t>
      </w:r>
    </w:p>
    <w:p w14:paraId="4AFC007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0AB6479" w14:textId="77777777" w:rsidR="00D86CC6" w:rsidRDefault="00D86CC6" w:rsidP="00D86CC6">
      <w:pPr>
        <w:rPr>
          <w:rFonts w:ascii="Arial" w:hAnsi="Arial" w:cs="Arial"/>
          <w:b/>
        </w:rPr>
      </w:pPr>
      <w:r>
        <w:rPr>
          <w:rFonts w:ascii="Arial" w:hAnsi="Arial" w:cs="Arial"/>
          <w:b/>
        </w:rPr>
        <w:t xml:space="preserve">Abstract: </w:t>
      </w:r>
    </w:p>
    <w:p w14:paraId="0A3A3E1E" w14:textId="77777777" w:rsidR="00D86CC6" w:rsidRDefault="00D86CC6" w:rsidP="00D86CC6">
      <w:r>
        <w:t>[106-bis-e][200] RRM Session WK1</w:t>
      </w:r>
    </w:p>
    <w:p w14:paraId="776DB5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6D131D9" w14:textId="77777777" w:rsidR="00D86CC6" w:rsidRDefault="00D86CC6" w:rsidP="00D86CC6">
      <w:pPr>
        <w:rPr>
          <w:rFonts w:ascii="Arial" w:hAnsi="Arial" w:cs="Arial"/>
          <w:b/>
          <w:sz w:val="24"/>
        </w:rPr>
      </w:pPr>
      <w:r>
        <w:rPr>
          <w:rFonts w:ascii="Arial" w:hAnsi="Arial" w:cs="Arial"/>
          <w:b/>
          <w:color w:val="0000FF"/>
          <w:sz w:val="24"/>
        </w:rPr>
        <w:t>R4-2306237</w:t>
      </w:r>
      <w:r>
        <w:rPr>
          <w:rFonts w:ascii="Arial" w:hAnsi="Arial" w:cs="Arial"/>
          <w:b/>
          <w:color w:val="0000FF"/>
          <w:sz w:val="24"/>
        </w:rPr>
        <w:tab/>
      </w:r>
      <w:r>
        <w:rPr>
          <w:rFonts w:ascii="Arial" w:hAnsi="Arial" w:cs="Arial"/>
          <w:b/>
          <w:sz w:val="24"/>
        </w:rPr>
        <w:t>Topic summary for [106-bis-e][206] NR_MG_enh2_part1</w:t>
      </w:r>
    </w:p>
    <w:p w14:paraId="62723AC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346DD08" w14:textId="77777777" w:rsidR="00D86CC6" w:rsidRDefault="00D86CC6" w:rsidP="00D86CC6">
      <w:pPr>
        <w:rPr>
          <w:rFonts w:ascii="Arial" w:hAnsi="Arial" w:cs="Arial"/>
          <w:b/>
        </w:rPr>
      </w:pPr>
      <w:r>
        <w:rPr>
          <w:rFonts w:ascii="Arial" w:hAnsi="Arial" w:cs="Arial"/>
          <w:b/>
        </w:rPr>
        <w:t xml:space="preserve">Abstract: </w:t>
      </w:r>
    </w:p>
    <w:p w14:paraId="609A60D5" w14:textId="3297EC32" w:rsidR="00D86CC6" w:rsidRDefault="00D86CC6" w:rsidP="00D86CC6">
      <w:r>
        <w:t>[106-bis-e][200] RRM Session WK2</w:t>
      </w:r>
    </w:p>
    <w:p w14:paraId="094D0911" w14:textId="77777777" w:rsidR="00F71028" w:rsidRDefault="00F71028" w:rsidP="00D86CC6"/>
    <w:p w14:paraId="7D86C81A" w14:textId="2F8CBFF9" w:rsidR="00F71028" w:rsidRDefault="00F71028" w:rsidP="00D86CC6">
      <w:r>
        <w:rPr>
          <w:rFonts w:ascii="Arial" w:hAnsi="Arial" w:cs="Arial"/>
          <w:b/>
        </w:rPr>
        <w:t>Discussiont:</w:t>
      </w:r>
    </w:p>
    <w:p w14:paraId="3746D325" w14:textId="42D714FE" w:rsidR="00F71028" w:rsidRDefault="00F71028" w:rsidP="00D86CC6">
      <w:r w:rsidRPr="00F71028">
        <w:t>The following agreements were the outcome of Topic summary [20</w:t>
      </w:r>
      <w:r>
        <w:t>6</w:t>
      </w:r>
      <w:r w:rsidRPr="00F71028">
        <w:t>].</w:t>
      </w:r>
    </w:p>
    <w:p w14:paraId="59378508" w14:textId="3E4FD989" w:rsidR="00F71028" w:rsidRPr="00F71028" w:rsidRDefault="00F71028" w:rsidP="00D86CC6">
      <w:pPr>
        <w:rPr>
          <w:b/>
          <w:bCs/>
          <w:highlight w:val="green"/>
          <w:u w:val="single"/>
        </w:rPr>
      </w:pPr>
      <w:r w:rsidRPr="00F71028">
        <w:rPr>
          <w:b/>
          <w:bCs/>
          <w:u w:val="single"/>
        </w:rPr>
        <w:t>Issue 4-2-1: [Case 2] Whether to consider parallel measurements upon gap collision</w:t>
      </w:r>
    </w:p>
    <w:p w14:paraId="38E42B63" w14:textId="65E9E65E" w:rsidR="00F71028" w:rsidRPr="00F71028" w:rsidRDefault="00F71028" w:rsidP="00D86CC6">
      <w:pPr>
        <w:rPr>
          <w:b/>
          <w:bCs/>
        </w:rPr>
      </w:pPr>
      <w:r w:rsidRPr="00F71028">
        <w:rPr>
          <w:b/>
          <w:bCs/>
          <w:highlight w:val="green"/>
        </w:rPr>
        <w:t>Agreement:</w:t>
      </w:r>
    </w:p>
    <w:p w14:paraId="3A5DB99D" w14:textId="0B2D4975" w:rsidR="00F71028" w:rsidRDefault="00F71028" w:rsidP="00F71028">
      <w:pPr>
        <w:pStyle w:val="B1"/>
      </w:pPr>
      <w:r>
        <w:lastRenderedPageBreak/>
        <w:t>-</w:t>
      </w:r>
      <w:r>
        <w:tab/>
        <w:t>Option 1: Support of parallel measurements upon NCSGs collision is up to UE capability (Nokia, Intel, CMCC, CATT, Ericsson)</w:t>
      </w:r>
    </w:p>
    <w:p w14:paraId="10E7085A" w14:textId="1DD37553" w:rsidR="00F71028" w:rsidRDefault="00F71028" w:rsidP="00F71028">
      <w:pPr>
        <w:pStyle w:val="B1"/>
      </w:pPr>
      <w:r>
        <w:t>-</w:t>
      </w:r>
      <w:r>
        <w:tab/>
        <w:t>Option 2: Do not support parallel measurements upon NCSGs collision (Apple, QC, vivo, LGE, MTK, Huawei, OPPO, Xiaomi)</w:t>
      </w:r>
    </w:p>
    <w:p w14:paraId="61870CC5" w14:textId="2802841D" w:rsidR="00F71028" w:rsidRDefault="00F71028" w:rsidP="00D86CC6"/>
    <w:p w14:paraId="0393064F" w14:textId="28F89C7E" w:rsidR="00814153" w:rsidRPr="00814153" w:rsidRDefault="00814153" w:rsidP="00D86CC6">
      <w:pPr>
        <w:rPr>
          <w:b/>
          <w:bCs/>
          <w:u w:val="single"/>
        </w:rPr>
      </w:pPr>
      <w:r w:rsidRPr="00814153">
        <w:rPr>
          <w:b/>
          <w:bCs/>
          <w:u w:val="single"/>
        </w:rPr>
        <w:t>Issue 4-4-1: [Case 2] Potential changes for NCSG upon SCell activation</w:t>
      </w:r>
    </w:p>
    <w:p w14:paraId="6B99850B" w14:textId="5D966CDE" w:rsidR="00814153" w:rsidRDefault="00814153" w:rsidP="00D86CC6">
      <w:r w:rsidRPr="00F71028">
        <w:rPr>
          <w:b/>
          <w:bCs/>
          <w:highlight w:val="green"/>
        </w:rPr>
        <w:t>Agreement:</w:t>
      </w:r>
    </w:p>
    <w:p w14:paraId="568E98FB" w14:textId="5599985B" w:rsidR="00814153" w:rsidRDefault="00814153" w:rsidP="00814153">
      <w:pPr>
        <w:pStyle w:val="B1"/>
      </w:pPr>
      <w:r>
        <w:t>-</w:t>
      </w:r>
      <w:r>
        <w:tab/>
        <w:t>UE behavior for deactivated SCell measurements with NCSG in Case 2 is FFS</w:t>
      </w:r>
    </w:p>
    <w:p w14:paraId="378FB58B" w14:textId="68BE226B" w:rsidR="00814153" w:rsidRDefault="00814153" w:rsidP="00814153">
      <w:pPr>
        <w:pStyle w:val="B2"/>
      </w:pPr>
      <w:r>
        <w:t>-</w:t>
      </w:r>
      <w:r>
        <w:tab/>
        <w:t>Option 1: Legacy UE behavior (i.e. UE measures the deactivated SCell outside of MG)</w:t>
      </w:r>
    </w:p>
    <w:p w14:paraId="4198B413" w14:textId="3B1032AC" w:rsidR="00814153" w:rsidRDefault="00814153" w:rsidP="00814153">
      <w:pPr>
        <w:pStyle w:val="B2"/>
      </w:pPr>
      <w:r>
        <w:t>-</w:t>
      </w:r>
      <w:r>
        <w:tab/>
        <w:t>Option 2: When the SCell is deactivated, the deactivated SCell’s MO will be measured within NCSG if the SMTC is partially or fully overlapped.</w:t>
      </w:r>
    </w:p>
    <w:p w14:paraId="7324FCCF" w14:textId="77777777" w:rsidR="00814153" w:rsidRDefault="00814153" w:rsidP="00D86CC6"/>
    <w:p w14:paraId="1D81BE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61AA9" w14:textId="77777777" w:rsidR="00D86CC6" w:rsidRDefault="00D86CC6" w:rsidP="00D86CC6">
      <w:pPr>
        <w:rPr>
          <w:rFonts w:ascii="Arial" w:hAnsi="Arial" w:cs="Arial"/>
          <w:b/>
          <w:sz w:val="24"/>
        </w:rPr>
      </w:pPr>
      <w:r>
        <w:rPr>
          <w:rFonts w:ascii="Arial" w:hAnsi="Arial" w:cs="Arial"/>
          <w:b/>
          <w:color w:val="0000FF"/>
          <w:sz w:val="24"/>
        </w:rPr>
        <w:t>R4-2306238</w:t>
      </w:r>
      <w:r>
        <w:rPr>
          <w:rFonts w:ascii="Arial" w:hAnsi="Arial" w:cs="Arial"/>
          <w:b/>
          <w:color w:val="0000FF"/>
          <w:sz w:val="24"/>
        </w:rPr>
        <w:tab/>
      </w:r>
      <w:r>
        <w:rPr>
          <w:rFonts w:ascii="Arial" w:hAnsi="Arial" w:cs="Arial"/>
          <w:b/>
          <w:sz w:val="24"/>
        </w:rPr>
        <w:t>Topic summary for [106-bis-e][207] NR_MG_enh2_part2</w:t>
      </w:r>
    </w:p>
    <w:p w14:paraId="54B97E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B30AB3E" w14:textId="77777777" w:rsidR="00D86CC6" w:rsidRDefault="00D86CC6" w:rsidP="00D86CC6">
      <w:pPr>
        <w:rPr>
          <w:rFonts w:ascii="Arial" w:hAnsi="Arial" w:cs="Arial"/>
          <w:b/>
        </w:rPr>
      </w:pPr>
      <w:r>
        <w:rPr>
          <w:rFonts w:ascii="Arial" w:hAnsi="Arial" w:cs="Arial"/>
          <w:b/>
        </w:rPr>
        <w:t xml:space="preserve">Abstract: </w:t>
      </w:r>
    </w:p>
    <w:p w14:paraId="452648FB" w14:textId="520B9C3D" w:rsidR="00D86CC6" w:rsidRDefault="00D86CC6" w:rsidP="00D86CC6">
      <w:r>
        <w:t>[106-bis-e][200] RRM Session WK2</w:t>
      </w:r>
    </w:p>
    <w:p w14:paraId="22759F70" w14:textId="2B02CC78" w:rsidR="007A71E5" w:rsidRDefault="007A71E5" w:rsidP="00D86CC6"/>
    <w:p w14:paraId="256AE140" w14:textId="07868878" w:rsidR="007A71E5" w:rsidRDefault="007A71E5" w:rsidP="00D86CC6">
      <w:r>
        <w:rPr>
          <w:rFonts w:ascii="Arial" w:hAnsi="Arial" w:cs="Arial"/>
          <w:b/>
        </w:rPr>
        <w:t>Discussion:</w:t>
      </w:r>
    </w:p>
    <w:p w14:paraId="5BF0B44A" w14:textId="459E0EA8" w:rsidR="007A71E5" w:rsidRDefault="007A71E5" w:rsidP="00D86CC6">
      <w:r w:rsidRPr="00F71028">
        <w:t>The following agreements were the outcome of Topic summary [20</w:t>
      </w:r>
      <w:r w:rsidR="006F6274">
        <w:t>7</w:t>
      </w:r>
      <w:r w:rsidRPr="00F71028">
        <w:t>].</w:t>
      </w:r>
    </w:p>
    <w:p w14:paraId="5BA50FFB" w14:textId="0D5AAF73" w:rsidR="003F1C5F" w:rsidRPr="003F1C5F" w:rsidRDefault="003F1C5F" w:rsidP="00D86CC6">
      <w:pPr>
        <w:rPr>
          <w:b/>
          <w:bCs/>
          <w:u w:val="single"/>
        </w:rPr>
      </w:pPr>
      <w:r w:rsidRPr="003F1C5F">
        <w:rPr>
          <w:b/>
          <w:bCs/>
          <w:u w:val="single"/>
        </w:rPr>
        <w:t>Issue 1-1-1: Framework of the interruption requirements</w:t>
      </w:r>
    </w:p>
    <w:p w14:paraId="333379AC" w14:textId="3E136AC1" w:rsidR="007A71E5" w:rsidRPr="007A71E5" w:rsidRDefault="007A71E5" w:rsidP="00D86CC6">
      <w:pPr>
        <w:rPr>
          <w:b/>
          <w:bCs/>
        </w:rPr>
      </w:pPr>
      <w:r w:rsidRPr="007A71E5">
        <w:rPr>
          <w:b/>
          <w:bCs/>
          <w:highlight w:val="green"/>
        </w:rPr>
        <w:t>Agreement:</w:t>
      </w:r>
    </w:p>
    <w:p w14:paraId="090CBDD8" w14:textId="4F9A671C" w:rsidR="003F1C5F" w:rsidRDefault="003F1C5F" w:rsidP="003F1C5F">
      <w:pPr>
        <w:pStyle w:val="B1"/>
      </w:pPr>
      <w:r>
        <w:t>-</w:t>
      </w:r>
      <w:r>
        <w:tab/>
        <w:t>Define interruption length and ratio</w:t>
      </w:r>
    </w:p>
    <w:p w14:paraId="48DBCFC6" w14:textId="4EF363C5" w:rsidR="003F1C5F" w:rsidRDefault="003F1C5F" w:rsidP="003F1C5F">
      <w:pPr>
        <w:pStyle w:val="B1"/>
      </w:pPr>
      <w:r>
        <w:t>-</w:t>
      </w:r>
      <w:r>
        <w:tab/>
        <w:t>FFS on possible restrictions for interruptions</w:t>
      </w:r>
    </w:p>
    <w:p w14:paraId="33BEC3A2" w14:textId="4FA2103E" w:rsidR="003F1C5F" w:rsidRDefault="003F1C5F" w:rsidP="003F1C5F">
      <w:pPr>
        <w:pStyle w:val="B2"/>
      </w:pPr>
      <w:r>
        <w:t>-</w:t>
      </w:r>
      <w:r>
        <w:tab/>
        <w:t>Option 1: The UE is only allowed to cause interruptions on PCell or activated SCell(s) immediately before and after an SMTC. The UE is not expected to cause interruption on each SMTC occasion.</w:t>
      </w:r>
    </w:p>
    <w:p w14:paraId="3863FC7D" w14:textId="59AE8CE2" w:rsidR="003F1C5F" w:rsidRDefault="003F1C5F" w:rsidP="003F1C5F">
      <w:pPr>
        <w:pStyle w:val="B2"/>
      </w:pPr>
      <w:r>
        <w:t>-</w:t>
      </w:r>
      <w:r>
        <w:tab/>
        <w:t xml:space="preserve">Option 2: The UE is only allowed to cause interruptions on PCell or activated SCell(s) in the certain time window before and after an SMTC. </w:t>
      </w:r>
    </w:p>
    <w:p w14:paraId="09F33C0B" w14:textId="290E2FF2" w:rsidR="007A71E5" w:rsidRDefault="003F1C5F" w:rsidP="003F1C5F">
      <w:pPr>
        <w:pStyle w:val="B2"/>
      </w:pPr>
      <w:r>
        <w:t>-</w:t>
      </w:r>
      <w:r>
        <w:tab/>
        <w:t>Other options are not precluded.</w:t>
      </w:r>
    </w:p>
    <w:p w14:paraId="64AC023E" w14:textId="239748DC" w:rsidR="003F1C5F" w:rsidRDefault="003F1C5F" w:rsidP="00D86CC6"/>
    <w:p w14:paraId="7DD2EFA4" w14:textId="60EA08E7" w:rsidR="00625821" w:rsidRPr="00625821" w:rsidRDefault="00625821" w:rsidP="00D86CC6">
      <w:pPr>
        <w:rPr>
          <w:b/>
          <w:bCs/>
        </w:rPr>
      </w:pPr>
      <w:r w:rsidRPr="00625821">
        <w:rPr>
          <w:b/>
          <w:bCs/>
          <w:u w:val="single"/>
        </w:rPr>
        <w:t>Issue 1-1-5: Requirements on the interruption ratio , if allowed</w:t>
      </w:r>
    </w:p>
    <w:p w14:paraId="633AC6D0" w14:textId="09CA9906" w:rsidR="00625821" w:rsidRDefault="00F47656" w:rsidP="00D86CC6">
      <w:r w:rsidRPr="007A71E5">
        <w:rPr>
          <w:b/>
          <w:bCs/>
          <w:highlight w:val="green"/>
        </w:rPr>
        <w:t>Agreement:</w:t>
      </w:r>
    </w:p>
    <w:p w14:paraId="63236575" w14:textId="281A570A" w:rsidR="00AA79A7" w:rsidRDefault="00AA79A7" w:rsidP="00AA79A7">
      <w:pPr>
        <w:pStyle w:val="B1"/>
      </w:pPr>
      <w:r>
        <w:t>-</w:t>
      </w:r>
      <w:r>
        <w:tab/>
        <w:t xml:space="preserve">Interruption ratio is defined as follows: </w:t>
      </w:r>
    </w:p>
    <w:p w14:paraId="5FF820D4" w14:textId="6515C341" w:rsidR="00AA79A7" w:rsidRDefault="00AA79A7" w:rsidP="00AA79A7">
      <w:pPr>
        <w:pStyle w:val="B2"/>
      </w:pPr>
      <w:r>
        <w:t>-</w:t>
      </w:r>
      <w:r>
        <w:tab/>
        <w:t>80ms ≤ Tcycle &lt; 160ms: up to [2.50%] probability of interruption</w:t>
      </w:r>
    </w:p>
    <w:p w14:paraId="4D10515D" w14:textId="39DE1D66" w:rsidR="00AA79A7" w:rsidRDefault="00AA79A7" w:rsidP="00AA79A7">
      <w:pPr>
        <w:pStyle w:val="B2"/>
      </w:pPr>
      <w:r>
        <w:t>-</w:t>
      </w:r>
      <w:r>
        <w:tab/>
        <w:t>160ms ≤ Tcycle &lt; 320ms: up to [1.25%] probability of interruption</w:t>
      </w:r>
    </w:p>
    <w:p w14:paraId="060E294A" w14:textId="2D641755" w:rsidR="00AA79A7" w:rsidRDefault="00AA79A7" w:rsidP="00AA79A7">
      <w:pPr>
        <w:pStyle w:val="B2"/>
      </w:pPr>
      <w:r>
        <w:t>-</w:t>
      </w:r>
      <w:r>
        <w:tab/>
        <w:t>320ms ≤ Tcycle: up to [0.625%] probability of interruption</w:t>
      </w:r>
    </w:p>
    <w:p w14:paraId="6852C0D1" w14:textId="70407D69" w:rsidR="00AA79A7" w:rsidRDefault="00AA79A7" w:rsidP="00AA79A7">
      <w:pPr>
        <w:pStyle w:val="B2"/>
      </w:pPr>
      <w:r>
        <w:lastRenderedPageBreak/>
        <w:t>-</w:t>
      </w:r>
      <w:r>
        <w:tab/>
        <w:t>FFS if the interruption rate can be captured in equation format</w:t>
      </w:r>
    </w:p>
    <w:p w14:paraId="49BBEFF6" w14:textId="39A5A15B" w:rsidR="00AA79A7" w:rsidRDefault="00AA79A7" w:rsidP="00AA79A7">
      <w:pPr>
        <w:pStyle w:val="B2"/>
      </w:pPr>
      <w:r>
        <w:t>-</w:t>
      </w:r>
      <w:r>
        <w:tab/>
        <w:t>Do not define requirement for the case Tcycle &lt; 80ms</w:t>
      </w:r>
    </w:p>
    <w:p w14:paraId="49F188A2" w14:textId="0C63BB20" w:rsidR="00AA79A7" w:rsidRDefault="00AA79A7" w:rsidP="00AA79A7">
      <w:pPr>
        <w:pStyle w:val="B2"/>
      </w:pPr>
      <w:r>
        <w:t>-</w:t>
      </w:r>
      <w:r>
        <w:tab/>
        <w:t>FFS if interruption ratio applies to a single frequency layer or all frequency layers</w:t>
      </w:r>
    </w:p>
    <w:p w14:paraId="521387A4" w14:textId="6BFE51F5" w:rsidR="00AA79A7" w:rsidRDefault="00AA79A7" w:rsidP="00AA79A7">
      <w:pPr>
        <w:pStyle w:val="B2"/>
      </w:pPr>
      <w:r>
        <w:t>-</w:t>
      </w:r>
      <w:r>
        <w:tab/>
        <w:t>Tcycle definition is FFS</w:t>
      </w:r>
    </w:p>
    <w:p w14:paraId="524781C8" w14:textId="63A08F3D" w:rsidR="00AA79A7" w:rsidRDefault="00AA79A7" w:rsidP="00AA79A7">
      <w:pPr>
        <w:pStyle w:val="B3"/>
      </w:pPr>
      <w:r>
        <w:t>-</w:t>
      </w:r>
      <w:r>
        <w:tab/>
        <w:t>Option 1: Tcycle = SMTC x CSSF x Kp</w:t>
      </w:r>
    </w:p>
    <w:p w14:paraId="5E6A6263" w14:textId="2A69D2C7" w:rsidR="00F47656" w:rsidRDefault="00AA79A7" w:rsidP="00AA79A7">
      <w:pPr>
        <w:pStyle w:val="B3"/>
      </w:pPr>
      <w:r>
        <w:t>-</w:t>
      </w:r>
      <w:r>
        <w:tab/>
        <w:t>Other options are not precluded</w:t>
      </w:r>
    </w:p>
    <w:p w14:paraId="5E0BE7DB" w14:textId="5F5758C1" w:rsidR="00F47656" w:rsidRDefault="00F47656" w:rsidP="00D86CC6"/>
    <w:p w14:paraId="34F4BB55" w14:textId="2C750E98" w:rsidR="00384343" w:rsidRPr="00384343" w:rsidRDefault="00384343" w:rsidP="00D86CC6">
      <w:pPr>
        <w:rPr>
          <w:b/>
          <w:bCs/>
          <w:u w:val="single"/>
        </w:rPr>
      </w:pPr>
      <w:r w:rsidRPr="00384343">
        <w:rPr>
          <w:b/>
          <w:bCs/>
          <w:u w:val="single"/>
        </w:rPr>
        <w:t>Issue 2-2-1: UE capability to support the inter-RAT LTE measurement requirements when UE has vacant RF chain available(Case b-1)</w:t>
      </w:r>
    </w:p>
    <w:p w14:paraId="03A65B48" w14:textId="4CA7773E" w:rsidR="00384343" w:rsidRDefault="00384343" w:rsidP="00D86CC6">
      <w:r w:rsidRPr="007A71E5">
        <w:rPr>
          <w:b/>
          <w:bCs/>
          <w:highlight w:val="green"/>
        </w:rPr>
        <w:t>Agreement:</w:t>
      </w:r>
    </w:p>
    <w:p w14:paraId="282829B2" w14:textId="2A5CA528" w:rsidR="00384343" w:rsidRDefault="00384343" w:rsidP="00384343">
      <w:pPr>
        <w:pStyle w:val="B1"/>
      </w:pPr>
      <w:r>
        <w:t>-</w:t>
      </w:r>
      <w:r>
        <w:tab/>
        <w:t>For Case b-1</w:t>
      </w:r>
    </w:p>
    <w:p w14:paraId="27D456D3" w14:textId="00641542" w:rsidR="00384343" w:rsidRDefault="00384343" w:rsidP="00384343">
      <w:pPr>
        <w:pStyle w:val="B2"/>
      </w:pPr>
      <w:r>
        <w:t>-</w:t>
      </w:r>
      <w:r>
        <w:tab/>
        <w:t xml:space="preserve">Reuse NeedForNCSG-InfoEUTRA UE capability </w:t>
      </w:r>
    </w:p>
    <w:p w14:paraId="0F9B1CAB" w14:textId="28235F37" w:rsidR="00384343" w:rsidRDefault="00384343" w:rsidP="00384343">
      <w:pPr>
        <w:pStyle w:val="B2"/>
      </w:pPr>
      <w:r>
        <w:t>-</w:t>
      </w:r>
      <w:r>
        <w:tab/>
        <w:t>Define requirement for case when UE reports "nogap-noncsg" in NeedForGapNCSG-InfoEUTRA-r17 for indicating no-gap without interruption.</w:t>
      </w:r>
    </w:p>
    <w:p w14:paraId="5707923B" w14:textId="77777777" w:rsidR="00384343" w:rsidRDefault="00384343" w:rsidP="00D86CC6"/>
    <w:p w14:paraId="68CAAE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4DF6F" w14:textId="77777777" w:rsidR="00D86CC6" w:rsidRDefault="00D86CC6" w:rsidP="00D86CC6">
      <w:pPr>
        <w:rPr>
          <w:rFonts w:ascii="Arial" w:hAnsi="Arial" w:cs="Arial"/>
          <w:b/>
          <w:sz w:val="24"/>
        </w:rPr>
      </w:pPr>
      <w:r>
        <w:rPr>
          <w:rFonts w:ascii="Arial" w:hAnsi="Arial" w:cs="Arial"/>
          <w:b/>
          <w:color w:val="0000FF"/>
          <w:sz w:val="24"/>
        </w:rPr>
        <w:t>R4-2306330</w:t>
      </w:r>
      <w:r>
        <w:rPr>
          <w:rFonts w:ascii="Arial" w:hAnsi="Arial" w:cs="Arial"/>
          <w:b/>
          <w:color w:val="0000FF"/>
          <w:sz w:val="24"/>
        </w:rPr>
        <w:tab/>
      </w:r>
      <w:r>
        <w:rPr>
          <w:rFonts w:ascii="Arial" w:hAnsi="Arial" w:cs="Arial"/>
          <w:b/>
          <w:sz w:val="24"/>
        </w:rPr>
        <w:t>WF on Rel-18 NR MG enhancements (part 1)</w:t>
      </w:r>
    </w:p>
    <w:p w14:paraId="4A1C876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38371B4" w14:textId="77777777" w:rsidR="00D86CC6" w:rsidRDefault="00D86CC6" w:rsidP="00D86CC6">
      <w:pPr>
        <w:rPr>
          <w:rFonts w:ascii="Arial" w:hAnsi="Arial" w:cs="Arial"/>
          <w:b/>
        </w:rPr>
      </w:pPr>
      <w:r>
        <w:rPr>
          <w:rFonts w:ascii="Arial" w:hAnsi="Arial" w:cs="Arial"/>
          <w:b/>
        </w:rPr>
        <w:t xml:space="preserve">Abstract: </w:t>
      </w:r>
    </w:p>
    <w:p w14:paraId="24ADE6D3" w14:textId="77777777" w:rsidR="00D86CC6" w:rsidRDefault="00D86CC6" w:rsidP="00D86CC6">
      <w:r>
        <w:t>[106-bis-e][200] RRM Session</w:t>
      </w:r>
    </w:p>
    <w:p w14:paraId="3E7CFD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E9093" w14:textId="77777777" w:rsidR="00D86CC6" w:rsidRDefault="00D86CC6" w:rsidP="00D86CC6">
      <w:pPr>
        <w:rPr>
          <w:rFonts w:ascii="Arial" w:hAnsi="Arial" w:cs="Arial"/>
          <w:b/>
          <w:sz w:val="24"/>
        </w:rPr>
      </w:pPr>
      <w:r>
        <w:rPr>
          <w:rFonts w:ascii="Arial" w:hAnsi="Arial" w:cs="Arial"/>
          <w:b/>
          <w:color w:val="0000FF"/>
          <w:sz w:val="24"/>
        </w:rPr>
        <w:t>R4-2306331</w:t>
      </w:r>
      <w:r>
        <w:rPr>
          <w:rFonts w:ascii="Arial" w:hAnsi="Arial" w:cs="Arial"/>
          <w:b/>
          <w:color w:val="0000FF"/>
          <w:sz w:val="24"/>
        </w:rPr>
        <w:tab/>
      </w:r>
      <w:r>
        <w:rPr>
          <w:rFonts w:ascii="Arial" w:hAnsi="Arial" w:cs="Arial"/>
          <w:b/>
          <w:sz w:val="24"/>
        </w:rPr>
        <w:t>WF on Rel-18 NR MG enhancements (part 2)</w:t>
      </w:r>
    </w:p>
    <w:p w14:paraId="1B9D46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7BAA2456" w14:textId="77777777" w:rsidR="00D86CC6" w:rsidRDefault="00D86CC6" w:rsidP="00D86CC6">
      <w:pPr>
        <w:rPr>
          <w:rFonts w:ascii="Arial" w:hAnsi="Arial" w:cs="Arial"/>
          <w:b/>
        </w:rPr>
      </w:pPr>
      <w:r>
        <w:rPr>
          <w:rFonts w:ascii="Arial" w:hAnsi="Arial" w:cs="Arial"/>
          <w:b/>
        </w:rPr>
        <w:t xml:space="preserve">Abstract: </w:t>
      </w:r>
    </w:p>
    <w:p w14:paraId="4940DF64" w14:textId="77777777" w:rsidR="00D86CC6" w:rsidRDefault="00D86CC6" w:rsidP="00D86CC6">
      <w:r>
        <w:t>[106-bis-e][200] RRM Session</w:t>
      </w:r>
    </w:p>
    <w:p w14:paraId="58C6EB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EF838" w14:textId="77777777" w:rsidR="00D86CC6" w:rsidRDefault="00D86CC6" w:rsidP="00D86CC6">
      <w:pPr>
        <w:rPr>
          <w:rFonts w:ascii="Arial" w:hAnsi="Arial" w:cs="Arial"/>
          <w:b/>
          <w:sz w:val="24"/>
        </w:rPr>
      </w:pPr>
      <w:r>
        <w:rPr>
          <w:rFonts w:ascii="Arial" w:hAnsi="Arial" w:cs="Arial"/>
          <w:b/>
          <w:color w:val="0000FF"/>
          <w:sz w:val="24"/>
        </w:rPr>
        <w:t>R4-2306332</w:t>
      </w:r>
      <w:r>
        <w:rPr>
          <w:rFonts w:ascii="Arial" w:hAnsi="Arial" w:cs="Arial"/>
          <w:b/>
          <w:color w:val="0000FF"/>
          <w:sz w:val="24"/>
        </w:rPr>
        <w:tab/>
      </w:r>
      <w:r>
        <w:rPr>
          <w:rFonts w:ascii="Arial" w:hAnsi="Arial" w:cs="Arial"/>
          <w:b/>
          <w:sz w:val="24"/>
        </w:rPr>
        <w:t>LS on interRAT measurements without gap</w:t>
      </w:r>
    </w:p>
    <w:p w14:paraId="0A95638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Intel Corporation</w:t>
      </w:r>
    </w:p>
    <w:p w14:paraId="2017C3BA" w14:textId="77777777" w:rsidR="00D86CC6" w:rsidRDefault="00D86CC6" w:rsidP="00D86CC6">
      <w:pPr>
        <w:rPr>
          <w:rFonts w:ascii="Arial" w:hAnsi="Arial" w:cs="Arial"/>
          <w:b/>
        </w:rPr>
      </w:pPr>
      <w:r>
        <w:rPr>
          <w:rFonts w:ascii="Arial" w:hAnsi="Arial" w:cs="Arial"/>
          <w:b/>
        </w:rPr>
        <w:t xml:space="preserve">Abstract: </w:t>
      </w:r>
    </w:p>
    <w:p w14:paraId="4ABC8B50" w14:textId="77777777" w:rsidR="00D86CC6" w:rsidRDefault="00D86CC6" w:rsidP="00D86CC6">
      <w:r>
        <w:t>[106-bis-e][200] RRM Session</w:t>
      </w:r>
    </w:p>
    <w:p w14:paraId="3E3966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253C0" w14:textId="77777777" w:rsidR="00D86CC6" w:rsidRDefault="00D86CC6" w:rsidP="00D86CC6">
      <w:pPr>
        <w:pStyle w:val="Heading3"/>
      </w:pPr>
      <w:bookmarkStart w:id="457" w:name="_Toc133451193"/>
      <w:bookmarkStart w:id="458" w:name="_Toc135040856"/>
      <w:r>
        <w:lastRenderedPageBreak/>
        <w:t>5.11</w:t>
      </w:r>
      <w:r>
        <w:tab/>
        <w:t>Completion of specification support for bandwidth part operation without restriction in NR</w:t>
      </w:r>
      <w:bookmarkEnd w:id="457"/>
      <w:bookmarkEnd w:id="458"/>
    </w:p>
    <w:p w14:paraId="2EF3C7DD" w14:textId="77777777" w:rsidR="00D86CC6" w:rsidRDefault="00D86CC6" w:rsidP="00D86CC6">
      <w:pPr>
        <w:pStyle w:val="Heading4"/>
      </w:pPr>
      <w:bookmarkStart w:id="459" w:name="_Toc133451194"/>
      <w:bookmarkStart w:id="460" w:name="_Toc135040857"/>
      <w:r>
        <w:t>5.11.1</w:t>
      </w:r>
      <w:r>
        <w:tab/>
        <w:t>General and work plan</w:t>
      </w:r>
      <w:bookmarkEnd w:id="459"/>
      <w:bookmarkEnd w:id="460"/>
    </w:p>
    <w:p w14:paraId="59473E54" w14:textId="77777777" w:rsidR="00D86CC6" w:rsidRDefault="00D86CC6" w:rsidP="00D86CC6">
      <w:pPr>
        <w:rPr>
          <w:rFonts w:ascii="Arial" w:hAnsi="Arial" w:cs="Arial"/>
          <w:b/>
          <w:sz w:val="24"/>
        </w:rPr>
      </w:pPr>
      <w:r>
        <w:rPr>
          <w:rFonts w:ascii="Arial" w:hAnsi="Arial" w:cs="Arial"/>
          <w:b/>
          <w:color w:val="0000FF"/>
          <w:sz w:val="24"/>
        </w:rPr>
        <w:t>R4-2304043</w:t>
      </w:r>
      <w:r>
        <w:rPr>
          <w:rFonts w:ascii="Arial" w:hAnsi="Arial" w:cs="Arial"/>
          <w:b/>
          <w:color w:val="0000FF"/>
          <w:sz w:val="24"/>
        </w:rPr>
        <w:tab/>
      </w:r>
      <w:r>
        <w:rPr>
          <w:rFonts w:ascii="Arial" w:hAnsi="Arial" w:cs="Arial"/>
          <w:b/>
          <w:sz w:val="24"/>
        </w:rPr>
        <w:t xml:space="preserve">Revised WID: Complete the specification support for BandWidth Part operation without restriction in NR </w:t>
      </w:r>
    </w:p>
    <w:p w14:paraId="1D2EFC9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Italia SpA, vivo</w:t>
      </w:r>
    </w:p>
    <w:p w14:paraId="2E9C67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E7E40" w14:textId="77777777" w:rsidR="00D86CC6" w:rsidRDefault="00D86CC6" w:rsidP="00D86CC6">
      <w:pPr>
        <w:rPr>
          <w:rFonts w:ascii="Arial" w:hAnsi="Arial" w:cs="Arial"/>
          <w:b/>
          <w:sz w:val="24"/>
        </w:rPr>
      </w:pPr>
      <w:r>
        <w:rPr>
          <w:rFonts w:ascii="Arial" w:hAnsi="Arial" w:cs="Arial"/>
          <w:b/>
          <w:color w:val="0000FF"/>
          <w:sz w:val="24"/>
        </w:rPr>
        <w:t>R4-2304044</w:t>
      </w:r>
      <w:r>
        <w:rPr>
          <w:rFonts w:ascii="Arial" w:hAnsi="Arial" w:cs="Arial"/>
          <w:b/>
          <w:color w:val="0000FF"/>
          <w:sz w:val="24"/>
        </w:rPr>
        <w:tab/>
      </w:r>
      <w:r>
        <w:rPr>
          <w:rFonts w:ascii="Arial" w:hAnsi="Arial" w:cs="Arial"/>
          <w:b/>
          <w:sz w:val="24"/>
        </w:rPr>
        <w:t>R18 workplan for Complete the specification support for BandWidth Part operation without restriction in NR NR WI</w:t>
      </w:r>
    </w:p>
    <w:p w14:paraId="7B4E2434"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Italia SpA, vivo</w:t>
      </w:r>
    </w:p>
    <w:p w14:paraId="7FCFDF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4C28CA2" w14:textId="77777777" w:rsidR="00D86CC6" w:rsidRDefault="00D86CC6" w:rsidP="00D86CC6">
      <w:pPr>
        <w:rPr>
          <w:rFonts w:ascii="Arial" w:hAnsi="Arial" w:cs="Arial"/>
          <w:b/>
          <w:sz w:val="24"/>
        </w:rPr>
      </w:pPr>
      <w:r>
        <w:rPr>
          <w:rFonts w:ascii="Arial" w:hAnsi="Arial" w:cs="Arial"/>
          <w:b/>
          <w:color w:val="0000FF"/>
          <w:sz w:val="24"/>
        </w:rPr>
        <w:t>R4-2306334</w:t>
      </w:r>
      <w:r>
        <w:rPr>
          <w:rFonts w:ascii="Arial" w:hAnsi="Arial" w:cs="Arial"/>
          <w:b/>
          <w:color w:val="0000FF"/>
          <w:sz w:val="24"/>
        </w:rPr>
        <w:tab/>
      </w:r>
      <w:r>
        <w:rPr>
          <w:rFonts w:ascii="Arial" w:hAnsi="Arial" w:cs="Arial"/>
          <w:b/>
          <w:sz w:val="24"/>
        </w:rPr>
        <w:t>R18 workplan for Complete the specification support for BandWidth Part operation without restriction in NR NR WI</w:t>
      </w:r>
    </w:p>
    <w:p w14:paraId="169A13C5"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Vodafone Italia SpA, vivo</w:t>
      </w:r>
    </w:p>
    <w:p w14:paraId="2FF53C24" w14:textId="77777777" w:rsidR="00D86CC6" w:rsidRDefault="00D86CC6" w:rsidP="00D86CC6">
      <w:pPr>
        <w:rPr>
          <w:rFonts w:ascii="Arial" w:hAnsi="Arial" w:cs="Arial"/>
          <w:b/>
        </w:rPr>
      </w:pPr>
      <w:r>
        <w:rPr>
          <w:rFonts w:ascii="Arial" w:hAnsi="Arial" w:cs="Arial"/>
          <w:b/>
        </w:rPr>
        <w:t xml:space="preserve">Abstract: </w:t>
      </w:r>
    </w:p>
    <w:p w14:paraId="6E11072B" w14:textId="77777777" w:rsidR="00D86CC6" w:rsidRDefault="00D86CC6" w:rsidP="00D86CC6">
      <w:r>
        <w:t>[106-bis-e][200] RRM Session</w:t>
      </w:r>
    </w:p>
    <w:p w14:paraId="1E4CF1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9EFDB" w14:textId="77777777" w:rsidR="00D86CC6" w:rsidRDefault="00D86CC6" w:rsidP="00D86CC6">
      <w:pPr>
        <w:pStyle w:val="Heading4"/>
      </w:pPr>
      <w:bookmarkStart w:id="461" w:name="_Toc133451195"/>
      <w:bookmarkStart w:id="462" w:name="_Toc135040858"/>
      <w:r>
        <w:t>5.11.2</w:t>
      </w:r>
      <w:r>
        <w:tab/>
        <w:t>RRM core requirements</w:t>
      </w:r>
      <w:bookmarkEnd w:id="461"/>
      <w:bookmarkEnd w:id="462"/>
    </w:p>
    <w:p w14:paraId="2BD3600E" w14:textId="77777777" w:rsidR="00D86CC6" w:rsidRDefault="00D86CC6" w:rsidP="00D86CC6">
      <w:pPr>
        <w:rPr>
          <w:rFonts w:ascii="Arial" w:hAnsi="Arial" w:cs="Arial"/>
          <w:b/>
          <w:sz w:val="24"/>
        </w:rPr>
      </w:pPr>
      <w:r>
        <w:rPr>
          <w:rFonts w:ascii="Arial" w:hAnsi="Arial" w:cs="Arial"/>
          <w:b/>
          <w:color w:val="0000FF"/>
          <w:sz w:val="24"/>
        </w:rPr>
        <w:t>R4-2304252</w:t>
      </w:r>
      <w:r>
        <w:rPr>
          <w:rFonts w:ascii="Arial" w:hAnsi="Arial" w:cs="Arial"/>
          <w:b/>
          <w:color w:val="0000FF"/>
          <w:sz w:val="24"/>
        </w:rPr>
        <w:tab/>
      </w:r>
      <w:r>
        <w:rPr>
          <w:rFonts w:ascii="Arial" w:hAnsi="Arial" w:cs="Arial"/>
          <w:b/>
          <w:sz w:val="24"/>
        </w:rPr>
        <w:t>Views on the solutions for bandwidth part operation without restriction</w:t>
      </w:r>
    </w:p>
    <w:p w14:paraId="6718B51A" w14:textId="77777777" w:rsidR="00D86CC6" w:rsidRDefault="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9E893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58179" w14:textId="77777777" w:rsidR="00D759FC" w:rsidRDefault="00D86CC6" w:rsidP="00D86CC6">
      <w:pPr>
        <w:rPr>
          <w:rFonts w:ascii="Arial" w:hAnsi="Arial" w:cs="Arial"/>
          <w:b/>
          <w:sz w:val="24"/>
        </w:rPr>
      </w:pPr>
      <w:r>
        <w:rPr>
          <w:rFonts w:ascii="Arial" w:hAnsi="Arial" w:cs="Arial"/>
          <w:b/>
          <w:color w:val="0000FF"/>
          <w:sz w:val="24"/>
        </w:rPr>
        <w:t>R4-2304428</w:t>
      </w:r>
      <w:r>
        <w:rPr>
          <w:rFonts w:ascii="Arial" w:hAnsi="Arial" w:cs="Arial"/>
          <w:b/>
          <w:color w:val="0000FF"/>
          <w:sz w:val="24"/>
        </w:rPr>
        <w:tab/>
      </w:r>
      <w:r>
        <w:rPr>
          <w:rFonts w:ascii="Arial" w:hAnsi="Arial" w:cs="Arial"/>
          <w:b/>
          <w:sz w:val="24"/>
        </w:rPr>
        <w:t>Discussion on the RRM impact of option A, B-1-1, B-1-2 and C for the support for bandwidth part operation without restriction</w:t>
      </w:r>
    </w:p>
    <w:p w14:paraId="1324D18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8708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741A8" w14:textId="77777777" w:rsidR="00D86CC6" w:rsidRDefault="00D86CC6" w:rsidP="00D86CC6">
      <w:pPr>
        <w:pStyle w:val="Heading5"/>
      </w:pPr>
      <w:bookmarkStart w:id="463" w:name="_Toc133451196"/>
      <w:bookmarkStart w:id="464" w:name="_Toc135040859"/>
      <w:r>
        <w:t>5.11.2.1</w:t>
      </w:r>
      <w:r>
        <w:tab/>
        <w:t>Impact of Option A</w:t>
      </w:r>
      <w:bookmarkEnd w:id="463"/>
      <w:bookmarkEnd w:id="464"/>
    </w:p>
    <w:p w14:paraId="7F7E73EA" w14:textId="77777777" w:rsidR="00D86CC6" w:rsidRDefault="00D86CC6" w:rsidP="00D86CC6">
      <w:pPr>
        <w:rPr>
          <w:rFonts w:ascii="Arial" w:hAnsi="Arial" w:cs="Arial"/>
          <w:b/>
          <w:sz w:val="24"/>
        </w:rPr>
      </w:pPr>
      <w:r>
        <w:rPr>
          <w:rFonts w:ascii="Arial" w:hAnsi="Arial" w:cs="Arial"/>
          <w:b/>
          <w:color w:val="0000FF"/>
          <w:sz w:val="24"/>
        </w:rPr>
        <w:t>R4-2304303</w:t>
      </w:r>
      <w:r>
        <w:rPr>
          <w:rFonts w:ascii="Arial" w:hAnsi="Arial" w:cs="Arial"/>
          <w:b/>
          <w:color w:val="0000FF"/>
          <w:sz w:val="24"/>
        </w:rPr>
        <w:tab/>
      </w:r>
      <w:r>
        <w:rPr>
          <w:rFonts w:ascii="Arial" w:hAnsi="Arial" w:cs="Arial"/>
          <w:b/>
          <w:sz w:val="24"/>
        </w:rPr>
        <w:t>On BWP w/o restriction - RRM core requirements for option A</w:t>
      </w:r>
    </w:p>
    <w:p w14:paraId="3131C6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9720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6E4EE" w14:textId="77777777" w:rsidR="00D86CC6" w:rsidRDefault="00D86CC6" w:rsidP="00D86CC6">
      <w:pPr>
        <w:rPr>
          <w:rFonts w:ascii="Arial" w:hAnsi="Arial" w:cs="Arial"/>
          <w:b/>
          <w:sz w:val="24"/>
        </w:rPr>
      </w:pPr>
      <w:r>
        <w:rPr>
          <w:rFonts w:ascii="Arial" w:hAnsi="Arial" w:cs="Arial"/>
          <w:b/>
          <w:color w:val="0000FF"/>
          <w:sz w:val="24"/>
        </w:rPr>
        <w:t>R4-2304594</w:t>
      </w:r>
      <w:r>
        <w:rPr>
          <w:rFonts w:ascii="Arial" w:hAnsi="Arial" w:cs="Arial"/>
          <w:b/>
          <w:color w:val="0000FF"/>
          <w:sz w:val="24"/>
        </w:rPr>
        <w:tab/>
      </w:r>
      <w:r>
        <w:rPr>
          <w:rFonts w:ascii="Arial" w:hAnsi="Arial" w:cs="Arial"/>
          <w:b/>
          <w:sz w:val="24"/>
        </w:rPr>
        <w:t>Discussion on BWP operation without BW restrictions – Option A</w:t>
      </w:r>
    </w:p>
    <w:p w14:paraId="48793861"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74CA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284E9" w14:textId="77777777" w:rsidR="00D86CC6" w:rsidRDefault="00D86CC6" w:rsidP="00D86CC6">
      <w:pPr>
        <w:rPr>
          <w:rFonts w:ascii="Arial" w:hAnsi="Arial" w:cs="Arial"/>
          <w:b/>
          <w:sz w:val="24"/>
        </w:rPr>
      </w:pPr>
      <w:r>
        <w:rPr>
          <w:rFonts w:ascii="Arial" w:hAnsi="Arial" w:cs="Arial"/>
          <w:b/>
          <w:color w:val="0000FF"/>
          <w:sz w:val="24"/>
        </w:rPr>
        <w:t>R4-2304655</w:t>
      </w:r>
      <w:r>
        <w:rPr>
          <w:rFonts w:ascii="Arial" w:hAnsi="Arial" w:cs="Arial"/>
          <w:b/>
          <w:color w:val="0000FF"/>
          <w:sz w:val="24"/>
        </w:rPr>
        <w:tab/>
      </w:r>
      <w:r>
        <w:rPr>
          <w:rFonts w:ascii="Arial" w:hAnsi="Arial" w:cs="Arial"/>
          <w:b/>
          <w:sz w:val="24"/>
        </w:rPr>
        <w:t>Discussion on impact of Option A</w:t>
      </w:r>
    </w:p>
    <w:p w14:paraId="7401A6C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E68DD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C5430" w14:textId="77777777" w:rsidR="00D86CC6" w:rsidRDefault="00D86CC6" w:rsidP="00D86CC6">
      <w:pPr>
        <w:rPr>
          <w:rFonts w:ascii="Arial" w:hAnsi="Arial" w:cs="Arial"/>
          <w:b/>
          <w:sz w:val="24"/>
        </w:rPr>
      </w:pPr>
      <w:r>
        <w:rPr>
          <w:rFonts w:ascii="Arial" w:hAnsi="Arial" w:cs="Arial"/>
          <w:b/>
          <w:color w:val="0000FF"/>
          <w:sz w:val="24"/>
        </w:rPr>
        <w:t>R4-2305045</w:t>
      </w:r>
      <w:r>
        <w:rPr>
          <w:rFonts w:ascii="Arial" w:hAnsi="Arial" w:cs="Arial"/>
          <w:b/>
          <w:color w:val="0000FF"/>
          <w:sz w:val="24"/>
        </w:rPr>
        <w:tab/>
      </w:r>
      <w:r>
        <w:rPr>
          <w:rFonts w:ascii="Arial" w:hAnsi="Arial" w:cs="Arial"/>
          <w:b/>
          <w:sz w:val="24"/>
        </w:rPr>
        <w:t>On RRM impact of option A for BWP operation without restriction</w:t>
      </w:r>
    </w:p>
    <w:p w14:paraId="463685F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BEF8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02C2E" w14:textId="77777777" w:rsidR="00D86CC6" w:rsidRDefault="00D86CC6" w:rsidP="00D86CC6">
      <w:pPr>
        <w:rPr>
          <w:rFonts w:ascii="Arial" w:hAnsi="Arial" w:cs="Arial"/>
          <w:b/>
          <w:sz w:val="24"/>
        </w:rPr>
      </w:pPr>
      <w:r>
        <w:rPr>
          <w:rFonts w:ascii="Arial" w:hAnsi="Arial" w:cs="Arial"/>
          <w:b/>
          <w:color w:val="0000FF"/>
          <w:sz w:val="24"/>
        </w:rPr>
        <w:t>R4-2305341</w:t>
      </w:r>
      <w:r>
        <w:rPr>
          <w:rFonts w:ascii="Arial" w:hAnsi="Arial" w:cs="Arial"/>
          <w:b/>
          <w:color w:val="0000FF"/>
          <w:sz w:val="24"/>
        </w:rPr>
        <w:tab/>
      </w:r>
      <w:r>
        <w:rPr>
          <w:rFonts w:ascii="Arial" w:hAnsi="Arial" w:cs="Arial"/>
          <w:b/>
          <w:sz w:val="24"/>
        </w:rPr>
        <w:t>Discussion on option A for BWP without restriction</w:t>
      </w:r>
    </w:p>
    <w:p w14:paraId="27BBA6D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FC86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05556" w14:textId="77777777" w:rsidR="00D86CC6" w:rsidRDefault="00D86CC6" w:rsidP="00D86CC6">
      <w:pPr>
        <w:rPr>
          <w:rFonts w:ascii="Arial" w:hAnsi="Arial" w:cs="Arial"/>
          <w:b/>
          <w:sz w:val="24"/>
        </w:rPr>
      </w:pPr>
      <w:r>
        <w:rPr>
          <w:rFonts w:ascii="Arial" w:hAnsi="Arial" w:cs="Arial"/>
          <w:b/>
          <w:color w:val="0000FF"/>
          <w:sz w:val="24"/>
        </w:rPr>
        <w:t>R4-2305554</w:t>
      </w:r>
      <w:r>
        <w:rPr>
          <w:rFonts w:ascii="Arial" w:hAnsi="Arial" w:cs="Arial"/>
          <w:b/>
          <w:color w:val="0000FF"/>
          <w:sz w:val="24"/>
        </w:rPr>
        <w:tab/>
      </w:r>
      <w:r>
        <w:rPr>
          <w:rFonts w:ascii="Arial" w:hAnsi="Arial" w:cs="Arial"/>
          <w:b/>
          <w:sz w:val="24"/>
        </w:rPr>
        <w:t>Bandwidth part operation without restriction in NR – Option A</w:t>
      </w:r>
    </w:p>
    <w:p w14:paraId="4166A3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98914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E7926" w14:textId="77777777" w:rsidR="00D86CC6" w:rsidRDefault="00D86CC6" w:rsidP="00D86CC6">
      <w:pPr>
        <w:rPr>
          <w:rFonts w:ascii="Arial" w:hAnsi="Arial" w:cs="Arial"/>
          <w:b/>
          <w:sz w:val="24"/>
        </w:rPr>
      </w:pPr>
      <w:r>
        <w:rPr>
          <w:rFonts w:ascii="Arial" w:hAnsi="Arial" w:cs="Arial"/>
          <w:b/>
          <w:color w:val="0000FF"/>
          <w:sz w:val="24"/>
        </w:rPr>
        <w:t>R4-2305794</w:t>
      </w:r>
      <w:r>
        <w:rPr>
          <w:rFonts w:ascii="Arial" w:hAnsi="Arial" w:cs="Arial"/>
          <w:b/>
          <w:color w:val="0000FF"/>
          <w:sz w:val="24"/>
        </w:rPr>
        <w:tab/>
      </w:r>
      <w:r>
        <w:rPr>
          <w:rFonts w:ascii="Arial" w:hAnsi="Arial" w:cs="Arial"/>
          <w:b/>
          <w:sz w:val="24"/>
        </w:rPr>
        <w:t>Analysis of BWP operation without restriction option A</w:t>
      </w:r>
    </w:p>
    <w:p w14:paraId="69AA67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94D5732" w14:textId="77777777" w:rsidR="00D86CC6" w:rsidRDefault="00D86CC6" w:rsidP="00D86CC6">
      <w:pPr>
        <w:rPr>
          <w:rFonts w:ascii="Arial" w:hAnsi="Arial" w:cs="Arial"/>
          <w:b/>
        </w:rPr>
      </w:pPr>
      <w:r>
        <w:rPr>
          <w:rFonts w:ascii="Arial" w:hAnsi="Arial" w:cs="Arial"/>
          <w:b/>
        </w:rPr>
        <w:t xml:space="preserve">Abstract: </w:t>
      </w:r>
    </w:p>
    <w:p w14:paraId="3716FA46" w14:textId="77777777" w:rsidR="00D86CC6" w:rsidRDefault="00D86CC6" w:rsidP="00D86CC6">
      <w:r>
        <w:t>The paper analyzes the BWP operation without restriction related to Option A</w:t>
      </w:r>
    </w:p>
    <w:p w14:paraId="078C12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E350E" w14:textId="77777777" w:rsidR="00D86CC6" w:rsidRDefault="00D86CC6" w:rsidP="00D86CC6">
      <w:pPr>
        <w:rPr>
          <w:rFonts w:ascii="Arial" w:hAnsi="Arial" w:cs="Arial"/>
          <w:b/>
          <w:sz w:val="24"/>
        </w:rPr>
      </w:pPr>
      <w:r>
        <w:rPr>
          <w:rFonts w:ascii="Arial" w:hAnsi="Arial" w:cs="Arial"/>
          <w:b/>
          <w:color w:val="0000FF"/>
          <w:sz w:val="24"/>
        </w:rPr>
        <w:t>R4-2305809</w:t>
      </w:r>
      <w:r>
        <w:rPr>
          <w:rFonts w:ascii="Arial" w:hAnsi="Arial" w:cs="Arial"/>
          <w:b/>
          <w:color w:val="0000FF"/>
          <w:sz w:val="24"/>
        </w:rPr>
        <w:tab/>
      </w:r>
      <w:r>
        <w:rPr>
          <w:rFonts w:ascii="Arial" w:hAnsi="Arial" w:cs="Arial"/>
          <w:b/>
          <w:sz w:val="24"/>
        </w:rPr>
        <w:t>Discussion on option A for BWP operation without restriction</w:t>
      </w:r>
    </w:p>
    <w:p w14:paraId="6D36264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167B4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D02DC" w14:textId="77777777" w:rsidR="00D86CC6" w:rsidRDefault="00D86CC6" w:rsidP="00D86CC6">
      <w:pPr>
        <w:pStyle w:val="Heading5"/>
      </w:pPr>
      <w:bookmarkStart w:id="465" w:name="_Toc133451197"/>
      <w:bookmarkStart w:id="466" w:name="_Toc135040860"/>
      <w:r>
        <w:t>5.11.2.2</w:t>
      </w:r>
      <w:r>
        <w:tab/>
        <w:t>Impact of Option B-1-1</w:t>
      </w:r>
      <w:bookmarkEnd w:id="465"/>
      <w:bookmarkEnd w:id="466"/>
    </w:p>
    <w:p w14:paraId="60E36253" w14:textId="77777777" w:rsidR="00D86CC6" w:rsidRDefault="00D86CC6" w:rsidP="00D86CC6">
      <w:pPr>
        <w:rPr>
          <w:rFonts w:ascii="Arial" w:hAnsi="Arial" w:cs="Arial"/>
          <w:b/>
          <w:sz w:val="24"/>
        </w:rPr>
      </w:pPr>
      <w:r>
        <w:rPr>
          <w:rFonts w:ascii="Arial" w:hAnsi="Arial" w:cs="Arial"/>
          <w:b/>
          <w:color w:val="0000FF"/>
          <w:sz w:val="24"/>
        </w:rPr>
        <w:t>R4-2304304</w:t>
      </w:r>
      <w:r>
        <w:rPr>
          <w:rFonts w:ascii="Arial" w:hAnsi="Arial" w:cs="Arial"/>
          <w:b/>
          <w:color w:val="0000FF"/>
          <w:sz w:val="24"/>
        </w:rPr>
        <w:tab/>
      </w:r>
      <w:r>
        <w:rPr>
          <w:rFonts w:ascii="Arial" w:hAnsi="Arial" w:cs="Arial"/>
          <w:b/>
          <w:sz w:val="24"/>
        </w:rPr>
        <w:t>On BWP w/o restriction - RRM core requirements for option B-1-1</w:t>
      </w:r>
    </w:p>
    <w:p w14:paraId="0E3FF10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0E82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F0E48" w14:textId="77777777" w:rsidR="00D86CC6" w:rsidRDefault="00D86CC6" w:rsidP="00D86CC6">
      <w:pPr>
        <w:rPr>
          <w:rFonts w:ascii="Arial" w:hAnsi="Arial" w:cs="Arial"/>
          <w:b/>
          <w:sz w:val="24"/>
        </w:rPr>
      </w:pPr>
      <w:r>
        <w:rPr>
          <w:rFonts w:ascii="Arial" w:hAnsi="Arial" w:cs="Arial"/>
          <w:b/>
          <w:color w:val="0000FF"/>
          <w:sz w:val="24"/>
        </w:rPr>
        <w:t>R4-2304595</w:t>
      </w:r>
      <w:r>
        <w:rPr>
          <w:rFonts w:ascii="Arial" w:hAnsi="Arial" w:cs="Arial"/>
          <w:b/>
          <w:color w:val="0000FF"/>
          <w:sz w:val="24"/>
        </w:rPr>
        <w:tab/>
      </w:r>
      <w:r>
        <w:rPr>
          <w:rFonts w:ascii="Arial" w:hAnsi="Arial" w:cs="Arial"/>
          <w:b/>
          <w:sz w:val="24"/>
        </w:rPr>
        <w:t>Discussion on BWP operation without BW restrictions – Option B-1-1</w:t>
      </w:r>
    </w:p>
    <w:p w14:paraId="17C3A2D8"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4B05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08E0" w14:textId="77777777" w:rsidR="00D86CC6" w:rsidRDefault="00D86CC6" w:rsidP="00D86CC6">
      <w:pPr>
        <w:rPr>
          <w:rFonts w:ascii="Arial" w:hAnsi="Arial" w:cs="Arial"/>
          <w:b/>
          <w:sz w:val="24"/>
        </w:rPr>
      </w:pPr>
      <w:r>
        <w:rPr>
          <w:rFonts w:ascii="Arial" w:hAnsi="Arial" w:cs="Arial"/>
          <w:b/>
          <w:color w:val="0000FF"/>
          <w:sz w:val="24"/>
        </w:rPr>
        <w:t>R4-2304656</w:t>
      </w:r>
      <w:r>
        <w:rPr>
          <w:rFonts w:ascii="Arial" w:hAnsi="Arial" w:cs="Arial"/>
          <w:b/>
          <w:color w:val="0000FF"/>
          <w:sz w:val="24"/>
        </w:rPr>
        <w:tab/>
      </w:r>
      <w:r>
        <w:rPr>
          <w:rFonts w:ascii="Arial" w:hAnsi="Arial" w:cs="Arial"/>
          <w:b/>
          <w:sz w:val="24"/>
        </w:rPr>
        <w:t>Discussion on impact of Option B-1-1</w:t>
      </w:r>
    </w:p>
    <w:p w14:paraId="7C5F46E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E30CB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9A823" w14:textId="77777777" w:rsidR="00D86CC6" w:rsidRDefault="00D86CC6" w:rsidP="00D86CC6">
      <w:pPr>
        <w:rPr>
          <w:rFonts w:ascii="Arial" w:hAnsi="Arial" w:cs="Arial"/>
          <w:b/>
          <w:sz w:val="24"/>
        </w:rPr>
      </w:pPr>
      <w:r>
        <w:rPr>
          <w:rFonts w:ascii="Arial" w:hAnsi="Arial" w:cs="Arial"/>
          <w:b/>
          <w:color w:val="0000FF"/>
          <w:sz w:val="24"/>
        </w:rPr>
        <w:t>R4-2305047</w:t>
      </w:r>
      <w:r>
        <w:rPr>
          <w:rFonts w:ascii="Arial" w:hAnsi="Arial" w:cs="Arial"/>
          <w:b/>
          <w:color w:val="0000FF"/>
          <w:sz w:val="24"/>
        </w:rPr>
        <w:tab/>
      </w:r>
      <w:r>
        <w:rPr>
          <w:rFonts w:ascii="Arial" w:hAnsi="Arial" w:cs="Arial"/>
          <w:b/>
          <w:sz w:val="24"/>
        </w:rPr>
        <w:t>On RRM impact of option B-1-1 for BWP operation without restriction</w:t>
      </w:r>
    </w:p>
    <w:p w14:paraId="4A8432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C881A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69091" w14:textId="77777777" w:rsidR="00D86CC6" w:rsidRDefault="00D86CC6" w:rsidP="00D86CC6">
      <w:pPr>
        <w:rPr>
          <w:rFonts w:ascii="Arial" w:hAnsi="Arial" w:cs="Arial"/>
          <w:b/>
          <w:sz w:val="24"/>
        </w:rPr>
      </w:pPr>
      <w:r>
        <w:rPr>
          <w:rFonts w:ascii="Arial" w:hAnsi="Arial" w:cs="Arial"/>
          <w:b/>
          <w:color w:val="0000FF"/>
          <w:sz w:val="24"/>
        </w:rPr>
        <w:t>R4-2305342</w:t>
      </w:r>
      <w:r>
        <w:rPr>
          <w:rFonts w:ascii="Arial" w:hAnsi="Arial" w:cs="Arial"/>
          <w:b/>
          <w:color w:val="0000FF"/>
          <w:sz w:val="24"/>
        </w:rPr>
        <w:tab/>
      </w:r>
      <w:r>
        <w:rPr>
          <w:rFonts w:ascii="Arial" w:hAnsi="Arial" w:cs="Arial"/>
          <w:b/>
          <w:sz w:val="24"/>
        </w:rPr>
        <w:t>Discussion on option B-1-1 for BWP without restriction</w:t>
      </w:r>
    </w:p>
    <w:p w14:paraId="0B94BE3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528F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00E63" w14:textId="77777777" w:rsidR="00D86CC6" w:rsidRDefault="00D86CC6" w:rsidP="00D86CC6">
      <w:pPr>
        <w:rPr>
          <w:rFonts w:ascii="Arial" w:hAnsi="Arial" w:cs="Arial"/>
          <w:b/>
          <w:sz w:val="24"/>
        </w:rPr>
      </w:pPr>
      <w:r>
        <w:rPr>
          <w:rFonts w:ascii="Arial" w:hAnsi="Arial" w:cs="Arial"/>
          <w:b/>
          <w:color w:val="0000FF"/>
          <w:sz w:val="24"/>
        </w:rPr>
        <w:t>R4-2305555</w:t>
      </w:r>
      <w:r>
        <w:rPr>
          <w:rFonts w:ascii="Arial" w:hAnsi="Arial" w:cs="Arial"/>
          <w:b/>
          <w:color w:val="0000FF"/>
          <w:sz w:val="24"/>
        </w:rPr>
        <w:tab/>
      </w:r>
      <w:r>
        <w:rPr>
          <w:rFonts w:ascii="Arial" w:hAnsi="Arial" w:cs="Arial"/>
          <w:b/>
          <w:sz w:val="24"/>
        </w:rPr>
        <w:t>Bandwidth part operation without restriction in NR – Option B-1-1</w:t>
      </w:r>
    </w:p>
    <w:p w14:paraId="5614BA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44614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CE604" w14:textId="77777777" w:rsidR="00D86CC6" w:rsidRDefault="00D86CC6" w:rsidP="00D86CC6">
      <w:pPr>
        <w:rPr>
          <w:rFonts w:ascii="Arial" w:hAnsi="Arial" w:cs="Arial"/>
          <w:b/>
          <w:sz w:val="24"/>
        </w:rPr>
      </w:pPr>
      <w:r>
        <w:rPr>
          <w:rFonts w:ascii="Arial" w:hAnsi="Arial" w:cs="Arial"/>
          <w:b/>
          <w:color w:val="0000FF"/>
          <w:sz w:val="24"/>
        </w:rPr>
        <w:t>R4-2305795</w:t>
      </w:r>
      <w:r>
        <w:rPr>
          <w:rFonts w:ascii="Arial" w:hAnsi="Arial" w:cs="Arial"/>
          <w:b/>
          <w:color w:val="0000FF"/>
          <w:sz w:val="24"/>
        </w:rPr>
        <w:tab/>
      </w:r>
      <w:r>
        <w:rPr>
          <w:rFonts w:ascii="Arial" w:hAnsi="Arial" w:cs="Arial"/>
          <w:b/>
          <w:sz w:val="24"/>
        </w:rPr>
        <w:t>Analysis of BWP operation without restriction option B-1-1</w:t>
      </w:r>
    </w:p>
    <w:p w14:paraId="01310A4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1645C66" w14:textId="77777777" w:rsidR="00D86CC6" w:rsidRDefault="00D86CC6" w:rsidP="00D86CC6">
      <w:pPr>
        <w:rPr>
          <w:rFonts w:ascii="Arial" w:hAnsi="Arial" w:cs="Arial"/>
          <w:b/>
        </w:rPr>
      </w:pPr>
      <w:r>
        <w:rPr>
          <w:rFonts w:ascii="Arial" w:hAnsi="Arial" w:cs="Arial"/>
          <w:b/>
        </w:rPr>
        <w:t xml:space="preserve">Abstract: </w:t>
      </w:r>
    </w:p>
    <w:p w14:paraId="123992A5" w14:textId="77777777" w:rsidR="00D86CC6" w:rsidRDefault="00D86CC6" w:rsidP="00D86CC6">
      <w:r>
        <w:t>The paper analyzes the BWP operation without restriction related to Option B-1-1</w:t>
      </w:r>
    </w:p>
    <w:p w14:paraId="45BB7D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84A6C" w14:textId="77777777" w:rsidR="00D86CC6" w:rsidRDefault="00D86CC6" w:rsidP="00D86CC6">
      <w:pPr>
        <w:pStyle w:val="Heading5"/>
      </w:pPr>
      <w:bookmarkStart w:id="467" w:name="_Toc133451198"/>
      <w:bookmarkStart w:id="468" w:name="_Toc135040861"/>
      <w:r>
        <w:t>5.11.2.3</w:t>
      </w:r>
      <w:r>
        <w:tab/>
        <w:t>Impact of Option C</w:t>
      </w:r>
      <w:bookmarkEnd w:id="467"/>
      <w:bookmarkEnd w:id="468"/>
    </w:p>
    <w:p w14:paraId="38ABE17C" w14:textId="77777777" w:rsidR="00D86CC6" w:rsidRDefault="00D86CC6" w:rsidP="00D86CC6">
      <w:pPr>
        <w:rPr>
          <w:rFonts w:ascii="Arial" w:hAnsi="Arial" w:cs="Arial"/>
          <w:b/>
          <w:sz w:val="24"/>
        </w:rPr>
      </w:pPr>
      <w:r>
        <w:rPr>
          <w:rFonts w:ascii="Arial" w:hAnsi="Arial" w:cs="Arial"/>
          <w:b/>
          <w:color w:val="0000FF"/>
          <w:sz w:val="24"/>
        </w:rPr>
        <w:t>R4-2304305</w:t>
      </w:r>
      <w:r>
        <w:rPr>
          <w:rFonts w:ascii="Arial" w:hAnsi="Arial" w:cs="Arial"/>
          <w:b/>
          <w:color w:val="0000FF"/>
          <w:sz w:val="24"/>
        </w:rPr>
        <w:tab/>
      </w:r>
      <w:r>
        <w:rPr>
          <w:rFonts w:ascii="Arial" w:hAnsi="Arial" w:cs="Arial"/>
          <w:b/>
          <w:sz w:val="24"/>
        </w:rPr>
        <w:t>On BWP w/o restriction - RRM core requirements for option C</w:t>
      </w:r>
    </w:p>
    <w:p w14:paraId="34F61A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5533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09104" w14:textId="77777777" w:rsidR="00D86CC6" w:rsidRDefault="00D86CC6" w:rsidP="00D86CC6">
      <w:pPr>
        <w:rPr>
          <w:rFonts w:ascii="Arial" w:hAnsi="Arial" w:cs="Arial"/>
          <w:b/>
          <w:sz w:val="24"/>
        </w:rPr>
      </w:pPr>
      <w:r>
        <w:rPr>
          <w:rFonts w:ascii="Arial" w:hAnsi="Arial" w:cs="Arial"/>
          <w:b/>
          <w:color w:val="0000FF"/>
          <w:sz w:val="24"/>
        </w:rPr>
        <w:t>R4-2304596</w:t>
      </w:r>
      <w:r>
        <w:rPr>
          <w:rFonts w:ascii="Arial" w:hAnsi="Arial" w:cs="Arial"/>
          <w:b/>
          <w:color w:val="0000FF"/>
          <w:sz w:val="24"/>
        </w:rPr>
        <w:tab/>
      </w:r>
      <w:r>
        <w:rPr>
          <w:rFonts w:ascii="Arial" w:hAnsi="Arial" w:cs="Arial"/>
          <w:b/>
          <w:sz w:val="24"/>
        </w:rPr>
        <w:t>Discussion on BWP operation without BW restrictions – Option C</w:t>
      </w:r>
    </w:p>
    <w:p w14:paraId="73B82EF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EF15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B597C" w14:textId="77777777" w:rsidR="00D86CC6" w:rsidRDefault="00D86CC6" w:rsidP="00D86CC6">
      <w:pPr>
        <w:rPr>
          <w:rFonts w:ascii="Arial" w:hAnsi="Arial" w:cs="Arial"/>
          <w:b/>
          <w:sz w:val="24"/>
        </w:rPr>
      </w:pPr>
      <w:r>
        <w:rPr>
          <w:rFonts w:ascii="Arial" w:hAnsi="Arial" w:cs="Arial"/>
          <w:b/>
          <w:color w:val="0000FF"/>
          <w:sz w:val="24"/>
        </w:rPr>
        <w:t>R4-2304657</w:t>
      </w:r>
      <w:r>
        <w:rPr>
          <w:rFonts w:ascii="Arial" w:hAnsi="Arial" w:cs="Arial"/>
          <w:b/>
          <w:color w:val="0000FF"/>
          <w:sz w:val="24"/>
        </w:rPr>
        <w:tab/>
      </w:r>
      <w:r>
        <w:rPr>
          <w:rFonts w:ascii="Arial" w:hAnsi="Arial" w:cs="Arial"/>
          <w:b/>
          <w:sz w:val="24"/>
        </w:rPr>
        <w:t>Discussion on impact of Option C</w:t>
      </w:r>
    </w:p>
    <w:p w14:paraId="1A449CA0"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3970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3266" w14:textId="77777777" w:rsidR="00D86CC6" w:rsidRDefault="00D86CC6" w:rsidP="00D86CC6">
      <w:pPr>
        <w:rPr>
          <w:rFonts w:ascii="Arial" w:hAnsi="Arial" w:cs="Arial"/>
          <w:b/>
          <w:sz w:val="24"/>
        </w:rPr>
      </w:pPr>
      <w:r>
        <w:rPr>
          <w:rFonts w:ascii="Arial" w:hAnsi="Arial" w:cs="Arial"/>
          <w:b/>
          <w:color w:val="0000FF"/>
          <w:sz w:val="24"/>
        </w:rPr>
        <w:t>R4-2305046</w:t>
      </w:r>
      <w:r>
        <w:rPr>
          <w:rFonts w:ascii="Arial" w:hAnsi="Arial" w:cs="Arial"/>
          <w:b/>
          <w:color w:val="0000FF"/>
          <w:sz w:val="24"/>
        </w:rPr>
        <w:tab/>
      </w:r>
      <w:r>
        <w:rPr>
          <w:rFonts w:ascii="Arial" w:hAnsi="Arial" w:cs="Arial"/>
          <w:b/>
          <w:sz w:val="24"/>
        </w:rPr>
        <w:t>On RRM impact of option C for BWP operation without restriction</w:t>
      </w:r>
    </w:p>
    <w:p w14:paraId="6A733CC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EFBA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90F2F" w14:textId="77777777" w:rsidR="00D86CC6" w:rsidRDefault="00D86CC6" w:rsidP="00D86CC6">
      <w:pPr>
        <w:rPr>
          <w:rFonts w:ascii="Arial" w:hAnsi="Arial" w:cs="Arial"/>
          <w:b/>
          <w:sz w:val="24"/>
        </w:rPr>
      </w:pPr>
      <w:r>
        <w:rPr>
          <w:rFonts w:ascii="Arial" w:hAnsi="Arial" w:cs="Arial"/>
          <w:b/>
          <w:color w:val="0000FF"/>
          <w:sz w:val="24"/>
        </w:rPr>
        <w:t>R4-2305343</w:t>
      </w:r>
      <w:r>
        <w:rPr>
          <w:rFonts w:ascii="Arial" w:hAnsi="Arial" w:cs="Arial"/>
          <w:b/>
          <w:color w:val="0000FF"/>
          <w:sz w:val="24"/>
        </w:rPr>
        <w:tab/>
      </w:r>
      <w:r>
        <w:rPr>
          <w:rFonts w:ascii="Arial" w:hAnsi="Arial" w:cs="Arial"/>
          <w:b/>
          <w:sz w:val="24"/>
        </w:rPr>
        <w:t>Discussion on option C for BWP without restriction</w:t>
      </w:r>
    </w:p>
    <w:p w14:paraId="5628487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7158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62020" w14:textId="77777777" w:rsidR="00D86CC6" w:rsidRDefault="00D86CC6" w:rsidP="00D86CC6">
      <w:pPr>
        <w:rPr>
          <w:rFonts w:ascii="Arial" w:hAnsi="Arial" w:cs="Arial"/>
          <w:b/>
          <w:sz w:val="24"/>
        </w:rPr>
      </w:pPr>
      <w:r>
        <w:rPr>
          <w:rFonts w:ascii="Arial" w:hAnsi="Arial" w:cs="Arial"/>
          <w:b/>
          <w:color w:val="0000FF"/>
          <w:sz w:val="24"/>
        </w:rPr>
        <w:t>R4-2305556</w:t>
      </w:r>
      <w:r>
        <w:rPr>
          <w:rFonts w:ascii="Arial" w:hAnsi="Arial" w:cs="Arial"/>
          <w:b/>
          <w:color w:val="0000FF"/>
          <w:sz w:val="24"/>
        </w:rPr>
        <w:tab/>
      </w:r>
      <w:r>
        <w:rPr>
          <w:rFonts w:ascii="Arial" w:hAnsi="Arial" w:cs="Arial"/>
          <w:b/>
          <w:sz w:val="24"/>
        </w:rPr>
        <w:t>Bandwidth part operation without restriction in NR – Option C</w:t>
      </w:r>
    </w:p>
    <w:p w14:paraId="501B39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75EC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759EA" w14:textId="77777777" w:rsidR="00D86CC6" w:rsidRDefault="00D86CC6" w:rsidP="00D86CC6">
      <w:pPr>
        <w:rPr>
          <w:rFonts w:ascii="Arial" w:hAnsi="Arial" w:cs="Arial"/>
          <w:b/>
          <w:sz w:val="24"/>
        </w:rPr>
      </w:pPr>
      <w:r>
        <w:rPr>
          <w:rFonts w:ascii="Arial" w:hAnsi="Arial" w:cs="Arial"/>
          <w:b/>
          <w:color w:val="0000FF"/>
          <w:sz w:val="24"/>
        </w:rPr>
        <w:t>R4-2305796</w:t>
      </w:r>
      <w:r>
        <w:rPr>
          <w:rFonts w:ascii="Arial" w:hAnsi="Arial" w:cs="Arial"/>
          <w:b/>
          <w:color w:val="0000FF"/>
          <w:sz w:val="24"/>
        </w:rPr>
        <w:tab/>
      </w:r>
      <w:r>
        <w:rPr>
          <w:rFonts w:ascii="Arial" w:hAnsi="Arial" w:cs="Arial"/>
          <w:b/>
          <w:sz w:val="24"/>
        </w:rPr>
        <w:t>Analysis of BWP operation without restriction option C</w:t>
      </w:r>
    </w:p>
    <w:p w14:paraId="77111E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6C37371" w14:textId="77777777" w:rsidR="00D86CC6" w:rsidRDefault="00D86CC6" w:rsidP="00D86CC6">
      <w:pPr>
        <w:rPr>
          <w:rFonts w:ascii="Arial" w:hAnsi="Arial" w:cs="Arial"/>
          <w:b/>
        </w:rPr>
      </w:pPr>
      <w:r>
        <w:rPr>
          <w:rFonts w:ascii="Arial" w:hAnsi="Arial" w:cs="Arial"/>
          <w:b/>
        </w:rPr>
        <w:t xml:space="preserve">Abstract: </w:t>
      </w:r>
    </w:p>
    <w:p w14:paraId="73309462" w14:textId="77777777" w:rsidR="00D86CC6" w:rsidRDefault="00D86CC6" w:rsidP="00D86CC6">
      <w:r>
        <w:t>The paper analyzes the BWP operation without restriction related to Option C</w:t>
      </w:r>
    </w:p>
    <w:p w14:paraId="29B967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DAC7B" w14:textId="77777777" w:rsidR="00D86CC6" w:rsidRDefault="00D86CC6" w:rsidP="00D86CC6">
      <w:pPr>
        <w:pStyle w:val="Heading5"/>
      </w:pPr>
      <w:bookmarkStart w:id="469" w:name="_Toc133451199"/>
      <w:bookmarkStart w:id="470" w:name="_Toc135040862"/>
      <w:r>
        <w:t>5.11.2.4</w:t>
      </w:r>
      <w:r>
        <w:tab/>
        <w:t>Impact of Option B-1-2</w:t>
      </w:r>
      <w:bookmarkEnd w:id="469"/>
      <w:bookmarkEnd w:id="470"/>
    </w:p>
    <w:p w14:paraId="155EB6F7" w14:textId="77777777" w:rsidR="00D86CC6" w:rsidRDefault="00D86CC6" w:rsidP="00D86CC6">
      <w:pPr>
        <w:rPr>
          <w:rFonts w:ascii="Arial" w:hAnsi="Arial" w:cs="Arial"/>
          <w:b/>
          <w:sz w:val="24"/>
        </w:rPr>
      </w:pPr>
      <w:r>
        <w:rPr>
          <w:rFonts w:ascii="Arial" w:hAnsi="Arial" w:cs="Arial"/>
          <w:b/>
          <w:color w:val="0000FF"/>
          <w:sz w:val="24"/>
        </w:rPr>
        <w:t>R4-2304306</w:t>
      </w:r>
      <w:r>
        <w:rPr>
          <w:rFonts w:ascii="Arial" w:hAnsi="Arial" w:cs="Arial"/>
          <w:b/>
          <w:color w:val="0000FF"/>
          <w:sz w:val="24"/>
        </w:rPr>
        <w:tab/>
      </w:r>
      <w:r>
        <w:rPr>
          <w:rFonts w:ascii="Arial" w:hAnsi="Arial" w:cs="Arial"/>
          <w:b/>
          <w:sz w:val="24"/>
        </w:rPr>
        <w:t>On BWP w/o restriction - RRM core requirements for option B-1-2</w:t>
      </w:r>
    </w:p>
    <w:p w14:paraId="6D9DD1C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84E9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0D84" w14:textId="77777777" w:rsidR="00D86CC6" w:rsidRDefault="00D86CC6" w:rsidP="00D86CC6">
      <w:pPr>
        <w:rPr>
          <w:rFonts w:ascii="Arial" w:hAnsi="Arial" w:cs="Arial"/>
          <w:b/>
          <w:sz w:val="24"/>
        </w:rPr>
      </w:pPr>
      <w:r>
        <w:rPr>
          <w:rFonts w:ascii="Arial" w:hAnsi="Arial" w:cs="Arial"/>
          <w:b/>
          <w:color w:val="0000FF"/>
          <w:sz w:val="24"/>
        </w:rPr>
        <w:t>R4-2304597</w:t>
      </w:r>
      <w:r>
        <w:rPr>
          <w:rFonts w:ascii="Arial" w:hAnsi="Arial" w:cs="Arial"/>
          <w:b/>
          <w:color w:val="0000FF"/>
          <w:sz w:val="24"/>
        </w:rPr>
        <w:tab/>
      </w:r>
      <w:r>
        <w:rPr>
          <w:rFonts w:ascii="Arial" w:hAnsi="Arial" w:cs="Arial"/>
          <w:b/>
          <w:sz w:val="24"/>
        </w:rPr>
        <w:t>Discussion on BWP operation without BW restrictions – Option B-1-2</w:t>
      </w:r>
    </w:p>
    <w:p w14:paraId="67CC644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30FE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33D61" w14:textId="77777777" w:rsidR="00D86CC6" w:rsidRDefault="00D86CC6" w:rsidP="00D86CC6">
      <w:pPr>
        <w:rPr>
          <w:rFonts w:ascii="Arial" w:hAnsi="Arial" w:cs="Arial"/>
          <w:b/>
          <w:sz w:val="24"/>
        </w:rPr>
      </w:pPr>
      <w:r>
        <w:rPr>
          <w:rFonts w:ascii="Arial" w:hAnsi="Arial" w:cs="Arial"/>
          <w:b/>
          <w:color w:val="0000FF"/>
          <w:sz w:val="24"/>
        </w:rPr>
        <w:t>R4-2304658</w:t>
      </w:r>
      <w:r>
        <w:rPr>
          <w:rFonts w:ascii="Arial" w:hAnsi="Arial" w:cs="Arial"/>
          <w:b/>
          <w:color w:val="0000FF"/>
          <w:sz w:val="24"/>
        </w:rPr>
        <w:tab/>
      </w:r>
      <w:r>
        <w:rPr>
          <w:rFonts w:ascii="Arial" w:hAnsi="Arial" w:cs="Arial"/>
          <w:b/>
          <w:sz w:val="24"/>
        </w:rPr>
        <w:t>Discussion on impact of Option B-1-2</w:t>
      </w:r>
    </w:p>
    <w:p w14:paraId="004663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75CF3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E480F" w14:textId="77777777" w:rsidR="00D86CC6" w:rsidRDefault="00D86CC6" w:rsidP="00D86CC6">
      <w:pPr>
        <w:rPr>
          <w:rFonts w:ascii="Arial" w:hAnsi="Arial" w:cs="Arial"/>
          <w:b/>
          <w:sz w:val="24"/>
        </w:rPr>
      </w:pPr>
      <w:r>
        <w:rPr>
          <w:rFonts w:ascii="Arial" w:hAnsi="Arial" w:cs="Arial"/>
          <w:b/>
          <w:color w:val="0000FF"/>
          <w:sz w:val="24"/>
        </w:rPr>
        <w:t>R4-2305048</w:t>
      </w:r>
      <w:r>
        <w:rPr>
          <w:rFonts w:ascii="Arial" w:hAnsi="Arial" w:cs="Arial"/>
          <w:b/>
          <w:color w:val="0000FF"/>
          <w:sz w:val="24"/>
        </w:rPr>
        <w:tab/>
      </w:r>
      <w:r>
        <w:rPr>
          <w:rFonts w:ascii="Arial" w:hAnsi="Arial" w:cs="Arial"/>
          <w:b/>
          <w:sz w:val="24"/>
        </w:rPr>
        <w:t>On RRM impact of option B-1-2 for BWP operation without restriction</w:t>
      </w:r>
    </w:p>
    <w:p w14:paraId="574F381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26F5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3916D" w14:textId="77777777" w:rsidR="00D86CC6" w:rsidRDefault="00D86CC6" w:rsidP="00D86CC6">
      <w:pPr>
        <w:rPr>
          <w:rFonts w:ascii="Arial" w:hAnsi="Arial" w:cs="Arial"/>
          <w:b/>
          <w:sz w:val="24"/>
        </w:rPr>
      </w:pPr>
      <w:r>
        <w:rPr>
          <w:rFonts w:ascii="Arial" w:hAnsi="Arial" w:cs="Arial"/>
          <w:b/>
          <w:color w:val="0000FF"/>
          <w:sz w:val="24"/>
        </w:rPr>
        <w:t>R4-2305344</w:t>
      </w:r>
      <w:r>
        <w:rPr>
          <w:rFonts w:ascii="Arial" w:hAnsi="Arial" w:cs="Arial"/>
          <w:b/>
          <w:color w:val="0000FF"/>
          <w:sz w:val="24"/>
        </w:rPr>
        <w:tab/>
      </w:r>
      <w:r>
        <w:rPr>
          <w:rFonts w:ascii="Arial" w:hAnsi="Arial" w:cs="Arial"/>
          <w:b/>
          <w:sz w:val="24"/>
        </w:rPr>
        <w:t>Discussion on option B-1-2 for BWP without restriction</w:t>
      </w:r>
    </w:p>
    <w:p w14:paraId="280EC91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45E7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79905" w14:textId="77777777" w:rsidR="00D86CC6" w:rsidRDefault="00D86CC6" w:rsidP="00D86CC6">
      <w:pPr>
        <w:rPr>
          <w:rFonts w:ascii="Arial" w:hAnsi="Arial" w:cs="Arial"/>
          <w:b/>
          <w:sz w:val="24"/>
        </w:rPr>
      </w:pPr>
      <w:r>
        <w:rPr>
          <w:rFonts w:ascii="Arial" w:hAnsi="Arial" w:cs="Arial"/>
          <w:b/>
          <w:color w:val="0000FF"/>
          <w:sz w:val="24"/>
        </w:rPr>
        <w:t>R4-2305557</w:t>
      </w:r>
      <w:r>
        <w:rPr>
          <w:rFonts w:ascii="Arial" w:hAnsi="Arial" w:cs="Arial"/>
          <w:b/>
          <w:color w:val="0000FF"/>
          <w:sz w:val="24"/>
        </w:rPr>
        <w:tab/>
      </w:r>
      <w:r>
        <w:rPr>
          <w:rFonts w:ascii="Arial" w:hAnsi="Arial" w:cs="Arial"/>
          <w:b/>
          <w:sz w:val="24"/>
        </w:rPr>
        <w:t>Bandwidth part operation without restriction in NR – Option B-1-2</w:t>
      </w:r>
    </w:p>
    <w:p w14:paraId="5816357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0E48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0DAD5" w14:textId="77777777" w:rsidR="00D86CC6" w:rsidRDefault="00D86CC6" w:rsidP="00D86CC6">
      <w:pPr>
        <w:rPr>
          <w:rFonts w:ascii="Arial" w:hAnsi="Arial" w:cs="Arial"/>
          <w:b/>
          <w:sz w:val="24"/>
        </w:rPr>
      </w:pPr>
      <w:r>
        <w:rPr>
          <w:rFonts w:ascii="Arial" w:hAnsi="Arial" w:cs="Arial"/>
          <w:b/>
          <w:color w:val="0000FF"/>
          <w:sz w:val="24"/>
        </w:rPr>
        <w:t>R4-2305797</w:t>
      </w:r>
      <w:r>
        <w:rPr>
          <w:rFonts w:ascii="Arial" w:hAnsi="Arial" w:cs="Arial"/>
          <w:b/>
          <w:color w:val="0000FF"/>
          <w:sz w:val="24"/>
        </w:rPr>
        <w:tab/>
      </w:r>
      <w:r>
        <w:rPr>
          <w:rFonts w:ascii="Arial" w:hAnsi="Arial" w:cs="Arial"/>
          <w:b/>
          <w:sz w:val="24"/>
        </w:rPr>
        <w:t>Analysis of BWP operation without restriction option B-1-2</w:t>
      </w:r>
    </w:p>
    <w:p w14:paraId="63A7E7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B628C6F" w14:textId="77777777" w:rsidR="00D86CC6" w:rsidRDefault="00D86CC6" w:rsidP="00D86CC6">
      <w:pPr>
        <w:rPr>
          <w:rFonts w:ascii="Arial" w:hAnsi="Arial" w:cs="Arial"/>
          <w:b/>
        </w:rPr>
      </w:pPr>
      <w:r>
        <w:rPr>
          <w:rFonts w:ascii="Arial" w:hAnsi="Arial" w:cs="Arial"/>
          <w:b/>
        </w:rPr>
        <w:t xml:space="preserve">Abstract: </w:t>
      </w:r>
    </w:p>
    <w:p w14:paraId="4EB24F05" w14:textId="77777777" w:rsidR="00D86CC6" w:rsidRDefault="00D86CC6" w:rsidP="00D86CC6">
      <w:r>
        <w:t>The paper analyzes the BWP operation without restriction related to Option B-1-2</w:t>
      </w:r>
    </w:p>
    <w:p w14:paraId="298E64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A5130" w14:textId="77777777" w:rsidR="00D86CC6" w:rsidRDefault="00D86CC6" w:rsidP="00D86CC6">
      <w:pPr>
        <w:pStyle w:val="Heading4"/>
      </w:pPr>
      <w:bookmarkStart w:id="471" w:name="_Toc133451200"/>
      <w:bookmarkStart w:id="472" w:name="_Toc135040863"/>
      <w:r>
        <w:t>5.11.3</w:t>
      </w:r>
      <w:r>
        <w:tab/>
        <w:t>Moderator summary and conclusions</w:t>
      </w:r>
      <w:bookmarkEnd w:id="471"/>
      <w:bookmarkEnd w:id="472"/>
    </w:p>
    <w:p w14:paraId="44C98BAF" w14:textId="77777777" w:rsidR="00D86CC6" w:rsidRDefault="00D86CC6" w:rsidP="00D86CC6">
      <w:pPr>
        <w:rPr>
          <w:rFonts w:ascii="Arial" w:hAnsi="Arial" w:cs="Arial"/>
          <w:b/>
          <w:sz w:val="24"/>
        </w:rPr>
      </w:pPr>
      <w:r>
        <w:rPr>
          <w:rFonts w:ascii="Arial" w:hAnsi="Arial" w:cs="Arial"/>
          <w:b/>
          <w:color w:val="0000FF"/>
          <w:sz w:val="24"/>
        </w:rPr>
        <w:t>R4-2306156</w:t>
      </w:r>
      <w:r>
        <w:rPr>
          <w:rFonts w:ascii="Arial" w:hAnsi="Arial" w:cs="Arial"/>
          <w:b/>
          <w:color w:val="0000FF"/>
          <w:sz w:val="24"/>
        </w:rPr>
        <w:tab/>
      </w:r>
      <w:r>
        <w:rPr>
          <w:rFonts w:ascii="Arial" w:hAnsi="Arial" w:cs="Arial"/>
          <w:b/>
          <w:sz w:val="24"/>
        </w:rPr>
        <w:t>Topic summary for [106-bis-e][208] NR_BWP_wor</w:t>
      </w:r>
    </w:p>
    <w:p w14:paraId="03008B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706894D" w14:textId="77777777" w:rsidR="00D86CC6" w:rsidRDefault="00D86CC6" w:rsidP="00D86CC6">
      <w:pPr>
        <w:rPr>
          <w:rFonts w:ascii="Arial" w:hAnsi="Arial" w:cs="Arial"/>
          <w:b/>
        </w:rPr>
      </w:pPr>
      <w:r>
        <w:rPr>
          <w:rFonts w:ascii="Arial" w:hAnsi="Arial" w:cs="Arial"/>
          <w:b/>
        </w:rPr>
        <w:t xml:space="preserve">Abstract: </w:t>
      </w:r>
    </w:p>
    <w:p w14:paraId="60CE3181" w14:textId="77777777" w:rsidR="00D86CC6" w:rsidRDefault="00D86CC6" w:rsidP="00D86CC6">
      <w:r>
        <w:t>[106-bis-e][200] RRM Session WK1</w:t>
      </w:r>
    </w:p>
    <w:p w14:paraId="614E0D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5E9BCE" w14:textId="77777777" w:rsidR="00D86CC6" w:rsidRDefault="00D86CC6" w:rsidP="00D86CC6">
      <w:pPr>
        <w:rPr>
          <w:rFonts w:ascii="Arial" w:hAnsi="Arial" w:cs="Arial"/>
          <w:b/>
          <w:sz w:val="24"/>
        </w:rPr>
      </w:pPr>
      <w:r>
        <w:rPr>
          <w:rFonts w:ascii="Arial" w:hAnsi="Arial" w:cs="Arial"/>
          <w:b/>
          <w:color w:val="0000FF"/>
          <w:sz w:val="24"/>
        </w:rPr>
        <w:t>R4-2306239</w:t>
      </w:r>
      <w:r>
        <w:rPr>
          <w:rFonts w:ascii="Arial" w:hAnsi="Arial" w:cs="Arial"/>
          <w:b/>
          <w:color w:val="0000FF"/>
          <w:sz w:val="24"/>
        </w:rPr>
        <w:tab/>
      </w:r>
      <w:r>
        <w:rPr>
          <w:rFonts w:ascii="Arial" w:hAnsi="Arial" w:cs="Arial"/>
          <w:b/>
          <w:sz w:val="24"/>
        </w:rPr>
        <w:t>Topic summary for [106-bis-e][208] NR_BWP_wor</w:t>
      </w:r>
    </w:p>
    <w:p w14:paraId="6A8BDB9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2751591" w14:textId="77777777" w:rsidR="00D86CC6" w:rsidRDefault="00D86CC6" w:rsidP="00D86CC6">
      <w:pPr>
        <w:rPr>
          <w:rFonts w:ascii="Arial" w:hAnsi="Arial" w:cs="Arial"/>
          <w:b/>
        </w:rPr>
      </w:pPr>
      <w:r>
        <w:rPr>
          <w:rFonts w:ascii="Arial" w:hAnsi="Arial" w:cs="Arial"/>
          <w:b/>
        </w:rPr>
        <w:t xml:space="preserve">Abstract: </w:t>
      </w:r>
    </w:p>
    <w:p w14:paraId="30C914FF" w14:textId="77777777" w:rsidR="00D86CC6" w:rsidRDefault="00D86CC6" w:rsidP="00D86CC6">
      <w:r>
        <w:t>[106-bis-e][200] RRM Session WK2</w:t>
      </w:r>
    </w:p>
    <w:p w14:paraId="2D3752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6E80F8" w14:textId="77777777" w:rsidR="00D86CC6" w:rsidRDefault="00D86CC6" w:rsidP="00D86CC6">
      <w:pPr>
        <w:rPr>
          <w:rFonts w:ascii="Arial" w:hAnsi="Arial" w:cs="Arial"/>
          <w:b/>
          <w:sz w:val="24"/>
        </w:rPr>
      </w:pPr>
      <w:r>
        <w:rPr>
          <w:rFonts w:ascii="Arial" w:hAnsi="Arial" w:cs="Arial"/>
          <w:b/>
          <w:color w:val="0000FF"/>
          <w:sz w:val="24"/>
        </w:rPr>
        <w:t>R4-2306333</w:t>
      </w:r>
      <w:r>
        <w:rPr>
          <w:rFonts w:ascii="Arial" w:hAnsi="Arial" w:cs="Arial"/>
          <w:b/>
          <w:color w:val="0000FF"/>
          <w:sz w:val="24"/>
        </w:rPr>
        <w:tab/>
      </w:r>
      <w:r>
        <w:rPr>
          <w:rFonts w:ascii="Arial" w:hAnsi="Arial" w:cs="Arial"/>
          <w:b/>
          <w:sz w:val="24"/>
        </w:rPr>
        <w:t>WF on BWP operation without restriction</w:t>
      </w:r>
    </w:p>
    <w:p w14:paraId="30566F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F3FD51" w14:textId="77777777" w:rsidR="00D86CC6" w:rsidRDefault="00D86CC6" w:rsidP="00D86CC6">
      <w:pPr>
        <w:rPr>
          <w:rFonts w:ascii="Arial" w:hAnsi="Arial" w:cs="Arial"/>
          <w:b/>
        </w:rPr>
      </w:pPr>
      <w:r>
        <w:rPr>
          <w:rFonts w:ascii="Arial" w:hAnsi="Arial" w:cs="Arial"/>
          <w:b/>
        </w:rPr>
        <w:t xml:space="preserve">Abstract: </w:t>
      </w:r>
    </w:p>
    <w:p w14:paraId="714A02CF" w14:textId="77777777" w:rsidR="00D86CC6" w:rsidRDefault="00D86CC6" w:rsidP="00D86CC6">
      <w:r>
        <w:t>[106-bis-e][200] RRM Session</w:t>
      </w:r>
    </w:p>
    <w:p w14:paraId="3F5ABF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6224AF" w14:textId="77777777" w:rsidR="00D86CC6" w:rsidRDefault="00D86CC6" w:rsidP="00D86CC6">
      <w:pPr>
        <w:rPr>
          <w:rFonts w:ascii="Arial" w:hAnsi="Arial" w:cs="Arial"/>
          <w:b/>
          <w:sz w:val="24"/>
        </w:rPr>
      </w:pPr>
      <w:r>
        <w:rPr>
          <w:rFonts w:ascii="Arial" w:hAnsi="Arial" w:cs="Arial"/>
          <w:b/>
          <w:color w:val="0000FF"/>
          <w:sz w:val="24"/>
        </w:rPr>
        <w:lastRenderedPageBreak/>
        <w:t>R4-2306348</w:t>
      </w:r>
      <w:r>
        <w:rPr>
          <w:rFonts w:ascii="Arial" w:hAnsi="Arial" w:cs="Arial"/>
          <w:b/>
          <w:color w:val="0000FF"/>
          <w:sz w:val="24"/>
        </w:rPr>
        <w:tab/>
      </w:r>
      <w:r>
        <w:rPr>
          <w:rFonts w:ascii="Arial" w:hAnsi="Arial" w:cs="Arial"/>
          <w:b/>
          <w:sz w:val="24"/>
        </w:rPr>
        <w:t>LS on L3 measurements for the options for BWP operation without restriction</w:t>
      </w:r>
    </w:p>
    <w:p w14:paraId="2B26180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RAN1, RAN2</w:t>
      </w:r>
      <w:r>
        <w:rPr>
          <w:i/>
        </w:rPr>
        <w:br/>
      </w:r>
      <w:r>
        <w:rPr>
          <w:i/>
        </w:rPr>
        <w:tab/>
      </w:r>
      <w:r>
        <w:rPr>
          <w:i/>
        </w:rPr>
        <w:tab/>
      </w:r>
      <w:r>
        <w:rPr>
          <w:i/>
        </w:rPr>
        <w:tab/>
      </w:r>
      <w:r>
        <w:rPr>
          <w:i/>
        </w:rPr>
        <w:tab/>
      </w:r>
      <w:r>
        <w:rPr>
          <w:i/>
        </w:rPr>
        <w:tab/>
        <w:t>Source: vivo, Vodafone Italia SpA</w:t>
      </w:r>
    </w:p>
    <w:p w14:paraId="6F7599B0" w14:textId="77777777" w:rsidR="00D86CC6" w:rsidRDefault="00D86CC6" w:rsidP="00D86CC6">
      <w:pPr>
        <w:rPr>
          <w:rFonts w:ascii="Arial" w:hAnsi="Arial" w:cs="Arial"/>
          <w:b/>
        </w:rPr>
      </w:pPr>
      <w:r>
        <w:rPr>
          <w:rFonts w:ascii="Arial" w:hAnsi="Arial" w:cs="Arial"/>
          <w:b/>
        </w:rPr>
        <w:t xml:space="preserve">Abstract: </w:t>
      </w:r>
    </w:p>
    <w:p w14:paraId="0D95F585" w14:textId="77777777" w:rsidR="00D86CC6" w:rsidRDefault="00D86CC6" w:rsidP="00D86CC6">
      <w:r>
        <w:t>[106-bis-e][200] RRM Session</w:t>
      </w:r>
    </w:p>
    <w:p w14:paraId="4CF897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9AB97" w14:textId="77777777" w:rsidR="00D86CC6" w:rsidRDefault="00D86CC6" w:rsidP="00D86CC6">
      <w:pPr>
        <w:rPr>
          <w:rFonts w:ascii="Arial" w:hAnsi="Arial" w:cs="Arial"/>
          <w:b/>
          <w:sz w:val="24"/>
        </w:rPr>
      </w:pPr>
      <w:r>
        <w:rPr>
          <w:rFonts w:ascii="Arial" w:hAnsi="Arial" w:cs="Arial"/>
          <w:b/>
          <w:color w:val="0000FF"/>
          <w:sz w:val="24"/>
        </w:rPr>
        <w:t>R4-2306393</w:t>
      </w:r>
      <w:r>
        <w:rPr>
          <w:rFonts w:ascii="Arial" w:hAnsi="Arial" w:cs="Arial"/>
          <w:b/>
          <w:color w:val="0000FF"/>
          <w:sz w:val="24"/>
        </w:rPr>
        <w:tab/>
      </w:r>
      <w:r>
        <w:rPr>
          <w:rFonts w:ascii="Arial" w:hAnsi="Arial" w:cs="Arial"/>
          <w:b/>
          <w:sz w:val="24"/>
        </w:rPr>
        <w:t>Topic summary for [106-bis-e][208] NR_BWP_wor</w:t>
      </w:r>
    </w:p>
    <w:p w14:paraId="0EC8B65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5072202" w14:textId="77777777" w:rsidR="00D86CC6" w:rsidRDefault="00D86CC6" w:rsidP="00D86CC6">
      <w:pPr>
        <w:rPr>
          <w:rFonts w:ascii="Arial" w:hAnsi="Arial" w:cs="Arial"/>
          <w:b/>
        </w:rPr>
      </w:pPr>
      <w:r>
        <w:rPr>
          <w:rFonts w:ascii="Arial" w:hAnsi="Arial" w:cs="Arial"/>
          <w:b/>
        </w:rPr>
        <w:t xml:space="preserve">Abstract: </w:t>
      </w:r>
    </w:p>
    <w:p w14:paraId="3DB085BC" w14:textId="1C2A6316" w:rsidR="00D86CC6" w:rsidRDefault="00D86CC6" w:rsidP="00D86CC6">
      <w:r>
        <w:t>[Return to] [106-bis-e][200] RRM Session</w:t>
      </w:r>
    </w:p>
    <w:p w14:paraId="212809E0" w14:textId="180FA9C6" w:rsidR="00C60334" w:rsidRDefault="00C60334" w:rsidP="00D86CC6"/>
    <w:p w14:paraId="2560F2DE" w14:textId="77777777" w:rsidR="00C60334" w:rsidRDefault="00C60334" w:rsidP="00C60334">
      <w:r>
        <w:rPr>
          <w:rFonts w:ascii="Arial" w:hAnsi="Arial" w:cs="Arial"/>
          <w:b/>
        </w:rPr>
        <w:t>Discussion:</w:t>
      </w:r>
    </w:p>
    <w:p w14:paraId="2BF0CAC7" w14:textId="5DD68387" w:rsidR="00C60334" w:rsidRDefault="00C60334" w:rsidP="00C60334">
      <w:r w:rsidRPr="00F71028">
        <w:t>The following agreements were the outcome of Topic summary [20</w:t>
      </w:r>
      <w:r>
        <w:t>8</w:t>
      </w:r>
      <w:r w:rsidRPr="00F71028">
        <w:t>].</w:t>
      </w:r>
    </w:p>
    <w:p w14:paraId="513E54C4" w14:textId="294ACCD6" w:rsidR="000314B8" w:rsidRPr="000314B8" w:rsidRDefault="000314B8" w:rsidP="00D86CC6">
      <w:pPr>
        <w:rPr>
          <w:b/>
          <w:bCs/>
          <w:highlight w:val="green"/>
          <w:u w:val="single"/>
        </w:rPr>
      </w:pPr>
      <w:r w:rsidRPr="000314B8">
        <w:rPr>
          <w:b/>
          <w:bCs/>
          <w:u w:val="single"/>
        </w:rPr>
        <w:t>Issue 4-4: Impact to intra-frequency measurement requirements for supporting option C</w:t>
      </w:r>
    </w:p>
    <w:p w14:paraId="45D8B33D" w14:textId="6D5E2F02" w:rsidR="00C60334" w:rsidRPr="00AB69CC" w:rsidRDefault="00AB69CC" w:rsidP="00D86CC6">
      <w:pPr>
        <w:rPr>
          <w:b/>
          <w:bCs/>
        </w:rPr>
      </w:pPr>
      <w:r w:rsidRPr="00AB69CC">
        <w:rPr>
          <w:b/>
          <w:bCs/>
          <w:highlight w:val="green"/>
        </w:rPr>
        <w:t>Agreement:</w:t>
      </w:r>
    </w:p>
    <w:p w14:paraId="7244F788" w14:textId="64D9D904" w:rsidR="00696719" w:rsidRDefault="00696719" w:rsidP="00696719">
      <w:pPr>
        <w:pStyle w:val="B1"/>
      </w:pPr>
      <w:r>
        <w:t>-</w:t>
      </w:r>
      <w:r>
        <w:tab/>
        <w:t>It is a common RAN4 understanding that support of L3 measurements based on NCD-SSB for Option C can be beneficial, but it is not explicitly included in the WI objectives. Whether to support L3 measurements based on NCD-SSB is up to RAN decision.</w:t>
      </w:r>
    </w:p>
    <w:p w14:paraId="2D2E56A6" w14:textId="5BB45B3E" w:rsidR="00C60334" w:rsidRDefault="00696719" w:rsidP="00696719">
      <w:pPr>
        <w:pStyle w:val="B1"/>
      </w:pPr>
      <w:r>
        <w:t>-</w:t>
      </w:r>
      <w:r>
        <w:tab/>
        <w:t>RAN4 work will focus on enabling L1 measurements based on NCD-SSB in Q2’2023.</w:t>
      </w:r>
    </w:p>
    <w:p w14:paraId="6CCEB4D5" w14:textId="77777777" w:rsidR="00AB69CC" w:rsidRDefault="00AB69CC" w:rsidP="00D86CC6"/>
    <w:p w14:paraId="380763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E162E" w14:textId="77777777" w:rsidR="00D86CC6" w:rsidRDefault="00D86CC6" w:rsidP="00D86CC6">
      <w:pPr>
        <w:pStyle w:val="Heading3"/>
      </w:pPr>
      <w:bookmarkStart w:id="473" w:name="_Toc133451201"/>
      <w:bookmarkStart w:id="474" w:name="_Toc135040864"/>
      <w:r>
        <w:t>5.12</w:t>
      </w:r>
      <w:r>
        <w:tab/>
        <w:t>Support of intra-band non-collocated EN-DC/NR-CA deployment</w:t>
      </w:r>
      <w:bookmarkEnd w:id="473"/>
      <w:bookmarkEnd w:id="474"/>
    </w:p>
    <w:p w14:paraId="1625A46D" w14:textId="77777777" w:rsidR="00D86CC6" w:rsidRDefault="00D86CC6" w:rsidP="00D86CC6">
      <w:pPr>
        <w:pStyle w:val="Heading4"/>
      </w:pPr>
      <w:bookmarkStart w:id="475" w:name="_Toc133451202"/>
      <w:bookmarkStart w:id="476" w:name="_Toc135040865"/>
      <w:r>
        <w:t>5.12.1</w:t>
      </w:r>
      <w:r>
        <w:tab/>
        <w:t>General and work plan</w:t>
      </w:r>
      <w:bookmarkEnd w:id="475"/>
      <w:bookmarkEnd w:id="476"/>
    </w:p>
    <w:p w14:paraId="3D21A88A" w14:textId="77777777" w:rsidR="00D86CC6" w:rsidRDefault="00D86CC6" w:rsidP="00D86CC6">
      <w:pPr>
        <w:rPr>
          <w:rFonts w:ascii="Arial" w:hAnsi="Arial" w:cs="Arial"/>
          <w:b/>
          <w:sz w:val="24"/>
        </w:rPr>
      </w:pPr>
      <w:r>
        <w:rPr>
          <w:rFonts w:ascii="Arial" w:hAnsi="Arial" w:cs="Arial"/>
          <w:b/>
          <w:color w:val="0000FF"/>
          <w:sz w:val="24"/>
        </w:rPr>
        <w:t>R4-2304307</w:t>
      </w:r>
      <w:r>
        <w:rPr>
          <w:rFonts w:ascii="Arial" w:hAnsi="Arial" w:cs="Arial"/>
          <w:b/>
          <w:color w:val="0000FF"/>
          <w:sz w:val="24"/>
        </w:rPr>
        <w:tab/>
      </w:r>
      <w:r>
        <w:rPr>
          <w:rFonts w:ascii="Arial" w:hAnsi="Arial" w:cs="Arial"/>
          <w:b/>
          <w:sz w:val="24"/>
        </w:rPr>
        <w:t>LS on signaling support for intra-band non-collocated CA</w:t>
      </w:r>
    </w:p>
    <w:p w14:paraId="4F4B7FC9"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E7231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113FF" w14:textId="77777777" w:rsidR="00D86CC6" w:rsidRDefault="00D86CC6" w:rsidP="00D86CC6">
      <w:pPr>
        <w:pStyle w:val="Heading4"/>
      </w:pPr>
      <w:bookmarkStart w:id="477" w:name="_Toc133451203"/>
      <w:bookmarkStart w:id="478" w:name="_Toc135040866"/>
      <w:r>
        <w:t>5.12.2</w:t>
      </w:r>
      <w:r>
        <w:tab/>
        <w:t>UE RF architecture and RF requirements</w:t>
      </w:r>
      <w:bookmarkEnd w:id="477"/>
      <w:bookmarkEnd w:id="478"/>
    </w:p>
    <w:p w14:paraId="78F8E7AA" w14:textId="77777777" w:rsidR="00D86CC6" w:rsidRDefault="00D86CC6" w:rsidP="00D86CC6">
      <w:pPr>
        <w:rPr>
          <w:rFonts w:ascii="Arial" w:hAnsi="Arial" w:cs="Arial"/>
          <w:b/>
          <w:sz w:val="24"/>
        </w:rPr>
      </w:pPr>
      <w:r>
        <w:rPr>
          <w:rFonts w:ascii="Arial" w:hAnsi="Arial" w:cs="Arial"/>
          <w:b/>
          <w:color w:val="0000FF"/>
          <w:sz w:val="24"/>
        </w:rPr>
        <w:t>R4-2304041</w:t>
      </w:r>
      <w:r>
        <w:rPr>
          <w:rFonts w:ascii="Arial" w:hAnsi="Arial" w:cs="Arial"/>
          <w:b/>
          <w:color w:val="0000FF"/>
          <w:sz w:val="24"/>
        </w:rPr>
        <w:tab/>
      </w:r>
      <w:r>
        <w:rPr>
          <w:rFonts w:ascii="Arial" w:hAnsi="Arial" w:cs="Arial"/>
          <w:b/>
          <w:sz w:val="24"/>
        </w:rPr>
        <w:t>Discussion on viable UE architectures</w:t>
      </w:r>
    </w:p>
    <w:p w14:paraId="7FDC50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Ericsson</w:t>
      </w:r>
    </w:p>
    <w:p w14:paraId="4200A6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C2625" w14:textId="77777777" w:rsidR="00D86CC6" w:rsidRDefault="00D86CC6" w:rsidP="00D86CC6">
      <w:pPr>
        <w:rPr>
          <w:rFonts w:ascii="Arial" w:hAnsi="Arial" w:cs="Arial"/>
          <w:b/>
          <w:sz w:val="24"/>
        </w:rPr>
      </w:pPr>
      <w:r>
        <w:rPr>
          <w:rFonts w:ascii="Arial" w:hAnsi="Arial" w:cs="Arial"/>
          <w:b/>
          <w:color w:val="0000FF"/>
          <w:sz w:val="24"/>
        </w:rPr>
        <w:t>R4-2304085</w:t>
      </w:r>
      <w:r>
        <w:rPr>
          <w:rFonts w:ascii="Arial" w:hAnsi="Arial" w:cs="Arial"/>
          <w:b/>
          <w:color w:val="0000FF"/>
          <w:sz w:val="24"/>
        </w:rPr>
        <w:tab/>
      </w:r>
      <w:r>
        <w:rPr>
          <w:rFonts w:ascii="Arial" w:hAnsi="Arial" w:cs="Arial"/>
          <w:b/>
          <w:sz w:val="24"/>
        </w:rPr>
        <w:t>Discussion on non-collocated EN-DC,NR-CA</w:t>
      </w:r>
    </w:p>
    <w:p w14:paraId="23203634"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LG Uplus</w:t>
      </w:r>
    </w:p>
    <w:p w14:paraId="25CC3D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B1A25" w14:textId="77777777" w:rsidR="00D86CC6" w:rsidRDefault="00D86CC6" w:rsidP="00D86CC6">
      <w:pPr>
        <w:rPr>
          <w:rFonts w:ascii="Arial" w:hAnsi="Arial" w:cs="Arial"/>
          <w:b/>
          <w:sz w:val="24"/>
        </w:rPr>
      </w:pPr>
      <w:r>
        <w:rPr>
          <w:rFonts w:ascii="Arial" w:hAnsi="Arial" w:cs="Arial"/>
          <w:b/>
          <w:color w:val="0000FF"/>
          <w:sz w:val="24"/>
        </w:rPr>
        <w:t>R4-2304160</w:t>
      </w:r>
      <w:r>
        <w:rPr>
          <w:rFonts w:ascii="Arial" w:hAnsi="Arial" w:cs="Arial"/>
          <w:b/>
          <w:color w:val="0000FF"/>
          <w:sz w:val="24"/>
        </w:rPr>
        <w:tab/>
      </w:r>
      <w:r>
        <w:rPr>
          <w:rFonts w:ascii="Arial" w:hAnsi="Arial" w:cs="Arial"/>
          <w:b/>
          <w:sz w:val="24"/>
        </w:rPr>
        <w:t>UE configuration assumptions for Type-2/3</w:t>
      </w:r>
    </w:p>
    <w:p w14:paraId="52D6B3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SoftBank Corp.</w:t>
      </w:r>
    </w:p>
    <w:p w14:paraId="11C0F3DF" w14:textId="77777777" w:rsidR="00D86CC6" w:rsidRDefault="00D86CC6" w:rsidP="00D86CC6">
      <w:pPr>
        <w:rPr>
          <w:rFonts w:ascii="Arial" w:hAnsi="Arial" w:cs="Arial"/>
          <w:b/>
        </w:rPr>
      </w:pPr>
      <w:r>
        <w:rPr>
          <w:rFonts w:ascii="Arial" w:hAnsi="Arial" w:cs="Arial"/>
          <w:b/>
        </w:rPr>
        <w:t xml:space="preserve">Abstract: </w:t>
      </w:r>
    </w:p>
    <w:p w14:paraId="32588003" w14:textId="77777777" w:rsidR="00D86CC6" w:rsidRDefault="00D86CC6" w:rsidP="00D86CC6">
      <w:r>
        <w:t>This paper is to clarify how Type-2/3 UEs will be configured.</w:t>
      </w:r>
    </w:p>
    <w:p w14:paraId="0833D0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AF250" w14:textId="77777777" w:rsidR="00D86CC6" w:rsidRDefault="00D86CC6" w:rsidP="00D86CC6">
      <w:pPr>
        <w:rPr>
          <w:rFonts w:ascii="Arial" w:hAnsi="Arial" w:cs="Arial"/>
          <w:b/>
          <w:sz w:val="24"/>
        </w:rPr>
      </w:pPr>
      <w:r>
        <w:rPr>
          <w:rFonts w:ascii="Arial" w:hAnsi="Arial" w:cs="Arial"/>
          <w:b/>
          <w:color w:val="0000FF"/>
          <w:sz w:val="24"/>
        </w:rPr>
        <w:t>R4-2304308</w:t>
      </w:r>
      <w:r>
        <w:rPr>
          <w:rFonts w:ascii="Arial" w:hAnsi="Arial" w:cs="Arial"/>
          <w:b/>
          <w:color w:val="0000FF"/>
          <w:sz w:val="24"/>
        </w:rPr>
        <w:tab/>
      </w:r>
      <w:r>
        <w:rPr>
          <w:rFonts w:ascii="Arial" w:hAnsi="Arial" w:cs="Arial"/>
          <w:b/>
          <w:sz w:val="24"/>
        </w:rPr>
        <w:t>On type 3a/3b UE for intra-band non-collocated CA/EN-DC</w:t>
      </w:r>
    </w:p>
    <w:p w14:paraId="72BEC6D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DE45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83AAF" w14:textId="77777777" w:rsidR="00D86CC6" w:rsidRDefault="00D86CC6" w:rsidP="00D86CC6">
      <w:pPr>
        <w:rPr>
          <w:rFonts w:ascii="Arial" w:hAnsi="Arial" w:cs="Arial"/>
          <w:b/>
          <w:sz w:val="24"/>
        </w:rPr>
      </w:pPr>
      <w:r>
        <w:rPr>
          <w:rFonts w:ascii="Arial" w:hAnsi="Arial" w:cs="Arial"/>
          <w:b/>
          <w:color w:val="0000FF"/>
          <w:sz w:val="24"/>
        </w:rPr>
        <w:t>R4-2304694</w:t>
      </w:r>
      <w:r>
        <w:rPr>
          <w:rFonts w:ascii="Arial" w:hAnsi="Arial" w:cs="Arial"/>
          <w:b/>
          <w:color w:val="0000FF"/>
          <w:sz w:val="24"/>
        </w:rPr>
        <w:tab/>
      </w:r>
      <w:r>
        <w:rPr>
          <w:rFonts w:ascii="Arial" w:hAnsi="Arial" w:cs="Arial"/>
          <w:b/>
          <w:sz w:val="24"/>
        </w:rPr>
        <w:t>Discussion on UE RF of non-collocated EN-DC and NR-CA</w:t>
      </w:r>
    </w:p>
    <w:p w14:paraId="7190180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FF59C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B24BF" w14:textId="77777777" w:rsidR="00D86CC6" w:rsidRDefault="00D86CC6" w:rsidP="00D86CC6">
      <w:pPr>
        <w:rPr>
          <w:rFonts w:ascii="Arial" w:hAnsi="Arial" w:cs="Arial"/>
          <w:b/>
          <w:sz w:val="24"/>
        </w:rPr>
      </w:pPr>
      <w:r>
        <w:rPr>
          <w:rFonts w:ascii="Arial" w:hAnsi="Arial" w:cs="Arial"/>
          <w:b/>
          <w:color w:val="0000FF"/>
          <w:sz w:val="24"/>
        </w:rPr>
        <w:t>R4-2304719</w:t>
      </w:r>
      <w:r>
        <w:rPr>
          <w:rFonts w:ascii="Arial" w:hAnsi="Arial" w:cs="Arial"/>
          <w:b/>
          <w:color w:val="0000FF"/>
          <w:sz w:val="24"/>
        </w:rPr>
        <w:tab/>
      </w:r>
      <w:r>
        <w:rPr>
          <w:rFonts w:ascii="Arial" w:hAnsi="Arial" w:cs="Arial"/>
          <w:b/>
          <w:sz w:val="24"/>
        </w:rPr>
        <w:t>Views on non-collocated deployment</w:t>
      </w:r>
    </w:p>
    <w:p w14:paraId="2B3D923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20531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FF817" w14:textId="77777777" w:rsidR="00D86CC6" w:rsidRDefault="00D86CC6" w:rsidP="00D86CC6">
      <w:pPr>
        <w:rPr>
          <w:rFonts w:ascii="Arial" w:hAnsi="Arial" w:cs="Arial"/>
          <w:b/>
          <w:sz w:val="24"/>
        </w:rPr>
      </w:pPr>
      <w:r>
        <w:rPr>
          <w:rFonts w:ascii="Arial" w:hAnsi="Arial" w:cs="Arial"/>
          <w:b/>
          <w:color w:val="0000FF"/>
          <w:sz w:val="24"/>
        </w:rPr>
        <w:t>R4-2304872</w:t>
      </w:r>
      <w:r>
        <w:rPr>
          <w:rFonts w:ascii="Arial" w:hAnsi="Arial" w:cs="Arial"/>
          <w:b/>
          <w:color w:val="0000FF"/>
          <w:sz w:val="24"/>
        </w:rPr>
        <w:tab/>
      </w:r>
      <w:r>
        <w:rPr>
          <w:rFonts w:ascii="Arial" w:hAnsi="Arial" w:cs="Arial"/>
          <w:b/>
          <w:sz w:val="24"/>
        </w:rPr>
        <w:t>Discussion on intra-band non-co-located</w:t>
      </w:r>
    </w:p>
    <w:p w14:paraId="407D4B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1BF4E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DCE6E" w14:textId="77777777" w:rsidR="00D86CC6" w:rsidRDefault="00D86CC6" w:rsidP="00D86CC6">
      <w:pPr>
        <w:rPr>
          <w:rFonts w:ascii="Arial" w:hAnsi="Arial" w:cs="Arial"/>
          <w:b/>
          <w:sz w:val="24"/>
        </w:rPr>
      </w:pPr>
      <w:r>
        <w:rPr>
          <w:rFonts w:ascii="Arial" w:hAnsi="Arial" w:cs="Arial"/>
          <w:b/>
          <w:color w:val="0000FF"/>
          <w:sz w:val="24"/>
        </w:rPr>
        <w:t>R4-2305099</w:t>
      </w:r>
      <w:r>
        <w:rPr>
          <w:rFonts w:ascii="Arial" w:hAnsi="Arial" w:cs="Arial"/>
          <w:b/>
          <w:color w:val="0000FF"/>
          <w:sz w:val="24"/>
        </w:rPr>
        <w:tab/>
      </w:r>
      <w:r>
        <w:rPr>
          <w:rFonts w:ascii="Arial" w:hAnsi="Arial" w:cs="Arial"/>
          <w:b/>
          <w:sz w:val="24"/>
        </w:rPr>
        <w:t>Discussion on Type-3 UE RF requirement</w:t>
      </w:r>
    </w:p>
    <w:p w14:paraId="35253D4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ABEB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3AA5C" w14:textId="77777777" w:rsidR="00D86CC6" w:rsidRDefault="00D86CC6" w:rsidP="00D86CC6">
      <w:pPr>
        <w:rPr>
          <w:rFonts w:ascii="Arial" w:hAnsi="Arial" w:cs="Arial"/>
          <w:b/>
          <w:sz w:val="24"/>
        </w:rPr>
      </w:pPr>
      <w:r>
        <w:rPr>
          <w:rFonts w:ascii="Arial" w:hAnsi="Arial" w:cs="Arial"/>
          <w:b/>
          <w:color w:val="0000FF"/>
          <w:sz w:val="24"/>
        </w:rPr>
        <w:t>R4-2305530</w:t>
      </w:r>
      <w:r>
        <w:rPr>
          <w:rFonts w:ascii="Arial" w:hAnsi="Arial" w:cs="Arial"/>
          <w:b/>
          <w:color w:val="0000FF"/>
          <w:sz w:val="24"/>
        </w:rPr>
        <w:tab/>
      </w:r>
      <w:r>
        <w:rPr>
          <w:rFonts w:ascii="Arial" w:hAnsi="Arial" w:cs="Arial"/>
          <w:b/>
          <w:sz w:val="24"/>
        </w:rPr>
        <w:t>Performance issues for Non-collocated Deployments</w:t>
      </w:r>
    </w:p>
    <w:p w14:paraId="208B3E0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D650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5C6C5" w14:textId="77777777" w:rsidR="00D86CC6" w:rsidRDefault="00D86CC6" w:rsidP="00D86CC6">
      <w:pPr>
        <w:rPr>
          <w:rFonts w:ascii="Arial" w:hAnsi="Arial" w:cs="Arial"/>
          <w:b/>
          <w:sz w:val="24"/>
        </w:rPr>
      </w:pPr>
      <w:r>
        <w:rPr>
          <w:rFonts w:ascii="Arial" w:hAnsi="Arial" w:cs="Arial"/>
          <w:b/>
          <w:color w:val="0000FF"/>
          <w:sz w:val="24"/>
        </w:rPr>
        <w:t>R4-2305657</w:t>
      </w:r>
      <w:r>
        <w:rPr>
          <w:rFonts w:ascii="Arial" w:hAnsi="Arial" w:cs="Arial"/>
          <w:b/>
          <w:color w:val="0000FF"/>
          <w:sz w:val="24"/>
        </w:rPr>
        <w:tab/>
      </w:r>
      <w:r>
        <w:rPr>
          <w:rFonts w:ascii="Arial" w:hAnsi="Arial" w:cs="Arial"/>
          <w:b/>
          <w:sz w:val="24"/>
        </w:rPr>
        <w:t>UE Architectures Suitable for Non-Collocated Intra-Band CA/EN-DC Rel18</w:t>
      </w:r>
    </w:p>
    <w:p w14:paraId="3A0763A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8871A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EF510" w14:textId="77777777" w:rsidR="00D86CC6" w:rsidRDefault="00D86CC6" w:rsidP="00D86CC6">
      <w:pPr>
        <w:pStyle w:val="Heading4"/>
      </w:pPr>
      <w:bookmarkStart w:id="479" w:name="_Toc133451204"/>
      <w:bookmarkStart w:id="480" w:name="_Toc135040867"/>
      <w:r>
        <w:t>5.12.3</w:t>
      </w:r>
      <w:r>
        <w:tab/>
        <w:t>RRM Core requirements</w:t>
      </w:r>
      <w:bookmarkEnd w:id="479"/>
      <w:bookmarkEnd w:id="480"/>
    </w:p>
    <w:p w14:paraId="2D0C0ADB" w14:textId="77777777" w:rsidR="00D86CC6" w:rsidRDefault="00D86CC6" w:rsidP="00D86CC6">
      <w:pPr>
        <w:rPr>
          <w:rFonts w:ascii="Arial" w:hAnsi="Arial" w:cs="Arial"/>
          <w:b/>
          <w:sz w:val="24"/>
        </w:rPr>
      </w:pPr>
      <w:r>
        <w:rPr>
          <w:rFonts w:ascii="Arial" w:hAnsi="Arial" w:cs="Arial"/>
          <w:b/>
          <w:color w:val="0000FF"/>
          <w:sz w:val="24"/>
        </w:rPr>
        <w:t>R4-2304309</w:t>
      </w:r>
      <w:r>
        <w:rPr>
          <w:rFonts w:ascii="Arial" w:hAnsi="Arial" w:cs="Arial"/>
          <w:b/>
          <w:color w:val="0000FF"/>
          <w:sz w:val="24"/>
        </w:rPr>
        <w:tab/>
      </w:r>
      <w:r>
        <w:rPr>
          <w:rFonts w:ascii="Arial" w:hAnsi="Arial" w:cs="Arial"/>
          <w:b/>
          <w:sz w:val="24"/>
        </w:rPr>
        <w:t>CR on scheduling Restriction for intra-band non-collocated CA type 2 UE</w:t>
      </w:r>
    </w:p>
    <w:p w14:paraId="42093533"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w:t>
      </w:r>
      <w:r>
        <w:rPr>
          <w:i/>
        </w:rPr>
        <w:tab/>
        <w:t xml:space="preserve">  CR-3107  rev  Cat: B (Rel-18)</w:t>
      </w:r>
      <w:r>
        <w:rPr>
          <w:i/>
        </w:rPr>
        <w:br/>
      </w:r>
      <w:r>
        <w:rPr>
          <w:i/>
        </w:rPr>
        <w:br/>
      </w:r>
      <w:r>
        <w:rPr>
          <w:i/>
        </w:rPr>
        <w:tab/>
      </w:r>
      <w:r>
        <w:rPr>
          <w:i/>
        </w:rPr>
        <w:tab/>
      </w:r>
      <w:r>
        <w:rPr>
          <w:i/>
        </w:rPr>
        <w:tab/>
      </w:r>
      <w:r>
        <w:rPr>
          <w:i/>
        </w:rPr>
        <w:tab/>
      </w:r>
      <w:r>
        <w:rPr>
          <w:i/>
        </w:rPr>
        <w:tab/>
        <w:t>Source: Apple, Huawei</w:t>
      </w:r>
    </w:p>
    <w:p w14:paraId="764AB4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FB7D93" w14:textId="77777777" w:rsidR="00D86CC6" w:rsidRDefault="00D86CC6" w:rsidP="00D86CC6">
      <w:pPr>
        <w:rPr>
          <w:rFonts w:ascii="Arial" w:hAnsi="Arial" w:cs="Arial"/>
          <w:b/>
          <w:sz w:val="24"/>
        </w:rPr>
      </w:pPr>
      <w:r>
        <w:rPr>
          <w:rFonts w:ascii="Arial" w:hAnsi="Arial" w:cs="Arial"/>
          <w:b/>
          <w:color w:val="0000FF"/>
          <w:sz w:val="24"/>
        </w:rPr>
        <w:t>R4-2304698</w:t>
      </w:r>
      <w:r>
        <w:rPr>
          <w:rFonts w:ascii="Arial" w:hAnsi="Arial" w:cs="Arial"/>
          <w:b/>
          <w:color w:val="0000FF"/>
          <w:sz w:val="24"/>
        </w:rPr>
        <w:tab/>
      </w:r>
      <w:r>
        <w:rPr>
          <w:rFonts w:ascii="Arial" w:hAnsi="Arial" w:cs="Arial"/>
          <w:b/>
          <w:sz w:val="24"/>
        </w:rPr>
        <w:t>Discussion on RRM requirements for non-collocated intra-band scenario</w:t>
      </w:r>
    </w:p>
    <w:p w14:paraId="0D0D399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Ericsson</w:t>
      </w:r>
    </w:p>
    <w:p w14:paraId="4F67DAE8" w14:textId="77777777" w:rsidR="00D86CC6" w:rsidRDefault="00D86CC6" w:rsidP="00D86CC6">
      <w:pPr>
        <w:rPr>
          <w:rFonts w:ascii="Arial" w:hAnsi="Arial" w:cs="Arial"/>
          <w:b/>
        </w:rPr>
      </w:pPr>
      <w:r>
        <w:rPr>
          <w:rFonts w:ascii="Arial" w:hAnsi="Arial" w:cs="Arial"/>
          <w:b/>
        </w:rPr>
        <w:t xml:space="preserve">Abstract: </w:t>
      </w:r>
    </w:p>
    <w:p w14:paraId="5E45C9D3" w14:textId="77777777" w:rsidR="00D86CC6" w:rsidRDefault="00D86CC6" w:rsidP="00D86CC6">
      <w:r>
        <w:t>Discussion on RRM requirements for non-collocated intra-band scenario</w:t>
      </w:r>
    </w:p>
    <w:p w14:paraId="365C91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21967" w14:textId="77777777" w:rsidR="00D86CC6" w:rsidRDefault="00D86CC6" w:rsidP="00D86CC6">
      <w:pPr>
        <w:rPr>
          <w:rFonts w:ascii="Arial" w:hAnsi="Arial" w:cs="Arial"/>
          <w:b/>
          <w:sz w:val="24"/>
        </w:rPr>
      </w:pPr>
      <w:r>
        <w:rPr>
          <w:rFonts w:ascii="Arial" w:hAnsi="Arial" w:cs="Arial"/>
          <w:b/>
          <w:color w:val="0000FF"/>
          <w:sz w:val="24"/>
        </w:rPr>
        <w:t>R4-2304817</w:t>
      </w:r>
      <w:r>
        <w:rPr>
          <w:rFonts w:ascii="Arial" w:hAnsi="Arial" w:cs="Arial"/>
          <w:b/>
          <w:color w:val="0000FF"/>
          <w:sz w:val="24"/>
        </w:rPr>
        <w:tab/>
      </w:r>
      <w:r>
        <w:rPr>
          <w:rFonts w:ascii="Arial" w:hAnsi="Arial" w:cs="Arial"/>
          <w:b/>
          <w:sz w:val="24"/>
        </w:rPr>
        <w:t>Discussion on RRM requirements for FR1 non-co-located EN-DC and NR-CA</w:t>
      </w:r>
    </w:p>
    <w:p w14:paraId="20A533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A906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8718F" w14:textId="77777777" w:rsidR="00D86CC6" w:rsidRDefault="00D86CC6" w:rsidP="00D86CC6">
      <w:pPr>
        <w:rPr>
          <w:rFonts w:ascii="Arial" w:hAnsi="Arial" w:cs="Arial"/>
          <w:b/>
          <w:sz w:val="24"/>
        </w:rPr>
      </w:pPr>
      <w:r>
        <w:rPr>
          <w:rFonts w:ascii="Arial" w:hAnsi="Arial" w:cs="Arial"/>
          <w:b/>
          <w:color w:val="0000FF"/>
          <w:sz w:val="24"/>
        </w:rPr>
        <w:t>R4-2304835</w:t>
      </w:r>
      <w:r>
        <w:rPr>
          <w:rFonts w:ascii="Arial" w:hAnsi="Arial" w:cs="Arial"/>
          <w:b/>
          <w:color w:val="0000FF"/>
          <w:sz w:val="24"/>
        </w:rPr>
        <w:tab/>
      </w:r>
      <w:r>
        <w:rPr>
          <w:rFonts w:ascii="Arial" w:hAnsi="Arial" w:cs="Arial"/>
          <w:b/>
          <w:sz w:val="24"/>
        </w:rPr>
        <w:t>MRTD and MTTD for UE architecture Type 4</w:t>
      </w:r>
    </w:p>
    <w:p w14:paraId="0B097E7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0644D33A" w14:textId="77777777" w:rsidR="00D86CC6" w:rsidRDefault="00D86CC6" w:rsidP="00D86CC6">
      <w:pPr>
        <w:rPr>
          <w:rFonts w:ascii="Arial" w:hAnsi="Arial" w:cs="Arial"/>
          <w:b/>
        </w:rPr>
      </w:pPr>
      <w:r>
        <w:rPr>
          <w:rFonts w:ascii="Arial" w:hAnsi="Arial" w:cs="Arial"/>
          <w:b/>
        </w:rPr>
        <w:t xml:space="preserve">Abstract: </w:t>
      </w:r>
    </w:p>
    <w:p w14:paraId="19681C8F" w14:textId="77777777" w:rsidR="00D86CC6" w:rsidRDefault="00D86CC6" w:rsidP="00D86CC6">
      <w:r>
        <w:t>MRTD values</w:t>
      </w:r>
    </w:p>
    <w:p w14:paraId="4A1C4E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FDEFA" w14:textId="77777777" w:rsidR="00D86CC6" w:rsidRDefault="00D86CC6" w:rsidP="00D86CC6">
      <w:pPr>
        <w:rPr>
          <w:rFonts w:ascii="Arial" w:hAnsi="Arial" w:cs="Arial"/>
          <w:b/>
          <w:sz w:val="24"/>
        </w:rPr>
      </w:pPr>
      <w:r>
        <w:rPr>
          <w:rFonts w:ascii="Arial" w:hAnsi="Arial" w:cs="Arial"/>
          <w:b/>
          <w:color w:val="0000FF"/>
          <w:sz w:val="24"/>
        </w:rPr>
        <w:t>R4-2304836</w:t>
      </w:r>
      <w:r>
        <w:rPr>
          <w:rFonts w:ascii="Arial" w:hAnsi="Arial" w:cs="Arial"/>
          <w:b/>
          <w:color w:val="0000FF"/>
          <w:sz w:val="24"/>
        </w:rPr>
        <w:tab/>
      </w:r>
      <w:r>
        <w:rPr>
          <w:rFonts w:ascii="Arial" w:hAnsi="Arial" w:cs="Arial"/>
          <w:b/>
          <w:sz w:val="24"/>
        </w:rPr>
        <w:t>MRTD/MTTD requirement for non-collocated inter-band EN-DC with overlapping bands and intra band non-contiguous NR-CA.</w:t>
      </w:r>
    </w:p>
    <w:p w14:paraId="1F49F35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Ericsson, Nokia</w:t>
      </w:r>
    </w:p>
    <w:p w14:paraId="730A08C1" w14:textId="77777777" w:rsidR="00D86CC6" w:rsidRDefault="00D86CC6" w:rsidP="00D86CC6">
      <w:pPr>
        <w:rPr>
          <w:rFonts w:ascii="Arial" w:hAnsi="Arial" w:cs="Arial"/>
          <w:b/>
        </w:rPr>
      </w:pPr>
      <w:r>
        <w:rPr>
          <w:rFonts w:ascii="Arial" w:hAnsi="Arial" w:cs="Arial"/>
          <w:b/>
        </w:rPr>
        <w:t xml:space="preserve">Abstract: </w:t>
      </w:r>
    </w:p>
    <w:p w14:paraId="62FEC960" w14:textId="77777777" w:rsidR="00D86CC6" w:rsidRDefault="00D86CC6" w:rsidP="00D86CC6">
      <w:r>
        <w:t>MRTD and MTTD requirements for non-collocated inter-band EN-DC with overlapping bands and intra band non-contiguous NR-CA UE Type 2.</w:t>
      </w:r>
    </w:p>
    <w:p w14:paraId="63804C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F2894E" w14:textId="77777777" w:rsidR="00D86CC6" w:rsidRDefault="00D86CC6" w:rsidP="00D86CC6">
      <w:pPr>
        <w:rPr>
          <w:rFonts w:ascii="Arial" w:hAnsi="Arial" w:cs="Arial"/>
          <w:b/>
          <w:sz w:val="24"/>
        </w:rPr>
      </w:pPr>
      <w:r>
        <w:rPr>
          <w:rFonts w:ascii="Arial" w:hAnsi="Arial" w:cs="Arial"/>
          <w:b/>
          <w:color w:val="0000FF"/>
          <w:sz w:val="24"/>
        </w:rPr>
        <w:t>R4-2305169</w:t>
      </w:r>
      <w:r>
        <w:rPr>
          <w:rFonts w:ascii="Arial" w:hAnsi="Arial" w:cs="Arial"/>
          <w:b/>
          <w:color w:val="0000FF"/>
          <w:sz w:val="24"/>
        </w:rPr>
        <w:tab/>
      </w:r>
      <w:r>
        <w:rPr>
          <w:rFonts w:ascii="Arial" w:hAnsi="Arial" w:cs="Arial"/>
          <w:b/>
          <w:sz w:val="24"/>
        </w:rPr>
        <w:t>Discussion on RRM requirements for non-collocated EN-DC and NR-CA</w:t>
      </w:r>
    </w:p>
    <w:p w14:paraId="328A5578"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7FFDB8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EAF06" w14:textId="77777777" w:rsidR="00D86CC6" w:rsidRDefault="00D86CC6" w:rsidP="00D86CC6">
      <w:pPr>
        <w:rPr>
          <w:rFonts w:ascii="Arial" w:hAnsi="Arial" w:cs="Arial"/>
          <w:b/>
          <w:sz w:val="24"/>
        </w:rPr>
      </w:pPr>
      <w:r>
        <w:rPr>
          <w:rFonts w:ascii="Arial" w:hAnsi="Arial" w:cs="Arial"/>
          <w:b/>
          <w:color w:val="0000FF"/>
          <w:sz w:val="24"/>
        </w:rPr>
        <w:t>R4-2305200</w:t>
      </w:r>
      <w:r>
        <w:rPr>
          <w:rFonts w:ascii="Arial" w:hAnsi="Arial" w:cs="Arial"/>
          <w:b/>
          <w:color w:val="0000FF"/>
          <w:sz w:val="24"/>
        </w:rPr>
        <w:tab/>
      </w:r>
      <w:r>
        <w:rPr>
          <w:rFonts w:ascii="Arial" w:hAnsi="Arial" w:cs="Arial"/>
          <w:b/>
          <w:sz w:val="24"/>
        </w:rPr>
        <w:t>Discussion on non-collocated FR1 inter-band EN-DC with overlapping DL bands and FR1 intra-band NR-CA deployment</w:t>
      </w:r>
    </w:p>
    <w:p w14:paraId="53DD409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0398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6ABB3" w14:textId="77777777" w:rsidR="00D86CC6" w:rsidRDefault="00D86CC6" w:rsidP="00D86CC6">
      <w:pPr>
        <w:rPr>
          <w:rFonts w:ascii="Arial" w:hAnsi="Arial" w:cs="Arial"/>
          <w:b/>
          <w:sz w:val="24"/>
        </w:rPr>
      </w:pPr>
      <w:r>
        <w:rPr>
          <w:rFonts w:ascii="Arial" w:hAnsi="Arial" w:cs="Arial"/>
          <w:b/>
          <w:color w:val="0000FF"/>
          <w:sz w:val="24"/>
        </w:rPr>
        <w:t>R4-2305201</w:t>
      </w:r>
      <w:r>
        <w:rPr>
          <w:rFonts w:ascii="Arial" w:hAnsi="Arial" w:cs="Arial"/>
          <w:b/>
          <w:color w:val="0000FF"/>
          <w:sz w:val="24"/>
        </w:rPr>
        <w:tab/>
      </w:r>
      <w:r>
        <w:rPr>
          <w:rFonts w:ascii="Arial" w:hAnsi="Arial" w:cs="Arial"/>
          <w:b/>
          <w:sz w:val="24"/>
        </w:rPr>
        <w:t>Draft CR to TS38.133 on MTTD/MRTD and interruption requirements for Rel-18 intra-band CA Type-2 UE</w:t>
      </w:r>
    </w:p>
    <w:p w14:paraId="6025B0D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Samsung</w:t>
      </w:r>
    </w:p>
    <w:p w14:paraId="20FD24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5B31A7" w14:textId="77777777" w:rsidR="00D86CC6" w:rsidRDefault="00D86CC6" w:rsidP="00D86CC6">
      <w:pPr>
        <w:rPr>
          <w:rFonts w:ascii="Arial" w:hAnsi="Arial" w:cs="Arial"/>
          <w:b/>
          <w:sz w:val="24"/>
        </w:rPr>
      </w:pPr>
      <w:r>
        <w:rPr>
          <w:rFonts w:ascii="Arial" w:hAnsi="Arial" w:cs="Arial"/>
          <w:b/>
          <w:color w:val="0000FF"/>
          <w:sz w:val="24"/>
        </w:rPr>
        <w:t>R4-2305317</w:t>
      </w:r>
      <w:r>
        <w:rPr>
          <w:rFonts w:ascii="Arial" w:hAnsi="Arial" w:cs="Arial"/>
          <w:b/>
          <w:color w:val="0000FF"/>
          <w:sz w:val="24"/>
        </w:rPr>
        <w:tab/>
      </w:r>
      <w:r>
        <w:rPr>
          <w:rFonts w:ascii="Arial" w:hAnsi="Arial" w:cs="Arial"/>
          <w:b/>
          <w:sz w:val="24"/>
        </w:rPr>
        <w:t>Discussion on RRM requirements for supporting intra-band non-collocated EN-DC/NR-CA deployment</w:t>
      </w:r>
    </w:p>
    <w:p w14:paraId="078C8DB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265C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0604D" w14:textId="77777777" w:rsidR="00D86CC6" w:rsidRDefault="00D86CC6" w:rsidP="00D86CC6">
      <w:pPr>
        <w:rPr>
          <w:rFonts w:ascii="Arial" w:hAnsi="Arial" w:cs="Arial"/>
          <w:b/>
          <w:sz w:val="24"/>
        </w:rPr>
      </w:pPr>
      <w:r>
        <w:rPr>
          <w:rFonts w:ascii="Arial" w:hAnsi="Arial" w:cs="Arial"/>
          <w:b/>
          <w:color w:val="0000FF"/>
          <w:sz w:val="24"/>
        </w:rPr>
        <w:t>R4-2305318</w:t>
      </w:r>
      <w:r>
        <w:rPr>
          <w:rFonts w:ascii="Arial" w:hAnsi="Arial" w:cs="Arial"/>
          <w:b/>
          <w:color w:val="0000FF"/>
          <w:sz w:val="24"/>
        </w:rPr>
        <w:tab/>
      </w:r>
      <w:r>
        <w:rPr>
          <w:rFonts w:ascii="Arial" w:hAnsi="Arial" w:cs="Arial"/>
          <w:b/>
          <w:sz w:val="24"/>
        </w:rPr>
        <w:t>DraftCR on interruption requirements for supporting non-collocated FR1 intra-band CA</w:t>
      </w:r>
    </w:p>
    <w:p w14:paraId="073B592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 Apple</w:t>
      </w:r>
    </w:p>
    <w:p w14:paraId="0AD88F6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013E07" w14:textId="77777777" w:rsidR="00D86CC6" w:rsidRDefault="00D86CC6" w:rsidP="00D86CC6">
      <w:pPr>
        <w:rPr>
          <w:rFonts w:ascii="Arial" w:hAnsi="Arial" w:cs="Arial"/>
          <w:b/>
          <w:sz w:val="24"/>
        </w:rPr>
      </w:pPr>
      <w:r>
        <w:rPr>
          <w:rFonts w:ascii="Arial" w:hAnsi="Arial" w:cs="Arial"/>
          <w:b/>
          <w:color w:val="0000FF"/>
          <w:sz w:val="24"/>
        </w:rPr>
        <w:t>R4-2306336</w:t>
      </w:r>
      <w:r>
        <w:rPr>
          <w:rFonts w:ascii="Arial" w:hAnsi="Arial" w:cs="Arial"/>
          <w:b/>
          <w:color w:val="0000FF"/>
          <w:sz w:val="24"/>
        </w:rPr>
        <w:tab/>
      </w:r>
      <w:r>
        <w:rPr>
          <w:rFonts w:ascii="Arial" w:hAnsi="Arial" w:cs="Arial"/>
          <w:b/>
          <w:sz w:val="24"/>
        </w:rPr>
        <w:t>CR on scheduling Restriction for intra-band non-collocated CA type 2 UE</w:t>
      </w:r>
    </w:p>
    <w:p w14:paraId="17B55874" w14:textId="77777777" w:rsidR="00D86CC6" w:rsidRDefault="00D86CC6" w:rsidP="00D86CC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v18.1.0</w:t>
      </w:r>
      <w:r>
        <w:rPr>
          <w:i/>
        </w:rPr>
        <w:tab/>
        <w:t xml:space="preserve">  CR-3107  rev 1 Cat: B (Rel-18)</w:t>
      </w:r>
      <w:r>
        <w:rPr>
          <w:i/>
        </w:rPr>
        <w:br/>
      </w:r>
      <w:r>
        <w:rPr>
          <w:i/>
        </w:rPr>
        <w:br/>
      </w:r>
      <w:r>
        <w:rPr>
          <w:i/>
        </w:rPr>
        <w:tab/>
      </w:r>
      <w:r>
        <w:rPr>
          <w:i/>
        </w:rPr>
        <w:tab/>
      </w:r>
      <w:r>
        <w:rPr>
          <w:i/>
        </w:rPr>
        <w:tab/>
      </w:r>
      <w:r>
        <w:rPr>
          <w:i/>
        </w:rPr>
        <w:tab/>
      </w:r>
      <w:r>
        <w:rPr>
          <w:i/>
        </w:rPr>
        <w:tab/>
        <w:t>Source: Apple, Huawei</w:t>
      </w:r>
    </w:p>
    <w:p w14:paraId="230F1FAD" w14:textId="77777777" w:rsidR="00D86CC6" w:rsidRDefault="00D86CC6" w:rsidP="00D86CC6">
      <w:pPr>
        <w:rPr>
          <w:rFonts w:ascii="Arial" w:hAnsi="Arial" w:cs="Arial"/>
          <w:b/>
        </w:rPr>
      </w:pPr>
      <w:r>
        <w:rPr>
          <w:rFonts w:ascii="Arial" w:hAnsi="Arial" w:cs="Arial"/>
          <w:b/>
        </w:rPr>
        <w:t xml:space="preserve">Abstract: </w:t>
      </w:r>
    </w:p>
    <w:p w14:paraId="163EF8E8" w14:textId="77777777" w:rsidR="00D86CC6" w:rsidRDefault="00D86CC6" w:rsidP="00D86CC6">
      <w:r>
        <w:t>[106-bis-e][200] RRM Session; Formal CR that was for endorsement.</w:t>
      </w:r>
    </w:p>
    <w:p w14:paraId="08DF93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2D708F" w14:textId="77777777" w:rsidR="00D86CC6" w:rsidRDefault="00D86CC6" w:rsidP="00D86CC6">
      <w:pPr>
        <w:rPr>
          <w:rFonts w:ascii="Arial" w:hAnsi="Arial" w:cs="Arial"/>
          <w:b/>
          <w:sz w:val="24"/>
        </w:rPr>
      </w:pPr>
      <w:r>
        <w:rPr>
          <w:rFonts w:ascii="Arial" w:hAnsi="Arial" w:cs="Arial"/>
          <w:b/>
          <w:color w:val="0000FF"/>
          <w:sz w:val="24"/>
        </w:rPr>
        <w:t>R4-2306337</w:t>
      </w:r>
      <w:r>
        <w:rPr>
          <w:rFonts w:ascii="Arial" w:hAnsi="Arial" w:cs="Arial"/>
          <w:b/>
          <w:color w:val="0000FF"/>
          <w:sz w:val="24"/>
        </w:rPr>
        <w:tab/>
      </w:r>
      <w:r>
        <w:rPr>
          <w:rFonts w:ascii="Arial" w:hAnsi="Arial" w:cs="Arial"/>
          <w:b/>
          <w:sz w:val="24"/>
        </w:rPr>
        <w:t>Draft CR to TS38.133 on MTTD/MRTD and interruption requirements for Rel-18 intra-band CA Type-2 UE</w:t>
      </w:r>
    </w:p>
    <w:p w14:paraId="5E43BE9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B (Rel-18)</w:t>
      </w:r>
      <w:r>
        <w:rPr>
          <w:i/>
        </w:rPr>
        <w:br/>
      </w:r>
      <w:r>
        <w:rPr>
          <w:i/>
        </w:rPr>
        <w:br/>
      </w:r>
      <w:r>
        <w:rPr>
          <w:i/>
        </w:rPr>
        <w:tab/>
      </w:r>
      <w:r>
        <w:rPr>
          <w:i/>
        </w:rPr>
        <w:tab/>
      </w:r>
      <w:r>
        <w:rPr>
          <w:i/>
        </w:rPr>
        <w:tab/>
      </w:r>
      <w:r>
        <w:rPr>
          <w:i/>
        </w:rPr>
        <w:tab/>
      </w:r>
      <w:r>
        <w:rPr>
          <w:i/>
        </w:rPr>
        <w:tab/>
        <w:t>Source: Samsung</w:t>
      </w:r>
    </w:p>
    <w:p w14:paraId="67F494BA" w14:textId="77777777" w:rsidR="00D86CC6" w:rsidRDefault="00D86CC6" w:rsidP="00D86CC6">
      <w:pPr>
        <w:rPr>
          <w:rFonts w:ascii="Arial" w:hAnsi="Arial" w:cs="Arial"/>
          <w:b/>
        </w:rPr>
      </w:pPr>
      <w:r>
        <w:rPr>
          <w:rFonts w:ascii="Arial" w:hAnsi="Arial" w:cs="Arial"/>
          <w:b/>
        </w:rPr>
        <w:lastRenderedPageBreak/>
        <w:t xml:space="preserve">Abstract: </w:t>
      </w:r>
    </w:p>
    <w:p w14:paraId="2CFAA1E7" w14:textId="77777777" w:rsidR="00D86CC6" w:rsidRDefault="00D86CC6" w:rsidP="00D86CC6">
      <w:r>
        <w:t>[106-bis-e][200] RRM Session</w:t>
      </w:r>
    </w:p>
    <w:p w14:paraId="2621D7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61FA11" w14:textId="77777777" w:rsidR="00D86CC6" w:rsidRDefault="00D86CC6" w:rsidP="00D86CC6">
      <w:pPr>
        <w:rPr>
          <w:rFonts w:ascii="Arial" w:hAnsi="Arial" w:cs="Arial"/>
          <w:b/>
          <w:sz w:val="24"/>
        </w:rPr>
      </w:pPr>
      <w:r>
        <w:rPr>
          <w:rFonts w:ascii="Arial" w:hAnsi="Arial" w:cs="Arial"/>
          <w:b/>
          <w:color w:val="0000FF"/>
          <w:sz w:val="24"/>
        </w:rPr>
        <w:t>R4-2306338</w:t>
      </w:r>
      <w:r>
        <w:rPr>
          <w:rFonts w:ascii="Arial" w:hAnsi="Arial" w:cs="Arial"/>
          <w:b/>
          <w:color w:val="0000FF"/>
          <w:sz w:val="24"/>
        </w:rPr>
        <w:tab/>
      </w:r>
      <w:r>
        <w:rPr>
          <w:rFonts w:ascii="Arial" w:hAnsi="Arial" w:cs="Arial"/>
          <w:b/>
          <w:sz w:val="24"/>
        </w:rPr>
        <w:t>DraftCR on interruption requirements for supporting non-collocated FR1 intra-band CA</w:t>
      </w:r>
    </w:p>
    <w:p w14:paraId="78C3496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 Apple</w:t>
      </w:r>
    </w:p>
    <w:p w14:paraId="76E3A531" w14:textId="77777777" w:rsidR="00D86CC6" w:rsidRDefault="00D86CC6" w:rsidP="00D86CC6">
      <w:pPr>
        <w:rPr>
          <w:rFonts w:ascii="Arial" w:hAnsi="Arial" w:cs="Arial"/>
          <w:b/>
        </w:rPr>
      </w:pPr>
      <w:r>
        <w:rPr>
          <w:rFonts w:ascii="Arial" w:hAnsi="Arial" w:cs="Arial"/>
          <w:b/>
        </w:rPr>
        <w:t xml:space="preserve">Abstract: </w:t>
      </w:r>
    </w:p>
    <w:p w14:paraId="16455299" w14:textId="77777777" w:rsidR="00D86CC6" w:rsidRDefault="00D86CC6" w:rsidP="00D86CC6">
      <w:r>
        <w:t>[106-bis-e][200] RRM Session</w:t>
      </w:r>
    </w:p>
    <w:p w14:paraId="7C7E6C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176D8A" w14:textId="77777777" w:rsidR="00D86CC6" w:rsidRDefault="00D86CC6" w:rsidP="00D86CC6">
      <w:pPr>
        <w:pStyle w:val="Heading4"/>
      </w:pPr>
      <w:bookmarkStart w:id="481" w:name="_Toc133451205"/>
      <w:bookmarkStart w:id="482" w:name="_Toc135040868"/>
      <w:r>
        <w:t>5.12.4</w:t>
      </w:r>
      <w:r>
        <w:tab/>
        <w:t>Demodulation performance requirements</w:t>
      </w:r>
      <w:bookmarkEnd w:id="481"/>
      <w:bookmarkEnd w:id="482"/>
    </w:p>
    <w:p w14:paraId="32D1F49E" w14:textId="77777777" w:rsidR="00D86CC6" w:rsidRDefault="00D86CC6" w:rsidP="00D86CC6">
      <w:pPr>
        <w:rPr>
          <w:rFonts w:ascii="Arial" w:hAnsi="Arial" w:cs="Arial"/>
          <w:b/>
          <w:sz w:val="24"/>
        </w:rPr>
      </w:pPr>
      <w:r>
        <w:rPr>
          <w:rFonts w:ascii="Arial" w:hAnsi="Arial" w:cs="Arial"/>
          <w:b/>
          <w:color w:val="0000FF"/>
          <w:sz w:val="24"/>
        </w:rPr>
        <w:t>R4-2304086</w:t>
      </w:r>
      <w:r>
        <w:rPr>
          <w:rFonts w:ascii="Arial" w:hAnsi="Arial" w:cs="Arial"/>
          <w:b/>
          <w:color w:val="0000FF"/>
          <w:sz w:val="24"/>
        </w:rPr>
        <w:tab/>
      </w:r>
      <w:r>
        <w:rPr>
          <w:rFonts w:ascii="Arial" w:hAnsi="Arial" w:cs="Arial"/>
          <w:b/>
          <w:sz w:val="24"/>
        </w:rPr>
        <w:t>Work plan for demodulation performance part of WI intra-band non-colocated EN-DC/NR-CA deployment</w:t>
      </w:r>
    </w:p>
    <w:p w14:paraId="3BA20EB1"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KDDI Corporation, Ericsson</w:t>
      </w:r>
    </w:p>
    <w:p w14:paraId="531A66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CBF06D" w14:textId="77777777" w:rsidR="00D86CC6" w:rsidRDefault="00D86CC6" w:rsidP="00D86CC6">
      <w:pPr>
        <w:rPr>
          <w:rFonts w:ascii="Arial" w:hAnsi="Arial" w:cs="Arial"/>
          <w:b/>
          <w:sz w:val="24"/>
        </w:rPr>
      </w:pPr>
      <w:r>
        <w:rPr>
          <w:rFonts w:ascii="Arial" w:hAnsi="Arial" w:cs="Arial"/>
          <w:b/>
          <w:color w:val="0000FF"/>
          <w:sz w:val="24"/>
        </w:rPr>
        <w:t>R4-2304102</w:t>
      </w:r>
      <w:r>
        <w:rPr>
          <w:rFonts w:ascii="Arial" w:hAnsi="Arial" w:cs="Arial"/>
          <w:b/>
          <w:color w:val="0000FF"/>
          <w:sz w:val="24"/>
        </w:rPr>
        <w:tab/>
      </w:r>
      <w:r>
        <w:rPr>
          <w:rFonts w:ascii="Arial" w:hAnsi="Arial" w:cs="Arial"/>
          <w:b/>
          <w:sz w:val="24"/>
        </w:rPr>
        <w:t>Demodulation requirements for non-collocated FR1 intra-band EN-DC/NR-CA</w:t>
      </w:r>
    </w:p>
    <w:p w14:paraId="48D35E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DE9EE9" w14:textId="77777777" w:rsidR="00D86CC6" w:rsidRDefault="00D86CC6" w:rsidP="00D86CC6">
      <w:pPr>
        <w:rPr>
          <w:rFonts w:ascii="Arial" w:hAnsi="Arial" w:cs="Arial"/>
          <w:b/>
        </w:rPr>
      </w:pPr>
      <w:r>
        <w:rPr>
          <w:rFonts w:ascii="Arial" w:hAnsi="Arial" w:cs="Arial"/>
          <w:b/>
        </w:rPr>
        <w:t xml:space="preserve">Abstract: </w:t>
      </w:r>
    </w:p>
    <w:p w14:paraId="4A833520" w14:textId="77777777" w:rsidR="00D86CC6" w:rsidRDefault="00D86CC6" w:rsidP="00D86CC6">
      <w:r>
        <w:t>In this paper, we present our view on the impact of for non-collocated FR1 intra-band EN-DC/NR-CA to demodulation requirements.</w:t>
      </w:r>
    </w:p>
    <w:p w14:paraId="2699D6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41093" w14:textId="77777777" w:rsidR="00D86CC6" w:rsidRDefault="00D86CC6" w:rsidP="00D86CC6">
      <w:pPr>
        <w:rPr>
          <w:rFonts w:ascii="Arial" w:hAnsi="Arial" w:cs="Arial"/>
          <w:b/>
          <w:sz w:val="24"/>
        </w:rPr>
      </w:pPr>
      <w:r>
        <w:rPr>
          <w:rFonts w:ascii="Arial" w:hAnsi="Arial" w:cs="Arial"/>
          <w:b/>
          <w:color w:val="0000FF"/>
          <w:sz w:val="24"/>
        </w:rPr>
        <w:t>R4-2304157</w:t>
      </w:r>
      <w:r>
        <w:rPr>
          <w:rFonts w:ascii="Arial" w:hAnsi="Arial" w:cs="Arial"/>
          <w:b/>
          <w:color w:val="0000FF"/>
          <w:sz w:val="24"/>
        </w:rPr>
        <w:tab/>
      </w:r>
      <w:r>
        <w:rPr>
          <w:rFonts w:ascii="Arial" w:hAnsi="Arial" w:cs="Arial"/>
          <w:b/>
          <w:sz w:val="24"/>
        </w:rPr>
        <w:t>Dinamically Restricted PDSCH Scheduling for Intra-band Non-colocated NR CA Scenarios</w:t>
      </w:r>
    </w:p>
    <w:p w14:paraId="5ABCD6B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85A8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22DC2" w14:textId="77777777" w:rsidR="00D86CC6" w:rsidRDefault="00D86CC6" w:rsidP="00D86CC6">
      <w:pPr>
        <w:rPr>
          <w:rFonts w:ascii="Arial" w:hAnsi="Arial" w:cs="Arial"/>
          <w:b/>
          <w:sz w:val="24"/>
        </w:rPr>
      </w:pPr>
      <w:r>
        <w:rPr>
          <w:rFonts w:ascii="Arial" w:hAnsi="Arial" w:cs="Arial"/>
          <w:b/>
          <w:color w:val="0000FF"/>
          <w:sz w:val="24"/>
        </w:rPr>
        <w:t>R4-2304693</w:t>
      </w:r>
      <w:r>
        <w:rPr>
          <w:rFonts w:ascii="Arial" w:hAnsi="Arial" w:cs="Arial"/>
          <w:b/>
          <w:color w:val="0000FF"/>
          <w:sz w:val="24"/>
        </w:rPr>
        <w:tab/>
      </w:r>
      <w:r>
        <w:rPr>
          <w:rFonts w:ascii="Arial" w:hAnsi="Arial" w:cs="Arial"/>
          <w:b/>
          <w:sz w:val="24"/>
        </w:rPr>
        <w:t>Discussion on demodulation requirement for non-collocated  Intra-Band EN-DC NR-CA and inter-band EN-DC</w:t>
      </w:r>
    </w:p>
    <w:p w14:paraId="63C2311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BE1E9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517FF" w14:textId="77777777" w:rsidR="00D86CC6" w:rsidRDefault="00D86CC6" w:rsidP="00D86CC6">
      <w:pPr>
        <w:rPr>
          <w:rFonts w:ascii="Arial" w:hAnsi="Arial" w:cs="Arial"/>
          <w:b/>
          <w:sz w:val="24"/>
        </w:rPr>
      </w:pPr>
      <w:r>
        <w:rPr>
          <w:rFonts w:ascii="Arial" w:hAnsi="Arial" w:cs="Arial"/>
          <w:b/>
          <w:color w:val="0000FF"/>
          <w:sz w:val="24"/>
        </w:rPr>
        <w:t>R4-2305181</w:t>
      </w:r>
      <w:r>
        <w:rPr>
          <w:rFonts w:ascii="Arial" w:hAnsi="Arial" w:cs="Arial"/>
          <w:b/>
          <w:color w:val="0000FF"/>
          <w:sz w:val="24"/>
        </w:rPr>
        <w:tab/>
      </w:r>
      <w:r>
        <w:rPr>
          <w:rFonts w:ascii="Arial" w:hAnsi="Arial" w:cs="Arial"/>
          <w:b/>
          <w:sz w:val="24"/>
        </w:rPr>
        <w:t>UE demodulation requirements for non-colocated NR-CA/EN-DC deployment scenario</w:t>
      </w:r>
    </w:p>
    <w:p w14:paraId="0266477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CF5733" w14:textId="77777777" w:rsidR="00D86CC6" w:rsidRDefault="00D86CC6" w:rsidP="00D86CC6">
      <w:pPr>
        <w:rPr>
          <w:rFonts w:ascii="Arial" w:hAnsi="Arial" w:cs="Arial"/>
          <w:b/>
        </w:rPr>
      </w:pPr>
      <w:r>
        <w:rPr>
          <w:rFonts w:ascii="Arial" w:hAnsi="Arial" w:cs="Arial"/>
          <w:b/>
        </w:rPr>
        <w:lastRenderedPageBreak/>
        <w:t xml:space="preserve">Abstract: </w:t>
      </w:r>
    </w:p>
    <w:p w14:paraId="35510C42" w14:textId="77777777" w:rsidR="00D86CC6" w:rsidRDefault="00D86CC6" w:rsidP="00D86CC6">
      <w:r>
        <w:t>This contribution discusses the view on UE demodulation requirements for non-colocated NR-CA/EN-DC deployment scenario.</w:t>
      </w:r>
    </w:p>
    <w:p w14:paraId="01500A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DF31B" w14:textId="77777777" w:rsidR="00D86CC6" w:rsidRDefault="00D86CC6" w:rsidP="00D86CC6">
      <w:pPr>
        <w:rPr>
          <w:rFonts w:ascii="Arial" w:hAnsi="Arial" w:cs="Arial"/>
          <w:b/>
          <w:sz w:val="24"/>
        </w:rPr>
      </w:pPr>
      <w:r>
        <w:rPr>
          <w:rFonts w:ascii="Arial" w:hAnsi="Arial" w:cs="Arial"/>
          <w:b/>
          <w:color w:val="0000FF"/>
          <w:sz w:val="24"/>
        </w:rPr>
        <w:t>R4-2305469</w:t>
      </w:r>
      <w:r>
        <w:rPr>
          <w:rFonts w:ascii="Arial" w:hAnsi="Arial" w:cs="Arial"/>
          <w:b/>
          <w:color w:val="0000FF"/>
          <w:sz w:val="24"/>
        </w:rPr>
        <w:tab/>
      </w:r>
      <w:r>
        <w:rPr>
          <w:rFonts w:ascii="Arial" w:hAnsi="Arial" w:cs="Arial"/>
          <w:b/>
          <w:sz w:val="24"/>
        </w:rPr>
        <w:t>Discussions on demodulation requirements for non-collocated EN-DC/NR-CA deployment</w:t>
      </w:r>
    </w:p>
    <w:p w14:paraId="0A54536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00FD6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AAEC4" w14:textId="77777777" w:rsidR="00D86CC6" w:rsidRDefault="00D86CC6" w:rsidP="00D86CC6">
      <w:pPr>
        <w:pStyle w:val="Heading4"/>
      </w:pPr>
      <w:bookmarkStart w:id="483" w:name="_Toc133451206"/>
      <w:bookmarkStart w:id="484" w:name="_Toc135040869"/>
      <w:r>
        <w:t>5.12.5</w:t>
      </w:r>
      <w:r>
        <w:tab/>
        <w:t>Moderator summary and conclusions</w:t>
      </w:r>
      <w:bookmarkEnd w:id="483"/>
      <w:bookmarkEnd w:id="484"/>
    </w:p>
    <w:p w14:paraId="60FF76D5" w14:textId="77777777" w:rsidR="00D86CC6" w:rsidRDefault="00D86CC6" w:rsidP="00D86CC6">
      <w:pPr>
        <w:rPr>
          <w:rFonts w:ascii="Arial" w:hAnsi="Arial" w:cs="Arial"/>
          <w:b/>
          <w:sz w:val="24"/>
        </w:rPr>
      </w:pPr>
      <w:r>
        <w:rPr>
          <w:rFonts w:ascii="Arial" w:hAnsi="Arial" w:cs="Arial"/>
          <w:b/>
          <w:color w:val="0000FF"/>
          <w:sz w:val="24"/>
        </w:rPr>
        <w:t>R4-2305866</w:t>
      </w:r>
      <w:r>
        <w:rPr>
          <w:rFonts w:ascii="Arial" w:hAnsi="Arial" w:cs="Arial"/>
          <w:b/>
          <w:color w:val="0000FF"/>
          <w:sz w:val="24"/>
        </w:rPr>
        <w:tab/>
      </w:r>
      <w:r>
        <w:rPr>
          <w:rFonts w:ascii="Arial" w:hAnsi="Arial" w:cs="Arial"/>
          <w:b/>
          <w:sz w:val="24"/>
        </w:rPr>
        <w:t>Topic Summary [106bis-e][320] NonCol_intraB_ENDC_NR_CA_Demod</w:t>
      </w:r>
    </w:p>
    <w:p w14:paraId="437EBD3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02DE023" w14:textId="77777777" w:rsidR="00D86CC6" w:rsidRDefault="00D86CC6" w:rsidP="00D86CC6">
      <w:pPr>
        <w:rPr>
          <w:rFonts w:ascii="Arial" w:hAnsi="Arial" w:cs="Arial"/>
          <w:b/>
        </w:rPr>
      </w:pPr>
      <w:r>
        <w:rPr>
          <w:rFonts w:ascii="Arial" w:hAnsi="Arial" w:cs="Arial"/>
          <w:b/>
        </w:rPr>
        <w:t xml:space="preserve">Abstract: </w:t>
      </w:r>
    </w:p>
    <w:p w14:paraId="2AFC93E8" w14:textId="77777777" w:rsidR="00D86CC6" w:rsidRDefault="00D86CC6" w:rsidP="00D86CC6">
      <w:r>
        <w:t>[106-bis-e][300] BSRF_Demod Session WK1</w:t>
      </w:r>
    </w:p>
    <w:p w14:paraId="36C2E2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D670475" w14:textId="77777777" w:rsidR="00D86CC6" w:rsidRDefault="00D86CC6" w:rsidP="00D86CC6">
      <w:pPr>
        <w:rPr>
          <w:rFonts w:ascii="Arial" w:hAnsi="Arial" w:cs="Arial"/>
          <w:b/>
          <w:sz w:val="24"/>
        </w:rPr>
      </w:pPr>
      <w:r>
        <w:rPr>
          <w:rFonts w:ascii="Arial" w:hAnsi="Arial" w:cs="Arial"/>
          <w:b/>
          <w:color w:val="0000FF"/>
          <w:sz w:val="24"/>
        </w:rPr>
        <w:t>R4-2305891</w:t>
      </w:r>
      <w:r>
        <w:rPr>
          <w:rFonts w:ascii="Arial" w:hAnsi="Arial" w:cs="Arial"/>
          <w:b/>
          <w:color w:val="0000FF"/>
          <w:sz w:val="24"/>
        </w:rPr>
        <w:tab/>
      </w:r>
      <w:r>
        <w:rPr>
          <w:rFonts w:ascii="Arial" w:hAnsi="Arial" w:cs="Arial"/>
          <w:b/>
          <w:sz w:val="24"/>
        </w:rPr>
        <w:t>WF on UE demodulation requirements for intra-band non-collocated EN-DC/NR-CA deployment scenario</w:t>
      </w:r>
    </w:p>
    <w:p w14:paraId="2422E06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06EE62" w14:textId="77777777" w:rsidR="00D86CC6" w:rsidRDefault="00D86CC6" w:rsidP="00D86CC6">
      <w:pPr>
        <w:rPr>
          <w:rFonts w:ascii="Arial" w:hAnsi="Arial" w:cs="Arial"/>
          <w:b/>
        </w:rPr>
      </w:pPr>
      <w:r>
        <w:rPr>
          <w:rFonts w:ascii="Arial" w:hAnsi="Arial" w:cs="Arial"/>
          <w:b/>
        </w:rPr>
        <w:t xml:space="preserve">Abstract: </w:t>
      </w:r>
    </w:p>
    <w:p w14:paraId="49F41D30" w14:textId="77777777" w:rsidR="00D86CC6" w:rsidRDefault="00D86CC6" w:rsidP="00D86CC6">
      <w:r>
        <w:t>[106-bis-e][300] BSRF_Demod Session</w:t>
      </w:r>
    </w:p>
    <w:p w14:paraId="351090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FC030" w14:textId="77777777" w:rsidR="00D86CC6" w:rsidRDefault="00D86CC6" w:rsidP="00D86CC6">
      <w:pPr>
        <w:rPr>
          <w:rFonts w:ascii="Arial" w:hAnsi="Arial" w:cs="Arial"/>
          <w:b/>
          <w:sz w:val="24"/>
        </w:rPr>
      </w:pPr>
      <w:r>
        <w:rPr>
          <w:rFonts w:ascii="Arial" w:hAnsi="Arial" w:cs="Arial"/>
          <w:b/>
          <w:color w:val="0000FF"/>
          <w:sz w:val="24"/>
        </w:rPr>
        <w:t>R4-2305989</w:t>
      </w:r>
      <w:r>
        <w:rPr>
          <w:rFonts w:ascii="Arial" w:hAnsi="Arial" w:cs="Arial"/>
          <w:b/>
          <w:color w:val="0000FF"/>
          <w:sz w:val="24"/>
        </w:rPr>
        <w:tab/>
      </w:r>
      <w:r>
        <w:rPr>
          <w:rFonts w:ascii="Arial" w:hAnsi="Arial" w:cs="Arial"/>
          <w:b/>
          <w:sz w:val="24"/>
        </w:rPr>
        <w:t>Topic Summary [106bis-e][320] NonCol_intraB_ENDC_NR_CA_Demod</w:t>
      </w:r>
    </w:p>
    <w:p w14:paraId="5AFCE1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5C4E72" w14:textId="77777777" w:rsidR="00D86CC6" w:rsidRDefault="00D86CC6" w:rsidP="00D86CC6">
      <w:pPr>
        <w:rPr>
          <w:rFonts w:ascii="Arial" w:hAnsi="Arial" w:cs="Arial"/>
          <w:b/>
        </w:rPr>
      </w:pPr>
      <w:r>
        <w:rPr>
          <w:rFonts w:ascii="Arial" w:hAnsi="Arial" w:cs="Arial"/>
          <w:b/>
        </w:rPr>
        <w:t xml:space="preserve">Abstract: </w:t>
      </w:r>
    </w:p>
    <w:p w14:paraId="1A3A2E7A" w14:textId="77777777" w:rsidR="00D86CC6" w:rsidRDefault="00D86CC6" w:rsidP="00D86CC6">
      <w:r>
        <w:t>[106-bis-e][300] BSRF_Demod Session WK2</w:t>
      </w:r>
    </w:p>
    <w:p w14:paraId="4515C7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72B25" w14:textId="77777777" w:rsidR="00D86CC6" w:rsidRDefault="00D86CC6" w:rsidP="00D86CC6">
      <w:pPr>
        <w:rPr>
          <w:rFonts w:ascii="Arial" w:hAnsi="Arial" w:cs="Arial"/>
          <w:b/>
          <w:sz w:val="24"/>
        </w:rPr>
      </w:pPr>
      <w:r>
        <w:rPr>
          <w:rFonts w:ascii="Arial" w:hAnsi="Arial" w:cs="Arial"/>
          <w:b/>
          <w:color w:val="0000FF"/>
          <w:sz w:val="24"/>
        </w:rPr>
        <w:t>R4-2306157</w:t>
      </w:r>
      <w:r>
        <w:rPr>
          <w:rFonts w:ascii="Arial" w:hAnsi="Arial" w:cs="Arial"/>
          <w:b/>
          <w:color w:val="0000FF"/>
          <w:sz w:val="24"/>
        </w:rPr>
        <w:tab/>
      </w:r>
      <w:r>
        <w:rPr>
          <w:rFonts w:ascii="Arial" w:hAnsi="Arial" w:cs="Arial"/>
          <w:b/>
          <w:sz w:val="24"/>
        </w:rPr>
        <w:t>Topic summary for [106-bis-e][209] NonCol_intraB_ENDC_NR_CA</w:t>
      </w:r>
    </w:p>
    <w:p w14:paraId="155F203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D643F96" w14:textId="77777777" w:rsidR="00D86CC6" w:rsidRDefault="00D86CC6" w:rsidP="00D86CC6">
      <w:pPr>
        <w:rPr>
          <w:rFonts w:ascii="Arial" w:hAnsi="Arial" w:cs="Arial"/>
          <w:b/>
        </w:rPr>
      </w:pPr>
      <w:r>
        <w:rPr>
          <w:rFonts w:ascii="Arial" w:hAnsi="Arial" w:cs="Arial"/>
          <w:b/>
        </w:rPr>
        <w:t xml:space="preserve">Abstract: </w:t>
      </w:r>
    </w:p>
    <w:p w14:paraId="09E85AA0" w14:textId="77777777" w:rsidR="00D86CC6" w:rsidRDefault="00D86CC6" w:rsidP="00D86CC6">
      <w:r>
        <w:t>[106-bis-e][200] RRM Session WK1</w:t>
      </w:r>
    </w:p>
    <w:p w14:paraId="31E96C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2FF51DB" w14:textId="77777777" w:rsidR="00D86CC6" w:rsidRDefault="00D86CC6" w:rsidP="00D86CC6">
      <w:pPr>
        <w:rPr>
          <w:rFonts w:ascii="Arial" w:hAnsi="Arial" w:cs="Arial"/>
          <w:b/>
          <w:sz w:val="24"/>
        </w:rPr>
      </w:pPr>
      <w:r>
        <w:rPr>
          <w:rFonts w:ascii="Arial" w:hAnsi="Arial" w:cs="Arial"/>
          <w:b/>
          <w:color w:val="0000FF"/>
          <w:sz w:val="24"/>
        </w:rPr>
        <w:t>R4-2306210</w:t>
      </w:r>
      <w:r>
        <w:rPr>
          <w:rFonts w:ascii="Arial" w:hAnsi="Arial" w:cs="Arial"/>
          <w:b/>
          <w:color w:val="0000FF"/>
          <w:sz w:val="24"/>
        </w:rPr>
        <w:tab/>
      </w:r>
      <w:r>
        <w:rPr>
          <w:rFonts w:ascii="Arial" w:hAnsi="Arial" w:cs="Arial"/>
          <w:b/>
          <w:sz w:val="24"/>
        </w:rPr>
        <w:t>Topic summary for [106-bis-e][131] NonCol_intraB</w:t>
      </w:r>
    </w:p>
    <w:p w14:paraId="77F41B8B"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6AD18D4B" w14:textId="77777777" w:rsidR="00D86CC6" w:rsidRDefault="00D86CC6" w:rsidP="00D86CC6">
      <w:pPr>
        <w:rPr>
          <w:rFonts w:ascii="Arial" w:hAnsi="Arial" w:cs="Arial"/>
          <w:b/>
        </w:rPr>
      </w:pPr>
      <w:r>
        <w:rPr>
          <w:rFonts w:ascii="Arial" w:hAnsi="Arial" w:cs="Arial"/>
          <w:b/>
        </w:rPr>
        <w:t xml:space="preserve">Abstract: </w:t>
      </w:r>
    </w:p>
    <w:p w14:paraId="0426625F" w14:textId="77777777" w:rsidR="00D86CC6" w:rsidRDefault="00D86CC6" w:rsidP="00D86CC6">
      <w:r>
        <w:t>[106-bis-e][100] Main Session WK1</w:t>
      </w:r>
    </w:p>
    <w:p w14:paraId="4F988E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937957" w14:textId="77777777" w:rsidR="00D86CC6" w:rsidRDefault="00D86CC6" w:rsidP="00D86CC6">
      <w:pPr>
        <w:rPr>
          <w:rFonts w:ascii="Arial" w:hAnsi="Arial" w:cs="Arial"/>
          <w:b/>
          <w:sz w:val="24"/>
        </w:rPr>
      </w:pPr>
      <w:r>
        <w:rPr>
          <w:rFonts w:ascii="Arial" w:hAnsi="Arial" w:cs="Arial"/>
          <w:b/>
          <w:color w:val="0000FF"/>
          <w:sz w:val="24"/>
        </w:rPr>
        <w:t>R4-2306240</w:t>
      </w:r>
      <w:r>
        <w:rPr>
          <w:rFonts w:ascii="Arial" w:hAnsi="Arial" w:cs="Arial"/>
          <w:b/>
          <w:color w:val="0000FF"/>
          <w:sz w:val="24"/>
        </w:rPr>
        <w:tab/>
      </w:r>
      <w:r>
        <w:rPr>
          <w:rFonts w:ascii="Arial" w:hAnsi="Arial" w:cs="Arial"/>
          <w:b/>
          <w:sz w:val="24"/>
        </w:rPr>
        <w:t>Topic summary for [106-bis-e][209] NonCol_intraB_ENDC_NR_CA</w:t>
      </w:r>
    </w:p>
    <w:p w14:paraId="76A2D7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02E20E5" w14:textId="77777777" w:rsidR="00D86CC6" w:rsidRDefault="00D86CC6" w:rsidP="00D86CC6">
      <w:pPr>
        <w:rPr>
          <w:rFonts w:ascii="Arial" w:hAnsi="Arial" w:cs="Arial"/>
          <w:b/>
        </w:rPr>
      </w:pPr>
      <w:r>
        <w:rPr>
          <w:rFonts w:ascii="Arial" w:hAnsi="Arial" w:cs="Arial"/>
          <w:b/>
        </w:rPr>
        <w:t xml:space="preserve">Abstract: </w:t>
      </w:r>
    </w:p>
    <w:p w14:paraId="64B0DDE9" w14:textId="0EA99221" w:rsidR="00D86CC6" w:rsidRDefault="00D86CC6" w:rsidP="00D86CC6">
      <w:r>
        <w:t>[106-bis-e][200] RRM Session WK2</w:t>
      </w:r>
    </w:p>
    <w:p w14:paraId="1A57B11D" w14:textId="3132770F" w:rsidR="00DC0BD7" w:rsidRDefault="00DC0BD7" w:rsidP="00D86CC6"/>
    <w:p w14:paraId="581649DB" w14:textId="77777777" w:rsidR="00DC0BD7" w:rsidRDefault="00DC0BD7" w:rsidP="00DC0BD7">
      <w:r>
        <w:rPr>
          <w:rFonts w:ascii="Arial" w:hAnsi="Arial" w:cs="Arial"/>
          <w:b/>
        </w:rPr>
        <w:t>Discussion:</w:t>
      </w:r>
    </w:p>
    <w:p w14:paraId="780E45E6" w14:textId="09D8F48F" w:rsidR="00DC0BD7" w:rsidRDefault="00DC0BD7" w:rsidP="00DC0BD7">
      <w:r w:rsidRPr="00F71028">
        <w:t>The following agreements were the outcome of Topic summary [20</w:t>
      </w:r>
      <w:r>
        <w:t>9</w:t>
      </w:r>
      <w:r w:rsidRPr="00F71028">
        <w:t>].</w:t>
      </w:r>
    </w:p>
    <w:p w14:paraId="4DB5F21E" w14:textId="6A2E5100" w:rsidR="00DC0BD7" w:rsidRPr="00DD0640" w:rsidRDefault="00DD0640" w:rsidP="00D86CC6">
      <w:pPr>
        <w:rPr>
          <w:b/>
          <w:bCs/>
          <w:u w:val="single"/>
        </w:rPr>
      </w:pPr>
      <w:r w:rsidRPr="00DD0640">
        <w:rPr>
          <w:b/>
          <w:bCs/>
          <w:u w:val="single"/>
        </w:rPr>
        <w:t>Issue 1-3-1: Impacts on SCell activation requirements</w:t>
      </w:r>
    </w:p>
    <w:p w14:paraId="0ABFA92F" w14:textId="0AF14F89" w:rsidR="00DD0640" w:rsidRPr="00DD0640" w:rsidRDefault="00DD0640" w:rsidP="00D86CC6">
      <w:pPr>
        <w:rPr>
          <w:b/>
          <w:bCs/>
        </w:rPr>
      </w:pPr>
      <w:r w:rsidRPr="00DD0640">
        <w:rPr>
          <w:b/>
          <w:bCs/>
          <w:highlight w:val="green"/>
        </w:rPr>
        <w:t>Agreement:</w:t>
      </w:r>
    </w:p>
    <w:p w14:paraId="58FDB6F4" w14:textId="5CE63D56" w:rsidR="005A141C" w:rsidRDefault="005A141C" w:rsidP="005A141C">
      <w:pPr>
        <w:pStyle w:val="B1"/>
      </w:pPr>
      <w:r>
        <w:t>-</w:t>
      </w:r>
      <w:r>
        <w:tab/>
        <w:t>For non-collocated FR1 intra-band non-contiguous CA</w:t>
      </w:r>
    </w:p>
    <w:p w14:paraId="18609EA9" w14:textId="380979FA" w:rsidR="005A141C" w:rsidRDefault="005A141C" w:rsidP="005A141C">
      <w:pPr>
        <w:pStyle w:val="B2"/>
      </w:pPr>
      <w:r>
        <w:t>-</w:t>
      </w:r>
      <w:r>
        <w:tab/>
        <w:t>The existing activation delay requirements (clause 8.3.2) for a known FR1 SCell can be re-used for Type 2 UE.</w:t>
      </w:r>
    </w:p>
    <w:p w14:paraId="4DB38213" w14:textId="391515F0" w:rsidR="005A141C" w:rsidRDefault="005A141C" w:rsidP="005A141C">
      <w:pPr>
        <w:pStyle w:val="B2"/>
      </w:pPr>
      <w:r>
        <w:t>-</w:t>
      </w:r>
      <w:r>
        <w:tab/>
        <w:t>The existing activation delay requirements (clause 8.3.2) for an unknown FR1 SCell for non-contiguous intra-band CA can be re-used for Type 2 UE.</w:t>
      </w:r>
    </w:p>
    <w:p w14:paraId="582F8125" w14:textId="472EF01B" w:rsidR="00DD0640" w:rsidRDefault="005A141C" w:rsidP="005A141C">
      <w:pPr>
        <w:pStyle w:val="B2"/>
      </w:pPr>
      <w:r>
        <w:t>-</w:t>
      </w:r>
      <w:r>
        <w:tab/>
        <w:t>FFS whether any CRs are needed to clarify the requirements applicability.</w:t>
      </w:r>
    </w:p>
    <w:p w14:paraId="3B646949" w14:textId="34B4FB61" w:rsidR="00DD0640" w:rsidRDefault="00DD0640" w:rsidP="00D86CC6"/>
    <w:p w14:paraId="1E1C929B" w14:textId="6A63401B" w:rsidR="008F4372" w:rsidRPr="008F4372" w:rsidRDefault="008F4372" w:rsidP="00D86CC6">
      <w:pPr>
        <w:rPr>
          <w:b/>
          <w:bCs/>
          <w:u w:val="single"/>
        </w:rPr>
      </w:pPr>
      <w:r w:rsidRPr="008F4372">
        <w:rPr>
          <w:b/>
          <w:bCs/>
          <w:u w:val="single"/>
        </w:rPr>
        <w:t>Issue 1-5-2: Impacts on SCell BFD requirements</w:t>
      </w:r>
    </w:p>
    <w:p w14:paraId="76F4E7CF" w14:textId="4FE5E6A8" w:rsidR="008F4372" w:rsidRDefault="008F4372" w:rsidP="00D86CC6">
      <w:r w:rsidRPr="00DD0640">
        <w:rPr>
          <w:b/>
          <w:bCs/>
          <w:highlight w:val="green"/>
        </w:rPr>
        <w:t>Agreement:</w:t>
      </w:r>
    </w:p>
    <w:p w14:paraId="4E8B4514" w14:textId="7C546F31" w:rsidR="008F4372" w:rsidRDefault="008F4372" w:rsidP="008F4372">
      <w:pPr>
        <w:pStyle w:val="B1"/>
      </w:pPr>
      <w:r>
        <w:t>-</w:t>
      </w:r>
      <w:r w:rsidRPr="008F4372">
        <w:tab/>
        <w:t>For non-collocated FR1 intra-band non-contiguous CA, Type 2 UE can be configured with BFD/CBD measurements on up to two serving cells in the same band</w:t>
      </w:r>
    </w:p>
    <w:p w14:paraId="043298C5" w14:textId="77777777" w:rsidR="008F4372" w:rsidRDefault="008F4372" w:rsidP="00D86CC6"/>
    <w:p w14:paraId="703E22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11A9B" w14:textId="77777777" w:rsidR="00D86CC6" w:rsidRDefault="00D86CC6" w:rsidP="00D86CC6">
      <w:pPr>
        <w:rPr>
          <w:rFonts w:ascii="Arial" w:hAnsi="Arial" w:cs="Arial"/>
          <w:b/>
          <w:sz w:val="24"/>
        </w:rPr>
      </w:pPr>
      <w:r>
        <w:rPr>
          <w:rFonts w:ascii="Arial" w:hAnsi="Arial" w:cs="Arial"/>
          <w:b/>
          <w:color w:val="0000FF"/>
          <w:sz w:val="24"/>
        </w:rPr>
        <w:t>R4-2306293</w:t>
      </w:r>
      <w:r>
        <w:rPr>
          <w:rFonts w:ascii="Arial" w:hAnsi="Arial" w:cs="Arial"/>
          <w:b/>
          <w:color w:val="0000FF"/>
          <w:sz w:val="24"/>
        </w:rPr>
        <w:tab/>
      </w:r>
      <w:r>
        <w:rPr>
          <w:rFonts w:ascii="Arial" w:hAnsi="Arial" w:cs="Arial"/>
          <w:b/>
          <w:sz w:val="24"/>
        </w:rPr>
        <w:t>Topic summary for [106-bis-e][131] NonCol_intraB</w:t>
      </w:r>
    </w:p>
    <w:p w14:paraId="62F665E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21B12917" w14:textId="77777777" w:rsidR="00D86CC6" w:rsidRDefault="00D86CC6" w:rsidP="00D86CC6">
      <w:pPr>
        <w:rPr>
          <w:rFonts w:ascii="Arial" w:hAnsi="Arial" w:cs="Arial"/>
          <w:b/>
        </w:rPr>
      </w:pPr>
      <w:r>
        <w:rPr>
          <w:rFonts w:ascii="Arial" w:hAnsi="Arial" w:cs="Arial"/>
          <w:b/>
        </w:rPr>
        <w:t xml:space="preserve">Abstract: </w:t>
      </w:r>
    </w:p>
    <w:p w14:paraId="248211BA" w14:textId="31CCD280" w:rsidR="00D86CC6" w:rsidRDefault="00D86CC6" w:rsidP="00D86CC6">
      <w:r>
        <w:t>[106-bis-e][100] Main Session WK2</w:t>
      </w:r>
    </w:p>
    <w:p w14:paraId="19B44BF9" w14:textId="34D35045" w:rsidR="0084345E" w:rsidRDefault="0084345E" w:rsidP="00D86CC6"/>
    <w:p w14:paraId="19F1DC81" w14:textId="77777777" w:rsidR="0084345E" w:rsidRDefault="0084345E" w:rsidP="0084345E">
      <w:r>
        <w:rPr>
          <w:rFonts w:ascii="Arial" w:hAnsi="Arial" w:cs="Arial"/>
          <w:b/>
        </w:rPr>
        <w:t>Discussion:</w:t>
      </w:r>
    </w:p>
    <w:p w14:paraId="29BB457A" w14:textId="5052A866" w:rsidR="0084345E" w:rsidRDefault="0084345E" w:rsidP="0084345E">
      <w:r w:rsidRPr="00F71028">
        <w:t>The following agreements were the outcome of Topic summary [</w:t>
      </w:r>
      <w:r>
        <w:t>131]</w:t>
      </w:r>
      <w:r w:rsidRPr="00F71028">
        <w:t>.</w:t>
      </w:r>
    </w:p>
    <w:p w14:paraId="14A5065D" w14:textId="09EE5EB6" w:rsidR="0084345E" w:rsidRDefault="0084345E" w:rsidP="00D86CC6">
      <w:pPr>
        <w:rPr>
          <w:b/>
          <w:bCs/>
          <w:u w:val="single"/>
        </w:rPr>
      </w:pPr>
      <w:r w:rsidRPr="0084345E">
        <w:rPr>
          <w:b/>
          <w:bCs/>
          <w:u w:val="single"/>
        </w:rPr>
        <w:t>Issue 2-1-2: Whether Type 1 shall be default when no request comes from BS</w:t>
      </w:r>
    </w:p>
    <w:p w14:paraId="18B432DA" w14:textId="14F25691" w:rsidR="007E549B" w:rsidRPr="007E549B" w:rsidRDefault="007E549B" w:rsidP="00D86CC6">
      <w:pPr>
        <w:rPr>
          <w:b/>
          <w:bCs/>
        </w:rPr>
      </w:pPr>
      <w:r w:rsidRPr="007E549B">
        <w:rPr>
          <w:b/>
          <w:bCs/>
          <w:highlight w:val="green"/>
        </w:rPr>
        <w:lastRenderedPageBreak/>
        <w:t>Agreement:</w:t>
      </w:r>
    </w:p>
    <w:p w14:paraId="65EBA07C" w14:textId="42177703" w:rsidR="0084345E" w:rsidRDefault="0084345E" w:rsidP="0084345E">
      <w:pPr>
        <w:pStyle w:val="B1"/>
      </w:pPr>
      <w:r>
        <w:t>-</w:t>
      </w:r>
      <w:r>
        <w:tab/>
        <w:t>Type 1 and type 2 means different UE capability.</w:t>
      </w:r>
    </w:p>
    <w:p w14:paraId="710730F8" w14:textId="67699495" w:rsidR="0084345E" w:rsidRDefault="0084345E" w:rsidP="0084345E">
      <w:pPr>
        <w:pStyle w:val="B1"/>
      </w:pPr>
      <w:r>
        <w:t>-</w:t>
      </w:r>
      <w:r>
        <w:tab/>
        <w:t>Type 1 is mandatory and type 2 is optional.</w:t>
      </w:r>
    </w:p>
    <w:p w14:paraId="4C06C2E7" w14:textId="10A98BA1" w:rsidR="0084345E" w:rsidRDefault="0084345E" w:rsidP="00D86CC6"/>
    <w:p w14:paraId="535E6612" w14:textId="71F63003" w:rsidR="0084345E" w:rsidRPr="0084345E" w:rsidRDefault="0084345E" w:rsidP="00D86CC6">
      <w:pPr>
        <w:rPr>
          <w:b/>
          <w:bCs/>
          <w:u w:val="single"/>
        </w:rPr>
      </w:pPr>
      <w:r w:rsidRPr="0084345E">
        <w:rPr>
          <w:b/>
          <w:bCs/>
          <w:u w:val="single"/>
        </w:rPr>
        <w:t>Issue 3-1-1: Whether to postpone/stop Type 3a/3b UE for 4 layer MIMO case</w:t>
      </w:r>
    </w:p>
    <w:p w14:paraId="7F9085EC" w14:textId="2A5FA0AB" w:rsidR="0084345E" w:rsidRDefault="007E549B" w:rsidP="00D86CC6">
      <w:r w:rsidRPr="007E549B">
        <w:rPr>
          <w:b/>
          <w:bCs/>
          <w:highlight w:val="green"/>
        </w:rPr>
        <w:t>Agreement:</w:t>
      </w:r>
    </w:p>
    <w:p w14:paraId="79AEA73B" w14:textId="4984799C" w:rsidR="0084345E" w:rsidRDefault="007E549B" w:rsidP="007E549B">
      <w:pPr>
        <w:pStyle w:val="B1"/>
      </w:pPr>
      <w:r>
        <w:t>-</w:t>
      </w:r>
      <w:r w:rsidRPr="007E549B">
        <w:tab/>
        <w:t>RAN4 suggests to postpone Type 3a/3b to future release.</w:t>
      </w:r>
    </w:p>
    <w:p w14:paraId="74693D7E" w14:textId="77777777" w:rsidR="007E549B" w:rsidRDefault="007E549B" w:rsidP="00D86CC6"/>
    <w:p w14:paraId="2CEED3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75D0D" w14:textId="77777777" w:rsidR="00D86CC6" w:rsidRDefault="00D86CC6" w:rsidP="00D86CC6">
      <w:pPr>
        <w:rPr>
          <w:rFonts w:ascii="Arial" w:hAnsi="Arial" w:cs="Arial"/>
          <w:b/>
          <w:sz w:val="24"/>
        </w:rPr>
      </w:pPr>
      <w:r>
        <w:rPr>
          <w:rFonts w:ascii="Arial" w:hAnsi="Arial" w:cs="Arial"/>
          <w:b/>
          <w:color w:val="0000FF"/>
          <w:sz w:val="24"/>
        </w:rPr>
        <w:t>R4-2306335</w:t>
      </w:r>
      <w:r>
        <w:rPr>
          <w:rFonts w:ascii="Arial" w:hAnsi="Arial" w:cs="Arial"/>
          <w:b/>
          <w:color w:val="0000FF"/>
          <w:sz w:val="24"/>
        </w:rPr>
        <w:tab/>
      </w:r>
      <w:r>
        <w:rPr>
          <w:rFonts w:ascii="Arial" w:hAnsi="Arial" w:cs="Arial"/>
          <w:b/>
          <w:sz w:val="24"/>
        </w:rPr>
        <w:t>WF on RRM requirements for intra-band non-collocated EN-DC/NR-CA</w:t>
      </w:r>
    </w:p>
    <w:p w14:paraId="3E29AC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FC83F8A" w14:textId="77777777" w:rsidR="00D86CC6" w:rsidRDefault="00D86CC6" w:rsidP="00D86CC6">
      <w:pPr>
        <w:rPr>
          <w:rFonts w:ascii="Arial" w:hAnsi="Arial" w:cs="Arial"/>
          <w:b/>
        </w:rPr>
      </w:pPr>
      <w:r>
        <w:rPr>
          <w:rFonts w:ascii="Arial" w:hAnsi="Arial" w:cs="Arial"/>
          <w:b/>
        </w:rPr>
        <w:t xml:space="preserve">Abstract: </w:t>
      </w:r>
    </w:p>
    <w:p w14:paraId="203A7397" w14:textId="77777777" w:rsidR="00D86CC6" w:rsidRDefault="00D86CC6" w:rsidP="00D86CC6">
      <w:r>
        <w:t>[106-bis-e][200] RRM Session</w:t>
      </w:r>
    </w:p>
    <w:p w14:paraId="7D7135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4F0CD" w14:textId="77777777" w:rsidR="00D86CC6" w:rsidRDefault="00D86CC6" w:rsidP="00D86CC6">
      <w:pPr>
        <w:rPr>
          <w:rFonts w:ascii="Arial" w:hAnsi="Arial" w:cs="Arial"/>
          <w:b/>
          <w:sz w:val="24"/>
        </w:rPr>
      </w:pPr>
      <w:r>
        <w:rPr>
          <w:rFonts w:ascii="Arial" w:hAnsi="Arial" w:cs="Arial"/>
          <w:b/>
          <w:color w:val="0000FF"/>
          <w:sz w:val="24"/>
        </w:rPr>
        <w:t>R4-2306339</w:t>
      </w:r>
      <w:r>
        <w:rPr>
          <w:rFonts w:ascii="Arial" w:hAnsi="Arial" w:cs="Arial"/>
          <w:b/>
          <w:color w:val="0000FF"/>
          <w:sz w:val="24"/>
        </w:rPr>
        <w:tab/>
      </w:r>
      <w:r>
        <w:rPr>
          <w:rFonts w:ascii="Arial" w:hAnsi="Arial" w:cs="Arial"/>
          <w:b/>
          <w:sz w:val="24"/>
        </w:rPr>
        <w:t>Draft Big CR on RRM requirements for support of intra-band non-collocated EN-DC/NR-CA deployment</w:t>
      </w:r>
    </w:p>
    <w:p w14:paraId="6D66E1C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Source: Huawei</w:t>
      </w:r>
    </w:p>
    <w:p w14:paraId="1EF0927F" w14:textId="77777777" w:rsidR="00D86CC6" w:rsidRDefault="00D86CC6" w:rsidP="00D86CC6">
      <w:pPr>
        <w:rPr>
          <w:rFonts w:ascii="Arial" w:hAnsi="Arial" w:cs="Arial"/>
          <w:b/>
        </w:rPr>
      </w:pPr>
      <w:r>
        <w:rPr>
          <w:rFonts w:ascii="Arial" w:hAnsi="Arial" w:cs="Arial"/>
          <w:b/>
        </w:rPr>
        <w:t xml:space="preserve">Abstract: </w:t>
      </w:r>
    </w:p>
    <w:p w14:paraId="0E30C7B7" w14:textId="77777777" w:rsidR="00D86CC6" w:rsidRDefault="00D86CC6" w:rsidP="00D86CC6">
      <w:r>
        <w:t>[Email Approval] [106-bis-e][200] RRM Session</w:t>
      </w:r>
    </w:p>
    <w:p w14:paraId="006A6617" w14:textId="2594D38C"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87272">
        <w:rPr>
          <w:rFonts w:ascii="Arial" w:hAnsi="Arial" w:cs="Arial"/>
          <w:b/>
          <w:color w:val="993300"/>
          <w:u w:val="single"/>
        </w:rPr>
        <w:t>endorsed</w:t>
      </w:r>
      <w:r>
        <w:rPr>
          <w:color w:val="993300"/>
          <w:u w:val="single"/>
        </w:rPr>
        <w:t>.</w:t>
      </w:r>
    </w:p>
    <w:p w14:paraId="0CDB3316" w14:textId="77777777" w:rsidR="00D86CC6" w:rsidRDefault="00D86CC6" w:rsidP="00D86CC6">
      <w:pPr>
        <w:rPr>
          <w:rFonts w:ascii="Arial" w:hAnsi="Arial" w:cs="Arial"/>
          <w:b/>
          <w:sz w:val="24"/>
        </w:rPr>
      </w:pPr>
      <w:r>
        <w:rPr>
          <w:rFonts w:ascii="Arial" w:hAnsi="Arial" w:cs="Arial"/>
          <w:b/>
          <w:color w:val="0000FF"/>
          <w:sz w:val="24"/>
        </w:rPr>
        <w:t>R4-2306605</w:t>
      </w:r>
      <w:r>
        <w:rPr>
          <w:rFonts w:ascii="Arial" w:hAnsi="Arial" w:cs="Arial"/>
          <w:b/>
          <w:color w:val="0000FF"/>
          <w:sz w:val="24"/>
        </w:rPr>
        <w:tab/>
      </w:r>
      <w:r>
        <w:rPr>
          <w:rFonts w:ascii="Arial" w:hAnsi="Arial" w:cs="Arial"/>
          <w:b/>
          <w:sz w:val="24"/>
        </w:rPr>
        <w:t>WF on UE RF requirements for intra-band non-collocated EN-DC/NR-CA deployment</w:t>
      </w:r>
    </w:p>
    <w:p w14:paraId="5043855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495F68B5" w14:textId="77777777" w:rsidR="00D86CC6" w:rsidRDefault="00D86CC6" w:rsidP="00D86CC6">
      <w:pPr>
        <w:rPr>
          <w:rFonts w:ascii="Arial" w:hAnsi="Arial" w:cs="Arial"/>
          <w:b/>
        </w:rPr>
      </w:pPr>
      <w:r>
        <w:rPr>
          <w:rFonts w:ascii="Arial" w:hAnsi="Arial" w:cs="Arial"/>
          <w:b/>
        </w:rPr>
        <w:t xml:space="preserve">Abstract: </w:t>
      </w:r>
    </w:p>
    <w:p w14:paraId="6C40C0EB" w14:textId="77777777" w:rsidR="00D86CC6" w:rsidRDefault="00D86CC6" w:rsidP="00D86CC6">
      <w:r>
        <w:t>[106-bis-e][100] Main Session</w:t>
      </w:r>
    </w:p>
    <w:p w14:paraId="0B35D7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880C47" w14:textId="77777777" w:rsidR="00D86CC6" w:rsidRDefault="00D86CC6" w:rsidP="00D86CC6">
      <w:pPr>
        <w:pStyle w:val="Heading3"/>
      </w:pPr>
      <w:bookmarkStart w:id="485" w:name="_Toc133451207"/>
      <w:bookmarkStart w:id="486" w:name="_Toc135040870"/>
      <w:r>
        <w:lastRenderedPageBreak/>
        <w:t>5.13</w:t>
      </w:r>
      <w:r>
        <w:tab/>
        <w:t>Enhanced NR support for high speed train scenario in frequency range 2</w:t>
      </w:r>
      <w:bookmarkEnd w:id="485"/>
      <w:bookmarkEnd w:id="486"/>
    </w:p>
    <w:p w14:paraId="1D4BD19E" w14:textId="77777777" w:rsidR="00D86CC6" w:rsidRDefault="00D86CC6" w:rsidP="00D86CC6">
      <w:pPr>
        <w:pStyle w:val="Heading4"/>
      </w:pPr>
      <w:bookmarkStart w:id="487" w:name="_Toc133451208"/>
      <w:bookmarkStart w:id="488" w:name="_Toc135040871"/>
      <w:r>
        <w:t>5.13.1</w:t>
      </w:r>
      <w:r>
        <w:tab/>
        <w:t>General and work plan</w:t>
      </w:r>
      <w:bookmarkEnd w:id="487"/>
      <w:bookmarkEnd w:id="488"/>
    </w:p>
    <w:p w14:paraId="00B55B5E" w14:textId="77777777" w:rsidR="00D86CC6" w:rsidRDefault="00D86CC6" w:rsidP="00D86CC6">
      <w:pPr>
        <w:pStyle w:val="Heading4"/>
      </w:pPr>
      <w:bookmarkStart w:id="489" w:name="_Toc133451209"/>
      <w:bookmarkStart w:id="490" w:name="_Toc135040872"/>
      <w:r>
        <w:t>5.13.2</w:t>
      </w:r>
      <w:r>
        <w:tab/>
        <w:t>RF requirements for intra-band carrier aggregation (CA) scenario</w:t>
      </w:r>
      <w:bookmarkEnd w:id="489"/>
      <w:bookmarkEnd w:id="490"/>
    </w:p>
    <w:p w14:paraId="487EC4C5" w14:textId="77777777" w:rsidR="00D86CC6" w:rsidRDefault="00D86CC6" w:rsidP="00D86CC6">
      <w:pPr>
        <w:pStyle w:val="Heading4"/>
      </w:pPr>
      <w:bookmarkStart w:id="491" w:name="_Toc133451210"/>
      <w:bookmarkStart w:id="492" w:name="_Toc135040873"/>
      <w:r>
        <w:t>5.13.3</w:t>
      </w:r>
      <w:r>
        <w:tab/>
        <w:t>RF requirement for simultaneous multi-panel operation for train roof-mounted FR2 high power devices</w:t>
      </w:r>
      <w:bookmarkEnd w:id="491"/>
      <w:bookmarkEnd w:id="492"/>
    </w:p>
    <w:p w14:paraId="424F8612" w14:textId="77777777" w:rsidR="00D86CC6" w:rsidRDefault="00D86CC6" w:rsidP="00D86CC6">
      <w:pPr>
        <w:rPr>
          <w:rFonts w:ascii="Arial" w:hAnsi="Arial" w:cs="Arial"/>
          <w:b/>
          <w:sz w:val="24"/>
        </w:rPr>
      </w:pPr>
      <w:r>
        <w:rPr>
          <w:rFonts w:ascii="Arial" w:hAnsi="Arial" w:cs="Arial"/>
          <w:b/>
          <w:color w:val="0000FF"/>
          <w:sz w:val="24"/>
        </w:rPr>
        <w:t>R4-2304480</w:t>
      </w:r>
      <w:r>
        <w:rPr>
          <w:rFonts w:ascii="Arial" w:hAnsi="Arial" w:cs="Arial"/>
          <w:b/>
          <w:color w:val="0000FF"/>
          <w:sz w:val="24"/>
        </w:rPr>
        <w:tab/>
      </w:r>
      <w:r>
        <w:rPr>
          <w:rFonts w:ascii="Arial" w:hAnsi="Arial" w:cs="Arial"/>
          <w:b/>
          <w:sz w:val="24"/>
        </w:rPr>
        <w:t>UE RF requirements</w:t>
      </w:r>
    </w:p>
    <w:p w14:paraId="7FD730E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D7D3D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1E1CF" w14:textId="77777777" w:rsidR="00D86CC6" w:rsidRDefault="00D86CC6" w:rsidP="00D86CC6">
      <w:pPr>
        <w:rPr>
          <w:rFonts w:ascii="Arial" w:hAnsi="Arial" w:cs="Arial"/>
          <w:b/>
          <w:sz w:val="24"/>
        </w:rPr>
      </w:pPr>
      <w:r>
        <w:rPr>
          <w:rFonts w:ascii="Arial" w:hAnsi="Arial" w:cs="Arial"/>
          <w:b/>
          <w:color w:val="0000FF"/>
          <w:sz w:val="24"/>
        </w:rPr>
        <w:t>R4-2304631</w:t>
      </w:r>
      <w:r>
        <w:rPr>
          <w:rFonts w:ascii="Arial" w:hAnsi="Arial" w:cs="Arial"/>
          <w:b/>
          <w:color w:val="0000FF"/>
          <w:sz w:val="24"/>
        </w:rPr>
        <w:tab/>
      </w:r>
      <w:r>
        <w:rPr>
          <w:rFonts w:ascii="Arial" w:hAnsi="Arial" w:cs="Arial"/>
          <w:b/>
          <w:sz w:val="24"/>
        </w:rPr>
        <w:t>On Multi-panel RF requirements for NR FR2 HST enhancement</w:t>
      </w:r>
    </w:p>
    <w:p w14:paraId="0560AE0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00DE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BB87C" w14:textId="77777777" w:rsidR="00D86CC6" w:rsidRDefault="00D86CC6" w:rsidP="00D86CC6">
      <w:pPr>
        <w:rPr>
          <w:rFonts w:ascii="Arial" w:hAnsi="Arial" w:cs="Arial"/>
          <w:b/>
          <w:sz w:val="24"/>
        </w:rPr>
      </w:pPr>
      <w:r>
        <w:rPr>
          <w:rFonts w:ascii="Arial" w:hAnsi="Arial" w:cs="Arial"/>
          <w:b/>
          <w:color w:val="0000FF"/>
          <w:sz w:val="24"/>
        </w:rPr>
        <w:t>R4-2304831</w:t>
      </w:r>
      <w:r>
        <w:rPr>
          <w:rFonts w:ascii="Arial" w:hAnsi="Arial" w:cs="Arial"/>
          <w:b/>
          <w:color w:val="0000FF"/>
          <w:sz w:val="24"/>
        </w:rPr>
        <w:tab/>
      </w:r>
      <w:r>
        <w:rPr>
          <w:rFonts w:ascii="Arial" w:hAnsi="Arial" w:cs="Arial"/>
          <w:b/>
          <w:sz w:val="24"/>
        </w:rPr>
        <w:t>Further discussion on feasibility and requirements for simultaneous multi-panel operation for FR2 HST</w:t>
      </w:r>
    </w:p>
    <w:p w14:paraId="16C1487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05A1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E7BCF" w14:textId="77777777" w:rsidR="00D86CC6" w:rsidRDefault="00D86CC6" w:rsidP="00D86CC6">
      <w:pPr>
        <w:pStyle w:val="Heading4"/>
      </w:pPr>
      <w:bookmarkStart w:id="493" w:name="_Toc133451211"/>
      <w:bookmarkStart w:id="494" w:name="_Toc135040874"/>
      <w:r>
        <w:t>5.13.4</w:t>
      </w:r>
      <w:r>
        <w:tab/>
        <w:t>RRM core requirements</w:t>
      </w:r>
      <w:bookmarkEnd w:id="493"/>
      <w:bookmarkEnd w:id="494"/>
    </w:p>
    <w:p w14:paraId="1DB08A4B" w14:textId="77777777" w:rsidR="00D86CC6" w:rsidRDefault="00D86CC6" w:rsidP="00D86CC6">
      <w:pPr>
        <w:pStyle w:val="Heading5"/>
      </w:pPr>
      <w:bookmarkStart w:id="495" w:name="_Toc133451212"/>
      <w:bookmarkStart w:id="496" w:name="_Toc135040875"/>
      <w:r>
        <w:t>5.13.4.1</w:t>
      </w:r>
      <w:r>
        <w:tab/>
        <w:t>Simultaneous multi-panel operation for train roof-mounted FR2 high power devices</w:t>
      </w:r>
      <w:bookmarkEnd w:id="495"/>
      <w:bookmarkEnd w:id="496"/>
    </w:p>
    <w:p w14:paraId="18B62DC6" w14:textId="77777777" w:rsidR="00D86CC6" w:rsidRDefault="00D86CC6" w:rsidP="00D86CC6">
      <w:pPr>
        <w:rPr>
          <w:rFonts w:ascii="Arial" w:hAnsi="Arial" w:cs="Arial"/>
          <w:b/>
          <w:sz w:val="24"/>
        </w:rPr>
      </w:pPr>
      <w:r>
        <w:rPr>
          <w:rFonts w:ascii="Arial" w:hAnsi="Arial" w:cs="Arial"/>
          <w:b/>
          <w:color w:val="0000FF"/>
          <w:sz w:val="24"/>
        </w:rPr>
        <w:t>R4-2304228</w:t>
      </w:r>
      <w:r>
        <w:rPr>
          <w:rFonts w:ascii="Arial" w:hAnsi="Arial" w:cs="Arial"/>
          <w:b/>
          <w:color w:val="0000FF"/>
          <w:sz w:val="24"/>
        </w:rPr>
        <w:tab/>
      </w:r>
      <w:r>
        <w:rPr>
          <w:rFonts w:ascii="Arial" w:hAnsi="Arial" w:cs="Arial"/>
          <w:b/>
          <w:sz w:val="24"/>
        </w:rPr>
        <w:t>Simultaneous multi-panel operations for HST FR2</w:t>
      </w:r>
    </w:p>
    <w:p w14:paraId="2006C63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EEE27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43A69" w14:textId="77777777" w:rsidR="00D86CC6" w:rsidRDefault="00D86CC6" w:rsidP="00D86CC6">
      <w:pPr>
        <w:rPr>
          <w:rFonts w:ascii="Arial" w:hAnsi="Arial" w:cs="Arial"/>
          <w:b/>
          <w:sz w:val="24"/>
        </w:rPr>
      </w:pPr>
      <w:r>
        <w:rPr>
          <w:rFonts w:ascii="Arial" w:hAnsi="Arial" w:cs="Arial"/>
          <w:b/>
          <w:color w:val="0000FF"/>
          <w:sz w:val="24"/>
        </w:rPr>
        <w:t>R4-2304271</w:t>
      </w:r>
      <w:r>
        <w:rPr>
          <w:rFonts w:ascii="Arial" w:hAnsi="Arial" w:cs="Arial"/>
          <w:b/>
          <w:color w:val="0000FF"/>
          <w:sz w:val="24"/>
        </w:rPr>
        <w:tab/>
      </w:r>
      <w:r>
        <w:rPr>
          <w:rFonts w:ascii="Arial" w:hAnsi="Arial" w:cs="Arial"/>
          <w:b/>
          <w:sz w:val="24"/>
        </w:rPr>
        <w:t>On Simultaneous Multi-Panel Reception in HST FR2 Enhanced</w:t>
      </w:r>
    </w:p>
    <w:p w14:paraId="72F1BA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9D7F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12426" w14:textId="77777777" w:rsidR="00D86CC6" w:rsidRDefault="00D86CC6" w:rsidP="00D86CC6">
      <w:pPr>
        <w:rPr>
          <w:rFonts w:ascii="Arial" w:hAnsi="Arial" w:cs="Arial"/>
          <w:b/>
          <w:sz w:val="24"/>
        </w:rPr>
      </w:pPr>
      <w:r>
        <w:rPr>
          <w:rFonts w:ascii="Arial" w:hAnsi="Arial" w:cs="Arial"/>
          <w:b/>
          <w:color w:val="0000FF"/>
          <w:sz w:val="24"/>
        </w:rPr>
        <w:t>R4-2305193</w:t>
      </w:r>
      <w:r>
        <w:rPr>
          <w:rFonts w:ascii="Arial" w:hAnsi="Arial" w:cs="Arial"/>
          <w:b/>
          <w:color w:val="0000FF"/>
          <w:sz w:val="24"/>
        </w:rPr>
        <w:tab/>
      </w:r>
      <w:r>
        <w:rPr>
          <w:rFonts w:ascii="Arial" w:hAnsi="Arial" w:cs="Arial"/>
          <w:b/>
          <w:sz w:val="24"/>
        </w:rPr>
        <w:t>Multi-panel reception requirements for enhanced HST FR2</w:t>
      </w:r>
    </w:p>
    <w:p w14:paraId="674486B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F019AE" w14:textId="77777777" w:rsidR="00D86CC6" w:rsidRDefault="00D86CC6" w:rsidP="00D86CC6">
      <w:pPr>
        <w:rPr>
          <w:rFonts w:ascii="Arial" w:hAnsi="Arial" w:cs="Arial"/>
          <w:b/>
        </w:rPr>
      </w:pPr>
      <w:r>
        <w:rPr>
          <w:rFonts w:ascii="Arial" w:hAnsi="Arial" w:cs="Arial"/>
          <w:b/>
        </w:rPr>
        <w:t xml:space="preserve">Abstract: </w:t>
      </w:r>
    </w:p>
    <w:p w14:paraId="7815F8D5" w14:textId="77777777" w:rsidR="00D86CC6" w:rsidRDefault="00D86CC6" w:rsidP="00D86CC6">
      <w:r>
        <w:t>Multi-panel reception requirements for enhanced HST FR2</w:t>
      </w:r>
    </w:p>
    <w:p w14:paraId="7DF7EE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DE19B" w14:textId="77777777" w:rsidR="00D86CC6" w:rsidRDefault="00D86CC6" w:rsidP="00D86CC6">
      <w:pPr>
        <w:rPr>
          <w:rFonts w:ascii="Arial" w:hAnsi="Arial" w:cs="Arial"/>
          <w:b/>
          <w:sz w:val="24"/>
        </w:rPr>
      </w:pPr>
      <w:r>
        <w:rPr>
          <w:rFonts w:ascii="Arial" w:hAnsi="Arial" w:cs="Arial"/>
          <w:b/>
          <w:color w:val="0000FF"/>
          <w:sz w:val="24"/>
        </w:rPr>
        <w:lastRenderedPageBreak/>
        <w:t>R4-2305213</w:t>
      </w:r>
      <w:r>
        <w:rPr>
          <w:rFonts w:ascii="Arial" w:hAnsi="Arial" w:cs="Arial"/>
          <w:b/>
          <w:color w:val="0000FF"/>
          <w:sz w:val="24"/>
        </w:rPr>
        <w:tab/>
      </w:r>
      <w:r>
        <w:rPr>
          <w:rFonts w:ascii="Arial" w:hAnsi="Arial" w:cs="Arial"/>
          <w:b/>
          <w:sz w:val="24"/>
        </w:rPr>
        <w:t>Discussion on RRM impact by multi-panel simultaneous reception for FR2 HST UE</w:t>
      </w:r>
    </w:p>
    <w:p w14:paraId="1744C4D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4105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3FBA5" w14:textId="77777777" w:rsidR="00D86CC6" w:rsidRDefault="00D86CC6" w:rsidP="00D86CC6">
      <w:pPr>
        <w:rPr>
          <w:rFonts w:ascii="Arial" w:hAnsi="Arial" w:cs="Arial"/>
          <w:b/>
          <w:sz w:val="24"/>
        </w:rPr>
      </w:pPr>
      <w:r>
        <w:rPr>
          <w:rFonts w:ascii="Arial" w:hAnsi="Arial" w:cs="Arial"/>
          <w:b/>
          <w:color w:val="0000FF"/>
          <w:sz w:val="24"/>
        </w:rPr>
        <w:t>R4-2305284</w:t>
      </w:r>
      <w:r>
        <w:rPr>
          <w:rFonts w:ascii="Arial" w:hAnsi="Arial" w:cs="Arial"/>
          <w:b/>
          <w:color w:val="0000FF"/>
          <w:sz w:val="24"/>
        </w:rPr>
        <w:tab/>
      </w:r>
      <w:r>
        <w:rPr>
          <w:rFonts w:ascii="Arial" w:hAnsi="Arial" w:cs="Arial"/>
          <w:b/>
          <w:sz w:val="24"/>
        </w:rPr>
        <w:t>Discussion on multi-panel simultaneous reception in FR2 eHST</w:t>
      </w:r>
    </w:p>
    <w:p w14:paraId="1B59A01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5F60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AA087" w14:textId="77777777" w:rsidR="00D86CC6" w:rsidRDefault="00D86CC6" w:rsidP="00D86CC6">
      <w:pPr>
        <w:pStyle w:val="Heading5"/>
      </w:pPr>
      <w:bookmarkStart w:id="497" w:name="_Toc133451213"/>
      <w:bookmarkStart w:id="498" w:name="_Toc135040876"/>
      <w:r>
        <w:t>5.13.4.2</w:t>
      </w:r>
      <w:r>
        <w:tab/>
        <w:t>Intra-band carrier aggregation (CA) scenario</w:t>
      </w:r>
      <w:bookmarkEnd w:id="497"/>
      <w:bookmarkEnd w:id="498"/>
    </w:p>
    <w:p w14:paraId="72ED3B9F" w14:textId="77777777" w:rsidR="00D86CC6" w:rsidRDefault="00D86CC6" w:rsidP="00D86CC6">
      <w:pPr>
        <w:rPr>
          <w:rFonts w:ascii="Arial" w:hAnsi="Arial" w:cs="Arial"/>
          <w:b/>
          <w:sz w:val="24"/>
        </w:rPr>
      </w:pPr>
      <w:r>
        <w:rPr>
          <w:rFonts w:ascii="Arial" w:hAnsi="Arial" w:cs="Arial"/>
          <w:b/>
          <w:color w:val="0000FF"/>
          <w:sz w:val="24"/>
        </w:rPr>
        <w:t>R4-2304272</w:t>
      </w:r>
      <w:r>
        <w:rPr>
          <w:rFonts w:ascii="Arial" w:hAnsi="Arial" w:cs="Arial"/>
          <w:b/>
          <w:color w:val="0000FF"/>
          <w:sz w:val="24"/>
        </w:rPr>
        <w:tab/>
      </w:r>
      <w:r>
        <w:rPr>
          <w:rFonts w:ascii="Arial" w:hAnsi="Arial" w:cs="Arial"/>
          <w:b/>
          <w:sz w:val="24"/>
        </w:rPr>
        <w:t>On RRM Impact by CA in HST FR2 Enhanced</w:t>
      </w:r>
    </w:p>
    <w:p w14:paraId="1215482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7D267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A0644" w14:textId="77777777" w:rsidR="00D86CC6" w:rsidRDefault="00D86CC6" w:rsidP="00D86CC6">
      <w:pPr>
        <w:rPr>
          <w:rFonts w:ascii="Arial" w:hAnsi="Arial" w:cs="Arial"/>
          <w:b/>
          <w:sz w:val="24"/>
        </w:rPr>
      </w:pPr>
      <w:r>
        <w:rPr>
          <w:rFonts w:ascii="Arial" w:hAnsi="Arial" w:cs="Arial"/>
          <w:b/>
          <w:color w:val="0000FF"/>
          <w:sz w:val="24"/>
        </w:rPr>
        <w:t>R4-2304770</w:t>
      </w:r>
      <w:r>
        <w:rPr>
          <w:rFonts w:ascii="Arial" w:hAnsi="Arial" w:cs="Arial"/>
          <w:b/>
          <w:color w:val="0000FF"/>
          <w:sz w:val="24"/>
        </w:rPr>
        <w:tab/>
      </w:r>
      <w:r>
        <w:rPr>
          <w:rFonts w:ascii="Arial" w:hAnsi="Arial" w:cs="Arial"/>
          <w:b/>
          <w:sz w:val="24"/>
        </w:rPr>
        <w:t>Discussion on RRM requirements for intra-band CA</w:t>
      </w:r>
    </w:p>
    <w:p w14:paraId="760F206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5B67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A6037" w14:textId="77777777" w:rsidR="00D86CC6" w:rsidRDefault="00D86CC6" w:rsidP="00D86CC6">
      <w:pPr>
        <w:rPr>
          <w:rFonts w:ascii="Arial" w:hAnsi="Arial" w:cs="Arial"/>
          <w:b/>
          <w:sz w:val="24"/>
        </w:rPr>
      </w:pPr>
      <w:r>
        <w:rPr>
          <w:rFonts w:ascii="Arial" w:hAnsi="Arial" w:cs="Arial"/>
          <w:b/>
          <w:color w:val="0000FF"/>
          <w:sz w:val="24"/>
        </w:rPr>
        <w:t>R4-2305192</w:t>
      </w:r>
      <w:r>
        <w:rPr>
          <w:rFonts w:ascii="Arial" w:hAnsi="Arial" w:cs="Arial"/>
          <w:b/>
          <w:color w:val="0000FF"/>
          <w:sz w:val="24"/>
        </w:rPr>
        <w:tab/>
      </w:r>
      <w:r>
        <w:rPr>
          <w:rFonts w:ascii="Arial" w:hAnsi="Arial" w:cs="Arial"/>
          <w:b/>
          <w:sz w:val="24"/>
        </w:rPr>
        <w:t>CA requirements for enhanced HST FR2</w:t>
      </w:r>
    </w:p>
    <w:p w14:paraId="013A0D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28083" w14:textId="77777777" w:rsidR="00D86CC6" w:rsidRDefault="00D86CC6" w:rsidP="00D86CC6">
      <w:pPr>
        <w:rPr>
          <w:rFonts w:ascii="Arial" w:hAnsi="Arial" w:cs="Arial"/>
          <w:b/>
        </w:rPr>
      </w:pPr>
      <w:r>
        <w:rPr>
          <w:rFonts w:ascii="Arial" w:hAnsi="Arial" w:cs="Arial"/>
          <w:b/>
        </w:rPr>
        <w:t xml:space="preserve">Abstract: </w:t>
      </w:r>
    </w:p>
    <w:p w14:paraId="7FD8F98E" w14:textId="77777777" w:rsidR="00D86CC6" w:rsidRDefault="00D86CC6" w:rsidP="00D86CC6">
      <w:r>
        <w:t>CA requirements for enhanced HST FR2</w:t>
      </w:r>
    </w:p>
    <w:p w14:paraId="41EAAB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D113C" w14:textId="77777777" w:rsidR="00D86CC6" w:rsidRDefault="00D86CC6" w:rsidP="00D86CC6">
      <w:pPr>
        <w:rPr>
          <w:rFonts w:ascii="Arial" w:hAnsi="Arial" w:cs="Arial"/>
          <w:b/>
          <w:sz w:val="24"/>
        </w:rPr>
      </w:pPr>
      <w:r>
        <w:rPr>
          <w:rFonts w:ascii="Arial" w:hAnsi="Arial" w:cs="Arial"/>
          <w:b/>
          <w:color w:val="0000FF"/>
          <w:sz w:val="24"/>
        </w:rPr>
        <w:t>R4-2305285</w:t>
      </w:r>
      <w:r>
        <w:rPr>
          <w:rFonts w:ascii="Arial" w:hAnsi="Arial" w:cs="Arial"/>
          <w:b/>
          <w:color w:val="0000FF"/>
          <w:sz w:val="24"/>
        </w:rPr>
        <w:tab/>
      </w:r>
      <w:r>
        <w:rPr>
          <w:rFonts w:ascii="Arial" w:hAnsi="Arial" w:cs="Arial"/>
          <w:b/>
          <w:sz w:val="24"/>
        </w:rPr>
        <w:t>Discussion on RRM requirements for intra-band CA in FR2 eHST</w:t>
      </w:r>
    </w:p>
    <w:p w14:paraId="0A4B0DB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5983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C94A1" w14:textId="77777777" w:rsidR="00D86CC6" w:rsidRDefault="00D86CC6" w:rsidP="00D86CC6">
      <w:pPr>
        <w:rPr>
          <w:rFonts w:ascii="Arial" w:hAnsi="Arial" w:cs="Arial"/>
          <w:b/>
          <w:sz w:val="24"/>
        </w:rPr>
      </w:pPr>
      <w:r>
        <w:rPr>
          <w:rFonts w:ascii="Arial" w:hAnsi="Arial" w:cs="Arial"/>
          <w:b/>
          <w:color w:val="0000FF"/>
          <w:sz w:val="24"/>
        </w:rPr>
        <w:t>R4-2305435</w:t>
      </w:r>
      <w:r>
        <w:rPr>
          <w:rFonts w:ascii="Arial" w:hAnsi="Arial" w:cs="Arial"/>
          <w:b/>
          <w:color w:val="0000FF"/>
          <w:sz w:val="24"/>
        </w:rPr>
        <w:tab/>
      </w:r>
      <w:r>
        <w:rPr>
          <w:rFonts w:ascii="Arial" w:hAnsi="Arial" w:cs="Arial"/>
          <w:b/>
          <w:sz w:val="24"/>
        </w:rPr>
        <w:t>Discussion on Intra-band carrier aggregation (CA) scenario for FR2 HST</w:t>
      </w:r>
    </w:p>
    <w:p w14:paraId="2AAE93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5C38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3675F" w14:textId="77777777" w:rsidR="00D86CC6" w:rsidRDefault="00D86CC6" w:rsidP="00D86CC6">
      <w:pPr>
        <w:rPr>
          <w:rFonts w:ascii="Arial" w:hAnsi="Arial" w:cs="Arial"/>
          <w:b/>
          <w:sz w:val="24"/>
        </w:rPr>
      </w:pPr>
      <w:r>
        <w:rPr>
          <w:rFonts w:ascii="Arial" w:hAnsi="Arial" w:cs="Arial"/>
          <w:b/>
          <w:color w:val="0000FF"/>
          <w:sz w:val="24"/>
        </w:rPr>
        <w:t>R4-2305804</w:t>
      </w:r>
      <w:r>
        <w:rPr>
          <w:rFonts w:ascii="Arial" w:hAnsi="Arial" w:cs="Arial"/>
          <w:b/>
          <w:color w:val="0000FF"/>
          <w:sz w:val="24"/>
        </w:rPr>
        <w:tab/>
      </w:r>
      <w:r>
        <w:rPr>
          <w:rFonts w:ascii="Arial" w:hAnsi="Arial" w:cs="Arial"/>
          <w:b/>
          <w:sz w:val="24"/>
        </w:rPr>
        <w:t>Intra-band CA requirements for FR2 HST</w:t>
      </w:r>
    </w:p>
    <w:p w14:paraId="21015F4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B046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25A4A" w14:textId="77777777" w:rsidR="00D86CC6" w:rsidRDefault="00D86CC6" w:rsidP="00D86CC6">
      <w:pPr>
        <w:pStyle w:val="Heading5"/>
      </w:pPr>
      <w:bookmarkStart w:id="499" w:name="_Toc133451214"/>
      <w:bookmarkStart w:id="500" w:name="_Toc135040877"/>
      <w:r>
        <w:lastRenderedPageBreak/>
        <w:t>5.13.4.3</w:t>
      </w:r>
      <w:r>
        <w:tab/>
        <w:t>UL timing adjustment solutions</w:t>
      </w:r>
      <w:bookmarkEnd w:id="499"/>
      <w:bookmarkEnd w:id="500"/>
    </w:p>
    <w:p w14:paraId="20CE861A" w14:textId="77777777" w:rsidR="00D86CC6" w:rsidRDefault="00D86CC6" w:rsidP="00D86CC6">
      <w:pPr>
        <w:rPr>
          <w:rFonts w:ascii="Arial" w:hAnsi="Arial" w:cs="Arial"/>
          <w:b/>
          <w:sz w:val="24"/>
        </w:rPr>
      </w:pPr>
      <w:r>
        <w:rPr>
          <w:rFonts w:ascii="Arial" w:hAnsi="Arial" w:cs="Arial"/>
          <w:b/>
          <w:color w:val="0000FF"/>
          <w:sz w:val="24"/>
        </w:rPr>
        <w:t>R4-2304273</w:t>
      </w:r>
      <w:r>
        <w:rPr>
          <w:rFonts w:ascii="Arial" w:hAnsi="Arial" w:cs="Arial"/>
          <w:b/>
          <w:color w:val="0000FF"/>
          <w:sz w:val="24"/>
        </w:rPr>
        <w:tab/>
      </w:r>
      <w:r>
        <w:rPr>
          <w:rFonts w:ascii="Arial" w:hAnsi="Arial" w:cs="Arial"/>
          <w:b/>
          <w:sz w:val="24"/>
        </w:rPr>
        <w:t>On UL Timing Adjustment in HST FR2 Enhanced</w:t>
      </w:r>
    </w:p>
    <w:p w14:paraId="2DFB564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29E2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243C2" w14:textId="77777777" w:rsidR="00D86CC6" w:rsidRDefault="00D86CC6" w:rsidP="00D86CC6">
      <w:pPr>
        <w:rPr>
          <w:rFonts w:ascii="Arial" w:hAnsi="Arial" w:cs="Arial"/>
          <w:b/>
          <w:sz w:val="24"/>
        </w:rPr>
      </w:pPr>
      <w:r>
        <w:rPr>
          <w:rFonts w:ascii="Arial" w:hAnsi="Arial" w:cs="Arial"/>
          <w:b/>
          <w:color w:val="0000FF"/>
          <w:sz w:val="24"/>
        </w:rPr>
        <w:t>R4-2304772</w:t>
      </w:r>
      <w:r>
        <w:rPr>
          <w:rFonts w:ascii="Arial" w:hAnsi="Arial" w:cs="Arial"/>
          <w:b/>
          <w:color w:val="0000FF"/>
          <w:sz w:val="24"/>
        </w:rPr>
        <w:tab/>
      </w:r>
      <w:r>
        <w:rPr>
          <w:rFonts w:ascii="Arial" w:hAnsi="Arial" w:cs="Arial"/>
          <w:b/>
          <w:sz w:val="24"/>
        </w:rPr>
        <w:t>Discussion on UL timing adjustment solutions for FR2 HST enhancement</w:t>
      </w:r>
    </w:p>
    <w:p w14:paraId="341E37C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4EA0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D8150" w14:textId="77777777" w:rsidR="00D86CC6" w:rsidRDefault="00D86CC6" w:rsidP="00D86CC6">
      <w:pPr>
        <w:rPr>
          <w:rFonts w:ascii="Arial" w:hAnsi="Arial" w:cs="Arial"/>
          <w:b/>
          <w:sz w:val="24"/>
        </w:rPr>
      </w:pPr>
      <w:r>
        <w:rPr>
          <w:rFonts w:ascii="Arial" w:hAnsi="Arial" w:cs="Arial"/>
          <w:b/>
          <w:color w:val="0000FF"/>
          <w:sz w:val="24"/>
        </w:rPr>
        <w:t>R4-2305194</w:t>
      </w:r>
      <w:r>
        <w:rPr>
          <w:rFonts w:ascii="Arial" w:hAnsi="Arial" w:cs="Arial"/>
          <w:b/>
          <w:color w:val="0000FF"/>
          <w:sz w:val="24"/>
        </w:rPr>
        <w:tab/>
      </w:r>
      <w:r>
        <w:rPr>
          <w:rFonts w:ascii="Arial" w:hAnsi="Arial" w:cs="Arial"/>
          <w:b/>
          <w:sz w:val="24"/>
        </w:rPr>
        <w:t>UL timing adjustment solutions</w:t>
      </w:r>
    </w:p>
    <w:p w14:paraId="4B3694F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FD4C01" w14:textId="77777777" w:rsidR="00D86CC6" w:rsidRDefault="00D86CC6" w:rsidP="00D86CC6">
      <w:pPr>
        <w:rPr>
          <w:rFonts w:ascii="Arial" w:hAnsi="Arial" w:cs="Arial"/>
          <w:b/>
        </w:rPr>
      </w:pPr>
      <w:r>
        <w:rPr>
          <w:rFonts w:ascii="Arial" w:hAnsi="Arial" w:cs="Arial"/>
          <w:b/>
        </w:rPr>
        <w:t xml:space="preserve">Abstract: </w:t>
      </w:r>
    </w:p>
    <w:p w14:paraId="1B598367" w14:textId="77777777" w:rsidR="00D86CC6" w:rsidRDefault="00D86CC6" w:rsidP="00D86CC6">
      <w:r>
        <w:t>UL timing adjustment solutions</w:t>
      </w:r>
    </w:p>
    <w:p w14:paraId="5412D3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3ABE4" w14:textId="77777777" w:rsidR="00D86CC6" w:rsidRDefault="00D86CC6" w:rsidP="00D86CC6">
      <w:pPr>
        <w:rPr>
          <w:rFonts w:ascii="Arial" w:hAnsi="Arial" w:cs="Arial"/>
          <w:b/>
          <w:sz w:val="24"/>
        </w:rPr>
      </w:pPr>
      <w:r>
        <w:rPr>
          <w:rFonts w:ascii="Arial" w:hAnsi="Arial" w:cs="Arial"/>
          <w:b/>
          <w:color w:val="0000FF"/>
          <w:sz w:val="24"/>
        </w:rPr>
        <w:t>R4-2305212</w:t>
      </w:r>
      <w:r>
        <w:rPr>
          <w:rFonts w:ascii="Arial" w:hAnsi="Arial" w:cs="Arial"/>
          <w:b/>
          <w:color w:val="0000FF"/>
          <w:sz w:val="24"/>
        </w:rPr>
        <w:tab/>
      </w:r>
      <w:r>
        <w:rPr>
          <w:rFonts w:ascii="Arial" w:hAnsi="Arial" w:cs="Arial"/>
          <w:b/>
          <w:sz w:val="24"/>
        </w:rPr>
        <w:t>Discussion on UL timing adjustment solutions for FR2 HST</w:t>
      </w:r>
    </w:p>
    <w:p w14:paraId="4C2635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0DF4A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A1EFC" w14:textId="77777777" w:rsidR="00D86CC6" w:rsidRDefault="00D86CC6" w:rsidP="00D86CC6">
      <w:pPr>
        <w:rPr>
          <w:rFonts w:ascii="Arial" w:hAnsi="Arial" w:cs="Arial"/>
          <w:b/>
          <w:sz w:val="24"/>
        </w:rPr>
      </w:pPr>
      <w:r>
        <w:rPr>
          <w:rFonts w:ascii="Arial" w:hAnsi="Arial" w:cs="Arial"/>
          <w:b/>
          <w:color w:val="0000FF"/>
          <w:sz w:val="24"/>
        </w:rPr>
        <w:t>R4-2305319</w:t>
      </w:r>
      <w:r>
        <w:rPr>
          <w:rFonts w:ascii="Arial" w:hAnsi="Arial" w:cs="Arial"/>
          <w:b/>
          <w:color w:val="0000FF"/>
          <w:sz w:val="24"/>
        </w:rPr>
        <w:tab/>
      </w:r>
      <w:r>
        <w:rPr>
          <w:rFonts w:ascii="Arial" w:hAnsi="Arial" w:cs="Arial"/>
          <w:b/>
          <w:sz w:val="24"/>
        </w:rPr>
        <w:t>Discussion on UL timing adjustment for R18 FR2 HST</w:t>
      </w:r>
    </w:p>
    <w:p w14:paraId="07F3801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85C4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9996A" w14:textId="77777777" w:rsidR="00D86CC6" w:rsidRDefault="00D86CC6" w:rsidP="00D86CC6">
      <w:pPr>
        <w:rPr>
          <w:rFonts w:ascii="Arial" w:hAnsi="Arial" w:cs="Arial"/>
          <w:b/>
          <w:sz w:val="24"/>
        </w:rPr>
      </w:pPr>
      <w:r>
        <w:rPr>
          <w:rFonts w:ascii="Arial" w:hAnsi="Arial" w:cs="Arial"/>
          <w:b/>
          <w:color w:val="0000FF"/>
          <w:sz w:val="24"/>
        </w:rPr>
        <w:t>R4-2305805</w:t>
      </w:r>
      <w:r>
        <w:rPr>
          <w:rFonts w:ascii="Arial" w:hAnsi="Arial" w:cs="Arial"/>
          <w:b/>
          <w:color w:val="0000FF"/>
          <w:sz w:val="24"/>
        </w:rPr>
        <w:tab/>
      </w:r>
      <w:r>
        <w:rPr>
          <w:rFonts w:ascii="Arial" w:hAnsi="Arial" w:cs="Arial"/>
          <w:b/>
          <w:sz w:val="24"/>
        </w:rPr>
        <w:t>UL timing adjustment solutions for FR2 HST</w:t>
      </w:r>
    </w:p>
    <w:p w14:paraId="1A0F5B9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A3A63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FCBC7" w14:textId="77777777" w:rsidR="00D86CC6" w:rsidRDefault="00D86CC6" w:rsidP="00D86CC6">
      <w:pPr>
        <w:pStyle w:val="Heading5"/>
      </w:pPr>
      <w:bookmarkStart w:id="501" w:name="_Toc133451215"/>
      <w:bookmarkStart w:id="502" w:name="_Toc135040878"/>
      <w:r>
        <w:t>5.13.4.4</w:t>
      </w:r>
      <w:r>
        <w:tab/>
        <w:t>RRM aspects for tunnel deployment scenario</w:t>
      </w:r>
      <w:bookmarkEnd w:id="501"/>
      <w:bookmarkEnd w:id="502"/>
    </w:p>
    <w:p w14:paraId="4C39461E" w14:textId="77777777" w:rsidR="00D86CC6" w:rsidRDefault="00D86CC6" w:rsidP="00D86CC6">
      <w:pPr>
        <w:rPr>
          <w:rFonts w:ascii="Arial" w:hAnsi="Arial" w:cs="Arial"/>
          <w:b/>
          <w:sz w:val="24"/>
        </w:rPr>
      </w:pPr>
      <w:r>
        <w:rPr>
          <w:rFonts w:ascii="Arial" w:hAnsi="Arial" w:cs="Arial"/>
          <w:b/>
          <w:color w:val="0000FF"/>
          <w:sz w:val="24"/>
        </w:rPr>
        <w:t>R4-2304274</w:t>
      </w:r>
      <w:r>
        <w:rPr>
          <w:rFonts w:ascii="Arial" w:hAnsi="Arial" w:cs="Arial"/>
          <w:b/>
          <w:color w:val="0000FF"/>
          <w:sz w:val="24"/>
        </w:rPr>
        <w:tab/>
      </w:r>
      <w:r>
        <w:rPr>
          <w:rFonts w:ascii="Arial" w:hAnsi="Arial" w:cs="Arial"/>
          <w:b/>
          <w:sz w:val="24"/>
        </w:rPr>
        <w:t>On RRM Aspects of Tunnel Deployment Scenarios in HST FR2 Enhanced</w:t>
      </w:r>
    </w:p>
    <w:p w14:paraId="4C43C8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7F6E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21F19" w14:textId="77777777" w:rsidR="00D86CC6" w:rsidRDefault="00D86CC6" w:rsidP="00D86CC6">
      <w:pPr>
        <w:rPr>
          <w:rFonts w:ascii="Arial" w:hAnsi="Arial" w:cs="Arial"/>
          <w:b/>
          <w:sz w:val="24"/>
        </w:rPr>
      </w:pPr>
      <w:r>
        <w:rPr>
          <w:rFonts w:ascii="Arial" w:hAnsi="Arial" w:cs="Arial"/>
          <w:b/>
          <w:color w:val="0000FF"/>
          <w:sz w:val="24"/>
        </w:rPr>
        <w:t>R4-2304275</w:t>
      </w:r>
      <w:r>
        <w:rPr>
          <w:rFonts w:ascii="Arial" w:hAnsi="Arial" w:cs="Arial"/>
          <w:b/>
          <w:color w:val="0000FF"/>
          <w:sz w:val="24"/>
        </w:rPr>
        <w:tab/>
      </w:r>
      <w:r>
        <w:rPr>
          <w:rFonts w:ascii="Arial" w:hAnsi="Arial" w:cs="Arial"/>
          <w:b/>
          <w:sz w:val="24"/>
        </w:rPr>
        <w:t>System Simulations Results for Tunnel Deployment Scenario in HST FR2 Enhanced</w:t>
      </w:r>
    </w:p>
    <w:p w14:paraId="502FDB2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6F7FFB3"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95245" w14:textId="77777777" w:rsidR="00D86CC6" w:rsidRDefault="00D86CC6" w:rsidP="00D86CC6">
      <w:pPr>
        <w:rPr>
          <w:rFonts w:ascii="Arial" w:hAnsi="Arial" w:cs="Arial"/>
          <w:b/>
          <w:sz w:val="24"/>
        </w:rPr>
      </w:pPr>
      <w:r>
        <w:rPr>
          <w:rFonts w:ascii="Arial" w:hAnsi="Arial" w:cs="Arial"/>
          <w:b/>
          <w:color w:val="0000FF"/>
          <w:sz w:val="24"/>
        </w:rPr>
        <w:t>R4-2305190</w:t>
      </w:r>
      <w:r>
        <w:rPr>
          <w:rFonts w:ascii="Arial" w:hAnsi="Arial" w:cs="Arial"/>
          <w:b/>
          <w:color w:val="0000FF"/>
          <w:sz w:val="24"/>
        </w:rPr>
        <w:tab/>
      </w:r>
      <w:r>
        <w:rPr>
          <w:rFonts w:ascii="Arial" w:hAnsi="Arial" w:cs="Arial"/>
          <w:b/>
          <w:sz w:val="24"/>
        </w:rPr>
        <w:t>LS on UE-initiate TCI state switch</w:t>
      </w:r>
    </w:p>
    <w:p w14:paraId="7D75C52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A1A64AF" w14:textId="77777777" w:rsidR="00D86CC6" w:rsidRDefault="00D86CC6" w:rsidP="00D86CC6">
      <w:pPr>
        <w:rPr>
          <w:rFonts w:ascii="Arial" w:hAnsi="Arial" w:cs="Arial"/>
          <w:b/>
        </w:rPr>
      </w:pPr>
      <w:r>
        <w:rPr>
          <w:rFonts w:ascii="Arial" w:hAnsi="Arial" w:cs="Arial"/>
          <w:b/>
        </w:rPr>
        <w:t xml:space="preserve">Abstract: </w:t>
      </w:r>
    </w:p>
    <w:p w14:paraId="5195586D" w14:textId="77777777" w:rsidR="00D86CC6" w:rsidRDefault="00D86CC6" w:rsidP="00D86CC6">
      <w:r>
        <w:t>LS on UE-oriented TCI state switch</w:t>
      </w:r>
    </w:p>
    <w:p w14:paraId="696E39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F46F8" w14:textId="77777777" w:rsidR="00D86CC6" w:rsidRDefault="00D86CC6" w:rsidP="00D86CC6">
      <w:pPr>
        <w:rPr>
          <w:rFonts w:ascii="Arial" w:hAnsi="Arial" w:cs="Arial"/>
          <w:b/>
          <w:sz w:val="24"/>
        </w:rPr>
      </w:pPr>
      <w:r>
        <w:rPr>
          <w:rFonts w:ascii="Arial" w:hAnsi="Arial" w:cs="Arial"/>
          <w:b/>
          <w:color w:val="0000FF"/>
          <w:sz w:val="24"/>
        </w:rPr>
        <w:t>R4-2305191</w:t>
      </w:r>
      <w:r>
        <w:rPr>
          <w:rFonts w:ascii="Arial" w:hAnsi="Arial" w:cs="Arial"/>
          <w:b/>
          <w:color w:val="0000FF"/>
          <w:sz w:val="24"/>
        </w:rPr>
        <w:tab/>
      </w:r>
      <w:r>
        <w:rPr>
          <w:rFonts w:ascii="Arial" w:hAnsi="Arial" w:cs="Arial"/>
          <w:b/>
          <w:sz w:val="24"/>
        </w:rPr>
        <w:t>RRM aspects for tunnel deployment scenario</w:t>
      </w:r>
    </w:p>
    <w:p w14:paraId="47A2681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812070" w14:textId="77777777" w:rsidR="00D86CC6" w:rsidRDefault="00D86CC6" w:rsidP="00D86CC6">
      <w:pPr>
        <w:rPr>
          <w:rFonts w:ascii="Arial" w:hAnsi="Arial" w:cs="Arial"/>
          <w:b/>
        </w:rPr>
      </w:pPr>
      <w:r>
        <w:rPr>
          <w:rFonts w:ascii="Arial" w:hAnsi="Arial" w:cs="Arial"/>
          <w:b/>
        </w:rPr>
        <w:t xml:space="preserve">Abstract: </w:t>
      </w:r>
    </w:p>
    <w:p w14:paraId="40C644D9" w14:textId="77777777" w:rsidR="00D86CC6" w:rsidRDefault="00D86CC6" w:rsidP="00D86CC6">
      <w:r>
        <w:t>RRM aspects for tunnel deployment scenario</w:t>
      </w:r>
    </w:p>
    <w:p w14:paraId="114C22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C467B" w14:textId="77777777" w:rsidR="00D86CC6" w:rsidRDefault="00D86CC6" w:rsidP="00D86CC6">
      <w:pPr>
        <w:rPr>
          <w:rFonts w:ascii="Arial" w:hAnsi="Arial" w:cs="Arial"/>
          <w:b/>
          <w:sz w:val="24"/>
        </w:rPr>
      </w:pPr>
      <w:r>
        <w:rPr>
          <w:rFonts w:ascii="Arial" w:hAnsi="Arial" w:cs="Arial"/>
          <w:b/>
          <w:color w:val="0000FF"/>
          <w:sz w:val="24"/>
        </w:rPr>
        <w:t>R4-2305211</w:t>
      </w:r>
      <w:r>
        <w:rPr>
          <w:rFonts w:ascii="Arial" w:hAnsi="Arial" w:cs="Arial"/>
          <w:b/>
          <w:color w:val="0000FF"/>
          <w:sz w:val="24"/>
        </w:rPr>
        <w:tab/>
      </w:r>
      <w:r>
        <w:rPr>
          <w:rFonts w:ascii="Arial" w:hAnsi="Arial" w:cs="Arial"/>
          <w:b/>
          <w:sz w:val="24"/>
        </w:rPr>
        <w:t>Discussion on Tunnel deployment scenario</w:t>
      </w:r>
    </w:p>
    <w:p w14:paraId="0D88B68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CF04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6CA16" w14:textId="77777777" w:rsidR="00D86CC6" w:rsidRDefault="00D86CC6" w:rsidP="00D86CC6">
      <w:pPr>
        <w:rPr>
          <w:rFonts w:ascii="Arial" w:hAnsi="Arial" w:cs="Arial"/>
          <w:b/>
          <w:sz w:val="24"/>
        </w:rPr>
      </w:pPr>
      <w:r>
        <w:rPr>
          <w:rFonts w:ascii="Arial" w:hAnsi="Arial" w:cs="Arial"/>
          <w:b/>
          <w:color w:val="0000FF"/>
          <w:sz w:val="24"/>
        </w:rPr>
        <w:t>R4-2305803</w:t>
      </w:r>
      <w:r>
        <w:rPr>
          <w:rFonts w:ascii="Arial" w:hAnsi="Arial" w:cs="Arial"/>
          <w:b/>
          <w:color w:val="0000FF"/>
          <w:sz w:val="24"/>
        </w:rPr>
        <w:tab/>
      </w:r>
      <w:r>
        <w:rPr>
          <w:rFonts w:ascii="Arial" w:hAnsi="Arial" w:cs="Arial"/>
          <w:b/>
          <w:sz w:val="24"/>
        </w:rPr>
        <w:t>RRM aspects for tunnel deployment scenario for FR2 HST</w:t>
      </w:r>
    </w:p>
    <w:p w14:paraId="20E37C3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2213C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B570F" w14:textId="77777777" w:rsidR="00D86CC6" w:rsidRDefault="00D86CC6" w:rsidP="00D86CC6">
      <w:pPr>
        <w:pStyle w:val="Heading5"/>
      </w:pPr>
      <w:bookmarkStart w:id="503" w:name="_Toc133451216"/>
      <w:bookmarkStart w:id="504" w:name="_Toc135040879"/>
      <w:r>
        <w:t>5.13.4.5</w:t>
      </w:r>
      <w:r>
        <w:tab/>
        <w:t>Others</w:t>
      </w:r>
      <w:bookmarkEnd w:id="503"/>
      <w:bookmarkEnd w:id="504"/>
    </w:p>
    <w:p w14:paraId="2E17BB55" w14:textId="77777777" w:rsidR="00D86CC6" w:rsidRDefault="00D86CC6" w:rsidP="00D86CC6">
      <w:pPr>
        <w:pStyle w:val="Heading4"/>
      </w:pPr>
      <w:bookmarkStart w:id="505" w:name="_Toc133451217"/>
      <w:bookmarkStart w:id="506" w:name="_Toc135040880"/>
      <w:r>
        <w:t>5.13.5</w:t>
      </w:r>
      <w:r>
        <w:tab/>
        <w:t>Demodulation performance requirements</w:t>
      </w:r>
      <w:bookmarkEnd w:id="505"/>
      <w:bookmarkEnd w:id="506"/>
    </w:p>
    <w:p w14:paraId="5F7A8065" w14:textId="77777777" w:rsidR="00D86CC6" w:rsidRDefault="00D86CC6" w:rsidP="00D86CC6">
      <w:pPr>
        <w:pStyle w:val="Heading5"/>
      </w:pPr>
      <w:bookmarkStart w:id="507" w:name="_Toc133451218"/>
      <w:bookmarkStart w:id="508" w:name="_Toc135040881"/>
      <w:r>
        <w:t>5.13.5.1</w:t>
      </w:r>
      <w:r>
        <w:tab/>
        <w:t>General and channel modelling</w:t>
      </w:r>
      <w:bookmarkEnd w:id="507"/>
      <w:bookmarkEnd w:id="508"/>
    </w:p>
    <w:p w14:paraId="799C9EB2" w14:textId="77777777" w:rsidR="00D86CC6" w:rsidRDefault="00D86CC6" w:rsidP="00D86CC6">
      <w:pPr>
        <w:rPr>
          <w:rFonts w:ascii="Arial" w:hAnsi="Arial" w:cs="Arial"/>
          <w:b/>
          <w:sz w:val="24"/>
        </w:rPr>
      </w:pPr>
      <w:r>
        <w:rPr>
          <w:rFonts w:ascii="Arial" w:hAnsi="Arial" w:cs="Arial"/>
          <w:b/>
          <w:color w:val="0000FF"/>
          <w:sz w:val="24"/>
        </w:rPr>
        <w:t>R4-2304259</w:t>
      </w:r>
      <w:r>
        <w:rPr>
          <w:rFonts w:ascii="Arial" w:hAnsi="Arial" w:cs="Arial"/>
          <w:b/>
          <w:color w:val="0000FF"/>
          <w:sz w:val="24"/>
        </w:rPr>
        <w:tab/>
      </w:r>
      <w:r>
        <w:rPr>
          <w:rFonts w:ascii="Arial" w:hAnsi="Arial" w:cs="Arial"/>
          <w:b/>
          <w:sz w:val="24"/>
        </w:rPr>
        <w:t>General aspects on FR2 HST simultaneous multi-panel demodulation</w:t>
      </w:r>
    </w:p>
    <w:p w14:paraId="0881041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88759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28675" w14:textId="77777777" w:rsidR="00D86CC6" w:rsidRDefault="00D86CC6" w:rsidP="00D86CC6">
      <w:pPr>
        <w:rPr>
          <w:rFonts w:ascii="Arial" w:hAnsi="Arial" w:cs="Arial"/>
          <w:b/>
          <w:sz w:val="24"/>
        </w:rPr>
      </w:pPr>
      <w:r>
        <w:rPr>
          <w:rFonts w:ascii="Arial" w:hAnsi="Arial" w:cs="Arial"/>
          <w:b/>
          <w:color w:val="0000FF"/>
          <w:sz w:val="24"/>
        </w:rPr>
        <w:t>R4-2304276</w:t>
      </w:r>
      <w:r>
        <w:rPr>
          <w:rFonts w:ascii="Arial" w:hAnsi="Arial" w:cs="Arial"/>
          <w:b/>
          <w:color w:val="0000FF"/>
          <w:sz w:val="24"/>
        </w:rPr>
        <w:tab/>
      </w:r>
      <w:r>
        <w:rPr>
          <w:rFonts w:ascii="Arial" w:hAnsi="Arial" w:cs="Arial"/>
          <w:b/>
          <w:sz w:val="24"/>
        </w:rPr>
        <w:t>On Channel Modelling in HST FR2 Enhanced</w:t>
      </w:r>
    </w:p>
    <w:p w14:paraId="1F3D25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DEEC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9A6B3" w14:textId="77777777" w:rsidR="00D86CC6" w:rsidRDefault="00D86CC6" w:rsidP="00D86CC6">
      <w:pPr>
        <w:rPr>
          <w:rFonts w:ascii="Arial" w:hAnsi="Arial" w:cs="Arial"/>
          <w:b/>
          <w:sz w:val="24"/>
        </w:rPr>
      </w:pPr>
      <w:r>
        <w:rPr>
          <w:rFonts w:ascii="Arial" w:hAnsi="Arial" w:cs="Arial"/>
          <w:b/>
          <w:color w:val="0000FF"/>
          <w:sz w:val="24"/>
        </w:rPr>
        <w:t>R4-2305484</w:t>
      </w:r>
      <w:r>
        <w:rPr>
          <w:rFonts w:ascii="Arial" w:hAnsi="Arial" w:cs="Arial"/>
          <w:b/>
          <w:color w:val="0000FF"/>
          <w:sz w:val="24"/>
        </w:rPr>
        <w:tab/>
      </w:r>
      <w:r>
        <w:rPr>
          <w:rFonts w:ascii="Arial" w:hAnsi="Arial" w:cs="Arial"/>
          <w:b/>
          <w:sz w:val="24"/>
        </w:rPr>
        <w:t>Discussion on general issues about demodulation requirements for HST FR2</w:t>
      </w:r>
    </w:p>
    <w:p w14:paraId="6EECE74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72AA14"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F375CA" w14:textId="77777777" w:rsidR="00D86CC6" w:rsidRDefault="00D86CC6" w:rsidP="00D86CC6">
      <w:pPr>
        <w:rPr>
          <w:rFonts w:ascii="Arial" w:hAnsi="Arial" w:cs="Arial"/>
          <w:b/>
          <w:sz w:val="24"/>
        </w:rPr>
      </w:pPr>
      <w:r>
        <w:rPr>
          <w:rFonts w:ascii="Arial" w:hAnsi="Arial" w:cs="Arial"/>
          <w:b/>
          <w:color w:val="0000FF"/>
          <w:sz w:val="24"/>
        </w:rPr>
        <w:t>R4-2305541</w:t>
      </w:r>
      <w:r>
        <w:rPr>
          <w:rFonts w:ascii="Arial" w:hAnsi="Arial" w:cs="Arial"/>
          <w:b/>
          <w:color w:val="0000FF"/>
          <w:sz w:val="24"/>
        </w:rPr>
        <w:tab/>
      </w:r>
      <w:r>
        <w:rPr>
          <w:rFonts w:ascii="Arial" w:hAnsi="Arial" w:cs="Arial"/>
          <w:b/>
          <w:sz w:val="24"/>
        </w:rPr>
        <w:t>View on channel modeling for Rel-18 FR2 HST demodulation requirement</w:t>
      </w:r>
    </w:p>
    <w:p w14:paraId="74FAAC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C746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9563A" w14:textId="77777777" w:rsidR="00D86CC6" w:rsidRDefault="00D86CC6" w:rsidP="00D86CC6">
      <w:pPr>
        <w:rPr>
          <w:rFonts w:ascii="Arial" w:hAnsi="Arial" w:cs="Arial"/>
          <w:b/>
          <w:sz w:val="24"/>
        </w:rPr>
      </w:pPr>
      <w:r>
        <w:rPr>
          <w:rFonts w:ascii="Arial" w:hAnsi="Arial" w:cs="Arial"/>
          <w:b/>
          <w:color w:val="0000FF"/>
          <w:sz w:val="24"/>
        </w:rPr>
        <w:t>R4-2305542</w:t>
      </w:r>
      <w:r>
        <w:rPr>
          <w:rFonts w:ascii="Arial" w:hAnsi="Arial" w:cs="Arial"/>
          <w:b/>
          <w:color w:val="0000FF"/>
          <w:sz w:val="24"/>
        </w:rPr>
        <w:tab/>
      </w:r>
      <w:r>
        <w:rPr>
          <w:rFonts w:ascii="Arial" w:hAnsi="Arial" w:cs="Arial"/>
          <w:b/>
          <w:sz w:val="24"/>
        </w:rPr>
        <w:t>Updated work plan for performance part of Rel-18 FR2 HST</w:t>
      </w:r>
    </w:p>
    <w:p w14:paraId="549DB6DA"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Samsung</w:t>
      </w:r>
    </w:p>
    <w:p w14:paraId="417CA3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8A12A" w14:textId="77777777" w:rsidR="00D86CC6" w:rsidRDefault="00D86CC6" w:rsidP="00D86CC6">
      <w:pPr>
        <w:pStyle w:val="Heading5"/>
      </w:pPr>
      <w:bookmarkStart w:id="509" w:name="_Toc133451219"/>
      <w:bookmarkStart w:id="510" w:name="_Toc135040882"/>
      <w:r>
        <w:t>5.13.5.2</w:t>
      </w:r>
      <w:r>
        <w:tab/>
        <w:t>UE demodulation requirements</w:t>
      </w:r>
      <w:bookmarkEnd w:id="509"/>
      <w:bookmarkEnd w:id="510"/>
    </w:p>
    <w:p w14:paraId="2B6BAF49" w14:textId="77777777" w:rsidR="00D86CC6" w:rsidRDefault="00D86CC6" w:rsidP="00D86CC6">
      <w:pPr>
        <w:rPr>
          <w:rFonts w:ascii="Arial" w:hAnsi="Arial" w:cs="Arial"/>
          <w:b/>
          <w:sz w:val="24"/>
        </w:rPr>
      </w:pPr>
      <w:r>
        <w:rPr>
          <w:rFonts w:ascii="Arial" w:hAnsi="Arial" w:cs="Arial"/>
          <w:b/>
          <w:color w:val="0000FF"/>
          <w:sz w:val="24"/>
        </w:rPr>
        <w:t>R4-2304458</w:t>
      </w:r>
      <w:r>
        <w:rPr>
          <w:rFonts w:ascii="Arial" w:hAnsi="Arial" w:cs="Arial"/>
          <w:b/>
          <w:color w:val="0000FF"/>
          <w:sz w:val="24"/>
        </w:rPr>
        <w:tab/>
      </w:r>
      <w:r>
        <w:rPr>
          <w:rFonts w:ascii="Arial" w:hAnsi="Arial" w:cs="Arial"/>
          <w:b/>
          <w:sz w:val="24"/>
        </w:rPr>
        <w:t>HST FR2 Enhanced UE Demodulation Requirements</w:t>
      </w:r>
    </w:p>
    <w:p w14:paraId="5D3053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131443" w14:textId="77777777" w:rsidR="00D86CC6" w:rsidRDefault="00D86CC6" w:rsidP="00D86CC6">
      <w:pPr>
        <w:rPr>
          <w:rFonts w:ascii="Arial" w:hAnsi="Arial" w:cs="Arial"/>
          <w:b/>
        </w:rPr>
      </w:pPr>
      <w:r>
        <w:rPr>
          <w:rFonts w:ascii="Arial" w:hAnsi="Arial" w:cs="Arial"/>
          <w:b/>
        </w:rPr>
        <w:t xml:space="preserve">Abstract: </w:t>
      </w:r>
    </w:p>
    <w:p w14:paraId="50FD11C6" w14:textId="77777777" w:rsidR="00D86CC6" w:rsidRDefault="00D86CC6" w:rsidP="00D86CC6">
      <w:r>
        <w:t>in this paper we will provide our initial views on the UE demodulation performance requirements for HST FR2 with multi-panel reception (multi-RX (mRX)) and Carrier Aggregation (CA).</w:t>
      </w:r>
    </w:p>
    <w:p w14:paraId="179FC5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761AE" w14:textId="77777777" w:rsidR="00D86CC6" w:rsidRDefault="00D86CC6" w:rsidP="00D86CC6">
      <w:pPr>
        <w:rPr>
          <w:rFonts w:ascii="Arial" w:hAnsi="Arial" w:cs="Arial"/>
          <w:b/>
          <w:sz w:val="24"/>
        </w:rPr>
      </w:pPr>
      <w:r>
        <w:rPr>
          <w:rFonts w:ascii="Arial" w:hAnsi="Arial" w:cs="Arial"/>
          <w:b/>
          <w:color w:val="0000FF"/>
          <w:sz w:val="24"/>
        </w:rPr>
        <w:t>R4-2304493</w:t>
      </w:r>
      <w:r>
        <w:rPr>
          <w:rFonts w:ascii="Arial" w:hAnsi="Arial" w:cs="Arial"/>
          <w:b/>
          <w:color w:val="0000FF"/>
          <w:sz w:val="24"/>
        </w:rPr>
        <w:tab/>
      </w:r>
      <w:r>
        <w:rPr>
          <w:rFonts w:ascii="Arial" w:hAnsi="Arial" w:cs="Arial"/>
          <w:b/>
          <w:sz w:val="24"/>
        </w:rPr>
        <w:t>Discussion on UE Demodulation requirements for FR2 HST Enh</w:t>
      </w:r>
    </w:p>
    <w:p w14:paraId="1E4B47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91112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FCA91" w14:textId="77777777" w:rsidR="00D86CC6" w:rsidRDefault="00D86CC6" w:rsidP="00D86CC6">
      <w:pPr>
        <w:rPr>
          <w:rFonts w:ascii="Arial" w:hAnsi="Arial" w:cs="Arial"/>
          <w:b/>
          <w:sz w:val="24"/>
        </w:rPr>
      </w:pPr>
      <w:r>
        <w:rPr>
          <w:rFonts w:ascii="Arial" w:hAnsi="Arial" w:cs="Arial"/>
          <w:b/>
          <w:color w:val="0000FF"/>
          <w:sz w:val="24"/>
        </w:rPr>
        <w:t>R4-2305182</w:t>
      </w:r>
      <w:r>
        <w:rPr>
          <w:rFonts w:ascii="Arial" w:hAnsi="Arial" w:cs="Arial"/>
          <w:b/>
          <w:color w:val="0000FF"/>
          <w:sz w:val="24"/>
        </w:rPr>
        <w:tab/>
      </w:r>
      <w:r>
        <w:rPr>
          <w:rFonts w:ascii="Arial" w:hAnsi="Arial" w:cs="Arial"/>
          <w:b/>
          <w:sz w:val="24"/>
        </w:rPr>
        <w:t>UE demodulation requirements for FR2 HST enhancements</w:t>
      </w:r>
    </w:p>
    <w:p w14:paraId="0BDAE6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BB32B" w14:textId="77777777" w:rsidR="00D86CC6" w:rsidRDefault="00D86CC6" w:rsidP="00D86CC6">
      <w:pPr>
        <w:rPr>
          <w:rFonts w:ascii="Arial" w:hAnsi="Arial" w:cs="Arial"/>
          <w:b/>
        </w:rPr>
      </w:pPr>
      <w:r>
        <w:rPr>
          <w:rFonts w:ascii="Arial" w:hAnsi="Arial" w:cs="Arial"/>
          <w:b/>
        </w:rPr>
        <w:t xml:space="preserve">Abstract: </w:t>
      </w:r>
    </w:p>
    <w:p w14:paraId="0CA573CF" w14:textId="77777777" w:rsidR="00D86CC6" w:rsidRDefault="00D86CC6" w:rsidP="00D86CC6">
      <w:r>
        <w:t>This contribution discusses the view on UE demodulation requirements for HST FR1 enhancement.</w:t>
      </w:r>
    </w:p>
    <w:p w14:paraId="425870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37ADE" w14:textId="77777777" w:rsidR="00D86CC6" w:rsidRDefault="00D86CC6" w:rsidP="00D86CC6">
      <w:pPr>
        <w:rPr>
          <w:rFonts w:ascii="Arial" w:hAnsi="Arial" w:cs="Arial"/>
          <w:b/>
          <w:sz w:val="24"/>
        </w:rPr>
      </w:pPr>
      <w:r>
        <w:rPr>
          <w:rFonts w:ascii="Arial" w:hAnsi="Arial" w:cs="Arial"/>
          <w:b/>
          <w:color w:val="0000FF"/>
          <w:sz w:val="24"/>
        </w:rPr>
        <w:t>R4-2305486</w:t>
      </w:r>
      <w:r>
        <w:rPr>
          <w:rFonts w:ascii="Arial" w:hAnsi="Arial" w:cs="Arial"/>
          <w:b/>
          <w:color w:val="0000FF"/>
          <w:sz w:val="24"/>
        </w:rPr>
        <w:tab/>
      </w:r>
      <w:r>
        <w:rPr>
          <w:rFonts w:ascii="Arial" w:hAnsi="Arial" w:cs="Arial"/>
          <w:b/>
          <w:sz w:val="24"/>
        </w:rPr>
        <w:t>Discussion on UE demodulation requirements for HST FR2</w:t>
      </w:r>
    </w:p>
    <w:p w14:paraId="78BD72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6D07A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E419D" w14:textId="77777777" w:rsidR="00D86CC6" w:rsidRDefault="00D86CC6" w:rsidP="00D86CC6">
      <w:pPr>
        <w:rPr>
          <w:rFonts w:ascii="Arial" w:hAnsi="Arial" w:cs="Arial"/>
          <w:b/>
          <w:sz w:val="24"/>
        </w:rPr>
      </w:pPr>
      <w:r>
        <w:rPr>
          <w:rFonts w:ascii="Arial" w:hAnsi="Arial" w:cs="Arial"/>
          <w:b/>
          <w:color w:val="0000FF"/>
          <w:sz w:val="24"/>
        </w:rPr>
        <w:t>R4-2305539</w:t>
      </w:r>
      <w:r>
        <w:rPr>
          <w:rFonts w:ascii="Arial" w:hAnsi="Arial" w:cs="Arial"/>
          <w:b/>
          <w:color w:val="0000FF"/>
          <w:sz w:val="24"/>
        </w:rPr>
        <w:tab/>
      </w:r>
      <w:r>
        <w:rPr>
          <w:rFonts w:ascii="Arial" w:hAnsi="Arial" w:cs="Arial"/>
          <w:b/>
          <w:sz w:val="24"/>
        </w:rPr>
        <w:t>View on UE demodulation requirements for Rel-18 FR2 HST</w:t>
      </w:r>
    </w:p>
    <w:p w14:paraId="0D57FA8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31F1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8A4AC" w14:textId="77777777" w:rsidR="00D86CC6" w:rsidRDefault="00D86CC6" w:rsidP="00D86CC6">
      <w:pPr>
        <w:pStyle w:val="Heading5"/>
      </w:pPr>
      <w:bookmarkStart w:id="511" w:name="_Toc133451220"/>
      <w:bookmarkStart w:id="512" w:name="_Toc135040883"/>
      <w:r>
        <w:lastRenderedPageBreak/>
        <w:t>5.13.5.3</w:t>
      </w:r>
      <w:r>
        <w:tab/>
        <w:t>BS demodulation requirements</w:t>
      </w:r>
      <w:bookmarkEnd w:id="511"/>
      <w:bookmarkEnd w:id="512"/>
    </w:p>
    <w:p w14:paraId="027217DB" w14:textId="77777777" w:rsidR="00D86CC6" w:rsidRDefault="00D86CC6" w:rsidP="00D86CC6">
      <w:pPr>
        <w:rPr>
          <w:rFonts w:ascii="Arial" w:hAnsi="Arial" w:cs="Arial"/>
          <w:b/>
          <w:sz w:val="24"/>
        </w:rPr>
      </w:pPr>
      <w:r>
        <w:rPr>
          <w:rFonts w:ascii="Arial" w:hAnsi="Arial" w:cs="Arial"/>
          <w:b/>
          <w:color w:val="0000FF"/>
          <w:sz w:val="24"/>
        </w:rPr>
        <w:t>R4-2304277</w:t>
      </w:r>
      <w:r>
        <w:rPr>
          <w:rFonts w:ascii="Arial" w:hAnsi="Arial" w:cs="Arial"/>
          <w:b/>
          <w:color w:val="0000FF"/>
          <w:sz w:val="24"/>
        </w:rPr>
        <w:tab/>
      </w:r>
      <w:r>
        <w:rPr>
          <w:rFonts w:ascii="Arial" w:hAnsi="Arial" w:cs="Arial"/>
          <w:b/>
          <w:sz w:val="24"/>
        </w:rPr>
        <w:t>HST FR2 Enhanced BS Demodulation Requirements</w:t>
      </w:r>
    </w:p>
    <w:p w14:paraId="6E09EDF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FB32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C1FAE" w14:textId="77777777" w:rsidR="00D86CC6" w:rsidRDefault="00D86CC6" w:rsidP="00D86CC6">
      <w:pPr>
        <w:rPr>
          <w:rFonts w:ascii="Arial" w:hAnsi="Arial" w:cs="Arial"/>
          <w:b/>
          <w:sz w:val="24"/>
        </w:rPr>
      </w:pPr>
      <w:r>
        <w:rPr>
          <w:rFonts w:ascii="Arial" w:hAnsi="Arial" w:cs="Arial"/>
          <w:b/>
          <w:color w:val="0000FF"/>
          <w:sz w:val="24"/>
        </w:rPr>
        <w:t>R4-2305183</w:t>
      </w:r>
      <w:r>
        <w:rPr>
          <w:rFonts w:ascii="Arial" w:hAnsi="Arial" w:cs="Arial"/>
          <w:b/>
          <w:color w:val="0000FF"/>
          <w:sz w:val="24"/>
        </w:rPr>
        <w:tab/>
      </w:r>
      <w:r>
        <w:rPr>
          <w:rFonts w:ascii="Arial" w:hAnsi="Arial" w:cs="Arial"/>
          <w:b/>
          <w:sz w:val="24"/>
        </w:rPr>
        <w:t>BS demodulation requirements for FR2 HST enhancements</w:t>
      </w:r>
    </w:p>
    <w:p w14:paraId="2FB841A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BBB627" w14:textId="77777777" w:rsidR="00D86CC6" w:rsidRDefault="00D86CC6" w:rsidP="00D86CC6">
      <w:pPr>
        <w:rPr>
          <w:rFonts w:ascii="Arial" w:hAnsi="Arial" w:cs="Arial"/>
          <w:b/>
        </w:rPr>
      </w:pPr>
      <w:r>
        <w:rPr>
          <w:rFonts w:ascii="Arial" w:hAnsi="Arial" w:cs="Arial"/>
          <w:b/>
        </w:rPr>
        <w:t xml:space="preserve">Abstract: </w:t>
      </w:r>
    </w:p>
    <w:p w14:paraId="1E47D421" w14:textId="77777777" w:rsidR="00D86CC6" w:rsidRDefault="00D86CC6" w:rsidP="00D86CC6">
      <w:r>
        <w:t>This contribution discusses the view on BS demodulation requirements for HST FR1 enhancement.</w:t>
      </w:r>
    </w:p>
    <w:p w14:paraId="44A1C7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7186F" w14:textId="77777777" w:rsidR="00D86CC6" w:rsidRDefault="00D86CC6" w:rsidP="00D86CC6">
      <w:pPr>
        <w:rPr>
          <w:rFonts w:ascii="Arial" w:hAnsi="Arial" w:cs="Arial"/>
          <w:b/>
          <w:sz w:val="24"/>
        </w:rPr>
      </w:pPr>
      <w:r>
        <w:rPr>
          <w:rFonts w:ascii="Arial" w:hAnsi="Arial" w:cs="Arial"/>
          <w:b/>
          <w:color w:val="0000FF"/>
          <w:sz w:val="24"/>
        </w:rPr>
        <w:t>R4-2305485</w:t>
      </w:r>
      <w:r>
        <w:rPr>
          <w:rFonts w:ascii="Arial" w:hAnsi="Arial" w:cs="Arial"/>
          <w:b/>
          <w:color w:val="0000FF"/>
          <w:sz w:val="24"/>
        </w:rPr>
        <w:tab/>
      </w:r>
      <w:r>
        <w:rPr>
          <w:rFonts w:ascii="Arial" w:hAnsi="Arial" w:cs="Arial"/>
          <w:b/>
          <w:sz w:val="24"/>
        </w:rPr>
        <w:t>Discussion on BS demodulation requirements for HST FR2</w:t>
      </w:r>
    </w:p>
    <w:p w14:paraId="472116C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7433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D5EB7" w14:textId="77777777" w:rsidR="00D86CC6" w:rsidRDefault="00D86CC6" w:rsidP="00D86CC6">
      <w:pPr>
        <w:rPr>
          <w:rFonts w:ascii="Arial" w:hAnsi="Arial" w:cs="Arial"/>
          <w:b/>
          <w:sz w:val="24"/>
        </w:rPr>
      </w:pPr>
      <w:r>
        <w:rPr>
          <w:rFonts w:ascii="Arial" w:hAnsi="Arial" w:cs="Arial"/>
          <w:b/>
          <w:color w:val="0000FF"/>
          <w:sz w:val="24"/>
        </w:rPr>
        <w:t>R4-2305538</w:t>
      </w:r>
      <w:r>
        <w:rPr>
          <w:rFonts w:ascii="Arial" w:hAnsi="Arial" w:cs="Arial"/>
          <w:b/>
          <w:color w:val="0000FF"/>
          <w:sz w:val="24"/>
        </w:rPr>
        <w:tab/>
      </w:r>
      <w:r>
        <w:rPr>
          <w:rFonts w:ascii="Arial" w:hAnsi="Arial" w:cs="Arial"/>
          <w:b/>
          <w:sz w:val="24"/>
        </w:rPr>
        <w:t>View on BS demodulation requirements for Rel-18 FR2 HST</w:t>
      </w:r>
    </w:p>
    <w:p w14:paraId="145740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6302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DA490" w14:textId="77777777" w:rsidR="00D86CC6" w:rsidRDefault="00D86CC6" w:rsidP="00D86CC6">
      <w:pPr>
        <w:pStyle w:val="Heading5"/>
      </w:pPr>
      <w:bookmarkStart w:id="513" w:name="_Toc133451221"/>
      <w:bookmarkStart w:id="514" w:name="_Toc135040884"/>
      <w:r>
        <w:t>5.13.5.4</w:t>
      </w:r>
      <w:r>
        <w:tab/>
        <w:t>Demodulation aspects for tunnel deployment scenario</w:t>
      </w:r>
      <w:bookmarkEnd w:id="513"/>
      <w:bookmarkEnd w:id="514"/>
    </w:p>
    <w:p w14:paraId="327F03F3" w14:textId="77777777" w:rsidR="00D86CC6" w:rsidRDefault="00D86CC6" w:rsidP="00D86CC6">
      <w:pPr>
        <w:rPr>
          <w:rFonts w:ascii="Arial" w:hAnsi="Arial" w:cs="Arial"/>
          <w:b/>
          <w:sz w:val="24"/>
        </w:rPr>
      </w:pPr>
      <w:r>
        <w:rPr>
          <w:rFonts w:ascii="Arial" w:hAnsi="Arial" w:cs="Arial"/>
          <w:b/>
          <w:color w:val="0000FF"/>
          <w:sz w:val="24"/>
        </w:rPr>
        <w:t>R4-2304260</w:t>
      </w:r>
      <w:r>
        <w:rPr>
          <w:rFonts w:ascii="Arial" w:hAnsi="Arial" w:cs="Arial"/>
          <w:b/>
          <w:color w:val="0000FF"/>
          <w:sz w:val="24"/>
        </w:rPr>
        <w:tab/>
      </w:r>
      <w:r>
        <w:rPr>
          <w:rFonts w:ascii="Arial" w:hAnsi="Arial" w:cs="Arial"/>
          <w:b/>
          <w:sz w:val="24"/>
        </w:rPr>
        <w:t>FR2 HST tunnel deployment scenario and channel model</w:t>
      </w:r>
    </w:p>
    <w:p w14:paraId="4DC760B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4D6F5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3433A" w14:textId="77777777" w:rsidR="00D86CC6" w:rsidRDefault="00D86CC6" w:rsidP="00D86CC6">
      <w:pPr>
        <w:rPr>
          <w:rFonts w:ascii="Arial" w:hAnsi="Arial" w:cs="Arial"/>
          <w:b/>
          <w:sz w:val="24"/>
        </w:rPr>
      </w:pPr>
      <w:r>
        <w:rPr>
          <w:rFonts w:ascii="Arial" w:hAnsi="Arial" w:cs="Arial"/>
          <w:b/>
          <w:color w:val="0000FF"/>
          <w:sz w:val="24"/>
        </w:rPr>
        <w:t>R4-2304278</w:t>
      </w:r>
      <w:r>
        <w:rPr>
          <w:rFonts w:ascii="Arial" w:hAnsi="Arial" w:cs="Arial"/>
          <w:b/>
          <w:color w:val="0000FF"/>
          <w:sz w:val="24"/>
        </w:rPr>
        <w:tab/>
      </w:r>
      <w:r>
        <w:rPr>
          <w:rFonts w:ascii="Arial" w:hAnsi="Arial" w:cs="Arial"/>
          <w:b/>
          <w:sz w:val="24"/>
        </w:rPr>
        <w:t>On Demodulation aspects of Tunnel Deployment Scenarios in HST FR2 Enhanced</w:t>
      </w:r>
    </w:p>
    <w:p w14:paraId="1356F2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9DDC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1D1A3" w14:textId="77777777" w:rsidR="00D86CC6" w:rsidRDefault="00D86CC6" w:rsidP="00D86CC6">
      <w:pPr>
        <w:rPr>
          <w:rFonts w:ascii="Arial" w:hAnsi="Arial" w:cs="Arial"/>
          <w:b/>
          <w:sz w:val="24"/>
        </w:rPr>
      </w:pPr>
      <w:r>
        <w:rPr>
          <w:rFonts w:ascii="Arial" w:hAnsi="Arial" w:cs="Arial"/>
          <w:b/>
          <w:color w:val="0000FF"/>
          <w:sz w:val="24"/>
        </w:rPr>
        <w:t>R4-2305184</w:t>
      </w:r>
      <w:r>
        <w:rPr>
          <w:rFonts w:ascii="Arial" w:hAnsi="Arial" w:cs="Arial"/>
          <w:b/>
          <w:color w:val="0000FF"/>
          <w:sz w:val="24"/>
        </w:rPr>
        <w:tab/>
      </w:r>
      <w:r>
        <w:rPr>
          <w:rFonts w:ascii="Arial" w:hAnsi="Arial" w:cs="Arial"/>
          <w:b/>
          <w:sz w:val="24"/>
        </w:rPr>
        <w:t>Tunnel deployment scenario for FR2 HST enhancements</w:t>
      </w:r>
    </w:p>
    <w:p w14:paraId="7A4403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4CE24E" w14:textId="77777777" w:rsidR="00D86CC6" w:rsidRDefault="00D86CC6" w:rsidP="00D86CC6">
      <w:pPr>
        <w:rPr>
          <w:rFonts w:ascii="Arial" w:hAnsi="Arial" w:cs="Arial"/>
          <w:b/>
        </w:rPr>
      </w:pPr>
      <w:r>
        <w:rPr>
          <w:rFonts w:ascii="Arial" w:hAnsi="Arial" w:cs="Arial"/>
          <w:b/>
        </w:rPr>
        <w:t xml:space="preserve">Abstract: </w:t>
      </w:r>
    </w:p>
    <w:p w14:paraId="06928C80" w14:textId="77777777" w:rsidR="00D86CC6" w:rsidRDefault="00D86CC6" w:rsidP="00D86CC6">
      <w:r>
        <w:t>This contribution discusses the view on the demodulation aspects for tunnel deployment scenario in FR2.</w:t>
      </w:r>
    </w:p>
    <w:p w14:paraId="3F24CC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4F7C3" w14:textId="77777777" w:rsidR="00D86CC6" w:rsidRDefault="00D86CC6" w:rsidP="00D86CC6">
      <w:pPr>
        <w:rPr>
          <w:rFonts w:ascii="Arial" w:hAnsi="Arial" w:cs="Arial"/>
          <w:b/>
          <w:sz w:val="24"/>
        </w:rPr>
      </w:pPr>
      <w:r>
        <w:rPr>
          <w:rFonts w:ascii="Arial" w:hAnsi="Arial" w:cs="Arial"/>
          <w:b/>
          <w:color w:val="0000FF"/>
          <w:sz w:val="24"/>
        </w:rPr>
        <w:t>R4-2305483</w:t>
      </w:r>
      <w:r>
        <w:rPr>
          <w:rFonts w:ascii="Arial" w:hAnsi="Arial" w:cs="Arial"/>
          <w:b/>
          <w:color w:val="0000FF"/>
          <w:sz w:val="24"/>
        </w:rPr>
        <w:tab/>
      </w:r>
      <w:r>
        <w:rPr>
          <w:rFonts w:ascii="Arial" w:hAnsi="Arial" w:cs="Arial"/>
          <w:b/>
          <w:sz w:val="24"/>
        </w:rPr>
        <w:t>Discussion on reference tunnel deployment scenario</w:t>
      </w:r>
    </w:p>
    <w:p w14:paraId="62319867"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B099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A7F3B" w14:textId="77777777" w:rsidR="00D86CC6" w:rsidRDefault="00D86CC6" w:rsidP="00D86CC6">
      <w:pPr>
        <w:rPr>
          <w:rFonts w:ascii="Arial" w:hAnsi="Arial" w:cs="Arial"/>
          <w:b/>
          <w:sz w:val="24"/>
        </w:rPr>
      </w:pPr>
      <w:r>
        <w:rPr>
          <w:rFonts w:ascii="Arial" w:hAnsi="Arial" w:cs="Arial"/>
          <w:b/>
          <w:color w:val="0000FF"/>
          <w:sz w:val="24"/>
        </w:rPr>
        <w:t>R4-2305540</w:t>
      </w:r>
      <w:r>
        <w:rPr>
          <w:rFonts w:ascii="Arial" w:hAnsi="Arial" w:cs="Arial"/>
          <w:b/>
          <w:color w:val="0000FF"/>
          <w:sz w:val="24"/>
        </w:rPr>
        <w:tab/>
      </w:r>
      <w:r>
        <w:rPr>
          <w:rFonts w:ascii="Arial" w:hAnsi="Arial" w:cs="Arial"/>
          <w:b/>
          <w:sz w:val="24"/>
        </w:rPr>
        <w:t>View on demodulation requirements for tunnel deployment scenario for Rel-18 FR2 HST</w:t>
      </w:r>
    </w:p>
    <w:p w14:paraId="32BFE8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73910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782DD" w14:textId="77777777" w:rsidR="00D86CC6" w:rsidRDefault="00D86CC6" w:rsidP="00D86CC6">
      <w:pPr>
        <w:pStyle w:val="Heading4"/>
      </w:pPr>
      <w:bookmarkStart w:id="515" w:name="_Toc133451222"/>
      <w:bookmarkStart w:id="516" w:name="_Toc135040885"/>
      <w:r>
        <w:t>5.13.6</w:t>
      </w:r>
      <w:r>
        <w:tab/>
        <w:t>Moderator summary and conclusions</w:t>
      </w:r>
      <w:bookmarkEnd w:id="515"/>
      <w:bookmarkEnd w:id="516"/>
    </w:p>
    <w:p w14:paraId="597416B3" w14:textId="77777777" w:rsidR="00D86CC6" w:rsidRDefault="00D86CC6" w:rsidP="00D86CC6">
      <w:pPr>
        <w:rPr>
          <w:rFonts w:ascii="Arial" w:hAnsi="Arial" w:cs="Arial"/>
          <w:b/>
          <w:sz w:val="24"/>
        </w:rPr>
      </w:pPr>
      <w:r>
        <w:rPr>
          <w:rFonts w:ascii="Arial" w:hAnsi="Arial" w:cs="Arial"/>
          <w:b/>
          <w:color w:val="0000FF"/>
          <w:sz w:val="24"/>
        </w:rPr>
        <w:t>R4-2305867</w:t>
      </w:r>
      <w:r>
        <w:rPr>
          <w:rFonts w:ascii="Arial" w:hAnsi="Arial" w:cs="Arial"/>
          <w:b/>
          <w:color w:val="0000FF"/>
          <w:sz w:val="24"/>
        </w:rPr>
        <w:tab/>
      </w:r>
      <w:r>
        <w:rPr>
          <w:rFonts w:ascii="Arial" w:hAnsi="Arial" w:cs="Arial"/>
          <w:b/>
          <w:sz w:val="24"/>
        </w:rPr>
        <w:t>Topic Summary [106bis-e][321] NR_HST_FR2_enh_Demod</w:t>
      </w:r>
    </w:p>
    <w:p w14:paraId="5597B6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8462404" w14:textId="77777777" w:rsidR="00D86CC6" w:rsidRDefault="00D86CC6" w:rsidP="00D86CC6">
      <w:pPr>
        <w:rPr>
          <w:rFonts w:ascii="Arial" w:hAnsi="Arial" w:cs="Arial"/>
          <w:b/>
        </w:rPr>
      </w:pPr>
      <w:r>
        <w:rPr>
          <w:rFonts w:ascii="Arial" w:hAnsi="Arial" w:cs="Arial"/>
          <w:b/>
        </w:rPr>
        <w:t xml:space="preserve">Abstract: </w:t>
      </w:r>
    </w:p>
    <w:p w14:paraId="75E08C02" w14:textId="77777777" w:rsidR="00D86CC6" w:rsidRDefault="00D86CC6" w:rsidP="00D86CC6">
      <w:r>
        <w:t>[106-bis-e][300] BSRF_Demod Session WK1</w:t>
      </w:r>
    </w:p>
    <w:p w14:paraId="426831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24A34F3" w14:textId="77777777" w:rsidR="00D86CC6" w:rsidRDefault="00D86CC6" w:rsidP="00D86CC6">
      <w:pPr>
        <w:rPr>
          <w:rFonts w:ascii="Arial" w:hAnsi="Arial" w:cs="Arial"/>
          <w:b/>
          <w:sz w:val="24"/>
        </w:rPr>
      </w:pPr>
      <w:r>
        <w:rPr>
          <w:rFonts w:ascii="Arial" w:hAnsi="Arial" w:cs="Arial"/>
          <w:b/>
          <w:color w:val="0000FF"/>
          <w:sz w:val="24"/>
        </w:rPr>
        <w:t>R4-2305892</w:t>
      </w:r>
      <w:r>
        <w:rPr>
          <w:rFonts w:ascii="Arial" w:hAnsi="Arial" w:cs="Arial"/>
          <w:b/>
          <w:color w:val="0000FF"/>
          <w:sz w:val="24"/>
        </w:rPr>
        <w:tab/>
      </w:r>
      <w:r>
        <w:rPr>
          <w:rFonts w:ascii="Arial" w:hAnsi="Arial" w:cs="Arial"/>
          <w:b/>
          <w:sz w:val="24"/>
        </w:rPr>
        <w:t>WF on demodulation requirements for Rel-18 FR2 HST</w:t>
      </w:r>
    </w:p>
    <w:p w14:paraId="63DE14B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CD5A10" w14:textId="77777777" w:rsidR="00D86CC6" w:rsidRDefault="00D86CC6" w:rsidP="00D86CC6">
      <w:pPr>
        <w:rPr>
          <w:rFonts w:ascii="Arial" w:hAnsi="Arial" w:cs="Arial"/>
          <w:b/>
        </w:rPr>
      </w:pPr>
      <w:r>
        <w:rPr>
          <w:rFonts w:ascii="Arial" w:hAnsi="Arial" w:cs="Arial"/>
          <w:b/>
        </w:rPr>
        <w:t xml:space="preserve">Abstract: </w:t>
      </w:r>
    </w:p>
    <w:p w14:paraId="360510BF" w14:textId="77777777" w:rsidR="00D86CC6" w:rsidRDefault="00D86CC6" w:rsidP="00D86CC6">
      <w:r>
        <w:t>[106-bis-e][300] BSRF_Demod Session</w:t>
      </w:r>
    </w:p>
    <w:p w14:paraId="7B604F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DD3C9F" w14:textId="77777777" w:rsidR="00D86CC6" w:rsidRDefault="00D86CC6" w:rsidP="00D86CC6">
      <w:pPr>
        <w:rPr>
          <w:rFonts w:ascii="Arial" w:hAnsi="Arial" w:cs="Arial"/>
          <w:b/>
          <w:sz w:val="24"/>
        </w:rPr>
      </w:pPr>
      <w:r>
        <w:rPr>
          <w:rFonts w:ascii="Arial" w:hAnsi="Arial" w:cs="Arial"/>
          <w:b/>
          <w:color w:val="0000FF"/>
          <w:sz w:val="24"/>
        </w:rPr>
        <w:t>R4-2305893</w:t>
      </w:r>
      <w:r>
        <w:rPr>
          <w:rFonts w:ascii="Arial" w:hAnsi="Arial" w:cs="Arial"/>
          <w:b/>
          <w:color w:val="0000FF"/>
          <w:sz w:val="24"/>
        </w:rPr>
        <w:tab/>
      </w:r>
      <w:r>
        <w:rPr>
          <w:rFonts w:ascii="Arial" w:hAnsi="Arial" w:cs="Arial"/>
          <w:b/>
          <w:sz w:val="24"/>
        </w:rPr>
        <w:t>Simulation assumption for PDSCH requirement with CA</w:t>
      </w:r>
    </w:p>
    <w:p w14:paraId="1A6B700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B4EB2C" w14:textId="77777777" w:rsidR="00D86CC6" w:rsidRDefault="00D86CC6" w:rsidP="00D86CC6">
      <w:pPr>
        <w:rPr>
          <w:rFonts w:ascii="Arial" w:hAnsi="Arial" w:cs="Arial"/>
          <w:b/>
        </w:rPr>
      </w:pPr>
      <w:r>
        <w:rPr>
          <w:rFonts w:ascii="Arial" w:hAnsi="Arial" w:cs="Arial"/>
          <w:b/>
        </w:rPr>
        <w:t xml:space="preserve">Abstract: </w:t>
      </w:r>
    </w:p>
    <w:p w14:paraId="05AEC6C9" w14:textId="77777777" w:rsidR="00D86CC6" w:rsidRDefault="00D86CC6" w:rsidP="00D86CC6">
      <w:r>
        <w:t>[106-bis-e][300] BSRF_Demod Session</w:t>
      </w:r>
    </w:p>
    <w:p w14:paraId="1D0CD1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3DC32" w14:textId="77777777" w:rsidR="00D86CC6" w:rsidRDefault="00D86CC6" w:rsidP="00D86CC6">
      <w:pPr>
        <w:rPr>
          <w:rFonts w:ascii="Arial" w:hAnsi="Arial" w:cs="Arial"/>
          <w:b/>
          <w:sz w:val="24"/>
        </w:rPr>
      </w:pPr>
      <w:r>
        <w:rPr>
          <w:rFonts w:ascii="Arial" w:hAnsi="Arial" w:cs="Arial"/>
          <w:b/>
          <w:color w:val="0000FF"/>
          <w:sz w:val="24"/>
        </w:rPr>
        <w:t>R4-2305990</w:t>
      </w:r>
      <w:r>
        <w:rPr>
          <w:rFonts w:ascii="Arial" w:hAnsi="Arial" w:cs="Arial"/>
          <w:b/>
          <w:color w:val="0000FF"/>
          <w:sz w:val="24"/>
        </w:rPr>
        <w:tab/>
      </w:r>
      <w:r>
        <w:rPr>
          <w:rFonts w:ascii="Arial" w:hAnsi="Arial" w:cs="Arial"/>
          <w:b/>
          <w:sz w:val="24"/>
        </w:rPr>
        <w:t>Topic Summary [106bis-e][321] NR_HST_FR2_enh_Demod</w:t>
      </w:r>
    </w:p>
    <w:p w14:paraId="4DB32C8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DC0F483" w14:textId="77777777" w:rsidR="00D86CC6" w:rsidRDefault="00D86CC6" w:rsidP="00D86CC6">
      <w:pPr>
        <w:rPr>
          <w:rFonts w:ascii="Arial" w:hAnsi="Arial" w:cs="Arial"/>
          <w:b/>
        </w:rPr>
      </w:pPr>
      <w:r>
        <w:rPr>
          <w:rFonts w:ascii="Arial" w:hAnsi="Arial" w:cs="Arial"/>
          <w:b/>
        </w:rPr>
        <w:t xml:space="preserve">Abstract: </w:t>
      </w:r>
    </w:p>
    <w:p w14:paraId="1E7136E2" w14:textId="77777777" w:rsidR="00D86CC6" w:rsidRDefault="00D86CC6" w:rsidP="00D86CC6">
      <w:r>
        <w:t>[106-bis-e][300] BSRF_Demod Session WK2</w:t>
      </w:r>
    </w:p>
    <w:p w14:paraId="785348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3E805" w14:textId="77777777" w:rsidR="00D86CC6" w:rsidRDefault="00D86CC6" w:rsidP="00D86CC6">
      <w:pPr>
        <w:rPr>
          <w:rFonts w:ascii="Arial" w:hAnsi="Arial" w:cs="Arial"/>
          <w:b/>
          <w:sz w:val="24"/>
        </w:rPr>
      </w:pPr>
      <w:r>
        <w:rPr>
          <w:rFonts w:ascii="Arial" w:hAnsi="Arial" w:cs="Arial"/>
          <w:b/>
          <w:color w:val="0000FF"/>
          <w:sz w:val="24"/>
        </w:rPr>
        <w:t>R4-2306158</w:t>
      </w:r>
      <w:r>
        <w:rPr>
          <w:rFonts w:ascii="Arial" w:hAnsi="Arial" w:cs="Arial"/>
          <w:b/>
          <w:color w:val="0000FF"/>
          <w:sz w:val="24"/>
        </w:rPr>
        <w:tab/>
      </w:r>
      <w:r>
        <w:rPr>
          <w:rFonts w:ascii="Arial" w:hAnsi="Arial" w:cs="Arial"/>
          <w:b/>
          <w:sz w:val="24"/>
        </w:rPr>
        <w:t>Topic summary for [106-bis-e][210] NR_HST_FR2_enh_part1</w:t>
      </w:r>
    </w:p>
    <w:p w14:paraId="66E8D85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DC14BBE" w14:textId="77777777" w:rsidR="00D86CC6" w:rsidRDefault="00D86CC6" w:rsidP="00D86CC6">
      <w:pPr>
        <w:rPr>
          <w:rFonts w:ascii="Arial" w:hAnsi="Arial" w:cs="Arial"/>
          <w:b/>
        </w:rPr>
      </w:pPr>
      <w:r>
        <w:rPr>
          <w:rFonts w:ascii="Arial" w:hAnsi="Arial" w:cs="Arial"/>
          <w:b/>
        </w:rPr>
        <w:t xml:space="preserve">Abstract: </w:t>
      </w:r>
    </w:p>
    <w:p w14:paraId="4B837756" w14:textId="77777777" w:rsidR="00D86CC6" w:rsidRDefault="00D86CC6" w:rsidP="00D86CC6">
      <w:r>
        <w:lastRenderedPageBreak/>
        <w:t>[106-bis-e][200] RRM Session WK1</w:t>
      </w:r>
    </w:p>
    <w:p w14:paraId="0D860A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A56CF19" w14:textId="77777777" w:rsidR="00D759FC" w:rsidRDefault="00D86CC6">
      <w:pPr>
        <w:rPr>
          <w:rFonts w:ascii="Arial" w:hAnsi="Arial" w:cs="Arial"/>
          <w:b/>
          <w:sz w:val="24"/>
        </w:rPr>
      </w:pPr>
      <w:r>
        <w:rPr>
          <w:rFonts w:ascii="Arial" w:hAnsi="Arial" w:cs="Arial"/>
          <w:b/>
          <w:color w:val="0000FF"/>
          <w:sz w:val="24"/>
        </w:rPr>
        <w:t>R4-2306159</w:t>
      </w:r>
      <w:r>
        <w:rPr>
          <w:rFonts w:ascii="Arial" w:hAnsi="Arial" w:cs="Arial"/>
          <w:b/>
          <w:color w:val="0000FF"/>
          <w:sz w:val="24"/>
        </w:rPr>
        <w:tab/>
      </w:r>
      <w:r>
        <w:rPr>
          <w:rFonts w:ascii="Arial" w:hAnsi="Arial" w:cs="Arial"/>
          <w:b/>
          <w:sz w:val="24"/>
        </w:rPr>
        <w:t>Topic summary for [106-bis-e][211] NR_HST_FR2_enh_part2</w:t>
      </w:r>
    </w:p>
    <w:p w14:paraId="1F53D52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E247E7F" w14:textId="77777777" w:rsidR="00D86CC6" w:rsidRDefault="00D86CC6" w:rsidP="00D86CC6">
      <w:pPr>
        <w:rPr>
          <w:rFonts w:ascii="Arial" w:hAnsi="Arial" w:cs="Arial"/>
          <w:b/>
        </w:rPr>
      </w:pPr>
      <w:r>
        <w:rPr>
          <w:rFonts w:ascii="Arial" w:hAnsi="Arial" w:cs="Arial"/>
          <w:b/>
        </w:rPr>
        <w:t xml:space="preserve">Abstract: </w:t>
      </w:r>
    </w:p>
    <w:p w14:paraId="0915C5BA" w14:textId="77777777" w:rsidR="00D86CC6" w:rsidRDefault="00D86CC6" w:rsidP="00D86CC6">
      <w:r>
        <w:t>[106-bis-e][200] RRM Session WK1</w:t>
      </w:r>
    </w:p>
    <w:p w14:paraId="234F20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9138C2" w14:textId="77777777" w:rsidR="00D86CC6" w:rsidRDefault="00D86CC6" w:rsidP="00D86CC6">
      <w:pPr>
        <w:rPr>
          <w:rFonts w:ascii="Arial" w:hAnsi="Arial" w:cs="Arial"/>
          <w:b/>
          <w:sz w:val="24"/>
        </w:rPr>
      </w:pPr>
      <w:r>
        <w:rPr>
          <w:rFonts w:ascii="Arial" w:hAnsi="Arial" w:cs="Arial"/>
          <w:b/>
          <w:color w:val="0000FF"/>
          <w:sz w:val="24"/>
        </w:rPr>
        <w:t>R4-2306211</w:t>
      </w:r>
      <w:r>
        <w:rPr>
          <w:rFonts w:ascii="Arial" w:hAnsi="Arial" w:cs="Arial"/>
          <w:b/>
          <w:color w:val="0000FF"/>
          <w:sz w:val="24"/>
        </w:rPr>
        <w:tab/>
      </w:r>
      <w:r>
        <w:rPr>
          <w:rFonts w:ascii="Arial" w:hAnsi="Arial" w:cs="Arial"/>
          <w:b/>
          <w:sz w:val="24"/>
        </w:rPr>
        <w:t>Topic summary for [106-bis-e][132] NR_HST_FR2_enh_UERF</w:t>
      </w:r>
    </w:p>
    <w:p w14:paraId="373B33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546054A" w14:textId="77777777" w:rsidR="00D86CC6" w:rsidRDefault="00D86CC6" w:rsidP="00D86CC6">
      <w:pPr>
        <w:rPr>
          <w:rFonts w:ascii="Arial" w:hAnsi="Arial" w:cs="Arial"/>
          <w:b/>
        </w:rPr>
      </w:pPr>
      <w:r>
        <w:rPr>
          <w:rFonts w:ascii="Arial" w:hAnsi="Arial" w:cs="Arial"/>
          <w:b/>
        </w:rPr>
        <w:t xml:space="preserve">Abstract: </w:t>
      </w:r>
    </w:p>
    <w:p w14:paraId="1A45D14F" w14:textId="77777777" w:rsidR="00D86CC6" w:rsidRDefault="00D86CC6" w:rsidP="00D86CC6">
      <w:r>
        <w:t>[106-bis-e][100] Main Session WK1</w:t>
      </w:r>
    </w:p>
    <w:p w14:paraId="037B8D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DF2542" w14:textId="77777777" w:rsidR="00D86CC6" w:rsidRDefault="00D86CC6" w:rsidP="00D86CC6">
      <w:pPr>
        <w:rPr>
          <w:rFonts w:ascii="Arial" w:hAnsi="Arial" w:cs="Arial"/>
          <w:b/>
          <w:sz w:val="24"/>
        </w:rPr>
      </w:pPr>
      <w:r>
        <w:rPr>
          <w:rFonts w:ascii="Arial" w:hAnsi="Arial" w:cs="Arial"/>
          <w:b/>
          <w:color w:val="0000FF"/>
          <w:sz w:val="24"/>
        </w:rPr>
        <w:t>R4-2306241</w:t>
      </w:r>
      <w:r>
        <w:rPr>
          <w:rFonts w:ascii="Arial" w:hAnsi="Arial" w:cs="Arial"/>
          <w:b/>
          <w:color w:val="0000FF"/>
          <w:sz w:val="24"/>
        </w:rPr>
        <w:tab/>
      </w:r>
      <w:r>
        <w:rPr>
          <w:rFonts w:ascii="Arial" w:hAnsi="Arial" w:cs="Arial"/>
          <w:b/>
          <w:sz w:val="24"/>
        </w:rPr>
        <w:t>Topic summary for [106-bis-e][210] NR_HST_FR2_enh_part1</w:t>
      </w:r>
    </w:p>
    <w:p w14:paraId="4CA520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5D432AF" w14:textId="77777777" w:rsidR="00D86CC6" w:rsidRDefault="00D86CC6" w:rsidP="00D86CC6">
      <w:pPr>
        <w:rPr>
          <w:rFonts w:ascii="Arial" w:hAnsi="Arial" w:cs="Arial"/>
          <w:b/>
        </w:rPr>
      </w:pPr>
      <w:r>
        <w:rPr>
          <w:rFonts w:ascii="Arial" w:hAnsi="Arial" w:cs="Arial"/>
          <w:b/>
        </w:rPr>
        <w:t xml:space="preserve">Abstract: </w:t>
      </w:r>
    </w:p>
    <w:p w14:paraId="68A95D2E" w14:textId="1EC59425" w:rsidR="00D86CC6" w:rsidRDefault="00D86CC6" w:rsidP="00D86CC6">
      <w:r>
        <w:t>[106-bis-e][200] RRM Session WK2</w:t>
      </w:r>
    </w:p>
    <w:p w14:paraId="1CD103BE" w14:textId="1989619F" w:rsidR="00CD606E" w:rsidRDefault="00CD606E" w:rsidP="00D86CC6"/>
    <w:p w14:paraId="4C1F1C89" w14:textId="77777777" w:rsidR="00CD606E" w:rsidRDefault="00CD606E" w:rsidP="00CD606E">
      <w:r>
        <w:rPr>
          <w:rFonts w:ascii="Arial" w:hAnsi="Arial" w:cs="Arial"/>
          <w:b/>
        </w:rPr>
        <w:t>Discussion:</w:t>
      </w:r>
    </w:p>
    <w:p w14:paraId="4672E32F" w14:textId="7BDF615D" w:rsidR="00CD606E" w:rsidRDefault="00CD606E" w:rsidP="00CD606E">
      <w:r w:rsidRPr="00F71028">
        <w:t>The following agreements were the outcome of Topic summary [2</w:t>
      </w:r>
      <w:r>
        <w:t>10</w:t>
      </w:r>
      <w:r w:rsidRPr="00F71028">
        <w:t>].</w:t>
      </w:r>
    </w:p>
    <w:p w14:paraId="62ED7E9C" w14:textId="17535D99" w:rsidR="00CD606E" w:rsidRPr="00217ABE" w:rsidRDefault="00217ABE" w:rsidP="00D86CC6">
      <w:pPr>
        <w:rPr>
          <w:b/>
          <w:bCs/>
          <w:u w:val="single"/>
        </w:rPr>
      </w:pPr>
      <w:r w:rsidRPr="00217ABE">
        <w:rPr>
          <w:b/>
          <w:bCs/>
          <w:u w:val="single"/>
        </w:rPr>
        <w:t>Issue 2-1-3: Whether to specify CA RRM requirements for PC6 UEs capable of multi-panel operation</w:t>
      </w:r>
    </w:p>
    <w:p w14:paraId="07F67690" w14:textId="72BCA4EB" w:rsidR="00217ABE" w:rsidRPr="00217ABE" w:rsidRDefault="00217ABE" w:rsidP="00D86CC6">
      <w:pPr>
        <w:rPr>
          <w:b/>
          <w:bCs/>
        </w:rPr>
      </w:pPr>
      <w:r w:rsidRPr="00217ABE">
        <w:rPr>
          <w:b/>
          <w:bCs/>
          <w:highlight w:val="green"/>
        </w:rPr>
        <w:t>Agreement:</w:t>
      </w:r>
    </w:p>
    <w:p w14:paraId="02FD50DB" w14:textId="0EF2EF68" w:rsidR="00217ABE" w:rsidRDefault="00242283" w:rsidP="00242283">
      <w:pPr>
        <w:pStyle w:val="B1"/>
      </w:pPr>
      <w:r>
        <w:t>-</w:t>
      </w:r>
      <w:r w:rsidRPr="00242283">
        <w:tab/>
        <w:t>Do not define RRM requirements for CA for PC6 UEs capable of multi-panel (multi-Rx chain) operation with multi-panel operation enabled in Rel-18.</w:t>
      </w:r>
    </w:p>
    <w:p w14:paraId="5724C4A3" w14:textId="77777777" w:rsidR="00217ABE" w:rsidRDefault="00217ABE" w:rsidP="00D86CC6"/>
    <w:p w14:paraId="4468A6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5489C" w14:textId="77777777" w:rsidR="00D86CC6" w:rsidRDefault="00D86CC6" w:rsidP="00D86CC6">
      <w:pPr>
        <w:rPr>
          <w:rFonts w:ascii="Arial" w:hAnsi="Arial" w:cs="Arial"/>
          <w:b/>
          <w:sz w:val="24"/>
        </w:rPr>
      </w:pPr>
      <w:r>
        <w:rPr>
          <w:rFonts w:ascii="Arial" w:hAnsi="Arial" w:cs="Arial"/>
          <w:b/>
          <w:color w:val="0000FF"/>
          <w:sz w:val="24"/>
        </w:rPr>
        <w:t>R4-2306242</w:t>
      </w:r>
      <w:r>
        <w:rPr>
          <w:rFonts w:ascii="Arial" w:hAnsi="Arial" w:cs="Arial"/>
          <w:b/>
          <w:color w:val="0000FF"/>
          <w:sz w:val="24"/>
        </w:rPr>
        <w:tab/>
      </w:r>
      <w:r>
        <w:rPr>
          <w:rFonts w:ascii="Arial" w:hAnsi="Arial" w:cs="Arial"/>
          <w:b/>
          <w:sz w:val="24"/>
        </w:rPr>
        <w:t>Topic summary for [106-bis-e][211] NR_HST_FR2_enh_part2</w:t>
      </w:r>
    </w:p>
    <w:p w14:paraId="147F7E8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261CF7" w14:textId="77777777" w:rsidR="00D86CC6" w:rsidRDefault="00D86CC6" w:rsidP="00D86CC6">
      <w:pPr>
        <w:rPr>
          <w:rFonts w:ascii="Arial" w:hAnsi="Arial" w:cs="Arial"/>
          <w:b/>
        </w:rPr>
      </w:pPr>
      <w:r>
        <w:rPr>
          <w:rFonts w:ascii="Arial" w:hAnsi="Arial" w:cs="Arial"/>
          <w:b/>
        </w:rPr>
        <w:t xml:space="preserve">Abstract: </w:t>
      </w:r>
    </w:p>
    <w:p w14:paraId="23322FB6" w14:textId="1CA7BF48" w:rsidR="00D86CC6" w:rsidRDefault="00D86CC6" w:rsidP="00D86CC6">
      <w:r>
        <w:t>[106-bis-e][200] RRM Session WK2</w:t>
      </w:r>
    </w:p>
    <w:p w14:paraId="6A61FC5A" w14:textId="4C1B08AC" w:rsidR="00FF52EB" w:rsidRDefault="00FF52EB" w:rsidP="00D86CC6"/>
    <w:p w14:paraId="2ED8965E" w14:textId="77777777" w:rsidR="00FF52EB" w:rsidRDefault="00FF52EB" w:rsidP="00FF52EB">
      <w:r>
        <w:rPr>
          <w:rFonts w:ascii="Arial" w:hAnsi="Arial" w:cs="Arial"/>
          <w:b/>
        </w:rPr>
        <w:t>Discussion:</w:t>
      </w:r>
    </w:p>
    <w:p w14:paraId="4428919D" w14:textId="57B7DB81" w:rsidR="00FF52EB" w:rsidRDefault="00FF52EB" w:rsidP="00FF52EB">
      <w:r w:rsidRPr="00F71028">
        <w:t>The following agreements were the outcome of Topic summary [2</w:t>
      </w:r>
      <w:r>
        <w:t>11</w:t>
      </w:r>
      <w:r w:rsidRPr="00F71028">
        <w:t>].</w:t>
      </w:r>
    </w:p>
    <w:p w14:paraId="0555277D" w14:textId="67854BE1" w:rsidR="00FF52EB" w:rsidRPr="00BE6725" w:rsidRDefault="00BE6725" w:rsidP="00D86CC6">
      <w:pPr>
        <w:rPr>
          <w:b/>
          <w:bCs/>
          <w:u w:val="single"/>
        </w:rPr>
      </w:pPr>
      <w:r w:rsidRPr="00BE6725">
        <w:rPr>
          <w:b/>
          <w:bCs/>
          <w:u w:val="single"/>
        </w:rPr>
        <w:t>Issue 1-1-1 MAC-CE signalling</w:t>
      </w:r>
    </w:p>
    <w:p w14:paraId="114327E3" w14:textId="3B0A99CF" w:rsidR="00BE6725" w:rsidRPr="00BE6725" w:rsidRDefault="00BE6725" w:rsidP="00D86CC6">
      <w:pPr>
        <w:rPr>
          <w:b/>
          <w:bCs/>
        </w:rPr>
      </w:pPr>
      <w:r w:rsidRPr="00BE6725">
        <w:rPr>
          <w:b/>
          <w:bCs/>
          <w:highlight w:val="green"/>
        </w:rPr>
        <w:lastRenderedPageBreak/>
        <w:t>Agreement:</w:t>
      </w:r>
    </w:p>
    <w:p w14:paraId="20BB7025" w14:textId="089A6CAF" w:rsidR="00BE6725" w:rsidRDefault="00D57D40" w:rsidP="00D57D40">
      <w:pPr>
        <w:pStyle w:val="B1"/>
      </w:pPr>
      <w:r>
        <w:t>-</w:t>
      </w:r>
      <w:r w:rsidRPr="00D57D40">
        <w:tab/>
        <w:t>Introduce MAC-CE based solution with 1bit indication to inform UE on the TCI state switch across RRHs.</w:t>
      </w:r>
    </w:p>
    <w:p w14:paraId="51501DFA" w14:textId="77777777" w:rsidR="00D57D40" w:rsidRDefault="00D57D40" w:rsidP="00D86CC6"/>
    <w:p w14:paraId="575D15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D64DB" w14:textId="77777777" w:rsidR="00D86CC6" w:rsidRDefault="00D86CC6" w:rsidP="00D86CC6">
      <w:pPr>
        <w:rPr>
          <w:rFonts w:ascii="Arial" w:hAnsi="Arial" w:cs="Arial"/>
          <w:b/>
          <w:sz w:val="24"/>
        </w:rPr>
      </w:pPr>
      <w:r>
        <w:rPr>
          <w:rFonts w:ascii="Arial" w:hAnsi="Arial" w:cs="Arial"/>
          <w:b/>
          <w:color w:val="0000FF"/>
          <w:sz w:val="24"/>
        </w:rPr>
        <w:t>R4-2306294</w:t>
      </w:r>
      <w:r>
        <w:rPr>
          <w:rFonts w:ascii="Arial" w:hAnsi="Arial" w:cs="Arial"/>
          <w:b/>
          <w:color w:val="0000FF"/>
          <w:sz w:val="24"/>
        </w:rPr>
        <w:tab/>
      </w:r>
      <w:r>
        <w:rPr>
          <w:rFonts w:ascii="Arial" w:hAnsi="Arial" w:cs="Arial"/>
          <w:b/>
          <w:sz w:val="24"/>
        </w:rPr>
        <w:t>Topic summary for [106-bis-e][132] NR_HST_FR2_enh_UERF</w:t>
      </w:r>
    </w:p>
    <w:p w14:paraId="67B2F2A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71413B6" w14:textId="77777777" w:rsidR="00D86CC6" w:rsidRDefault="00D86CC6" w:rsidP="00D86CC6">
      <w:pPr>
        <w:rPr>
          <w:rFonts w:ascii="Arial" w:hAnsi="Arial" w:cs="Arial"/>
          <w:b/>
        </w:rPr>
      </w:pPr>
      <w:r>
        <w:rPr>
          <w:rFonts w:ascii="Arial" w:hAnsi="Arial" w:cs="Arial"/>
          <w:b/>
        </w:rPr>
        <w:t xml:space="preserve">Abstract: </w:t>
      </w:r>
    </w:p>
    <w:p w14:paraId="3845108C" w14:textId="77777777" w:rsidR="00D86CC6" w:rsidRDefault="00D86CC6" w:rsidP="00D86CC6">
      <w:r>
        <w:t>[106-bis-e][100] Main Session WK2</w:t>
      </w:r>
    </w:p>
    <w:p w14:paraId="4C98A6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9D63F" w14:textId="77777777" w:rsidR="00D86CC6" w:rsidRDefault="00D86CC6" w:rsidP="00D86CC6">
      <w:pPr>
        <w:rPr>
          <w:rFonts w:ascii="Arial" w:hAnsi="Arial" w:cs="Arial"/>
          <w:b/>
          <w:sz w:val="24"/>
        </w:rPr>
      </w:pPr>
      <w:r>
        <w:rPr>
          <w:rFonts w:ascii="Arial" w:hAnsi="Arial" w:cs="Arial"/>
          <w:b/>
          <w:color w:val="0000FF"/>
          <w:sz w:val="24"/>
        </w:rPr>
        <w:t>R4-2306340</w:t>
      </w:r>
      <w:r>
        <w:rPr>
          <w:rFonts w:ascii="Arial" w:hAnsi="Arial" w:cs="Arial"/>
          <w:b/>
          <w:color w:val="0000FF"/>
          <w:sz w:val="24"/>
        </w:rPr>
        <w:tab/>
      </w:r>
      <w:r>
        <w:rPr>
          <w:rFonts w:ascii="Arial" w:hAnsi="Arial" w:cs="Arial"/>
          <w:b/>
          <w:sz w:val="24"/>
        </w:rPr>
        <w:t>WF on simultaneous multi-panel operation for FR2 HST PC6 UE</w:t>
      </w:r>
    </w:p>
    <w:p w14:paraId="3B0CE0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8073EF2" w14:textId="77777777" w:rsidR="00D86CC6" w:rsidRDefault="00D86CC6" w:rsidP="00D86CC6">
      <w:pPr>
        <w:rPr>
          <w:rFonts w:ascii="Arial" w:hAnsi="Arial" w:cs="Arial"/>
          <w:b/>
        </w:rPr>
      </w:pPr>
      <w:r>
        <w:rPr>
          <w:rFonts w:ascii="Arial" w:hAnsi="Arial" w:cs="Arial"/>
          <w:b/>
        </w:rPr>
        <w:t xml:space="preserve">Abstract: </w:t>
      </w:r>
    </w:p>
    <w:p w14:paraId="4906C5D8" w14:textId="77777777" w:rsidR="00D86CC6" w:rsidRDefault="00D86CC6" w:rsidP="00D86CC6">
      <w:r>
        <w:t>[106-bis-e][200] RRM Session</w:t>
      </w:r>
    </w:p>
    <w:p w14:paraId="23E0DA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B9068" w14:textId="77777777" w:rsidR="00D86CC6" w:rsidRDefault="00D86CC6" w:rsidP="00D86CC6">
      <w:pPr>
        <w:rPr>
          <w:rFonts w:ascii="Arial" w:hAnsi="Arial" w:cs="Arial"/>
          <w:b/>
          <w:sz w:val="24"/>
        </w:rPr>
      </w:pPr>
      <w:r>
        <w:rPr>
          <w:rFonts w:ascii="Arial" w:hAnsi="Arial" w:cs="Arial"/>
          <w:b/>
          <w:color w:val="0000FF"/>
          <w:sz w:val="24"/>
        </w:rPr>
        <w:t>R4-2306341</w:t>
      </w:r>
      <w:r>
        <w:rPr>
          <w:rFonts w:ascii="Arial" w:hAnsi="Arial" w:cs="Arial"/>
          <w:b/>
          <w:color w:val="0000FF"/>
          <w:sz w:val="24"/>
        </w:rPr>
        <w:tab/>
      </w:r>
      <w:r>
        <w:rPr>
          <w:rFonts w:ascii="Arial" w:hAnsi="Arial" w:cs="Arial"/>
          <w:b/>
          <w:sz w:val="24"/>
        </w:rPr>
        <w:t>WF on intra-band CA for FR2 HST PC6 UE</w:t>
      </w:r>
    </w:p>
    <w:p w14:paraId="307F96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BA0F91" w14:textId="77777777" w:rsidR="00D86CC6" w:rsidRDefault="00D86CC6" w:rsidP="00D86CC6">
      <w:pPr>
        <w:rPr>
          <w:rFonts w:ascii="Arial" w:hAnsi="Arial" w:cs="Arial"/>
          <w:b/>
        </w:rPr>
      </w:pPr>
      <w:r>
        <w:rPr>
          <w:rFonts w:ascii="Arial" w:hAnsi="Arial" w:cs="Arial"/>
          <w:b/>
        </w:rPr>
        <w:t xml:space="preserve">Abstract: </w:t>
      </w:r>
    </w:p>
    <w:p w14:paraId="61F3E3D9" w14:textId="77777777" w:rsidR="00D86CC6" w:rsidRDefault="00D86CC6" w:rsidP="00D86CC6">
      <w:r>
        <w:t>[106-bis-e][200] RRM Session</w:t>
      </w:r>
    </w:p>
    <w:p w14:paraId="6478E2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A0390" w14:textId="77777777" w:rsidR="00D86CC6" w:rsidRDefault="00D86CC6" w:rsidP="00D86CC6">
      <w:pPr>
        <w:rPr>
          <w:rFonts w:ascii="Arial" w:hAnsi="Arial" w:cs="Arial"/>
          <w:b/>
          <w:sz w:val="24"/>
        </w:rPr>
      </w:pPr>
      <w:r>
        <w:rPr>
          <w:rFonts w:ascii="Arial" w:hAnsi="Arial" w:cs="Arial"/>
          <w:b/>
          <w:color w:val="0000FF"/>
          <w:sz w:val="24"/>
        </w:rPr>
        <w:t>R4-2306342</w:t>
      </w:r>
      <w:r>
        <w:rPr>
          <w:rFonts w:ascii="Arial" w:hAnsi="Arial" w:cs="Arial"/>
          <w:b/>
          <w:color w:val="0000FF"/>
          <w:sz w:val="24"/>
        </w:rPr>
        <w:tab/>
      </w:r>
      <w:r>
        <w:rPr>
          <w:rFonts w:ascii="Arial" w:hAnsi="Arial" w:cs="Arial"/>
          <w:b/>
          <w:sz w:val="24"/>
        </w:rPr>
        <w:t>WF on NR FR2 HST UL Timing Adjustment Solutions and Tunnel Deployment</w:t>
      </w:r>
    </w:p>
    <w:p w14:paraId="25B760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0419D3" w14:textId="77777777" w:rsidR="00D86CC6" w:rsidRDefault="00D86CC6" w:rsidP="00D86CC6">
      <w:pPr>
        <w:rPr>
          <w:rFonts w:ascii="Arial" w:hAnsi="Arial" w:cs="Arial"/>
          <w:b/>
        </w:rPr>
      </w:pPr>
      <w:r>
        <w:rPr>
          <w:rFonts w:ascii="Arial" w:hAnsi="Arial" w:cs="Arial"/>
          <w:b/>
        </w:rPr>
        <w:t xml:space="preserve">Abstract: </w:t>
      </w:r>
    </w:p>
    <w:p w14:paraId="435F72BE" w14:textId="77777777" w:rsidR="00D86CC6" w:rsidRDefault="00D86CC6" w:rsidP="00D86CC6">
      <w:r>
        <w:t>[Return to] [106-bis-e][200] RRM Session</w:t>
      </w:r>
    </w:p>
    <w:p w14:paraId="3FC1BA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20FFD7" w14:textId="77777777" w:rsidR="00D86CC6" w:rsidRDefault="00D86CC6" w:rsidP="00D86CC6">
      <w:pPr>
        <w:rPr>
          <w:rFonts w:ascii="Arial" w:hAnsi="Arial" w:cs="Arial"/>
          <w:b/>
          <w:sz w:val="24"/>
        </w:rPr>
      </w:pPr>
      <w:r>
        <w:rPr>
          <w:rFonts w:ascii="Arial" w:hAnsi="Arial" w:cs="Arial"/>
          <w:b/>
          <w:color w:val="0000FF"/>
          <w:sz w:val="24"/>
        </w:rPr>
        <w:t>R4-2306343</w:t>
      </w:r>
      <w:r>
        <w:rPr>
          <w:rFonts w:ascii="Arial" w:hAnsi="Arial" w:cs="Arial"/>
          <w:b/>
          <w:color w:val="0000FF"/>
          <w:sz w:val="24"/>
        </w:rPr>
        <w:tab/>
      </w:r>
      <w:r>
        <w:rPr>
          <w:rFonts w:ascii="Arial" w:hAnsi="Arial" w:cs="Arial"/>
          <w:b/>
          <w:sz w:val="24"/>
        </w:rPr>
        <w:t>LS on MAC-CE Based Indication for Cross-RRH TCI State Switch.</w:t>
      </w:r>
    </w:p>
    <w:p w14:paraId="3B0396AD"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13B82DD6" w14:textId="77777777" w:rsidR="00D86CC6" w:rsidRDefault="00D86CC6" w:rsidP="00D86CC6">
      <w:pPr>
        <w:rPr>
          <w:rFonts w:ascii="Arial" w:hAnsi="Arial" w:cs="Arial"/>
          <w:b/>
        </w:rPr>
      </w:pPr>
      <w:r>
        <w:rPr>
          <w:rFonts w:ascii="Arial" w:hAnsi="Arial" w:cs="Arial"/>
          <w:b/>
        </w:rPr>
        <w:t xml:space="preserve">Abstract: </w:t>
      </w:r>
    </w:p>
    <w:p w14:paraId="1BC32D0E" w14:textId="77777777" w:rsidR="00D86CC6" w:rsidRDefault="00D86CC6" w:rsidP="00D86CC6">
      <w:r>
        <w:t>[Return to] [106-bis-e][200] RRM Session</w:t>
      </w:r>
    </w:p>
    <w:p w14:paraId="29A442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948532" w14:textId="77777777" w:rsidR="00D86CC6" w:rsidRDefault="00D86CC6" w:rsidP="00D86CC6">
      <w:pPr>
        <w:rPr>
          <w:rFonts w:ascii="Arial" w:hAnsi="Arial" w:cs="Arial"/>
          <w:b/>
          <w:sz w:val="24"/>
        </w:rPr>
      </w:pPr>
      <w:r>
        <w:rPr>
          <w:rFonts w:ascii="Arial" w:hAnsi="Arial" w:cs="Arial"/>
          <w:b/>
          <w:color w:val="0000FF"/>
          <w:sz w:val="24"/>
        </w:rPr>
        <w:lastRenderedPageBreak/>
        <w:t>R4-2306398</w:t>
      </w:r>
      <w:r>
        <w:rPr>
          <w:rFonts w:ascii="Arial" w:hAnsi="Arial" w:cs="Arial"/>
          <w:b/>
          <w:color w:val="0000FF"/>
          <w:sz w:val="24"/>
        </w:rPr>
        <w:tab/>
      </w:r>
      <w:r>
        <w:rPr>
          <w:rFonts w:ascii="Arial" w:hAnsi="Arial" w:cs="Arial"/>
          <w:b/>
          <w:sz w:val="24"/>
        </w:rPr>
        <w:t>WF on NR FR2 HST UL Timing Adjustment Solutions and Tunnel Deployment</w:t>
      </w:r>
    </w:p>
    <w:p w14:paraId="65C69AD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2F157B" w14:textId="77777777" w:rsidR="00D86CC6" w:rsidRDefault="00D86CC6" w:rsidP="00D86CC6">
      <w:pPr>
        <w:rPr>
          <w:rFonts w:ascii="Arial" w:hAnsi="Arial" w:cs="Arial"/>
          <w:b/>
        </w:rPr>
      </w:pPr>
      <w:r>
        <w:rPr>
          <w:rFonts w:ascii="Arial" w:hAnsi="Arial" w:cs="Arial"/>
          <w:b/>
        </w:rPr>
        <w:t xml:space="preserve">Abstract: </w:t>
      </w:r>
    </w:p>
    <w:p w14:paraId="1C57CE53" w14:textId="77777777" w:rsidR="00D86CC6" w:rsidRDefault="00D86CC6" w:rsidP="00D86CC6">
      <w:r>
        <w:t>[106-bis-e][200] RRM Session</w:t>
      </w:r>
    </w:p>
    <w:p w14:paraId="6F931A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4AEC5" w14:textId="77777777" w:rsidR="00D86CC6" w:rsidRDefault="00D86CC6" w:rsidP="00D86CC6">
      <w:pPr>
        <w:rPr>
          <w:rFonts w:ascii="Arial" w:hAnsi="Arial" w:cs="Arial"/>
          <w:b/>
          <w:sz w:val="24"/>
        </w:rPr>
      </w:pPr>
      <w:r>
        <w:rPr>
          <w:rFonts w:ascii="Arial" w:hAnsi="Arial" w:cs="Arial"/>
          <w:b/>
          <w:color w:val="0000FF"/>
          <w:sz w:val="24"/>
        </w:rPr>
        <w:t>R4-2306399</w:t>
      </w:r>
      <w:r>
        <w:rPr>
          <w:rFonts w:ascii="Arial" w:hAnsi="Arial" w:cs="Arial"/>
          <w:b/>
          <w:color w:val="0000FF"/>
          <w:sz w:val="24"/>
        </w:rPr>
        <w:tab/>
      </w:r>
      <w:r>
        <w:rPr>
          <w:rFonts w:ascii="Arial" w:hAnsi="Arial" w:cs="Arial"/>
          <w:b/>
          <w:sz w:val="24"/>
        </w:rPr>
        <w:t>LS on MAC-CE Based Indication for Cross-RRH TCI State Switch</w:t>
      </w:r>
    </w:p>
    <w:p w14:paraId="2691C1C4"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40C33BF8" w14:textId="77777777" w:rsidR="00D86CC6" w:rsidRDefault="00D86CC6" w:rsidP="00D86CC6">
      <w:pPr>
        <w:rPr>
          <w:rFonts w:ascii="Arial" w:hAnsi="Arial" w:cs="Arial"/>
          <w:b/>
        </w:rPr>
      </w:pPr>
      <w:r>
        <w:rPr>
          <w:rFonts w:ascii="Arial" w:hAnsi="Arial" w:cs="Arial"/>
          <w:b/>
        </w:rPr>
        <w:t xml:space="preserve">Abstract: </w:t>
      </w:r>
    </w:p>
    <w:p w14:paraId="1CE062AD" w14:textId="77777777" w:rsidR="00D86CC6" w:rsidRDefault="00D86CC6" w:rsidP="00D86CC6">
      <w:r>
        <w:t>[106-bis-e][200] RRM Session</w:t>
      </w:r>
    </w:p>
    <w:p w14:paraId="673648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A7B41" w14:textId="77777777" w:rsidR="00D86CC6" w:rsidRDefault="00D86CC6" w:rsidP="00D86CC6">
      <w:pPr>
        <w:rPr>
          <w:rFonts w:ascii="Arial" w:hAnsi="Arial" w:cs="Arial"/>
          <w:b/>
          <w:sz w:val="24"/>
        </w:rPr>
      </w:pPr>
      <w:r>
        <w:rPr>
          <w:rFonts w:ascii="Arial" w:hAnsi="Arial" w:cs="Arial"/>
          <w:b/>
          <w:color w:val="0000FF"/>
          <w:sz w:val="24"/>
        </w:rPr>
        <w:t>R4-2306606</w:t>
      </w:r>
      <w:r>
        <w:rPr>
          <w:rFonts w:ascii="Arial" w:hAnsi="Arial" w:cs="Arial"/>
          <w:b/>
          <w:color w:val="0000FF"/>
          <w:sz w:val="24"/>
        </w:rPr>
        <w:tab/>
      </w:r>
      <w:r>
        <w:rPr>
          <w:rFonts w:ascii="Arial" w:hAnsi="Arial" w:cs="Arial"/>
          <w:b/>
          <w:sz w:val="24"/>
        </w:rPr>
        <w:t>WF on NR FR2 HST UE RF</w:t>
      </w:r>
    </w:p>
    <w:p w14:paraId="63A7364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D9BDC0" w14:textId="77777777" w:rsidR="00D86CC6" w:rsidRDefault="00D86CC6" w:rsidP="00D86CC6">
      <w:pPr>
        <w:rPr>
          <w:rFonts w:ascii="Arial" w:hAnsi="Arial" w:cs="Arial"/>
          <w:b/>
        </w:rPr>
      </w:pPr>
      <w:r>
        <w:rPr>
          <w:rFonts w:ascii="Arial" w:hAnsi="Arial" w:cs="Arial"/>
          <w:b/>
        </w:rPr>
        <w:t xml:space="preserve">Abstract: </w:t>
      </w:r>
    </w:p>
    <w:p w14:paraId="5C512991" w14:textId="77777777" w:rsidR="00D86CC6" w:rsidRDefault="00D86CC6" w:rsidP="00D86CC6">
      <w:r>
        <w:t>[106-bis-e][100] Main Session</w:t>
      </w:r>
    </w:p>
    <w:p w14:paraId="30B490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7C7B3" w14:textId="77777777" w:rsidR="00D86CC6" w:rsidRDefault="00D86CC6" w:rsidP="00D86CC6">
      <w:pPr>
        <w:pStyle w:val="Heading3"/>
      </w:pPr>
      <w:bookmarkStart w:id="517" w:name="_Toc133451223"/>
      <w:bookmarkStart w:id="518" w:name="_Toc135040886"/>
      <w:r>
        <w:t>5.14</w:t>
      </w:r>
      <w:r>
        <w:tab/>
        <w:t>Air-to-ground network for NR</w:t>
      </w:r>
      <w:bookmarkEnd w:id="517"/>
      <w:bookmarkEnd w:id="518"/>
    </w:p>
    <w:p w14:paraId="3784EA9B" w14:textId="77777777" w:rsidR="00D86CC6" w:rsidRDefault="00D86CC6" w:rsidP="00D86CC6">
      <w:pPr>
        <w:rPr>
          <w:rFonts w:ascii="Arial" w:hAnsi="Arial" w:cs="Arial"/>
          <w:b/>
          <w:sz w:val="24"/>
        </w:rPr>
      </w:pPr>
      <w:r>
        <w:rPr>
          <w:rFonts w:ascii="Arial" w:hAnsi="Arial" w:cs="Arial"/>
          <w:b/>
          <w:color w:val="0000FF"/>
          <w:sz w:val="24"/>
        </w:rPr>
        <w:t>R4-2304282</w:t>
      </w:r>
      <w:r>
        <w:rPr>
          <w:rFonts w:ascii="Arial" w:hAnsi="Arial" w:cs="Arial"/>
          <w:b/>
          <w:color w:val="0000FF"/>
          <w:sz w:val="24"/>
        </w:rPr>
        <w:tab/>
      </w:r>
      <w:r>
        <w:rPr>
          <w:rFonts w:ascii="Arial" w:hAnsi="Arial" w:cs="Arial"/>
          <w:b/>
          <w:sz w:val="24"/>
        </w:rPr>
        <w:t>TR 38.876 v0.3.0 ATG</w:t>
      </w:r>
    </w:p>
    <w:p w14:paraId="01290837"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v0.4.0</w:t>
      </w:r>
      <w:r>
        <w:rPr>
          <w:i/>
        </w:rPr>
        <w:tab/>
        <w:t xml:space="preserve">  CR-  rev  Cat:  (Rel-18)</w:t>
      </w:r>
      <w:r>
        <w:rPr>
          <w:i/>
        </w:rPr>
        <w:br/>
      </w:r>
      <w:r>
        <w:rPr>
          <w:i/>
        </w:rPr>
        <w:br/>
      </w:r>
      <w:r>
        <w:rPr>
          <w:i/>
        </w:rPr>
        <w:tab/>
      </w:r>
      <w:r>
        <w:rPr>
          <w:i/>
        </w:rPr>
        <w:tab/>
      </w:r>
      <w:r>
        <w:rPr>
          <w:i/>
        </w:rPr>
        <w:tab/>
      </w:r>
      <w:r>
        <w:rPr>
          <w:i/>
        </w:rPr>
        <w:tab/>
      </w:r>
      <w:r>
        <w:rPr>
          <w:i/>
        </w:rPr>
        <w:tab/>
        <w:t>Source: CMCC</w:t>
      </w:r>
    </w:p>
    <w:p w14:paraId="1E2CD989" w14:textId="77777777" w:rsidR="00D86CC6" w:rsidRDefault="00D86CC6" w:rsidP="00D86CC6">
      <w:pPr>
        <w:rPr>
          <w:rFonts w:ascii="Arial" w:hAnsi="Arial" w:cs="Arial"/>
          <w:b/>
        </w:rPr>
      </w:pPr>
      <w:r>
        <w:rPr>
          <w:rFonts w:ascii="Arial" w:hAnsi="Arial" w:cs="Arial"/>
          <w:b/>
        </w:rPr>
        <w:t xml:space="preserve">Abstract: </w:t>
      </w:r>
    </w:p>
    <w:p w14:paraId="39A20F0C" w14:textId="44C5C10C" w:rsidR="00D86CC6" w:rsidRDefault="00D86CC6" w:rsidP="00D86CC6">
      <w:r>
        <w:t>[Email Approval] The version of TR 38.876 requested this meeting is v0.</w:t>
      </w:r>
      <w:r w:rsidR="00EE320E">
        <w:t>3</w:t>
      </w:r>
      <w:r>
        <w:t>.0.</w:t>
      </w:r>
    </w:p>
    <w:p w14:paraId="19282022" w14:textId="1B910EA3"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33656F33" w14:textId="77777777" w:rsidR="00D86CC6" w:rsidRDefault="00D86CC6" w:rsidP="00D86CC6">
      <w:pPr>
        <w:pStyle w:val="Heading4"/>
      </w:pPr>
      <w:bookmarkStart w:id="519" w:name="_Toc133451224"/>
      <w:bookmarkStart w:id="520" w:name="_Toc135040887"/>
      <w:r>
        <w:t>5.14.1</w:t>
      </w:r>
      <w:r>
        <w:tab/>
        <w:t>FR1 co-existence evaluation for ATG network</w:t>
      </w:r>
      <w:bookmarkEnd w:id="519"/>
      <w:bookmarkEnd w:id="520"/>
    </w:p>
    <w:p w14:paraId="5567CFDE" w14:textId="77777777" w:rsidR="00D86CC6" w:rsidRDefault="00D86CC6" w:rsidP="00D86CC6">
      <w:pPr>
        <w:rPr>
          <w:rFonts w:ascii="Arial" w:hAnsi="Arial" w:cs="Arial"/>
          <w:b/>
          <w:sz w:val="24"/>
        </w:rPr>
      </w:pPr>
      <w:r>
        <w:rPr>
          <w:rFonts w:ascii="Arial" w:hAnsi="Arial" w:cs="Arial"/>
          <w:b/>
          <w:color w:val="0000FF"/>
          <w:sz w:val="24"/>
        </w:rPr>
        <w:t>R4-2304210</w:t>
      </w:r>
      <w:r>
        <w:rPr>
          <w:rFonts w:ascii="Arial" w:hAnsi="Arial" w:cs="Arial"/>
          <w:b/>
          <w:color w:val="0000FF"/>
          <w:sz w:val="24"/>
        </w:rPr>
        <w:tab/>
      </w:r>
      <w:r>
        <w:rPr>
          <w:rFonts w:ascii="Arial" w:hAnsi="Arial" w:cs="Arial"/>
          <w:b/>
          <w:sz w:val="24"/>
        </w:rPr>
        <w:t>TP for TR 38.876 to add Annex</w:t>
      </w:r>
    </w:p>
    <w:p w14:paraId="0A9E57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78C0F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97E61" w14:textId="77777777" w:rsidR="00D86CC6" w:rsidRDefault="00D86CC6" w:rsidP="00D86CC6">
      <w:pPr>
        <w:pStyle w:val="Heading5"/>
      </w:pPr>
      <w:bookmarkStart w:id="521" w:name="_Toc133451225"/>
      <w:bookmarkStart w:id="522" w:name="_Toc135040888"/>
      <w:r>
        <w:lastRenderedPageBreak/>
        <w:t>5.14.1.1</w:t>
      </w:r>
      <w:r>
        <w:tab/>
        <w:t>General aspects</w:t>
      </w:r>
      <w:bookmarkEnd w:id="521"/>
      <w:bookmarkEnd w:id="522"/>
    </w:p>
    <w:p w14:paraId="45823B0F" w14:textId="77777777" w:rsidR="00D86CC6" w:rsidRDefault="00D86CC6" w:rsidP="00D86CC6">
      <w:pPr>
        <w:pStyle w:val="Heading5"/>
      </w:pPr>
      <w:bookmarkStart w:id="523" w:name="_Toc133451226"/>
      <w:bookmarkStart w:id="524" w:name="_Toc135040889"/>
      <w:r>
        <w:t>5.14.1.2</w:t>
      </w:r>
      <w:r>
        <w:tab/>
        <w:t>Co-existence scenario and network layout</w:t>
      </w:r>
      <w:bookmarkEnd w:id="523"/>
      <w:bookmarkEnd w:id="524"/>
    </w:p>
    <w:p w14:paraId="302096E7" w14:textId="77777777" w:rsidR="00D86CC6" w:rsidRDefault="00D86CC6" w:rsidP="00D86CC6">
      <w:pPr>
        <w:rPr>
          <w:rFonts w:ascii="Arial" w:hAnsi="Arial" w:cs="Arial"/>
          <w:b/>
          <w:sz w:val="24"/>
        </w:rPr>
      </w:pPr>
      <w:r>
        <w:rPr>
          <w:rFonts w:ascii="Arial" w:hAnsi="Arial" w:cs="Arial"/>
          <w:b/>
          <w:color w:val="0000FF"/>
          <w:sz w:val="24"/>
        </w:rPr>
        <w:t>R4-2304205</w:t>
      </w:r>
      <w:r>
        <w:rPr>
          <w:rFonts w:ascii="Arial" w:hAnsi="Arial" w:cs="Arial"/>
          <w:b/>
          <w:color w:val="0000FF"/>
          <w:sz w:val="24"/>
        </w:rPr>
        <w:tab/>
      </w:r>
      <w:r>
        <w:rPr>
          <w:rFonts w:ascii="Arial" w:hAnsi="Arial" w:cs="Arial"/>
          <w:b/>
          <w:sz w:val="24"/>
        </w:rPr>
        <w:t>discussion on ATG simulation assumption</w:t>
      </w:r>
    </w:p>
    <w:p w14:paraId="6D49D75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D6D9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68CC97" w14:textId="77777777" w:rsidR="00D86CC6" w:rsidRDefault="00D86CC6" w:rsidP="00D86CC6">
      <w:pPr>
        <w:rPr>
          <w:rFonts w:ascii="Arial" w:hAnsi="Arial" w:cs="Arial"/>
          <w:b/>
          <w:sz w:val="24"/>
        </w:rPr>
      </w:pPr>
      <w:r>
        <w:rPr>
          <w:rFonts w:ascii="Arial" w:hAnsi="Arial" w:cs="Arial"/>
          <w:b/>
          <w:color w:val="0000FF"/>
          <w:sz w:val="24"/>
        </w:rPr>
        <w:t>R4-2304549</w:t>
      </w:r>
      <w:r>
        <w:rPr>
          <w:rFonts w:ascii="Arial" w:hAnsi="Arial" w:cs="Arial"/>
          <w:b/>
          <w:color w:val="0000FF"/>
          <w:sz w:val="24"/>
        </w:rPr>
        <w:tab/>
      </w:r>
      <w:r>
        <w:rPr>
          <w:rFonts w:ascii="Arial" w:hAnsi="Arial" w:cs="Arial"/>
          <w:b/>
          <w:sz w:val="24"/>
        </w:rPr>
        <w:t>TP to TR 38.876: Update of assumptions for scenarios 2, 3, 10, 11</w:t>
      </w:r>
    </w:p>
    <w:p w14:paraId="2C7D661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61C17045" w14:textId="77777777" w:rsidR="00D86CC6" w:rsidRDefault="00D86CC6" w:rsidP="00D86CC6">
      <w:pPr>
        <w:rPr>
          <w:rFonts w:ascii="Arial" w:hAnsi="Arial" w:cs="Arial"/>
          <w:b/>
        </w:rPr>
      </w:pPr>
      <w:r>
        <w:rPr>
          <w:rFonts w:ascii="Arial" w:hAnsi="Arial" w:cs="Arial"/>
          <w:b/>
        </w:rPr>
        <w:t xml:space="preserve">Abstract: </w:t>
      </w:r>
    </w:p>
    <w:p w14:paraId="54FCE117" w14:textId="77777777" w:rsidR="00D86CC6" w:rsidRDefault="00D86CC6" w:rsidP="00D86CC6">
      <w:r>
        <w:t>Proposes to update for ATG UE sentered scenarios</w:t>
      </w:r>
    </w:p>
    <w:p w14:paraId="045425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3303D3" w14:textId="77777777" w:rsidR="00D86CC6" w:rsidRDefault="00D86CC6" w:rsidP="00D86CC6">
      <w:pPr>
        <w:rPr>
          <w:rFonts w:ascii="Arial" w:hAnsi="Arial" w:cs="Arial"/>
          <w:b/>
          <w:sz w:val="24"/>
        </w:rPr>
      </w:pPr>
      <w:r>
        <w:rPr>
          <w:rFonts w:ascii="Arial" w:hAnsi="Arial" w:cs="Arial"/>
          <w:b/>
          <w:color w:val="0000FF"/>
          <w:sz w:val="24"/>
        </w:rPr>
        <w:t>R4-2306608</w:t>
      </w:r>
      <w:r>
        <w:rPr>
          <w:rFonts w:ascii="Arial" w:hAnsi="Arial" w:cs="Arial"/>
          <w:b/>
          <w:color w:val="0000FF"/>
          <w:sz w:val="24"/>
        </w:rPr>
        <w:tab/>
      </w:r>
      <w:r>
        <w:rPr>
          <w:rFonts w:ascii="Arial" w:hAnsi="Arial" w:cs="Arial"/>
          <w:b/>
          <w:sz w:val="24"/>
        </w:rPr>
        <w:t>TP to TR 38.876: Update of assumptions for scenarios 2, 3, 10, 11</w:t>
      </w:r>
    </w:p>
    <w:p w14:paraId="5F2673B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6131366C" w14:textId="77777777" w:rsidR="00D86CC6" w:rsidRDefault="00D86CC6" w:rsidP="00D86CC6">
      <w:pPr>
        <w:rPr>
          <w:rFonts w:ascii="Arial" w:hAnsi="Arial" w:cs="Arial"/>
          <w:b/>
        </w:rPr>
      </w:pPr>
      <w:r>
        <w:rPr>
          <w:rFonts w:ascii="Arial" w:hAnsi="Arial" w:cs="Arial"/>
          <w:b/>
        </w:rPr>
        <w:t xml:space="preserve">Abstract: </w:t>
      </w:r>
    </w:p>
    <w:p w14:paraId="3801C75E" w14:textId="77777777" w:rsidR="00D86CC6" w:rsidRDefault="00D86CC6" w:rsidP="00D86CC6">
      <w:r>
        <w:t>[106-bis-e][100] Main Session</w:t>
      </w:r>
    </w:p>
    <w:p w14:paraId="374A3D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3308AB" w14:textId="77777777" w:rsidR="00D86CC6" w:rsidRDefault="00D86CC6" w:rsidP="00D86CC6">
      <w:pPr>
        <w:pStyle w:val="Heading5"/>
      </w:pPr>
      <w:bookmarkStart w:id="525" w:name="_Toc133451227"/>
      <w:bookmarkStart w:id="526" w:name="_Toc135040890"/>
      <w:r>
        <w:t>5.14.1.3</w:t>
      </w:r>
      <w:r>
        <w:tab/>
        <w:t>Co-existence system parameters and modeling</w:t>
      </w:r>
      <w:bookmarkEnd w:id="525"/>
      <w:bookmarkEnd w:id="526"/>
    </w:p>
    <w:p w14:paraId="5EE05E5D" w14:textId="77777777" w:rsidR="00D86CC6" w:rsidRDefault="00D86CC6" w:rsidP="00D86CC6">
      <w:pPr>
        <w:rPr>
          <w:rFonts w:ascii="Arial" w:hAnsi="Arial" w:cs="Arial"/>
          <w:b/>
          <w:sz w:val="24"/>
        </w:rPr>
      </w:pPr>
      <w:r>
        <w:rPr>
          <w:rFonts w:ascii="Arial" w:hAnsi="Arial" w:cs="Arial"/>
          <w:b/>
          <w:color w:val="0000FF"/>
          <w:sz w:val="24"/>
        </w:rPr>
        <w:t>R4-2304203</w:t>
      </w:r>
      <w:r>
        <w:rPr>
          <w:rFonts w:ascii="Arial" w:hAnsi="Arial" w:cs="Arial"/>
          <w:b/>
          <w:color w:val="0000FF"/>
          <w:sz w:val="24"/>
        </w:rPr>
        <w:tab/>
      </w:r>
      <w:r>
        <w:rPr>
          <w:rFonts w:ascii="Arial" w:hAnsi="Arial" w:cs="Arial"/>
          <w:b/>
          <w:sz w:val="24"/>
        </w:rPr>
        <w:t>ATG simulation results from CMCC</w:t>
      </w:r>
    </w:p>
    <w:p w14:paraId="6090F23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A3A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A4BAD" w14:textId="77777777" w:rsidR="00D86CC6" w:rsidRDefault="00D86CC6" w:rsidP="00D86CC6">
      <w:pPr>
        <w:rPr>
          <w:rFonts w:ascii="Arial" w:hAnsi="Arial" w:cs="Arial"/>
          <w:b/>
          <w:sz w:val="24"/>
        </w:rPr>
      </w:pPr>
      <w:r>
        <w:rPr>
          <w:rFonts w:ascii="Arial" w:hAnsi="Arial" w:cs="Arial"/>
          <w:b/>
          <w:color w:val="0000FF"/>
          <w:sz w:val="24"/>
        </w:rPr>
        <w:t>R4-2304547</w:t>
      </w:r>
      <w:r>
        <w:rPr>
          <w:rFonts w:ascii="Arial" w:hAnsi="Arial" w:cs="Arial"/>
          <w:b/>
          <w:color w:val="0000FF"/>
          <w:sz w:val="24"/>
        </w:rPr>
        <w:tab/>
      </w:r>
      <w:r>
        <w:rPr>
          <w:rFonts w:ascii="Arial" w:hAnsi="Arial" w:cs="Arial"/>
          <w:b/>
          <w:sz w:val="24"/>
        </w:rPr>
        <w:t>Calibration results</w:t>
      </w:r>
    </w:p>
    <w:p w14:paraId="6885E0D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0EC23C" w14:textId="77777777" w:rsidR="00D86CC6" w:rsidRDefault="00D86CC6" w:rsidP="00D86CC6">
      <w:pPr>
        <w:rPr>
          <w:rFonts w:ascii="Arial" w:hAnsi="Arial" w:cs="Arial"/>
          <w:b/>
        </w:rPr>
      </w:pPr>
      <w:r>
        <w:rPr>
          <w:rFonts w:ascii="Arial" w:hAnsi="Arial" w:cs="Arial"/>
          <w:b/>
        </w:rPr>
        <w:t xml:space="preserve">Abstract: </w:t>
      </w:r>
    </w:p>
    <w:p w14:paraId="183E71DC" w14:textId="77777777" w:rsidR="00D86CC6" w:rsidRDefault="00D86CC6" w:rsidP="00D86CC6">
      <w:r>
        <w:t>Results for calibration phase</w:t>
      </w:r>
    </w:p>
    <w:p w14:paraId="2EA2B4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DB9B6" w14:textId="77777777" w:rsidR="00D86CC6" w:rsidRDefault="00D86CC6" w:rsidP="00D86CC6">
      <w:pPr>
        <w:pStyle w:val="Heading5"/>
      </w:pPr>
      <w:bookmarkStart w:id="527" w:name="_Toc133451228"/>
      <w:bookmarkStart w:id="528" w:name="_Toc135040891"/>
      <w:r>
        <w:t>5.14.1.4</w:t>
      </w:r>
      <w:r>
        <w:tab/>
        <w:t>Co-existence simulation results</w:t>
      </w:r>
      <w:bookmarkEnd w:id="527"/>
      <w:bookmarkEnd w:id="528"/>
    </w:p>
    <w:p w14:paraId="64FA4CDD" w14:textId="77777777" w:rsidR="00D86CC6" w:rsidRDefault="00D86CC6" w:rsidP="00D86CC6">
      <w:pPr>
        <w:rPr>
          <w:rFonts w:ascii="Arial" w:hAnsi="Arial" w:cs="Arial"/>
          <w:b/>
          <w:sz w:val="24"/>
        </w:rPr>
      </w:pPr>
      <w:r>
        <w:rPr>
          <w:rFonts w:ascii="Arial" w:hAnsi="Arial" w:cs="Arial"/>
          <w:b/>
          <w:color w:val="0000FF"/>
          <w:sz w:val="24"/>
        </w:rPr>
        <w:t>R4-2304204</w:t>
      </w:r>
      <w:r>
        <w:rPr>
          <w:rFonts w:ascii="Arial" w:hAnsi="Arial" w:cs="Arial"/>
          <w:b/>
          <w:color w:val="0000FF"/>
          <w:sz w:val="24"/>
        </w:rPr>
        <w:tab/>
      </w:r>
      <w:r>
        <w:rPr>
          <w:rFonts w:ascii="Arial" w:hAnsi="Arial" w:cs="Arial"/>
          <w:b/>
          <w:sz w:val="24"/>
        </w:rPr>
        <w:t>collection of ATG calibration results</w:t>
      </w:r>
    </w:p>
    <w:p w14:paraId="71639AA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30760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D768F" w14:textId="77777777" w:rsidR="00D86CC6" w:rsidRDefault="00D86CC6" w:rsidP="00D86CC6">
      <w:pPr>
        <w:rPr>
          <w:rFonts w:ascii="Arial" w:hAnsi="Arial" w:cs="Arial"/>
          <w:b/>
          <w:sz w:val="24"/>
        </w:rPr>
      </w:pPr>
      <w:r>
        <w:rPr>
          <w:rFonts w:ascii="Arial" w:hAnsi="Arial" w:cs="Arial"/>
          <w:b/>
          <w:color w:val="0000FF"/>
          <w:sz w:val="24"/>
        </w:rPr>
        <w:t>R4-2304392</w:t>
      </w:r>
      <w:r>
        <w:rPr>
          <w:rFonts w:ascii="Arial" w:hAnsi="Arial" w:cs="Arial"/>
          <w:b/>
          <w:color w:val="0000FF"/>
          <w:sz w:val="24"/>
        </w:rPr>
        <w:tab/>
      </w:r>
      <w:r>
        <w:rPr>
          <w:rFonts w:ascii="Arial" w:hAnsi="Arial" w:cs="Arial"/>
          <w:b/>
          <w:sz w:val="24"/>
        </w:rPr>
        <w:t xml:space="preserve">Preliminary ATG coexistence results </w:t>
      </w:r>
    </w:p>
    <w:p w14:paraId="0E2A41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0628B7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0A3B1" w14:textId="77777777" w:rsidR="00D86CC6" w:rsidRDefault="00D86CC6" w:rsidP="00D86CC6">
      <w:pPr>
        <w:rPr>
          <w:rFonts w:ascii="Arial" w:hAnsi="Arial" w:cs="Arial"/>
          <w:b/>
          <w:sz w:val="24"/>
        </w:rPr>
      </w:pPr>
      <w:r>
        <w:rPr>
          <w:rFonts w:ascii="Arial" w:hAnsi="Arial" w:cs="Arial"/>
          <w:b/>
          <w:color w:val="0000FF"/>
          <w:sz w:val="24"/>
        </w:rPr>
        <w:t>R4-2304442</w:t>
      </w:r>
      <w:r>
        <w:rPr>
          <w:rFonts w:ascii="Arial" w:hAnsi="Arial" w:cs="Arial"/>
          <w:b/>
          <w:color w:val="0000FF"/>
          <w:sz w:val="24"/>
        </w:rPr>
        <w:tab/>
      </w:r>
      <w:r>
        <w:rPr>
          <w:rFonts w:ascii="Arial" w:hAnsi="Arial" w:cs="Arial"/>
          <w:b/>
          <w:sz w:val="24"/>
        </w:rPr>
        <w:t>ATG co-existence simulation results</w:t>
      </w:r>
    </w:p>
    <w:p w14:paraId="7634A4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8B3B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CC51D" w14:textId="77777777" w:rsidR="00D86CC6" w:rsidRDefault="00D86CC6" w:rsidP="00D86CC6">
      <w:pPr>
        <w:rPr>
          <w:rFonts w:ascii="Arial" w:hAnsi="Arial" w:cs="Arial"/>
          <w:b/>
          <w:sz w:val="24"/>
        </w:rPr>
      </w:pPr>
      <w:r>
        <w:rPr>
          <w:rFonts w:ascii="Arial" w:hAnsi="Arial" w:cs="Arial"/>
          <w:b/>
          <w:color w:val="0000FF"/>
          <w:sz w:val="24"/>
        </w:rPr>
        <w:t>R4-2304548</w:t>
      </w:r>
      <w:r>
        <w:rPr>
          <w:rFonts w:ascii="Arial" w:hAnsi="Arial" w:cs="Arial"/>
          <w:b/>
          <w:color w:val="0000FF"/>
          <w:sz w:val="24"/>
        </w:rPr>
        <w:tab/>
      </w:r>
      <w:r>
        <w:rPr>
          <w:rFonts w:ascii="Arial" w:hAnsi="Arial" w:cs="Arial"/>
          <w:b/>
          <w:sz w:val="24"/>
        </w:rPr>
        <w:t>Initial co-existence simulation results</w:t>
      </w:r>
    </w:p>
    <w:p w14:paraId="3BD2D29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5914C" w14:textId="77777777" w:rsidR="00D86CC6" w:rsidRDefault="00D86CC6" w:rsidP="00D86CC6">
      <w:pPr>
        <w:rPr>
          <w:rFonts w:ascii="Arial" w:hAnsi="Arial" w:cs="Arial"/>
          <w:b/>
        </w:rPr>
      </w:pPr>
      <w:r>
        <w:rPr>
          <w:rFonts w:ascii="Arial" w:hAnsi="Arial" w:cs="Arial"/>
          <w:b/>
        </w:rPr>
        <w:t xml:space="preserve">Abstract: </w:t>
      </w:r>
    </w:p>
    <w:p w14:paraId="7F03CB0D" w14:textId="77777777" w:rsidR="00D86CC6" w:rsidRDefault="00D86CC6" w:rsidP="00D86CC6">
      <w:r>
        <w:t>Co-existence simulation results and observations</w:t>
      </w:r>
    </w:p>
    <w:p w14:paraId="4F91A5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C380E" w14:textId="77777777" w:rsidR="00D86CC6" w:rsidRDefault="00D86CC6" w:rsidP="00D86CC6">
      <w:pPr>
        <w:rPr>
          <w:rFonts w:ascii="Arial" w:hAnsi="Arial" w:cs="Arial"/>
          <w:b/>
          <w:sz w:val="24"/>
        </w:rPr>
      </w:pPr>
      <w:r>
        <w:rPr>
          <w:rFonts w:ascii="Arial" w:hAnsi="Arial" w:cs="Arial"/>
          <w:b/>
          <w:color w:val="0000FF"/>
          <w:sz w:val="24"/>
        </w:rPr>
        <w:t>R4-2305372</w:t>
      </w:r>
      <w:r>
        <w:rPr>
          <w:rFonts w:ascii="Arial" w:hAnsi="Arial" w:cs="Arial"/>
          <w:b/>
          <w:color w:val="0000FF"/>
          <w:sz w:val="24"/>
        </w:rPr>
        <w:tab/>
      </w:r>
      <w:r>
        <w:rPr>
          <w:rFonts w:ascii="Arial" w:hAnsi="Arial" w:cs="Arial"/>
          <w:b/>
          <w:sz w:val="24"/>
        </w:rPr>
        <w:t>Discussion on 2GHz and 4GHz simulation result for ATG scenario</w:t>
      </w:r>
    </w:p>
    <w:p w14:paraId="1B4F42C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C0E5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F43DF" w14:textId="77777777" w:rsidR="00D86CC6" w:rsidRDefault="00D86CC6" w:rsidP="00D86CC6">
      <w:pPr>
        <w:rPr>
          <w:rFonts w:ascii="Arial" w:hAnsi="Arial" w:cs="Arial"/>
          <w:b/>
          <w:sz w:val="24"/>
        </w:rPr>
      </w:pPr>
      <w:r>
        <w:rPr>
          <w:rFonts w:ascii="Arial" w:hAnsi="Arial" w:cs="Arial"/>
          <w:b/>
          <w:color w:val="0000FF"/>
          <w:sz w:val="24"/>
        </w:rPr>
        <w:t>R4-2305397</w:t>
      </w:r>
      <w:r>
        <w:rPr>
          <w:rFonts w:ascii="Arial" w:hAnsi="Arial" w:cs="Arial"/>
          <w:b/>
          <w:color w:val="0000FF"/>
          <w:sz w:val="24"/>
        </w:rPr>
        <w:tab/>
      </w:r>
      <w:r>
        <w:rPr>
          <w:rFonts w:ascii="Arial" w:hAnsi="Arial" w:cs="Arial"/>
          <w:b/>
          <w:sz w:val="24"/>
        </w:rPr>
        <w:t>The simulation results for ATG coexistence study</w:t>
      </w:r>
    </w:p>
    <w:p w14:paraId="471BB4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0CDA21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5E19D" w14:textId="77777777" w:rsidR="00D86CC6" w:rsidRDefault="00D86CC6" w:rsidP="00D86CC6">
      <w:pPr>
        <w:pStyle w:val="Heading4"/>
      </w:pPr>
      <w:bookmarkStart w:id="529" w:name="_Toc133451229"/>
      <w:bookmarkStart w:id="530" w:name="_Toc135040892"/>
      <w:r>
        <w:t>5.14.2</w:t>
      </w:r>
      <w:r>
        <w:tab/>
        <w:t>UE RF requirements</w:t>
      </w:r>
      <w:bookmarkEnd w:id="529"/>
      <w:bookmarkEnd w:id="530"/>
    </w:p>
    <w:p w14:paraId="24BD188E" w14:textId="77777777" w:rsidR="00D86CC6" w:rsidRDefault="00D86CC6" w:rsidP="00D86CC6">
      <w:pPr>
        <w:pStyle w:val="Heading5"/>
      </w:pPr>
      <w:bookmarkStart w:id="531" w:name="_Toc133451230"/>
      <w:bookmarkStart w:id="532" w:name="_Toc135040893"/>
      <w:r>
        <w:t>5.14.2.1</w:t>
      </w:r>
      <w:r>
        <w:tab/>
        <w:t>General aspects</w:t>
      </w:r>
      <w:bookmarkEnd w:id="531"/>
      <w:bookmarkEnd w:id="532"/>
    </w:p>
    <w:p w14:paraId="0563D53C" w14:textId="77777777" w:rsidR="00D86CC6" w:rsidRDefault="00D86CC6" w:rsidP="00D86CC6">
      <w:pPr>
        <w:rPr>
          <w:rFonts w:ascii="Arial" w:hAnsi="Arial" w:cs="Arial"/>
          <w:b/>
          <w:sz w:val="24"/>
        </w:rPr>
      </w:pPr>
      <w:r>
        <w:rPr>
          <w:rFonts w:ascii="Arial" w:hAnsi="Arial" w:cs="Arial"/>
          <w:b/>
          <w:color w:val="0000FF"/>
          <w:sz w:val="24"/>
        </w:rPr>
        <w:t>R4-2304315</w:t>
      </w:r>
      <w:r>
        <w:rPr>
          <w:rFonts w:ascii="Arial" w:hAnsi="Arial" w:cs="Arial"/>
          <w:b/>
          <w:color w:val="0000FF"/>
          <w:sz w:val="24"/>
        </w:rPr>
        <w:tab/>
      </w:r>
      <w:r>
        <w:rPr>
          <w:rFonts w:ascii="Arial" w:hAnsi="Arial" w:cs="Arial"/>
          <w:b/>
          <w:sz w:val="24"/>
        </w:rPr>
        <w:t>TP for TR 38.876: General aspects</w:t>
      </w:r>
    </w:p>
    <w:p w14:paraId="61F8038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02AB92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231761" w14:textId="77777777" w:rsidR="00D86CC6" w:rsidRDefault="00D86CC6" w:rsidP="00D86CC6">
      <w:pPr>
        <w:rPr>
          <w:rFonts w:ascii="Arial" w:hAnsi="Arial" w:cs="Arial"/>
          <w:b/>
          <w:sz w:val="24"/>
        </w:rPr>
      </w:pPr>
      <w:r>
        <w:rPr>
          <w:rFonts w:ascii="Arial" w:hAnsi="Arial" w:cs="Arial"/>
          <w:b/>
          <w:color w:val="0000FF"/>
          <w:sz w:val="24"/>
        </w:rPr>
        <w:t>R4-2306610</w:t>
      </w:r>
      <w:r>
        <w:rPr>
          <w:rFonts w:ascii="Arial" w:hAnsi="Arial" w:cs="Arial"/>
          <w:b/>
          <w:color w:val="0000FF"/>
          <w:sz w:val="24"/>
        </w:rPr>
        <w:tab/>
      </w:r>
      <w:r>
        <w:rPr>
          <w:rFonts w:ascii="Arial" w:hAnsi="Arial" w:cs="Arial"/>
          <w:b/>
          <w:sz w:val="24"/>
        </w:rPr>
        <w:t>TP for TR 38.876: General aspects</w:t>
      </w:r>
    </w:p>
    <w:p w14:paraId="5C448F0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4D2FBF26" w14:textId="77777777" w:rsidR="00D86CC6" w:rsidRDefault="00D86CC6" w:rsidP="00D86CC6">
      <w:pPr>
        <w:rPr>
          <w:rFonts w:ascii="Arial" w:hAnsi="Arial" w:cs="Arial"/>
          <w:b/>
        </w:rPr>
      </w:pPr>
      <w:r>
        <w:rPr>
          <w:rFonts w:ascii="Arial" w:hAnsi="Arial" w:cs="Arial"/>
          <w:b/>
        </w:rPr>
        <w:t xml:space="preserve">Abstract: </w:t>
      </w:r>
    </w:p>
    <w:p w14:paraId="3BC4E787" w14:textId="77777777" w:rsidR="00D86CC6" w:rsidRDefault="00D86CC6" w:rsidP="00D86CC6">
      <w:r>
        <w:t>[106-bis-e][100] Main Session</w:t>
      </w:r>
    </w:p>
    <w:p w14:paraId="0BF2EDE7"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9D71D1" w14:textId="77777777" w:rsidR="00D86CC6" w:rsidRDefault="00D86CC6" w:rsidP="00D86CC6">
      <w:pPr>
        <w:pStyle w:val="Heading5"/>
      </w:pPr>
      <w:bookmarkStart w:id="533" w:name="_Toc133451231"/>
      <w:bookmarkStart w:id="534" w:name="_Toc135040894"/>
      <w:r>
        <w:t>5.14.2.2</w:t>
      </w:r>
      <w:r>
        <w:tab/>
        <w:t>Tx requirements</w:t>
      </w:r>
      <w:bookmarkEnd w:id="533"/>
      <w:bookmarkEnd w:id="534"/>
    </w:p>
    <w:p w14:paraId="10240990" w14:textId="77777777" w:rsidR="00D86CC6" w:rsidRDefault="00D86CC6" w:rsidP="00D86CC6">
      <w:pPr>
        <w:rPr>
          <w:rFonts w:ascii="Arial" w:hAnsi="Arial" w:cs="Arial"/>
          <w:b/>
          <w:sz w:val="24"/>
        </w:rPr>
      </w:pPr>
      <w:r>
        <w:rPr>
          <w:rFonts w:ascii="Arial" w:hAnsi="Arial" w:cs="Arial"/>
          <w:b/>
          <w:color w:val="0000FF"/>
          <w:sz w:val="24"/>
        </w:rPr>
        <w:t>R4-2304206</w:t>
      </w:r>
      <w:r>
        <w:rPr>
          <w:rFonts w:ascii="Arial" w:hAnsi="Arial" w:cs="Arial"/>
          <w:b/>
          <w:color w:val="0000FF"/>
          <w:sz w:val="24"/>
        </w:rPr>
        <w:tab/>
      </w:r>
      <w:r>
        <w:rPr>
          <w:rFonts w:ascii="Arial" w:hAnsi="Arial" w:cs="Arial"/>
          <w:b/>
          <w:sz w:val="24"/>
        </w:rPr>
        <w:t>Discussion on ATG UE Tx requirements</w:t>
      </w:r>
    </w:p>
    <w:p w14:paraId="518F9A5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2147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353DF" w14:textId="77777777" w:rsidR="00D86CC6" w:rsidRDefault="00D86CC6" w:rsidP="00D86CC6">
      <w:pPr>
        <w:rPr>
          <w:rFonts w:ascii="Arial" w:hAnsi="Arial" w:cs="Arial"/>
          <w:b/>
          <w:sz w:val="24"/>
        </w:rPr>
      </w:pPr>
      <w:r>
        <w:rPr>
          <w:rFonts w:ascii="Arial" w:hAnsi="Arial" w:cs="Arial"/>
          <w:b/>
          <w:color w:val="0000FF"/>
          <w:sz w:val="24"/>
        </w:rPr>
        <w:t>R4-2304316</w:t>
      </w:r>
      <w:r>
        <w:rPr>
          <w:rFonts w:ascii="Arial" w:hAnsi="Arial" w:cs="Arial"/>
          <w:b/>
          <w:color w:val="0000FF"/>
          <w:sz w:val="24"/>
        </w:rPr>
        <w:tab/>
      </w:r>
      <w:r>
        <w:rPr>
          <w:rFonts w:ascii="Arial" w:hAnsi="Arial" w:cs="Arial"/>
          <w:b/>
          <w:sz w:val="24"/>
        </w:rPr>
        <w:t>TP for TR 38.876: Transmit signal quality</w:t>
      </w:r>
    </w:p>
    <w:p w14:paraId="0AA56E6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078917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563D52" w14:textId="77777777" w:rsidR="00D86CC6" w:rsidRDefault="00D86CC6" w:rsidP="00D86CC6">
      <w:pPr>
        <w:rPr>
          <w:rFonts w:ascii="Arial" w:hAnsi="Arial" w:cs="Arial"/>
          <w:b/>
          <w:sz w:val="24"/>
        </w:rPr>
      </w:pPr>
      <w:r>
        <w:rPr>
          <w:rFonts w:ascii="Arial" w:hAnsi="Arial" w:cs="Arial"/>
          <w:b/>
          <w:color w:val="0000FF"/>
          <w:sz w:val="24"/>
        </w:rPr>
        <w:t>R4-2304674</w:t>
      </w:r>
      <w:r>
        <w:rPr>
          <w:rFonts w:ascii="Arial" w:hAnsi="Arial" w:cs="Arial"/>
          <w:b/>
          <w:color w:val="0000FF"/>
          <w:sz w:val="24"/>
        </w:rPr>
        <w:tab/>
      </w:r>
      <w:r>
        <w:rPr>
          <w:rFonts w:ascii="Arial" w:hAnsi="Arial" w:cs="Arial"/>
          <w:b/>
          <w:sz w:val="24"/>
        </w:rPr>
        <w:t>On ATG UE Tx reuqirements</w:t>
      </w:r>
    </w:p>
    <w:p w14:paraId="547B4D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962AC3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5C8A4" w14:textId="77777777" w:rsidR="00D86CC6" w:rsidRDefault="00D86CC6" w:rsidP="00D86CC6">
      <w:pPr>
        <w:rPr>
          <w:rFonts w:ascii="Arial" w:hAnsi="Arial" w:cs="Arial"/>
          <w:b/>
          <w:sz w:val="24"/>
        </w:rPr>
      </w:pPr>
      <w:r>
        <w:rPr>
          <w:rFonts w:ascii="Arial" w:hAnsi="Arial" w:cs="Arial"/>
          <w:b/>
          <w:color w:val="0000FF"/>
          <w:sz w:val="24"/>
        </w:rPr>
        <w:t>R4-2305005</w:t>
      </w:r>
      <w:r>
        <w:rPr>
          <w:rFonts w:ascii="Arial" w:hAnsi="Arial" w:cs="Arial"/>
          <w:b/>
          <w:color w:val="0000FF"/>
          <w:sz w:val="24"/>
        </w:rPr>
        <w:tab/>
      </w:r>
      <w:r>
        <w:rPr>
          <w:rFonts w:ascii="Arial" w:hAnsi="Arial" w:cs="Arial"/>
          <w:b/>
          <w:sz w:val="24"/>
        </w:rPr>
        <w:t>Discussion on remaining ATG UE RF Tx requirements</w:t>
      </w:r>
    </w:p>
    <w:p w14:paraId="369F35C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DF43C1" w14:textId="77777777" w:rsidR="00D86CC6" w:rsidRDefault="00D86CC6" w:rsidP="00D86CC6">
      <w:pPr>
        <w:rPr>
          <w:rFonts w:ascii="Arial" w:hAnsi="Arial" w:cs="Arial"/>
          <w:b/>
        </w:rPr>
      </w:pPr>
      <w:r>
        <w:rPr>
          <w:rFonts w:ascii="Arial" w:hAnsi="Arial" w:cs="Arial"/>
          <w:b/>
        </w:rPr>
        <w:t xml:space="preserve">Abstract: </w:t>
      </w:r>
    </w:p>
    <w:p w14:paraId="5436ED86" w14:textId="77777777" w:rsidR="00D86CC6" w:rsidRDefault="00D86CC6" w:rsidP="00D86CC6">
      <w:r>
        <w:t>During the RAN4#106 meeting, progresses were made in addressing the ATG UE Tx requirements, resulting in several agreements documented in a WF [1]. However, there are still unresolved issues that require additional discussion, i.e., degerming the upper li</w:t>
      </w:r>
    </w:p>
    <w:p w14:paraId="5A4300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A97A9" w14:textId="77777777" w:rsidR="00D86CC6" w:rsidRDefault="00D86CC6" w:rsidP="00D86CC6">
      <w:pPr>
        <w:rPr>
          <w:rFonts w:ascii="Arial" w:hAnsi="Arial" w:cs="Arial"/>
          <w:b/>
          <w:sz w:val="24"/>
        </w:rPr>
      </w:pPr>
      <w:r>
        <w:rPr>
          <w:rFonts w:ascii="Arial" w:hAnsi="Arial" w:cs="Arial"/>
          <w:b/>
          <w:color w:val="0000FF"/>
          <w:sz w:val="24"/>
        </w:rPr>
        <w:t>R4-2305373</w:t>
      </w:r>
      <w:r>
        <w:rPr>
          <w:rFonts w:ascii="Arial" w:hAnsi="Arial" w:cs="Arial"/>
          <w:b/>
          <w:color w:val="0000FF"/>
          <w:sz w:val="24"/>
        </w:rPr>
        <w:tab/>
      </w:r>
      <w:r>
        <w:rPr>
          <w:rFonts w:ascii="Arial" w:hAnsi="Arial" w:cs="Arial"/>
          <w:b/>
          <w:sz w:val="24"/>
        </w:rPr>
        <w:t>Discussion on ATG UE Tx requirements</w:t>
      </w:r>
    </w:p>
    <w:p w14:paraId="2F491C0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2C495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1831E" w14:textId="77777777" w:rsidR="00D86CC6" w:rsidRDefault="00D86CC6" w:rsidP="00D86CC6">
      <w:pPr>
        <w:rPr>
          <w:rFonts w:ascii="Arial" w:hAnsi="Arial" w:cs="Arial"/>
          <w:b/>
          <w:sz w:val="24"/>
        </w:rPr>
      </w:pPr>
      <w:r>
        <w:rPr>
          <w:rFonts w:ascii="Arial" w:hAnsi="Arial" w:cs="Arial"/>
          <w:b/>
          <w:color w:val="0000FF"/>
          <w:sz w:val="24"/>
        </w:rPr>
        <w:t>R4-2305374</w:t>
      </w:r>
      <w:r>
        <w:rPr>
          <w:rFonts w:ascii="Arial" w:hAnsi="Arial" w:cs="Arial"/>
          <w:b/>
          <w:color w:val="0000FF"/>
          <w:sz w:val="24"/>
        </w:rPr>
        <w:tab/>
      </w:r>
      <w:r>
        <w:rPr>
          <w:rFonts w:ascii="Arial" w:hAnsi="Arial" w:cs="Arial"/>
          <w:b/>
          <w:sz w:val="24"/>
        </w:rPr>
        <w:t>TP for TR 38.876 to introduce ATG UE Tx requirements</w:t>
      </w:r>
    </w:p>
    <w:p w14:paraId="512FFA4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A245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41A3DA" w14:textId="77777777" w:rsidR="00D86CC6" w:rsidRDefault="00D86CC6" w:rsidP="00D86CC6">
      <w:pPr>
        <w:rPr>
          <w:rFonts w:ascii="Arial" w:hAnsi="Arial" w:cs="Arial"/>
          <w:b/>
          <w:sz w:val="24"/>
        </w:rPr>
      </w:pPr>
      <w:r>
        <w:rPr>
          <w:rFonts w:ascii="Arial" w:hAnsi="Arial" w:cs="Arial"/>
          <w:b/>
          <w:color w:val="0000FF"/>
          <w:sz w:val="24"/>
        </w:rPr>
        <w:t>R4-2305394</w:t>
      </w:r>
      <w:r>
        <w:rPr>
          <w:rFonts w:ascii="Arial" w:hAnsi="Arial" w:cs="Arial"/>
          <w:b/>
          <w:color w:val="0000FF"/>
          <w:sz w:val="24"/>
        </w:rPr>
        <w:tab/>
      </w:r>
      <w:r>
        <w:rPr>
          <w:rFonts w:ascii="Arial" w:hAnsi="Arial" w:cs="Arial"/>
          <w:b/>
          <w:sz w:val="24"/>
        </w:rPr>
        <w:t>Further discussion on ATG UE Tx RF requirements</w:t>
      </w:r>
    </w:p>
    <w:p w14:paraId="2537BE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A2B2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48CCA" w14:textId="77777777" w:rsidR="00D86CC6" w:rsidRDefault="00D86CC6" w:rsidP="00D86CC6">
      <w:pPr>
        <w:rPr>
          <w:rFonts w:ascii="Arial" w:hAnsi="Arial" w:cs="Arial"/>
          <w:b/>
          <w:sz w:val="24"/>
        </w:rPr>
      </w:pPr>
      <w:r>
        <w:rPr>
          <w:rFonts w:ascii="Arial" w:hAnsi="Arial" w:cs="Arial"/>
          <w:b/>
          <w:color w:val="0000FF"/>
          <w:sz w:val="24"/>
        </w:rPr>
        <w:t>R4-2306611</w:t>
      </w:r>
      <w:r>
        <w:rPr>
          <w:rFonts w:ascii="Arial" w:hAnsi="Arial" w:cs="Arial"/>
          <w:b/>
          <w:color w:val="0000FF"/>
          <w:sz w:val="24"/>
        </w:rPr>
        <w:tab/>
      </w:r>
      <w:r>
        <w:rPr>
          <w:rFonts w:ascii="Arial" w:hAnsi="Arial" w:cs="Arial"/>
          <w:b/>
          <w:sz w:val="24"/>
        </w:rPr>
        <w:t>TP for TR 38.876: Transmit signal quality</w:t>
      </w:r>
    </w:p>
    <w:p w14:paraId="7FE9D77A"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Apple</w:t>
      </w:r>
    </w:p>
    <w:p w14:paraId="48FC6911" w14:textId="77777777" w:rsidR="00D86CC6" w:rsidRDefault="00D86CC6" w:rsidP="00D86CC6">
      <w:pPr>
        <w:rPr>
          <w:rFonts w:ascii="Arial" w:hAnsi="Arial" w:cs="Arial"/>
          <w:b/>
        </w:rPr>
      </w:pPr>
      <w:r>
        <w:rPr>
          <w:rFonts w:ascii="Arial" w:hAnsi="Arial" w:cs="Arial"/>
          <w:b/>
        </w:rPr>
        <w:t xml:space="preserve">Abstract: </w:t>
      </w:r>
    </w:p>
    <w:p w14:paraId="165793DC" w14:textId="77777777" w:rsidR="00D86CC6" w:rsidRDefault="00D86CC6" w:rsidP="00D86CC6">
      <w:r>
        <w:t>[106-bis-e][100] Main Session</w:t>
      </w:r>
    </w:p>
    <w:p w14:paraId="38D01A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3761D" w14:textId="77777777" w:rsidR="00D86CC6" w:rsidRDefault="00D86CC6" w:rsidP="00D86CC6">
      <w:pPr>
        <w:rPr>
          <w:rFonts w:ascii="Arial" w:hAnsi="Arial" w:cs="Arial"/>
          <w:b/>
          <w:sz w:val="24"/>
        </w:rPr>
      </w:pPr>
      <w:r>
        <w:rPr>
          <w:rFonts w:ascii="Arial" w:hAnsi="Arial" w:cs="Arial"/>
          <w:b/>
          <w:color w:val="0000FF"/>
          <w:sz w:val="24"/>
        </w:rPr>
        <w:t>R4-2306614</w:t>
      </w:r>
      <w:r>
        <w:rPr>
          <w:rFonts w:ascii="Arial" w:hAnsi="Arial" w:cs="Arial"/>
          <w:b/>
          <w:color w:val="0000FF"/>
          <w:sz w:val="24"/>
        </w:rPr>
        <w:tab/>
      </w:r>
      <w:r>
        <w:rPr>
          <w:rFonts w:ascii="Arial" w:hAnsi="Arial" w:cs="Arial"/>
          <w:b/>
          <w:sz w:val="24"/>
        </w:rPr>
        <w:t>TP for TR 38.876 to introduce ATG UE Tx requirements</w:t>
      </w:r>
    </w:p>
    <w:p w14:paraId="73F70A9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75EAE81" w14:textId="77777777" w:rsidR="00D86CC6" w:rsidRDefault="00D86CC6" w:rsidP="00D86CC6">
      <w:pPr>
        <w:rPr>
          <w:rFonts w:ascii="Arial" w:hAnsi="Arial" w:cs="Arial"/>
          <w:b/>
        </w:rPr>
      </w:pPr>
      <w:r>
        <w:rPr>
          <w:rFonts w:ascii="Arial" w:hAnsi="Arial" w:cs="Arial"/>
          <w:b/>
        </w:rPr>
        <w:t xml:space="preserve">Abstract: </w:t>
      </w:r>
    </w:p>
    <w:p w14:paraId="36596EBE" w14:textId="77777777" w:rsidR="00D86CC6" w:rsidRDefault="00D86CC6" w:rsidP="00D86CC6">
      <w:r>
        <w:t>[106-bis-e][100] Main Session</w:t>
      </w:r>
    </w:p>
    <w:p w14:paraId="1FFA4D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4EF8D" w14:textId="77777777" w:rsidR="00D86CC6" w:rsidRDefault="00D86CC6" w:rsidP="00D86CC6">
      <w:pPr>
        <w:pStyle w:val="Heading5"/>
      </w:pPr>
      <w:bookmarkStart w:id="535" w:name="_Toc133451232"/>
      <w:bookmarkStart w:id="536" w:name="_Toc135040895"/>
      <w:r>
        <w:t>5.14.2.3</w:t>
      </w:r>
      <w:r>
        <w:tab/>
        <w:t>Rx requirements</w:t>
      </w:r>
      <w:bookmarkEnd w:id="535"/>
      <w:bookmarkEnd w:id="536"/>
    </w:p>
    <w:p w14:paraId="66E6CE49" w14:textId="77777777" w:rsidR="00D86CC6" w:rsidRDefault="00D86CC6" w:rsidP="00D86CC6">
      <w:pPr>
        <w:rPr>
          <w:rFonts w:ascii="Arial" w:hAnsi="Arial" w:cs="Arial"/>
          <w:b/>
          <w:sz w:val="24"/>
        </w:rPr>
      </w:pPr>
      <w:r>
        <w:rPr>
          <w:rFonts w:ascii="Arial" w:hAnsi="Arial" w:cs="Arial"/>
          <w:b/>
          <w:color w:val="0000FF"/>
          <w:sz w:val="24"/>
        </w:rPr>
        <w:t>R4-2304207</w:t>
      </w:r>
      <w:r>
        <w:rPr>
          <w:rFonts w:ascii="Arial" w:hAnsi="Arial" w:cs="Arial"/>
          <w:b/>
          <w:color w:val="0000FF"/>
          <w:sz w:val="24"/>
        </w:rPr>
        <w:tab/>
      </w:r>
      <w:r>
        <w:rPr>
          <w:rFonts w:ascii="Arial" w:hAnsi="Arial" w:cs="Arial"/>
          <w:b/>
          <w:sz w:val="24"/>
        </w:rPr>
        <w:t>Discussion on ATG UE Rx requirements</w:t>
      </w:r>
    </w:p>
    <w:p w14:paraId="3F84AD1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F165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0B285" w14:textId="77777777" w:rsidR="00D86CC6" w:rsidRDefault="00D86CC6" w:rsidP="00D86CC6">
      <w:pPr>
        <w:rPr>
          <w:rFonts w:ascii="Arial" w:hAnsi="Arial" w:cs="Arial"/>
          <w:b/>
          <w:sz w:val="24"/>
        </w:rPr>
      </w:pPr>
      <w:r>
        <w:rPr>
          <w:rFonts w:ascii="Arial" w:hAnsi="Arial" w:cs="Arial"/>
          <w:b/>
          <w:color w:val="0000FF"/>
          <w:sz w:val="24"/>
        </w:rPr>
        <w:t>R4-2304675</w:t>
      </w:r>
      <w:r>
        <w:rPr>
          <w:rFonts w:ascii="Arial" w:hAnsi="Arial" w:cs="Arial"/>
          <w:b/>
          <w:color w:val="0000FF"/>
          <w:sz w:val="24"/>
        </w:rPr>
        <w:tab/>
      </w:r>
      <w:r>
        <w:rPr>
          <w:rFonts w:ascii="Arial" w:hAnsi="Arial" w:cs="Arial"/>
          <w:b/>
          <w:sz w:val="24"/>
        </w:rPr>
        <w:t>On Rx requirements for ATG UE RF</w:t>
      </w:r>
    </w:p>
    <w:p w14:paraId="5D8D7FD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6F42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86845" w14:textId="77777777" w:rsidR="00D86CC6" w:rsidRDefault="00D86CC6" w:rsidP="00D86CC6">
      <w:pPr>
        <w:rPr>
          <w:rFonts w:ascii="Arial" w:hAnsi="Arial" w:cs="Arial"/>
          <w:b/>
          <w:sz w:val="24"/>
        </w:rPr>
      </w:pPr>
      <w:r>
        <w:rPr>
          <w:rFonts w:ascii="Arial" w:hAnsi="Arial" w:cs="Arial"/>
          <w:b/>
          <w:color w:val="0000FF"/>
          <w:sz w:val="24"/>
        </w:rPr>
        <w:t>R4-2304676</w:t>
      </w:r>
      <w:r>
        <w:rPr>
          <w:rFonts w:ascii="Arial" w:hAnsi="Arial" w:cs="Arial"/>
          <w:b/>
          <w:color w:val="0000FF"/>
          <w:sz w:val="24"/>
        </w:rPr>
        <w:tab/>
      </w:r>
      <w:r>
        <w:rPr>
          <w:rFonts w:ascii="Arial" w:hAnsi="Arial" w:cs="Arial"/>
          <w:b/>
          <w:sz w:val="24"/>
        </w:rPr>
        <w:t>TP on TR 38.876 for ATG UE Rx reuqirements</w:t>
      </w:r>
    </w:p>
    <w:p w14:paraId="7DA50B7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FB68D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970B7DC" w14:textId="77777777" w:rsidR="00D86CC6" w:rsidRDefault="00D86CC6" w:rsidP="00D86CC6">
      <w:pPr>
        <w:rPr>
          <w:rFonts w:ascii="Arial" w:hAnsi="Arial" w:cs="Arial"/>
          <w:b/>
          <w:sz w:val="24"/>
        </w:rPr>
      </w:pPr>
      <w:r>
        <w:rPr>
          <w:rFonts w:ascii="Arial" w:hAnsi="Arial" w:cs="Arial"/>
          <w:b/>
          <w:color w:val="0000FF"/>
          <w:sz w:val="24"/>
        </w:rPr>
        <w:t>R4-2305006</w:t>
      </w:r>
      <w:r>
        <w:rPr>
          <w:rFonts w:ascii="Arial" w:hAnsi="Arial" w:cs="Arial"/>
          <w:b/>
          <w:color w:val="0000FF"/>
          <w:sz w:val="24"/>
        </w:rPr>
        <w:tab/>
      </w:r>
      <w:r>
        <w:rPr>
          <w:rFonts w:ascii="Arial" w:hAnsi="Arial" w:cs="Arial"/>
          <w:b/>
          <w:sz w:val="24"/>
        </w:rPr>
        <w:t>Discussion on remaining ATG UE RF Rx requirements</w:t>
      </w:r>
    </w:p>
    <w:p w14:paraId="544A542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8C39B5" w14:textId="77777777" w:rsidR="00D86CC6" w:rsidRDefault="00D86CC6" w:rsidP="00D86CC6">
      <w:pPr>
        <w:rPr>
          <w:rFonts w:ascii="Arial" w:hAnsi="Arial" w:cs="Arial"/>
          <w:b/>
        </w:rPr>
      </w:pPr>
      <w:r>
        <w:rPr>
          <w:rFonts w:ascii="Arial" w:hAnsi="Arial" w:cs="Arial"/>
          <w:b/>
        </w:rPr>
        <w:t xml:space="preserve">Abstract: </w:t>
      </w:r>
    </w:p>
    <w:p w14:paraId="188EBC28" w14:textId="77777777" w:rsidR="00D86CC6" w:rsidRDefault="00D86CC6" w:rsidP="00D86CC6">
      <w:r>
        <w:t>During the RAN4#106 meeting, progresses were made in addressing the ATG UE RF requirements, resulting in several agreements documented in a WF [1]. However, there are still unresolved issues on Rx requirements that require additional discussions. i.e., in</w:t>
      </w:r>
    </w:p>
    <w:p w14:paraId="36D517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2B86E" w14:textId="77777777" w:rsidR="00D86CC6" w:rsidRDefault="00D86CC6" w:rsidP="00D86CC6">
      <w:pPr>
        <w:rPr>
          <w:rFonts w:ascii="Arial" w:hAnsi="Arial" w:cs="Arial"/>
          <w:b/>
          <w:sz w:val="24"/>
        </w:rPr>
      </w:pPr>
      <w:r>
        <w:rPr>
          <w:rFonts w:ascii="Arial" w:hAnsi="Arial" w:cs="Arial"/>
          <w:b/>
          <w:color w:val="0000FF"/>
          <w:sz w:val="24"/>
        </w:rPr>
        <w:t>R4-2305007</w:t>
      </w:r>
      <w:r>
        <w:rPr>
          <w:rFonts w:ascii="Arial" w:hAnsi="Arial" w:cs="Arial"/>
          <w:b/>
          <w:color w:val="0000FF"/>
          <w:sz w:val="24"/>
        </w:rPr>
        <w:tab/>
      </w:r>
      <w:r>
        <w:rPr>
          <w:rFonts w:ascii="Arial" w:hAnsi="Arial" w:cs="Arial"/>
          <w:b/>
          <w:sz w:val="24"/>
        </w:rPr>
        <w:t>TP to TR 38.876 on ATG UE Rx requirements</w:t>
      </w:r>
    </w:p>
    <w:p w14:paraId="259A1946"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23C84695" w14:textId="77777777" w:rsidR="00D86CC6" w:rsidRDefault="00D86CC6" w:rsidP="00D86CC6">
      <w:pPr>
        <w:rPr>
          <w:rFonts w:ascii="Arial" w:hAnsi="Arial" w:cs="Arial"/>
          <w:b/>
        </w:rPr>
      </w:pPr>
      <w:r>
        <w:rPr>
          <w:rFonts w:ascii="Arial" w:hAnsi="Arial" w:cs="Arial"/>
          <w:b/>
        </w:rPr>
        <w:t xml:space="preserve">Abstract: </w:t>
      </w:r>
    </w:p>
    <w:p w14:paraId="554885CA" w14:textId="77777777" w:rsidR="00D86CC6" w:rsidRDefault="00D86CC6" w:rsidP="00D86CC6">
      <w:r>
        <w:t>Progress regarding the ATG UE Rx requirements were being made in RAN4#106 meeting with many agreements captured in a WF [1]. This paper captured the agreements in the WF and proposed content for TR 38.876 on UE Rx requirements, i.e., 7.1.3.6 – 7.1.3.10.</w:t>
      </w:r>
    </w:p>
    <w:p w14:paraId="5A4171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9AAAF5" w14:textId="77777777" w:rsidR="00D86CC6" w:rsidRDefault="00D86CC6" w:rsidP="00D86CC6">
      <w:pPr>
        <w:rPr>
          <w:rFonts w:ascii="Arial" w:hAnsi="Arial" w:cs="Arial"/>
          <w:b/>
          <w:sz w:val="24"/>
        </w:rPr>
      </w:pPr>
      <w:r>
        <w:rPr>
          <w:rFonts w:ascii="Arial" w:hAnsi="Arial" w:cs="Arial"/>
          <w:b/>
          <w:color w:val="0000FF"/>
          <w:sz w:val="24"/>
        </w:rPr>
        <w:t>R4-2305375</w:t>
      </w:r>
      <w:r>
        <w:rPr>
          <w:rFonts w:ascii="Arial" w:hAnsi="Arial" w:cs="Arial"/>
          <w:b/>
          <w:color w:val="0000FF"/>
          <w:sz w:val="24"/>
        </w:rPr>
        <w:tab/>
      </w:r>
      <w:r>
        <w:rPr>
          <w:rFonts w:ascii="Arial" w:hAnsi="Arial" w:cs="Arial"/>
          <w:b/>
          <w:sz w:val="24"/>
        </w:rPr>
        <w:t>Discussion on ATG UE Rx requirements</w:t>
      </w:r>
    </w:p>
    <w:p w14:paraId="179D4B6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6366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11D4A" w14:textId="77777777" w:rsidR="00D86CC6" w:rsidRDefault="00D86CC6" w:rsidP="00D86CC6">
      <w:pPr>
        <w:rPr>
          <w:rFonts w:ascii="Arial" w:hAnsi="Arial" w:cs="Arial"/>
          <w:b/>
          <w:sz w:val="24"/>
        </w:rPr>
      </w:pPr>
      <w:r>
        <w:rPr>
          <w:rFonts w:ascii="Arial" w:hAnsi="Arial" w:cs="Arial"/>
          <w:b/>
          <w:color w:val="0000FF"/>
          <w:sz w:val="24"/>
        </w:rPr>
        <w:t>R4-2305395</w:t>
      </w:r>
      <w:r>
        <w:rPr>
          <w:rFonts w:ascii="Arial" w:hAnsi="Arial" w:cs="Arial"/>
          <w:b/>
          <w:color w:val="0000FF"/>
          <w:sz w:val="24"/>
        </w:rPr>
        <w:tab/>
      </w:r>
      <w:r>
        <w:rPr>
          <w:rFonts w:ascii="Arial" w:hAnsi="Arial" w:cs="Arial"/>
          <w:b/>
          <w:sz w:val="24"/>
        </w:rPr>
        <w:t>Further discussion on ATG UE Rx RF requirements</w:t>
      </w:r>
    </w:p>
    <w:p w14:paraId="567D95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E68F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C673C" w14:textId="77777777" w:rsidR="00D86CC6" w:rsidRDefault="00D86CC6" w:rsidP="00D86CC6">
      <w:pPr>
        <w:rPr>
          <w:rFonts w:ascii="Arial" w:hAnsi="Arial" w:cs="Arial"/>
          <w:b/>
          <w:sz w:val="24"/>
        </w:rPr>
      </w:pPr>
      <w:r>
        <w:rPr>
          <w:rFonts w:ascii="Arial" w:hAnsi="Arial" w:cs="Arial"/>
          <w:b/>
          <w:color w:val="0000FF"/>
          <w:sz w:val="24"/>
        </w:rPr>
        <w:t>R4-2306612</w:t>
      </w:r>
      <w:r>
        <w:rPr>
          <w:rFonts w:ascii="Arial" w:hAnsi="Arial" w:cs="Arial"/>
          <w:b/>
          <w:color w:val="0000FF"/>
          <w:sz w:val="24"/>
        </w:rPr>
        <w:tab/>
      </w:r>
      <w:r>
        <w:rPr>
          <w:rFonts w:ascii="Arial" w:hAnsi="Arial" w:cs="Arial"/>
          <w:b/>
          <w:sz w:val="24"/>
        </w:rPr>
        <w:t>TP on TR 38.876 for ATG UE Rx reuqirements</w:t>
      </w:r>
    </w:p>
    <w:p w14:paraId="5EB1500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358C1BD" w14:textId="77777777" w:rsidR="00D86CC6" w:rsidRDefault="00D86CC6" w:rsidP="00D86CC6">
      <w:pPr>
        <w:rPr>
          <w:rFonts w:ascii="Arial" w:hAnsi="Arial" w:cs="Arial"/>
          <w:b/>
        </w:rPr>
      </w:pPr>
      <w:r>
        <w:rPr>
          <w:rFonts w:ascii="Arial" w:hAnsi="Arial" w:cs="Arial"/>
          <w:b/>
        </w:rPr>
        <w:t xml:space="preserve">Abstract: </w:t>
      </w:r>
    </w:p>
    <w:p w14:paraId="0F0D4049" w14:textId="77777777" w:rsidR="00D86CC6" w:rsidRDefault="00D86CC6" w:rsidP="00D86CC6">
      <w:r>
        <w:t>[106-bis-e][100] Main Session</w:t>
      </w:r>
    </w:p>
    <w:p w14:paraId="0A67F5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1E1D2" w14:textId="77777777" w:rsidR="00D86CC6" w:rsidRDefault="00D86CC6" w:rsidP="00D86CC6">
      <w:pPr>
        <w:rPr>
          <w:rFonts w:ascii="Arial" w:hAnsi="Arial" w:cs="Arial"/>
          <w:b/>
          <w:sz w:val="24"/>
        </w:rPr>
      </w:pPr>
      <w:r>
        <w:rPr>
          <w:rFonts w:ascii="Arial" w:hAnsi="Arial" w:cs="Arial"/>
          <w:b/>
          <w:color w:val="0000FF"/>
          <w:sz w:val="24"/>
        </w:rPr>
        <w:t>R4-2306613</w:t>
      </w:r>
      <w:r>
        <w:rPr>
          <w:rFonts w:ascii="Arial" w:hAnsi="Arial" w:cs="Arial"/>
          <w:b/>
          <w:color w:val="0000FF"/>
          <w:sz w:val="24"/>
        </w:rPr>
        <w:tab/>
      </w:r>
      <w:r>
        <w:rPr>
          <w:rFonts w:ascii="Arial" w:hAnsi="Arial" w:cs="Arial"/>
          <w:b/>
          <w:sz w:val="24"/>
        </w:rPr>
        <w:t>TP to TR 38.876 on ATG UE Rx requirements</w:t>
      </w:r>
    </w:p>
    <w:p w14:paraId="01B1222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Ericsson</w:t>
      </w:r>
    </w:p>
    <w:p w14:paraId="037855D1" w14:textId="77777777" w:rsidR="00D86CC6" w:rsidRDefault="00D86CC6" w:rsidP="00D86CC6">
      <w:pPr>
        <w:rPr>
          <w:rFonts w:ascii="Arial" w:hAnsi="Arial" w:cs="Arial"/>
          <w:b/>
        </w:rPr>
      </w:pPr>
      <w:r>
        <w:rPr>
          <w:rFonts w:ascii="Arial" w:hAnsi="Arial" w:cs="Arial"/>
          <w:b/>
        </w:rPr>
        <w:t xml:space="preserve">Abstract: </w:t>
      </w:r>
    </w:p>
    <w:p w14:paraId="3A80DB04" w14:textId="77777777" w:rsidR="00D86CC6" w:rsidRDefault="00D86CC6" w:rsidP="00D86CC6">
      <w:r>
        <w:t>[106-bis-e][100] Main Session</w:t>
      </w:r>
    </w:p>
    <w:p w14:paraId="7C5EF9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9FBBA6" w14:textId="77777777" w:rsidR="00D86CC6" w:rsidRDefault="00D86CC6" w:rsidP="00D86CC6">
      <w:pPr>
        <w:pStyle w:val="Heading4"/>
      </w:pPr>
      <w:bookmarkStart w:id="537" w:name="_Toc133451233"/>
      <w:bookmarkStart w:id="538" w:name="_Toc135040896"/>
      <w:r>
        <w:t>5.14.3</w:t>
      </w:r>
      <w:r>
        <w:tab/>
        <w:t>BS RF requirements</w:t>
      </w:r>
      <w:bookmarkEnd w:id="537"/>
      <w:bookmarkEnd w:id="538"/>
    </w:p>
    <w:p w14:paraId="24EEB00A" w14:textId="77777777" w:rsidR="00D86CC6" w:rsidRDefault="00D86CC6" w:rsidP="00D86CC6">
      <w:pPr>
        <w:rPr>
          <w:rFonts w:ascii="Arial" w:hAnsi="Arial" w:cs="Arial"/>
          <w:b/>
          <w:sz w:val="24"/>
        </w:rPr>
      </w:pPr>
      <w:r>
        <w:rPr>
          <w:rFonts w:ascii="Arial" w:hAnsi="Arial" w:cs="Arial"/>
          <w:b/>
          <w:color w:val="0000FF"/>
          <w:sz w:val="24"/>
        </w:rPr>
        <w:t>R4-2304208</w:t>
      </w:r>
      <w:r>
        <w:rPr>
          <w:rFonts w:ascii="Arial" w:hAnsi="Arial" w:cs="Arial"/>
          <w:b/>
          <w:color w:val="0000FF"/>
          <w:sz w:val="24"/>
        </w:rPr>
        <w:tab/>
      </w:r>
      <w:r>
        <w:rPr>
          <w:rFonts w:ascii="Arial" w:hAnsi="Arial" w:cs="Arial"/>
          <w:b/>
          <w:sz w:val="24"/>
        </w:rPr>
        <w:t>Discussion on ATG BS RF requirements</w:t>
      </w:r>
    </w:p>
    <w:p w14:paraId="73E4363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00B9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7440D" w14:textId="77777777" w:rsidR="00D86CC6" w:rsidRDefault="00D86CC6" w:rsidP="00D86CC6">
      <w:pPr>
        <w:rPr>
          <w:rFonts w:ascii="Arial" w:hAnsi="Arial" w:cs="Arial"/>
          <w:b/>
          <w:sz w:val="24"/>
        </w:rPr>
      </w:pPr>
      <w:r>
        <w:rPr>
          <w:rFonts w:ascii="Arial" w:hAnsi="Arial" w:cs="Arial"/>
          <w:b/>
          <w:color w:val="0000FF"/>
          <w:sz w:val="24"/>
        </w:rPr>
        <w:t>R4-2304209</w:t>
      </w:r>
      <w:r>
        <w:rPr>
          <w:rFonts w:ascii="Arial" w:hAnsi="Arial" w:cs="Arial"/>
          <w:b/>
          <w:color w:val="0000FF"/>
          <w:sz w:val="24"/>
        </w:rPr>
        <w:tab/>
      </w:r>
      <w:r>
        <w:rPr>
          <w:rFonts w:ascii="Arial" w:hAnsi="Arial" w:cs="Arial"/>
          <w:b/>
          <w:sz w:val="24"/>
        </w:rPr>
        <w:t>TP for TR 38.876 to introduce ATG BS Rx requirements</w:t>
      </w:r>
    </w:p>
    <w:p w14:paraId="5E2A8EB9"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1B22D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B89FB45" w14:textId="77777777" w:rsidR="00D86CC6" w:rsidRDefault="00D86CC6" w:rsidP="00D86CC6">
      <w:pPr>
        <w:rPr>
          <w:rFonts w:ascii="Arial" w:hAnsi="Arial" w:cs="Arial"/>
          <w:b/>
          <w:sz w:val="24"/>
        </w:rPr>
      </w:pPr>
      <w:r>
        <w:rPr>
          <w:rFonts w:ascii="Arial" w:hAnsi="Arial" w:cs="Arial"/>
          <w:b/>
          <w:color w:val="0000FF"/>
          <w:sz w:val="24"/>
        </w:rPr>
        <w:t>R4-2304216</w:t>
      </w:r>
      <w:r>
        <w:rPr>
          <w:rFonts w:ascii="Arial" w:hAnsi="Arial" w:cs="Arial"/>
          <w:b/>
          <w:color w:val="0000FF"/>
          <w:sz w:val="24"/>
        </w:rPr>
        <w:tab/>
      </w:r>
      <w:r>
        <w:rPr>
          <w:rFonts w:ascii="Arial" w:hAnsi="Arial" w:cs="Arial"/>
          <w:b/>
          <w:sz w:val="24"/>
        </w:rPr>
        <w:t>TP for TR 38.876 on BS RF requirements</w:t>
      </w:r>
    </w:p>
    <w:p w14:paraId="077974B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8035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67E1FA3" w14:textId="77777777" w:rsidR="00D86CC6" w:rsidRDefault="00D86CC6" w:rsidP="00D86CC6">
      <w:pPr>
        <w:rPr>
          <w:rFonts w:ascii="Arial" w:hAnsi="Arial" w:cs="Arial"/>
          <w:b/>
          <w:sz w:val="24"/>
        </w:rPr>
      </w:pPr>
      <w:r>
        <w:rPr>
          <w:rFonts w:ascii="Arial" w:hAnsi="Arial" w:cs="Arial"/>
          <w:b/>
          <w:color w:val="0000FF"/>
          <w:sz w:val="24"/>
        </w:rPr>
        <w:t>R4-2304449</w:t>
      </w:r>
      <w:r>
        <w:rPr>
          <w:rFonts w:ascii="Arial" w:hAnsi="Arial" w:cs="Arial"/>
          <w:b/>
          <w:color w:val="0000FF"/>
          <w:sz w:val="24"/>
        </w:rPr>
        <w:tab/>
      </w:r>
      <w:r>
        <w:rPr>
          <w:rFonts w:ascii="Arial" w:hAnsi="Arial" w:cs="Arial"/>
          <w:b/>
          <w:sz w:val="24"/>
        </w:rPr>
        <w:t>TP for TR 38.876, On ATG BS class and BS type in clause 7.2.1</w:t>
      </w:r>
    </w:p>
    <w:p w14:paraId="4F90738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73ABD3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E4C6C7" w14:textId="77777777" w:rsidR="00D86CC6" w:rsidRDefault="00D86CC6" w:rsidP="00D86CC6">
      <w:pPr>
        <w:rPr>
          <w:rFonts w:ascii="Arial" w:hAnsi="Arial" w:cs="Arial"/>
          <w:b/>
          <w:sz w:val="24"/>
        </w:rPr>
      </w:pPr>
      <w:r>
        <w:rPr>
          <w:rFonts w:ascii="Arial" w:hAnsi="Arial" w:cs="Arial"/>
          <w:b/>
          <w:color w:val="0000FF"/>
          <w:sz w:val="24"/>
        </w:rPr>
        <w:t>R4-2304450</w:t>
      </w:r>
      <w:r>
        <w:rPr>
          <w:rFonts w:ascii="Arial" w:hAnsi="Arial" w:cs="Arial"/>
          <w:b/>
          <w:color w:val="0000FF"/>
          <w:sz w:val="24"/>
        </w:rPr>
        <w:tab/>
      </w:r>
      <w:r>
        <w:rPr>
          <w:rFonts w:ascii="Arial" w:hAnsi="Arial" w:cs="Arial"/>
          <w:b/>
          <w:sz w:val="24"/>
        </w:rPr>
        <w:t>TP for TR 38.876, On transmitter spurious emissions in clause 7.2.2.4 and  ttransmitter intermodulation in clause 7.2.2.5</w:t>
      </w:r>
    </w:p>
    <w:p w14:paraId="60AA90D7"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0A836C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D56120" w14:textId="77777777" w:rsidR="00D86CC6" w:rsidRDefault="00D86CC6" w:rsidP="00D86CC6">
      <w:pPr>
        <w:rPr>
          <w:rFonts w:ascii="Arial" w:hAnsi="Arial" w:cs="Arial"/>
          <w:b/>
          <w:sz w:val="24"/>
        </w:rPr>
      </w:pPr>
      <w:r>
        <w:rPr>
          <w:rFonts w:ascii="Arial" w:hAnsi="Arial" w:cs="Arial"/>
          <w:b/>
          <w:color w:val="0000FF"/>
          <w:sz w:val="24"/>
        </w:rPr>
        <w:t>R4-2304546</w:t>
      </w:r>
      <w:r>
        <w:rPr>
          <w:rFonts w:ascii="Arial" w:hAnsi="Arial" w:cs="Arial"/>
          <w:b/>
          <w:color w:val="0000FF"/>
          <w:sz w:val="24"/>
        </w:rPr>
        <w:tab/>
      </w:r>
      <w:r>
        <w:rPr>
          <w:rFonts w:ascii="Arial" w:hAnsi="Arial" w:cs="Arial"/>
          <w:b/>
          <w:sz w:val="24"/>
        </w:rPr>
        <w:t>BS RF considerations for ATG</w:t>
      </w:r>
    </w:p>
    <w:p w14:paraId="0AFBF52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F780B2" w14:textId="77777777" w:rsidR="00D86CC6" w:rsidRDefault="00D86CC6" w:rsidP="00D86CC6">
      <w:pPr>
        <w:rPr>
          <w:rFonts w:ascii="Arial" w:hAnsi="Arial" w:cs="Arial"/>
          <w:b/>
        </w:rPr>
      </w:pPr>
      <w:r>
        <w:rPr>
          <w:rFonts w:ascii="Arial" w:hAnsi="Arial" w:cs="Arial"/>
          <w:b/>
        </w:rPr>
        <w:t xml:space="preserve">Abstract: </w:t>
      </w:r>
    </w:p>
    <w:p w14:paraId="78113614" w14:textId="77777777" w:rsidR="00D86CC6" w:rsidRDefault="00D86CC6" w:rsidP="00D86CC6">
      <w:r>
        <w:t>Proposals for BS RF</w:t>
      </w:r>
    </w:p>
    <w:p w14:paraId="4754A2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D4D8D" w14:textId="77777777" w:rsidR="00D86CC6" w:rsidRDefault="00D86CC6" w:rsidP="00D86CC6">
      <w:pPr>
        <w:rPr>
          <w:rFonts w:ascii="Arial" w:hAnsi="Arial" w:cs="Arial"/>
          <w:b/>
          <w:sz w:val="24"/>
        </w:rPr>
      </w:pPr>
      <w:r>
        <w:rPr>
          <w:rFonts w:ascii="Arial" w:hAnsi="Arial" w:cs="Arial"/>
          <w:b/>
          <w:color w:val="0000FF"/>
          <w:sz w:val="24"/>
        </w:rPr>
        <w:t>R4-2305396</w:t>
      </w:r>
      <w:r>
        <w:rPr>
          <w:rFonts w:ascii="Arial" w:hAnsi="Arial" w:cs="Arial"/>
          <w:b/>
          <w:color w:val="0000FF"/>
          <w:sz w:val="24"/>
        </w:rPr>
        <w:tab/>
      </w:r>
      <w:r>
        <w:rPr>
          <w:rFonts w:ascii="Arial" w:hAnsi="Arial" w:cs="Arial"/>
          <w:b/>
          <w:sz w:val="24"/>
        </w:rPr>
        <w:t>Further discussion on ATG BS RF requirements</w:t>
      </w:r>
    </w:p>
    <w:p w14:paraId="6EC4C8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4DC6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9AB09" w14:textId="77777777" w:rsidR="00D86CC6" w:rsidRDefault="00D86CC6" w:rsidP="00D86CC6">
      <w:pPr>
        <w:rPr>
          <w:rFonts w:ascii="Arial" w:hAnsi="Arial" w:cs="Arial"/>
          <w:b/>
          <w:sz w:val="24"/>
        </w:rPr>
      </w:pPr>
      <w:r>
        <w:rPr>
          <w:rFonts w:ascii="Arial" w:hAnsi="Arial" w:cs="Arial"/>
          <w:b/>
          <w:color w:val="0000FF"/>
          <w:sz w:val="24"/>
        </w:rPr>
        <w:t>R4-2305895</w:t>
      </w:r>
      <w:r>
        <w:rPr>
          <w:rFonts w:ascii="Arial" w:hAnsi="Arial" w:cs="Arial"/>
          <w:b/>
          <w:color w:val="0000FF"/>
          <w:sz w:val="24"/>
        </w:rPr>
        <w:tab/>
      </w:r>
      <w:r>
        <w:rPr>
          <w:rFonts w:ascii="Arial" w:hAnsi="Arial" w:cs="Arial"/>
          <w:b/>
          <w:sz w:val="24"/>
        </w:rPr>
        <w:t>TP for TR 38.876 to introduce ATG BS Rx requirements</w:t>
      </w:r>
    </w:p>
    <w:p w14:paraId="4BB359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A8FA044" w14:textId="77777777" w:rsidR="00D86CC6" w:rsidRDefault="00D86CC6" w:rsidP="00D86CC6">
      <w:pPr>
        <w:rPr>
          <w:rFonts w:ascii="Arial" w:hAnsi="Arial" w:cs="Arial"/>
          <w:b/>
        </w:rPr>
      </w:pPr>
      <w:r>
        <w:rPr>
          <w:rFonts w:ascii="Arial" w:hAnsi="Arial" w:cs="Arial"/>
          <w:b/>
        </w:rPr>
        <w:t xml:space="preserve">Abstract: </w:t>
      </w:r>
    </w:p>
    <w:p w14:paraId="33041F61" w14:textId="77777777" w:rsidR="00D86CC6" w:rsidRDefault="00D86CC6" w:rsidP="00D86CC6">
      <w:r>
        <w:t>[106-bis-e][300] BSRF_Demod Session</w:t>
      </w:r>
    </w:p>
    <w:p w14:paraId="40349B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3BF14D" w14:textId="77777777" w:rsidR="00D86CC6" w:rsidRDefault="00D86CC6" w:rsidP="00D86CC6">
      <w:pPr>
        <w:rPr>
          <w:rFonts w:ascii="Arial" w:hAnsi="Arial" w:cs="Arial"/>
          <w:b/>
          <w:sz w:val="24"/>
        </w:rPr>
      </w:pPr>
      <w:r>
        <w:rPr>
          <w:rFonts w:ascii="Arial" w:hAnsi="Arial" w:cs="Arial"/>
          <w:b/>
          <w:color w:val="0000FF"/>
          <w:sz w:val="24"/>
        </w:rPr>
        <w:t>R4-2305896</w:t>
      </w:r>
      <w:r>
        <w:rPr>
          <w:rFonts w:ascii="Arial" w:hAnsi="Arial" w:cs="Arial"/>
          <w:b/>
          <w:color w:val="0000FF"/>
          <w:sz w:val="24"/>
        </w:rPr>
        <w:tab/>
      </w:r>
      <w:r>
        <w:rPr>
          <w:rFonts w:ascii="Arial" w:hAnsi="Arial" w:cs="Arial"/>
          <w:b/>
          <w:sz w:val="24"/>
        </w:rPr>
        <w:t>TP for TR 38.876 on BS RF requirements</w:t>
      </w:r>
    </w:p>
    <w:p w14:paraId="3FA4FA1A"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1B9D33" w14:textId="77777777" w:rsidR="00D86CC6" w:rsidRDefault="00D86CC6" w:rsidP="00D86CC6">
      <w:pPr>
        <w:rPr>
          <w:rFonts w:ascii="Arial" w:hAnsi="Arial" w:cs="Arial"/>
          <w:b/>
        </w:rPr>
      </w:pPr>
      <w:r>
        <w:rPr>
          <w:rFonts w:ascii="Arial" w:hAnsi="Arial" w:cs="Arial"/>
          <w:b/>
        </w:rPr>
        <w:t xml:space="preserve">Abstract: </w:t>
      </w:r>
    </w:p>
    <w:p w14:paraId="396A7AA1" w14:textId="77777777" w:rsidR="00D86CC6" w:rsidRDefault="00D86CC6" w:rsidP="00D86CC6">
      <w:r>
        <w:t>[106-bis-e][300] BSRF_Demod Session</w:t>
      </w:r>
    </w:p>
    <w:p w14:paraId="44EF48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8EA44" w14:textId="77777777" w:rsidR="00D86CC6" w:rsidRDefault="00D86CC6" w:rsidP="00D86CC6">
      <w:pPr>
        <w:rPr>
          <w:rFonts w:ascii="Arial" w:hAnsi="Arial" w:cs="Arial"/>
          <w:b/>
          <w:sz w:val="24"/>
        </w:rPr>
      </w:pPr>
      <w:r>
        <w:rPr>
          <w:rFonts w:ascii="Arial" w:hAnsi="Arial" w:cs="Arial"/>
          <w:b/>
          <w:color w:val="0000FF"/>
          <w:sz w:val="24"/>
        </w:rPr>
        <w:t>R4-2305897</w:t>
      </w:r>
      <w:r>
        <w:rPr>
          <w:rFonts w:ascii="Arial" w:hAnsi="Arial" w:cs="Arial"/>
          <w:b/>
          <w:color w:val="0000FF"/>
          <w:sz w:val="24"/>
        </w:rPr>
        <w:tab/>
      </w:r>
      <w:r>
        <w:rPr>
          <w:rFonts w:ascii="Arial" w:hAnsi="Arial" w:cs="Arial"/>
          <w:b/>
          <w:sz w:val="24"/>
        </w:rPr>
        <w:t>TP for TR 38.876, On ATG BS class and BS type in clause 7.2.1</w:t>
      </w:r>
    </w:p>
    <w:p w14:paraId="78D00DF6"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60B49FB6" w14:textId="77777777" w:rsidR="00D86CC6" w:rsidRDefault="00D86CC6" w:rsidP="00D86CC6">
      <w:pPr>
        <w:rPr>
          <w:rFonts w:ascii="Arial" w:hAnsi="Arial" w:cs="Arial"/>
          <w:b/>
        </w:rPr>
      </w:pPr>
      <w:r>
        <w:rPr>
          <w:rFonts w:ascii="Arial" w:hAnsi="Arial" w:cs="Arial"/>
          <w:b/>
        </w:rPr>
        <w:t xml:space="preserve">Abstract: </w:t>
      </w:r>
    </w:p>
    <w:p w14:paraId="0C5FE103" w14:textId="77777777" w:rsidR="00D86CC6" w:rsidRDefault="00D86CC6" w:rsidP="00D86CC6">
      <w:r>
        <w:t>[106-bis-e][300] BSRF_Demod Session</w:t>
      </w:r>
    </w:p>
    <w:p w14:paraId="5547E6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0DF14" w14:textId="77777777" w:rsidR="00D86CC6" w:rsidRDefault="00D86CC6" w:rsidP="00D86CC6">
      <w:pPr>
        <w:rPr>
          <w:rFonts w:ascii="Arial" w:hAnsi="Arial" w:cs="Arial"/>
          <w:b/>
          <w:sz w:val="24"/>
        </w:rPr>
      </w:pPr>
      <w:r>
        <w:rPr>
          <w:rFonts w:ascii="Arial" w:hAnsi="Arial" w:cs="Arial"/>
          <w:b/>
          <w:color w:val="0000FF"/>
          <w:sz w:val="24"/>
        </w:rPr>
        <w:t>R4-2305898</w:t>
      </w:r>
      <w:r>
        <w:rPr>
          <w:rFonts w:ascii="Arial" w:hAnsi="Arial" w:cs="Arial"/>
          <w:b/>
          <w:color w:val="0000FF"/>
          <w:sz w:val="24"/>
        </w:rPr>
        <w:tab/>
      </w:r>
      <w:r>
        <w:rPr>
          <w:rFonts w:ascii="Arial" w:hAnsi="Arial" w:cs="Arial"/>
          <w:b/>
          <w:sz w:val="24"/>
        </w:rPr>
        <w:t>TP for TR 38.876, On transmitter spurious emissions in clause 7.2.2.4 and  ttransmitter intermodulation in clause 7.2.2.5</w:t>
      </w:r>
    </w:p>
    <w:p w14:paraId="338AED1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v0.2.0</w:t>
      </w:r>
      <w:r>
        <w:rPr>
          <w:i/>
        </w:rPr>
        <w:tab/>
        <w:t xml:space="preserve">  CR-  rev  Cat:  (Rel-18)</w:t>
      </w:r>
      <w:r>
        <w:rPr>
          <w:i/>
        </w:rPr>
        <w:br/>
      </w:r>
      <w:r>
        <w:rPr>
          <w:i/>
        </w:rPr>
        <w:br/>
      </w:r>
      <w:r>
        <w:rPr>
          <w:i/>
        </w:rPr>
        <w:tab/>
      </w:r>
      <w:r>
        <w:rPr>
          <w:i/>
        </w:rPr>
        <w:tab/>
      </w:r>
      <w:r>
        <w:rPr>
          <w:i/>
        </w:rPr>
        <w:tab/>
      </w:r>
      <w:r>
        <w:rPr>
          <w:i/>
        </w:rPr>
        <w:tab/>
      </w:r>
      <w:r>
        <w:rPr>
          <w:i/>
        </w:rPr>
        <w:tab/>
        <w:t>Source: CATT</w:t>
      </w:r>
    </w:p>
    <w:p w14:paraId="73B74C1F" w14:textId="77777777" w:rsidR="00D86CC6" w:rsidRDefault="00D86CC6" w:rsidP="00D86CC6">
      <w:pPr>
        <w:rPr>
          <w:rFonts w:ascii="Arial" w:hAnsi="Arial" w:cs="Arial"/>
          <w:b/>
        </w:rPr>
      </w:pPr>
      <w:r>
        <w:rPr>
          <w:rFonts w:ascii="Arial" w:hAnsi="Arial" w:cs="Arial"/>
          <w:b/>
        </w:rPr>
        <w:t xml:space="preserve">Abstract: </w:t>
      </w:r>
    </w:p>
    <w:p w14:paraId="59F03241" w14:textId="77777777" w:rsidR="00D86CC6" w:rsidRDefault="00D86CC6" w:rsidP="00D86CC6">
      <w:r>
        <w:t>[106-bis-e][300] BSRF_Demod Session</w:t>
      </w:r>
    </w:p>
    <w:p w14:paraId="6EC4BE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FD682" w14:textId="77777777" w:rsidR="00D86CC6" w:rsidRDefault="00D86CC6" w:rsidP="00D86CC6">
      <w:pPr>
        <w:pStyle w:val="Heading4"/>
      </w:pPr>
      <w:bookmarkStart w:id="539" w:name="_Toc133451234"/>
      <w:bookmarkStart w:id="540" w:name="_Toc135040897"/>
      <w:r>
        <w:t>5.14.4</w:t>
      </w:r>
      <w:r>
        <w:tab/>
        <w:t>RRM core requirements</w:t>
      </w:r>
      <w:bookmarkEnd w:id="539"/>
      <w:bookmarkEnd w:id="540"/>
    </w:p>
    <w:p w14:paraId="3694E1EA" w14:textId="77777777" w:rsidR="00D86CC6" w:rsidRDefault="00D86CC6" w:rsidP="00D86CC6">
      <w:pPr>
        <w:pStyle w:val="Heading5"/>
      </w:pPr>
      <w:bookmarkStart w:id="541" w:name="_Toc133451235"/>
      <w:bookmarkStart w:id="542" w:name="_Toc135040898"/>
      <w:r>
        <w:t>5.14.4.1</w:t>
      </w:r>
      <w:r>
        <w:tab/>
        <w:t>General aspects</w:t>
      </w:r>
      <w:bookmarkEnd w:id="541"/>
      <w:bookmarkEnd w:id="542"/>
    </w:p>
    <w:p w14:paraId="08AB99B0" w14:textId="77777777" w:rsidR="00D86CC6" w:rsidRDefault="00D86CC6" w:rsidP="00D86CC6">
      <w:pPr>
        <w:rPr>
          <w:rFonts w:ascii="Arial" w:hAnsi="Arial" w:cs="Arial"/>
          <w:b/>
          <w:sz w:val="24"/>
        </w:rPr>
      </w:pPr>
      <w:r>
        <w:rPr>
          <w:rFonts w:ascii="Arial" w:hAnsi="Arial" w:cs="Arial"/>
          <w:b/>
          <w:color w:val="0000FF"/>
          <w:sz w:val="24"/>
        </w:rPr>
        <w:t>R4-2304635</w:t>
      </w:r>
      <w:r>
        <w:rPr>
          <w:rFonts w:ascii="Arial" w:hAnsi="Arial" w:cs="Arial"/>
          <w:b/>
          <w:color w:val="0000FF"/>
          <w:sz w:val="24"/>
        </w:rPr>
        <w:tab/>
      </w:r>
      <w:r>
        <w:rPr>
          <w:rFonts w:ascii="Arial" w:hAnsi="Arial" w:cs="Arial"/>
          <w:b/>
          <w:sz w:val="24"/>
        </w:rPr>
        <w:t>TP to TR 38.876 RRM requirements for ATG network</w:t>
      </w:r>
    </w:p>
    <w:p w14:paraId="3A33B9F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6D715D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2CD484" w14:textId="77777777" w:rsidR="00D86CC6" w:rsidRDefault="00D86CC6" w:rsidP="00D86CC6">
      <w:pPr>
        <w:rPr>
          <w:rFonts w:ascii="Arial" w:hAnsi="Arial" w:cs="Arial"/>
          <w:b/>
          <w:sz w:val="24"/>
        </w:rPr>
      </w:pPr>
      <w:r>
        <w:rPr>
          <w:rFonts w:ascii="Arial" w:hAnsi="Arial" w:cs="Arial"/>
          <w:b/>
          <w:color w:val="0000FF"/>
          <w:sz w:val="24"/>
        </w:rPr>
        <w:t>R4-2304636</w:t>
      </w:r>
      <w:r>
        <w:rPr>
          <w:rFonts w:ascii="Arial" w:hAnsi="Arial" w:cs="Arial"/>
          <w:b/>
          <w:color w:val="0000FF"/>
          <w:sz w:val="24"/>
        </w:rPr>
        <w:tab/>
      </w:r>
      <w:r>
        <w:rPr>
          <w:rFonts w:ascii="Arial" w:hAnsi="Arial" w:cs="Arial"/>
          <w:b/>
          <w:sz w:val="24"/>
        </w:rPr>
        <w:t>Discussion on general RRM requirements for ATG</w:t>
      </w:r>
    </w:p>
    <w:p w14:paraId="1FE1A53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8B2F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84923" w14:textId="77777777" w:rsidR="00D86CC6" w:rsidRDefault="00D86CC6" w:rsidP="00D86CC6">
      <w:pPr>
        <w:rPr>
          <w:rFonts w:ascii="Arial" w:hAnsi="Arial" w:cs="Arial"/>
          <w:b/>
          <w:sz w:val="24"/>
        </w:rPr>
      </w:pPr>
      <w:r>
        <w:rPr>
          <w:rFonts w:ascii="Arial" w:hAnsi="Arial" w:cs="Arial"/>
          <w:b/>
          <w:color w:val="0000FF"/>
          <w:sz w:val="24"/>
        </w:rPr>
        <w:t>R4-2304905</w:t>
      </w:r>
      <w:r>
        <w:rPr>
          <w:rFonts w:ascii="Arial" w:hAnsi="Arial" w:cs="Arial"/>
          <w:b/>
          <w:color w:val="0000FF"/>
          <w:sz w:val="24"/>
        </w:rPr>
        <w:tab/>
      </w:r>
      <w:r>
        <w:rPr>
          <w:rFonts w:ascii="Arial" w:hAnsi="Arial" w:cs="Arial"/>
          <w:b/>
          <w:sz w:val="24"/>
        </w:rPr>
        <w:t xml:space="preserve">Discussion on general RRM requirements in ATG networks </w:t>
      </w:r>
    </w:p>
    <w:p w14:paraId="4F0A8EF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31A9B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B6EB1" w14:textId="77777777" w:rsidR="00D86CC6" w:rsidRDefault="00D86CC6" w:rsidP="00D86CC6">
      <w:pPr>
        <w:rPr>
          <w:rFonts w:ascii="Arial" w:hAnsi="Arial" w:cs="Arial"/>
          <w:b/>
          <w:sz w:val="24"/>
        </w:rPr>
      </w:pPr>
      <w:r>
        <w:rPr>
          <w:rFonts w:ascii="Arial" w:hAnsi="Arial" w:cs="Arial"/>
          <w:b/>
          <w:color w:val="0000FF"/>
          <w:sz w:val="24"/>
        </w:rPr>
        <w:lastRenderedPageBreak/>
        <w:t>R4-2304983</w:t>
      </w:r>
      <w:r>
        <w:rPr>
          <w:rFonts w:ascii="Arial" w:hAnsi="Arial" w:cs="Arial"/>
          <w:b/>
          <w:color w:val="0000FF"/>
          <w:sz w:val="24"/>
        </w:rPr>
        <w:tab/>
      </w:r>
      <w:r>
        <w:rPr>
          <w:rFonts w:ascii="Arial" w:hAnsi="Arial" w:cs="Arial"/>
          <w:b/>
          <w:sz w:val="24"/>
        </w:rPr>
        <w:t>Discussion on general aspects for air-to-ground network for NR</w:t>
      </w:r>
    </w:p>
    <w:p w14:paraId="2D6227D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99F04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322B5" w14:textId="77777777" w:rsidR="00D86CC6" w:rsidRDefault="00D86CC6" w:rsidP="00D86CC6">
      <w:pPr>
        <w:rPr>
          <w:rFonts w:ascii="Arial" w:hAnsi="Arial" w:cs="Arial"/>
          <w:b/>
          <w:sz w:val="24"/>
        </w:rPr>
      </w:pPr>
      <w:r>
        <w:rPr>
          <w:rFonts w:ascii="Arial" w:hAnsi="Arial" w:cs="Arial"/>
          <w:b/>
          <w:color w:val="0000FF"/>
          <w:sz w:val="24"/>
        </w:rPr>
        <w:t>R4-2305271</w:t>
      </w:r>
      <w:r>
        <w:rPr>
          <w:rFonts w:ascii="Arial" w:hAnsi="Arial" w:cs="Arial"/>
          <w:b/>
          <w:color w:val="0000FF"/>
          <w:sz w:val="24"/>
        </w:rPr>
        <w:tab/>
      </w:r>
      <w:r>
        <w:rPr>
          <w:rFonts w:ascii="Arial" w:hAnsi="Arial" w:cs="Arial"/>
          <w:b/>
          <w:sz w:val="24"/>
        </w:rPr>
        <w:t>Discussion on general aspects of RRM requirements for ATG</w:t>
      </w:r>
    </w:p>
    <w:p w14:paraId="45D76C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7D34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2A028" w14:textId="77777777" w:rsidR="00D86CC6" w:rsidRDefault="00D86CC6" w:rsidP="00D86CC6">
      <w:pPr>
        <w:rPr>
          <w:rFonts w:ascii="Arial" w:hAnsi="Arial" w:cs="Arial"/>
          <w:b/>
          <w:sz w:val="24"/>
        </w:rPr>
      </w:pPr>
      <w:r>
        <w:rPr>
          <w:rFonts w:ascii="Arial" w:hAnsi="Arial" w:cs="Arial"/>
          <w:b/>
          <w:color w:val="0000FF"/>
          <w:sz w:val="24"/>
        </w:rPr>
        <w:t>R4-2305729</w:t>
      </w:r>
      <w:r>
        <w:rPr>
          <w:rFonts w:ascii="Arial" w:hAnsi="Arial" w:cs="Arial"/>
          <w:b/>
          <w:color w:val="0000FF"/>
          <w:sz w:val="24"/>
        </w:rPr>
        <w:tab/>
      </w:r>
      <w:r>
        <w:rPr>
          <w:rFonts w:ascii="Arial" w:hAnsi="Arial" w:cs="Arial"/>
          <w:b/>
          <w:sz w:val="24"/>
        </w:rPr>
        <w:t>Discussions on general ATG RRM requirements</w:t>
      </w:r>
    </w:p>
    <w:p w14:paraId="5106D24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BEE7E3" w14:textId="77777777" w:rsidR="00D86CC6" w:rsidRDefault="00D86CC6" w:rsidP="00D86CC6">
      <w:pPr>
        <w:rPr>
          <w:rFonts w:ascii="Arial" w:hAnsi="Arial" w:cs="Arial"/>
          <w:b/>
        </w:rPr>
      </w:pPr>
      <w:r>
        <w:rPr>
          <w:rFonts w:ascii="Arial" w:hAnsi="Arial" w:cs="Arial"/>
          <w:b/>
        </w:rPr>
        <w:t xml:space="preserve">Abstract: </w:t>
      </w:r>
    </w:p>
    <w:p w14:paraId="6FD2A902" w14:textId="77777777" w:rsidR="00D86CC6" w:rsidRDefault="00D86CC6" w:rsidP="00D86CC6">
      <w:r>
        <w:t>General aspects of ATG requirements are discussed in this paper.</w:t>
      </w:r>
    </w:p>
    <w:p w14:paraId="7FAA9E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8EA51" w14:textId="77777777" w:rsidR="00D86CC6" w:rsidRDefault="00D86CC6" w:rsidP="00D86CC6">
      <w:pPr>
        <w:rPr>
          <w:rFonts w:ascii="Arial" w:hAnsi="Arial" w:cs="Arial"/>
          <w:b/>
          <w:sz w:val="24"/>
        </w:rPr>
      </w:pPr>
      <w:r>
        <w:rPr>
          <w:rFonts w:ascii="Arial" w:hAnsi="Arial" w:cs="Arial"/>
          <w:b/>
          <w:color w:val="0000FF"/>
          <w:sz w:val="24"/>
        </w:rPr>
        <w:t>R4-2306345</w:t>
      </w:r>
      <w:r>
        <w:rPr>
          <w:rFonts w:ascii="Arial" w:hAnsi="Arial" w:cs="Arial"/>
          <w:b/>
          <w:color w:val="0000FF"/>
          <w:sz w:val="24"/>
        </w:rPr>
        <w:tab/>
      </w:r>
      <w:r>
        <w:rPr>
          <w:rFonts w:ascii="Arial" w:hAnsi="Arial" w:cs="Arial"/>
          <w:b/>
          <w:sz w:val="24"/>
        </w:rPr>
        <w:t>TP to TR 38.876 RRM requirements for ATG network</w:t>
      </w:r>
    </w:p>
    <w:p w14:paraId="3861F2A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38.876 v0.3.0</w:t>
      </w:r>
      <w:r>
        <w:rPr>
          <w:i/>
        </w:rPr>
        <w:tab/>
        <w:t xml:space="preserve">  CR-  rev  Cat:  (Rel-18)</w:t>
      </w:r>
      <w:r>
        <w:rPr>
          <w:i/>
        </w:rPr>
        <w:br/>
      </w:r>
      <w:r>
        <w:rPr>
          <w:i/>
        </w:rPr>
        <w:br/>
      </w:r>
      <w:r>
        <w:rPr>
          <w:i/>
        </w:rPr>
        <w:tab/>
      </w:r>
      <w:r>
        <w:rPr>
          <w:i/>
        </w:rPr>
        <w:tab/>
      </w:r>
      <w:r>
        <w:rPr>
          <w:i/>
        </w:rPr>
        <w:tab/>
      </w:r>
      <w:r>
        <w:rPr>
          <w:i/>
        </w:rPr>
        <w:tab/>
      </w:r>
      <w:r>
        <w:rPr>
          <w:i/>
        </w:rPr>
        <w:tab/>
        <w:t>Source: CMCC</w:t>
      </w:r>
    </w:p>
    <w:p w14:paraId="20A7BB1B" w14:textId="77777777" w:rsidR="00D86CC6" w:rsidRDefault="00D86CC6" w:rsidP="00D86CC6">
      <w:pPr>
        <w:rPr>
          <w:rFonts w:ascii="Arial" w:hAnsi="Arial" w:cs="Arial"/>
          <w:b/>
        </w:rPr>
      </w:pPr>
      <w:r>
        <w:rPr>
          <w:rFonts w:ascii="Arial" w:hAnsi="Arial" w:cs="Arial"/>
          <w:b/>
        </w:rPr>
        <w:t xml:space="preserve">Abstract: </w:t>
      </w:r>
    </w:p>
    <w:p w14:paraId="5DC1AFA2" w14:textId="77777777" w:rsidR="00D86CC6" w:rsidRDefault="00D86CC6" w:rsidP="00D86CC6">
      <w:r>
        <w:t>[106-bis-e][200] RRM Session</w:t>
      </w:r>
    </w:p>
    <w:p w14:paraId="6A7BB5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CBB39" w14:textId="77777777" w:rsidR="00D86CC6" w:rsidRDefault="00D86CC6" w:rsidP="00D86CC6">
      <w:pPr>
        <w:pStyle w:val="Heading5"/>
      </w:pPr>
      <w:bookmarkStart w:id="543" w:name="_Toc133451236"/>
      <w:bookmarkStart w:id="544" w:name="_Toc135040899"/>
      <w:r>
        <w:t>5.14.4.2</w:t>
      </w:r>
      <w:r>
        <w:tab/>
        <w:t>Mobility requirements</w:t>
      </w:r>
      <w:bookmarkEnd w:id="543"/>
      <w:bookmarkEnd w:id="544"/>
    </w:p>
    <w:p w14:paraId="48A74EAD" w14:textId="77777777" w:rsidR="00D86CC6" w:rsidRDefault="00D86CC6" w:rsidP="00D86CC6">
      <w:pPr>
        <w:rPr>
          <w:rFonts w:ascii="Arial" w:hAnsi="Arial" w:cs="Arial"/>
          <w:b/>
          <w:sz w:val="24"/>
        </w:rPr>
      </w:pPr>
      <w:r>
        <w:rPr>
          <w:rFonts w:ascii="Arial" w:hAnsi="Arial" w:cs="Arial"/>
          <w:b/>
          <w:color w:val="0000FF"/>
          <w:sz w:val="24"/>
        </w:rPr>
        <w:t>R4-2304406</w:t>
      </w:r>
      <w:r>
        <w:rPr>
          <w:rFonts w:ascii="Arial" w:hAnsi="Arial" w:cs="Arial"/>
          <w:b/>
          <w:color w:val="0000FF"/>
          <w:sz w:val="24"/>
        </w:rPr>
        <w:tab/>
      </w:r>
      <w:r>
        <w:rPr>
          <w:rFonts w:ascii="Arial" w:hAnsi="Arial" w:cs="Arial"/>
          <w:b/>
          <w:sz w:val="24"/>
        </w:rPr>
        <w:t>Discussion on mobility requirements for Rel-18 ATG</w:t>
      </w:r>
    </w:p>
    <w:p w14:paraId="55821B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769E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AE028" w14:textId="77777777" w:rsidR="00D86CC6" w:rsidRDefault="00D86CC6" w:rsidP="00D86CC6">
      <w:pPr>
        <w:rPr>
          <w:rFonts w:ascii="Arial" w:hAnsi="Arial" w:cs="Arial"/>
          <w:b/>
          <w:sz w:val="24"/>
        </w:rPr>
      </w:pPr>
      <w:r>
        <w:rPr>
          <w:rFonts w:ascii="Arial" w:hAnsi="Arial" w:cs="Arial"/>
          <w:b/>
          <w:color w:val="0000FF"/>
          <w:sz w:val="24"/>
        </w:rPr>
        <w:t>R4-2304498</w:t>
      </w:r>
      <w:r>
        <w:rPr>
          <w:rFonts w:ascii="Arial" w:hAnsi="Arial" w:cs="Arial"/>
          <w:b/>
          <w:color w:val="0000FF"/>
          <w:sz w:val="24"/>
        </w:rPr>
        <w:tab/>
      </w:r>
      <w:r>
        <w:rPr>
          <w:rFonts w:ascii="Arial" w:hAnsi="Arial" w:cs="Arial"/>
          <w:b/>
          <w:sz w:val="24"/>
        </w:rPr>
        <w:t>Discussion on ATG Mobility Requirements</w:t>
      </w:r>
    </w:p>
    <w:p w14:paraId="6C36291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D300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990EB" w14:textId="77777777" w:rsidR="00D86CC6" w:rsidRDefault="00D86CC6" w:rsidP="00D86CC6">
      <w:pPr>
        <w:rPr>
          <w:rFonts w:ascii="Arial" w:hAnsi="Arial" w:cs="Arial"/>
          <w:b/>
          <w:sz w:val="24"/>
        </w:rPr>
      </w:pPr>
      <w:r>
        <w:rPr>
          <w:rFonts w:ascii="Arial" w:hAnsi="Arial" w:cs="Arial"/>
          <w:b/>
          <w:color w:val="0000FF"/>
          <w:sz w:val="24"/>
        </w:rPr>
        <w:t>R4-2304637</w:t>
      </w:r>
      <w:r>
        <w:rPr>
          <w:rFonts w:ascii="Arial" w:hAnsi="Arial" w:cs="Arial"/>
          <w:b/>
          <w:color w:val="0000FF"/>
          <w:sz w:val="24"/>
        </w:rPr>
        <w:tab/>
      </w:r>
      <w:r>
        <w:rPr>
          <w:rFonts w:ascii="Arial" w:hAnsi="Arial" w:cs="Arial"/>
          <w:b/>
          <w:sz w:val="24"/>
        </w:rPr>
        <w:t>Discussion on RRM mobility requirements for ATG</w:t>
      </w:r>
    </w:p>
    <w:p w14:paraId="18C963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0AA1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7A257" w14:textId="77777777" w:rsidR="00D86CC6" w:rsidRDefault="00D86CC6" w:rsidP="00D86CC6">
      <w:pPr>
        <w:rPr>
          <w:rFonts w:ascii="Arial" w:hAnsi="Arial" w:cs="Arial"/>
          <w:b/>
          <w:sz w:val="24"/>
        </w:rPr>
      </w:pPr>
      <w:r>
        <w:rPr>
          <w:rFonts w:ascii="Arial" w:hAnsi="Arial" w:cs="Arial"/>
          <w:b/>
          <w:color w:val="0000FF"/>
          <w:sz w:val="24"/>
        </w:rPr>
        <w:t>R4-2304906</w:t>
      </w:r>
      <w:r>
        <w:rPr>
          <w:rFonts w:ascii="Arial" w:hAnsi="Arial" w:cs="Arial"/>
          <w:b/>
          <w:color w:val="0000FF"/>
          <w:sz w:val="24"/>
        </w:rPr>
        <w:tab/>
      </w:r>
      <w:r>
        <w:rPr>
          <w:rFonts w:ascii="Arial" w:hAnsi="Arial" w:cs="Arial"/>
          <w:b/>
          <w:sz w:val="24"/>
        </w:rPr>
        <w:t xml:space="preserve">Discussion on mobility requirements for ATG RRM </w:t>
      </w:r>
    </w:p>
    <w:p w14:paraId="444B98F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337BA9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D40D1" w14:textId="77777777" w:rsidR="00D86CC6" w:rsidRDefault="00D86CC6" w:rsidP="00D86CC6">
      <w:pPr>
        <w:rPr>
          <w:rFonts w:ascii="Arial" w:hAnsi="Arial" w:cs="Arial"/>
          <w:b/>
          <w:sz w:val="24"/>
        </w:rPr>
      </w:pPr>
      <w:r>
        <w:rPr>
          <w:rFonts w:ascii="Arial" w:hAnsi="Arial" w:cs="Arial"/>
          <w:b/>
          <w:color w:val="0000FF"/>
          <w:sz w:val="24"/>
        </w:rPr>
        <w:t>R4-2304985</w:t>
      </w:r>
      <w:r>
        <w:rPr>
          <w:rFonts w:ascii="Arial" w:hAnsi="Arial" w:cs="Arial"/>
          <w:b/>
          <w:color w:val="0000FF"/>
          <w:sz w:val="24"/>
        </w:rPr>
        <w:tab/>
      </w:r>
      <w:r>
        <w:rPr>
          <w:rFonts w:ascii="Arial" w:hAnsi="Arial" w:cs="Arial"/>
          <w:b/>
          <w:sz w:val="24"/>
        </w:rPr>
        <w:t>Discussion on mobility requirements for air-to-ground network for NR</w:t>
      </w:r>
    </w:p>
    <w:p w14:paraId="2DAC5A3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0E6E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41359" w14:textId="77777777" w:rsidR="00D86CC6" w:rsidRDefault="00D86CC6" w:rsidP="00D86CC6">
      <w:pPr>
        <w:rPr>
          <w:rFonts w:ascii="Arial" w:hAnsi="Arial" w:cs="Arial"/>
          <w:b/>
          <w:sz w:val="24"/>
        </w:rPr>
      </w:pPr>
      <w:r>
        <w:rPr>
          <w:rFonts w:ascii="Arial" w:hAnsi="Arial" w:cs="Arial"/>
          <w:b/>
          <w:color w:val="0000FF"/>
          <w:sz w:val="24"/>
        </w:rPr>
        <w:t>R4-2305287</w:t>
      </w:r>
      <w:r>
        <w:rPr>
          <w:rFonts w:ascii="Arial" w:hAnsi="Arial" w:cs="Arial"/>
          <w:b/>
          <w:color w:val="0000FF"/>
          <w:sz w:val="24"/>
        </w:rPr>
        <w:tab/>
      </w:r>
      <w:r>
        <w:rPr>
          <w:rFonts w:ascii="Arial" w:hAnsi="Arial" w:cs="Arial"/>
          <w:b/>
          <w:sz w:val="24"/>
        </w:rPr>
        <w:t>Discussion on mobility requirements for ATG</w:t>
      </w:r>
    </w:p>
    <w:p w14:paraId="6D8726F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EF49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4412B" w14:textId="77777777" w:rsidR="00D86CC6" w:rsidRDefault="00D86CC6" w:rsidP="00D86CC6">
      <w:pPr>
        <w:rPr>
          <w:rFonts w:ascii="Arial" w:hAnsi="Arial" w:cs="Arial"/>
          <w:b/>
          <w:sz w:val="24"/>
        </w:rPr>
      </w:pPr>
      <w:r>
        <w:rPr>
          <w:rFonts w:ascii="Arial" w:hAnsi="Arial" w:cs="Arial"/>
          <w:b/>
          <w:color w:val="0000FF"/>
          <w:sz w:val="24"/>
        </w:rPr>
        <w:t>R4-2305728</w:t>
      </w:r>
      <w:r>
        <w:rPr>
          <w:rFonts w:ascii="Arial" w:hAnsi="Arial" w:cs="Arial"/>
          <w:b/>
          <w:color w:val="0000FF"/>
          <w:sz w:val="24"/>
        </w:rPr>
        <w:tab/>
      </w:r>
      <w:r>
        <w:rPr>
          <w:rFonts w:ascii="Arial" w:hAnsi="Arial" w:cs="Arial"/>
          <w:b/>
          <w:sz w:val="24"/>
        </w:rPr>
        <w:t>Discussions on ATG mobility requirements</w:t>
      </w:r>
    </w:p>
    <w:p w14:paraId="41A4DDF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E45AA4" w14:textId="77777777" w:rsidR="00D86CC6" w:rsidRDefault="00D86CC6" w:rsidP="00D86CC6">
      <w:pPr>
        <w:rPr>
          <w:rFonts w:ascii="Arial" w:hAnsi="Arial" w:cs="Arial"/>
          <w:b/>
        </w:rPr>
      </w:pPr>
      <w:r>
        <w:rPr>
          <w:rFonts w:ascii="Arial" w:hAnsi="Arial" w:cs="Arial"/>
          <w:b/>
        </w:rPr>
        <w:t xml:space="preserve">Abstract: </w:t>
      </w:r>
    </w:p>
    <w:p w14:paraId="0F7646D5" w14:textId="77777777" w:rsidR="00D86CC6" w:rsidRDefault="00D86CC6" w:rsidP="00D86CC6">
      <w:r>
        <w:t>Mobility requirements are discussed in this paper.</w:t>
      </w:r>
    </w:p>
    <w:p w14:paraId="478819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AA93F" w14:textId="77777777" w:rsidR="00D86CC6" w:rsidRDefault="00D86CC6" w:rsidP="00D86CC6">
      <w:pPr>
        <w:rPr>
          <w:rFonts w:ascii="Arial" w:hAnsi="Arial" w:cs="Arial"/>
          <w:b/>
          <w:sz w:val="24"/>
        </w:rPr>
      </w:pPr>
      <w:r>
        <w:rPr>
          <w:rFonts w:ascii="Arial" w:hAnsi="Arial" w:cs="Arial"/>
          <w:b/>
          <w:color w:val="0000FF"/>
          <w:sz w:val="24"/>
        </w:rPr>
        <w:t>R4-2305806</w:t>
      </w:r>
      <w:r>
        <w:rPr>
          <w:rFonts w:ascii="Arial" w:hAnsi="Arial" w:cs="Arial"/>
          <w:b/>
          <w:color w:val="0000FF"/>
          <w:sz w:val="24"/>
        </w:rPr>
        <w:tab/>
      </w:r>
      <w:r>
        <w:rPr>
          <w:rFonts w:ascii="Arial" w:hAnsi="Arial" w:cs="Arial"/>
          <w:b/>
          <w:sz w:val="24"/>
        </w:rPr>
        <w:t>Mobility requirements for R18 ATG UEs</w:t>
      </w:r>
    </w:p>
    <w:p w14:paraId="0A4BA5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30ED6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1EF38" w14:textId="77777777" w:rsidR="00D86CC6" w:rsidRDefault="00D86CC6" w:rsidP="00D86CC6">
      <w:pPr>
        <w:pStyle w:val="Heading5"/>
      </w:pPr>
      <w:bookmarkStart w:id="545" w:name="_Toc133451237"/>
      <w:bookmarkStart w:id="546" w:name="_Toc135040900"/>
      <w:r>
        <w:t>5.14.4.3</w:t>
      </w:r>
      <w:r>
        <w:tab/>
        <w:t>Timing adjustments</w:t>
      </w:r>
      <w:bookmarkEnd w:id="545"/>
      <w:bookmarkEnd w:id="546"/>
    </w:p>
    <w:p w14:paraId="6B831DD8" w14:textId="77777777" w:rsidR="00D86CC6" w:rsidRDefault="00D86CC6" w:rsidP="00D86CC6">
      <w:pPr>
        <w:rPr>
          <w:rFonts w:ascii="Arial" w:hAnsi="Arial" w:cs="Arial"/>
          <w:b/>
          <w:sz w:val="24"/>
        </w:rPr>
      </w:pPr>
      <w:r>
        <w:rPr>
          <w:rFonts w:ascii="Arial" w:hAnsi="Arial" w:cs="Arial"/>
          <w:b/>
          <w:color w:val="0000FF"/>
          <w:sz w:val="24"/>
        </w:rPr>
        <w:t>R4-2304407</w:t>
      </w:r>
      <w:r>
        <w:rPr>
          <w:rFonts w:ascii="Arial" w:hAnsi="Arial" w:cs="Arial"/>
          <w:b/>
          <w:color w:val="0000FF"/>
          <w:sz w:val="24"/>
        </w:rPr>
        <w:tab/>
      </w:r>
      <w:r>
        <w:rPr>
          <w:rFonts w:ascii="Arial" w:hAnsi="Arial" w:cs="Arial"/>
          <w:b/>
          <w:sz w:val="24"/>
        </w:rPr>
        <w:t>Discussion on timing adjustments for Rel-18 ATG</w:t>
      </w:r>
    </w:p>
    <w:p w14:paraId="201CD3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F9A5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A1BA8" w14:textId="77777777" w:rsidR="00D86CC6" w:rsidRDefault="00D86CC6" w:rsidP="00D86CC6">
      <w:pPr>
        <w:rPr>
          <w:rFonts w:ascii="Arial" w:hAnsi="Arial" w:cs="Arial"/>
          <w:b/>
          <w:sz w:val="24"/>
        </w:rPr>
      </w:pPr>
      <w:r>
        <w:rPr>
          <w:rFonts w:ascii="Arial" w:hAnsi="Arial" w:cs="Arial"/>
          <w:b/>
          <w:color w:val="0000FF"/>
          <w:sz w:val="24"/>
        </w:rPr>
        <w:t>R4-2304499</w:t>
      </w:r>
      <w:r>
        <w:rPr>
          <w:rFonts w:ascii="Arial" w:hAnsi="Arial" w:cs="Arial"/>
          <w:b/>
          <w:color w:val="0000FF"/>
          <w:sz w:val="24"/>
        </w:rPr>
        <w:tab/>
      </w:r>
      <w:r>
        <w:rPr>
          <w:rFonts w:ascii="Arial" w:hAnsi="Arial" w:cs="Arial"/>
          <w:b/>
          <w:sz w:val="24"/>
        </w:rPr>
        <w:t>Discussion on ATG Timing Requirements</w:t>
      </w:r>
    </w:p>
    <w:p w14:paraId="1613D65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211DC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4974F" w14:textId="77777777" w:rsidR="00D86CC6" w:rsidRDefault="00D86CC6" w:rsidP="00D86CC6">
      <w:pPr>
        <w:rPr>
          <w:rFonts w:ascii="Arial" w:hAnsi="Arial" w:cs="Arial"/>
          <w:b/>
          <w:sz w:val="24"/>
        </w:rPr>
      </w:pPr>
      <w:r>
        <w:rPr>
          <w:rFonts w:ascii="Arial" w:hAnsi="Arial" w:cs="Arial"/>
          <w:b/>
          <w:color w:val="0000FF"/>
          <w:sz w:val="24"/>
        </w:rPr>
        <w:t>R4-2304638</w:t>
      </w:r>
      <w:r>
        <w:rPr>
          <w:rFonts w:ascii="Arial" w:hAnsi="Arial" w:cs="Arial"/>
          <w:b/>
          <w:color w:val="0000FF"/>
          <w:sz w:val="24"/>
        </w:rPr>
        <w:tab/>
      </w:r>
      <w:r>
        <w:rPr>
          <w:rFonts w:ascii="Arial" w:hAnsi="Arial" w:cs="Arial"/>
          <w:b/>
          <w:sz w:val="24"/>
        </w:rPr>
        <w:t>Discussion on RRM timing requirements for ATG</w:t>
      </w:r>
    </w:p>
    <w:p w14:paraId="123D82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B7AE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049E5" w14:textId="77777777" w:rsidR="00D86CC6" w:rsidRDefault="00D86CC6" w:rsidP="00D86CC6">
      <w:pPr>
        <w:rPr>
          <w:rFonts w:ascii="Arial" w:hAnsi="Arial" w:cs="Arial"/>
          <w:b/>
          <w:sz w:val="24"/>
        </w:rPr>
      </w:pPr>
      <w:r>
        <w:rPr>
          <w:rFonts w:ascii="Arial" w:hAnsi="Arial" w:cs="Arial"/>
          <w:b/>
          <w:color w:val="0000FF"/>
          <w:sz w:val="24"/>
        </w:rPr>
        <w:t>R4-2304834</w:t>
      </w:r>
      <w:r>
        <w:rPr>
          <w:rFonts w:ascii="Arial" w:hAnsi="Arial" w:cs="Arial"/>
          <w:b/>
          <w:color w:val="0000FF"/>
          <w:sz w:val="24"/>
        </w:rPr>
        <w:tab/>
      </w:r>
      <w:r>
        <w:rPr>
          <w:rFonts w:ascii="Arial" w:hAnsi="Arial" w:cs="Arial"/>
          <w:b/>
          <w:sz w:val="24"/>
        </w:rPr>
        <w:t>On timing requirements in ATG</w:t>
      </w:r>
    </w:p>
    <w:p w14:paraId="24DF9BF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6E973D" w14:textId="77777777" w:rsidR="00D86CC6" w:rsidRDefault="00D86CC6" w:rsidP="00D86CC6">
      <w:pPr>
        <w:rPr>
          <w:rFonts w:ascii="Arial" w:hAnsi="Arial" w:cs="Arial"/>
          <w:b/>
        </w:rPr>
      </w:pPr>
      <w:r>
        <w:rPr>
          <w:rFonts w:ascii="Arial" w:hAnsi="Arial" w:cs="Arial"/>
          <w:b/>
        </w:rPr>
        <w:t xml:space="preserve">Abstract: </w:t>
      </w:r>
    </w:p>
    <w:p w14:paraId="7AACD074" w14:textId="77777777" w:rsidR="00D86CC6" w:rsidRDefault="00D86CC6" w:rsidP="00D86CC6">
      <w:r>
        <w:t>Te, Tp, Tq and GP</w:t>
      </w:r>
    </w:p>
    <w:p w14:paraId="52C5F56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4C657" w14:textId="77777777" w:rsidR="00D86CC6" w:rsidRDefault="00D86CC6" w:rsidP="00D86CC6">
      <w:pPr>
        <w:rPr>
          <w:rFonts w:ascii="Arial" w:hAnsi="Arial" w:cs="Arial"/>
          <w:b/>
          <w:sz w:val="24"/>
        </w:rPr>
      </w:pPr>
      <w:r>
        <w:rPr>
          <w:rFonts w:ascii="Arial" w:hAnsi="Arial" w:cs="Arial"/>
          <w:b/>
          <w:color w:val="0000FF"/>
          <w:sz w:val="24"/>
        </w:rPr>
        <w:t>R4-2304908</w:t>
      </w:r>
      <w:r>
        <w:rPr>
          <w:rFonts w:ascii="Arial" w:hAnsi="Arial" w:cs="Arial"/>
          <w:b/>
          <w:color w:val="0000FF"/>
          <w:sz w:val="24"/>
        </w:rPr>
        <w:tab/>
      </w:r>
      <w:r>
        <w:rPr>
          <w:rFonts w:ascii="Arial" w:hAnsi="Arial" w:cs="Arial"/>
          <w:b/>
          <w:sz w:val="24"/>
        </w:rPr>
        <w:t>Discussion on guard period in TDD cell for ATG operation</w:t>
      </w:r>
    </w:p>
    <w:p w14:paraId="2819C17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F208F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330EAC" w14:textId="77777777" w:rsidR="00D86CC6" w:rsidRDefault="00D86CC6" w:rsidP="00D86CC6">
      <w:pPr>
        <w:rPr>
          <w:rFonts w:ascii="Arial" w:hAnsi="Arial" w:cs="Arial"/>
          <w:b/>
          <w:sz w:val="24"/>
        </w:rPr>
      </w:pPr>
      <w:r>
        <w:rPr>
          <w:rFonts w:ascii="Arial" w:hAnsi="Arial" w:cs="Arial"/>
          <w:b/>
          <w:color w:val="0000FF"/>
          <w:sz w:val="24"/>
        </w:rPr>
        <w:t>R4-2304986</w:t>
      </w:r>
      <w:r>
        <w:rPr>
          <w:rFonts w:ascii="Arial" w:hAnsi="Arial" w:cs="Arial"/>
          <w:b/>
          <w:color w:val="0000FF"/>
          <w:sz w:val="24"/>
        </w:rPr>
        <w:tab/>
      </w:r>
      <w:r>
        <w:rPr>
          <w:rFonts w:ascii="Arial" w:hAnsi="Arial" w:cs="Arial"/>
          <w:b/>
          <w:sz w:val="24"/>
        </w:rPr>
        <w:t>Discussion on timing adjustment for air-to-ground network for NR</w:t>
      </w:r>
    </w:p>
    <w:p w14:paraId="04C6A7A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19F9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8E87A" w14:textId="77777777" w:rsidR="00D86CC6" w:rsidRDefault="00D86CC6" w:rsidP="00D86CC6">
      <w:pPr>
        <w:rPr>
          <w:rFonts w:ascii="Arial" w:hAnsi="Arial" w:cs="Arial"/>
          <w:b/>
          <w:sz w:val="24"/>
        </w:rPr>
      </w:pPr>
      <w:r>
        <w:rPr>
          <w:rFonts w:ascii="Arial" w:hAnsi="Arial" w:cs="Arial"/>
          <w:b/>
          <w:color w:val="0000FF"/>
          <w:sz w:val="24"/>
        </w:rPr>
        <w:t>R4-2305320</w:t>
      </w:r>
      <w:r>
        <w:rPr>
          <w:rFonts w:ascii="Arial" w:hAnsi="Arial" w:cs="Arial"/>
          <w:b/>
          <w:color w:val="0000FF"/>
          <w:sz w:val="24"/>
        </w:rPr>
        <w:tab/>
      </w:r>
      <w:r>
        <w:rPr>
          <w:rFonts w:ascii="Arial" w:hAnsi="Arial" w:cs="Arial"/>
          <w:b/>
          <w:sz w:val="24"/>
        </w:rPr>
        <w:t>Discussion on timing requirements for ATG RRM</w:t>
      </w:r>
    </w:p>
    <w:p w14:paraId="507B3B7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A5A9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7A2F" w14:textId="77777777" w:rsidR="00D86CC6" w:rsidRDefault="00D86CC6" w:rsidP="00D86CC6">
      <w:pPr>
        <w:rPr>
          <w:rFonts w:ascii="Arial" w:hAnsi="Arial" w:cs="Arial"/>
          <w:b/>
          <w:sz w:val="24"/>
        </w:rPr>
      </w:pPr>
      <w:r>
        <w:rPr>
          <w:rFonts w:ascii="Arial" w:hAnsi="Arial" w:cs="Arial"/>
          <w:b/>
          <w:color w:val="0000FF"/>
          <w:sz w:val="24"/>
        </w:rPr>
        <w:t>R4-2305807</w:t>
      </w:r>
      <w:r>
        <w:rPr>
          <w:rFonts w:ascii="Arial" w:hAnsi="Arial" w:cs="Arial"/>
          <w:b/>
          <w:color w:val="0000FF"/>
          <w:sz w:val="24"/>
        </w:rPr>
        <w:tab/>
      </w:r>
      <w:r>
        <w:rPr>
          <w:rFonts w:ascii="Arial" w:hAnsi="Arial" w:cs="Arial"/>
          <w:b/>
          <w:sz w:val="24"/>
        </w:rPr>
        <w:t>Timing requirements for R18 ATG UEs</w:t>
      </w:r>
    </w:p>
    <w:p w14:paraId="389A281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005A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4863F" w14:textId="77777777" w:rsidR="00D86CC6" w:rsidRDefault="00D86CC6" w:rsidP="00D86CC6">
      <w:pPr>
        <w:pStyle w:val="Heading5"/>
      </w:pPr>
      <w:bookmarkStart w:id="547" w:name="_Toc133451238"/>
      <w:bookmarkStart w:id="548" w:name="_Toc135040901"/>
      <w:r>
        <w:t>5.14.4.4</w:t>
      </w:r>
      <w:r>
        <w:tab/>
        <w:t>Signaling characteristics</w:t>
      </w:r>
      <w:bookmarkEnd w:id="547"/>
      <w:bookmarkEnd w:id="548"/>
    </w:p>
    <w:p w14:paraId="19EF1606" w14:textId="77777777" w:rsidR="00D86CC6" w:rsidRDefault="00D86CC6" w:rsidP="00D86CC6">
      <w:pPr>
        <w:rPr>
          <w:rFonts w:ascii="Arial" w:hAnsi="Arial" w:cs="Arial"/>
          <w:b/>
          <w:sz w:val="24"/>
        </w:rPr>
      </w:pPr>
      <w:r>
        <w:rPr>
          <w:rFonts w:ascii="Arial" w:hAnsi="Arial" w:cs="Arial"/>
          <w:b/>
          <w:color w:val="0000FF"/>
          <w:sz w:val="24"/>
        </w:rPr>
        <w:t>R4-2304639</w:t>
      </w:r>
      <w:r>
        <w:rPr>
          <w:rFonts w:ascii="Arial" w:hAnsi="Arial" w:cs="Arial"/>
          <w:b/>
          <w:color w:val="0000FF"/>
          <w:sz w:val="24"/>
        </w:rPr>
        <w:tab/>
      </w:r>
      <w:r>
        <w:rPr>
          <w:rFonts w:ascii="Arial" w:hAnsi="Arial" w:cs="Arial"/>
          <w:b/>
          <w:sz w:val="24"/>
        </w:rPr>
        <w:t>Discussion on RRM Signalling characteristics requirements for ATG</w:t>
      </w:r>
    </w:p>
    <w:p w14:paraId="042CB6A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68E4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5E684" w14:textId="77777777" w:rsidR="00D86CC6" w:rsidRDefault="00D86CC6" w:rsidP="00D86CC6">
      <w:pPr>
        <w:rPr>
          <w:rFonts w:ascii="Arial" w:hAnsi="Arial" w:cs="Arial"/>
          <w:b/>
          <w:sz w:val="24"/>
        </w:rPr>
      </w:pPr>
      <w:r>
        <w:rPr>
          <w:rFonts w:ascii="Arial" w:hAnsi="Arial" w:cs="Arial"/>
          <w:b/>
          <w:color w:val="0000FF"/>
          <w:sz w:val="24"/>
        </w:rPr>
        <w:t>R4-2305730</w:t>
      </w:r>
      <w:r>
        <w:rPr>
          <w:rFonts w:ascii="Arial" w:hAnsi="Arial" w:cs="Arial"/>
          <w:b/>
          <w:color w:val="0000FF"/>
          <w:sz w:val="24"/>
        </w:rPr>
        <w:tab/>
      </w:r>
      <w:r>
        <w:rPr>
          <w:rFonts w:ascii="Arial" w:hAnsi="Arial" w:cs="Arial"/>
          <w:b/>
          <w:sz w:val="24"/>
        </w:rPr>
        <w:t>Discussions on signaling characteristics for ATG</w:t>
      </w:r>
    </w:p>
    <w:p w14:paraId="766925D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D019E" w14:textId="77777777" w:rsidR="00D86CC6" w:rsidRDefault="00D86CC6" w:rsidP="00D86CC6">
      <w:pPr>
        <w:rPr>
          <w:rFonts w:ascii="Arial" w:hAnsi="Arial" w:cs="Arial"/>
          <w:b/>
        </w:rPr>
      </w:pPr>
      <w:r>
        <w:rPr>
          <w:rFonts w:ascii="Arial" w:hAnsi="Arial" w:cs="Arial"/>
          <w:b/>
        </w:rPr>
        <w:t xml:space="preserve">Abstract: </w:t>
      </w:r>
    </w:p>
    <w:p w14:paraId="4B93EEE0" w14:textId="77777777" w:rsidR="00D86CC6" w:rsidRDefault="00D86CC6" w:rsidP="00D86CC6">
      <w:r>
        <w:t>General aspects of ATG requirements are discussed in this paper.</w:t>
      </w:r>
    </w:p>
    <w:p w14:paraId="053FF7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5863F" w14:textId="77777777" w:rsidR="00D86CC6" w:rsidRDefault="00D86CC6" w:rsidP="00D86CC6">
      <w:pPr>
        <w:pStyle w:val="Heading5"/>
      </w:pPr>
      <w:bookmarkStart w:id="549" w:name="_Toc133451239"/>
      <w:bookmarkStart w:id="550" w:name="_Toc135040902"/>
      <w:r>
        <w:t>5.14.4.5</w:t>
      </w:r>
      <w:r>
        <w:tab/>
        <w:t>Measurement requirements</w:t>
      </w:r>
      <w:bookmarkEnd w:id="549"/>
      <w:bookmarkEnd w:id="550"/>
    </w:p>
    <w:p w14:paraId="28FBD596" w14:textId="77777777" w:rsidR="00D86CC6" w:rsidRDefault="00D86CC6" w:rsidP="00D86CC6">
      <w:pPr>
        <w:rPr>
          <w:rFonts w:ascii="Arial" w:hAnsi="Arial" w:cs="Arial"/>
          <w:b/>
          <w:sz w:val="24"/>
        </w:rPr>
      </w:pPr>
      <w:r>
        <w:rPr>
          <w:rFonts w:ascii="Arial" w:hAnsi="Arial" w:cs="Arial"/>
          <w:b/>
          <w:color w:val="0000FF"/>
          <w:sz w:val="24"/>
        </w:rPr>
        <w:t>R4-2304408</w:t>
      </w:r>
      <w:r>
        <w:rPr>
          <w:rFonts w:ascii="Arial" w:hAnsi="Arial" w:cs="Arial"/>
          <w:b/>
          <w:color w:val="0000FF"/>
          <w:sz w:val="24"/>
        </w:rPr>
        <w:tab/>
      </w:r>
      <w:r>
        <w:rPr>
          <w:rFonts w:ascii="Arial" w:hAnsi="Arial" w:cs="Arial"/>
          <w:b/>
          <w:sz w:val="24"/>
        </w:rPr>
        <w:t>Discussion on measurement requirements for Rel-18 ATG</w:t>
      </w:r>
    </w:p>
    <w:p w14:paraId="603DA5E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81241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BF06F" w14:textId="77777777" w:rsidR="00D86CC6" w:rsidRDefault="00D86CC6" w:rsidP="00D86CC6">
      <w:pPr>
        <w:rPr>
          <w:rFonts w:ascii="Arial" w:hAnsi="Arial" w:cs="Arial"/>
          <w:b/>
          <w:sz w:val="24"/>
        </w:rPr>
      </w:pPr>
      <w:r>
        <w:rPr>
          <w:rFonts w:ascii="Arial" w:hAnsi="Arial" w:cs="Arial"/>
          <w:b/>
          <w:color w:val="0000FF"/>
          <w:sz w:val="24"/>
        </w:rPr>
        <w:t>R4-2304500</w:t>
      </w:r>
      <w:r>
        <w:rPr>
          <w:rFonts w:ascii="Arial" w:hAnsi="Arial" w:cs="Arial"/>
          <w:b/>
          <w:color w:val="0000FF"/>
          <w:sz w:val="24"/>
        </w:rPr>
        <w:tab/>
      </w:r>
      <w:r>
        <w:rPr>
          <w:rFonts w:ascii="Arial" w:hAnsi="Arial" w:cs="Arial"/>
          <w:b/>
          <w:sz w:val="24"/>
        </w:rPr>
        <w:t>Discussion on ATG Measurement Requirements</w:t>
      </w:r>
    </w:p>
    <w:p w14:paraId="7523A0E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E16C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5B040" w14:textId="77777777" w:rsidR="00D86CC6" w:rsidRDefault="00D86CC6" w:rsidP="00D86CC6">
      <w:pPr>
        <w:rPr>
          <w:rFonts w:ascii="Arial" w:hAnsi="Arial" w:cs="Arial"/>
          <w:b/>
          <w:sz w:val="24"/>
        </w:rPr>
      </w:pPr>
      <w:r>
        <w:rPr>
          <w:rFonts w:ascii="Arial" w:hAnsi="Arial" w:cs="Arial"/>
          <w:b/>
          <w:color w:val="0000FF"/>
          <w:sz w:val="24"/>
        </w:rPr>
        <w:lastRenderedPageBreak/>
        <w:t>R4-2304640</w:t>
      </w:r>
      <w:r>
        <w:rPr>
          <w:rFonts w:ascii="Arial" w:hAnsi="Arial" w:cs="Arial"/>
          <w:b/>
          <w:color w:val="0000FF"/>
          <w:sz w:val="24"/>
        </w:rPr>
        <w:tab/>
      </w:r>
      <w:r>
        <w:rPr>
          <w:rFonts w:ascii="Arial" w:hAnsi="Arial" w:cs="Arial"/>
          <w:b/>
          <w:sz w:val="24"/>
        </w:rPr>
        <w:t>Discussion on RRM measurement requirements for ATG</w:t>
      </w:r>
    </w:p>
    <w:p w14:paraId="6E476A1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BD71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865F7" w14:textId="77777777" w:rsidR="00D86CC6" w:rsidRDefault="00D86CC6" w:rsidP="00D86CC6">
      <w:pPr>
        <w:rPr>
          <w:rFonts w:ascii="Arial" w:hAnsi="Arial" w:cs="Arial"/>
          <w:b/>
          <w:sz w:val="24"/>
        </w:rPr>
      </w:pPr>
      <w:r>
        <w:rPr>
          <w:rFonts w:ascii="Arial" w:hAnsi="Arial" w:cs="Arial"/>
          <w:b/>
          <w:color w:val="0000FF"/>
          <w:sz w:val="24"/>
        </w:rPr>
        <w:t>R4-2304892</w:t>
      </w:r>
      <w:r>
        <w:rPr>
          <w:rFonts w:ascii="Arial" w:hAnsi="Arial" w:cs="Arial"/>
          <w:b/>
          <w:color w:val="0000FF"/>
          <w:sz w:val="24"/>
        </w:rPr>
        <w:tab/>
      </w:r>
      <w:r>
        <w:rPr>
          <w:rFonts w:ascii="Arial" w:hAnsi="Arial" w:cs="Arial"/>
          <w:b/>
          <w:sz w:val="24"/>
        </w:rPr>
        <w:t>Discussion on measurement requirement in ATG</w:t>
      </w:r>
    </w:p>
    <w:p w14:paraId="672C711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FC9B8A" w14:textId="77777777" w:rsidR="00D86CC6" w:rsidRDefault="00D86CC6" w:rsidP="00D86CC6">
      <w:pPr>
        <w:rPr>
          <w:rFonts w:ascii="Arial" w:hAnsi="Arial" w:cs="Arial"/>
          <w:b/>
        </w:rPr>
      </w:pPr>
      <w:r>
        <w:rPr>
          <w:rFonts w:ascii="Arial" w:hAnsi="Arial" w:cs="Arial"/>
          <w:b/>
        </w:rPr>
        <w:t xml:space="preserve">Abstract: </w:t>
      </w:r>
    </w:p>
    <w:p w14:paraId="2BE7B87A" w14:textId="77777777" w:rsidR="00D86CC6" w:rsidRDefault="00D86CC6" w:rsidP="00D86CC6">
      <w:r>
        <w:t>This contribution discusses the measurement requirement for ATG</w:t>
      </w:r>
    </w:p>
    <w:p w14:paraId="739CF4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6D1E0" w14:textId="77777777" w:rsidR="00D86CC6" w:rsidRDefault="00D86CC6" w:rsidP="00D86CC6">
      <w:pPr>
        <w:rPr>
          <w:rFonts w:ascii="Arial" w:hAnsi="Arial" w:cs="Arial"/>
          <w:b/>
          <w:sz w:val="24"/>
        </w:rPr>
      </w:pPr>
      <w:r>
        <w:rPr>
          <w:rFonts w:ascii="Arial" w:hAnsi="Arial" w:cs="Arial"/>
          <w:b/>
          <w:color w:val="0000FF"/>
          <w:sz w:val="24"/>
        </w:rPr>
        <w:t>R4-2304907</w:t>
      </w:r>
      <w:r>
        <w:rPr>
          <w:rFonts w:ascii="Arial" w:hAnsi="Arial" w:cs="Arial"/>
          <w:b/>
          <w:color w:val="0000FF"/>
          <w:sz w:val="24"/>
        </w:rPr>
        <w:tab/>
      </w:r>
      <w:r>
        <w:rPr>
          <w:rFonts w:ascii="Arial" w:hAnsi="Arial" w:cs="Arial"/>
          <w:b/>
          <w:sz w:val="24"/>
        </w:rPr>
        <w:t xml:space="preserve">Discussion on measurement for ATG operation  </w:t>
      </w:r>
    </w:p>
    <w:p w14:paraId="6E8E741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A0857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34A88" w14:textId="77777777" w:rsidR="00D86CC6" w:rsidRDefault="00D86CC6" w:rsidP="00D86CC6">
      <w:pPr>
        <w:rPr>
          <w:rFonts w:ascii="Arial" w:hAnsi="Arial" w:cs="Arial"/>
          <w:b/>
          <w:sz w:val="24"/>
        </w:rPr>
      </w:pPr>
      <w:r>
        <w:rPr>
          <w:rFonts w:ascii="Arial" w:hAnsi="Arial" w:cs="Arial"/>
          <w:b/>
          <w:color w:val="0000FF"/>
          <w:sz w:val="24"/>
        </w:rPr>
        <w:t>R4-2304984</w:t>
      </w:r>
      <w:r>
        <w:rPr>
          <w:rFonts w:ascii="Arial" w:hAnsi="Arial" w:cs="Arial"/>
          <w:b/>
          <w:color w:val="0000FF"/>
          <w:sz w:val="24"/>
        </w:rPr>
        <w:tab/>
      </w:r>
      <w:r>
        <w:rPr>
          <w:rFonts w:ascii="Arial" w:hAnsi="Arial" w:cs="Arial"/>
          <w:b/>
          <w:sz w:val="24"/>
        </w:rPr>
        <w:t>Discussion on measurement requirements for air-to-ground network for NR</w:t>
      </w:r>
    </w:p>
    <w:p w14:paraId="481F37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0AE3D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FDD86" w14:textId="77777777" w:rsidR="00D86CC6" w:rsidRDefault="00D86CC6" w:rsidP="00D86CC6">
      <w:pPr>
        <w:rPr>
          <w:rFonts w:ascii="Arial" w:hAnsi="Arial" w:cs="Arial"/>
          <w:b/>
          <w:sz w:val="24"/>
        </w:rPr>
      </w:pPr>
      <w:r>
        <w:rPr>
          <w:rFonts w:ascii="Arial" w:hAnsi="Arial" w:cs="Arial"/>
          <w:b/>
          <w:color w:val="0000FF"/>
          <w:sz w:val="24"/>
        </w:rPr>
        <w:t>R4-2305349</w:t>
      </w:r>
      <w:r>
        <w:rPr>
          <w:rFonts w:ascii="Arial" w:hAnsi="Arial" w:cs="Arial"/>
          <w:b/>
          <w:color w:val="0000FF"/>
          <w:sz w:val="24"/>
        </w:rPr>
        <w:tab/>
      </w:r>
      <w:r>
        <w:rPr>
          <w:rFonts w:ascii="Arial" w:hAnsi="Arial" w:cs="Arial"/>
          <w:b/>
          <w:sz w:val="24"/>
        </w:rPr>
        <w:t>Discussion on measurement requirements for ATG</w:t>
      </w:r>
    </w:p>
    <w:p w14:paraId="2F623D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EA30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5141E" w14:textId="77777777" w:rsidR="00D86CC6" w:rsidRDefault="00D86CC6" w:rsidP="00D86CC6">
      <w:pPr>
        <w:pStyle w:val="Heading5"/>
      </w:pPr>
      <w:bookmarkStart w:id="551" w:name="_Toc133451240"/>
      <w:bookmarkStart w:id="552" w:name="_Toc135040903"/>
      <w:r>
        <w:t>5.14.4.6</w:t>
      </w:r>
      <w:r>
        <w:tab/>
        <w:t>Others</w:t>
      </w:r>
      <w:bookmarkEnd w:id="551"/>
      <w:bookmarkEnd w:id="552"/>
    </w:p>
    <w:p w14:paraId="12218A3C" w14:textId="77777777" w:rsidR="00D86CC6" w:rsidRDefault="00D86CC6" w:rsidP="00D86CC6">
      <w:pPr>
        <w:pStyle w:val="Heading4"/>
      </w:pPr>
      <w:bookmarkStart w:id="553" w:name="_Toc133451241"/>
      <w:bookmarkStart w:id="554" w:name="_Toc135040904"/>
      <w:r>
        <w:t>5.14.5</w:t>
      </w:r>
      <w:r>
        <w:tab/>
        <w:t>Demodulation performance requirements</w:t>
      </w:r>
      <w:bookmarkEnd w:id="553"/>
      <w:bookmarkEnd w:id="554"/>
    </w:p>
    <w:p w14:paraId="2BC0D047" w14:textId="77777777" w:rsidR="00D86CC6" w:rsidRDefault="00D86CC6" w:rsidP="00D86CC6">
      <w:pPr>
        <w:pStyle w:val="Heading5"/>
      </w:pPr>
      <w:bookmarkStart w:id="555" w:name="_Toc133451242"/>
      <w:bookmarkStart w:id="556" w:name="_Toc135040905"/>
      <w:r>
        <w:t>5.14.5.1</w:t>
      </w:r>
      <w:r>
        <w:tab/>
        <w:t>General aspects</w:t>
      </w:r>
      <w:bookmarkEnd w:id="555"/>
      <w:bookmarkEnd w:id="556"/>
    </w:p>
    <w:p w14:paraId="1F02FB47" w14:textId="77777777" w:rsidR="00D86CC6" w:rsidRDefault="00D86CC6" w:rsidP="00D86CC6">
      <w:pPr>
        <w:rPr>
          <w:rFonts w:ascii="Arial" w:hAnsi="Arial" w:cs="Arial"/>
          <w:b/>
          <w:sz w:val="24"/>
        </w:rPr>
      </w:pPr>
      <w:r>
        <w:rPr>
          <w:rFonts w:ascii="Arial" w:hAnsi="Arial" w:cs="Arial"/>
          <w:b/>
          <w:color w:val="0000FF"/>
          <w:sz w:val="24"/>
        </w:rPr>
        <w:t>R4-2304261</w:t>
      </w:r>
      <w:r>
        <w:rPr>
          <w:rFonts w:ascii="Arial" w:hAnsi="Arial" w:cs="Arial"/>
          <w:b/>
          <w:color w:val="0000FF"/>
          <w:sz w:val="24"/>
        </w:rPr>
        <w:tab/>
      </w:r>
      <w:r>
        <w:rPr>
          <w:rFonts w:ascii="Arial" w:hAnsi="Arial" w:cs="Arial"/>
          <w:b/>
          <w:sz w:val="24"/>
        </w:rPr>
        <w:t>General aspects on ATG demodulation performance requirements</w:t>
      </w:r>
    </w:p>
    <w:p w14:paraId="506E91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CC583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04E17" w14:textId="77777777" w:rsidR="00D86CC6" w:rsidRDefault="00D86CC6" w:rsidP="00D86CC6">
      <w:pPr>
        <w:rPr>
          <w:rFonts w:ascii="Arial" w:hAnsi="Arial" w:cs="Arial"/>
          <w:b/>
          <w:sz w:val="24"/>
        </w:rPr>
      </w:pPr>
      <w:r>
        <w:rPr>
          <w:rFonts w:ascii="Arial" w:hAnsi="Arial" w:cs="Arial"/>
          <w:b/>
          <w:color w:val="0000FF"/>
          <w:sz w:val="24"/>
        </w:rPr>
        <w:t>R4-2304396</w:t>
      </w:r>
      <w:r>
        <w:rPr>
          <w:rFonts w:ascii="Arial" w:hAnsi="Arial" w:cs="Arial"/>
          <w:b/>
          <w:color w:val="0000FF"/>
          <w:sz w:val="24"/>
        </w:rPr>
        <w:tab/>
      </w:r>
      <w:r>
        <w:rPr>
          <w:rFonts w:ascii="Arial" w:hAnsi="Arial" w:cs="Arial"/>
          <w:b/>
          <w:sz w:val="24"/>
        </w:rPr>
        <w:t>Discussion on general issue for ATG demodulation</w:t>
      </w:r>
    </w:p>
    <w:p w14:paraId="09A080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7083E7" w14:textId="77777777" w:rsidR="00D86CC6" w:rsidRDefault="00D86CC6" w:rsidP="00D86CC6">
      <w:pPr>
        <w:rPr>
          <w:rFonts w:ascii="Arial" w:hAnsi="Arial" w:cs="Arial"/>
          <w:b/>
        </w:rPr>
      </w:pPr>
      <w:r>
        <w:rPr>
          <w:rFonts w:ascii="Arial" w:hAnsi="Arial" w:cs="Arial"/>
          <w:b/>
        </w:rPr>
        <w:t xml:space="preserve">Abstract: </w:t>
      </w:r>
    </w:p>
    <w:p w14:paraId="1081259B" w14:textId="77777777" w:rsidR="00D86CC6" w:rsidRDefault="00D86CC6" w:rsidP="00D86CC6">
      <w:r>
        <w:t>Open general issues for ATG network</w:t>
      </w:r>
    </w:p>
    <w:p w14:paraId="458C56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C6467" w14:textId="77777777" w:rsidR="00D86CC6" w:rsidRDefault="00D86CC6" w:rsidP="00D86CC6">
      <w:pPr>
        <w:rPr>
          <w:rFonts w:ascii="Arial" w:hAnsi="Arial" w:cs="Arial"/>
          <w:b/>
          <w:sz w:val="24"/>
        </w:rPr>
      </w:pPr>
      <w:r>
        <w:rPr>
          <w:rFonts w:ascii="Arial" w:hAnsi="Arial" w:cs="Arial"/>
          <w:b/>
          <w:color w:val="0000FF"/>
          <w:sz w:val="24"/>
        </w:rPr>
        <w:lastRenderedPageBreak/>
        <w:t>R4-2304494</w:t>
      </w:r>
      <w:r>
        <w:rPr>
          <w:rFonts w:ascii="Arial" w:hAnsi="Arial" w:cs="Arial"/>
          <w:b/>
          <w:color w:val="0000FF"/>
          <w:sz w:val="24"/>
        </w:rPr>
        <w:tab/>
      </w:r>
      <w:r>
        <w:rPr>
          <w:rFonts w:ascii="Arial" w:hAnsi="Arial" w:cs="Arial"/>
          <w:b/>
          <w:sz w:val="24"/>
        </w:rPr>
        <w:t>Discussion on ATG UE Demodulation requirement - General</w:t>
      </w:r>
    </w:p>
    <w:p w14:paraId="0ED4854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A09E8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762AF" w14:textId="77777777" w:rsidR="00D86CC6" w:rsidRDefault="00D86CC6" w:rsidP="00D86CC6">
      <w:pPr>
        <w:rPr>
          <w:rFonts w:ascii="Arial" w:hAnsi="Arial" w:cs="Arial"/>
          <w:b/>
          <w:sz w:val="24"/>
        </w:rPr>
      </w:pPr>
      <w:r>
        <w:rPr>
          <w:rFonts w:ascii="Arial" w:hAnsi="Arial" w:cs="Arial"/>
          <w:b/>
          <w:color w:val="0000FF"/>
          <w:sz w:val="24"/>
        </w:rPr>
        <w:t>R4-2304641</w:t>
      </w:r>
      <w:r>
        <w:rPr>
          <w:rFonts w:ascii="Arial" w:hAnsi="Arial" w:cs="Arial"/>
          <w:b/>
          <w:color w:val="0000FF"/>
          <w:sz w:val="24"/>
        </w:rPr>
        <w:tab/>
      </w:r>
      <w:r>
        <w:rPr>
          <w:rFonts w:ascii="Arial" w:hAnsi="Arial" w:cs="Arial"/>
          <w:b/>
          <w:sz w:val="24"/>
        </w:rPr>
        <w:t>Discussion on general demodulation assumptions for ATG</w:t>
      </w:r>
    </w:p>
    <w:p w14:paraId="51319D0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6109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6610B" w14:textId="77777777" w:rsidR="00D86CC6" w:rsidRDefault="00D86CC6" w:rsidP="00D86CC6">
      <w:pPr>
        <w:rPr>
          <w:rFonts w:ascii="Arial" w:hAnsi="Arial" w:cs="Arial"/>
          <w:b/>
          <w:sz w:val="24"/>
        </w:rPr>
      </w:pPr>
      <w:r>
        <w:rPr>
          <w:rFonts w:ascii="Arial" w:hAnsi="Arial" w:cs="Arial"/>
          <w:b/>
          <w:color w:val="0000FF"/>
          <w:sz w:val="24"/>
        </w:rPr>
        <w:t>R4-2304692</w:t>
      </w:r>
      <w:r>
        <w:rPr>
          <w:rFonts w:ascii="Arial" w:hAnsi="Arial" w:cs="Arial"/>
          <w:b/>
          <w:color w:val="0000FF"/>
          <w:sz w:val="24"/>
        </w:rPr>
        <w:tab/>
      </w:r>
      <w:r>
        <w:rPr>
          <w:rFonts w:ascii="Arial" w:hAnsi="Arial" w:cs="Arial"/>
          <w:b/>
          <w:sz w:val="24"/>
        </w:rPr>
        <w:t>Discussion on ATG scenarios</w:t>
      </w:r>
    </w:p>
    <w:p w14:paraId="4FB5D2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560A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0EF69" w14:textId="77777777" w:rsidR="00D86CC6" w:rsidRDefault="00D86CC6" w:rsidP="00D86CC6">
      <w:pPr>
        <w:rPr>
          <w:rFonts w:ascii="Arial" w:hAnsi="Arial" w:cs="Arial"/>
          <w:b/>
          <w:sz w:val="24"/>
        </w:rPr>
      </w:pPr>
      <w:r>
        <w:rPr>
          <w:rFonts w:ascii="Arial" w:hAnsi="Arial" w:cs="Arial"/>
          <w:b/>
          <w:color w:val="0000FF"/>
          <w:sz w:val="24"/>
        </w:rPr>
        <w:t>R4-2305474</w:t>
      </w:r>
      <w:r>
        <w:rPr>
          <w:rFonts w:ascii="Arial" w:hAnsi="Arial" w:cs="Arial"/>
          <w:b/>
          <w:color w:val="0000FF"/>
          <w:sz w:val="24"/>
        </w:rPr>
        <w:tab/>
      </w:r>
      <w:r>
        <w:rPr>
          <w:rFonts w:ascii="Arial" w:hAnsi="Arial" w:cs="Arial"/>
          <w:b/>
          <w:sz w:val="24"/>
        </w:rPr>
        <w:t>Discussion on general aspects for NR ATG demodulation requirements</w:t>
      </w:r>
    </w:p>
    <w:p w14:paraId="427D56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5FDD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8342D" w14:textId="77777777" w:rsidR="00D86CC6" w:rsidRDefault="00D86CC6" w:rsidP="00D86CC6">
      <w:pPr>
        <w:rPr>
          <w:rFonts w:ascii="Arial" w:hAnsi="Arial" w:cs="Arial"/>
          <w:b/>
          <w:sz w:val="24"/>
        </w:rPr>
      </w:pPr>
      <w:r>
        <w:rPr>
          <w:rFonts w:ascii="Arial" w:hAnsi="Arial" w:cs="Arial"/>
          <w:b/>
          <w:color w:val="0000FF"/>
          <w:sz w:val="24"/>
        </w:rPr>
        <w:t>R4-2305534</w:t>
      </w:r>
      <w:r>
        <w:rPr>
          <w:rFonts w:ascii="Arial" w:hAnsi="Arial" w:cs="Arial"/>
          <w:b/>
          <w:color w:val="0000FF"/>
          <w:sz w:val="24"/>
        </w:rPr>
        <w:tab/>
      </w:r>
      <w:r>
        <w:rPr>
          <w:rFonts w:ascii="Arial" w:hAnsi="Arial" w:cs="Arial"/>
          <w:b/>
          <w:sz w:val="24"/>
        </w:rPr>
        <w:t>View on deployment and channel model for Rel-18 ATG demodulation requirement</w:t>
      </w:r>
    </w:p>
    <w:p w14:paraId="388685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C13E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39CC9" w14:textId="77777777" w:rsidR="00D86CC6" w:rsidRDefault="00D86CC6" w:rsidP="00D86CC6">
      <w:pPr>
        <w:pStyle w:val="Heading5"/>
      </w:pPr>
      <w:bookmarkStart w:id="557" w:name="_Toc133451243"/>
      <w:bookmarkStart w:id="558" w:name="_Toc135040906"/>
      <w:r>
        <w:t>5.14.5.2</w:t>
      </w:r>
      <w:r>
        <w:tab/>
        <w:t>UE demodulation performance and CSI requirements</w:t>
      </w:r>
      <w:bookmarkEnd w:id="557"/>
      <w:bookmarkEnd w:id="558"/>
    </w:p>
    <w:p w14:paraId="3CF2A216" w14:textId="77777777" w:rsidR="00D86CC6" w:rsidRDefault="00D86CC6" w:rsidP="00D86CC6">
      <w:pPr>
        <w:rPr>
          <w:rFonts w:ascii="Arial" w:hAnsi="Arial" w:cs="Arial"/>
          <w:b/>
          <w:sz w:val="24"/>
        </w:rPr>
      </w:pPr>
      <w:r>
        <w:rPr>
          <w:rFonts w:ascii="Arial" w:hAnsi="Arial" w:cs="Arial"/>
          <w:b/>
          <w:color w:val="0000FF"/>
          <w:sz w:val="24"/>
        </w:rPr>
        <w:t>R4-2304495</w:t>
      </w:r>
      <w:r>
        <w:rPr>
          <w:rFonts w:ascii="Arial" w:hAnsi="Arial" w:cs="Arial"/>
          <w:b/>
          <w:color w:val="0000FF"/>
          <w:sz w:val="24"/>
        </w:rPr>
        <w:tab/>
      </w:r>
      <w:r>
        <w:rPr>
          <w:rFonts w:ascii="Arial" w:hAnsi="Arial" w:cs="Arial"/>
          <w:b/>
          <w:sz w:val="24"/>
        </w:rPr>
        <w:t>Discussion on ATG UE Demodulation requirement – UE Demod</w:t>
      </w:r>
    </w:p>
    <w:p w14:paraId="434102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051B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2BC65" w14:textId="77777777" w:rsidR="00D86CC6" w:rsidRDefault="00D86CC6" w:rsidP="00D86CC6">
      <w:pPr>
        <w:rPr>
          <w:rFonts w:ascii="Arial" w:hAnsi="Arial" w:cs="Arial"/>
          <w:b/>
          <w:sz w:val="24"/>
        </w:rPr>
      </w:pPr>
      <w:r>
        <w:rPr>
          <w:rFonts w:ascii="Arial" w:hAnsi="Arial" w:cs="Arial"/>
          <w:b/>
          <w:color w:val="0000FF"/>
          <w:sz w:val="24"/>
        </w:rPr>
        <w:t>R4-2304642</w:t>
      </w:r>
      <w:r>
        <w:rPr>
          <w:rFonts w:ascii="Arial" w:hAnsi="Arial" w:cs="Arial"/>
          <w:b/>
          <w:color w:val="0000FF"/>
          <w:sz w:val="24"/>
        </w:rPr>
        <w:tab/>
      </w:r>
      <w:r>
        <w:rPr>
          <w:rFonts w:ascii="Arial" w:hAnsi="Arial" w:cs="Arial"/>
          <w:b/>
          <w:sz w:val="24"/>
        </w:rPr>
        <w:t>Discussion on UE demodulation and CSI requirements for ATG scenario</w:t>
      </w:r>
    </w:p>
    <w:p w14:paraId="370249A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D079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41C03" w14:textId="77777777" w:rsidR="00D86CC6" w:rsidRDefault="00D86CC6" w:rsidP="00D86CC6">
      <w:pPr>
        <w:rPr>
          <w:rFonts w:ascii="Arial" w:hAnsi="Arial" w:cs="Arial"/>
          <w:b/>
          <w:sz w:val="24"/>
        </w:rPr>
      </w:pPr>
      <w:r>
        <w:rPr>
          <w:rFonts w:ascii="Arial" w:hAnsi="Arial" w:cs="Arial"/>
          <w:b/>
          <w:color w:val="0000FF"/>
          <w:sz w:val="24"/>
        </w:rPr>
        <w:t>R4-2304691</w:t>
      </w:r>
      <w:r>
        <w:rPr>
          <w:rFonts w:ascii="Arial" w:hAnsi="Arial" w:cs="Arial"/>
          <w:b/>
          <w:color w:val="0000FF"/>
          <w:sz w:val="24"/>
        </w:rPr>
        <w:tab/>
      </w:r>
      <w:r>
        <w:rPr>
          <w:rFonts w:ascii="Arial" w:hAnsi="Arial" w:cs="Arial"/>
          <w:b/>
          <w:sz w:val="24"/>
        </w:rPr>
        <w:t>Discussion on ATG UE demodulation</w:t>
      </w:r>
    </w:p>
    <w:p w14:paraId="0B7399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CCDC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DC662" w14:textId="77777777" w:rsidR="00D86CC6" w:rsidRDefault="00D86CC6" w:rsidP="00D86CC6">
      <w:pPr>
        <w:rPr>
          <w:rFonts w:ascii="Arial" w:hAnsi="Arial" w:cs="Arial"/>
          <w:b/>
          <w:sz w:val="24"/>
        </w:rPr>
      </w:pPr>
      <w:r>
        <w:rPr>
          <w:rFonts w:ascii="Arial" w:hAnsi="Arial" w:cs="Arial"/>
          <w:b/>
          <w:color w:val="0000FF"/>
          <w:sz w:val="24"/>
        </w:rPr>
        <w:t>R4-2305476</w:t>
      </w:r>
      <w:r>
        <w:rPr>
          <w:rFonts w:ascii="Arial" w:hAnsi="Arial" w:cs="Arial"/>
          <w:b/>
          <w:color w:val="0000FF"/>
          <w:sz w:val="24"/>
        </w:rPr>
        <w:tab/>
      </w:r>
      <w:r>
        <w:rPr>
          <w:rFonts w:ascii="Arial" w:hAnsi="Arial" w:cs="Arial"/>
          <w:b/>
          <w:sz w:val="24"/>
        </w:rPr>
        <w:t>Discussion on NR UE ATG demodulation requirements</w:t>
      </w:r>
    </w:p>
    <w:p w14:paraId="192049E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6BF4A5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4412" w14:textId="77777777" w:rsidR="00D86CC6" w:rsidRDefault="00D86CC6" w:rsidP="00D86CC6">
      <w:pPr>
        <w:rPr>
          <w:rFonts w:ascii="Arial" w:hAnsi="Arial" w:cs="Arial"/>
          <w:b/>
          <w:sz w:val="24"/>
        </w:rPr>
      </w:pPr>
      <w:r>
        <w:rPr>
          <w:rFonts w:ascii="Arial" w:hAnsi="Arial" w:cs="Arial"/>
          <w:b/>
          <w:color w:val="0000FF"/>
          <w:sz w:val="24"/>
        </w:rPr>
        <w:t>R4-2305478</w:t>
      </w:r>
      <w:r>
        <w:rPr>
          <w:rFonts w:ascii="Arial" w:hAnsi="Arial" w:cs="Arial"/>
          <w:b/>
          <w:color w:val="0000FF"/>
          <w:sz w:val="24"/>
        </w:rPr>
        <w:tab/>
      </w:r>
      <w:r>
        <w:rPr>
          <w:rFonts w:ascii="Arial" w:hAnsi="Arial" w:cs="Arial"/>
          <w:b/>
          <w:sz w:val="24"/>
        </w:rPr>
        <w:t>Simulation results on NR UE ATG demodulation requirements</w:t>
      </w:r>
    </w:p>
    <w:p w14:paraId="1A045D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484C8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09D80" w14:textId="77777777" w:rsidR="00D86CC6" w:rsidRDefault="00D86CC6" w:rsidP="00D86CC6">
      <w:pPr>
        <w:rPr>
          <w:rFonts w:ascii="Arial" w:hAnsi="Arial" w:cs="Arial"/>
          <w:b/>
          <w:sz w:val="24"/>
        </w:rPr>
      </w:pPr>
      <w:r>
        <w:rPr>
          <w:rFonts w:ascii="Arial" w:hAnsi="Arial" w:cs="Arial"/>
          <w:b/>
          <w:color w:val="0000FF"/>
          <w:sz w:val="24"/>
        </w:rPr>
        <w:t>R4-2305661</w:t>
      </w:r>
      <w:r>
        <w:rPr>
          <w:rFonts w:ascii="Arial" w:hAnsi="Arial" w:cs="Arial"/>
          <w:b/>
          <w:color w:val="0000FF"/>
          <w:sz w:val="24"/>
        </w:rPr>
        <w:tab/>
      </w:r>
      <w:r>
        <w:rPr>
          <w:rFonts w:ascii="Arial" w:hAnsi="Arial" w:cs="Arial"/>
          <w:b/>
          <w:sz w:val="24"/>
        </w:rPr>
        <w:t>On UE demodulation scope and PDSCH requirements for ATG network</w:t>
      </w:r>
    </w:p>
    <w:p w14:paraId="4977245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BB27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47568" w14:textId="77777777" w:rsidR="00D86CC6" w:rsidRDefault="00D86CC6" w:rsidP="00D86CC6">
      <w:pPr>
        <w:pStyle w:val="Heading5"/>
      </w:pPr>
      <w:bookmarkStart w:id="559" w:name="_Toc133451244"/>
      <w:bookmarkStart w:id="560" w:name="_Toc135040907"/>
      <w:r>
        <w:t>5.14.5.3</w:t>
      </w:r>
      <w:r>
        <w:tab/>
        <w:t>BS demodulation performance requirements</w:t>
      </w:r>
      <w:bookmarkEnd w:id="559"/>
      <w:bookmarkEnd w:id="560"/>
    </w:p>
    <w:p w14:paraId="6F791DE0" w14:textId="77777777" w:rsidR="00D86CC6" w:rsidRDefault="00D86CC6" w:rsidP="00D86CC6">
      <w:pPr>
        <w:rPr>
          <w:rFonts w:ascii="Arial" w:hAnsi="Arial" w:cs="Arial"/>
          <w:b/>
          <w:sz w:val="24"/>
        </w:rPr>
      </w:pPr>
      <w:r>
        <w:rPr>
          <w:rFonts w:ascii="Arial" w:hAnsi="Arial" w:cs="Arial"/>
          <w:b/>
          <w:color w:val="0000FF"/>
          <w:sz w:val="24"/>
        </w:rPr>
        <w:t>R4-2304397</w:t>
      </w:r>
      <w:r>
        <w:rPr>
          <w:rFonts w:ascii="Arial" w:hAnsi="Arial" w:cs="Arial"/>
          <w:b/>
          <w:color w:val="0000FF"/>
          <w:sz w:val="24"/>
        </w:rPr>
        <w:tab/>
      </w:r>
      <w:r>
        <w:rPr>
          <w:rFonts w:ascii="Arial" w:hAnsi="Arial" w:cs="Arial"/>
          <w:b/>
          <w:sz w:val="24"/>
        </w:rPr>
        <w:t>Discussion on ATG BS demodulation requirements</w:t>
      </w:r>
    </w:p>
    <w:p w14:paraId="147C07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34929E" w14:textId="77777777" w:rsidR="00D86CC6" w:rsidRDefault="00D86CC6" w:rsidP="00D86CC6">
      <w:pPr>
        <w:rPr>
          <w:rFonts w:ascii="Arial" w:hAnsi="Arial" w:cs="Arial"/>
          <w:b/>
        </w:rPr>
      </w:pPr>
      <w:r>
        <w:rPr>
          <w:rFonts w:ascii="Arial" w:hAnsi="Arial" w:cs="Arial"/>
          <w:b/>
        </w:rPr>
        <w:t xml:space="preserve">Abstract: </w:t>
      </w:r>
    </w:p>
    <w:p w14:paraId="7CE9AAEF" w14:textId="77777777" w:rsidR="00D86CC6" w:rsidRDefault="00D86CC6" w:rsidP="00D86CC6">
      <w:r>
        <w:t>Open issues for ATG BS demodulation</w:t>
      </w:r>
    </w:p>
    <w:p w14:paraId="2B4F96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23F15" w14:textId="77777777" w:rsidR="00D86CC6" w:rsidRDefault="00D86CC6" w:rsidP="00D86CC6">
      <w:pPr>
        <w:rPr>
          <w:rFonts w:ascii="Arial" w:hAnsi="Arial" w:cs="Arial"/>
          <w:b/>
          <w:sz w:val="24"/>
        </w:rPr>
      </w:pPr>
      <w:r>
        <w:rPr>
          <w:rFonts w:ascii="Arial" w:hAnsi="Arial" w:cs="Arial"/>
          <w:b/>
          <w:color w:val="0000FF"/>
          <w:sz w:val="24"/>
        </w:rPr>
        <w:t>R4-2304643</w:t>
      </w:r>
      <w:r>
        <w:rPr>
          <w:rFonts w:ascii="Arial" w:hAnsi="Arial" w:cs="Arial"/>
          <w:b/>
          <w:color w:val="0000FF"/>
          <w:sz w:val="24"/>
        </w:rPr>
        <w:tab/>
      </w:r>
      <w:r>
        <w:rPr>
          <w:rFonts w:ascii="Arial" w:hAnsi="Arial" w:cs="Arial"/>
          <w:b/>
          <w:sz w:val="24"/>
        </w:rPr>
        <w:t>Discussion on BS demodulation requirements for ATG scenario</w:t>
      </w:r>
    </w:p>
    <w:p w14:paraId="194AE2F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F306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7DA54" w14:textId="77777777" w:rsidR="00D86CC6" w:rsidRDefault="00D86CC6" w:rsidP="00D86CC6">
      <w:pPr>
        <w:rPr>
          <w:rFonts w:ascii="Arial" w:hAnsi="Arial" w:cs="Arial"/>
          <w:b/>
          <w:sz w:val="24"/>
        </w:rPr>
      </w:pPr>
      <w:r>
        <w:rPr>
          <w:rFonts w:ascii="Arial" w:hAnsi="Arial" w:cs="Arial"/>
          <w:b/>
          <w:color w:val="0000FF"/>
          <w:sz w:val="24"/>
        </w:rPr>
        <w:t>R4-2304668</w:t>
      </w:r>
      <w:r>
        <w:rPr>
          <w:rFonts w:ascii="Arial" w:hAnsi="Arial" w:cs="Arial"/>
          <w:b/>
          <w:color w:val="0000FF"/>
          <w:sz w:val="24"/>
        </w:rPr>
        <w:tab/>
      </w:r>
      <w:r>
        <w:rPr>
          <w:rFonts w:ascii="Arial" w:hAnsi="Arial" w:cs="Arial"/>
          <w:b/>
          <w:sz w:val="24"/>
        </w:rPr>
        <w:t>Discussion on BS demodulation performance requirements</w:t>
      </w:r>
    </w:p>
    <w:p w14:paraId="358F995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FB5E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9272" w14:textId="77777777" w:rsidR="00D86CC6" w:rsidRDefault="00D86CC6" w:rsidP="00D86CC6">
      <w:pPr>
        <w:rPr>
          <w:rFonts w:ascii="Arial" w:hAnsi="Arial" w:cs="Arial"/>
          <w:b/>
          <w:sz w:val="24"/>
        </w:rPr>
      </w:pPr>
      <w:r>
        <w:rPr>
          <w:rFonts w:ascii="Arial" w:hAnsi="Arial" w:cs="Arial"/>
          <w:b/>
          <w:color w:val="0000FF"/>
          <w:sz w:val="24"/>
        </w:rPr>
        <w:t>R4-2305475</w:t>
      </w:r>
      <w:r>
        <w:rPr>
          <w:rFonts w:ascii="Arial" w:hAnsi="Arial" w:cs="Arial"/>
          <w:b/>
          <w:color w:val="0000FF"/>
          <w:sz w:val="24"/>
        </w:rPr>
        <w:tab/>
      </w:r>
      <w:r>
        <w:rPr>
          <w:rFonts w:ascii="Arial" w:hAnsi="Arial" w:cs="Arial"/>
          <w:b/>
          <w:sz w:val="24"/>
        </w:rPr>
        <w:t>Discussion on NR BS ATG demodulation requirements</w:t>
      </w:r>
    </w:p>
    <w:p w14:paraId="220DE70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6583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ABA7A" w14:textId="77777777" w:rsidR="00D86CC6" w:rsidRDefault="00D86CC6" w:rsidP="00D86CC6">
      <w:pPr>
        <w:rPr>
          <w:rFonts w:ascii="Arial" w:hAnsi="Arial" w:cs="Arial"/>
          <w:b/>
          <w:sz w:val="24"/>
        </w:rPr>
      </w:pPr>
      <w:r>
        <w:rPr>
          <w:rFonts w:ascii="Arial" w:hAnsi="Arial" w:cs="Arial"/>
          <w:b/>
          <w:color w:val="0000FF"/>
          <w:sz w:val="24"/>
        </w:rPr>
        <w:t>R4-2305477</w:t>
      </w:r>
      <w:r>
        <w:rPr>
          <w:rFonts w:ascii="Arial" w:hAnsi="Arial" w:cs="Arial"/>
          <w:b/>
          <w:color w:val="0000FF"/>
          <w:sz w:val="24"/>
        </w:rPr>
        <w:tab/>
      </w:r>
      <w:r>
        <w:rPr>
          <w:rFonts w:ascii="Arial" w:hAnsi="Arial" w:cs="Arial"/>
          <w:b/>
          <w:sz w:val="24"/>
        </w:rPr>
        <w:t>Simulation results on NR BS ATG demodulation requirements</w:t>
      </w:r>
    </w:p>
    <w:p w14:paraId="4650C0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2F985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6CFC9" w14:textId="77777777" w:rsidR="00D86CC6" w:rsidRDefault="00D86CC6" w:rsidP="00D86CC6">
      <w:pPr>
        <w:rPr>
          <w:rFonts w:ascii="Arial" w:hAnsi="Arial" w:cs="Arial"/>
          <w:b/>
          <w:sz w:val="24"/>
        </w:rPr>
      </w:pPr>
      <w:r>
        <w:rPr>
          <w:rFonts w:ascii="Arial" w:hAnsi="Arial" w:cs="Arial"/>
          <w:b/>
          <w:color w:val="0000FF"/>
          <w:sz w:val="24"/>
        </w:rPr>
        <w:t>R4-2305535</w:t>
      </w:r>
      <w:r>
        <w:rPr>
          <w:rFonts w:ascii="Arial" w:hAnsi="Arial" w:cs="Arial"/>
          <w:b/>
          <w:color w:val="0000FF"/>
          <w:sz w:val="24"/>
        </w:rPr>
        <w:tab/>
      </w:r>
      <w:r>
        <w:rPr>
          <w:rFonts w:ascii="Arial" w:hAnsi="Arial" w:cs="Arial"/>
          <w:b/>
          <w:sz w:val="24"/>
        </w:rPr>
        <w:t>View on BS demodulation requirements for Rel-18 ATG</w:t>
      </w:r>
    </w:p>
    <w:p w14:paraId="3E0E33F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EBDAA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F14CE" w14:textId="77777777" w:rsidR="00D86CC6" w:rsidRDefault="00D86CC6" w:rsidP="00D86CC6">
      <w:pPr>
        <w:pStyle w:val="Heading4"/>
      </w:pPr>
      <w:bookmarkStart w:id="561" w:name="_Toc133451245"/>
      <w:bookmarkStart w:id="562" w:name="_Toc135040908"/>
      <w:r>
        <w:lastRenderedPageBreak/>
        <w:t>5.14.6</w:t>
      </w:r>
      <w:r>
        <w:tab/>
        <w:t>Moderator summary and conclusions</w:t>
      </w:r>
      <w:bookmarkEnd w:id="561"/>
      <w:bookmarkEnd w:id="562"/>
    </w:p>
    <w:p w14:paraId="793DCCCB" w14:textId="77777777" w:rsidR="00D86CC6" w:rsidRDefault="00D86CC6" w:rsidP="00D86CC6">
      <w:pPr>
        <w:rPr>
          <w:rFonts w:ascii="Arial" w:hAnsi="Arial" w:cs="Arial"/>
          <w:b/>
          <w:sz w:val="24"/>
        </w:rPr>
      </w:pPr>
      <w:r>
        <w:rPr>
          <w:rFonts w:ascii="Arial" w:hAnsi="Arial" w:cs="Arial"/>
          <w:b/>
          <w:color w:val="0000FF"/>
          <w:sz w:val="24"/>
        </w:rPr>
        <w:t>R4-2305850</w:t>
      </w:r>
      <w:r>
        <w:rPr>
          <w:rFonts w:ascii="Arial" w:hAnsi="Arial" w:cs="Arial"/>
          <w:b/>
          <w:color w:val="0000FF"/>
          <w:sz w:val="24"/>
        </w:rPr>
        <w:tab/>
      </w:r>
      <w:r>
        <w:rPr>
          <w:rFonts w:ascii="Arial" w:hAnsi="Arial" w:cs="Arial"/>
          <w:b/>
          <w:sz w:val="24"/>
        </w:rPr>
        <w:t>Topic Summary [106bis-e][303] NR_ATG_BSRF</w:t>
      </w:r>
    </w:p>
    <w:p w14:paraId="52E67D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6F5C59A5" w14:textId="77777777" w:rsidR="00D86CC6" w:rsidRDefault="00D86CC6" w:rsidP="00D86CC6">
      <w:pPr>
        <w:rPr>
          <w:rFonts w:ascii="Arial" w:hAnsi="Arial" w:cs="Arial"/>
          <w:b/>
        </w:rPr>
      </w:pPr>
      <w:r>
        <w:rPr>
          <w:rFonts w:ascii="Arial" w:hAnsi="Arial" w:cs="Arial"/>
          <w:b/>
        </w:rPr>
        <w:t xml:space="preserve">Abstract: </w:t>
      </w:r>
    </w:p>
    <w:p w14:paraId="44E80148" w14:textId="77777777" w:rsidR="00D86CC6" w:rsidRDefault="00D86CC6" w:rsidP="00D86CC6">
      <w:r>
        <w:t>[106-bis-e][300] BSRF_Demod Session WK1</w:t>
      </w:r>
    </w:p>
    <w:p w14:paraId="138608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F4FBE5" w14:textId="77777777" w:rsidR="00D86CC6" w:rsidRDefault="00D86CC6" w:rsidP="00D86CC6">
      <w:pPr>
        <w:rPr>
          <w:rFonts w:ascii="Arial" w:hAnsi="Arial" w:cs="Arial"/>
          <w:b/>
          <w:sz w:val="24"/>
        </w:rPr>
      </w:pPr>
      <w:r>
        <w:rPr>
          <w:rFonts w:ascii="Arial" w:hAnsi="Arial" w:cs="Arial"/>
          <w:b/>
          <w:color w:val="0000FF"/>
          <w:sz w:val="24"/>
        </w:rPr>
        <w:t>R4-2305868</w:t>
      </w:r>
      <w:r>
        <w:rPr>
          <w:rFonts w:ascii="Arial" w:hAnsi="Arial" w:cs="Arial"/>
          <w:b/>
          <w:color w:val="0000FF"/>
          <w:sz w:val="24"/>
        </w:rPr>
        <w:tab/>
      </w:r>
      <w:r>
        <w:rPr>
          <w:rFonts w:ascii="Arial" w:hAnsi="Arial" w:cs="Arial"/>
          <w:b/>
          <w:sz w:val="24"/>
        </w:rPr>
        <w:t>Topic Summary [106bis-e][322] NR_ATG_Demod</w:t>
      </w:r>
    </w:p>
    <w:p w14:paraId="2C704D9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B5D8C0B" w14:textId="77777777" w:rsidR="00D86CC6" w:rsidRDefault="00D86CC6" w:rsidP="00D86CC6">
      <w:pPr>
        <w:rPr>
          <w:rFonts w:ascii="Arial" w:hAnsi="Arial" w:cs="Arial"/>
          <w:b/>
        </w:rPr>
      </w:pPr>
      <w:r>
        <w:rPr>
          <w:rFonts w:ascii="Arial" w:hAnsi="Arial" w:cs="Arial"/>
          <w:b/>
        </w:rPr>
        <w:t xml:space="preserve">Abstract: </w:t>
      </w:r>
    </w:p>
    <w:p w14:paraId="7ED27B4D" w14:textId="77777777" w:rsidR="00D86CC6" w:rsidRDefault="00D86CC6" w:rsidP="00D86CC6">
      <w:r>
        <w:t>[106-bis-e][300] BSRF_Demod Session WK1</w:t>
      </w:r>
    </w:p>
    <w:p w14:paraId="6BD13C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FE3FEC" w14:textId="77777777" w:rsidR="00D86CC6" w:rsidRDefault="00D86CC6" w:rsidP="00D86CC6">
      <w:pPr>
        <w:rPr>
          <w:rFonts w:ascii="Arial" w:hAnsi="Arial" w:cs="Arial"/>
          <w:b/>
          <w:sz w:val="24"/>
        </w:rPr>
      </w:pPr>
      <w:r>
        <w:rPr>
          <w:rFonts w:ascii="Arial" w:hAnsi="Arial" w:cs="Arial"/>
          <w:b/>
          <w:color w:val="0000FF"/>
          <w:sz w:val="24"/>
        </w:rPr>
        <w:t>R4-2305894</w:t>
      </w:r>
      <w:r>
        <w:rPr>
          <w:rFonts w:ascii="Arial" w:hAnsi="Arial" w:cs="Arial"/>
          <w:b/>
          <w:color w:val="0000FF"/>
          <w:sz w:val="24"/>
        </w:rPr>
        <w:tab/>
      </w:r>
      <w:r>
        <w:rPr>
          <w:rFonts w:ascii="Arial" w:hAnsi="Arial" w:cs="Arial"/>
          <w:b/>
          <w:sz w:val="24"/>
        </w:rPr>
        <w:t>WF for ATG BS RF requirements</w:t>
      </w:r>
    </w:p>
    <w:p w14:paraId="38E715C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3B535B" w14:textId="77777777" w:rsidR="00D86CC6" w:rsidRDefault="00D86CC6" w:rsidP="00D86CC6">
      <w:pPr>
        <w:rPr>
          <w:rFonts w:ascii="Arial" w:hAnsi="Arial" w:cs="Arial"/>
          <w:b/>
        </w:rPr>
      </w:pPr>
      <w:r>
        <w:rPr>
          <w:rFonts w:ascii="Arial" w:hAnsi="Arial" w:cs="Arial"/>
          <w:b/>
        </w:rPr>
        <w:t xml:space="preserve">Abstract: </w:t>
      </w:r>
    </w:p>
    <w:p w14:paraId="42F9784A" w14:textId="77777777" w:rsidR="00D86CC6" w:rsidRDefault="00D86CC6" w:rsidP="00D86CC6">
      <w:r>
        <w:t>[106-bis-e][300] BSRF_Demod Session</w:t>
      </w:r>
    </w:p>
    <w:p w14:paraId="77888B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C4E18" w14:textId="77777777" w:rsidR="00D86CC6" w:rsidRDefault="00D86CC6" w:rsidP="00D86CC6">
      <w:pPr>
        <w:rPr>
          <w:rFonts w:ascii="Arial" w:hAnsi="Arial" w:cs="Arial"/>
          <w:b/>
          <w:sz w:val="24"/>
        </w:rPr>
      </w:pPr>
      <w:r>
        <w:rPr>
          <w:rFonts w:ascii="Arial" w:hAnsi="Arial" w:cs="Arial"/>
          <w:b/>
          <w:color w:val="0000FF"/>
          <w:sz w:val="24"/>
        </w:rPr>
        <w:t>R4-2305899</w:t>
      </w:r>
      <w:r>
        <w:rPr>
          <w:rFonts w:ascii="Arial" w:hAnsi="Arial" w:cs="Arial"/>
          <w:b/>
          <w:color w:val="0000FF"/>
          <w:sz w:val="24"/>
        </w:rPr>
        <w:tab/>
      </w:r>
      <w:r>
        <w:rPr>
          <w:rFonts w:ascii="Arial" w:hAnsi="Arial" w:cs="Arial"/>
          <w:b/>
          <w:sz w:val="24"/>
        </w:rPr>
        <w:t>WF on ATG demodulation requirements</w:t>
      </w:r>
    </w:p>
    <w:p w14:paraId="0C2CC9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D2DE697" w14:textId="77777777" w:rsidR="00D86CC6" w:rsidRDefault="00D86CC6" w:rsidP="00D86CC6">
      <w:pPr>
        <w:rPr>
          <w:rFonts w:ascii="Arial" w:hAnsi="Arial" w:cs="Arial"/>
          <w:b/>
        </w:rPr>
      </w:pPr>
      <w:r>
        <w:rPr>
          <w:rFonts w:ascii="Arial" w:hAnsi="Arial" w:cs="Arial"/>
          <w:b/>
        </w:rPr>
        <w:t xml:space="preserve">Abstract: </w:t>
      </w:r>
    </w:p>
    <w:p w14:paraId="54F3E747" w14:textId="77777777" w:rsidR="00D86CC6" w:rsidRDefault="00D86CC6" w:rsidP="00D86CC6">
      <w:r>
        <w:t>[106-bis-e][300] BSRF_Demod Session</w:t>
      </w:r>
    </w:p>
    <w:p w14:paraId="2BFC60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C4F66" w14:textId="77777777" w:rsidR="00D86CC6" w:rsidRDefault="00D86CC6" w:rsidP="00D86CC6">
      <w:pPr>
        <w:rPr>
          <w:rFonts w:ascii="Arial" w:hAnsi="Arial" w:cs="Arial"/>
          <w:b/>
          <w:sz w:val="24"/>
        </w:rPr>
      </w:pPr>
      <w:r>
        <w:rPr>
          <w:rFonts w:ascii="Arial" w:hAnsi="Arial" w:cs="Arial"/>
          <w:b/>
          <w:color w:val="0000FF"/>
          <w:sz w:val="24"/>
        </w:rPr>
        <w:t>R4-2305973</w:t>
      </w:r>
      <w:r>
        <w:rPr>
          <w:rFonts w:ascii="Arial" w:hAnsi="Arial" w:cs="Arial"/>
          <w:b/>
          <w:color w:val="0000FF"/>
          <w:sz w:val="24"/>
        </w:rPr>
        <w:tab/>
      </w:r>
      <w:r>
        <w:rPr>
          <w:rFonts w:ascii="Arial" w:hAnsi="Arial" w:cs="Arial"/>
          <w:b/>
          <w:sz w:val="24"/>
        </w:rPr>
        <w:t>Topic Summary [106bis-e][303] NR_ATG_BSRF</w:t>
      </w:r>
    </w:p>
    <w:p w14:paraId="697EBCA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E17CF72" w14:textId="77777777" w:rsidR="00D86CC6" w:rsidRDefault="00D86CC6" w:rsidP="00D86CC6">
      <w:pPr>
        <w:rPr>
          <w:rFonts w:ascii="Arial" w:hAnsi="Arial" w:cs="Arial"/>
          <w:b/>
        </w:rPr>
      </w:pPr>
      <w:r>
        <w:rPr>
          <w:rFonts w:ascii="Arial" w:hAnsi="Arial" w:cs="Arial"/>
          <w:b/>
        </w:rPr>
        <w:t xml:space="preserve">Abstract: </w:t>
      </w:r>
    </w:p>
    <w:p w14:paraId="327E2986" w14:textId="77777777" w:rsidR="00D86CC6" w:rsidRDefault="00D86CC6" w:rsidP="00D86CC6">
      <w:r>
        <w:t>[106-bis-e][300] BSRF_Demod Session WK2</w:t>
      </w:r>
    </w:p>
    <w:p w14:paraId="2D0BBC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48E4E" w14:textId="77777777" w:rsidR="00D86CC6" w:rsidRDefault="00D86CC6" w:rsidP="00D86CC6">
      <w:pPr>
        <w:rPr>
          <w:rFonts w:ascii="Arial" w:hAnsi="Arial" w:cs="Arial"/>
          <w:b/>
          <w:sz w:val="24"/>
        </w:rPr>
      </w:pPr>
      <w:r>
        <w:rPr>
          <w:rFonts w:ascii="Arial" w:hAnsi="Arial" w:cs="Arial"/>
          <w:b/>
          <w:color w:val="0000FF"/>
          <w:sz w:val="24"/>
        </w:rPr>
        <w:t>R4-2305991</w:t>
      </w:r>
      <w:r>
        <w:rPr>
          <w:rFonts w:ascii="Arial" w:hAnsi="Arial" w:cs="Arial"/>
          <w:b/>
          <w:color w:val="0000FF"/>
          <w:sz w:val="24"/>
        </w:rPr>
        <w:tab/>
      </w:r>
      <w:r>
        <w:rPr>
          <w:rFonts w:ascii="Arial" w:hAnsi="Arial" w:cs="Arial"/>
          <w:b/>
          <w:sz w:val="24"/>
        </w:rPr>
        <w:t>Topic Summary [106bis-e][322] NR_ATG_Demod</w:t>
      </w:r>
    </w:p>
    <w:p w14:paraId="64E4128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CA8078F" w14:textId="77777777" w:rsidR="00D86CC6" w:rsidRDefault="00D86CC6" w:rsidP="00D86CC6">
      <w:pPr>
        <w:rPr>
          <w:rFonts w:ascii="Arial" w:hAnsi="Arial" w:cs="Arial"/>
          <w:b/>
        </w:rPr>
      </w:pPr>
      <w:r>
        <w:rPr>
          <w:rFonts w:ascii="Arial" w:hAnsi="Arial" w:cs="Arial"/>
          <w:b/>
        </w:rPr>
        <w:t xml:space="preserve">Abstract: </w:t>
      </w:r>
    </w:p>
    <w:p w14:paraId="7536C11A" w14:textId="77777777" w:rsidR="00D86CC6" w:rsidRDefault="00D86CC6" w:rsidP="00D86CC6">
      <w:r>
        <w:t>[106-bis-e][300] BSRF_Demod Session WK2</w:t>
      </w:r>
    </w:p>
    <w:p w14:paraId="509AFF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B916D" w14:textId="77777777" w:rsidR="00D86CC6" w:rsidRDefault="00D86CC6" w:rsidP="00D86CC6">
      <w:pPr>
        <w:rPr>
          <w:rFonts w:ascii="Arial" w:hAnsi="Arial" w:cs="Arial"/>
          <w:b/>
          <w:sz w:val="24"/>
        </w:rPr>
      </w:pPr>
      <w:r>
        <w:rPr>
          <w:rFonts w:ascii="Arial" w:hAnsi="Arial" w:cs="Arial"/>
          <w:b/>
          <w:color w:val="0000FF"/>
          <w:sz w:val="24"/>
        </w:rPr>
        <w:lastRenderedPageBreak/>
        <w:t>R4-2306160</w:t>
      </w:r>
      <w:r>
        <w:rPr>
          <w:rFonts w:ascii="Arial" w:hAnsi="Arial" w:cs="Arial"/>
          <w:b/>
          <w:color w:val="0000FF"/>
          <w:sz w:val="24"/>
        </w:rPr>
        <w:tab/>
      </w:r>
      <w:r>
        <w:rPr>
          <w:rFonts w:ascii="Arial" w:hAnsi="Arial" w:cs="Arial"/>
          <w:b/>
          <w:sz w:val="24"/>
        </w:rPr>
        <w:t>Topic summary for [106-bis-e][212] NR_ATG</w:t>
      </w:r>
    </w:p>
    <w:p w14:paraId="1F16F9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F6BF44F" w14:textId="77777777" w:rsidR="00D86CC6" w:rsidRDefault="00D86CC6" w:rsidP="00D86CC6">
      <w:pPr>
        <w:rPr>
          <w:rFonts w:ascii="Arial" w:hAnsi="Arial" w:cs="Arial"/>
          <w:b/>
        </w:rPr>
      </w:pPr>
      <w:r>
        <w:rPr>
          <w:rFonts w:ascii="Arial" w:hAnsi="Arial" w:cs="Arial"/>
          <w:b/>
        </w:rPr>
        <w:t xml:space="preserve">Abstract: </w:t>
      </w:r>
    </w:p>
    <w:p w14:paraId="7B88647F" w14:textId="77777777" w:rsidR="00D86CC6" w:rsidRDefault="00D86CC6" w:rsidP="00D86CC6">
      <w:r>
        <w:t>[106-bis-e][200] RRM Session WK1</w:t>
      </w:r>
    </w:p>
    <w:p w14:paraId="3A8448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D4EA02" w14:textId="77777777" w:rsidR="00D86CC6" w:rsidRDefault="00D86CC6" w:rsidP="00D86CC6">
      <w:pPr>
        <w:rPr>
          <w:rFonts w:ascii="Arial" w:hAnsi="Arial" w:cs="Arial"/>
          <w:b/>
          <w:sz w:val="24"/>
        </w:rPr>
      </w:pPr>
      <w:r>
        <w:rPr>
          <w:rFonts w:ascii="Arial" w:hAnsi="Arial" w:cs="Arial"/>
          <w:b/>
          <w:color w:val="0000FF"/>
          <w:sz w:val="24"/>
        </w:rPr>
        <w:t>R4-2306212</w:t>
      </w:r>
      <w:r>
        <w:rPr>
          <w:rFonts w:ascii="Arial" w:hAnsi="Arial" w:cs="Arial"/>
          <w:b/>
          <w:color w:val="0000FF"/>
          <w:sz w:val="24"/>
        </w:rPr>
        <w:tab/>
      </w:r>
      <w:r>
        <w:rPr>
          <w:rFonts w:ascii="Arial" w:hAnsi="Arial" w:cs="Arial"/>
          <w:b/>
          <w:sz w:val="24"/>
        </w:rPr>
        <w:t>Topic summary for [106-bis-e][133] NR_ATG_UERF_part1</w:t>
      </w:r>
    </w:p>
    <w:p w14:paraId="26224D5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CFE7500" w14:textId="77777777" w:rsidR="00D86CC6" w:rsidRDefault="00D86CC6" w:rsidP="00D86CC6">
      <w:pPr>
        <w:rPr>
          <w:rFonts w:ascii="Arial" w:hAnsi="Arial" w:cs="Arial"/>
          <w:b/>
        </w:rPr>
      </w:pPr>
      <w:r>
        <w:rPr>
          <w:rFonts w:ascii="Arial" w:hAnsi="Arial" w:cs="Arial"/>
          <w:b/>
        </w:rPr>
        <w:t xml:space="preserve">Abstract: </w:t>
      </w:r>
    </w:p>
    <w:p w14:paraId="18DB4BC8" w14:textId="77777777" w:rsidR="00D86CC6" w:rsidRDefault="00D86CC6" w:rsidP="00D86CC6">
      <w:r>
        <w:t>[106-bis-e][100] Main Session WK1</w:t>
      </w:r>
    </w:p>
    <w:p w14:paraId="2FF6F5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3F76A9" w14:textId="77777777" w:rsidR="00D86CC6" w:rsidRDefault="00D86CC6" w:rsidP="00D86CC6">
      <w:pPr>
        <w:rPr>
          <w:rFonts w:ascii="Arial" w:hAnsi="Arial" w:cs="Arial"/>
          <w:b/>
          <w:sz w:val="24"/>
        </w:rPr>
      </w:pPr>
      <w:r>
        <w:rPr>
          <w:rFonts w:ascii="Arial" w:hAnsi="Arial" w:cs="Arial"/>
          <w:b/>
          <w:color w:val="0000FF"/>
          <w:sz w:val="24"/>
        </w:rPr>
        <w:t>R4-2306213</w:t>
      </w:r>
      <w:r>
        <w:rPr>
          <w:rFonts w:ascii="Arial" w:hAnsi="Arial" w:cs="Arial"/>
          <w:b/>
          <w:color w:val="0000FF"/>
          <w:sz w:val="24"/>
        </w:rPr>
        <w:tab/>
      </w:r>
      <w:r>
        <w:rPr>
          <w:rFonts w:ascii="Arial" w:hAnsi="Arial" w:cs="Arial"/>
          <w:b/>
          <w:sz w:val="24"/>
        </w:rPr>
        <w:t>Topic summary for [106-bis-e][134] NR_ATG_UERF_part2</w:t>
      </w:r>
    </w:p>
    <w:p w14:paraId="0DB801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70CE00E" w14:textId="77777777" w:rsidR="00D86CC6" w:rsidRDefault="00D86CC6" w:rsidP="00D86CC6">
      <w:pPr>
        <w:rPr>
          <w:rFonts w:ascii="Arial" w:hAnsi="Arial" w:cs="Arial"/>
          <w:b/>
        </w:rPr>
      </w:pPr>
      <w:r>
        <w:rPr>
          <w:rFonts w:ascii="Arial" w:hAnsi="Arial" w:cs="Arial"/>
          <w:b/>
        </w:rPr>
        <w:t xml:space="preserve">Abstract: </w:t>
      </w:r>
    </w:p>
    <w:p w14:paraId="73FC69DA" w14:textId="77777777" w:rsidR="00D86CC6" w:rsidRDefault="00D86CC6" w:rsidP="00D86CC6">
      <w:r>
        <w:t>[106-bis-e][100] Main Session WK1</w:t>
      </w:r>
    </w:p>
    <w:p w14:paraId="3575B8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283481" w14:textId="77777777" w:rsidR="00D86CC6" w:rsidRDefault="00D86CC6" w:rsidP="00D86CC6">
      <w:pPr>
        <w:rPr>
          <w:rFonts w:ascii="Arial" w:hAnsi="Arial" w:cs="Arial"/>
          <w:b/>
          <w:sz w:val="24"/>
        </w:rPr>
      </w:pPr>
      <w:r>
        <w:rPr>
          <w:rFonts w:ascii="Arial" w:hAnsi="Arial" w:cs="Arial"/>
          <w:b/>
          <w:color w:val="0000FF"/>
          <w:sz w:val="24"/>
        </w:rPr>
        <w:t>R4-2306243</w:t>
      </w:r>
      <w:r>
        <w:rPr>
          <w:rFonts w:ascii="Arial" w:hAnsi="Arial" w:cs="Arial"/>
          <w:b/>
          <w:color w:val="0000FF"/>
          <w:sz w:val="24"/>
        </w:rPr>
        <w:tab/>
      </w:r>
      <w:r>
        <w:rPr>
          <w:rFonts w:ascii="Arial" w:hAnsi="Arial" w:cs="Arial"/>
          <w:b/>
          <w:sz w:val="24"/>
        </w:rPr>
        <w:t>Topic summary for [106-bis-e][212] NR_ATG</w:t>
      </w:r>
    </w:p>
    <w:p w14:paraId="2172E0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F12CC1A" w14:textId="77777777" w:rsidR="00D86CC6" w:rsidRDefault="00D86CC6" w:rsidP="00D86CC6">
      <w:pPr>
        <w:rPr>
          <w:rFonts w:ascii="Arial" w:hAnsi="Arial" w:cs="Arial"/>
          <w:b/>
        </w:rPr>
      </w:pPr>
      <w:r>
        <w:rPr>
          <w:rFonts w:ascii="Arial" w:hAnsi="Arial" w:cs="Arial"/>
          <w:b/>
        </w:rPr>
        <w:t xml:space="preserve">Abstract: </w:t>
      </w:r>
    </w:p>
    <w:p w14:paraId="1F2CCE2D" w14:textId="253BF4E0" w:rsidR="00D86CC6" w:rsidRDefault="00D86CC6" w:rsidP="00D86CC6">
      <w:r>
        <w:t>[106-bis-e][200] RRM Session WK2</w:t>
      </w:r>
    </w:p>
    <w:p w14:paraId="082DF465" w14:textId="660570F3" w:rsidR="00D57D40" w:rsidRDefault="00D57D40" w:rsidP="00D86CC6"/>
    <w:p w14:paraId="52929E3B" w14:textId="77777777" w:rsidR="00D57D40" w:rsidRDefault="00D57D40" w:rsidP="00D57D40">
      <w:r>
        <w:rPr>
          <w:rFonts w:ascii="Arial" w:hAnsi="Arial" w:cs="Arial"/>
          <w:b/>
        </w:rPr>
        <w:t>Discussion:</w:t>
      </w:r>
    </w:p>
    <w:p w14:paraId="79CB0532" w14:textId="619C6155" w:rsidR="00D57D40" w:rsidRDefault="00D57D40" w:rsidP="00D57D40">
      <w:r w:rsidRPr="00F71028">
        <w:t>The following agreements were the outcome of Topic summary [2</w:t>
      </w:r>
      <w:r>
        <w:t>12</w:t>
      </w:r>
      <w:r w:rsidRPr="00F71028">
        <w:t>].</w:t>
      </w:r>
    </w:p>
    <w:p w14:paraId="3B80ADA6" w14:textId="725C3065" w:rsidR="00D57D40" w:rsidRPr="00D57D40" w:rsidRDefault="00D57D40" w:rsidP="00D86CC6">
      <w:pPr>
        <w:rPr>
          <w:b/>
          <w:bCs/>
        </w:rPr>
      </w:pPr>
      <w:r w:rsidRPr="00D57D40">
        <w:rPr>
          <w:b/>
          <w:bCs/>
          <w:u w:val="single"/>
        </w:rPr>
        <w:t>Issue 2-1-1-3: UE assistance information for cell reselection</w:t>
      </w:r>
    </w:p>
    <w:p w14:paraId="3662086A" w14:textId="4045D1E1" w:rsidR="00D57D40" w:rsidRPr="00D57D40" w:rsidRDefault="00D57D40" w:rsidP="00D86CC6">
      <w:pPr>
        <w:rPr>
          <w:b/>
          <w:bCs/>
        </w:rPr>
      </w:pPr>
      <w:r w:rsidRPr="00D57D40">
        <w:rPr>
          <w:b/>
          <w:bCs/>
          <w:highlight w:val="green"/>
        </w:rPr>
        <w:t>Agreement:</w:t>
      </w:r>
    </w:p>
    <w:p w14:paraId="3FEEA310" w14:textId="1BD1A84C" w:rsidR="00D57D40" w:rsidRDefault="00F03DD6" w:rsidP="00F03DD6">
      <w:pPr>
        <w:pStyle w:val="B1"/>
      </w:pPr>
      <w:r>
        <w:t>-</w:t>
      </w:r>
      <w:r w:rsidRPr="00F03DD6">
        <w:tab/>
        <w:t>Do not introduce enhancements related to UE assistance information (i.e., information conveyed from the UE to the network) for cell re-selection</w:t>
      </w:r>
    </w:p>
    <w:p w14:paraId="7B7F7D55" w14:textId="38A227B9" w:rsidR="00F03DD6" w:rsidRDefault="00F03DD6" w:rsidP="00D86CC6"/>
    <w:p w14:paraId="3FDAB342" w14:textId="52E334A3" w:rsidR="00371935" w:rsidRPr="00371935" w:rsidRDefault="00371935" w:rsidP="00D86CC6">
      <w:pPr>
        <w:rPr>
          <w:b/>
          <w:bCs/>
        </w:rPr>
      </w:pPr>
      <w:r w:rsidRPr="00371935">
        <w:rPr>
          <w:b/>
          <w:bCs/>
          <w:u w:val="single"/>
        </w:rPr>
        <w:t>Issue 5-4: Pre-configured measurement gap</w:t>
      </w:r>
    </w:p>
    <w:p w14:paraId="763B100A" w14:textId="72BAF590" w:rsidR="00371935" w:rsidRDefault="00371935" w:rsidP="00D86CC6">
      <w:r w:rsidRPr="00D57D40">
        <w:rPr>
          <w:b/>
          <w:bCs/>
          <w:highlight w:val="green"/>
        </w:rPr>
        <w:t>Agreement:</w:t>
      </w:r>
    </w:p>
    <w:p w14:paraId="15630239" w14:textId="7B023532" w:rsidR="00371935" w:rsidRDefault="00371935" w:rsidP="00371935">
      <w:pPr>
        <w:pStyle w:val="B1"/>
      </w:pPr>
      <w:r>
        <w:t>-</w:t>
      </w:r>
      <w:r>
        <w:tab/>
        <w:t>Do not introduce specific enhancements for the pre-configured measurement gap for R18 ATG</w:t>
      </w:r>
    </w:p>
    <w:p w14:paraId="3E9EF21C" w14:textId="3E3CBDF7" w:rsidR="00371935" w:rsidRDefault="00371935" w:rsidP="00371935">
      <w:pPr>
        <w:pStyle w:val="B2"/>
      </w:pPr>
      <w:r>
        <w:t>-</w:t>
      </w:r>
      <w:r>
        <w:tab/>
        <w:t>Note: It is a common understanding that the existing pre-configured MG mechanism can be used for Rel-18 ATG</w:t>
      </w:r>
    </w:p>
    <w:p w14:paraId="6CE8C5D0" w14:textId="77777777" w:rsidR="00371935" w:rsidRDefault="00371935" w:rsidP="00D86CC6"/>
    <w:p w14:paraId="14EE47D4" w14:textId="440CBBF1"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3B54" w14:textId="77777777" w:rsidR="00D86CC6" w:rsidRDefault="00D86CC6" w:rsidP="00D86CC6">
      <w:pPr>
        <w:rPr>
          <w:rFonts w:ascii="Arial" w:hAnsi="Arial" w:cs="Arial"/>
          <w:b/>
          <w:sz w:val="24"/>
        </w:rPr>
      </w:pPr>
      <w:r>
        <w:rPr>
          <w:rFonts w:ascii="Arial" w:hAnsi="Arial" w:cs="Arial"/>
          <w:b/>
          <w:color w:val="0000FF"/>
          <w:sz w:val="24"/>
        </w:rPr>
        <w:t>R4-2306295</w:t>
      </w:r>
      <w:r>
        <w:rPr>
          <w:rFonts w:ascii="Arial" w:hAnsi="Arial" w:cs="Arial"/>
          <w:b/>
          <w:color w:val="0000FF"/>
          <w:sz w:val="24"/>
        </w:rPr>
        <w:tab/>
      </w:r>
      <w:r>
        <w:rPr>
          <w:rFonts w:ascii="Arial" w:hAnsi="Arial" w:cs="Arial"/>
          <w:b/>
          <w:sz w:val="24"/>
        </w:rPr>
        <w:t>Topic summary for [106-bis-e][133] NR_ATG_UERF_part1</w:t>
      </w:r>
    </w:p>
    <w:p w14:paraId="655EB8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DDA7AB8" w14:textId="77777777" w:rsidR="00D86CC6" w:rsidRDefault="00D86CC6" w:rsidP="00D86CC6">
      <w:pPr>
        <w:rPr>
          <w:rFonts w:ascii="Arial" w:hAnsi="Arial" w:cs="Arial"/>
          <w:b/>
        </w:rPr>
      </w:pPr>
      <w:r>
        <w:rPr>
          <w:rFonts w:ascii="Arial" w:hAnsi="Arial" w:cs="Arial"/>
          <w:b/>
        </w:rPr>
        <w:t xml:space="preserve">Abstract: </w:t>
      </w:r>
    </w:p>
    <w:p w14:paraId="41A2D6F6" w14:textId="6050E7C0" w:rsidR="00D86CC6" w:rsidRDefault="00D86CC6" w:rsidP="00D86CC6">
      <w:r>
        <w:t>[106-bis-e][100] Main Session WK2</w:t>
      </w:r>
    </w:p>
    <w:p w14:paraId="1AD79395" w14:textId="5B458502" w:rsidR="00904907" w:rsidRDefault="00904907" w:rsidP="00D86CC6"/>
    <w:p w14:paraId="29B45559" w14:textId="77777777" w:rsidR="00904907" w:rsidRDefault="00904907" w:rsidP="00904907">
      <w:r w:rsidRPr="00904907">
        <w:rPr>
          <w:rFonts w:ascii="Arial" w:hAnsi="Arial" w:cs="Arial"/>
          <w:b/>
        </w:rPr>
        <w:t>Discussion:</w:t>
      </w:r>
    </w:p>
    <w:p w14:paraId="150C7B51" w14:textId="07EC4A54" w:rsidR="00904907" w:rsidRDefault="00904907" w:rsidP="00904907">
      <w:r>
        <w:t>The following agreements were the outcome of Topic summary [133].</w:t>
      </w:r>
    </w:p>
    <w:p w14:paraId="24D42942" w14:textId="4137FBD3" w:rsidR="00904907" w:rsidRPr="00904907" w:rsidRDefault="00904907" w:rsidP="00D86CC6">
      <w:pPr>
        <w:rPr>
          <w:b/>
          <w:bCs/>
          <w:u w:val="single"/>
        </w:rPr>
      </w:pPr>
      <w:r w:rsidRPr="00904907">
        <w:rPr>
          <w:b/>
          <w:bCs/>
          <w:u w:val="single"/>
        </w:rPr>
        <w:t>Issue 1-3-1: location relationship for TN (Aggressor, DL) -&gt; ATG (DL) and ATG (Aggressor, UL) –&gt; TN(UL) scenarios</w:t>
      </w:r>
    </w:p>
    <w:p w14:paraId="5D34A801" w14:textId="70943C43" w:rsidR="00904907" w:rsidRPr="00904907" w:rsidRDefault="00904907" w:rsidP="00D86CC6">
      <w:pPr>
        <w:rPr>
          <w:b/>
          <w:bCs/>
        </w:rPr>
      </w:pPr>
      <w:r w:rsidRPr="00904907">
        <w:rPr>
          <w:b/>
          <w:bCs/>
          <w:highlight w:val="green"/>
        </w:rPr>
        <w:t>Agreement:</w:t>
      </w:r>
    </w:p>
    <w:p w14:paraId="77C924EB" w14:textId="07ADBBAC" w:rsidR="00904907" w:rsidRDefault="00904907" w:rsidP="00904907">
      <w:pPr>
        <w:pStyle w:val="B1"/>
      </w:pPr>
      <w:r>
        <w:t>-</w:t>
      </w:r>
      <w:r>
        <w:tab/>
        <w:t>For TN (Aggressor, DL) –&gt; ATG (DL) and ATG (Aggressor, UL) –&gt; TN(UL) scenarios, conclude simulation results based on that ATG UEs flying over a TN cluster while ATG BS is 100km away as shown below.</w:t>
      </w:r>
    </w:p>
    <w:p w14:paraId="7A9A40C8" w14:textId="7D05DDA2" w:rsidR="00904907" w:rsidRDefault="00904907" w:rsidP="00904907">
      <w:pPr>
        <w:pStyle w:val="B2"/>
      </w:pPr>
      <w:r>
        <w:t>-</w:t>
      </w:r>
      <w:r>
        <w:tab/>
        <w:t xml:space="preserve">Optional: ATG BS is 300km away.  </w:t>
      </w:r>
    </w:p>
    <w:p w14:paraId="0AB42AC7" w14:textId="5DD67E36" w:rsidR="00904907" w:rsidRDefault="00904907" w:rsidP="00904907">
      <w:pPr>
        <w:pStyle w:val="B1"/>
      </w:pPr>
      <w:r>
        <w:t>-</w:t>
      </w:r>
      <w:r>
        <w:tab/>
        <w:t>Capture Ericsson’s simulation results into TR and other companies do not need to re-run the simulations based on 300km.</w:t>
      </w:r>
    </w:p>
    <w:p w14:paraId="62D8D8C1" w14:textId="1BD4484D" w:rsidR="00904907" w:rsidRDefault="00904907" w:rsidP="00904907">
      <w:pPr>
        <w:pStyle w:val="B2"/>
      </w:pPr>
      <w:r>
        <w:t>-</w:t>
      </w:r>
      <w:r>
        <w:tab/>
        <w:t>The simulation results are robust for the distance up to 300km</w:t>
      </w:r>
    </w:p>
    <w:p w14:paraId="326DF36A" w14:textId="48731BAE" w:rsidR="00904907" w:rsidRDefault="00904907" w:rsidP="00D86CC6"/>
    <w:p w14:paraId="02F9CBCA" w14:textId="1A1E3514" w:rsidR="00DE5A3C" w:rsidRDefault="00DE5A3C" w:rsidP="00D86CC6">
      <w:pPr>
        <w:rPr>
          <w:b/>
          <w:bCs/>
          <w:u w:val="single"/>
        </w:rPr>
      </w:pPr>
      <w:r w:rsidRPr="00DE5A3C">
        <w:rPr>
          <w:b/>
          <w:bCs/>
          <w:u w:val="single"/>
        </w:rPr>
        <w:t>Issue 1-3-2: location relationship between ATG UE and TN network for non-synchronized scenario to conclude isolation distance</w:t>
      </w:r>
    </w:p>
    <w:p w14:paraId="77ADAA8E" w14:textId="5F17EC40" w:rsidR="00DE5A3C" w:rsidRPr="00DE5A3C" w:rsidRDefault="00DE5A3C" w:rsidP="00DE5A3C">
      <w:pPr>
        <w:pStyle w:val="B1"/>
      </w:pPr>
      <w:r>
        <w:t>-</w:t>
      </w:r>
      <w:r w:rsidRPr="00DE5A3C">
        <w:tab/>
        <w:t>Proposals</w:t>
      </w:r>
    </w:p>
    <w:p w14:paraId="13E6FB63" w14:textId="0B33B588" w:rsidR="00DE5A3C" w:rsidRPr="00DE5A3C" w:rsidRDefault="00DE5A3C" w:rsidP="00DE5A3C">
      <w:pPr>
        <w:pStyle w:val="B2"/>
      </w:pPr>
      <w:r>
        <w:t>-</w:t>
      </w:r>
      <w:r w:rsidRPr="00DE5A3C">
        <w:tab/>
        <w:t>Option 1: All kinds of location relationship between ATG UE and TN coverage range are allowed. Companies are encouraged to report simulation results with corresponding location relationship. In the end, isolation distance range will be concluded covering all companies results. (CMCC)</w:t>
      </w:r>
    </w:p>
    <w:p w14:paraId="1034A920" w14:textId="4C0EA41D" w:rsidR="00DE5A3C" w:rsidRPr="00DE5A3C" w:rsidRDefault="00DE5A3C" w:rsidP="00D86CC6">
      <w:pPr>
        <w:rPr>
          <w:b/>
          <w:bCs/>
        </w:rPr>
      </w:pPr>
      <w:r w:rsidRPr="00DE5A3C">
        <w:rPr>
          <w:b/>
          <w:bCs/>
          <w:highlight w:val="green"/>
        </w:rPr>
        <w:t>Agreement:</w:t>
      </w:r>
    </w:p>
    <w:p w14:paraId="5DDAA01D" w14:textId="6E8D5BF0" w:rsidR="00DE5A3C" w:rsidRDefault="00DE5A3C" w:rsidP="00DE5A3C">
      <w:pPr>
        <w:pStyle w:val="B1"/>
      </w:pPr>
      <w:r>
        <w:t>-</w:t>
      </w:r>
      <w:r>
        <w:tab/>
        <w:t>ATG UE and Tn cluster are on the same side of ATG BS, i.e. ATG BS actually point at TN cluster to consider the worst case.</w:t>
      </w:r>
    </w:p>
    <w:p w14:paraId="273D5599" w14:textId="4C201A14" w:rsidR="00DE5A3C" w:rsidRDefault="00DE5A3C" w:rsidP="00DE5A3C">
      <w:pPr>
        <w:pStyle w:val="B1"/>
      </w:pPr>
      <w:r>
        <w:t>-</w:t>
      </w:r>
      <w:r>
        <w:tab/>
        <w:t>Minimum distance between ATG BS and ATG UE is 20/50km</w:t>
      </w:r>
    </w:p>
    <w:p w14:paraId="770998FC" w14:textId="28F63667" w:rsidR="00DE5A3C" w:rsidRDefault="00DE5A3C" w:rsidP="00DE5A3C">
      <w:pPr>
        <w:pStyle w:val="B1"/>
      </w:pPr>
      <w:r>
        <w:t>-</w:t>
      </w:r>
      <w:r>
        <w:tab/>
        <w:t>if isolation distance between TN cluster and ATG BS is larger than 20/50km, ATG UE is always on top of TN cluster</w:t>
      </w:r>
    </w:p>
    <w:p w14:paraId="68BAD462" w14:textId="600884A8" w:rsidR="00DE5A3C" w:rsidRDefault="00DE5A3C" w:rsidP="00DE5A3C">
      <w:pPr>
        <w:pStyle w:val="B1"/>
      </w:pPr>
      <w:r>
        <w:t>-</w:t>
      </w:r>
      <w:r>
        <w:tab/>
        <w:t>if isolation distance between TN cluster and ATG BS is less than 20/50km, ATG UE is dropped 20/50km distant from ATG BS</w:t>
      </w:r>
    </w:p>
    <w:p w14:paraId="459D11BC" w14:textId="7A6E3F36" w:rsidR="00DE5A3C" w:rsidRDefault="00DE5A3C" w:rsidP="00D86CC6"/>
    <w:p w14:paraId="727BF439" w14:textId="4DD4A634" w:rsidR="004D56B5" w:rsidRPr="004D56B5" w:rsidRDefault="004D56B5" w:rsidP="00D86CC6">
      <w:pPr>
        <w:rPr>
          <w:b/>
          <w:bCs/>
          <w:u w:val="single"/>
        </w:rPr>
      </w:pPr>
      <w:r w:rsidRPr="004D56B5">
        <w:rPr>
          <w:b/>
          <w:bCs/>
          <w:u w:val="single"/>
        </w:rPr>
        <w:t>Issue 2-2-2: template of final simulation results table</w:t>
      </w:r>
    </w:p>
    <w:p w14:paraId="15D5FF54" w14:textId="202D144A" w:rsidR="004D56B5" w:rsidRPr="004D56B5" w:rsidRDefault="004D56B5" w:rsidP="00D86CC6">
      <w:pPr>
        <w:rPr>
          <w:b/>
          <w:bCs/>
        </w:rPr>
      </w:pPr>
      <w:r w:rsidRPr="004D56B5">
        <w:rPr>
          <w:b/>
          <w:bCs/>
          <w:highlight w:val="green"/>
        </w:rPr>
        <w:t>Agreement:</w:t>
      </w:r>
    </w:p>
    <w:p w14:paraId="3197ADF9" w14:textId="774C7677" w:rsidR="004D56B5" w:rsidRDefault="004D56B5" w:rsidP="00D86CC6">
      <w:r w:rsidRPr="004D56B5">
        <w:t>Use the following template table for the final simulation results</w:t>
      </w:r>
    </w:p>
    <w:tbl>
      <w:tblPr>
        <w:tblStyle w:val="TableGrid"/>
        <w:tblW w:w="0" w:type="auto"/>
        <w:tblLook w:val="04A0" w:firstRow="1" w:lastRow="0" w:firstColumn="1" w:lastColumn="0" w:noHBand="0" w:noVBand="1"/>
      </w:tblPr>
      <w:tblGrid>
        <w:gridCol w:w="1344"/>
        <w:gridCol w:w="1802"/>
        <w:gridCol w:w="1868"/>
        <w:gridCol w:w="690"/>
        <w:gridCol w:w="785"/>
        <w:gridCol w:w="785"/>
        <w:gridCol w:w="785"/>
        <w:gridCol w:w="785"/>
        <w:gridCol w:w="785"/>
      </w:tblGrid>
      <w:tr w:rsidR="004D56B5" w:rsidRPr="008E6C1C" w14:paraId="1766133C" w14:textId="77777777" w:rsidTr="00835035">
        <w:trPr>
          <w:trHeight w:val="255"/>
        </w:trPr>
        <w:tc>
          <w:tcPr>
            <w:tcW w:w="1343" w:type="dxa"/>
            <w:vMerge w:val="restart"/>
            <w:vAlign w:val="center"/>
          </w:tcPr>
          <w:p w14:paraId="0D248368" w14:textId="77777777" w:rsidR="004D56B5" w:rsidRPr="008E6C1C" w:rsidRDefault="004D56B5" w:rsidP="004D56B5">
            <w:pPr>
              <w:pStyle w:val="TAH"/>
              <w:rPr>
                <w:highlight w:val="green"/>
                <w:lang w:val="zh-CN" w:eastAsia="zh-CN"/>
              </w:rPr>
            </w:pPr>
            <w:r w:rsidRPr="008E6C1C">
              <w:rPr>
                <w:highlight w:val="green"/>
                <w:lang w:val="zh-CN" w:eastAsia="zh-CN"/>
              </w:rPr>
              <w:lastRenderedPageBreak/>
              <w:t>Company</w:t>
            </w:r>
          </w:p>
        </w:tc>
        <w:tc>
          <w:tcPr>
            <w:tcW w:w="1801" w:type="dxa"/>
            <w:vMerge w:val="restart"/>
            <w:vAlign w:val="center"/>
          </w:tcPr>
          <w:p w14:paraId="4CD1E307" w14:textId="77777777" w:rsidR="004D56B5" w:rsidRPr="008E6C1C" w:rsidRDefault="004D56B5" w:rsidP="004D56B5">
            <w:pPr>
              <w:pStyle w:val="TAH"/>
              <w:rPr>
                <w:highlight w:val="green"/>
                <w:lang w:val="zh-CN" w:eastAsia="zh-CN"/>
              </w:rPr>
            </w:pPr>
            <w:r w:rsidRPr="008E6C1C">
              <w:rPr>
                <w:highlight w:val="green"/>
                <w:lang w:val="zh-CN" w:eastAsia="zh-CN"/>
              </w:rPr>
              <w:t>Simulation scenarios</w:t>
            </w:r>
          </w:p>
        </w:tc>
        <w:tc>
          <w:tcPr>
            <w:tcW w:w="0" w:type="auto"/>
            <w:vMerge w:val="restart"/>
            <w:vAlign w:val="center"/>
          </w:tcPr>
          <w:p w14:paraId="2AFF70DD" w14:textId="77777777" w:rsidR="004D56B5" w:rsidRPr="008E6C1C" w:rsidRDefault="004D56B5" w:rsidP="004D56B5">
            <w:pPr>
              <w:pStyle w:val="TAH"/>
              <w:rPr>
                <w:highlight w:val="green"/>
                <w:lang w:val="zh-CN" w:eastAsia="zh-CN"/>
              </w:rPr>
            </w:pPr>
            <w:r w:rsidRPr="008E6C1C">
              <w:rPr>
                <w:highlight w:val="green"/>
                <w:lang w:val="zh-CN" w:eastAsia="zh-CN"/>
              </w:rPr>
              <w:t>Throughput loss</w:t>
            </w:r>
          </w:p>
        </w:tc>
        <w:tc>
          <w:tcPr>
            <w:tcW w:w="0" w:type="auto"/>
            <w:gridSpan w:val="6"/>
          </w:tcPr>
          <w:p w14:paraId="2499A8A7" w14:textId="77777777" w:rsidR="004D56B5" w:rsidRPr="008E6C1C" w:rsidRDefault="004D56B5" w:rsidP="004D56B5">
            <w:pPr>
              <w:pStyle w:val="TAH"/>
              <w:rPr>
                <w:highlight w:val="green"/>
                <w:lang w:val="en-US" w:eastAsia="zh-CN"/>
              </w:rPr>
            </w:pPr>
            <w:r w:rsidRPr="008E6C1C">
              <w:rPr>
                <w:highlight w:val="green"/>
                <w:lang w:val="en-US" w:eastAsia="zh-CN"/>
              </w:rPr>
              <w:t>Relative ATG ACLR/ACS offset</w:t>
            </w:r>
          </w:p>
          <w:p w14:paraId="35E7C464" w14:textId="77777777" w:rsidR="004D56B5" w:rsidRPr="008E6C1C" w:rsidRDefault="004D56B5" w:rsidP="004D56B5">
            <w:pPr>
              <w:pStyle w:val="TAH"/>
              <w:rPr>
                <w:highlight w:val="green"/>
                <w:lang w:val="en-US" w:eastAsia="zh-CN"/>
              </w:rPr>
            </w:pPr>
            <w:r w:rsidRPr="008E6C1C">
              <w:rPr>
                <w:highlight w:val="green"/>
                <w:lang w:val="en-US" w:eastAsia="zh-CN"/>
              </w:rPr>
              <w:t>ATG ACLR/ACS are derived based on that ATG BS and UE use the same value as TN BS and UE</w:t>
            </w:r>
          </w:p>
        </w:tc>
      </w:tr>
      <w:tr w:rsidR="004D56B5" w:rsidRPr="008E6C1C" w14:paraId="5D6255CC" w14:textId="77777777" w:rsidTr="00835035">
        <w:trPr>
          <w:trHeight w:val="255"/>
        </w:trPr>
        <w:tc>
          <w:tcPr>
            <w:tcW w:w="1343" w:type="dxa"/>
            <w:vMerge/>
            <w:vAlign w:val="center"/>
          </w:tcPr>
          <w:p w14:paraId="41FCB5A5" w14:textId="77777777" w:rsidR="004D56B5" w:rsidRPr="008E6C1C" w:rsidRDefault="004D56B5" w:rsidP="004D56B5">
            <w:pPr>
              <w:pStyle w:val="TAH"/>
              <w:rPr>
                <w:highlight w:val="green"/>
                <w:lang w:val="en-US" w:eastAsia="zh-CN"/>
              </w:rPr>
            </w:pPr>
          </w:p>
        </w:tc>
        <w:tc>
          <w:tcPr>
            <w:tcW w:w="1801" w:type="dxa"/>
            <w:vMerge/>
            <w:vAlign w:val="center"/>
          </w:tcPr>
          <w:p w14:paraId="16D15469" w14:textId="77777777" w:rsidR="004D56B5" w:rsidRPr="008E6C1C" w:rsidRDefault="004D56B5" w:rsidP="004D56B5">
            <w:pPr>
              <w:pStyle w:val="TAH"/>
              <w:rPr>
                <w:highlight w:val="green"/>
                <w:lang w:val="en-US" w:eastAsia="zh-CN"/>
              </w:rPr>
            </w:pPr>
          </w:p>
        </w:tc>
        <w:tc>
          <w:tcPr>
            <w:tcW w:w="0" w:type="auto"/>
            <w:vMerge/>
            <w:vAlign w:val="center"/>
          </w:tcPr>
          <w:p w14:paraId="779FEEF9" w14:textId="77777777" w:rsidR="004D56B5" w:rsidRPr="008E6C1C" w:rsidRDefault="004D56B5" w:rsidP="004D56B5">
            <w:pPr>
              <w:pStyle w:val="TAH"/>
              <w:rPr>
                <w:highlight w:val="green"/>
                <w:lang w:val="en-US" w:eastAsia="zh-CN"/>
              </w:rPr>
            </w:pPr>
          </w:p>
        </w:tc>
        <w:tc>
          <w:tcPr>
            <w:tcW w:w="0" w:type="auto"/>
          </w:tcPr>
          <w:p w14:paraId="4D9FB474" w14:textId="77777777" w:rsidR="004D56B5" w:rsidRPr="008E6C1C" w:rsidRDefault="004D56B5" w:rsidP="004D56B5">
            <w:pPr>
              <w:pStyle w:val="TAH"/>
              <w:rPr>
                <w:highlight w:val="green"/>
                <w:lang w:val="zh-CN"/>
              </w:rPr>
            </w:pPr>
            <w:r w:rsidRPr="008E6C1C">
              <w:rPr>
                <w:highlight w:val="green"/>
                <w:lang w:val="zh-CN"/>
              </w:rPr>
              <w:t>0</w:t>
            </w:r>
          </w:p>
        </w:tc>
        <w:tc>
          <w:tcPr>
            <w:tcW w:w="0" w:type="auto"/>
          </w:tcPr>
          <w:p w14:paraId="02DA927F" w14:textId="77777777" w:rsidR="004D56B5" w:rsidRPr="008E6C1C" w:rsidRDefault="004D56B5" w:rsidP="004D56B5">
            <w:pPr>
              <w:pStyle w:val="TAH"/>
              <w:rPr>
                <w:highlight w:val="green"/>
                <w:lang w:val="zh-CN"/>
              </w:rPr>
            </w:pPr>
            <w:r w:rsidRPr="008E6C1C">
              <w:rPr>
                <w:highlight w:val="green"/>
                <w:lang w:val="zh-CN"/>
              </w:rPr>
              <w:t>-1</w:t>
            </w:r>
          </w:p>
        </w:tc>
        <w:tc>
          <w:tcPr>
            <w:tcW w:w="0" w:type="auto"/>
          </w:tcPr>
          <w:p w14:paraId="1632C923" w14:textId="77777777" w:rsidR="004D56B5" w:rsidRPr="008E6C1C" w:rsidRDefault="004D56B5" w:rsidP="004D56B5">
            <w:pPr>
              <w:pStyle w:val="TAH"/>
              <w:rPr>
                <w:highlight w:val="green"/>
                <w:lang w:val="zh-CN"/>
              </w:rPr>
            </w:pPr>
            <w:r w:rsidRPr="008E6C1C">
              <w:rPr>
                <w:highlight w:val="green"/>
                <w:lang w:val="zh-CN"/>
              </w:rPr>
              <w:t>-2</w:t>
            </w:r>
          </w:p>
        </w:tc>
        <w:tc>
          <w:tcPr>
            <w:tcW w:w="0" w:type="auto"/>
          </w:tcPr>
          <w:p w14:paraId="355B03A2" w14:textId="77777777" w:rsidR="004D56B5" w:rsidRPr="008E6C1C" w:rsidRDefault="004D56B5" w:rsidP="004D56B5">
            <w:pPr>
              <w:pStyle w:val="TAH"/>
              <w:rPr>
                <w:highlight w:val="green"/>
                <w:lang w:val="zh-CN"/>
              </w:rPr>
            </w:pPr>
            <w:r w:rsidRPr="008E6C1C">
              <w:rPr>
                <w:highlight w:val="green"/>
                <w:lang w:val="zh-CN"/>
              </w:rPr>
              <w:t>-3</w:t>
            </w:r>
          </w:p>
        </w:tc>
        <w:tc>
          <w:tcPr>
            <w:tcW w:w="0" w:type="auto"/>
          </w:tcPr>
          <w:p w14:paraId="7FA72601" w14:textId="77777777" w:rsidR="004D56B5" w:rsidRPr="008E6C1C" w:rsidRDefault="004D56B5" w:rsidP="004D56B5">
            <w:pPr>
              <w:pStyle w:val="TAH"/>
              <w:rPr>
                <w:highlight w:val="green"/>
                <w:lang w:val="zh-CN"/>
              </w:rPr>
            </w:pPr>
            <w:r w:rsidRPr="008E6C1C">
              <w:rPr>
                <w:highlight w:val="green"/>
                <w:lang w:val="zh-CN"/>
              </w:rPr>
              <w:t>-4</w:t>
            </w:r>
          </w:p>
        </w:tc>
        <w:tc>
          <w:tcPr>
            <w:tcW w:w="0" w:type="auto"/>
          </w:tcPr>
          <w:p w14:paraId="4A69F17E" w14:textId="77777777" w:rsidR="004D56B5" w:rsidRPr="008E6C1C" w:rsidRDefault="004D56B5" w:rsidP="004D56B5">
            <w:pPr>
              <w:pStyle w:val="TAH"/>
              <w:rPr>
                <w:highlight w:val="green"/>
                <w:lang w:val="zh-CN"/>
              </w:rPr>
            </w:pPr>
            <w:r w:rsidRPr="008E6C1C">
              <w:rPr>
                <w:highlight w:val="green"/>
                <w:lang w:val="zh-CN"/>
              </w:rPr>
              <w:t>-5</w:t>
            </w:r>
          </w:p>
        </w:tc>
      </w:tr>
      <w:tr w:rsidR="004D56B5" w:rsidRPr="008E6C1C" w14:paraId="0F642EA1" w14:textId="77777777" w:rsidTr="00835035">
        <w:trPr>
          <w:trHeight w:val="255"/>
        </w:trPr>
        <w:tc>
          <w:tcPr>
            <w:tcW w:w="1343" w:type="dxa"/>
            <w:vMerge w:val="restart"/>
            <w:vAlign w:val="center"/>
          </w:tcPr>
          <w:p w14:paraId="208269F3" w14:textId="77777777" w:rsidR="004D56B5" w:rsidRPr="008E6C1C" w:rsidRDefault="004D56B5" w:rsidP="004D56B5">
            <w:pPr>
              <w:pStyle w:val="TAC"/>
              <w:rPr>
                <w:highlight w:val="green"/>
                <w:lang w:val="zh-CN" w:eastAsia="zh-CN"/>
              </w:rPr>
            </w:pPr>
          </w:p>
        </w:tc>
        <w:tc>
          <w:tcPr>
            <w:tcW w:w="1801" w:type="dxa"/>
            <w:vMerge w:val="restart"/>
            <w:vAlign w:val="center"/>
          </w:tcPr>
          <w:p w14:paraId="462745E6" w14:textId="77777777" w:rsidR="004D56B5" w:rsidRPr="008E6C1C" w:rsidRDefault="004D56B5" w:rsidP="004D56B5">
            <w:pPr>
              <w:pStyle w:val="TAC"/>
              <w:rPr>
                <w:highlight w:val="green"/>
                <w:lang w:val="zh-CN" w:eastAsia="zh-CN"/>
              </w:rPr>
            </w:pPr>
          </w:p>
        </w:tc>
        <w:tc>
          <w:tcPr>
            <w:tcW w:w="0" w:type="auto"/>
            <w:vAlign w:val="center"/>
          </w:tcPr>
          <w:p w14:paraId="6BB1725A" w14:textId="77777777" w:rsidR="004D56B5" w:rsidRPr="008E6C1C" w:rsidRDefault="004D56B5" w:rsidP="004D56B5">
            <w:pPr>
              <w:pStyle w:val="TAC"/>
              <w:rPr>
                <w:highlight w:val="green"/>
                <w:lang w:val="en-US"/>
              </w:rPr>
            </w:pPr>
            <w:r w:rsidRPr="008E6C1C">
              <w:rPr>
                <w:rFonts w:eastAsia="Malgun Gothic"/>
                <w:highlight w:val="green"/>
              </w:rPr>
              <w:t>5%</w:t>
            </w:r>
          </w:p>
        </w:tc>
        <w:tc>
          <w:tcPr>
            <w:tcW w:w="0" w:type="auto"/>
            <w:vAlign w:val="bottom"/>
          </w:tcPr>
          <w:p w14:paraId="117CD2D2" w14:textId="77777777" w:rsidR="004D56B5" w:rsidRPr="008E6C1C" w:rsidRDefault="004D56B5" w:rsidP="004D56B5">
            <w:pPr>
              <w:pStyle w:val="TAC"/>
              <w:rPr>
                <w:highlight w:val="green"/>
                <w:lang w:val="zh-CN"/>
              </w:rPr>
            </w:pPr>
          </w:p>
        </w:tc>
        <w:tc>
          <w:tcPr>
            <w:tcW w:w="0" w:type="auto"/>
            <w:vAlign w:val="bottom"/>
          </w:tcPr>
          <w:p w14:paraId="7CB079F5" w14:textId="77777777" w:rsidR="004D56B5" w:rsidRPr="008E6C1C" w:rsidRDefault="004D56B5" w:rsidP="004D56B5">
            <w:pPr>
              <w:pStyle w:val="TAC"/>
              <w:rPr>
                <w:highlight w:val="green"/>
                <w:lang w:val="zh-CN"/>
              </w:rPr>
            </w:pPr>
          </w:p>
        </w:tc>
        <w:tc>
          <w:tcPr>
            <w:tcW w:w="0" w:type="auto"/>
            <w:vAlign w:val="bottom"/>
          </w:tcPr>
          <w:p w14:paraId="1943AAA3" w14:textId="77777777" w:rsidR="004D56B5" w:rsidRPr="008E6C1C" w:rsidRDefault="004D56B5" w:rsidP="004D56B5">
            <w:pPr>
              <w:pStyle w:val="TAC"/>
              <w:rPr>
                <w:highlight w:val="green"/>
                <w:lang w:val="zh-CN"/>
              </w:rPr>
            </w:pPr>
          </w:p>
        </w:tc>
        <w:tc>
          <w:tcPr>
            <w:tcW w:w="0" w:type="auto"/>
            <w:vAlign w:val="bottom"/>
          </w:tcPr>
          <w:p w14:paraId="53F5E1CA" w14:textId="77777777" w:rsidR="004D56B5" w:rsidRPr="008E6C1C" w:rsidRDefault="004D56B5" w:rsidP="004D56B5">
            <w:pPr>
              <w:pStyle w:val="TAC"/>
              <w:rPr>
                <w:highlight w:val="green"/>
                <w:lang w:val="zh-CN"/>
              </w:rPr>
            </w:pPr>
          </w:p>
        </w:tc>
        <w:tc>
          <w:tcPr>
            <w:tcW w:w="0" w:type="auto"/>
            <w:vAlign w:val="bottom"/>
          </w:tcPr>
          <w:p w14:paraId="1AE3F387" w14:textId="77777777" w:rsidR="004D56B5" w:rsidRPr="008E6C1C" w:rsidRDefault="004D56B5" w:rsidP="004D56B5">
            <w:pPr>
              <w:pStyle w:val="TAC"/>
              <w:rPr>
                <w:highlight w:val="green"/>
                <w:lang w:val="zh-CN"/>
              </w:rPr>
            </w:pPr>
          </w:p>
        </w:tc>
        <w:tc>
          <w:tcPr>
            <w:tcW w:w="0" w:type="auto"/>
            <w:vAlign w:val="bottom"/>
          </w:tcPr>
          <w:p w14:paraId="36024029" w14:textId="77777777" w:rsidR="004D56B5" w:rsidRPr="008E6C1C" w:rsidRDefault="004D56B5" w:rsidP="004D56B5">
            <w:pPr>
              <w:pStyle w:val="TAC"/>
              <w:rPr>
                <w:highlight w:val="green"/>
                <w:lang w:val="zh-CN"/>
              </w:rPr>
            </w:pPr>
          </w:p>
        </w:tc>
      </w:tr>
      <w:tr w:rsidR="004D56B5" w:rsidRPr="008E6C1C" w14:paraId="0BCDB9A1" w14:textId="77777777" w:rsidTr="00835035">
        <w:trPr>
          <w:trHeight w:val="255"/>
        </w:trPr>
        <w:tc>
          <w:tcPr>
            <w:tcW w:w="1343" w:type="dxa"/>
            <w:vMerge/>
            <w:vAlign w:val="center"/>
          </w:tcPr>
          <w:p w14:paraId="115D7FC7" w14:textId="77777777" w:rsidR="004D56B5" w:rsidRPr="008E6C1C" w:rsidRDefault="004D56B5" w:rsidP="004D56B5">
            <w:pPr>
              <w:pStyle w:val="TAC"/>
              <w:rPr>
                <w:highlight w:val="green"/>
                <w:lang w:val="zh-CN"/>
              </w:rPr>
            </w:pPr>
          </w:p>
        </w:tc>
        <w:tc>
          <w:tcPr>
            <w:tcW w:w="1801" w:type="dxa"/>
            <w:vMerge/>
            <w:vAlign w:val="center"/>
          </w:tcPr>
          <w:p w14:paraId="4AFBABFE" w14:textId="77777777" w:rsidR="004D56B5" w:rsidRPr="008E6C1C" w:rsidRDefault="004D56B5" w:rsidP="004D56B5">
            <w:pPr>
              <w:pStyle w:val="TAC"/>
              <w:rPr>
                <w:highlight w:val="green"/>
                <w:lang w:val="zh-CN"/>
              </w:rPr>
            </w:pPr>
          </w:p>
        </w:tc>
        <w:tc>
          <w:tcPr>
            <w:tcW w:w="0" w:type="auto"/>
            <w:vAlign w:val="center"/>
          </w:tcPr>
          <w:p w14:paraId="3401F9AE" w14:textId="77777777" w:rsidR="004D56B5" w:rsidRPr="008E6C1C" w:rsidRDefault="004D56B5" w:rsidP="004D56B5">
            <w:pPr>
              <w:pStyle w:val="TAC"/>
              <w:rPr>
                <w:highlight w:val="green"/>
                <w:lang w:val="en-US"/>
              </w:rPr>
            </w:pPr>
            <w:r w:rsidRPr="008E6C1C">
              <w:rPr>
                <w:rFonts w:eastAsia="Malgun Gothic"/>
                <w:highlight w:val="green"/>
              </w:rPr>
              <w:t>50%</w:t>
            </w:r>
          </w:p>
        </w:tc>
        <w:tc>
          <w:tcPr>
            <w:tcW w:w="0" w:type="auto"/>
            <w:vAlign w:val="bottom"/>
          </w:tcPr>
          <w:p w14:paraId="4AD449D9" w14:textId="77777777" w:rsidR="004D56B5" w:rsidRPr="008E6C1C" w:rsidRDefault="004D56B5" w:rsidP="004D56B5">
            <w:pPr>
              <w:pStyle w:val="TAC"/>
              <w:rPr>
                <w:highlight w:val="green"/>
                <w:lang w:val="zh-CN"/>
              </w:rPr>
            </w:pPr>
          </w:p>
        </w:tc>
        <w:tc>
          <w:tcPr>
            <w:tcW w:w="0" w:type="auto"/>
            <w:vAlign w:val="bottom"/>
          </w:tcPr>
          <w:p w14:paraId="4D21E82B" w14:textId="77777777" w:rsidR="004D56B5" w:rsidRPr="008E6C1C" w:rsidRDefault="004D56B5" w:rsidP="004D56B5">
            <w:pPr>
              <w:pStyle w:val="TAC"/>
              <w:rPr>
                <w:highlight w:val="green"/>
                <w:lang w:val="zh-CN"/>
              </w:rPr>
            </w:pPr>
          </w:p>
        </w:tc>
        <w:tc>
          <w:tcPr>
            <w:tcW w:w="0" w:type="auto"/>
            <w:vAlign w:val="bottom"/>
          </w:tcPr>
          <w:p w14:paraId="28D48766" w14:textId="77777777" w:rsidR="004D56B5" w:rsidRPr="008E6C1C" w:rsidRDefault="004D56B5" w:rsidP="004D56B5">
            <w:pPr>
              <w:pStyle w:val="TAC"/>
              <w:rPr>
                <w:highlight w:val="green"/>
                <w:lang w:val="zh-CN"/>
              </w:rPr>
            </w:pPr>
          </w:p>
        </w:tc>
        <w:tc>
          <w:tcPr>
            <w:tcW w:w="0" w:type="auto"/>
            <w:vAlign w:val="bottom"/>
          </w:tcPr>
          <w:p w14:paraId="7C5B1C5B" w14:textId="77777777" w:rsidR="004D56B5" w:rsidRPr="008E6C1C" w:rsidRDefault="004D56B5" w:rsidP="004D56B5">
            <w:pPr>
              <w:pStyle w:val="TAC"/>
              <w:rPr>
                <w:highlight w:val="green"/>
                <w:lang w:val="zh-CN"/>
              </w:rPr>
            </w:pPr>
          </w:p>
        </w:tc>
        <w:tc>
          <w:tcPr>
            <w:tcW w:w="0" w:type="auto"/>
            <w:vAlign w:val="bottom"/>
          </w:tcPr>
          <w:p w14:paraId="4E5BDA20" w14:textId="77777777" w:rsidR="004D56B5" w:rsidRPr="008E6C1C" w:rsidRDefault="004D56B5" w:rsidP="004D56B5">
            <w:pPr>
              <w:pStyle w:val="TAC"/>
              <w:rPr>
                <w:highlight w:val="green"/>
                <w:lang w:val="zh-CN"/>
              </w:rPr>
            </w:pPr>
          </w:p>
        </w:tc>
        <w:tc>
          <w:tcPr>
            <w:tcW w:w="0" w:type="auto"/>
            <w:vAlign w:val="bottom"/>
          </w:tcPr>
          <w:p w14:paraId="34CBDC43" w14:textId="77777777" w:rsidR="004D56B5" w:rsidRPr="008E6C1C" w:rsidRDefault="004D56B5" w:rsidP="004D56B5">
            <w:pPr>
              <w:pStyle w:val="TAC"/>
              <w:rPr>
                <w:highlight w:val="green"/>
                <w:lang w:val="zh-CN"/>
              </w:rPr>
            </w:pPr>
          </w:p>
        </w:tc>
      </w:tr>
      <w:tr w:rsidR="004D56B5" w:rsidRPr="008E6C1C" w14:paraId="7699B0DA" w14:textId="77777777" w:rsidTr="00835035">
        <w:trPr>
          <w:trHeight w:val="255"/>
        </w:trPr>
        <w:tc>
          <w:tcPr>
            <w:tcW w:w="1343" w:type="dxa"/>
            <w:vMerge/>
            <w:vAlign w:val="center"/>
          </w:tcPr>
          <w:p w14:paraId="6E570D4F" w14:textId="77777777" w:rsidR="004D56B5" w:rsidRPr="008E6C1C" w:rsidRDefault="004D56B5" w:rsidP="004D56B5">
            <w:pPr>
              <w:pStyle w:val="TAC"/>
              <w:rPr>
                <w:highlight w:val="green"/>
                <w:lang w:val="zh-CN"/>
              </w:rPr>
            </w:pPr>
          </w:p>
        </w:tc>
        <w:tc>
          <w:tcPr>
            <w:tcW w:w="1801" w:type="dxa"/>
            <w:vMerge/>
            <w:vAlign w:val="center"/>
          </w:tcPr>
          <w:p w14:paraId="1CA675E7" w14:textId="77777777" w:rsidR="004D56B5" w:rsidRPr="008E6C1C" w:rsidRDefault="004D56B5" w:rsidP="004D56B5">
            <w:pPr>
              <w:pStyle w:val="TAC"/>
              <w:rPr>
                <w:highlight w:val="green"/>
                <w:lang w:val="zh-CN"/>
              </w:rPr>
            </w:pPr>
          </w:p>
        </w:tc>
        <w:tc>
          <w:tcPr>
            <w:tcW w:w="0" w:type="auto"/>
            <w:vAlign w:val="center"/>
          </w:tcPr>
          <w:p w14:paraId="3905EF77" w14:textId="77777777" w:rsidR="004D56B5" w:rsidRPr="008E6C1C" w:rsidRDefault="004D56B5" w:rsidP="004D56B5">
            <w:pPr>
              <w:pStyle w:val="TAC"/>
              <w:rPr>
                <w:lang w:val="en-US"/>
              </w:rPr>
            </w:pPr>
            <w:r w:rsidRPr="008E6C1C">
              <w:rPr>
                <w:rFonts w:eastAsia="Malgun Gothic"/>
                <w:highlight w:val="green"/>
              </w:rPr>
              <w:t>Cell with largest throughput loss</w:t>
            </w:r>
            <w:r w:rsidRPr="008E6C1C">
              <w:rPr>
                <w:rFonts w:eastAsia="Malgun Gothic"/>
              </w:rPr>
              <w:t xml:space="preserve"> </w:t>
            </w:r>
          </w:p>
        </w:tc>
        <w:tc>
          <w:tcPr>
            <w:tcW w:w="0" w:type="auto"/>
            <w:vAlign w:val="bottom"/>
          </w:tcPr>
          <w:p w14:paraId="33C08C30" w14:textId="77777777" w:rsidR="004D56B5" w:rsidRPr="008E6C1C" w:rsidRDefault="004D56B5" w:rsidP="004D56B5">
            <w:pPr>
              <w:pStyle w:val="TAC"/>
              <w:rPr>
                <w:color w:val="000000"/>
                <w:lang w:val="en-US" w:bidi="ar"/>
              </w:rPr>
            </w:pPr>
          </w:p>
        </w:tc>
        <w:tc>
          <w:tcPr>
            <w:tcW w:w="0" w:type="auto"/>
            <w:vAlign w:val="bottom"/>
          </w:tcPr>
          <w:p w14:paraId="7CCECCC0" w14:textId="77777777" w:rsidR="004D56B5" w:rsidRPr="008E6C1C" w:rsidRDefault="004D56B5" w:rsidP="004D56B5">
            <w:pPr>
              <w:pStyle w:val="TAC"/>
              <w:rPr>
                <w:color w:val="000000"/>
                <w:lang w:val="en-US" w:bidi="ar"/>
              </w:rPr>
            </w:pPr>
          </w:p>
        </w:tc>
        <w:tc>
          <w:tcPr>
            <w:tcW w:w="0" w:type="auto"/>
            <w:vAlign w:val="bottom"/>
          </w:tcPr>
          <w:p w14:paraId="2491CE40" w14:textId="77777777" w:rsidR="004D56B5" w:rsidRPr="008E6C1C" w:rsidRDefault="004D56B5" w:rsidP="004D56B5">
            <w:pPr>
              <w:pStyle w:val="TAC"/>
              <w:rPr>
                <w:color w:val="000000"/>
                <w:lang w:val="en-US" w:bidi="ar"/>
              </w:rPr>
            </w:pPr>
          </w:p>
        </w:tc>
        <w:tc>
          <w:tcPr>
            <w:tcW w:w="0" w:type="auto"/>
            <w:vAlign w:val="bottom"/>
          </w:tcPr>
          <w:p w14:paraId="08A22154" w14:textId="77777777" w:rsidR="004D56B5" w:rsidRPr="008E6C1C" w:rsidRDefault="004D56B5" w:rsidP="004D56B5">
            <w:pPr>
              <w:pStyle w:val="TAC"/>
              <w:rPr>
                <w:color w:val="000000"/>
                <w:lang w:val="en-US" w:bidi="ar"/>
              </w:rPr>
            </w:pPr>
          </w:p>
        </w:tc>
        <w:tc>
          <w:tcPr>
            <w:tcW w:w="0" w:type="auto"/>
            <w:vAlign w:val="bottom"/>
          </w:tcPr>
          <w:p w14:paraId="4EE55035" w14:textId="77777777" w:rsidR="004D56B5" w:rsidRPr="008E6C1C" w:rsidRDefault="004D56B5" w:rsidP="004D56B5">
            <w:pPr>
              <w:pStyle w:val="TAC"/>
              <w:rPr>
                <w:color w:val="000000"/>
                <w:lang w:val="en-US" w:bidi="ar"/>
              </w:rPr>
            </w:pPr>
          </w:p>
        </w:tc>
        <w:tc>
          <w:tcPr>
            <w:tcW w:w="0" w:type="auto"/>
            <w:vAlign w:val="bottom"/>
          </w:tcPr>
          <w:p w14:paraId="4E42E00A" w14:textId="77777777" w:rsidR="004D56B5" w:rsidRPr="008E6C1C" w:rsidRDefault="004D56B5" w:rsidP="004D56B5">
            <w:pPr>
              <w:pStyle w:val="TAC"/>
              <w:rPr>
                <w:color w:val="000000"/>
                <w:lang w:val="en-US" w:bidi="ar"/>
              </w:rPr>
            </w:pPr>
          </w:p>
        </w:tc>
      </w:tr>
    </w:tbl>
    <w:p w14:paraId="76365F4D" w14:textId="77777777" w:rsidR="004D56B5" w:rsidRDefault="004D56B5" w:rsidP="00D86CC6"/>
    <w:p w14:paraId="1F1D67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55BB9" w14:textId="77777777" w:rsidR="00D86CC6" w:rsidRDefault="00D86CC6" w:rsidP="00D86CC6">
      <w:pPr>
        <w:rPr>
          <w:rFonts w:ascii="Arial" w:hAnsi="Arial" w:cs="Arial"/>
          <w:b/>
          <w:sz w:val="24"/>
        </w:rPr>
      </w:pPr>
      <w:r>
        <w:rPr>
          <w:rFonts w:ascii="Arial" w:hAnsi="Arial" w:cs="Arial"/>
          <w:b/>
          <w:color w:val="0000FF"/>
          <w:sz w:val="24"/>
        </w:rPr>
        <w:t>R4-2306296</w:t>
      </w:r>
      <w:r>
        <w:rPr>
          <w:rFonts w:ascii="Arial" w:hAnsi="Arial" w:cs="Arial"/>
          <w:b/>
          <w:color w:val="0000FF"/>
          <w:sz w:val="24"/>
        </w:rPr>
        <w:tab/>
      </w:r>
      <w:r>
        <w:rPr>
          <w:rFonts w:ascii="Arial" w:hAnsi="Arial" w:cs="Arial"/>
          <w:b/>
          <w:sz w:val="24"/>
        </w:rPr>
        <w:t>Topic summary for [106-bis-e][134] NR_ATG_UERF_part2</w:t>
      </w:r>
    </w:p>
    <w:p w14:paraId="3C6C98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D274854" w14:textId="77777777" w:rsidR="00D86CC6" w:rsidRDefault="00D86CC6" w:rsidP="00D86CC6">
      <w:pPr>
        <w:rPr>
          <w:rFonts w:ascii="Arial" w:hAnsi="Arial" w:cs="Arial"/>
          <w:b/>
        </w:rPr>
      </w:pPr>
      <w:r>
        <w:rPr>
          <w:rFonts w:ascii="Arial" w:hAnsi="Arial" w:cs="Arial"/>
          <w:b/>
        </w:rPr>
        <w:t xml:space="preserve">Abstract: </w:t>
      </w:r>
    </w:p>
    <w:p w14:paraId="570E8612" w14:textId="6EE7012D" w:rsidR="00D86CC6" w:rsidRDefault="00D86CC6" w:rsidP="00D86CC6">
      <w:r>
        <w:t>[106-bis-e][100] Main Session WK2</w:t>
      </w:r>
    </w:p>
    <w:p w14:paraId="2F24FBC8" w14:textId="38DBF8CE" w:rsidR="00CF6E6F" w:rsidRDefault="00CF6E6F" w:rsidP="00D86CC6"/>
    <w:p w14:paraId="670A0993" w14:textId="77777777" w:rsidR="00CF6E6F" w:rsidRDefault="00CF6E6F" w:rsidP="00CF6E6F">
      <w:r w:rsidRPr="00904907">
        <w:rPr>
          <w:rFonts w:ascii="Arial" w:hAnsi="Arial" w:cs="Arial"/>
          <w:b/>
        </w:rPr>
        <w:t>Discussion:</w:t>
      </w:r>
    </w:p>
    <w:p w14:paraId="69E4C5CF" w14:textId="7BD822BE" w:rsidR="00CF6E6F" w:rsidRDefault="00CF6E6F" w:rsidP="00CF6E6F">
      <w:r>
        <w:t>The following agreements were the outcome of Topic summary [134].</w:t>
      </w:r>
    </w:p>
    <w:p w14:paraId="04BD2390" w14:textId="108F3A6B" w:rsidR="00CF6E6F" w:rsidRPr="00CF6E6F" w:rsidRDefault="00CF6E6F" w:rsidP="00D86CC6">
      <w:pPr>
        <w:rPr>
          <w:b/>
          <w:bCs/>
          <w:u w:val="single"/>
        </w:rPr>
      </w:pPr>
      <w:r w:rsidRPr="00CF6E6F">
        <w:rPr>
          <w:b/>
          <w:bCs/>
          <w:u w:val="single"/>
        </w:rPr>
        <w:t>Issue 1-2-1: The indication of the maximum output power</w:t>
      </w:r>
    </w:p>
    <w:p w14:paraId="67C51FF3" w14:textId="22C72566" w:rsidR="00CF6E6F" w:rsidRDefault="00CF6E6F" w:rsidP="00CF6E6F">
      <w:pPr>
        <w:pStyle w:val="B1"/>
      </w:pPr>
      <w:r>
        <w:t>-</w:t>
      </w:r>
      <w:r>
        <w:tab/>
        <w:t>Proposals</w:t>
      </w:r>
    </w:p>
    <w:p w14:paraId="1067AB9C" w14:textId="0D4F35D6" w:rsidR="00CF6E6F" w:rsidRDefault="00CF6E6F" w:rsidP="00CF6E6F">
      <w:pPr>
        <w:pStyle w:val="B2"/>
      </w:pPr>
      <w:r>
        <w:t>-</w:t>
      </w:r>
      <w:r>
        <w:tab/>
        <w:t>Option 1: New capability can be introduced for ATG UE to indicate the maximum output power at maximum modulation order and full PRB configurations.</w:t>
      </w:r>
    </w:p>
    <w:p w14:paraId="742F3C96" w14:textId="1AD98223" w:rsidR="00CF6E6F" w:rsidRDefault="00CF6E6F" w:rsidP="00CF6E6F">
      <w:pPr>
        <w:pStyle w:val="B3"/>
      </w:pPr>
      <w:r>
        <w:t>-</w:t>
      </w:r>
      <w:r>
        <w:tab/>
        <w:t>UE MOP capability report could be set as {23dBm, 26dBm, …, 40dBm} with 3dB granularity.</w:t>
      </w:r>
    </w:p>
    <w:p w14:paraId="61C0C37B" w14:textId="41602FD2" w:rsidR="00CF6E6F" w:rsidRDefault="00CF6E6F" w:rsidP="00CF6E6F">
      <w:pPr>
        <w:pStyle w:val="B2"/>
      </w:pPr>
      <w:r>
        <w:t>-</w:t>
      </w:r>
      <w:r>
        <w:tab/>
        <w:t>Option 2: Others</w:t>
      </w:r>
    </w:p>
    <w:p w14:paraId="0AF064E5" w14:textId="505DAED0" w:rsidR="00CF6E6F" w:rsidRPr="00945CC6" w:rsidRDefault="00CF6E6F" w:rsidP="00CF6E6F">
      <w:pPr>
        <w:rPr>
          <w:b/>
          <w:bCs/>
        </w:rPr>
      </w:pPr>
      <w:r w:rsidRPr="00945CC6">
        <w:rPr>
          <w:b/>
          <w:bCs/>
          <w:highlight w:val="green"/>
        </w:rPr>
        <w:t>Agreement:</w:t>
      </w:r>
    </w:p>
    <w:p w14:paraId="29D06D7A" w14:textId="2B9374D3" w:rsidR="00945CC6" w:rsidRDefault="00945CC6" w:rsidP="00945CC6">
      <w:pPr>
        <w:pStyle w:val="B1"/>
      </w:pPr>
      <w:r>
        <w:t>-</w:t>
      </w:r>
      <w:r>
        <w:tab/>
        <w:t>New capability can be introduced for ATG UE to indicate [the minimum of maximum output power] at maximum modulation order and full PRB configurations.</w:t>
      </w:r>
    </w:p>
    <w:p w14:paraId="480D9FDB" w14:textId="32172FBE" w:rsidR="00CF6E6F" w:rsidRDefault="00945CC6" w:rsidP="00945CC6">
      <w:pPr>
        <w:pStyle w:val="B2"/>
      </w:pPr>
      <w:r>
        <w:t>-</w:t>
      </w:r>
      <w:r>
        <w:tab/>
        <w:t>The capability report granularity is 1dB.</w:t>
      </w:r>
    </w:p>
    <w:p w14:paraId="3F98D90A" w14:textId="753DEA95" w:rsidR="00945CC6" w:rsidRDefault="00945CC6" w:rsidP="00D86CC6"/>
    <w:p w14:paraId="635D3B81" w14:textId="06974871" w:rsidR="005A0641" w:rsidRPr="005A0641" w:rsidRDefault="005A0641" w:rsidP="00D86CC6">
      <w:pPr>
        <w:rPr>
          <w:b/>
          <w:bCs/>
          <w:u w:val="single"/>
        </w:rPr>
      </w:pPr>
      <w:r w:rsidRPr="005A0641">
        <w:rPr>
          <w:b/>
          <w:bCs/>
          <w:u w:val="single"/>
        </w:rPr>
        <w:t>Issue 1-2-2: upper limit for maximum output power</w:t>
      </w:r>
    </w:p>
    <w:p w14:paraId="1ECFE1A1" w14:textId="2DC61CAA" w:rsidR="005A0641" w:rsidRPr="005A0641" w:rsidRDefault="005A0641" w:rsidP="00D86CC6">
      <w:pPr>
        <w:rPr>
          <w:b/>
          <w:bCs/>
        </w:rPr>
      </w:pPr>
      <w:r w:rsidRPr="005A0641">
        <w:rPr>
          <w:b/>
          <w:bCs/>
          <w:highlight w:val="green"/>
        </w:rPr>
        <w:t>Agreement:</w:t>
      </w:r>
    </w:p>
    <w:p w14:paraId="796B6F8E" w14:textId="11BAC526" w:rsidR="005A0641" w:rsidRDefault="005A0641" w:rsidP="005A0641">
      <w:pPr>
        <w:pStyle w:val="B1"/>
      </w:pPr>
      <w:r>
        <w:t>-</w:t>
      </w:r>
      <w:r>
        <w:tab/>
        <w:t>Upper limit for new capability for maximum conductive output power or TRP</w:t>
      </w:r>
    </w:p>
    <w:p w14:paraId="24466141" w14:textId="75613F42" w:rsidR="005A0641" w:rsidRDefault="005A0641" w:rsidP="005A0641">
      <w:pPr>
        <w:pStyle w:val="B2"/>
      </w:pPr>
      <w:r>
        <w:t>-</w:t>
      </w:r>
      <w:r>
        <w:tab/>
        <w:t>[40]dBm</w:t>
      </w:r>
    </w:p>
    <w:p w14:paraId="71F9F687" w14:textId="398C0316" w:rsidR="005A0641" w:rsidRDefault="005A0641" w:rsidP="00D86CC6"/>
    <w:p w14:paraId="4B5F2886" w14:textId="5855ECCF" w:rsidR="004505E7" w:rsidRDefault="004505E7" w:rsidP="00D86CC6">
      <w:r w:rsidRPr="004249C4">
        <w:rPr>
          <w:b/>
          <w:u w:val="single"/>
        </w:rPr>
        <w:t>Issue 1-2-3: Consideration for power class</w:t>
      </w:r>
    </w:p>
    <w:p w14:paraId="22E578BF" w14:textId="5E9C8B15" w:rsidR="004505E7" w:rsidRPr="004505E7" w:rsidRDefault="004505E7" w:rsidP="00D86CC6">
      <w:pPr>
        <w:rPr>
          <w:b/>
          <w:bCs/>
        </w:rPr>
      </w:pPr>
      <w:r w:rsidRPr="004505E7">
        <w:rPr>
          <w:b/>
          <w:bCs/>
          <w:highlight w:val="green"/>
        </w:rPr>
        <w:t>Agreement:</w:t>
      </w:r>
    </w:p>
    <w:p w14:paraId="086DCF60" w14:textId="05291AC4" w:rsidR="004505E7" w:rsidRDefault="004505E7" w:rsidP="004505E7">
      <w:pPr>
        <w:pStyle w:val="B1"/>
      </w:pPr>
      <w:r>
        <w:t>-</w:t>
      </w:r>
      <w:r w:rsidRPr="004505E7">
        <w:tab/>
        <w:t>Introduce two UE types to distinguish the antenna types for ATG UE.</w:t>
      </w:r>
    </w:p>
    <w:p w14:paraId="63C2EA7F" w14:textId="77777777" w:rsidR="004505E7" w:rsidRDefault="004505E7" w:rsidP="00D86CC6"/>
    <w:p w14:paraId="633A4C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D6E00" w14:textId="77777777" w:rsidR="00D86CC6" w:rsidRDefault="00D86CC6" w:rsidP="00D86CC6">
      <w:pPr>
        <w:rPr>
          <w:rFonts w:ascii="Arial" w:hAnsi="Arial" w:cs="Arial"/>
          <w:b/>
          <w:sz w:val="24"/>
        </w:rPr>
      </w:pPr>
      <w:r>
        <w:rPr>
          <w:rFonts w:ascii="Arial" w:hAnsi="Arial" w:cs="Arial"/>
          <w:b/>
          <w:color w:val="0000FF"/>
          <w:sz w:val="24"/>
        </w:rPr>
        <w:lastRenderedPageBreak/>
        <w:t>R4-2306344</w:t>
      </w:r>
      <w:r>
        <w:rPr>
          <w:rFonts w:ascii="Arial" w:hAnsi="Arial" w:cs="Arial"/>
          <w:b/>
          <w:color w:val="0000FF"/>
          <w:sz w:val="24"/>
        </w:rPr>
        <w:tab/>
      </w:r>
      <w:r>
        <w:rPr>
          <w:rFonts w:ascii="Arial" w:hAnsi="Arial" w:cs="Arial"/>
          <w:b/>
          <w:sz w:val="24"/>
        </w:rPr>
        <w:t>WF on NR ATG RRM core requirements</w:t>
      </w:r>
    </w:p>
    <w:p w14:paraId="22C1DBE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21E07F6" w14:textId="77777777" w:rsidR="00D86CC6" w:rsidRDefault="00D86CC6" w:rsidP="00D86CC6">
      <w:pPr>
        <w:rPr>
          <w:rFonts w:ascii="Arial" w:hAnsi="Arial" w:cs="Arial"/>
          <w:b/>
        </w:rPr>
      </w:pPr>
      <w:r>
        <w:rPr>
          <w:rFonts w:ascii="Arial" w:hAnsi="Arial" w:cs="Arial"/>
          <w:b/>
        </w:rPr>
        <w:t xml:space="preserve">Abstract: </w:t>
      </w:r>
    </w:p>
    <w:p w14:paraId="55241014" w14:textId="77777777" w:rsidR="00D86CC6" w:rsidRDefault="00D86CC6" w:rsidP="00D86CC6">
      <w:r>
        <w:t>[106-bis-e][200] RRM Session</w:t>
      </w:r>
    </w:p>
    <w:p w14:paraId="6389B3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607A3" w14:textId="77777777" w:rsidR="00D86CC6" w:rsidRDefault="00D86CC6" w:rsidP="00D86CC6">
      <w:pPr>
        <w:rPr>
          <w:rFonts w:ascii="Arial" w:hAnsi="Arial" w:cs="Arial"/>
          <w:b/>
          <w:sz w:val="24"/>
        </w:rPr>
      </w:pPr>
      <w:r>
        <w:rPr>
          <w:rFonts w:ascii="Arial" w:hAnsi="Arial" w:cs="Arial"/>
          <w:b/>
          <w:color w:val="0000FF"/>
          <w:sz w:val="24"/>
        </w:rPr>
        <w:t>R4-2306607</w:t>
      </w:r>
      <w:r>
        <w:rPr>
          <w:rFonts w:ascii="Arial" w:hAnsi="Arial" w:cs="Arial"/>
          <w:b/>
          <w:color w:val="0000FF"/>
          <w:sz w:val="24"/>
        </w:rPr>
        <w:tab/>
      </w:r>
      <w:r>
        <w:rPr>
          <w:rFonts w:ascii="Arial" w:hAnsi="Arial" w:cs="Arial"/>
          <w:b/>
          <w:sz w:val="24"/>
        </w:rPr>
        <w:t>WF on ATG co-existence simulation</w:t>
      </w:r>
    </w:p>
    <w:p w14:paraId="464FCF4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ECFD98A" w14:textId="77777777" w:rsidR="00D86CC6" w:rsidRDefault="00D86CC6" w:rsidP="00D86CC6">
      <w:pPr>
        <w:rPr>
          <w:rFonts w:ascii="Arial" w:hAnsi="Arial" w:cs="Arial"/>
          <w:b/>
        </w:rPr>
      </w:pPr>
      <w:r>
        <w:rPr>
          <w:rFonts w:ascii="Arial" w:hAnsi="Arial" w:cs="Arial"/>
          <w:b/>
        </w:rPr>
        <w:t xml:space="preserve">Abstract: </w:t>
      </w:r>
    </w:p>
    <w:p w14:paraId="06D981EA" w14:textId="77777777" w:rsidR="00D86CC6" w:rsidRDefault="00D86CC6" w:rsidP="00D86CC6">
      <w:r>
        <w:t>[106-bis-e][100] Main Session</w:t>
      </w:r>
    </w:p>
    <w:p w14:paraId="6159AE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34D79" w14:textId="77777777" w:rsidR="00D86CC6" w:rsidRDefault="00D86CC6" w:rsidP="00D86CC6">
      <w:pPr>
        <w:rPr>
          <w:rFonts w:ascii="Arial" w:hAnsi="Arial" w:cs="Arial"/>
          <w:b/>
          <w:sz w:val="24"/>
        </w:rPr>
      </w:pPr>
      <w:r>
        <w:rPr>
          <w:rFonts w:ascii="Arial" w:hAnsi="Arial" w:cs="Arial"/>
          <w:b/>
          <w:color w:val="0000FF"/>
          <w:sz w:val="24"/>
        </w:rPr>
        <w:t>R4-2306609</w:t>
      </w:r>
      <w:r>
        <w:rPr>
          <w:rFonts w:ascii="Arial" w:hAnsi="Arial" w:cs="Arial"/>
          <w:b/>
          <w:color w:val="0000FF"/>
          <w:sz w:val="24"/>
        </w:rPr>
        <w:tab/>
      </w:r>
      <w:r>
        <w:rPr>
          <w:rFonts w:ascii="Arial" w:hAnsi="Arial" w:cs="Arial"/>
          <w:b/>
          <w:sz w:val="24"/>
        </w:rPr>
        <w:t>WF on ATG UE RF requirements</w:t>
      </w:r>
    </w:p>
    <w:p w14:paraId="7040086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9025E5" w14:textId="77777777" w:rsidR="00D86CC6" w:rsidRDefault="00D86CC6" w:rsidP="00D86CC6">
      <w:pPr>
        <w:rPr>
          <w:rFonts w:ascii="Arial" w:hAnsi="Arial" w:cs="Arial"/>
          <w:b/>
        </w:rPr>
      </w:pPr>
      <w:r>
        <w:rPr>
          <w:rFonts w:ascii="Arial" w:hAnsi="Arial" w:cs="Arial"/>
          <w:b/>
        </w:rPr>
        <w:t xml:space="preserve">Abstract: </w:t>
      </w:r>
    </w:p>
    <w:p w14:paraId="2C0ABC67" w14:textId="77777777" w:rsidR="00D86CC6" w:rsidRDefault="00D86CC6" w:rsidP="00D86CC6">
      <w:r>
        <w:t>[106-bis-e][100] Main Session</w:t>
      </w:r>
    </w:p>
    <w:p w14:paraId="32EA78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5A7EB" w14:textId="77777777" w:rsidR="00D86CC6" w:rsidRDefault="00D86CC6" w:rsidP="00D86CC6">
      <w:pPr>
        <w:pStyle w:val="Heading3"/>
      </w:pPr>
      <w:bookmarkStart w:id="563" w:name="_Toc133451246"/>
      <w:bookmarkStart w:id="564" w:name="_Toc135040909"/>
      <w:r>
        <w:t>5.15</w:t>
      </w:r>
      <w:r>
        <w:tab/>
        <w:t>NR support for dedicated spectrum less than 5MHz for FR1</w:t>
      </w:r>
      <w:bookmarkEnd w:id="563"/>
      <w:bookmarkEnd w:id="564"/>
    </w:p>
    <w:p w14:paraId="07A7DF5B" w14:textId="77777777" w:rsidR="00D86CC6" w:rsidRDefault="00D86CC6" w:rsidP="00D86CC6">
      <w:pPr>
        <w:pStyle w:val="Heading4"/>
      </w:pPr>
      <w:bookmarkStart w:id="565" w:name="_Toc133451247"/>
      <w:bookmarkStart w:id="566" w:name="_Toc135040910"/>
      <w:r>
        <w:t>5.15.1</w:t>
      </w:r>
      <w:r>
        <w:tab/>
        <w:t>General and work plan</w:t>
      </w:r>
      <w:bookmarkEnd w:id="565"/>
      <w:bookmarkEnd w:id="566"/>
    </w:p>
    <w:p w14:paraId="4E3058A2" w14:textId="77777777" w:rsidR="00D86CC6" w:rsidRDefault="00D86CC6" w:rsidP="00D86CC6">
      <w:pPr>
        <w:rPr>
          <w:rFonts w:ascii="Arial" w:hAnsi="Arial" w:cs="Arial"/>
          <w:b/>
          <w:sz w:val="24"/>
        </w:rPr>
      </w:pPr>
      <w:r>
        <w:rPr>
          <w:rFonts w:ascii="Arial" w:hAnsi="Arial" w:cs="Arial"/>
          <w:b/>
          <w:color w:val="0000FF"/>
          <w:sz w:val="24"/>
        </w:rPr>
        <w:t>R4-2304122</w:t>
      </w:r>
      <w:r>
        <w:rPr>
          <w:rFonts w:ascii="Arial" w:hAnsi="Arial" w:cs="Arial"/>
          <w:b/>
          <w:color w:val="0000FF"/>
          <w:sz w:val="24"/>
        </w:rPr>
        <w:tab/>
      </w:r>
      <w:r>
        <w:rPr>
          <w:rFonts w:ascii="Arial" w:hAnsi="Arial" w:cs="Arial"/>
          <w:b/>
          <w:sz w:val="24"/>
        </w:rPr>
        <w:t>Work split for BS RF CR drafting for NR support for dedicated spectrum less than 5MHz for FR1</w:t>
      </w:r>
    </w:p>
    <w:p w14:paraId="2FC52F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CF07C1" w14:textId="77777777" w:rsidR="00D86CC6" w:rsidRDefault="00D86CC6" w:rsidP="00D86CC6">
      <w:pPr>
        <w:rPr>
          <w:rFonts w:ascii="Arial" w:hAnsi="Arial" w:cs="Arial"/>
          <w:b/>
        </w:rPr>
      </w:pPr>
      <w:r>
        <w:rPr>
          <w:rFonts w:ascii="Arial" w:hAnsi="Arial" w:cs="Arial"/>
          <w:b/>
        </w:rPr>
        <w:t xml:space="preserve">Abstract: </w:t>
      </w:r>
    </w:p>
    <w:p w14:paraId="336940D8" w14:textId="77777777" w:rsidR="00D86CC6" w:rsidRDefault="00D86CC6" w:rsidP="00D86CC6">
      <w:r>
        <w:t>This contribution provides a proposal for the work split for BS RF CR drafting to complete the BS RF CR at TSG RAN4#108</w:t>
      </w:r>
    </w:p>
    <w:p w14:paraId="67E96E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251F7" w14:textId="77777777" w:rsidR="00D86CC6" w:rsidRDefault="00D86CC6" w:rsidP="00D86CC6">
      <w:pPr>
        <w:pStyle w:val="Heading4"/>
      </w:pPr>
      <w:bookmarkStart w:id="567" w:name="_Toc133451248"/>
      <w:bookmarkStart w:id="568" w:name="_Toc135040911"/>
      <w:r>
        <w:t>5.15.2</w:t>
      </w:r>
      <w:r>
        <w:tab/>
        <w:t>System parameters</w:t>
      </w:r>
      <w:bookmarkEnd w:id="567"/>
      <w:bookmarkEnd w:id="568"/>
    </w:p>
    <w:p w14:paraId="027F14C6" w14:textId="77777777" w:rsidR="00D86CC6" w:rsidRDefault="00D86CC6" w:rsidP="00D86CC6">
      <w:pPr>
        <w:rPr>
          <w:rFonts w:ascii="Arial" w:hAnsi="Arial" w:cs="Arial"/>
          <w:b/>
          <w:sz w:val="24"/>
        </w:rPr>
      </w:pPr>
      <w:r>
        <w:rPr>
          <w:rFonts w:ascii="Arial" w:hAnsi="Arial" w:cs="Arial"/>
          <w:b/>
          <w:color w:val="0000FF"/>
          <w:sz w:val="24"/>
        </w:rPr>
        <w:t>R4-2304156</w:t>
      </w:r>
      <w:r>
        <w:rPr>
          <w:rFonts w:ascii="Arial" w:hAnsi="Arial" w:cs="Arial"/>
          <w:b/>
          <w:color w:val="0000FF"/>
          <w:sz w:val="24"/>
        </w:rPr>
        <w:tab/>
      </w:r>
      <w:r>
        <w:rPr>
          <w:rFonts w:ascii="Arial" w:hAnsi="Arial" w:cs="Arial"/>
          <w:b/>
          <w:sz w:val="24"/>
        </w:rPr>
        <w:t>Cell search differentiation between legacy and sub-5MHz based on DMRS detection</w:t>
      </w:r>
    </w:p>
    <w:p w14:paraId="604CB191" w14:textId="77777777" w:rsidR="00D86CC6" w:rsidRDefault="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44F1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1F40C" w14:textId="77777777" w:rsidR="00D759FC" w:rsidRDefault="00D86CC6" w:rsidP="00D86CC6">
      <w:pPr>
        <w:rPr>
          <w:rFonts w:ascii="Arial" w:hAnsi="Arial" w:cs="Arial"/>
          <w:b/>
          <w:sz w:val="24"/>
        </w:rPr>
      </w:pPr>
      <w:r>
        <w:rPr>
          <w:rFonts w:ascii="Arial" w:hAnsi="Arial" w:cs="Arial"/>
          <w:b/>
          <w:color w:val="0000FF"/>
          <w:sz w:val="24"/>
        </w:rPr>
        <w:t>R4-2304269</w:t>
      </w:r>
      <w:r>
        <w:rPr>
          <w:rFonts w:ascii="Arial" w:hAnsi="Arial" w:cs="Arial"/>
          <w:b/>
          <w:color w:val="0000FF"/>
          <w:sz w:val="24"/>
        </w:rPr>
        <w:tab/>
      </w:r>
      <w:r>
        <w:rPr>
          <w:rFonts w:ascii="Arial" w:hAnsi="Arial" w:cs="Arial"/>
          <w:b/>
          <w:sz w:val="24"/>
        </w:rPr>
        <w:t>Analysis of GB, Channel Size and Sync Raster for potential new 3MHz channel BW for NR FR1 less than 5MHz BW</w:t>
      </w:r>
    </w:p>
    <w:p w14:paraId="312C58E3"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D5ABE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887C" w14:textId="77777777" w:rsidR="00D86CC6" w:rsidRDefault="00D86CC6" w:rsidP="00D86CC6">
      <w:pPr>
        <w:rPr>
          <w:rFonts w:ascii="Arial" w:hAnsi="Arial" w:cs="Arial"/>
          <w:b/>
          <w:sz w:val="24"/>
        </w:rPr>
      </w:pPr>
      <w:r>
        <w:rPr>
          <w:rFonts w:ascii="Arial" w:hAnsi="Arial" w:cs="Arial"/>
          <w:b/>
          <w:color w:val="0000FF"/>
          <w:sz w:val="24"/>
        </w:rPr>
        <w:t>R4-2304571</w:t>
      </w:r>
      <w:r>
        <w:rPr>
          <w:rFonts w:ascii="Arial" w:hAnsi="Arial" w:cs="Arial"/>
          <w:b/>
          <w:color w:val="0000FF"/>
          <w:sz w:val="24"/>
        </w:rPr>
        <w:tab/>
      </w:r>
      <w:r>
        <w:rPr>
          <w:rFonts w:ascii="Arial" w:hAnsi="Arial" w:cs="Arial"/>
          <w:b/>
          <w:sz w:val="24"/>
        </w:rPr>
        <w:t>Spectrum les than 5 MHz - System Parameters</w:t>
      </w:r>
    </w:p>
    <w:p w14:paraId="7878EE5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5C4BA8" w14:textId="77777777" w:rsidR="00D86CC6" w:rsidRDefault="00D86CC6" w:rsidP="00D86CC6">
      <w:pPr>
        <w:rPr>
          <w:rFonts w:ascii="Arial" w:hAnsi="Arial" w:cs="Arial"/>
          <w:b/>
        </w:rPr>
      </w:pPr>
      <w:r>
        <w:rPr>
          <w:rFonts w:ascii="Arial" w:hAnsi="Arial" w:cs="Arial"/>
          <w:b/>
        </w:rPr>
        <w:t xml:space="preserve">Abstract: </w:t>
      </w:r>
    </w:p>
    <w:p w14:paraId="39CF53F5" w14:textId="77777777" w:rsidR="00D86CC6" w:rsidRDefault="00D86CC6" w:rsidP="00D86CC6">
      <w:r>
        <w:t>This contribution discusses the system parameters impacts when introducing new channel bandwidth less than 5 MHz</w:t>
      </w:r>
    </w:p>
    <w:p w14:paraId="61D4B5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ECF69" w14:textId="77777777" w:rsidR="00D86CC6" w:rsidRDefault="00D86CC6" w:rsidP="00D86CC6">
      <w:pPr>
        <w:rPr>
          <w:rFonts w:ascii="Arial" w:hAnsi="Arial" w:cs="Arial"/>
          <w:b/>
          <w:sz w:val="24"/>
        </w:rPr>
      </w:pPr>
      <w:r>
        <w:rPr>
          <w:rFonts w:ascii="Arial" w:hAnsi="Arial" w:cs="Arial"/>
          <w:b/>
          <w:color w:val="0000FF"/>
          <w:sz w:val="24"/>
        </w:rPr>
        <w:t>R4-2304875</w:t>
      </w:r>
      <w:r>
        <w:rPr>
          <w:rFonts w:ascii="Arial" w:hAnsi="Arial" w:cs="Arial"/>
          <w:b/>
          <w:color w:val="0000FF"/>
          <w:sz w:val="24"/>
        </w:rPr>
        <w:tab/>
      </w:r>
      <w:r>
        <w:rPr>
          <w:rFonts w:ascii="Arial" w:hAnsi="Arial" w:cs="Arial"/>
          <w:b/>
          <w:sz w:val="24"/>
        </w:rPr>
        <w:t>Sync raster of NR support for dedicated spectrum less than 5MHz for FR1</w:t>
      </w:r>
    </w:p>
    <w:p w14:paraId="5CA7B71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9273C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A8ADD" w14:textId="77777777" w:rsidR="00D86CC6" w:rsidRDefault="00D86CC6" w:rsidP="00D86CC6">
      <w:pPr>
        <w:rPr>
          <w:rFonts w:ascii="Arial" w:hAnsi="Arial" w:cs="Arial"/>
          <w:b/>
          <w:sz w:val="24"/>
        </w:rPr>
      </w:pPr>
      <w:r>
        <w:rPr>
          <w:rFonts w:ascii="Arial" w:hAnsi="Arial" w:cs="Arial"/>
          <w:b/>
          <w:color w:val="0000FF"/>
          <w:sz w:val="24"/>
        </w:rPr>
        <w:t>R4-2305100</w:t>
      </w:r>
      <w:r>
        <w:rPr>
          <w:rFonts w:ascii="Arial" w:hAnsi="Arial" w:cs="Arial"/>
          <w:b/>
          <w:color w:val="0000FF"/>
          <w:sz w:val="24"/>
        </w:rPr>
        <w:tab/>
      </w:r>
      <w:r>
        <w:rPr>
          <w:rFonts w:ascii="Arial" w:hAnsi="Arial" w:cs="Arial"/>
          <w:b/>
          <w:sz w:val="24"/>
        </w:rPr>
        <w:t>Discussion on system parameters of  less than 5MHz</w:t>
      </w:r>
    </w:p>
    <w:p w14:paraId="1DEE28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83B7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99FA9" w14:textId="77777777" w:rsidR="00D86CC6" w:rsidRDefault="00D86CC6" w:rsidP="00D86CC6">
      <w:pPr>
        <w:rPr>
          <w:rFonts w:ascii="Arial" w:hAnsi="Arial" w:cs="Arial"/>
          <w:b/>
          <w:sz w:val="24"/>
        </w:rPr>
      </w:pPr>
      <w:r>
        <w:rPr>
          <w:rFonts w:ascii="Arial" w:hAnsi="Arial" w:cs="Arial"/>
          <w:b/>
          <w:color w:val="0000FF"/>
          <w:sz w:val="24"/>
        </w:rPr>
        <w:t>R4-2305354</w:t>
      </w:r>
      <w:r>
        <w:rPr>
          <w:rFonts w:ascii="Arial" w:hAnsi="Arial" w:cs="Arial"/>
          <w:b/>
          <w:color w:val="0000FF"/>
          <w:sz w:val="24"/>
        </w:rPr>
        <w:tab/>
      </w:r>
      <w:r>
        <w:rPr>
          <w:rFonts w:ascii="Arial" w:hAnsi="Arial" w:cs="Arial"/>
          <w:b/>
          <w:sz w:val="24"/>
        </w:rPr>
        <w:t>Discussion on system parameter for less than 5MHz NR channels</w:t>
      </w:r>
    </w:p>
    <w:p w14:paraId="5E0F03F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16FD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6413A" w14:textId="77777777" w:rsidR="00D86CC6" w:rsidRDefault="00D86CC6" w:rsidP="00D86CC6">
      <w:pPr>
        <w:rPr>
          <w:rFonts w:ascii="Arial" w:hAnsi="Arial" w:cs="Arial"/>
          <w:b/>
          <w:sz w:val="24"/>
        </w:rPr>
      </w:pPr>
      <w:r>
        <w:rPr>
          <w:rFonts w:ascii="Arial" w:hAnsi="Arial" w:cs="Arial"/>
          <w:b/>
          <w:color w:val="0000FF"/>
          <w:sz w:val="24"/>
        </w:rPr>
        <w:t>R4-2305504</w:t>
      </w:r>
      <w:r>
        <w:rPr>
          <w:rFonts w:ascii="Arial" w:hAnsi="Arial" w:cs="Arial"/>
          <w:b/>
          <w:color w:val="0000FF"/>
          <w:sz w:val="24"/>
        </w:rPr>
        <w:tab/>
      </w:r>
      <w:r>
        <w:rPr>
          <w:rFonts w:ascii="Arial" w:hAnsi="Arial" w:cs="Arial"/>
          <w:b/>
          <w:sz w:val="24"/>
        </w:rPr>
        <w:t>LS out: System parameters for dedicated spectrum</w:t>
      </w:r>
    </w:p>
    <w:p w14:paraId="0D01321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1EBE132" w14:textId="77777777" w:rsidR="00D86CC6" w:rsidRDefault="00D86CC6" w:rsidP="00D86CC6">
      <w:pPr>
        <w:rPr>
          <w:rFonts w:ascii="Arial" w:hAnsi="Arial" w:cs="Arial"/>
          <w:b/>
        </w:rPr>
      </w:pPr>
      <w:r>
        <w:rPr>
          <w:rFonts w:ascii="Arial" w:hAnsi="Arial" w:cs="Arial"/>
          <w:b/>
        </w:rPr>
        <w:t xml:space="preserve">Abstract: </w:t>
      </w:r>
    </w:p>
    <w:p w14:paraId="512AF528" w14:textId="77777777" w:rsidR="00D86CC6" w:rsidRDefault="00D86CC6" w:rsidP="00D86CC6">
      <w:r>
        <w:t>[Return to]</w:t>
      </w:r>
    </w:p>
    <w:p w14:paraId="780BEF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31320" w14:textId="77777777" w:rsidR="00D86CC6" w:rsidRDefault="00D86CC6" w:rsidP="00D86CC6">
      <w:pPr>
        <w:rPr>
          <w:rFonts w:ascii="Arial" w:hAnsi="Arial" w:cs="Arial"/>
          <w:b/>
          <w:sz w:val="24"/>
        </w:rPr>
      </w:pPr>
      <w:r>
        <w:rPr>
          <w:rFonts w:ascii="Arial" w:hAnsi="Arial" w:cs="Arial"/>
          <w:b/>
          <w:color w:val="0000FF"/>
          <w:sz w:val="24"/>
        </w:rPr>
        <w:t>R4-2305664</w:t>
      </w:r>
      <w:r>
        <w:rPr>
          <w:rFonts w:ascii="Arial" w:hAnsi="Arial" w:cs="Arial"/>
          <w:b/>
          <w:color w:val="0000FF"/>
          <w:sz w:val="24"/>
        </w:rPr>
        <w:tab/>
      </w:r>
      <w:r>
        <w:rPr>
          <w:rFonts w:ascii="Arial" w:hAnsi="Arial" w:cs="Arial"/>
          <w:b/>
          <w:sz w:val="24"/>
        </w:rPr>
        <w:t>Synchronization raster for CBW of 3MHz</w:t>
      </w:r>
    </w:p>
    <w:p w14:paraId="7A01BE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30022C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187C7" w14:textId="77777777" w:rsidR="00D86CC6" w:rsidRDefault="00D86CC6" w:rsidP="00D86CC6">
      <w:pPr>
        <w:rPr>
          <w:rFonts w:ascii="Arial" w:hAnsi="Arial" w:cs="Arial"/>
          <w:b/>
          <w:sz w:val="24"/>
        </w:rPr>
      </w:pPr>
      <w:r>
        <w:rPr>
          <w:rFonts w:ascii="Arial" w:hAnsi="Arial" w:cs="Arial"/>
          <w:b/>
          <w:color w:val="0000FF"/>
          <w:sz w:val="24"/>
        </w:rPr>
        <w:t>R4-2305699</w:t>
      </w:r>
      <w:r>
        <w:rPr>
          <w:rFonts w:ascii="Arial" w:hAnsi="Arial" w:cs="Arial"/>
          <w:b/>
          <w:color w:val="0000FF"/>
          <w:sz w:val="24"/>
        </w:rPr>
        <w:tab/>
      </w:r>
      <w:r>
        <w:rPr>
          <w:rFonts w:ascii="Arial" w:hAnsi="Arial" w:cs="Arial"/>
          <w:b/>
          <w:sz w:val="24"/>
        </w:rPr>
        <w:t>Further discussion on system parameters for sub-5MHz channel bandwidth</w:t>
      </w:r>
    </w:p>
    <w:p w14:paraId="5EA2C3F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43EE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12BE0" w14:textId="77777777" w:rsidR="00D86CC6" w:rsidRDefault="00D86CC6" w:rsidP="00D86CC6">
      <w:pPr>
        <w:pStyle w:val="Heading4"/>
      </w:pPr>
      <w:bookmarkStart w:id="569" w:name="_Toc133451249"/>
      <w:bookmarkStart w:id="570" w:name="_Toc135040912"/>
      <w:r>
        <w:lastRenderedPageBreak/>
        <w:t>5.15.3</w:t>
      </w:r>
      <w:r>
        <w:tab/>
        <w:t>UE RF requirements</w:t>
      </w:r>
      <w:bookmarkEnd w:id="569"/>
      <w:bookmarkEnd w:id="570"/>
    </w:p>
    <w:p w14:paraId="0B6CF1F1" w14:textId="77777777" w:rsidR="00D86CC6" w:rsidRDefault="00D86CC6" w:rsidP="00D86CC6">
      <w:pPr>
        <w:rPr>
          <w:rFonts w:ascii="Arial" w:hAnsi="Arial" w:cs="Arial"/>
          <w:b/>
          <w:sz w:val="24"/>
        </w:rPr>
      </w:pPr>
      <w:r>
        <w:rPr>
          <w:rFonts w:ascii="Arial" w:hAnsi="Arial" w:cs="Arial"/>
          <w:b/>
          <w:color w:val="0000FF"/>
          <w:sz w:val="24"/>
        </w:rPr>
        <w:t>R4-2304042</w:t>
      </w:r>
      <w:r>
        <w:rPr>
          <w:rFonts w:ascii="Arial" w:hAnsi="Arial" w:cs="Arial"/>
          <w:b/>
          <w:color w:val="0000FF"/>
          <w:sz w:val="24"/>
        </w:rPr>
        <w:tab/>
      </w:r>
      <w:r>
        <w:rPr>
          <w:rFonts w:ascii="Arial" w:hAnsi="Arial" w:cs="Arial"/>
          <w:b/>
          <w:sz w:val="24"/>
        </w:rPr>
        <w:t>draftCR to 38.101-1: Introduction of dedicated spectrum less than 5MHz for FR1</w:t>
      </w:r>
    </w:p>
    <w:p w14:paraId="6D8A5B8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Nokia</w:t>
      </w:r>
    </w:p>
    <w:p w14:paraId="6FE728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208E50E" w14:textId="77777777" w:rsidR="00D86CC6" w:rsidRDefault="00D86CC6" w:rsidP="00D86CC6">
      <w:pPr>
        <w:rPr>
          <w:rFonts w:ascii="Arial" w:hAnsi="Arial" w:cs="Arial"/>
          <w:b/>
          <w:sz w:val="24"/>
        </w:rPr>
      </w:pPr>
      <w:r>
        <w:rPr>
          <w:rFonts w:ascii="Arial" w:hAnsi="Arial" w:cs="Arial"/>
          <w:b/>
          <w:color w:val="0000FF"/>
          <w:sz w:val="24"/>
        </w:rPr>
        <w:t>R4-2304095</w:t>
      </w:r>
      <w:r>
        <w:rPr>
          <w:rFonts w:ascii="Arial" w:hAnsi="Arial" w:cs="Arial"/>
          <w:b/>
          <w:color w:val="0000FF"/>
          <w:sz w:val="24"/>
        </w:rPr>
        <w:tab/>
      </w:r>
      <w:r>
        <w:rPr>
          <w:rFonts w:ascii="Arial" w:hAnsi="Arial" w:cs="Arial"/>
          <w:b/>
          <w:sz w:val="24"/>
        </w:rPr>
        <w:t>n26 A-MPR for 3 MHz channel</w:t>
      </w:r>
    </w:p>
    <w:p w14:paraId="7A4812F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A0D69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83FAB" w14:textId="77777777" w:rsidR="00D86CC6" w:rsidRDefault="00D86CC6" w:rsidP="00D86CC6">
      <w:pPr>
        <w:rPr>
          <w:rFonts w:ascii="Arial" w:hAnsi="Arial" w:cs="Arial"/>
          <w:b/>
          <w:sz w:val="24"/>
        </w:rPr>
      </w:pPr>
      <w:r>
        <w:rPr>
          <w:rFonts w:ascii="Arial" w:hAnsi="Arial" w:cs="Arial"/>
          <w:b/>
          <w:color w:val="0000FF"/>
          <w:sz w:val="24"/>
        </w:rPr>
        <w:t>R4-2304574</w:t>
      </w:r>
      <w:r>
        <w:rPr>
          <w:rFonts w:ascii="Arial" w:hAnsi="Arial" w:cs="Arial"/>
          <w:b/>
          <w:color w:val="0000FF"/>
          <w:sz w:val="24"/>
        </w:rPr>
        <w:tab/>
      </w:r>
      <w:r>
        <w:rPr>
          <w:rFonts w:ascii="Arial" w:hAnsi="Arial" w:cs="Arial"/>
          <w:b/>
          <w:sz w:val="24"/>
        </w:rPr>
        <w:t>Spectrum les than 5 MHz - UE RF requirements</w:t>
      </w:r>
    </w:p>
    <w:p w14:paraId="649F496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CFDCCB" w14:textId="77777777" w:rsidR="00D86CC6" w:rsidRDefault="00D86CC6" w:rsidP="00D86CC6">
      <w:pPr>
        <w:rPr>
          <w:rFonts w:ascii="Arial" w:hAnsi="Arial" w:cs="Arial"/>
          <w:b/>
        </w:rPr>
      </w:pPr>
      <w:r>
        <w:rPr>
          <w:rFonts w:ascii="Arial" w:hAnsi="Arial" w:cs="Arial"/>
          <w:b/>
        </w:rPr>
        <w:t xml:space="preserve">Abstract: </w:t>
      </w:r>
    </w:p>
    <w:p w14:paraId="3A56328F" w14:textId="77777777" w:rsidR="00D86CC6" w:rsidRDefault="00D86CC6" w:rsidP="00D86CC6">
      <w:r>
        <w:t>This contribution discusses the UE RF requirements impacts when introducing new channel bandwidth less than 5 MHz</w:t>
      </w:r>
    </w:p>
    <w:p w14:paraId="17DE77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A9A3A" w14:textId="77777777" w:rsidR="00D86CC6" w:rsidRDefault="00D86CC6" w:rsidP="00D86CC6">
      <w:pPr>
        <w:rPr>
          <w:rFonts w:ascii="Arial" w:hAnsi="Arial" w:cs="Arial"/>
          <w:b/>
          <w:sz w:val="24"/>
        </w:rPr>
      </w:pPr>
      <w:r>
        <w:rPr>
          <w:rFonts w:ascii="Arial" w:hAnsi="Arial" w:cs="Arial"/>
          <w:b/>
          <w:color w:val="0000FF"/>
          <w:sz w:val="24"/>
        </w:rPr>
        <w:t>R4-2304575</w:t>
      </w:r>
      <w:r>
        <w:rPr>
          <w:rFonts w:ascii="Arial" w:hAnsi="Arial" w:cs="Arial"/>
          <w:b/>
          <w:color w:val="0000FF"/>
          <w:sz w:val="24"/>
        </w:rPr>
        <w:tab/>
      </w:r>
      <w:r>
        <w:rPr>
          <w:rFonts w:ascii="Arial" w:hAnsi="Arial" w:cs="Arial"/>
          <w:b/>
          <w:sz w:val="24"/>
        </w:rPr>
        <w:t>Draft CR to TS 38.101-1 - Introduction of 3 MHz channel bandwidth</w:t>
      </w:r>
    </w:p>
    <w:p w14:paraId="621B762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529113F4" w14:textId="77777777" w:rsidR="00D86CC6" w:rsidRDefault="00D86CC6" w:rsidP="00D86CC6">
      <w:pPr>
        <w:rPr>
          <w:rFonts w:ascii="Arial" w:hAnsi="Arial" w:cs="Arial"/>
          <w:b/>
        </w:rPr>
      </w:pPr>
      <w:r>
        <w:rPr>
          <w:rFonts w:ascii="Arial" w:hAnsi="Arial" w:cs="Arial"/>
          <w:b/>
        </w:rPr>
        <w:t xml:space="preserve">Abstract: </w:t>
      </w:r>
    </w:p>
    <w:p w14:paraId="22B76AA8" w14:textId="77777777" w:rsidR="00D86CC6" w:rsidRDefault="00D86CC6" w:rsidP="00D86CC6">
      <w:r>
        <w:t>This draft CR introduces support in TS 38.101-1 for 3 MHz channel bandwidth in bands n26, n28, n85, n105 and n106</w:t>
      </w:r>
    </w:p>
    <w:p w14:paraId="718381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1B50B6" w14:textId="77777777" w:rsidR="00D86CC6" w:rsidRDefault="00D86CC6" w:rsidP="00D86CC6">
      <w:pPr>
        <w:rPr>
          <w:rFonts w:ascii="Arial" w:hAnsi="Arial" w:cs="Arial"/>
          <w:b/>
          <w:sz w:val="24"/>
        </w:rPr>
      </w:pPr>
      <w:r>
        <w:rPr>
          <w:rFonts w:ascii="Arial" w:hAnsi="Arial" w:cs="Arial"/>
          <w:b/>
          <w:color w:val="0000FF"/>
          <w:sz w:val="24"/>
        </w:rPr>
        <w:t>R4-2305361</w:t>
      </w:r>
      <w:r>
        <w:rPr>
          <w:rFonts w:ascii="Arial" w:hAnsi="Arial" w:cs="Arial"/>
          <w:b/>
          <w:color w:val="0000FF"/>
          <w:sz w:val="24"/>
        </w:rPr>
        <w:tab/>
      </w:r>
      <w:r>
        <w:rPr>
          <w:rFonts w:ascii="Arial" w:hAnsi="Arial" w:cs="Arial"/>
          <w:b/>
          <w:sz w:val="24"/>
        </w:rPr>
        <w:t>draft CR to TS38.101-1 the introduction of 3 MHz channel bandwidth</w:t>
      </w:r>
    </w:p>
    <w:p w14:paraId="7BF42F3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1C3DC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00F255" w14:textId="77777777" w:rsidR="00D86CC6" w:rsidRDefault="00D86CC6" w:rsidP="00D86CC6">
      <w:pPr>
        <w:rPr>
          <w:rFonts w:ascii="Arial" w:hAnsi="Arial" w:cs="Arial"/>
          <w:b/>
          <w:sz w:val="24"/>
        </w:rPr>
      </w:pPr>
      <w:r>
        <w:rPr>
          <w:rFonts w:ascii="Arial" w:hAnsi="Arial" w:cs="Arial"/>
          <w:b/>
          <w:color w:val="0000FF"/>
          <w:sz w:val="24"/>
        </w:rPr>
        <w:t>R4-2305503</w:t>
      </w:r>
      <w:r>
        <w:rPr>
          <w:rFonts w:ascii="Arial" w:hAnsi="Arial" w:cs="Arial"/>
          <w:b/>
          <w:color w:val="0000FF"/>
          <w:sz w:val="24"/>
        </w:rPr>
        <w:tab/>
      </w:r>
      <w:r>
        <w:rPr>
          <w:rFonts w:ascii="Arial" w:hAnsi="Arial" w:cs="Arial"/>
          <w:b/>
          <w:sz w:val="24"/>
        </w:rPr>
        <w:t>UE RF requirements for dedicated spectrum</w:t>
      </w:r>
    </w:p>
    <w:p w14:paraId="695D715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0D29F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BA9C1" w14:textId="77777777" w:rsidR="00D86CC6" w:rsidRDefault="00D86CC6" w:rsidP="00D86CC6">
      <w:pPr>
        <w:rPr>
          <w:rFonts w:ascii="Arial" w:hAnsi="Arial" w:cs="Arial"/>
          <w:b/>
          <w:sz w:val="24"/>
        </w:rPr>
      </w:pPr>
      <w:r>
        <w:rPr>
          <w:rFonts w:ascii="Arial" w:hAnsi="Arial" w:cs="Arial"/>
          <w:b/>
          <w:color w:val="0000FF"/>
          <w:sz w:val="24"/>
        </w:rPr>
        <w:t>R4-2305662</w:t>
      </w:r>
      <w:r>
        <w:rPr>
          <w:rFonts w:ascii="Arial" w:hAnsi="Arial" w:cs="Arial"/>
          <w:b/>
          <w:color w:val="0000FF"/>
          <w:sz w:val="24"/>
        </w:rPr>
        <w:tab/>
      </w:r>
      <w:r>
        <w:rPr>
          <w:rFonts w:ascii="Arial" w:hAnsi="Arial" w:cs="Arial"/>
          <w:b/>
          <w:sz w:val="24"/>
        </w:rPr>
        <w:t>PC3 AMPR Evaluations for 3MHz CBW</w:t>
      </w:r>
    </w:p>
    <w:p w14:paraId="051C45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28A7F6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28B66" w14:textId="77777777" w:rsidR="00D86CC6" w:rsidRDefault="00D86CC6" w:rsidP="00D86CC6">
      <w:pPr>
        <w:rPr>
          <w:rFonts w:ascii="Arial" w:hAnsi="Arial" w:cs="Arial"/>
          <w:b/>
          <w:sz w:val="24"/>
        </w:rPr>
      </w:pPr>
      <w:r>
        <w:rPr>
          <w:rFonts w:ascii="Arial" w:hAnsi="Arial" w:cs="Arial"/>
          <w:b/>
          <w:color w:val="0000FF"/>
          <w:sz w:val="24"/>
        </w:rPr>
        <w:lastRenderedPageBreak/>
        <w:t>R4-2305700</w:t>
      </w:r>
      <w:r>
        <w:rPr>
          <w:rFonts w:ascii="Arial" w:hAnsi="Arial" w:cs="Arial"/>
          <w:b/>
          <w:color w:val="0000FF"/>
          <w:sz w:val="24"/>
        </w:rPr>
        <w:tab/>
      </w:r>
      <w:r>
        <w:rPr>
          <w:rFonts w:ascii="Arial" w:hAnsi="Arial" w:cs="Arial"/>
          <w:b/>
          <w:sz w:val="24"/>
        </w:rPr>
        <w:t>Further discussion on UE RF requirements for sub-5MHz channel bandwidth</w:t>
      </w:r>
    </w:p>
    <w:p w14:paraId="4CCAA47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135B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8CAF6" w14:textId="77777777" w:rsidR="00D86CC6" w:rsidRDefault="00D86CC6" w:rsidP="00D86CC6">
      <w:pPr>
        <w:pStyle w:val="Heading4"/>
      </w:pPr>
      <w:bookmarkStart w:id="571" w:name="_Toc133451250"/>
      <w:bookmarkStart w:id="572" w:name="_Toc135040913"/>
      <w:r>
        <w:t>5.15.4</w:t>
      </w:r>
      <w:r>
        <w:tab/>
        <w:t>BS RF requirements</w:t>
      </w:r>
      <w:bookmarkEnd w:id="571"/>
      <w:bookmarkEnd w:id="572"/>
    </w:p>
    <w:p w14:paraId="407EF3F8" w14:textId="77777777" w:rsidR="00D86CC6" w:rsidRDefault="00D86CC6" w:rsidP="00D86CC6">
      <w:pPr>
        <w:rPr>
          <w:rFonts w:ascii="Arial" w:hAnsi="Arial" w:cs="Arial"/>
          <w:b/>
          <w:sz w:val="24"/>
        </w:rPr>
      </w:pPr>
      <w:r>
        <w:rPr>
          <w:rFonts w:ascii="Arial" w:hAnsi="Arial" w:cs="Arial"/>
          <w:b/>
          <w:color w:val="0000FF"/>
          <w:sz w:val="24"/>
        </w:rPr>
        <w:t>R4-2304123</w:t>
      </w:r>
      <w:r>
        <w:rPr>
          <w:rFonts w:ascii="Arial" w:hAnsi="Arial" w:cs="Arial"/>
          <w:b/>
          <w:color w:val="0000FF"/>
          <w:sz w:val="24"/>
        </w:rPr>
        <w:tab/>
      </w:r>
      <w:r>
        <w:rPr>
          <w:rFonts w:ascii="Arial" w:hAnsi="Arial" w:cs="Arial"/>
          <w:b/>
          <w:sz w:val="24"/>
        </w:rPr>
        <w:t>BS RF specification impact for NR support for dedicated spectrum less than 5MHz for FR1</w:t>
      </w:r>
    </w:p>
    <w:p w14:paraId="6162383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12E4D5" w14:textId="77777777" w:rsidR="00D86CC6" w:rsidRDefault="00D86CC6" w:rsidP="00D86CC6">
      <w:pPr>
        <w:rPr>
          <w:rFonts w:ascii="Arial" w:hAnsi="Arial" w:cs="Arial"/>
          <w:b/>
        </w:rPr>
      </w:pPr>
      <w:r>
        <w:rPr>
          <w:rFonts w:ascii="Arial" w:hAnsi="Arial" w:cs="Arial"/>
          <w:b/>
        </w:rPr>
        <w:t xml:space="preserve">Abstract: </w:t>
      </w:r>
    </w:p>
    <w:p w14:paraId="3FE16CDC" w14:textId="77777777" w:rsidR="00D86CC6" w:rsidRDefault="00D86CC6" w:rsidP="00D86CC6">
      <w:r>
        <w:t>The necessary changes of the BS RF requirements in TS 38.104 for NR support for dedicated spectrum less than 5MHz for FR1 were discussed at TSG RAN4#106 and WF was agreed but there are FFS in some of the changes. This contribution provides further discuss</w:t>
      </w:r>
    </w:p>
    <w:p w14:paraId="461A17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75291" w14:textId="77777777" w:rsidR="00D86CC6" w:rsidRDefault="00D86CC6" w:rsidP="00D86CC6">
      <w:pPr>
        <w:rPr>
          <w:rFonts w:ascii="Arial" w:hAnsi="Arial" w:cs="Arial"/>
          <w:b/>
          <w:sz w:val="24"/>
        </w:rPr>
      </w:pPr>
      <w:r>
        <w:rPr>
          <w:rFonts w:ascii="Arial" w:hAnsi="Arial" w:cs="Arial"/>
          <w:b/>
          <w:color w:val="0000FF"/>
          <w:sz w:val="24"/>
        </w:rPr>
        <w:t>R4-2304572</w:t>
      </w:r>
      <w:r>
        <w:rPr>
          <w:rFonts w:ascii="Arial" w:hAnsi="Arial" w:cs="Arial"/>
          <w:b/>
          <w:color w:val="0000FF"/>
          <w:sz w:val="24"/>
        </w:rPr>
        <w:tab/>
      </w:r>
      <w:r>
        <w:rPr>
          <w:rFonts w:ascii="Arial" w:hAnsi="Arial" w:cs="Arial"/>
          <w:b/>
          <w:sz w:val="24"/>
        </w:rPr>
        <w:t>Spectrum les than 5 MHz - BS RF requirements</w:t>
      </w:r>
    </w:p>
    <w:p w14:paraId="1DF781A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35E2F9" w14:textId="77777777" w:rsidR="00D86CC6" w:rsidRDefault="00D86CC6" w:rsidP="00D86CC6">
      <w:pPr>
        <w:rPr>
          <w:rFonts w:ascii="Arial" w:hAnsi="Arial" w:cs="Arial"/>
          <w:b/>
        </w:rPr>
      </w:pPr>
      <w:r>
        <w:rPr>
          <w:rFonts w:ascii="Arial" w:hAnsi="Arial" w:cs="Arial"/>
          <w:b/>
        </w:rPr>
        <w:t xml:space="preserve">Abstract: </w:t>
      </w:r>
    </w:p>
    <w:p w14:paraId="1D51353D" w14:textId="77777777" w:rsidR="00D86CC6" w:rsidRDefault="00D86CC6" w:rsidP="00D86CC6">
      <w:r>
        <w:t>This contribution discusses the BS RF requirements impacts when introducing new channel bandwidth less than 5 MHz</w:t>
      </w:r>
    </w:p>
    <w:p w14:paraId="4F7423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A2486" w14:textId="77777777" w:rsidR="00D86CC6" w:rsidRDefault="00D86CC6" w:rsidP="00D86CC6">
      <w:pPr>
        <w:rPr>
          <w:rFonts w:ascii="Arial" w:hAnsi="Arial" w:cs="Arial"/>
          <w:b/>
          <w:sz w:val="24"/>
        </w:rPr>
      </w:pPr>
      <w:r>
        <w:rPr>
          <w:rFonts w:ascii="Arial" w:hAnsi="Arial" w:cs="Arial"/>
          <w:b/>
          <w:color w:val="0000FF"/>
          <w:sz w:val="24"/>
        </w:rPr>
        <w:t>R4-2304573</w:t>
      </w:r>
      <w:r>
        <w:rPr>
          <w:rFonts w:ascii="Arial" w:hAnsi="Arial" w:cs="Arial"/>
          <w:b/>
          <w:color w:val="0000FF"/>
          <w:sz w:val="24"/>
        </w:rPr>
        <w:tab/>
      </w:r>
      <w:r>
        <w:rPr>
          <w:rFonts w:ascii="Arial" w:hAnsi="Arial" w:cs="Arial"/>
          <w:b/>
          <w:sz w:val="24"/>
        </w:rPr>
        <w:t>Draft CR to TS 38.104 - Introduction of 3 MHz channel bandwidth</w:t>
      </w:r>
    </w:p>
    <w:p w14:paraId="29D7F85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Ericsson</w:t>
      </w:r>
    </w:p>
    <w:p w14:paraId="5D5E8B93" w14:textId="77777777" w:rsidR="00D86CC6" w:rsidRDefault="00D86CC6" w:rsidP="00D86CC6">
      <w:pPr>
        <w:rPr>
          <w:rFonts w:ascii="Arial" w:hAnsi="Arial" w:cs="Arial"/>
          <w:b/>
        </w:rPr>
      </w:pPr>
      <w:r>
        <w:rPr>
          <w:rFonts w:ascii="Arial" w:hAnsi="Arial" w:cs="Arial"/>
          <w:b/>
        </w:rPr>
        <w:t xml:space="preserve">Abstract: </w:t>
      </w:r>
    </w:p>
    <w:p w14:paraId="0F1D772C" w14:textId="77777777" w:rsidR="00D86CC6" w:rsidRDefault="00D86CC6" w:rsidP="00D86CC6">
      <w:r>
        <w:t>This draft CR introduces support in TS 38.104 for 3 MHz channel bandwidth in bands n26, n28, n85, n105 and n106</w:t>
      </w:r>
    </w:p>
    <w:p w14:paraId="787194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5F7619" w14:textId="77777777" w:rsidR="00D86CC6" w:rsidRDefault="00D86CC6" w:rsidP="00D86CC6">
      <w:pPr>
        <w:rPr>
          <w:rFonts w:ascii="Arial" w:hAnsi="Arial" w:cs="Arial"/>
          <w:b/>
          <w:sz w:val="24"/>
        </w:rPr>
      </w:pPr>
      <w:r>
        <w:rPr>
          <w:rFonts w:ascii="Arial" w:hAnsi="Arial" w:cs="Arial"/>
          <w:b/>
          <w:color w:val="0000FF"/>
          <w:sz w:val="24"/>
        </w:rPr>
        <w:t>R4-2305362</w:t>
      </w:r>
      <w:r>
        <w:rPr>
          <w:rFonts w:ascii="Arial" w:hAnsi="Arial" w:cs="Arial"/>
          <w:b/>
          <w:color w:val="0000FF"/>
          <w:sz w:val="24"/>
        </w:rPr>
        <w:tab/>
      </w:r>
      <w:r>
        <w:rPr>
          <w:rFonts w:ascii="Arial" w:hAnsi="Arial" w:cs="Arial"/>
          <w:b/>
          <w:sz w:val="24"/>
        </w:rPr>
        <w:t>draft CR to TS38.104 the introduction of 3 MHz channel bandwidth</w:t>
      </w:r>
    </w:p>
    <w:p w14:paraId="41426AE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C0D22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E1F9AB" w14:textId="77777777" w:rsidR="00D86CC6" w:rsidRDefault="00D86CC6" w:rsidP="00D86CC6">
      <w:pPr>
        <w:pStyle w:val="Heading4"/>
      </w:pPr>
      <w:bookmarkStart w:id="573" w:name="_Toc133451251"/>
      <w:bookmarkStart w:id="574" w:name="_Toc135040914"/>
      <w:r>
        <w:t>5.15.5</w:t>
      </w:r>
      <w:r>
        <w:tab/>
        <w:t>RRM requirements</w:t>
      </w:r>
      <w:bookmarkEnd w:id="573"/>
      <w:bookmarkEnd w:id="574"/>
    </w:p>
    <w:p w14:paraId="0E33CDC5" w14:textId="77777777" w:rsidR="00D86CC6" w:rsidRDefault="00D86CC6" w:rsidP="00D86CC6">
      <w:pPr>
        <w:rPr>
          <w:rFonts w:ascii="Arial" w:hAnsi="Arial" w:cs="Arial"/>
          <w:b/>
          <w:sz w:val="24"/>
        </w:rPr>
      </w:pPr>
      <w:r>
        <w:rPr>
          <w:rFonts w:ascii="Arial" w:hAnsi="Arial" w:cs="Arial"/>
          <w:b/>
          <w:color w:val="0000FF"/>
          <w:sz w:val="24"/>
        </w:rPr>
        <w:t>R4-2304151</w:t>
      </w:r>
      <w:r>
        <w:rPr>
          <w:rFonts w:ascii="Arial" w:hAnsi="Arial" w:cs="Arial"/>
          <w:b/>
          <w:color w:val="0000FF"/>
          <w:sz w:val="24"/>
        </w:rPr>
        <w:tab/>
      </w:r>
      <w:r>
        <w:rPr>
          <w:rFonts w:ascii="Arial" w:hAnsi="Arial" w:cs="Arial"/>
          <w:b/>
          <w:sz w:val="24"/>
        </w:rPr>
        <w:t>RRM impacts overview for spectrum less than 5MHz</w:t>
      </w:r>
    </w:p>
    <w:p w14:paraId="7469BE5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17B78C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44CBA" w14:textId="77777777" w:rsidR="00D86CC6" w:rsidRDefault="00D86CC6" w:rsidP="00D86CC6">
      <w:pPr>
        <w:rPr>
          <w:rFonts w:ascii="Arial" w:hAnsi="Arial" w:cs="Arial"/>
          <w:b/>
          <w:sz w:val="24"/>
        </w:rPr>
      </w:pPr>
      <w:r>
        <w:rPr>
          <w:rFonts w:ascii="Arial" w:hAnsi="Arial" w:cs="Arial"/>
          <w:b/>
          <w:color w:val="0000FF"/>
          <w:sz w:val="24"/>
        </w:rPr>
        <w:t>R4-2304250</w:t>
      </w:r>
      <w:r>
        <w:rPr>
          <w:rFonts w:ascii="Arial" w:hAnsi="Arial" w:cs="Arial"/>
          <w:b/>
          <w:color w:val="0000FF"/>
          <w:sz w:val="24"/>
        </w:rPr>
        <w:tab/>
      </w:r>
      <w:r>
        <w:rPr>
          <w:rFonts w:ascii="Arial" w:hAnsi="Arial" w:cs="Arial"/>
          <w:b/>
          <w:sz w:val="24"/>
        </w:rPr>
        <w:t>Discussion on RRM impact and features in FR1 less than 5 MHz BW</w:t>
      </w:r>
    </w:p>
    <w:p w14:paraId="0F506E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BB7E3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119FD" w14:textId="77777777" w:rsidR="00D86CC6" w:rsidRDefault="00D86CC6" w:rsidP="00D86CC6">
      <w:pPr>
        <w:rPr>
          <w:rFonts w:ascii="Arial" w:hAnsi="Arial" w:cs="Arial"/>
          <w:b/>
          <w:sz w:val="24"/>
        </w:rPr>
      </w:pPr>
      <w:r>
        <w:rPr>
          <w:rFonts w:ascii="Arial" w:hAnsi="Arial" w:cs="Arial"/>
          <w:b/>
          <w:color w:val="0000FF"/>
          <w:sz w:val="24"/>
        </w:rPr>
        <w:t>R4-2304589</w:t>
      </w:r>
      <w:r>
        <w:rPr>
          <w:rFonts w:ascii="Arial" w:hAnsi="Arial" w:cs="Arial"/>
          <w:b/>
          <w:color w:val="0000FF"/>
          <w:sz w:val="24"/>
        </w:rPr>
        <w:tab/>
      </w:r>
      <w:r>
        <w:rPr>
          <w:rFonts w:ascii="Arial" w:hAnsi="Arial" w:cs="Arial"/>
          <w:b/>
          <w:sz w:val="24"/>
        </w:rPr>
        <w:t>Discussion on Less than 5MHz RRM requirements</w:t>
      </w:r>
    </w:p>
    <w:p w14:paraId="719EF72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A7D1A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14B2E" w14:textId="77777777" w:rsidR="00D86CC6" w:rsidRDefault="00D86CC6" w:rsidP="00D86CC6">
      <w:pPr>
        <w:rPr>
          <w:rFonts w:ascii="Arial" w:hAnsi="Arial" w:cs="Arial"/>
          <w:b/>
          <w:sz w:val="24"/>
        </w:rPr>
      </w:pPr>
      <w:r>
        <w:rPr>
          <w:rFonts w:ascii="Arial" w:hAnsi="Arial" w:cs="Arial"/>
          <w:b/>
          <w:color w:val="0000FF"/>
          <w:sz w:val="24"/>
        </w:rPr>
        <w:t>R4-2304599</w:t>
      </w:r>
      <w:r>
        <w:rPr>
          <w:rFonts w:ascii="Arial" w:hAnsi="Arial" w:cs="Arial"/>
          <w:b/>
          <w:color w:val="0000FF"/>
          <w:sz w:val="24"/>
        </w:rPr>
        <w:tab/>
      </w:r>
      <w:r>
        <w:rPr>
          <w:rFonts w:ascii="Arial" w:hAnsi="Arial" w:cs="Arial"/>
          <w:b/>
          <w:sz w:val="24"/>
        </w:rPr>
        <w:t>Discussion on issues for less than 5MHz</w:t>
      </w:r>
    </w:p>
    <w:p w14:paraId="772DF38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8E3AD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94C3C" w14:textId="77777777" w:rsidR="00D86CC6" w:rsidRDefault="00D86CC6" w:rsidP="00D86CC6">
      <w:pPr>
        <w:rPr>
          <w:rFonts w:ascii="Arial" w:hAnsi="Arial" w:cs="Arial"/>
          <w:b/>
          <w:sz w:val="24"/>
        </w:rPr>
      </w:pPr>
      <w:r>
        <w:rPr>
          <w:rFonts w:ascii="Arial" w:hAnsi="Arial" w:cs="Arial"/>
          <w:b/>
          <w:color w:val="0000FF"/>
          <w:sz w:val="24"/>
        </w:rPr>
        <w:t>R4-2305345</w:t>
      </w:r>
      <w:r>
        <w:rPr>
          <w:rFonts w:ascii="Arial" w:hAnsi="Arial" w:cs="Arial"/>
          <w:b/>
          <w:color w:val="0000FF"/>
          <w:sz w:val="24"/>
        </w:rPr>
        <w:tab/>
      </w:r>
      <w:r>
        <w:rPr>
          <w:rFonts w:ascii="Arial" w:hAnsi="Arial" w:cs="Arial"/>
          <w:b/>
          <w:sz w:val="24"/>
        </w:rPr>
        <w:t>Discussion on RRM impacts for less than 5MHz BW</w:t>
      </w:r>
    </w:p>
    <w:p w14:paraId="756E5C2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D34E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23727" w14:textId="77777777" w:rsidR="00D86CC6" w:rsidRDefault="00D86CC6" w:rsidP="00D86CC6">
      <w:pPr>
        <w:rPr>
          <w:rFonts w:ascii="Arial" w:hAnsi="Arial" w:cs="Arial"/>
          <w:b/>
          <w:sz w:val="24"/>
        </w:rPr>
      </w:pPr>
      <w:r>
        <w:rPr>
          <w:rFonts w:ascii="Arial" w:hAnsi="Arial" w:cs="Arial"/>
          <w:b/>
          <w:color w:val="0000FF"/>
          <w:sz w:val="24"/>
        </w:rPr>
        <w:t>R4-2305759</w:t>
      </w:r>
      <w:r>
        <w:rPr>
          <w:rFonts w:ascii="Arial" w:hAnsi="Arial" w:cs="Arial"/>
          <w:b/>
          <w:color w:val="0000FF"/>
          <w:sz w:val="24"/>
        </w:rPr>
        <w:tab/>
      </w:r>
      <w:r>
        <w:rPr>
          <w:rFonts w:ascii="Arial" w:hAnsi="Arial" w:cs="Arial"/>
          <w:b/>
          <w:sz w:val="24"/>
        </w:rPr>
        <w:t>On RRM requirements for &lt; 5MHz</w:t>
      </w:r>
    </w:p>
    <w:p w14:paraId="56BAA6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86632B" w14:textId="77777777" w:rsidR="00D86CC6" w:rsidRDefault="00D86CC6" w:rsidP="00D86CC6">
      <w:pPr>
        <w:rPr>
          <w:rFonts w:ascii="Arial" w:hAnsi="Arial" w:cs="Arial"/>
          <w:b/>
        </w:rPr>
      </w:pPr>
      <w:r>
        <w:rPr>
          <w:rFonts w:ascii="Arial" w:hAnsi="Arial" w:cs="Arial"/>
          <w:b/>
        </w:rPr>
        <w:t xml:space="preserve">Abstract: </w:t>
      </w:r>
    </w:p>
    <w:p w14:paraId="2B973965" w14:textId="77777777" w:rsidR="00D86CC6" w:rsidRDefault="00D86CC6" w:rsidP="00D86CC6">
      <w:r>
        <w:t>This contribution discusses RRM requirements for &lt; 5MHz</w:t>
      </w:r>
    </w:p>
    <w:p w14:paraId="6381AA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ACCC2" w14:textId="77777777" w:rsidR="00D86CC6" w:rsidRDefault="00D86CC6" w:rsidP="00D86CC6">
      <w:pPr>
        <w:rPr>
          <w:rFonts w:ascii="Arial" w:hAnsi="Arial" w:cs="Arial"/>
          <w:b/>
          <w:sz w:val="24"/>
        </w:rPr>
      </w:pPr>
      <w:r>
        <w:rPr>
          <w:rFonts w:ascii="Arial" w:hAnsi="Arial" w:cs="Arial"/>
          <w:b/>
          <w:color w:val="0000FF"/>
          <w:sz w:val="24"/>
        </w:rPr>
        <w:t>R4-2305772</w:t>
      </w:r>
      <w:r>
        <w:rPr>
          <w:rFonts w:ascii="Arial" w:hAnsi="Arial" w:cs="Arial"/>
          <w:b/>
          <w:color w:val="0000FF"/>
          <w:sz w:val="24"/>
        </w:rPr>
        <w:tab/>
      </w:r>
      <w:r>
        <w:rPr>
          <w:rFonts w:ascii="Arial" w:hAnsi="Arial" w:cs="Arial"/>
          <w:b/>
          <w:sz w:val="24"/>
        </w:rPr>
        <w:t>On RRM requirements for &lt; 5MHz</w:t>
      </w:r>
    </w:p>
    <w:p w14:paraId="1C3DCF5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493F64" w14:textId="77777777" w:rsidR="00D86CC6" w:rsidRDefault="00D86CC6" w:rsidP="00D86CC6">
      <w:pPr>
        <w:rPr>
          <w:rFonts w:ascii="Arial" w:hAnsi="Arial" w:cs="Arial"/>
          <w:b/>
        </w:rPr>
      </w:pPr>
      <w:r>
        <w:rPr>
          <w:rFonts w:ascii="Arial" w:hAnsi="Arial" w:cs="Arial"/>
          <w:b/>
        </w:rPr>
        <w:t xml:space="preserve">Abstract: </w:t>
      </w:r>
    </w:p>
    <w:p w14:paraId="37119012" w14:textId="77777777" w:rsidR="00D86CC6" w:rsidRDefault="00D86CC6" w:rsidP="00D86CC6">
      <w:r>
        <w:t>This contribution discusses RRM requirements for &lt; 5MHz</w:t>
      </w:r>
    </w:p>
    <w:p w14:paraId="37D0CF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ACD91" w14:textId="77777777" w:rsidR="00D86CC6" w:rsidRDefault="00D86CC6" w:rsidP="00D86CC6">
      <w:pPr>
        <w:rPr>
          <w:rFonts w:ascii="Arial" w:hAnsi="Arial" w:cs="Arial"/>
          <w:b/>
          <w:sz w:val="24"/>
        </w:rPr>
      </w:pPr>
      <w:r>
        <w:rPr>
          <w:rFonts w:ascii="Arial" w:hAnsi="Arial" w:cs="Arial"/>
          <w:b/>
          <w:color w:val="0000FF"/>
          <w:sz w:val="24"/>
        </w:rPr>
        <w:t>R4-2305801</w:t>
      </w:r>
      <w:r>
        <w:rPr>
          <w:rFonts w:ascii="Arial" w:hAnsi="Arial" w:cs="Arial"/>
          <w:b/>
          <w:color w:val="0000FF"/>
          <w:sz w:val="24"/>
        </w:rPr>
        <w:tab/>
      </w:r>
      <w:r>
        <w:rPr>
          <w:rFonts w:ascii="Arial" w:hAnsi="Arial" w:cs="Arial"/>
          <w:b/>
          <w:sz w:val="24"/>
        </w:rPr>
        <w:t>RRM requirements for NR less than 5MHz</w:t>
      </w:r>
    </w:p>
    <w:p w14:paraId="139D2A4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F6C20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97387" w14:textId="77777777" w:rsidR="00D86CC6" w:rsidRDefault="00D86CC6" w:rsidP="00D86CC6">
      <w:pPr>
        <w:pStyle w:val="Heading4"/>
      </w:pPr>
      <w:bookmarkStart w:id="575" w:name="_Toc133451252"/>
      <w:bookmarkStart w:id="576" w:name="_Toc135040915"/>
      <w:r>
        <w:lastRenderedPageBreak/>
        <w:t>5.15.6</w:t>
      </w:r>
      <w:r>
        <w:tab/>
        <w:t>Moderator summary and conclusions</w:t>
      </w:r>
      <w:bookmarkEnd w:id="575"/>
      <w:bookmarkEnd w:id="576"/>
    </w:p>
    <w:p w14:paraId="3111ED0B" w14:textId="77777777" w:rsidR="00D86CC6" w:rsidRDefault="00D86CC6" w:rsidP="00D86CC6">
      <w:pPr>
        <w:rPr>
          <w:rFonts w:ascii="Arial" w:hAnsi="Arial" w:cs="Arial"/>
          <w:b/>
          <w:sz w:val="24"/>
        </w:rPr>
      </w:pPr>
      <w:r>
        <w:rPr>
          <w:rFonts w:ascii="Arial" w:hAnsi="Arial" w:cs="Arial"/>
          <w:b/>
          <w:color w:val="0000FF"/>
          <w:sz w:val="24"/>
        </w:rPr>
        <w:t>R4-2305851</w:t>
      </w:r>
      <w:r>
        <w:rPr>
          <w:rFonts w:ascii="Arial" w:hAnsi="Arial" w:cs="Arial"/>
          <w:b/>
          <w:color w:val="0000FF"/>
          <w:sz w:val="24"/>
        </w:rPr>
        <w:tab/>
      </w:r>
      <w:r>
        <w:rPr>
          <w:rFonts w:ascii="Arial" w:hAnsi="Arial" w:cs="Arial"/>
          <w:b/>
          <w:sz w:val="24"/>
        </w:rPr>
        <w:t>Topic Summary [106bis-e][304] NR_FR1_lessthan_5MHz_BW_BSRF</w:t>
      </w:r>
    </w:p>
    <w:p w14:paraId="17BF81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8CAC448" w14:textId="77777777" w:rsidR="00D86CC6" w:rsidRDefault="00D86CC6" w:rsidP="00D86CC6">
      <w:pPr>
        <w:rPr>
          <w:rFonts w:ascii="Arial" w:hAnsi="Arial" w:cs="Arial"/>
          <w:b/>
        </w:rPr>
      </w:pPr>
      <w:r>
        <w:rPr>
          <w:rFonts w:ascii="Arial" w:hAnsi="Arial" w:cs="Arial"/>
          <w:b/>
        </w:rPr>
        <w:t xml:space="preserve">Abstract: </w:t>
      </w:r>
    </w:p>
    <w:p w14:paraId="05D8D574" w14:textId="77777777" w:rsidR="00D86CC6" w:rsidRDefault="00D86CC6" w:rsidP="00D86CC6">
      <w:r>
        <w:t>[106-bis-e][300] BSRF_Demod Session WK1</w:t>
      </w:r>
    </w:p>
    <w:p w14:paraId="6A8167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7456CF" w14:textId="77777777" w:rsidR="00D86CC6" w:rsidRDefault="00D86CC6" w:rsidP="00D86CC6">
      <w:pPr>
        <w:rPr>
          <w:rFonts w:ascii="Arial" w:hAnsi="Arial" w:cs="Arial"/>
          <w:b/>
          <w:sz w:val="24"/>
        </w:rPr>
      </w:pPr>
      <w:r>
        <w:rPr>
          <w:rFonts w:ascii="Arial" w:hAnsi="Arial" w:cs="Arial"/>
          <w:b/>
          <w:color w:val="0000FF"/>
          <w:sz w:val="24"/>
        </w:rPr>
        <w:t>R4-2305900</w:t>
      </w:r>
      <w:r>
        <w:rPr>
          <w:rFonts w:ascii="Arial" w:hAnsi="Arial" w:cs="Arial"/>
          <w:b/>
          <w:color w:val="0000FF"/>
          <w:sz w:val="24"/>
        </w:rPr>
        <w:tab/>
      </w:r>
      <w:r>
        <w:rPr>
          <w:rFonts w:ascii="Arial" w:hAnsi="Arial" w:cs="Arial"/>
          <w:b/>
          <w:sz w:val="24"/>
        </w:rPr>
        <w:t>WF on FRC parameters for link level simulation for added FRC</w:t>
      </w:r>
    </w:p>
    <w:p w14:paraId="673304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47A457" w14:textId="77777777" w:rsidR="00D86CC6" w:rsidRDefault="00D86CC6" w:rsidP="00D86CC6">
      <w:pPr>
        <w:rPr>
          <w:rFonts w:ascii="Arial" w:hAnsi="Arial" w:cs="Arial"/>
          <w:b/>
        </w:rPr>
      </w:pPr>
      <w:r>
        <w:rPr>
          <w:rFonts w:ascii="Arial" w:hAnsi="Arial" w:cs="Arial"/>
          <w:b/>
        </w:rPr>
        <w:t xml:space="preserve">Abstract: </w:t>
      </w:r>
    </w:p>
    <w:p w14:paraId="767858B9" w14:textId="77777777" w:rsidR="00D86CC6" w:rsidRDefault="00D86CC6" w:rsidP="00D86CC6">
      <w:r>
        <w:t>[106-bis-e][300] BSRF_Demod Session</w:t>
      </w:r>
    </w:p>
    <w:p w14:paraId="01F097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1E837" w14:textId="77777777" w:rsidR="00D86CC6" w:rsidRDefault="00D86CC6" w:rsidP="00D86CC6">
      <w:pPr>
        <w:rPr>
          <w:rFonts w:ascii="Arial" w:hAnsi="Arial" w:cs="Arial"/>
          <w:b/>
          <w:sz w:val="24"/>
        </w:rPr>
      </w:pPr>
      <w:r>
        <w:rPr>
          <w:rFonts w:ascii="Arial" w:hAnsi="Arial" w:cs="Arial"/>
          <w:b/>
          <w:color w:val="0000FF"/>
          <w:sz w:val="24"/>
        </w:rPr>
        <w:t>R4-2305901</w:t>
      </w:r>
      <w:r>
        <w:rPr>
          <w:rFonts w:ascii="Arial" w:hAnsi="Arial" w:cs="Arial"/>
          <w:b/>
          <w:color w:val="0000FF"/>
          <w:sz w:val="24"/>
        </w:rPr>
        <w:tab/>
      </w:r>
      <w:r>
        <w:rPr>
          <w:rFonts w:ascii="Arial" w:hAnsi="Arial" w:cs="Arial"/>
          <w:b/>
          <w:sz w:val="24"/>
        </w:rPr>
        <w:t>WF on BS RF requirements</w:t>
      </w:r>
    </w:p>
    <w:p w14:paraId="46962D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63DA7A" w14:textId="77777777" w:rsidR="00D86CC6" w:rsidRDefault="00D86CC6" w:rsidP="00D86CC6">
      <w:pPr>
        <w:rPr>
          <w:rFonts w:ascii="Arial" w:hAnsi="Arial" w:cs="Arial"/>
          <w:b/>
        </w:rPr>
      </w:pPr>
      <w:r>
        <w:rPr>
          <w:rFonts w:ascii="Arial" w:hAnsi="Arial" w:cs="Arial"/>
          <w:b/>
        </w:rPr>
        <w:t xml:space="preserve">Abstract: </w:t>
      </w:r>
    </w:p>
    <w:p w14:paraId="33C13630" w14:textId="77777777" w:rsidR="00D86CC6" w:rsidRDefault="00D86CC6" w:rsidP="00D86CC6">
      <w:r>
        <w:t>[106-bis-e][300] BSRF_Demod Session</w:t>
      </w:r>
    </w:p>
    <w:p w14:paraId="1648AE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371CC" w14:textId="77777777" w:rsidR="00D86CC6" w:rsidRDefault="00D86CC6" w:rsidP="00D86CC6">
      <w:pPr>
        <w:rPr>
          <w:rFonts w:ascii="Arial" w:hAnsi="Arial" w:cs="Arial"/>
          <w:b/>
          <w:sz w:val="24"/>
        </w:rPr>
      </w:pPr>
      <w:r>
        <w:rPr>
          <w:rFonts w:ascii="Arial" w:hAnsi="Arial" w:cs="Arial"/>
          <w:b/>
          <w:color w:val="0000FF"/>
          <w:sz w:val="24"/>
        </w:rPr>
        <w:t>R4-2305902</w:t>
      </w:r>
      <w:r>
        <w:rPr>
          <w:rFonts w:ascii="Arial" w:hAnsi="Arial" w:cs="Arial"/>
          <w:b/>
          <w:color w:val="0000FF"/>
          <w:sz w:val="24"/>
        </w:rPr>
        <w:tab/>
      </w:r>
      <w:r>
        <w:rPr>
          <w:rFonts w:ascii="Arial" w:hAnsi="Arial" w:cs="Arial"/>
          <w:b/>
          <w:sz w:val="24"/>
        </w:rPr>
        <w:t>LS on maximum BS output power for 3 MHz channel bandwidth in the paired frequency bands 874.4-880.0 MHz and 919.4-925.0 MHz for Railway Mobile Radio (RMR)</w:t>
      </w:r>
    </w:p>
    <w:p w14:paraId="0541974C"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WG FM</w:t>
      </w:r>
      <w:r>
        <w:rPr>
          <w:i/>
        </w:rPr>
        <w:br/>
      </w:r>
      <w:r>
        <w:rPr>
          <w:i/>
        </w:rPr>
        <w:tab/>
      </w:r>
      <w:r>
        <w:rPr>
          <w:i/>
        </w:rPr>
        <w:tab/>
      </w:r>
      <w:r>
        <w:rPr>
          <w:i/>
        </w:rPr>
        <w:tab/>
      </w:r>
      <w:r>
        <w:rPr>
          <w:i/>
        </w:rPr>
        <w:tab/>
      </w:r>
      <w:r>
        <w:rPr>
          <w:i/>
        </w:rPr>
        <w:tab/>
        <w:t>Source: UIC</w:t>
      </w:r>
    </w:p>
    <w:p w14:paraId="4055FF93" w14:textId="77777777" w:rsidR="00D86CC6" w:rsidRDefault="00D86CC6" w:rsidP="00D86CC6">
      <w:pPr>
        <w:rPr>
          <w:rFonts w:ascii="Arial" w:hAnsi="Arial" w:cs="Arial"/>
          <w:b/>
        </w:rPr>
      </w:pPr>
      <w:r>
        <w:rPr>
          <w:rFonts w:ascii="Arial" w:hAnsi="Arial" w:cs="Arial"/>
          <w:b/>
        </w:rPr>
        <w:t xml:space="preserve">Abstract: </w:t>
      </w:r>
    </w:p>
    <w:p w14:paraId="3E3A7063" w14:textId="77777777" w:rsidR="00D86CC6" w:rsidRDefault="00D86CC6" w:rsidP="00D86CC6">
      <w:r>
        <w:t>[106-bis-e][300] BSRF_Demod Session</w:t>
      </w:r>
    </w:p>
    <w:p w14:paraId="62F652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68A88" w14:textId="77777777" w:rsidR="00D86CC6" w:rsidRDefault="00D86CC6" w:rsidP="00D86CC6">
      <w:pPr>
        <w:rPr>
          <w:rFonts w:ascii="Arial" w:hAnsi="Arial" w:cs="Arial"/>
          <w:b/>
          <w:sz w:val="24"/>
        </w:rPr>
      </w:pPr>
      <w:r>
        <w:rPr>
          <w:rFonts w:ascii="Arial" w:hAnsi="Arial" w:cs="Arial"/>
          <w:b/>
          <w:color w:val="0000FF"/>
          <w:sz w:val="24"/>
        </w:rPr>
        <w:t>R4-2305903</w:t>
      </w:r>
      <w:r>
        <w:rPr>
          <w:rFonts w:ascii="Arial" w:hAnsi="Arial" w:cs="Arial"/>
          <w:b/>
          <w:color w:val="0000FF"/>
          <w:sz w:val="24"/>
        </w:rPr>
        <w:tab/>
      </w:r>
      <w:r>
        <w:rPr>
          <w:rFonts w:ascii="Arial" w:hAnsi="Arial" w:cs="Arial"/>
          <w:b/>
          <w:sz w:val="24"/>
        </w:rPr>
        <w:t>LS on receiver narrowband blocking for 3 MHz channel bandwidth in the paired frequency bands 874.4-880.0 MHz and 919.4-925.0 MHz for Railway Mobile Radio (RMR)</w:t>
      </w:r>
    </w:p>
    <w:p w14:paraId="41BD3B14"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RT</w:t>
      </w:r>
      <w:r>
        <w:rPr>
          <w:i/>
        </w:rPr>
        <w:br/>
      </w:r>
      <w:r>
        <w:rPr>
          <w:i/>
        </w:rPr>
        <w:tab/>
      </w:r>
      <w:r>
        <w:rPr>
          <w:i/>
        </w:rPr>
        <w:tab/>
      </w:r>
      <w:r>
        <w:rPr>
          <w:i/>
        </w:rPr>
        <w:tab/>
      </w:r>
      <w:r>
        <w:rPr>
          <w:i/>
        </w:rPr>
        <w:tab/>
      </w:r>
      <w:r>
        <w:rPr>
          <w:i/>
        </w:rPr>
        <w:tab/>
        <w:t>Source: Ericsson</w:t>
      </w:r>
    </w:p>
    <w:p w14:paraId="13904689" w14:textId="77777777" w:rsidR="00D86CC6" w:rsidRDefault="00D86CC6" w:rsidP="00D86CC6">
      <w:pPr>
        <w:rPr>
          <w:rFonts w:ascii="Arial" w:hAnsi="Arial" w:cs="Arial"/>
          <w:b/>
        </w:rPr>
      </w:pPr>
      <w:r>
        <w:rPr>
          <w:rFonts w:ascii="Arial" w:hAnsi="Arial" w:cs="Arial"/>
          <w:b/>
        </w:rPr>
        <w:t xml:space="preserve">Abstract: </w:t>
      </w:r>
    </w:p>
    <w:p w14:paraId="20EEA833" w14:textId="77777777" w:rsidR="00D86CC6" w:rsidRDefault="00D86CC6" w:rsidP="00D86CC6">
      <w:r>
        <w:t>[106-bis-e][300] BSRF_Demod Session</w:t>
      </w:r>
    </w:p>
    <w:p w14:paraId="7EB769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227DE" w14:textId="77777777" w:rsidR="00D86CC6" w:rsidRDefault="00D86CC6" w:rsidP="00D86CC6">
      <w:pPr>
        <w:rPr>
          <w:rFonts w:ascii="Arial" w:hAnsi="Arial" w:cs="Arial"/>
          <w:b/>
          <w:sz w:val="24"/>
        </w:rPr>
      </w:pPr>
      <w:r>
        <w:rPr>
          <w:rFonts w:ascii="Arial" w:hAnsi="Arial" w:cs="Arial"/>
          <w:b/>
          <w:color w:val="0000FF"/>
          <w:sz w:val="24"/>
        </w:rPr>
        <w:t>R4-2305974</w:t>
      </w:r>
      <w:r>
        <w:rPr>
          <w:rFonts w:ascii="Arial" w:hAnsi="Arial" w:cs="Arial"/>
          <w:b/>
          <w:color w:val="0000FF"/>
          <w:sz w:val="24"/>
        </w:rPr>
        <w:tab/>
      </w:r>
      <w:r>
        <w:rPr>
          <w:rFonts w:ascii="Arial" w:hAnsi="Arial" w:cs="Arial"/>
          <w:b/>
          <w:sz w:val="24"/>
        </w:rPr>
        <w:t>Topic Summary [106bis-e][304] NR_FR1_lessthan_5MHz_BW_BSRF</w:t>
      </w:r>
    </w:p>
    <w:p w14:paraId="33D05F11"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DBECD6" w14:textId="77777777" w:rsidR="00D86CC6" w:rsidRDefault="00D86CC6" w:rsidP="00D86CC6">
      <w:pPr>
        <w:rPr>
          <w:rFonts w:ascii="Arial" w:hAnsi="Arial" w:cs="Arial"/>
          <w:b/>
        </w:rPr>
      </w:pPr>
      <w:r>
        <w:rPr>
          <w:rFonts w:ascii="Arial" w:hAnsi="Arial" w:cs="Arial"/>
          <w:b/>
        </w:rPr>
        <w:t xml:space="preserve">Abstract: </w:t>
      </w:r>
    </w:p>
    <w:p w14:paraId="1F19A988" w14:textId="77777777" w:rsidR="00D86CC6" w:rsidRDefault="00D86CC6" w:rsidP="00D86CC6">
      <w:r>
        <w:t>[106-bis-e][300] BSRF_Demod Session WK2</w:t>
      </w:r>
    </w:p>
    <w:p w14:paraId="36898D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3E305" w14:textId="77777777" w:rsidR="00D86CC6" w:rsidRDefault="00D86CC6" w:rsidP="00D86CC6">
      <w:pPr>
        <w:rPr>
          <w:rFonts w:ascii="Arial" w:hAnsi="Arial" w:cs="Arial"/>
          <w:b/>
          <w:sz w:val="24"/>
        </w:rPr>
      </w:pPr>
      <w:r>
        <w:rPr>
          <w:rFonts w:ascii="Arial" w:hAnsi="Arial" w:cs="Arial"/>
          <w:b/>
          <w:color w:val="0000FF"/>
          <w:sz w:val="24"/>
        </w:rPr>
        <w:t>R4-2306161</w:t>
      </w:r>
      <w:r>
        <w:rPr>
          <w:rFonts w:ascii="Arial" w:hAnsi="Arial" w:cs="Arial"/>
          <w:b/>
          <w:color w:val="0000FF"/>
          <w:sz w:val="24"/>
        </w:rPr>
        <w:tab/>
      </w:r>
      <w:r>
        <w:rPr>
          <w:rFonts w:ascii="Arial" w:hAnsi="Arial" w:cs="Arial"/>
          <w:b/>
          <w:sz w:val="24"/>
        </w:rPr>
        <w:t>Topic summary for [106-bis-e][213] NR_FR1_lessthan_5MHz_BW</w:t>
      </w:r>
    </w:p>
    <w:p w14:paraId="6E290EC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28F1F0" w14:textId="77777777" w:rsidR="00D86CC6" w:rsidRDefault="00D86CC6" w:rsidP="00D86CC6">
      <w:pPr>
        <w:rPr>
          <w:rFonts w:ascii="Arial" w:hAnsi="Arial" w:cs="Arial"/>
          <w:b/>
        </w:rPr>
      </w:pPr>
      <w:r>
        <w:rPr>
          <w:rFonts w:ascii="Arial" w:hAnsi="Arial" w:cs="Arial"/>
          <w:b/>
        </w:rPr>
        <w:t xml:space="preserve">Abstract: </w:t>
      </w:r>
    </w:p>
    <w:p w14:paraId="15D65197" w14:textId="77777777" w:rsidR="00D86CC6" w:rsidRDefault="00D86CC6" w:rsidP="00D86CC6">
      <w:r>
        <w:t>[106-bis-e][200] RRM Session WK1</w:t>
      </w:r>
    </w:p>
    <w:p w14:paraId="5A04D9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1FE186" w14:textId="77777777" w:rsidR="00D86CC6" w:rsidRDefault="00D86CC6" w:rsidP="00D86CC6">
      <w:pPr>
        <w:rPr>
          <w:rFonts w:ascii="Arial" w:hAnsi="Arial" w:cs="Arial"/>
          <w:b/>
          <w:sz w:val="24"/>
        </w:rPr>
      </w:pPr>
      <w:r>
        <w:rPr>
          <w:rFonts w:ascii="Arial" w:hAnsi="Arial" w:cs="Arial"/>
          <w:b/>
          <w:color w:val="0000FF"/>
          <w:sz w:val="24"/>
        </w:rPr>
        <w:t>R4-2306214</w:t>
      </w:r>
      <w:r>
        <w:rPr>
          <w:rFonts w:ascii="Arial" w:hAnsi="Arial" w:cs="Arial"/>
          <w:b/>
          <w:color w:val="0000FF"/>
          <w:sz w:val="24"/>
        </w:rPr>
        <w:tab/>
      </w:r>
      <w:r>
        <w:rPr>
          <w:rFonts w:ascii="Arial" w:hAnsi="Arial" w:cs="Arial"/>
          <w:b/>
          <w:sz w:val="24"/>
        </w:rPr>
        <w:t>Topic summary for [106-bis-e][135] NR_FR1_lessthan_5MHz_BW</w:t>
      </w:r>
    </w:p>
    <w:p w14:paraId="6D1B881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4403C29" w14:textId="77777777" w:rsidR="00D86CC6" w:rsidRDefault="00D86CC6" w:rsidP="00D86CC6">
      <w:pPr>
        <w:rPr>
          <w:rFonts w:ascii="Arial" w:hAnsi="Arial" w:cs="Arial"/>
          <w:b/>
        </w:rPr>
      </w:pPr>
      <w:r>
        <w:rPr>
          <w:rFonts w:ascii="Arial" w:hAnsi="Arial" w:cs="Arial"/>
          <w:b/>
        </w:rPr>
        <w:t xml:space="preserve">Abstract: </w:t>
      </w:r>
    </w:p>
    <w:p w14:paraId="3F50C317" w14:textId="77777777" w:rsidR="00D86CC6" w:rsidRDefault="00D86CC6" w:rsidP="00D86CC6">
      <w:r>
        <w:t>[106-bis-e][100] Main Session WK1</w:t>
      </w:r>
    </w:p>
    <w:p w14:paraId="18592D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2655A3" w14:textId="77777777" w:rsidR="00D86CC6" w:rsidRDefault="00D86CC6" w:rsidP="00D86CC6">
      <w:pPr>
        <w:rPr>
          <w:rFonts w:ascii="Arial" w:hAnsi="Arial" w:cs="Arial"/>
          <w:b/>
          <w:sz w:val="24"/>
        </w:rPr>
      </w:pPr>
      <w:r>
        <w:rPr>
          <w:rFonts w:ascii="Arial" w:hAnsi="Arial" w:cs="Arial"/>
          <w:b/>
          <w:color w:val="0000FF"/>
          <w:sz w:val="24"/>
        </w:rPr>
        <w:t>R4-2306244</w:t>
      </w:r>
      <w:r>
        <w:rPr>
          <w:rFonts w:ascii="Arial" w:hAnsi="Arial" w:cs="Arial"/>
          <w:b/>
          <w:color w:val="0000FF"/>
          <w:sz w:val="24"/>
        </w:rPr>
        <w:tab/>
      </w:r>
      <w:r>
        <w:rPr>
          <w:rFonts w:ascii="Arial" w:hAnsi="Arial" w:cs="Arial"/>
          <w:b/>
          <w:sz w:val="24"/>
        </w:rPr>
        <w:t>Topic summary for [106-bis-e][213] NR_FR1_lessthan_5MHz_BW</w:t>
      </w:r>
    </w:p>
    <w:p w14:paraId="49B01C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445A68C" w14:textId="77777777" w:rsidR="00D86CC6" w:rsidRDefault="00D86CC6" w:rsidP="00D86CC6">
      <w:pPr>
        <w:rPr>
          <w:rFonts w:ascii="Arial" w:hAnsi="Arial" w:cs="Arial"/>
          <w:b/>
        </w:rPr>
      </w:pPr>
      <w:r>
        <w:rPr>
          <w:rFonts w:ascii="Arial" w:hAnsi="Arial" w:cs="Arial"/>
          <w:b/>
        </w:rPr>
        <w:t xml:space="preserve">Abstract: </w:t>
      </w:r>
    </w:p>
    <w:p w14:paraId="7F130C97" w14:textId="3B4024F6" w:rsidR="00D86CC6" w:rsidRDefault="00D86CC6" w:rsidP="00D86CC6">
      <w:r>
        <w:t>[106-bis-e][200] RRM Session WK2</w:t>
      </w:r>
    </w:p>
    <w:p w14:paraId="26D6B5C7" w14:textId="160866EA" w:rsidR="00353D04" w:rsidRDefault="00353D04" w:rsidP="00D86CC6"/>
    <w:p w14:paraId="403841D4" w14:textId="77777777" w:rsidR="00353D04" w:rsidRDefault="00353D04" w:rsidP="00353D04">
      <w:r>
        <w:rPr>
          <w:rFonts w:ascii="Arial" w:hAnsi="Arial" w:cs="Arial"/>
          <w:b/>
        </w:rPr>
        <w:t>Discussion:</w:t>
      </w:r>
    </w:p>
    <w:p w14:paraId="5B60EDC2" w14:textId="6F398E93" w:rsidR="00353D04" w:rsidRDefault="00353D04" w:rsidP="00353D04">
      <w:r w:rsidRPr="00F71028">
        <w:t>The following agreements were the outcome of Topic summary [2</w:t>
      </w:r>
      <w:r>
        <w:t>13</w:t>
      </w:r>
      <w:r w:rsidRPr="00F71028">
        <w:t>].</w:t>
      </w:r>
    </w:p>
    <w:p w14:paraId="52E1EC6F" w14:textId="5A3F0635" w:rsidR="00353D04" w:rsidRDefault="004C2663" w:rsidP="00D86CC6">
      <w:pPr>
        <w:rPr>
          <w:b/>
          <w:bCs/>
          <w:u w:val="single"/>
        </w:rPr>
      </w:pPr>
      <w:r w:rsidRPr="004C2663">
        <w:rPr>
          <w:b/>
          <w:bCs/>
          <w:u w:val="single"/>
        </w:rPr>
        <w:t>Sub-topic 2-4 in WF on simulation assumptions for NR_FR1_lessthan_5MHz_BW</w:t>
      </w:r>
    </w:p>
    <w:p w14:paraId="3EDE0D8C" w14:textId="5C7D4F2A" w:rsidR="004C2663" w:rsidRPr="004C2663" w:rsidRDefault="004C2663" w:rsidP="00D86CC6">
      <w:r w:rsidRPr="004C2663">
        <w:t>The</w:t>
      </w:r>
      <w:r>
        <w:t xml:space="preserve"> table below provides agreements on number of PRBs for PBCH and propagation condition / channel models.</w:t>
      </w:r>
    </w:p>
    <w:p w14:paraId="784B1AA9" w14:textId="50950572" w:rsidR="004C2663" w:rsidRPr="00FA04B2" w:rsidRDefault="00FA04B2" w:rsidP="00D86CC6">
      <w:pPr>
        <w:rPr>
          <w:b/>
          <w:bCs/>
        </w:rPr>
      </w:pPr>
      <w:r w:rsidRPr="00FA04B2">
        <w:rPr>
          <w:b/>
          <w:bCs/>
          <w:highlight w:val="green"/>
        </w:rPr>
        <w:t>Agreement:</w:t>
      </w:r>
    </w:p>
    <w:tbl>
      <w:tblPr>
        <w:tblW w:w="9858"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940"/>
        <w:gridCol w:w="630"/>
        <w:gridCol w:w="4288"/>
      </w:tblGrid>
      <w:tr w:rsidR="00FA04B2" w:rsidRPr="00FA04B2" w14:paraId="20AFE6B5" w14:textId="77777777" w:rsidTr="004224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21EA86" w14:textId="77777777" w:rsidR="00FA04B2" w:rsidRPr="00FA04B2" w:rsidRDefault="00FA04B2" w:rsidP="00FA04B2">
            <w:pPr>
              <w:pStyle w:val="TAH"/>
              <w:rPr>
                <w:highlight w:val="green"/>
                <w:lang w:val="sv-SE" w:eastAsia="ko-KR"/>
              </w:rPr>
            </w:pPr>
            <w:r w:rsidRPr="00FA04B2">
              <w:rPr>
                <w:highlight w:val="green"/>
                <w:lang w:val="sv-SE" w:eastAsia="ko-KR"/>
              </w:rPr>
              <w:lastRenderedPageBreak/>
              <w:t>Parameter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2ECDFA" w14:textId="77777777" w:rsidR="00FA04B2" w:rsidRPr="00FA04B2" w:rsidRDefault="00FA04B2" w:rsidP="00FA04B2">
            <w:pPr>
              <w:pStyle w:val="TAH"/>
              <w:rPr>
                <w:highlight w:val="green"/>
                <w:lang w:val="sv-SE" w:eastAsia="ko-KR"/>
              </w:rPr>
            </w:pPr>
            <w:r w:rsidRPr="00FA04B2">
              <w:rPr>
                <w:highlight w:val="green"/>
                <w:lang w:val="sv-SE" w:eastAsia="ko-KR"/>
              </w:rPr>
              <w:t>Unit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0CB9B" w14:textId="77777777" w:rsidR="00FA04B2" w:rsidRPr="00FA04B2" w:rsidRDefault="00FA04B2" w:rsidP="00FA04B2">
            <w:pPr>
              <w:pStyle w:val="TAH"/>
              <w:rPr>
                <w:highlight w:val="green"/>
                <w:lang w:val="sv-SE" w:eastAsia="ko-KR"/>
              </w:rPr>
            </w:pPr>
            <w:r w:rsidRPr="00FA04B2">
              <w:rPr>
                <w:highlight w:val="green"/>
                <w:lang w:val="sv-SE" w:eastAsia="ko-KR"/>
              </w:rPr>
              <w:t>Value</w:t>
            </w:r>
          </w:p>
        </w:tc>
      </w:tr>
      <w:tr w:rsidR="00FA04B2" w:rsidRPr="00FA04B2" w14:paraId="39488DC4" w14:textId="77777777" w:rsidTr="004224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73268BA" w14:textId="77777777" w:rsidR="00FA04B2" w:rsidRPr="00FA04B2" w:rsidRDefault="00FA04B2" w:rsidP="00FA04B2">
            <w:pPr>
              <w:pStyle w:val="TAL"/>
              <w:rPr>
                <w:highlight w:val="green"/>
                <w:lang w:val="sv-SE" w:eastAsia="ko-KR"/>
              </w:rPr>
            </w:pPr>
            <w:r w:rsidRPr="00FA04B2">
              <w:rPr>
                <w:highlight w:val="green"/>
                <w:lang w:val="sv-SE" w:eastAsia="ko-KR"/>
              </w:rPr>
              <w:t>Number of PRBs for PBCH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E8592D" w14:textId="77777777" w:rsidR="00FA04B2" w:rsidRPr="00FA04B2" w:rsidRDefault="00FA04B2" w:rsidP="00FA04B2">
            <w:pPr>
              <w:pStyle w:val="TAC"/>
              <w:rPr>
                <w:highlight w:val="green"/>
                <w:lang w:val="sv-SE" w:eastAsia="ko-KR"/>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B1D045" w14:textId="77777777" w:rsidR="00FA04B2" w:rsidRPr="00FA04B2" w:rsidRDefault="00FA04B2" w:rsidP="00FA04B2">
            <w:pPr>
              <w:pStyle w:val="TAL"/>
              <w:rPr>
                <w:highlight w:val="green"/>
                <w:lang w:val="sv-SE" w:eastAsia="ko-KR"/>
              </w:rPr>
            </w:pPr>
            <w:r w:rsidRPr="00FA04B2">
              <w:rPr>
                <w:highlight w:val="green"/>
                <w:lang w:val="sv-SE" w:eastAsia="ko-KR"/>
              </w:rPr>
              <w:t>Baseline: 12 PRBs for 3MHz CBW</w:t>
            </w:r>
          </w:p>
          <w:p w14:paraId="578F8E07" w14:textId="77777777" w:rsidR="00FA04B2" w:rsidRPr="00FA04B2" w:rsidRDefault="00FA04B2" w:rsidP="00FA04B2">
            <w:pPr>
              <w:pStyle w:val="TAL"/>
              <w:rPr>
                <w:highlight w:val="green"/>
                <w:lang w:val="sv-SE" w:eastAsia="ko-KR"/>
              </w:rPr>
            </w:pPr>
            <w:r w:rsidRPr="00FA04B2">
              <w:rPr>
                <w:highlight w:val="green"/>
                <w:lang w:val="sv-SE" w:eastAsia="ko-KR"/>
              </w:rPr>
              <w:t>Optional: 15 PRBs for 3MHz CBW</w:t>
            </w:r>
          </w:p>
        </w:tc>
      </w:tr>
      <w:tr w:rsidR="00FA04B2" w:rsidRPr="00FA04B2" w14:paraId="7D90764F" w14:textId="77777777" w:rsidTr="004224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736F45" w14:textId="77777777" w:rsidR="00FA04B2" w:rsidRPr="00FA04B2" w:rsidRDefault="00FA04B2" w:rsidP="00FA04B2">
            <w:pPr>
              <w:pStyle w:val="TAL"/>
              <w:rPr>
                <w:highlight w:val="green"/>
                <w:lang w:val="sv-SE" w:eastAsia="ko-KR"/>
              </w:rPr>
            </w:pPr>
            <w:r w:rsidRPr="00FA04B2">
              <w:rPr>
                <w:highlight w:val="green"/>
                <w:lang w:val="sv-SE" w:eastAsia="ko-KR"/>
              </w:rPr>
              <w:t xml:space="preserve">Carrier frequency </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A808673" w14:textId="77777777" w:rsidR="00FA04B2" w:rsidRPr="00FA04B2" w:rsidRDefault="00FA04B2" w:rsidP="00FA04B2">
            <w:pPr>
              <w:pStyle w:val="TAC"/>
              <w:rPr>
                <w:highlight w:val="green"/>
                <w:lang w:val="sv-SE" w:eastAsia="ko-KR"/>
              </w:rPr>
            </w:pPr>
            <w:r w:rsidRPr="00FA04B2">
              <w:rPr>
                <w:highlight w:val="green"/>
                <w:lang w:val="sv-SE" w:eastAsia="ko-KR"/>
              </w:rPr>
              <w:t>GHz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FB2E88F" w14:textId="77777777" w:rsidR="00FA04B2" w:rsidRPr="00FA04B2" w:rsidRDefault="00FA04B2" w:rsidP="00FA04B2">
            <w:pPr>
              <w:pStyle w:val="TAL"/>
              <w:rPr>
                <w:highlight w:val="green"/>
                <w:lang w:val="sv-SE" w:eastAsia="ko-KR"/>
              </w:rPr>
            </w:pPr>
            <w:r w:rsidRPr="00FA04B2">
              <w:rPr>
                <w:highlight w:val="green"/>
                <w:lang w:val="sv-SE" w:eastAsia="ko-KR"/>
              </w:rPr>
              <w:t>900MHz</w:t>
            </w:r>
          </w:p>
        </w:tc>
      </w:tr>
      <w:tr w:rsidR="00FA04B2" w:rsidRPr="00FA04B2" w14:paraId="2A62C2F0" w14:textId="77777777" w:rsidTr="0042249E">
        <w:trPr>
          <w:trHeight w:val="80"/>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17B607" w14:textId="77777777" w:rsidR="00FA04B2" w:rsidRPr="00FA04B2" w:rsidRDefault="00FA04B2" w:rsidP="00FA04B2">
            <w:pPr>
              <w:pStyle w:val="TAL"/>
              <w:rPr>
                <w:highlight w:val="green"/>
                <w:lang w:val="sv-SE" w:eastAsia="ko-KR"/>
              </w:rPr>
            </w:pPr>
            <w:r w:rsidRPr="00FA04B2">
              <w:rPr>
                <w:highlight w:val="green"/>
                <w:lang w:val="sv-SE" w:eastAsia="ko-KR"/>
              </w:rPr>
              <w:t>Subcarrier spacing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AEF1CC" w14:textId="77777777" w:rsidR="00FA04B2" w:rsidRPr="00FA04B2" w:rsidRDefault="00FA04B2" w:rsidP="00FA04B2">
            <w:pPr>
              <w:pStyle w:val="TAC"/>
              <w:rPr>
                <w:highlight w:val="green"/>
                <w:lang w:val="sv-SE" w:eastAsia="ko-KR"/>
              </w:rPr>
            </w:pPr>
            <w:r w:rsidRPr="00FA04B2">
              <w:rPr>
                <w:highlight w:val="green"/>
                <w:lang w:val="sv-SE" w:eastAsia="ko-KR"/>
              </w:rPr>
              <w:t>kHz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7F1558" w14:textId="77777777" w:rsidR="00FA04B2" w:rsidRPr="00FA04B2" w:rsidRDefault="00FA04B2" w:rsidP="00FA04B2">
            <w:pPr>
              <w:pStyle w:val="TAL"/>
              <w:rPr>
                <w:highlight w:val="green"/>
                <w:lang w:val="sv-SE" w:eastAsia="ko-KR"/>
              </w:rPr>
            </w:pPr>
            <w:r w:rsidRPr="00FA04B2">
              <w:rPr>
                <w:highlight w:val="green"/>
                <w:lang w:val="sv-SE" w:eastAsia="ko-KR"/>
              </w:rPr>
              <w:t>15 kHz</w:t>
            </w:r>
          </w:p>
        </w:tc>
      </w:tr>
      <w:tr w:rsidR="00FA04B2" w:rsidRPr="00FA04B2" w14:paraId="48764284" w14:textId="77777777" w:rsidTr="0042249E">
        <w:trPr>
          <w:trHeight w:val="261"/>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DD2F3B" w14:textId="77777777" w:rsidR="00FA04B2" w:rsidRPr="00FA04B2" w:rsidRDefault="00FA04B2" w:rsidP="00FA04B2">
            <w:pPr>
              <w:pStyle w:val="TAL"/>
              <w:rPr>
                <w:highlight w:val="green"/>
                <w:lang w:val="sv-SE" w:eastAsia="ko-KR"/>
              </w:rPr>
            </w:pPr>
            <w:r w:rsidRPr="00FA04B2">
              <w:rPr>
                <w:highlight w:val="green"/>
                <w:lang w:val="sv-SE" w:eastAsia="ko-KR"/>
              </w:rPr>
              <w:t>Number of Tx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69AD32" w14:textId="77777777"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262AEF" w14:textId="77777777" w:rsidR="00FA04B2" w:rsidRPr="00FA04B2" w:rsidRDefault="00FA04B2" w:rsidP="00FA04B2">
            <w:pPr>
              <w:pStyle w:val="TAL"/>
              <w:rPr>
                <w:highlight w:val="green"/>
                <w:lang w:val="sv-SE" w:eastAsia="ko-KR"/>
              </w:rPr>
            </w:pPr>
            <w:r w:rsidRPr="00FA04B2">
              <w:rPr>
                <w:highlight w:val="green"/>
                <w:lang w:val="sv-SE" w:eastAsia="ko-KR"/>
              </w:rPr>
              <w:t>Baseline: 1</w:t>
            </w:r>
          </w:p>
          <w:p w14:paraId="6D49EF82" w14:textId="77777777" w:rsidR="00FA04B2" w:rsidRPr="00FA04B2" w:rsidRDefault="00FA04B2" w:rsidP="00FA04B2">
            <w:pPr>
              <w:pStyle w:val="TAL"/>
              <w:rPr>
                <w:highlight w:val="green"/>
                <w:lang w:val="sv-SE" w:eastAsia="ko-KR"/>
              </w:rPr>
            </w:pPr>
            <w:r w:rsidRPr="00FA04B2">
              <w:rPr>
                <w:highlight w:val="green"/>
                <w:lang w:val="sv-SE" w:eastAsia="ko-KR"/>
              </w:rPr>
              <w:t>Optional: 2</w:t>
            </w:r>
          </w:p>
        </w:tc>
      </w:tr>
      <w:tr w:rsidR="00FA04B2" w:rsidRPr="00FA04B2" w14:paraId="19589494" w14:textId="77777777" w:rsidTr="0042249E">
        <w:trPr>
          <w:trHeight w:val="8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E29831" w14:textId="77777777" w:rsidR="00FA04B2" w:rsidRPr="00FA04B2" w:rsidRDefault="00FA04B2" w:rsidP="00FA04B2">
            <w:pPr>
              <w:pStyle w:val="TAL"/>
              <w:rPr>
                <w:highlight w:val="green"/>
                <w:lang w:val="sv-SE" w:eastAsia="ko-KR"/>
              </w:rPr>
            </w:pPr>
            <w:r w:rsidRPr="00FA04B2">
              <w:rPr>
                <w:highlight w:val="green"/>
                <w:lang w:val="sv-SE" w:eastAsia="ko-KR"/>
              </w:rPr>
              <w:t>Number of Rx antennas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F592A0" w14:textId="77777777"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06E3A8" w14:textId="77777777" w:rsidR="00FA04B2" w:rsidRPr="00FA04B2" w:rsidRDefault="00FA04B2" w:rsidP="00FA04B2">
            <w:pPr>
              <w:pStyle w:val="TAL"/>
              <w:rPr>
                <w:highlight w:val="green"/>
                <w:lang w:val="sv-SE" w:eastAsia="ko-KR"/>
              </w:rPr>
            </w:pPr>
            <w:r w:rsidRPr="00FA04B2">
              <w:rPr>
                <w:highlight w:val="green"/>
                <w:lang w:val="sv-SE" w:eastAsia="ko-KR"/>
              </w:rPr>
              <w:t xml:space="preserve">2 </w:t>
            </w:r>
          </w:p>
        </w:tc>
      </w:tr>
      <w:tr w:rsidR="00FA04B2" w:rsidRPr="00FA04B2" w14:paraId="5E9513B5" w14:textId="77777777" w:rsidTr="004224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489EA5" w14:textId="77777777" w:rsidR="00FA04B2" w:rsidRPr="00FA04B2" w:rsidRDefault="00FA04B2" w:rsidP="00FA04B2">
            <w:pPr>
              <w:pStyle w:val="TAL"/>
              <w:rPr>
                <w:highlight w:val="green"/>
                <w:lang w:val="sv-SE" w:eastAsia="ko-KR"/>
              </w:rPr>
            </w:pPr>
            <w:r w:rsidRPr="00FA04B2">
              <w:rPr>
                <w:highlight w:val="green"/>
                <w:lang w:val="sv-SE" w:eastAsia="ko-KR"/>
              </w:rPr>
              <w:t>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FB1893" w14:textId="4FA35CD6"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EAAA53" w14:textId="77777777" w:rsidR="00FA04B2" w:rsidRPr="00FA04B2" w:rsidRDefault="00FA04B2" w:rsidP="00FA04B2">
            <w:pPr>
              <w:pStyle w:val="TAL"/>
              <w:rPr>
                <w:highlight w:val="green"/>
                <w:lang w:val="sv-SE" w:eastAsia="ko-KR"/>
              </w:rPr>
            </w:pPr>
            <w:r w:rsidRPr="00FA04B2">
              <w:rPr>
                <w:highlight w:val="green"/>
                <w:lang w:val="sv-SE" w:eastAsia="ko-KR"/>
              </w:rPr>
              <w:t>3GPP NR PBCH DMRS</w:t>
            </w:r>
          </w:p>
        </w:tc>
      </w:tr>
      <w:tr w:rsidR="00FA04B2" w:rsidRPr="00FA04B2" w14:paraId="4FE5927A" w14:textId="77777777" w:rsidTr="004224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1F3C7" w14:textId="77777777" w:rsidR="00FA04B2" w:rsidRPr="00FA04B2" w:rsidRDefault="00FA04B2" w:rsidP="00FA04B2">
            <w:pPr>
              <w:pStyle w:val="TAL"/>
              <w:rPr>
                <w:highlight w:val="green"/>
                <w:lang w:val="sv-SE" w:eastAsia="ko-KR"/>
              </w:rPr>
            </w:pPr>
            <w:r w:rsidRPr="00FA04B2">
              <w:rPr>
                <w:highlight w:val="green"/>
                <w:lang w:val="sv-SE" w:eastAsia="ko-KR"/>
              </w:rPr>
              <w:t>Other assumptions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91D7C8" w14:textId="77777777" w:rsidR="00FA04B2" w:rsidRPr="00FA04B2" w:rsidRDefault="00FA04B2" w:rsidP="00FA04B2">
            <w:pPr>
              <w:pStyle w:val="TAC"/>
              <w:rPr>
                <w:highlight w:val="green"/>
                <w:lang w:val="sv-SE" w:eastAsia="ko-KR"/>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10003B" w14:textId="77777777" w:rsidR="00FA04B2" w:rsidRPr="00FA04B2" w:rsidRDefault="00FA04B2" w:rsidP="00FA04B2">
            <w:pPr>
              <w:pStyle w:val="TAL"/>
              <w:rPr>
                <w:strike/>
                <w:highlight w:val="green"/>
                <w:lang w:val="sv-SE" w:eastAsia="ko-KR"/>
              </w:rPr>
            </w:pPr>
            <w:r w:rsidRPr="00FA04B2">
              <w:rPr>
                <w:highlight w:val="green"/>
                <w:lang w:val="sv-SE" w:eastAsia="ko-KR"/>
              </w:rPr>
              <w:t xml:space="preserve">Tx BW and SSB puncturing are known at the Rx side </w:t>
            </w:r>
          </w:p>
        </w:tc>
      </w:tr>
      <w:tr w:rsidR="00FA04B2" w:rsidRPr="00FA04B2" w14:paraId="7CB36E30" w14:textId="77777777" w:rsidTr="0042249E">
        <w:trPr>
          <w:trHeight w:val="318"/>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313141" w14:textId="77777777" w:rsidR="00FA04B2" w:rsidRPr="00FA04B2" w:rsidRDefault="00FA04B2" w:rsidP="00FA04B2">
            <w:pPr>
              <w:pStyle w:val="TAL"/>
              <w:rPr>
                <w:highlight w:val="green"/>
                <w:lang w:val="sv-SE" w:eastAsia="ko-KR"/>
              </w:rPr>
            </w:pPr>
            <w:r w:rsidRPr="00FA04B2">
              <w:rPr>
                <w:highlight w:val="green"/>
                <w:lang w:val="sv-SE" w:eastAsia="ko-KR"/>
              </w:rPr>
              <w:t>CP Length</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3B69C6" w14:textId="77777777"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559EA1" w14:textId="77777777" w:rsidR="00FA04B2" w:rsidRPr="00FA04B2" w:rsidRDefault="00FA04B2" w:rsidP="00FA04B2">
            <w:pPr>
              <w:pStyle w:val="TAL"/>
              <w:rPr>
                <w:highlight w:val="green"/>
                <w:lang w:val="sv-SE" w:eastAsia="ko-KR"/>
              </w:rPr>
            </w:pPr>
            <w:r w:rsidRPr="00FA04B2">
              <w:rPr>
                <w:highlight w:val="green"/>
                <w:lang w:val="sv-SE" w:eastAsia="ko-KR"/>
              </w:rPr>
              <w:t>Normal</w:t>
            </w:r>
          </w:p>
        </w:tc>
      </w:tr>
      <w:tr w:rsidR="00FA04B2" w:rsidRPr="00FA04B2" w14:paraId="6789CC6E" w14:textId="77777777" w:rsidTr="004224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971044" w14:textId="77777777" w:rsidR="00FA04B2" w:rsidRPr="00FA04B2" w:rsidRDefault="00FA04B2" w:rsidP="00FA04B2">
            <w:pPr>
              <w:pStyle w:val="TAL"/>
              <w:rPr>
                <w:highlight w:val="green"/>
                <w:lang w:val="sv-SE" w:eastAsia="ko-KR"/>
              </w:rPr>
            </w:pPr>
            <w:r w:rsidRPr="00FA04B2">
              <w:rPr>
                <w:highlight w:val="green"/>
                <w:lang w:val="sv-SE" w:eastAsia="ko-KR"/>
              </w:rPr>
              <w:t>Number of transmitted SS block within a SS burst set period (K)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57B8AC" w14:textId="77777777"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5492A0" w14:textId="77777777" w:rsidR="00FA04B2" w:rsidRPr="00FA04B2" w:rsidRDefault="00FA04B2" w:rsidP="00FA04B2">
            <w:pPr>
              <w:pStyle w:val="TAL"/>
              <w:rPr>
                <w:highlight w:val="green"/>
                <w:lang w:val="sv-SE" w:eastAsia="ko-KR"/>
              </w:rPr>
            </w:pPr>
            <w:r w:rsidRPr="00FA04B2">
              <w:rPr>
                <w:highlight w:val="green"/>
                <w:lang w:val="sv-SE" w:eastAsia="ko-KR"/>
              </w:rPr>
              <w:t xml:space="preserve">1 </w:t>
            </w:r>
          </w:p>
        </w:tc>
      </w:tr>
      <w:tr w:rsidR="00FA04B2" w:rsidRPr="00FA04B2" w14:paraId="738C0A01" w14:textId="77777777" w:rsidTr="004224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47CAB" w14:textId="77777777" w:rsidR="00FA04B2" w:rsidRPr="00FA04B2" w:rsidRDefault="00FA04B2" w:rsidP="00FA04B2">
            <w:pPr>
              <w:pStyle w:val="TAL"/>
              <w:rPr>
                <w:highlight w:val="green"/>
                <w:lang w:val="sv-SE" w:eastAsia="ko-KR"/>
              </w:rPr>
            </w:pPr>
            <w:r w:rsidRPr="00FA04B2">
              <w:rPr>
                <w:highlight w:val="green"/>
                <w:lang w:val="sv-SE" w:eastAsia="ko-KR"/>
              </w:rPr>
              <w:t>SS burst set periodicity</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DF6465" w14:textId="77777777" w:rsidR="00FA04B2" w:rsidRPr="00FA04B2" w:rsidRDefault="00FA04B2" w:rsidP="00FA04B2">
            <w:pPr>
              <w:pStyle w:val="TAC"/>
              <w:rPr>
                <w:highlight w:val="green"/>
                <w:lang w:val="sv-SE" w:eastAsia="ko-KR"/>
              </w:rPr>
            </w:pPr>
            <w:r w:rsidRPr="00FA04B2">
              <w:rPr>
                <w:highlight w:val="green"/>
                <w:lang w:val="sv-SE" w:eastAsia="ko-KR"/>
              </w:rPr>
              <w:t>ms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1B39FB" w14:textId="77777777" w:rsidR="00FA04B2" w:rsidRPr="00FA04B2" w:rsidRDefault="00FA04B2" w:rsidP="00FA04B2">
            <w:pPr>
              <w:pStyle w:val="TAL"/>
              <w:rPr>
                <w:highlight w:val="green"/>
                <w:lang w:val="sv-SE" w:eastAsia="ko-KR"/>
              </w:rPr>
            </w:pPr>
            <w:r w:rsidRPr="00FA04B2">
              <w:rPr>
                <w:highlight w:val="green"/>
                <w:lang w:val="sv-SE" w:eastAsia="ko-KR"/>
              </w:rPr>
              <w:t>20</w:t>
            </w:r>
          </w:p>
        </w:tc>
      </w:tr>
      <w:tr w:rsidR="00FA04B2" w:rsidRPr="00FA04B2" w14:paraId="2DFCB839" w14:textId="77777777" w:rsidTr="004224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68AE90" w14:textId="77777777" w:rsidR="00FA04B2" w:rsidRPr="00FA04B2" w:rsidRDefault="00FA04B2" w:rsidP="00FA04B2">
            <w:pPr>
              <w:pStyle w:val="TAL"/>
              <w:rPr>
                <w:highlight w:val="green"/>
                <w:lang w:val="sv-SE" w:eastAsia="ko-KR"/>
              </w:rPr>
            </w:pPr>
            <w:r w:rsidRPr="00FA04B2">
              <w:rPr>
                <w:highlight w:val="green"/>
                <w:lang w:val="sv-SE" w:eastAsia="ko-KR"/>
              </w:rPr>
              <w:t>Frequency Offset relative to UE frequency reference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FDC139" w14:textId="77777777" w:rsidR="00FA04B2" w:rsidRPr="00FA04B2" w:rsidRDefault="00FA04B2" w:rsidP="00FA04B2">
            <w:pPr>
              <w:pStyle w:val="TAC"/>
              <w:rPr>
                <w:highlight w:val="green"/>
                <w:lang w:val="sv-SE" w:eastAsia="ko-KR"/>
              </w:rPr>
            </w:pPr>
            <w:r w:rsidRPr="00FA04B2">
              <w:rPr>
                <w:highlight w:val="green"/>
                <w:lang w:val="sv-SE" w:eastAsia="ko-KR"/>
              </w:rPr>
              <w:t>Hz</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EA8BA9" w14:textId="77777777" w:rsidR="00FA04B2" w:rsidRPr="00FA04B2" w:rsidRDefault="00FA04B2" w:rsidP="00FA04B2">
            <w:pPr>
              <w:pStyle w:val="TAL"/>
              <w:rPr>
                <w:highlight w:val="green"/>
                <w:lang w:val="sv-SE" w:eastAsia="ko-KR"/>
              </w:rPr>
            </w:pPr>
            <w:r w:rsidRPr="00FA04B2">
              <w:rPr>
                <w:highlight w:val="green"/>
                <w:lang w:val="sv-SE" w:eastAsia="ko-KR"/>
              </w:rPr>
              <w:t>0</w:t>
            </w:r>
          </w:p>
        </w:tc>
      </w:tr>
      <w:tr w:rsidR="00FA04B2" w:rsidRPr="00FA04B2" w14:paraId="3EEFAAB9" w14:textId="77777777" w:rsidTr="004224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3436C7" w14:textId="77777777" w:rsidR="00FA04B2" w:rsidRPr="00FA04B2" w:rsidRDefault="00FA04B2" w:rsidP="00FA04B2">
            <w:pPr>
              <w:pStyle w:val="TAL"/>
              <w:rPr>
                <w:highlight w:val="green"/>
                <w:lang w:val="sv-SE" w:eastAsia="ko-KR"/>
              </w:rPr>
            </w:pPr>
            <w:r w:rsidRPr="00FA04B2">
              <w:rPr>
                <w:highlight w:val="green"/>
                <w:lang w:val="sv-SE" w:eastAsia="ko-KR"/>
              </w:rPr>
              <w:t>PBCH symbols within the SS block</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26427E" w14:textId="312ABD0D" w:rsidR="00FA04B2" w:rsidRPr="00FA04B2" w:rsidRDefault="00FA04B2" w:rsidP="00FA04B2">
            <w:pPr>
              <w:pStyle w:val="TAC"/>
              <w:rPr>
                <w:highlight w:val="green"/>
                <w:lang w:val="sv-SE" w:eastAsia="ko-KR"/>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D19936" w14:textId="77777777" w:rsidR="00FA04B2" w:rsidRPr="00FA04B2" w:rsidRDefault="00FA04B2" w:rsidP="00FA04B2">
            <w:pPr>
              <w:pStyle w:val="TAL"/>
              <w:rPr>
                <w:highlight w:val="green"/>
                <w:lang w:val="sv-SE" w:eastAsia="ko-KR"/>
              </w:rPr>
            </w:pPr>
            <w:r w:rsidRPr="00FA04B2">
              <w:rPr>
                <w:highlight w:val="green"/>
                <w:lang w:val="sv-SE" w:eastAsia="ko-KR"/>
              </w:rPr>
              <w:t>PSS-PBCH-SSS-PBCH</w:t>
            </w:r>
          </w:p>
        </w:tc>
      </w:tr>
      <w:tr w:rsidR="00FA04B2" w:rsidRPr="00FA04B2" w14:paraId="6D7DA603" w14:textId="77777777" w:rsidTr="004224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7549A9" w14:textId="77777777" w:rsidR="00FA04B2" w:rsidRPr="00FA04B2" w:rsidRDefault="00FA04B2" w:rsidP="00FA04B2">
            <w:pPr>
              <w:pStyle w:val="TAL"/>
              <w:rPr>
                <w:highlight w:val="green"/>
                <w:lang w:val="sv-SE" w:eastAsia="ko-KR"/>
              </w:rPr>
            </w:pPr>
            <w:r w:rsidRPr="00FA04B2">
              <w:rPr>
                <w:highlight w:val="green"/>
                <w:lang w:val="sv-SE" w:eastAsia="ko-KR"/>
              </w:rPr>
              <w:t>Data and Control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9792B1" w14:textId="77777777" w:rsidR="00FA04B2" w:rsidRPr="00FA04B2" w:rsidRDefault="00FA04B2" w:rsidP="00FA04B2">
            <w:pPr>
              <w:pStyle w:val="TAC"/>
              <w:rPr>
                <w:highlight w:val="green"/>
                <w:lang w:val="sv-SE" w:eastAsia="ko-KR"/>
              </w:rPr>
            </w:pPr>
            <w:r w:rsidRPr="00FA04B2">
              <w:rPr>
                <w:highlight w:val="green"/>
                <w:lang w:val="sv-SE" w:eastAsia="ko-KR"/>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E34FEB" w14:textId="77777777" w:rsidR="00FA04B2" w:rsidRPr="00FA04B2" w:rsidRDefault="00FA04B2" w:rsidP="00FA04B2">
            <w:pPr>
              <w:pStyle w:val="TAL"/>
              <w:rPr>
                <w:highlight w:val="green"/>
                <w:lang w:val="sv-SE" w:eastAsia="ko-KR"/>
              </w:rPr>
            </w:pPr>
            <w:r w:rsidRPr="00FA04B2">
              <w:rPr>
                <w:highlight w:val="green"/>
                <w:lang w:val="sv-SE" w:eastAsia="ko-KR"/>
              </w:rPr>
              <w:t xml:space="preserve">Baseline 0 </w:t>
            </w:r>
          </w:p>
        </w:tc>
      </w:tr>
      <w:tr w:rsidR="00FA04B2" w:rsidRPr="00FA04B2" w14:paraId="4EC698F8" w14:textId="77777777" w:rsidTr="004224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56B169" w14:textId="77777777" w:rsidR="00FA04B2" w:rsidRPr="00FA04B2" w:rsidRDefault="00FA04B2" w:rsidP="00FA04B2">
            <w:pPr>
              <w:pStyle w:val="TAL"/>
              <w:rPr>
                <w:highlight w:val="green"/>
                <w:lang w:val="sv-SE" w:eastAsia="ko-KR"/>
              </w:rPr>
            </w:pPr>
            <w:r w:rsidRPr="00FA04B2">
              <w:rPr>
                <w:highlight w:val="green"/>
                <w:lang w:val="sv-SE" w:eastAsia="ko-KR"/>
              </w:rPr>
              <w:t>PBCH power offset with respect to PBCH-DMRS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0C76A" w14:textId="77777777" w:rsidR="00FA04B2" w:rsidRPr="00FA04B2" w:rsidRDefault="00FA04B2" w:rsidP="00FA04B2">
            <w:pPr>
              <w:pStyle w:val="TAC"/>
              <w:rPr>
                <w:highlight w:val="green"/>
                <w:lang w:val="sv-SE" w:eastAsia="ko-KR"/>
              </w:rPr>
            </w:pPr>
            <w:r w:rsidRPr="00FA04B2">
              <w:rPr>
                <w:highlight w:val="green"/>
                <w:lang w:val="sv-SE" w:eastAsia="ko-KR"/>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4EDECF" w14:textId="77777777" w:rsidR="00FA04B2" w:rsidRPr="00FA04B2" w:rsidRDefault="00FA04B2" w:rsidP="00FA04B2">
            <w:pPr>
              <w:pStyle w:val="TAL"/>
              <w:rPr>
                <w:highlight w:val="green"/>
                <w:lang w:val="sv-SE" w:eastAsia="ko-KR"/>
              </w:rPr>
            </w:pPr>
            <w:r w:rsidRPr="00FA04B2">
              <w:rPr>
                <w:highlight w:val="green"/>
                <w:lang w:val="sv-SE" w:eastAsia="ko-KR"/>
              </w:rPr>
              <w:t xml:space="preserve">0 </w:t>
            </w:r>
          </w:p>
        </w:tc>
      </w:tr>
      <w:tr w:rsidR="00FA04B2" w:rsidRPr="00FA04B2" w14:paraId="41E9A90A" w14:textId="77777777" w:rsidTr="0042249E">
        <w:trPr>
          <w:trHeight w:val="326"/>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74B5E" w14:textId="77777777" w:rsidR="00FA04B2" w:rsidRPr="00FA04B2" w:rsidRDefault="00FA04B2" w:rsidP="00FA04B2">
            <w:pPr>
              <w:pStyle w:val="TAL"/>
              <w:rPr>
                <w:highlight w:val="green"/>
                <w:lang w:val="sv-SE" w:eastAsia="ko-KR"/>
              </w:rPr>
            </w:pPr>
            <w:r w:rsidRPr="00FA04B2">
              <w:rPr>
                <w:highlight w:val="green"/>
                <w:lang w:val="sv-SE" w:eastAsia="ko-KR"/>
              </w:rPr>
              <w:t>PBCH-DMRS power offset with respect to PSS and SSS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4336DB" w14:textId="77777777" w:rsidR="00FA04B2" w:rsidRPr="00FA04B2" w:rsidRDefault="00FA04B2" w:rsidP="00FA04B2">
            <w:pPr>
              <w:pStyle w:val="TAC"/>
              <w:rPr>
                <w:highlight w:val="green"/>
                <w:lang w:val="sv-SE" w:eastAsia="ko-KR"/>
              </w:rPr>
            </w:pPr>
            <w:r w:rsidRPr="00FA04B2">
              <w:rPr>
                <w:highlight w:val="green"/>
                <w:lang w:val="sv-SE" w:eastAsia="ko-KR"/>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9C4400" w14:textId="77777777" w:rsidR="00FA04B2" w:rsidRPr="00FA04B2" w:rsidRDefault="00FA04B2" w:rsidP="00FA04B2">
            <w:pPr>
              <w:pStyle w:val="TAL"/>
              <w:rPr>
                <w:highlight w:val="green"/>
                <w:lang w:val="sv-SE" w:eastAsia="ko-KR"/>
              </w:rPr>
            </w:pPr>
            <w:r w:rsidRPr="00FA04B2">
              <w:rPr>
                <w:highlight w:val="green"/>
                <w:lang w:val="sv-SE" w:eastAsia="ko-KR"/>
              </w:rPr>
              <w:t xml:space="preserve">0 </w:t>
            </w:r>
          </w:p>
        </w:tc>
      </w:tr>
      <w:tr w:rsidR="00FA04B2" w:rsidRPr="00FA04B2" w14:paraId="231C9F94" w14:textId="77777777" w:rsidTr="004224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06B3FC" w14:textId="77777777" w:rsidR="00FA04B2" w:rsidRPr="00FA04B2" w:rsidRDefault="00FA04B2" w:rsidP="00FA04B2">
            <w:pPr>
              <w:pStyle w:val="TAL"/>
              <w:rPr>
                <w:highlight w:val="green"/>
                <w:lang w:val="sv-SE" w:eastAsia="ko-KR"/>
              </w:rPr>
            </w:pPr>
            <w:r w:rsidRPr="00FA04B2">
              <w:rPr>
                <w:highlight w:val="green"/>
                <w:lang w:val="sv-SE" w:eastAsia="ko-KR"/>
              </w:rPr>
              <w:t>PSS and SSS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338BBB" w14:textId="77777777"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848630" w14:textId="77777777" w:rsidR="00FA04B2" w:rsidRPr="00FA04B2" w:rsidRDefault="00FA04B2" w:rsidP="00FA04B2">
            <w:pPr>
              <w:pStyle w:val="TAL"/>
              <w:rPr>
                <w:highlight w:val="green"/>
                <w:lang w:val="sv-SE" w:eastAsia="ko-KR"/>
              </w:rPr>
            </w:pPr>
            <w:r w:rsidRPr="00FA04B2">
              <w:rPr>
                <w:highlight w:val="green"/>
                <w:lang w:val="sv-SE" w:eastAsia="ko-KR"/>
              </w:rPr>
              <w:t xml:space="preserve">No changes expected </w:t>
            </w:r>
          </w:p>
        </w:tc>
      </w:tr>
      <w:tr w:rsidR="00FA04B2" w:rsidRPr="00FA04B2" w14:paraId="6C32932B" w14:textId="77777777" w:rsidTr="0042249E">
        <w:trPr>
          <w:trHeight w:val="219"/>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22B6D3" w14:textId="77777777" w:rsidR="00FA04B2" w:rsidRPr="00FA04B2" w:rsidRDefault="00FA04B2" w:rsidP="00FA04B2">
            <w:pPr>
              <w:pStyle w:val="TAL"/>
              <w:rPr>
                <w:highlight w:val="green"/>
                <w:lang w:val="sv-SE" w:eastAsia="ko-KR"/>
              </w:rPr>
            </w:pPr>
            <w:r w:rsidRPr="00FA04B2">
              <w:rPr>
                <w:highlight w:val="green"/>
                <w:lang w:val="sv-SE" w:eastAsia="ko-KR"/>
              </w:rPr>
              <w:t>PBCH-DMRS sequences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CC901F" w14:textId="77777777"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C1DC71" w14:textId="77777777" w:rsidR="00FA04B2" w:rsidRPr="00FA04B2" w:rsidRDefault="00FA04B2" w:rsidP="00FA04B2">
            <w:pPr>
              <w:pStyle w:val="TAL"/>
              <w:rPr>
                <w:highlight w:val="green"/>
                <w:lang w:val="sv-SE" w:eastAsia="ko-KR"/>
              </w:rPr>
            </w:pPr>
            <w:r w:rsidRPr="00FA04B2">
              <w:rPr>
                <w:highlight w:val="green"/>
                <w:lang w:val="sv-SE" w:eastAsia="ko-KR"/>
              </w:rPr>
              <w:t>No changes expected</w:t>
            </w:r>
          </w:p>
        </w:tc>
      </w:tr>
      <w:tr w:rsidR="00FA04B2" w:rsidRPr="00FA04B2" w14:paraId="244A04AA" w14:textId="77777777" w:rsidTr="004224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44DAB2" w14:textId="77777777" w:rsidR="00FA04B2" w:rsidRPr="00FA04B2" w:rsidRDefault="00FA04B2" w:rsidP="00FA04B2">
            <w:pPr>
              <w:pStyle w:val="TAL"/>
              <w:rPr>
                <w:highlight w:val="green"/>
                <w:lang w:val="sv-SE" w:eastAsia="ko-KR"/>
              </w:rPr>
            </w:pPr>
            <w:r w:rsidRPr="00FA04B2">
              <w:rPr>
                <w:highlight w:val="green"/>
                <w:lang w:val="sv-SE" w:eastAsia="ko-KR"/>
              </w:rPr>
              <w:t>PBCH-DMRS RE positions within the PBCH resource</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86C517" w14:textId="77777777"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43E8E3" w14:textId="77777777" w:rsidR="00FA04B2" w:rsidRPr="00FA04B2" w:rsidRDefault="00FA04B2" w:rsidP="00FA04B2">
            <w:pPr>
              <w:pStyle w:val="TAL"/>
              <w:rPr>
                <w:highlight w:val="green"/>
                <w:lang w:val="sv-SE" w:eastAsia="ko-KR"/>
              </w:rPr>
            </w:pPr>
            <w:r w:rsidRPr="00FA04B2">
              <w:rPr>
                <w:highlight w:val="green"/>
                <w:lang w:val="sv-SE" w:eastAsia="ko-KR"/>
              </w:rPr>
              <w:t>No changes expected except for puncturing impact</w:t>
            </w:r>
          </w:p>
        </w:tc>
      </w:tr>
      <w:tr w:rsidR="00FA04B2" w:rsidRPr="00FA04B2" w14:paraId="45CB5A60" w14:textId="77777777" w:rsidTr="0042249E">
        <w:trPr>
          <w:trHeight w:val="5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A1AA13" w14:textId="77777777" w:rsidR="00FA04B2" w:rsidRPr="00FA04B2" w:rsidRDefault="00FA04B2" w:rsidP="00FA04B2">
            <w:pPr>
              <w:pStyle w:val="TAL"/>
              <w:rPr>
                <w:highlight w:val="green"/>
                <w:lang w:val="sv-SE" w:eastAsia="ko-KR"/>
              </w:rPr>
            </w:pPr>
            <w:r w:rsidRPr="00FA04B2">
              <w:rPr>
                <w:highlight w:val="green"/>
                <w:lang w:val="sv-SE" w:eastAsia="ko-KR"/>
              </w:rPr>
              <w:t>PBCH Channel coding</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067D35" w14:textId="51011260" w:rsidR="00FA04B2" w:rsidRPr="00FA04B2" w:rsidRDefault="00FA04B2" w:rsidP="00FA04B2">
            <w:pPr>
              <w:pStyle w:val="TAC"/>
              <w:rPr>
                <w:highlight w:val="green"/>
                <w:lang w:val="sv-SE" w:eastAsia="ko-KR"/>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FE4014" w14:textId="77777777" w:rsidR="00FA04B2" w:rsidRPr="00FA04B2" w:rsidRDefault="00FA04B2" w:rsidP="00FA04B2">
            <w:pPr>
              <w:pStyle w:val="TAL"/>
              <w:rPr>
                <w:highlight w:val="green"/>
                <w:lang w:val="sv-SE" w:eastAsia="ko-KR"/>
              </w:rPr>
            </w:pPr>
            <w:r w:rsidRPr="00FA04B2">
              <w:rPr>
                <w:highlight w:val="green"/>
                <w:lang w:val="sv-SE" w:eastAsia="ko-KR"/>
              </w:rPr>
              <w:t>No changes expected to actual Channel coding</w:t>
            </w:r>
          </w:p>
          <w:p w14:paraId="36ED39B3" w14:textId="77777777" w:rsidR="00FA04B2" w:rsidRPr="00FA04B2" w:rsidRDefault="00FA04B2" w:rsidP="00FA04B2">
            <w:pPr>
              <w:pStyle w:val="TAL"/>
              <w:rPr>
                <w:highlight w:val="green"/>
                <w:lang w:val="sv-SE" w:eastAsia="ko-KR"/>
              </w:rPr>
            </w:pPr>
            <w:r w:rsidRPr="00FA04B2">
              <w:rPr>
                <w:highlight w:val="green"/>
                <w:lang w:val="sv-SE" w:eastAsia="ko-KR"/>
              </w:rPr>
              <w:t>(Polar code with 512 length and 24bit CRC)</w:t>
            </w:r>
          </w:p>
        </w:tc>
      </w:tr>
      <w:tr w:rsidR="00FA04B2" w:rsidRPr="00FA04B2" w14:paraId="53AB660A" w14:textId="77777777" w:rsidTr="004224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56E041" w14:textId="77777777" w:rsidR="00FA04B2" w:rsidRPr="00FA04B2" w:rsidRDefault="00FA04B2" w:rsidP="00FA04B2">
            <w:pPr>
              <w:pStyle w:val="TAL"/>
              <w:rPr>
                <w:highlight w:val="green"/>
                <w:lang w:val="sv-SE" w:eastAsia="ko-KR"/>
              </w:rPr>
            </w:pPr>
            <w:r w:rsidRPr="00FA04B2">
              <w:rPr>
                <w:highlight w:val="green"/>
                <w:lang w:val="sv-SE" w:eastAsia="ko-KR"/>
              </w:rPr>
              <w:t>PBCH Modulation</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E5ED1E" w14:textId="77777777"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640A8" w14:textId="77777777" w:rsidR="00FA04B2" w:rsidRPr="00FA04B2" w:rsidRDefault="00FA04B2" w:rsidP="00FA04B2">
            <w:pPr>
              <w:pStyle w:val="TAL"/>
              <w:rPr>
                <w:highlight w:val="green"/>
                <w:lang w:val="sv-SE" w:eastAsia="ko-KR"/>
              </w:rPr>
            </w:pPr>
            <w:r w:rsidRPr="00FA04B2">
              <w:rPr>
                <w:highlight w:val="green"/>
                <w:lang w:val="sv-SE" w:eastAsia="ko-KR"/>
              </w:rPr>
              <w:t>QPSK</w:t>
            </w:r>
          </w:p>
        </w:tc>
      </w:tr>
      <w:tr w:rsidR="00FA04B2" w:rsidRPr="00FA04B2" w14:paraId="516DBD21" w14:textId="77777777" w:rsidTr="0042249E">
        <w:trPr>
          <w:trHeight w:val="5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7674E2" w14:textId="77777777" w:rsidR="00FA04B2" w:rsidRPr="00FA04B2" w:rsidRDefault="00FA04B2" w:rsidP="00FA04B2">
            <w:pPr>
              <w:pStyle w:val="TAL"/>
              <w:rPr>
                <w:highlight w:val="green"/>
                <w:lang w:val="sv-SE" w:eastAsia="ko-KR"/>
              </w:rPr>
            </w:pPr>
            <w:r w:rsidRPr="00FA04B2">
              <w:rPr>
                <w:highlight w:val="green"/>
                <w:lang w:val="sv-SE" w:eastAsia="ko-KR"/>
              </w:rPr>
              <w:t>PBCH Payload (including the CRC)</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6EE77A" w14:textId="77777777" w:rsidR="00FA04B2" w:rsidRPr="00FA04B2" w:rsidRDefault="00FA04B2" w:rsidP="00FA04B2">
            <w:pPr>
              <w:pStyle w:val="TAC"/>
              <w:rPr>
                <w:highlight w:val="green"/>
                <w:lang w:val="sv-SE" w:eastAsia="ko-KR"/>
              </w:rPr>
            </w:pPr>
            <w:r w:rsidRPr="00FA04B2">
              <w:rPr>
                <w:highlight w:val="green"/>
                <w:lang w:val="sv-SE" w:eastAsia="ko-KR"/>
              </w:rPr>
              <w:t>bits</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B32A63" w14:textId="77777777" w:rsidR="00FA04B2" w:rsidRPr="00FA04B2" w:rsidRDefault="00FA04B2" w:rsidP="00FA04B2">
            <w:pPr>
              <w:pStyle w:val="TAL"/>
              <w:rPr>
                <w:highlight w:val="green"/>
                <w:lang w:val="sv-SE" w:eastAsia="ko-KR"/>
              </w:rPr>
            </w:pPr>
            <w:r w:rsidRPr="00FA04B2">
              <w:rPr>
                <w:highlight w:val="green"/>
                <w:lang w:val="sv-SE" w:eastAsia="ko-KR"/>
              </w:rPr>
              <w:t>56bit (CRC 24bit)</w:t>
            </w:r>
          </w:p>
        </w:tc>
      </w:tr>
      <w:tr w:rsidR="00FA04B2" w:rsidRPr="00FA04B2" w14:paraId="52E509C7" w14:textId="77777777" w:rsidTr="0042249E">
        <w:trPr>
          <w:trHeight w:val="174"/>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FD786C" w14:textId="77777777" w:rsidR="00FA04B2" w:rsidRPr="00FA04B2" w:rsidRDefault="00FA04B2" w:rsidP="00FA04B2">
            <w:pPr>
              <w:pStyle w:val="TAL"/>
              <w:rPr>
                <w:highlight w:val="green"/>
                <w:lang w:val="sv-SE" w:eastAsia="ko-KR"/>
              </w:rPr>
            </w:pPr>
            <w:r w:rsidRPr="00FA04B2">
              <w:rPr>
                <w:highlight w:val="green"/>
                <w:lang w:val="sv-SE" w:eastAsia="ko-KR"/>
              </w:rPr>
              <w:t>PBCH SNR</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01CB7C" w14:textId="77777777" w:rsidR="00FA04B2" w:rsidRPr="00FA04B2" w:rsidRDefault="00FA04B2" w:rsidP="00FA04B2">
            <w:pPr>
              <w:pStyle w:val="TAC"/>
              <w:rPr>
                <w:highlight w:val="green"/>
                <w:lang w:val="sv-SE" w:eastAsia="ko-KR"/>
              </w:rPr>
            </w:pPr>
            <w:r w:rsidRPr="00FA04B2">
              <w:rPr>
                <w:highlight w:val="green"/>
                <w:lang w:val="sv-SE" w:eastAsia="ko-KR"/>
              </w:rPr>
              <w:t>dB</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E81E74" w14:textId="77777777" w:rsidR="00FA04B2" w:rsidRPr="00FA04B2" w:rsidRDefault="00FA04B2" w:rsidP="00FA04B2">
            <w:pPr>
              <w:pStyle w:val="TAL"/>
              <w:rPr>
                <w:highlight w:val="green"/>
                <w:lang w:val="sv-SE" w:eastAsia="ko-KR"/>
              </w:rPr>
            </w:pPr>
            <w:r w:rsidRPr="00FA04B2">
              <w:rPr>
                <w:highlight w:val="green"/>
                <w:lang w:val="sv-SE" w:eastAsia="ko-KR"/>
              </w:rPr>
              <w:t>-10 : 0 dB, with 1 dB spacing</w:t>
            </w:r>
          </w:p>
        </w:tc>
      </w:tr>
      <w:tr w:rsidR="00FA04B2" w:rsidRPr="00FA04B2" w14:paraId="1DBBCCCD" w14:textId="77777777" w:rsidTr="0042249E">
        <w:trPr>
          <w:trHeight w:val="64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B4F5A1" w14:textId="77777777" w:rsidR="00FA04B2" w:rsidRPr="00FA04B2" w:rsidRDefault="00FA04B2" w:rsidP="00FA04B2">
            <w:pPr>
              <w:pStyle w:val="TAL"/>
              <w:rPr>
                <w:highlight w:val="green"/>
                <w:lang w:val="sv-SE" w:eastAsia="ko-KR"/>
              </w:rPr>
            </w:pPr>
            <w:r w:rsidRPr="00FA04B2">
              <w:rPr>
                <w:highlight w:val="green"/>
                <w:lang w:val="sv-SE" w:eastAsia="ko-KR"/>
              </w:rPr>
              <w:t>Propagation Condition / Channel models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3FEF44" w14:textId="77777777" w:rsidR="00FA04B2" w:rsidRPr="00FA04B2" w:rsidRDefault="00FA04B2" w:rsidP="00FA04B2">
            <w:pPr>
              <w:pStyle w:val="TAC"/>
              <w:rPr>
                <w:highlight w:val="green"/>
                <w:lang w:val="sv-SE" w:eastAsia="ko-KR"/>
              </w:rPr>
            </w:pPr>
            <w:r w:rsidRPr="00FA04B2">
              <w:rPr>
                <w:highlight w:val="green"/>
                <w:lang w:val="sv-SE" w:eastAsia="ko-KR"/>
              </w:rPr>
              <w:t>-</w:t>
            </w: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CACC03" w14:textId="77777777" w:rsidR="00FA04B2" w:rsidRPr="00FA04B2" w:rsidRDefault="00FA04B2" w:rsidP="00FA04B2">
            <w:pPr>
              <w:pStyle w:val="TAL"/>
              <w:rPr>
                <w:highlight w:val="green"/>
                <w:lang w:val="sv-SE" w:eastAsia="ko-KR"/>
              </w:rPr>
            </w:pPr>
            <w:r w:rsidRPr="00FA04B2">
              <w:rPr>
                <w:highlight w:val="green"/>
                <w:lang w:val="sv-SE" w:eastAsia="ko-KR"/>
              </w:rPr>
              <w:t>For 3 km/h UE speed</w:t>
            </w:r>
          </w:p>
          <w:p w14:paraId="66014D6E" w14:textId="77777777" w:rsidR="00FA04B2" w:rsidRPr="00FA04B2" w:rsidRDefault="00FA04B2" w:rsidP="00FA04B2">
            <w:pPr>
              <w:pStyle w:val="TAL"/>
              <w:rPr>
                <w:rFonts w:eastAsia="SimSun"/>
                <w:szCs w:val="24"/>
                <w:highlight w:val="green"/>
                <w:lang w:val="sv-SE" w:eastAsia="zh-CN"/>
              </w:rPr>
            </w:pPr>
            <w:r w:rsidRPr="00FA04B2">
              <w:rPr>
                <w:rFonts w:eastAsia="SimSun"/>
                <w:szCs w:val="24"/>
                <w:highlight w:val="green"/>
                <w:lang w:val="sv-SE" w:eastAsia="zh-CN"/>
              </w:rPr>
              <w:t>AWGN</w:t>
            </w:r>
          </w:p>
          <w:p w14:paraId="5B045398" w14:textId="77777777" w:rsidR="00FA04B2" w:rsidRPr="00FA04B2" w:rsidRDefault="00FA04B2" w:rsidP="00FA04B2">
            <w:pPr>
              <w:pStyle w:val="TAL"/>
              <w:rPr>
                <w:rFonts w:eastAsia="SimSun"/>
                <w:szCs w:val="24"/>
                <w:highlight w:val="green"/>
                <w:lang w:val="sv-SE" w:eastAsia="zh-CN"/>
              </w:rPr>
            </w:pPr>
            <w:r w:rsidRPr="00FA04B2">
              <w:rPr>
                <w:rFonts w:eastAsia="SimSun"/>
                <w:szCs w:val="24"/>
                <w:highlight w:val="green"/>
                <w:lang w:val="sv-SE" w:eastAsia="zh-CN"/>
              </w:rPr>
              <w:t>TDL-A 30ns</w:t>
            </w:r>
          </w:p>
          <w:p w14:paraId="5007D7DE" w14:textId="77777777" w:rsidR="00FA04B2" w:rsidRPr="00FA04B2" w:rsidRDefault="00FA04B2" w:rsidP="00FA04B2">
            <w:pPr>
              <w:pStyle w:val="TAL"/>
              <w:rPr>
                <w:rFonts w:eastAsia="SimSun"/>
                <w:szCs w:val="24"/>
                <w:highlight w:val="green"/>
                <w:lang w:val="sv-SE" w:eastAsia="zh-CN"/>
              </w:rPr>
            </w:pPr>
            <w:r w:rsidRPr="00FA04B2">
              <w:rPr>
                <w:rFonts w:eastAsia="SimSun"/>
                <w:szCs w:val="24"/>
                <w:highlight w:val="green"/>
                <w:lang w:val="sv-SE" w:eastAsia="zh-CN"/>
              </w:rPr>
              <w:t>TDL-B 100ns</w:t>
            </w:r>
          </w:p>
          <w:p w14:paraId="57F13DD5" w14:textId="77777777" w:rsidR="00FA04B2" w:rsidRPr="00FA04B2" w:rsidRDefault="00FA04B2" w:rsidP="00FA04B2">
            <w:pPr>
              <w:pStyle w:val="TAL"/>
              <w:rPr>
                <w:rFonts w:eastAsia="SimSun"/>
                <w:szCs w:val="24"/>
                <w:highlight w:val="green"/>
                <w:lang w:val="sv-SE" w:eastAsia="zh-CN"/>
              </w:rPr>
            </w:pPr>
            <w:r w:rsidRPr="00FA04B2">
              <w:rPr>
                <w:rFonts w:eastAsia="SimSun"/>
                <w:szCs w:val="24"/>
                <w:highlight w:val="green"/>
                <w:lang w:val="sv-SE" w:eastAsia="zh-CN"/>
              </w:rPr>
              <w:t>TDL-C 300ns</w:t>
            </w:r>
          </w:p>
          <w:p w14:paraId="5CDDFA94" w14:textId="77777777" w:rsidR="00FA04B2" w:rsidRPr="00FA04B2" w:rsidRDefault="00FA04B2" w:rsidP="00FA04B2">
            <w:pPr>
              <w:pStyle w:val="TAL"/>
              <w:rPr>
                <w:highlight w:val="green"/>
                <w:lang w:val="sv-SE" w:eastAsia="ko-KR"/>
              </w:rPr>
            </w:pPr>
          </w:p>
          <w:p w14:paraId="4AE2F6AD" w14:textId="77777777" w:rsidR="00FA04B2" w:rsidRPr="00FA04B2" w:rsidRDefault="00FA04B2" w:rsidP="00FA04B2">
            <w:pPr>
              <w:pStyle w:val="TAL"/>
              <w:rPr>
                <w:highlight w:val="yellow"/>
                <w:lang w:val="sv-SE" w:eastAsia="ko-KR"/>
              </w:rPr>
            </w:pPr>
            <w:r w:rsidRPr="00FA04B2">
              <w:rPr>
                <w:highlight w:val="yellow"/>
                <w:lang w:val="sv-SE" w:eastAsia="ko-KR"/>
              </w:rPr>
              <w:t>For 500km/h UE speed</w:t>
            </w:r>
          </w:p>
          <w:p w14:paraId="001E2ECE" w14:textId="77777777" w:rsidR="00FA04B2" w:rsidRPr="00FA04B2" w:rsidRDefault="00FA04B2" w:rsidP="00FA04B2">
            <w:pPr>
              <w:pStyle w:val="TAL"/>
              <w:rPr>
                <w:rFonts w:eastAsia="SimSun"/>
                <w:szCs w:val="24"/>
                <w:highlight w:val="yellow"/>
                <w:lang w:val="sv-SE" w:eastAsia="zh-CN"/>
              </w:rPr>
            </w:pPr>
            <w:r w:rsidRPr="00FA04B2">
              <w:rPr>
                <w:rFonts w:eastAsia="SimSun"/>
                <w:szCs w:val="24"/>
                <w:highlight w:val="yellow"/>
                <w:lang w:val="sv-SE" w:eastAsia="zh-CN"/>
              </w:rPr>
              <w:t>Single tap model</w:t>
            </w:r>
          </w:p>
          <w:p w14:paraId="20F65427" w14:textId="77777777" w:rsidR="00FA04B2" w:rsidRPr="00FA04B2" w:rsidRDefault="00FA04B2" w:rsidP="00FA04B2">
            <w:pPr>
              <w:pStyle w:val="TAL"/>
              <w:rPr>
                <w:highlight w:val="green"/>
                <w:lang w:val="sv-SE" w:eastAsia="ko-KR"/>
              </w:rPr>
            </w:pPr>
          </w:p>
          <w:p w14:paraId="2507224E" w14:textId="77777777" w:rsidR="00FA04B2" w:rsidRPr="00FA04B2" w:rsidRDefault="00FA04B2" w:rsidP="00FA04B2">
            <w:pPr>
              <w:pStyle w:val="TAL"/>
              <w:rPr>
                <w:highlight w:val="green"/>
                <w:lang w:val="sv-SE" w:eastAsia="ko-KR"/>
              </w:rPr>
            </w:pPr>
            <w:r w:rsidRPr="00FA04B2">
              <w:rPr>
                <w:highlight w:val="green"/>
                <w:lang w:val="sv-SE" w:eastAsia="ko-KR"/>
              </w:rPr>
              <w:t>Additional scenarios can be considered in future meetings</w:t>
            </w:r>
          </w:p>
        </w:tc>
      </w:tr>
      <w:tr w:rsidR="00FA04B2" w:rsidRPr="00FA04B2" w14:paraId="3FA1374F" w14:textId="77777777" w:rsidTr="0042249E">
        <w:trPr>
          <w:trHeight w:val="237"/>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AC8C5E" w14:textId="77777777" w:rsidR="00FA04B2" w:rsidRPr="00FA04B2" w:rsidRDefault="00FA04B2" w:rsidP="00FA04B2">
            <w:pPr>
              <w:pStyle w:val="TAL"/>
              <w:rPr>
                <w:highlight w:val="green"/>
                <w:lang w:val="sv-SE" w:eastAsia="ko-KR"/>
              </w:rPr>
            </w:pPr>
            <w:r w:rsidRPr="00FA04B2">
              <w:rPr>
                <w:highlight w:val="green"/>
                <w:lang w:val="sv-SE" w:eastAsia="ko-KR"/>
              </w:rPr>
              <w:t>UE speed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91DF52" w14:textId="53AA8D71" w:rsidR="00FA04B2" w:rsidRPr="00FA04B2" w:rsidRDefault="00FA04B2" w:rsidP="00FA04B2">
            <w:pPr>
              <w:pStyle w:val="TAC"/>
              <w:rPr>
                <w:highlight w:val="green"/>
                <w:lang w:val="sv-SE" w:eastAsia="ko-KR"/>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311937" w14:textId="77777777" w:rsidR="00FA04B2" w:rsidRPr="00FA04B2" w:rsidRDefault="00FA04B2" w:rsidP="00FA04B2">
            <w:pPr>
              <w:pStyle w:val="TAL"/>
              <w:rPr>
                <w:highlight w:val="green"/>
                <w:lang w:val="sv-SE" w:eastAsia="ko-KR"/>
              </w:rPr>
            </w:pPr>
            <w:r w:rsidRPr="00FA04B2">
              <w:rPr>
                <w:highlight w:val="green"/>
                <w:lang w:val="sv-SE" w:eastAsia="ko-KR"/>
              </w:rPr>
              <w:t>3 km/h, 500 km/h</w:t>
            </w:r>
          </w:p>
        </w:tc>
      </w:tr>
      <w:tr w:rsidR="00FA04B2" w:rsidRPr="00FA04B2" w14:paraId="5C7FAC43" w14:textId="77777777" w:rsidTr="004224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3B3DB" w14:textId="77777777" w:rsidR="00FA04B2" w:rsidRPr="00FA04B2" w:rsidRDefault="00FA04B2" w:rsidP="00FA04B2">
            <w:pPr>
              <w:pStyle w:val="TAL"/>
              <w:rPr>
                <w:highlight w:val="green"/>
                <w:lang w:val="sv-SE" w:eastAsia="ko-KR"/>
              </w:rPr>
            </w:pPr>
            <w:r w:rsidRPr="00FA04B2">
              <w:rPr>
                <w:highlight w:val="green"/>
                <w:lang w:val="sv-SE" w:eastAsia="ko-KR"/>
              </w:rPr>
              <w:lastRenderedPageBreak/>
              <w:t>Detection Method</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A7B074" w14:textId="4C397782" w:rsidR="00FA04B2" w:rsidRPr="00FA04B2" w:rsidRDefault="00FA04B2" w:rsidP="00FA04B2">
            <w:pPr>
              <w:pStyle w:val="TAC"/>
              <w:rPr>
                <w:highlight w:val="green"/>
                <w:lang w:val="sv-SE" w:eastAsia="ko-KR"/>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290818" w14:textId="77777777" w:rsidR="00FA04B2" w:rsidRPr="00FA04B2" w:rsidRDefault="00FA04B2" w:rsidP="00FA04B2">
            <w:pPr>
              <w:pStyle w:val="TAL"/>
              <w:rPr>
                <w:highlight w:val="green"/>
                <w:lang w:val="sv-SE" w:eastAsia="ko-KR"/>
              </w:rPr>
            </w:pPr>
            <w:r w:rsidRPr="00FA04B2">
              <w:rPr>
                <w:highlight w:val="green"/>
                <w:lang w:val="sv-SE" w:eastAsia="ko-KR"/>
              </w:rPr>
              <w:t>Baseline: One shot detection (i.e. no combination for different PBCHs)</w:t>
            </w:r>
          </w:p>
          <w:p w14:paraId="3F282BCE" w14:textId="77777777" w:rsidR="00FA04B2" w:rsidRPr="00FA04B2" w:rsidRDefault="00FA04B2" w:rsidP="00FA04B2">
            <w:pPr>
              <w:pStyle w:val="TAL"/>
              <w:rPr>
                <w:highlight w:val="green"/>
                <w:lang w:val="sv-SE" w:eastAsia="ko-KR"/>
              </w:rPr>
            </w:pPr>
          </w:p>
          <w:p w14:paraId="03254253" w14:textId="77777777" w:rsidR="00FA04B2" w:rsidRPr="00FA04B2" w:rsidRDefault="00FA04B2" w:rsidP="00FA04B2">
            <w:pPr>
              <w:pStyle w:val="TAL"/>
              <w:rPr>
                <w:highlight w:val="green"/>
                <w:lang w:val="sv-SE" w:eastAsia="ko-KR"/>
              </w:rPr>
            </w:pPr>
            <w:r w:rsidRPr="00FA04B2">
              <w:rPr>
                <w:highlight w:val="green"/>
                <w:lang w:val="sv-SE" w:eastAsia="ko-KR"/>
              </w:rPr>
              <w:t xml:space="preserve">Optional: </w:t>
            </w:r>
          </w:p>
          <w:p w14:paraId="476E1E61" w14:textId="77777777" w:rsidR="00FA04B2" w:rsidRPr="00FA04B2" w:rsidRDefault="00FA04B2" w:rsidP="00FA04B2">
            <w:pPr>
              <w:pStyle w:val="TAL"/>
              <w:rPr>
                <w:rFonts w:eastAsia="SimSun"/>
                <w:szCs w:val="24"/>
                <w:highlight w:val="green"/>
                <w:lang w:val="sv-SE" w:eastAsia="zh-CN"/>
              </w:rPr>
            </w:pPr>
            <w:r w:rsidRPr="00FA04B2">
              <w:rPr>
                <w:rFonts w:eastAsia="SimSun"/>
                <w:szCs w:val="24"/>
                <w:highlight w:val="green"/>
                <w:lang w:val="sv-SE" w:eastAsia="zh-CN"/>
              </w:rPr>
              <w:t xml:space="preserve">Non coherent combining for SSB index reading </w:t>
            </w:r>
          </w:p>
          <w:p w14:paraId="669039DE" w14:textId="77777777" w:rsidR="00FA04B2" w:rsidRPr="00FA04B2" w:rsidRDefault="00FA04B2" w:rsidP="00FA04B2">
            <w:pPr>
              <w:pStyle w:val="TAL"/>
              <w:rPr>
                <w:rFonts w:eastAsia="SimSun"/>
                <w:szCs w:val="24"/>
                <w:highlight w:val="green"/>
                <w:lang w:val="sv-SE" w:eastAsia="zh-CN"/>
              </w:rPr>
            </w:pPr>
            <w:r w:rsidRPr="00FA04B2">
              <w:rPr>
                <w:rFonts w:eastAsia="SimSun"/>
                <w:szCs w:val="24"/>
                <w:highlight w:val="green"/>
                <w:lang w:val="sv-SE" w:eastAsia="zh-CN"/>
              </w:rPr>
              <w:t>Soft combining for MIB reading</w:t>
            </w:r>
          </w:p>
          <w:p w14:paraId="4608E732" w14:textId="77777777" w:rsidR="00FA04B2" w:rsidRPr="00FA04B2" w:rsidRDefault="00FA04B2" w:rsidP="00FA04B2">
            <w:pPr>
              <w:pStyle w:val="TAL"/>
              <w:rPr>
                <w:highlight w:val="green"/>
                <w:lang w:val="sv-SE" w:eastAsia="ko-KR"/>
              </w:rPr>
            </w:pPr>
          </w:p>
          <w:p w14:paraId="5E9A3211" w14:textId="77777777" w:rsidR="00FA04B2" w:rsidRPr="00FA04B2" w:rsidRDefault="00FA04B2" w:rsidP="00FA04B2">
            <w:pPr>
              <w:pStyle w:val="TAL"/>
              <w:rPr>
                <w:highlight w:val="green"/>
                <w:lang w:val="sv-SE" w:eastAsia="ko-KR"/>
              </w:rPr>
            </w:pPr>
            <w:r w:rsidRPr="00FA04B2">
              <w:rPr>
                <w:highlight w:val="green"/>
                <w:lang w:val="sv-SE" w:eastAsia="ko-KR"/>
              </w:rPr>
              <w:t>FFS which method(s) will be used to define the requirement(s)</w:t>
            </w:r>
          </w:p>
        </w:tc>
      </w:tr>
      <w:tr w:rsidR="00FA04B2" w:rsidRPr="00FA04B2" w14:paraId="1CC7A814" w14:textId="77777777" w:rsidTr="0042249E">
        <w:trPr>
          <w:trHeight w:val="25"/>
          <w:jc w:val="center"/>
        </w:trPr>
        <w:tc>
          <w:tcPr>
            <w:tcW w:w="49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9006A5F" w14:textId="77777777" w:rsidR="00FA04B2" w:rsidRPr="00FA04B2" w:rsidRDefault="00FA04B2" w:rsidP="00FA04B2">
            <w:pPr>
              <w:pStyle w:val="TAL"/>
              <w:rPr>
                <w:highlight w:val="yellow"/>
                <w:lang w:val="sv-SE" w:eastAsia="ko-KR"/>
              </w:rPr>
            </w:pPr>
            <w:r w:rsidRPr="00FA04B2">
              <w:rPr>
                <w:highlight w:val="yellow"/>
                <w:lang w:val="sv-SE" w:eastAsia="ko-KR"/>
              </w:rPr>
              <w:t>Metrics</w:t>
            </w:r>
          </w:p>
        </w:tc>
        <w:tc>
          <w:tcPr>
            <w:tcW w:w="6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FFD84CC" w14:textId="77777777" w:rsidR="00FA04B2" w:rsidRPr="00FA04B2" w:rsidRDefault="00FA04B2" w:rsidP="00FA04B2">
            <w:pPr>
              <w:pStyle w:val="TAC"/>
              <w:rPr>
                <w:highlight w:val="yellow"/>
                <w:lang w:val="sv-SE" w:eastAsia="ko-KR"/>
              </w:rPr>
            </w:pPr>
          </w:p>
        </w:tc>
        <w:tc>
          <w:tcPr>
            <w:tcW w:w="428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DC4820" w14:textId="77777777" w:rsidR="00FA04B2" w:rsidRPr="00FA04B2" w:rsidRDefault="00FA04B2" w:rsidP="00FA04B2">
            <w:pPr>
              <w:pStyle w:val="TAL"/>
              <w:rPr>
                <w:highlight w:val="yellow"/>
                <w:lang w:val="sv-SE" w:eastAsia="ko-KR"/>
              </w:rPr>
            </w:pPr>
            <w:r w:rsidRPr="00FA04B2">
              <w:rPr>
                <w:highlight w:val="yellow"/>
                <w:lang w:val="sv-SE" w:eastAsia="ko-KR"/>
              </w:rPr>
              <w:t>FFS</w:t>
            </w:r>
          </w:p>
        </w:tc>
      </w:tr>
      <w:tr w:rsidR="00FA04B2" w:rsidRPr="00FA04B2" w14:paraId="7DEDE1BE" w14:textId="77777777" w:rsidTr="0042249E">
        <w:trPr>
          <w:trHeight w:val="624"/>
          <w:jc w:val="center"/>
        </w:trPr>
        <w:tc>
          <w:tcPr>
            <w:tcW w:w="9858"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EE52DE" w14:textId="486F2552" w:rsidR="00FA04B2" w:rsidRPr="00FA04B2" w:rsidRDefault="00FA04B2" w:rsidP="00FA04B2">
            <w:pPr>
              <w:pStyle w:val="TAN"/>
              <w:rPr>
                <w:highlight w:val="green"/>
                <w:lang w:val="sv-SE" w:eastAsia="ko-KR"/>
              </w:rPr>
            </w:pPr>
            <w:r w:rsidRPr="00FA04B2">
              <w:rPr>
                <w:highlight w:val="green"/>
                <w:lang w:val="sv-SE" w:eastAsia="ko-KR"/>
              </w:rPr>
              <w:t xml:space="preserve">NOTE: </w:t>
            </w:r>
            <w:r>
              <w:rPr>
                <w:highlight w:val="green"/>
                <w:lang w:val="sv-SE" w:eastAsia="ko-KR"/>
              </w:rPr>
              <w:t>T</w:t>
            </w:r>
            <w:r w:rsidRPr="00FA04B2">
              <w:rPr>
                <w:highlight w:val="green"/>
                <w:lang w:val="sv-SE" w:eastAsia="ko-KR"/>
              </w:rPr>
              <w:t>he companies are encouraged to state channel model parameters together with the results, the parameters are to be further discussed and aligned.</w:t>
            </w:r>
          </w:p>
        </w:tc>
      </w:tr>
    </w:tbl>
    <w:p w14:paraId="794C5658" w14:textId="09C33422" w:rsidR="00FA04B2" w:rsidRDefault="00FA04B2" w:rsidP="00D86CC6"/>
    <w:p w14:paraId="20B3C1E3" w14:textId="77777777" w:rsidR="00FA04B2" w:rsidRDefault="00FA04B2" w:rsidP="00D86CC6"/>
    <w:p w14:paraId="18D704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ECC0" w14:textId="77777777" w:rsidR="00D86CC6" w:rsidRDefault="00D86CC6" w:rsidP="00D86CC6">
      <w:pPr>
        <w:rPr>
          <w:rFonts w:ascii="Arial" w:hAnsi="Arial" w:cs="Arial"/>
          <w:b/>
          <w:sz w:val="24"/>
        </w:rPr>
      </w:pPr>
      <w:r>
        <w:rPr>
          <w:rFonts w:ascii="Arial" w:hAnsi="Arial" w:cs="Arial"/>
          <w:b/>
          <w:color w:val="0000FF"/>
          <w:sz w:val="24"/>
        </w:rPr>
        <w:t>R4-2306297</w:t>
      </w:r>
      <w:r>
        <w:rPr>
          <w:rFonts w:ascii="Arial" w:hAnsi="Arial" w:cs="Arial"/>
          <w:b/>
          <w:color w:val="0000FF"/>
          <w:sz w:val="24"/>
        </w:rPr>
        <w:tab/>
      </w:r>
      <w:r>
        <w:rPr>
          <w:rFonts w:ascii="Arial" w:hAnsi="Arial" w:cs="Arial"/>
          <w:b/>
          <w:sz w:val="24"/>
        </w:rPr>
        <w:t>Topic summary for [106-bis-e][135] NR_FR1_lessthan_5MHz_BW</w:t>
      </w:r>
    </w:p>
    <w:p w14:paraId="7544352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4B7E3DF" w14:textId="77777777" w:rsidR="00D86CC6" w:rsidRDefault="00D86CC6" w:rsidP="00D86CC6">
      <w:pPr>
        <w:rPr>
          <w:rFonts w:ascii="Arial" w:hAnsi="Arial" w:cs="Arial"/>
          <w:b/>
        </w:rPr>
      </w:pPr>
      <w:r>
        <w:rPr>
          <w:rFonts w:ascii="Arial" w:hAnsi="Arial" w:cs="Arial"/>
          <w:b/>
        </w:rPr>
        <w:t xml:space="preserve">Abstract: </w:t>
      </w:r>
    </w:p>
    <w:p w14:paraId="2DADBF99" w14:textId="3A5C5457" w:rsidR="00D86CC6" w:rsidRDefault="00D86CC6" w:rsidP="00D86CC6">
      <w:r>
        <w:t>[106-bis-e][100] Main Session WK2</w:t>
      </w:r>
    </w:p>
    <w:p w14:paraId="031C5C0F" w14:textId="720465BE" w:rsidR="001D36CE" w:rsidRDefault="001D36CE" w:rsidP="00D86CC6"/>
    <w:p w14:paraId="7AF5DFC6" w14:textId="77777777" w:rsidR="001D36CE" w:rsidRDefault="001D36CE" w:rsidP="001D36CE">
      <w:r w:rsidRPr="001D36CE">
        <w:rPr>
          <w:rFonts w:ascii="Arial" w:hAnsi="Arial" w:cs="Arial"/>
          <w:b/>
        </w:rPr>
        <w:t>Discussion:</w:t>
      </w:r>
    </w:p>
    <w:p w14:paraId="2DC01001" w14:textId="6170FA07" w:rsidR="001D36CE" w:rsidRDefault="001D36CE" w:rsidP="001D36CE">
      <w:r>
        <w:t>The following agreements were the outcome of Topic summary [135].</w:t>
      </w:r>
    </w:p>
    <w:p w14:paraId="035638FB" w14:textId="7E86D0BF" w:rsidR="001D36CE" w:rsidRDefault="005F6860" w:rsidP="00D86CC6">
      <w:pPr>
        <w:rPr>
          <w:b/>
          <w:bCs/>
          <w:u w:val="single"/>
        </w:rPr>
      </w:pPr>
      <w:r w:rsidRPr="005F6860">
        <w:rPr>
          <w:b/>
          <w:bCs/>
          <w:u w:val="single"/>
        </w:rPr>
        <w:t>&lt;Sub-topic 1-2&gt; Finer synchronization raster for 3 MHz channel bandwidth</w:t>
      </w:r>
    </w:p>
    <w:p w14:paraId="49C51B55" w14:textId="0253D558" w:rsidR="005F6860" w:rsidRDefault="005F6860" w:rsidP="005F6860">
      <w:pPr>
        <w:pStyle w:val="B1"/>
      </w:pPr>
      <w:r>
        <w:t>-</w:t>
      </w:r>
      <w:r>
        <w:tab/>
        <w:t>Proposals in RAN4#106-bis-e</w:t>
      </w:r>
    </w:p>
    <w:p w14:paraId="29B65E87" w14:textId="651C7B27" w:rsidR="005F6860" w:rsidRDefault="005F6860" w:rsidP="005F6860">
      <w:pPr>
        <w:pStyle w:val="B2"/>
      </w:pPr>
      <w:r>
        <w:t>-</w:t>
      </w:r>
      <w:r>
        <w:tab/>
        <w:t>Option 1: A kHz + N * 600 kHz + M * 50 kHz, M ϵ {1,3,5} (Apple)</w:t>
      </w:r>
    </w:p>
    <w:p w14:paraId="545521EE" w14:textId="68FBDE0A" w:rsidR="005F6860" w:rsidRDefault="005F6860" w:rsidP="005F6860">
      <w:pPr>
        <w:pStyle w:val="B2"/>
      </w:pPr>
      <w:r>
        <w:t>-</w:t>
      </w:r>
      <w:r>
        <w:tab/>
        <w:t>Option 2: N * 600kHz + M * 50 kHz + 300kHz, N ϵ {1:2499}, M ϵ {1,3,5} (Intel)</w:t>
      </w:r>
    </w:p>
    <w:p w14:paraId="61038CD6" w14:textId="16AACEAC" w:rsidR="005F6860" w:rsidRDefault="005F6860" w:rsidP="005F6860">
      <w:pPr>
        <w:pStyle w:val="B2"/>
      </w:pPr>
      <w:r>
        <w:t>-</w:t>
      </w:r>
      <w:r>
        <w:tab/>
        <w:t>Option 3: 100 kHz synch raster (Ericsson, Nokia, ZTE)</w:t>
      </w:r>
    </w:p>
    <w:p w14:paraId="603EE4BA" w14:textId="45258F9E" w:rsidR="005F6860" w:rsidRDefault="005F6860" w:rsidP="005F6860">
      <w:pPr>
        <w:pStyle w:val="B2"/>
      </w:pPr>
      <w:r>
        <w:t>-</w:t>
      </w:r>
      <w:r>
        <w:tab/>
        <w:t>Option 4: 600 kHz + N * 1200 kHz + M * 50 kHz, N ϵ {1:2499}, M ϵ {1,3,5} plus 120 kHz + N * 1200 kHz + M * 50 kHz, N ϵ {1:2499}, M ϵ {1,3,5} (Nokia, MediaTek)</w:t>
      </w:r>
    </w:p>
    <w:p w14:paraId="67D99E7E" w14:textId="1AFF161E" w:rsidR="005F6860" w:rsidRDefault="005F6860" w:rsidP="005F6860">
      <w:pPr>
        <w:pStyle w:val="B2"/>
      </w:pPr>
      <w:r>
        <w:t>-</w:t>
      </w:r>
      <w:r>
        <w:tab/>
        <w:t>Option 5: 120 kHz + N * 600 kHz + M * 50 kHz, N ϵ {2:4999}, M ϵ {1,3,5} (Nokia, MediaTek)</w:t>
      </w:r>
    </w:p>
    <w:p w14:paraId="22A22955" w14:textId="6EDC3291" w:rsidR="005F6860" w:rsidRDefault="005F6860" w:rsidP="005F6860">
      <w:pPr>
        <w:pStyle w:val="B2"/>
      </w:pPr>
      <w:r>
        <w:t>-</w:t>
      </w:r>
      <w:r>
        <w:tab/>
        <w:t>Option 6: 240 kHz + N * 600 kHz + M * 50 kHz, N ϵ {2:4999}, M ϵ {1,3,5} (vivo)</w:t>
      </w:r>
    </w:p>
    <w:p w14:paraId="42186863" w14:textId="0888B9AA" w:rsidR="005F6860" w:rsidRDefault="005F6860" w:rsidP="005F6860">
      <w:pPr>
        <w:pStyle w:val="B2"/>
      </w:pPr>
      <w:r>
        <w:t>-</w:t>
      </w:r>
      <w:r>
        <w:tab/>
        <w:t>Option 7: N*100 kHz + 30 kHz, N = 9206:1:9232 for 12 RB transmission bandwidth, only for n100; N * 600kHz + M * 50 kHz + 280 kHz, N=1534:1538, M ϵ {1,3,5} for 15 RB transmission bandwidth, all bands within the WID including n100, value of N shown for n100 (Qualcomm)</w:t>
      </w:r>
    </w:p>
    <w:p w14:paraId="3D6974E2" w14:textId="4CD591E0" w:rsidR="005F6860" w:rsidRDefault="005F6860" w:rsidP="005F6860">
      <w:pPr>
        <w:pStyle w:val="B2"/>
      </w:pPr>
      <w:r>
        <w:t>-</w:t>
      </w:r>
      <w:r>
        <w:tab/>
        <w:t>Option 8: 300 kHz+ N * 600 kHz + M * 50 kHz, N ϵ {1:4998}, M ϵ {1,3,5} for 12 RB SSB; 100 kHz synch raster for 15 RB SSB (Huawei)</w:t>
      </w:r>
    </w:p>
    <w:p w14:paraId="11B5D08E" w14:textId="0D64B7FB" w:rsidR="005F6860" w:rsidRDefault="005F6860" w:rsidP="005F6860">
      <w:pPr>
        <w:pStyle w:val="B2"/>
      </w:pPr>
      <w:r>
        <w:t>-</w:t>
      </w:r>
      <w:r>
        <w:tab/>
        <w:t>Option 9: If SSB don’t be broadcast in 3 MHz CBW, it will be no necessity to design a new sync raster. At that case, we can skip the discussion on new sync raster design and discuss it in subsequent R19. (ZTE)</w:t>
      </w:r>
    </w:p>
    <w:p w14:paraId="070E91E2" w14:textId="6CEBEADD" w:rsidR="005F6860" w:rsidRDefault="005F6860" w:rsidP="005F6860">
      <w:pPr>
        <w:pStyle w:val="B1"/>
      </w:pPr>
      <w:r>
        <w:t>-</w:t>
      </w:r>
      <w:r>
        <w:tab/>
        <w:t>They can be categorized into two main options:</w:t>
      </w:r>
    </w:p>
    <w:p w14:paraId="54FF4AB7" w14:textId="188DE18A" w:rsidR="005F6860" w:rsidRDefault="005F6860" w:rsidP="005F6860">
      <w:pPr>
        <w:pStyle w:val="B2"/>
      </w:pPr>
      <w:r>
        <w:t>-</w:t>
      </w:r>
      <w:r>
        <w:tab/>
        <w:t>Option I: N * 600kHz + M * 50 kHz + A kHz, N ϵ {1:2499}, M ϵ {1,3,5}, A = TBD.</w:t>
      </w:r>
    </w:p>
    <w:p w14:paraId="15033A28" w14:textId="516C29FD" w:rsidR="005F6860" w:rsidRDefault="005F6860" w:rsidP="005F6860">
      <w:pPr>
        <w:pStyle w:val="B2"/>
      </w:pPr>
      <w:r>
        <w:lastRenderedPageBreak/>
        <w:t>-</w:t>
      </w:r>
      <w:r>
        <w:tab/>
        <w:t>Option II: N * 100 kHz + B kHz, N ϵ {9206:1:9232}, B = TBD.</w:t>
      </w:r>
    </w:p>
    <w:p w14:paraId="44625890" w14:textId="77777777" w:rsidR="005F6860" w:rsidRDefault="005F6860" w:rsidP="005F6860"/>
    <w:p w14:paraId="60E8B804" w14:textId="06C811DF" w:rsidR="005F6860" w:rsidRPr="005F6860" w:rsidRDefault="005F6860" w:rsidP="005F6860">
      <w:pPr>
        <w:rPr>
          <w:b/>
          <w:bCs/>
        </w:rPr>
      </w:pPr>
      <w:r w:rsidRPr="005F6860">
        <w:rPr>
          <w:b/>
          <w:bCs/>
          <w:highlight w:val="green"/>
        </w:rPr>
        <w:t>Agreement:</w:t>
      </w:r>
    </w:p>
    <w:p w14:paraId="6D13B269" w14:textId="55FD4C6B" w:rsidR="005F6860" w:rsidRDefault="002A6A64" w:rsidP="002A6A64">
      <w:pPr>
        <w:pStyle w:val="B1"/>
      </w:pPr>
      <w:r>
        <w:t>-</w:t>
      </w:r>
      <w:r w:rsidR="005F6860">
        <w:tab/>
        <w:t xml:space="preserve">Evaluation of the proposals will be made based on the following metrics to select one option or have both options for different SSB transmission bandwidths in different bands. </w:t>
      </w:r>
    </w:p>
    <w:p w14:paraId="27B05125" w14:textId="78D56AC6" w:rsidR="005F6860" w:rsidRDefault="002A6A64" w:rsidP="002A6A64">
      <w:pPr>
        <w:pStyle w:val="B2"/>
      </w:pPr>
      <w:r>
        <w:t>-</w:t>
      </w:r>
      <w:r w:rsidR="005F6860">
        <w:tab/>
        <w:t>Minimize number of sync-raster points to cover all possible channel raster points.</w:t>
      </w:r>
    </w:p>
    <w:p w14:paraId="3225BA9B" w14:textId="5511D2E8" w:rsidR="005F6860" w:rsidRDefault="002A6A64" w:rsidP="002A6A64">
      <w:pPr>
        <w:pStyle w:val="B2"/>
      </w:pPr>
      <w:r>
        <w:t>-</w:t>
      </w:r>
      <w:r w:rsidR="005F6860">
        <w:tab/>
        <w:t>Maximize distance between legacy sync-raster points and new sync-raster points.</w:t>
      </w:r>
    </w:p>
    <w:p w14:paraId="6C748EB1" w14:textId="2F1310D7" w:rsidR="005F6860" w:rsidRDefault="002A6A64" w:rsidP="002A6A64">
      <w:pPr>
        <w:pStyle w:val="B3"/>
      </w:pPr>
      <w:r>
        <w:t>-</w:t>
      </w:r>
      <w:r w:rsidR="005F6860">
        <w:tab/>
        <w:t>The target of new sync raster design is for UE to differentiate the new sync raster from the legacy sync-raster</w:t>
      </w:r>
    </w:p>
    <w:p w14:paraId="4E9319F4" w14:textId="1FB9224F" w:rsidR="005F6860" w:rsidRDefault="002A6A64" w:rsidP="002A6A64">
      <w:pPr>
        <w:pStyle w:val="B2"/>
      </w:pPr>
      <w:r>
        <w:t>-</w:t>
      </w:r>
      <w:r w:rsidR="005F6860">
        <w:tab/>
        <w:t>Better facilitate the additional sync-raster points for 12, 15 and 20 PRBs PBCH transmission bandwidth.</w:t>
      </w:r>
    </w:p>
    <w:p w14:paraId="2DA3FA5A" w14:textId="0F8A1A82" w:rsidR="005F6860" w:rsidRDefault="002A6A64" w:rsidP="002A6A64">
      <w:pPr>
        <w:pStyle w:val="B2"/>
      </w:pPr>
      <w:r>
        <w:t>-</w:t>
      </w:r>
      <w:r w:rsidR="005F6860">
        <w:tab/>
        <w:t>Better aligned with PBCH design in RAN1</w:t>
      </w:r>
    </w:p>
    <w:p w14:paraId="3A5B986E" w14:textId="402AC6D2" w:rsidR="005F6860" w:rsidRDefault="005F6860" w:rsidP="005F6860"/>
    <w:p w14:paraId="441A36FD" w14:textId="28873828" w:rsidR="000B6F3A" w:rsidRPr="000B6F3A" w:rsidRDefault="000B6F3A" w:rsidP="005F6860">
      <w:pPr>
        <w:rPr>
          <w:b/>
          <w:bCs/>
          <w:u w:val="single"/>
        </w:rPr>
      </w:pPr>
      <w:r w:rsidRPr="000B6F3A">
        <w:rPr>
          <w:b/>
          <w:bCs/>
          <w:u w:val="single"/>
        </w:rPr>
        <w:t>MPR:</w:t>
      </w:r>
    </w:p>
    <w:p w14:paraId="1FD9CD20" w14:textId="4627E939" w:rsidR="000B6F3A" w:rsidRPr="000B6F3A" w:rsidRDefault="000B6F3A" w:rsidP="005F6860">
      <w:pPr>
        <w:rPr>
          <w:b/>
          <w:bCs/>
        </w:rPr>
      </w:pPr>
      <w:r w:rsidRPr="000B6F3A">
        <w:rPr>
          <w:b/>
          <w:bCs/>
          <w:highlight w:val="green"/>
        </w:rPr>
        <w:t>Agreement:</w:t>
      </w:r>
    </w:p>
    <w:p w14:paraId="27B80A07" w14:textId="667E24B3" w:rsidR="000B6F3A" w:rsidRDefault="000B6F3A" w:rsidP="000B6F3A">
      <w:pPr>
        <w:pStyle w:val="B1"/>
      </w:pPr>
      <w:r>
        <w:t>-</w:t>
      </w:r>
      <w:r w:rsidRPr="000B6F3A">
        <w:tab/>
        <w:t>MPR: Increase edge RB allocation MPR for pi/2 BPSK from 0.5 dB to 1 dB for 3 MHz channel bandwidth.</w:t>
      </w:r>
    </w:p>
    <w:p w14:paraId="08BB2472" w14:textId="1052D267" w:rsidR="000B6F3A" w:rsidRDefault="000B6F3A" w:rsidP="005F6860"/>
    <w:p w14:paraId="545E780F" w14:textId="798B96D2" w:rsidR="000B6F3A" w:rsidRPr="000B6F3A" w:rsidRDefault="000B6F3A" w:rsidP="005F6860">
      <w:pPr>
        <w:rPr>
          <w:b/>
          <w:bCs/>
          <w:u w:val="single"/>
        </w:rPr>
      </w:pPr>
      <w:r w:rsidRPr="000B6F3A">
        <w:rPr>
          <w:b/>
          <w:bCs/>
          <w:u w:val="single"/>
        </w:rPr>
        <w:t>Minimum output power</w:t>
      </w:r>
    </w:p>
    <w:p w14:paraId="3133BF62" w14:textId="3C96945C" w:rsidR="000B6F3A" w:rsidRPr="000B6F3A" w:rsidRDefault="000B6F3A" w:rsidP="005F6860">
      <w:pPr>
        <w:rPr>
          <w:b/>
          <w:bCs/>
        </w:rPr>
      </w:pPr>
      <w:r w:rsidRPr="000B6F3A">
        <w:rPr>
          <w:b/>
          <w:bCs/>
          <w:highlight w:val="green"/>
        </w:rPr>
        <w:t>Agreement:</w:t>
      </w:r>
    </w:p>
    <w:p w14:paraId="739962E4" w14:textId="63557CE3" w:rsidR="000B6F3A" w:rsidRDefault="000D6121" w:rsidP="000D6121">
      <w:pPr>
        <w:pStyle w:val="B1"/>
      </w:pPr>
      <w:r>
        <w:t>-</w:t>
      </w:r>
      <w:r w:rsidRPr="000D6121">
        <w:tab/>
        <w:t>Minimum output power: -40 dBm is adopted also for 3 MHz BW</w:t>
      </w:r>
    </w:p>
    <w:p w14:paraId="53010F28" w14:textId="77777777" w:rsidR="000D6121" w:rsidRDefault="000D6121" w:rsidP="005F6860"/>
    <w:p w14:paraId="19FE99CB" w14:textId="1DF140BA" w:rsidR="000B6F3A" w:rsidRPr="000B6F3A" w:rsidRDefault="000B6F3A" w:rsidP="005F6860">
      <w:pPr>
        <w:rPr>
          <w:b/>
          <w:bCs/>
          <w:u w:val="single"/>
        </w:rPr>
      </w:pPr>
      <w:r w:rsidRPr="000B6F3A">
        <w:rPr>
          <w:b/>
          <w:bCs/>
          <w:u w:val="single"/>
        </w:rPr>
        <w:t>Spectrum emission mask:</w:t>
      </w:r>
    </w:p>
    <w:p w14:paraId="4F785583" w14:textId="0DCADDA6" w:rsidR="000B6F3A" w:rsidRPr="000B6F3A" w:rsidRDefault="000B6F3A" w:rsidP="005F6860">
      <w:pPr>
        <w:rPr>
          <w:b/>
          <w:bCs/>
        </w:rPr>
      </w:pPr>
      <w:r w:rsidRPr="000B6F3A">
        <w:rPr>
          <w:b/>
          <w:bCs/>
          <w:highlight w:val="green"/>
        </w:rPr>
        <w:t>Agreement:</w:t>
      </w:r>
    </w:p>
    <w:p w14:paraId="5FECC6A3" w14:textId="22D91FDC" w:rsidR="000B6F3A" w:rsidRDefault="00835507" w:rsidP="005F6860">
      <w:r w:rsidRPr="00835507">
        <w:t>Spectrum emission mask: Adopt SEM for 3 MHz channel bandwidth as shown in Table 1, i.e. aligned with LTE</w:t>
      </w:r>
    </w:p>
    <w:p w14:paraId="53BA0831" w14:textId="7EA80F83" w:rsidR="00835507" w:rsidRDefault="00835507" w:rsidP="005F6860"/>
    <w:p w14:paraId="64AA2202" w14:textId="77777777" w:rsidR="00835507" w:rsidRPr="00B97503" w:rsidRDefault="00835507" w:rsidP="00835507">
      <w:pPr>
        <w:pStyle w:val="TH"/>
        <w:rPr>
          <w:highlight w:val="green"/>
          <w:lang w:val="en-US" w:eastAsia="zh-CN"/>
        </w:rPr>
      </w:pPr>
      <w:r w:rsidRPr="00B97503">
        <w:rPr>
          <w:highlight w:val="green"/>
          <w:lang w:val="en-US" w:eastAsia="zh-CN"/>
        </w:rPr>
        <w:t>Table 1: SEM for 3 MHz channel bandwidth</w:t>
      </w:r>
    </w:p>
    <w:tbl>
      <w:tblPr>
        <w:tblW w:w="4100" w:type="dxa"/>
        <w:jc w:val="center"/>
        <w:tblCellMar>
          <w:left w:w="0" w:type="dxa"/>
          <w:right w:w="0" w:type="dxa"/>
        </w:tblCellMar>
        <w:tblLook w:val="04A0" w:firstRow="1" w:lastRow="0" w:firstColumn="1" w:lastColumn="0" w:noHBand="0" w:noVBand="1"/>
      </w:tblPr>
      <w:tblGrid>
        <w:gridCol w:w="1320"/>
        <w:gridCol w:w="1040"/>
        <w:gridCol w:w="1740"/>
      </w:tblGrid>
      <w:tr w:rsidR="00835507" w:rsidRPr="00C45945" w14:paraId="65B4C6EA" w14:textId="77777777" w:rsidTr="00835035">
        <w:trPr>
          <w:trHeight w:val="594"/>
          <w:jc w:val="center"/>
        </w:trPr>
        <w:tc>
          <w:tcPr>
            <w:tcW w:w="410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DE783B6" w14:textId="74915EB8" w:rsidR="00835507" w:rsidRPr="00835507" w:rsidRDefault="00835507" w:rsidP="00835507">
            <w:pPr>
              <w:pStyle w:val="TAH"/>
              <w:rPr>
                <w:rFonts w:eastAsia="Calibri"/>
                <w:highlight w:val="green"/>
                <w:lang w:val="en-US"/>
              </w:rPr>
            </w:pPr>
            <w:r w:rsidRPr="00B97503">
              <w:rPr>
                <w:rFonts w:eastAsia="Calibri"/>
                <w:highlight w:val="green"/>
                <w:lang w:val="en-US"/>
              </w:rPr>
              <w:t>Spectrum emission limit (dBm)/ Channel bandwidth</w:t>
            </w:r>
          </w:p>
        </w:tc>
      </w:tr>
      <w:tr w:rsidR="00835507" w:rsidRPr="00C45945" w14:paraId="20ACD713" w14:textId="77777777" w:rsidTr="00835035">
        <w:trPr>
          <w:trHeight w:val="594"/>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6D301C" w14:textId="11DB7C17" w:rsidR="003B5A2E" w:rsidRPr="003B5A2E" w:rsidRDefault="00835507" w:rsidP="003B5A2E">
            <w:pPr>
              <w:pStyle w:val="TAC"/>
              <w:rPr>
                <w:rFonts w:eastAsia="Calibri"/>
                <w:position w:val="-5"/>
                <w:highlight w:val="green"/>
                <w:vertAlign w:val="subscript"/>
                <w:lang w:val="en-US"/>
              </w:rPr>
            </w:pPr>
            <w:r w:rsidRPr="00B97503">
              <w:rPr>
                <w:rFonts w:eastAsia="Calibri"/>
                <w:highlight w:val="green"/>
                <w:lang w:val="en-US"/>
              </w:rPr>
              <w:t>Δf</w:t>
            </w:r>
            <w:r w:rsidRPr="00B97503">
              <w:rPr>
                <w:rFonts w:eastAsia="Calibri"/>
                <w:position w:val="-5"/>
                <w:highlight w:val="green"/>
                <w:vertAlign w:val="subscript"/>
                <w:lang w:val="en-US"/>
              </w:rPr>
              <w:t>OOB</w:t>
            </w:r>
          </w:p>
          <w:p w14:paraId="262C2EF3" w14:textId="3F62AB69" w:rsidR="003B5A2E" w:rsidRPr="003B5A2E" w:rsidRDefault="00835507" w:rsidP="003B5A2E">
            <w:pPr>
              <w:pStyle w:val="TAC"/>
              <w:rPr>
                <w:rFonts w:eastAsia="Calibri"/>
                <w:highlight w:val="green"/>
                <w:lang w:val="en-US"/>
              </w:rPr>
            </w:pPr>
            <w:r w:rsidRPr="00B97503">
              <w:rPr>
                <w:rFonts w:eastAsia="Calibri"/>
                <w:highlight w:val="green"/>
                <w:lang w:val="en-US"/>
              </w:rPr>
              <w:t>(MHz)</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103AB0" w14:textId="0BA854B2" w:rsidR="003B5A2E" w:rsidRPr="003B5A2E" w:rsidRDefault="00835507" w:rsidP="003B5A2E">
            <w:pPr>
              <w:pStyle w:val="TAC"/>
              <w:rPr>
                <w:rFonts w:eastAsia="Calibri"/>
                <w:highlight w:val="green"/>
                <w:lang w:val="en-US"/>
              </w:rPr>
            </w:pPr>
            <w:r w:rsidRPr="00B97503">
              <w:rPr>
                <w:rFonts w:eastAsia="Calibri"/>
                <w:highlight w:val="green"/>
                <w:lang w:val="en-US"/>
              </w:rPr>
              <w:t>3.0</w:t>
            </w:r>
          </w:p>
          <w:p w14:paraId="336D7151" w14:textId="061E4FDE" w:rsidR="003B5A2E" w:rsidRPr="003B5A2E" w:rsidRDefault="00835507" w:rsidP="003B5A2E">
            <w:pPr>
              <w:pStyle w:val="TAC"/>
              <w:rPr>
                <w:rFonts w:eastAsia="Calibri"/>
                <w:highlight w:val="green"/>
                <w:lang w:val="en-US"/>
              </w:rPr>
            </w:pPr>
            <w:r w:rsidRPr="00B97503">
              <w:rPr>
                <w:rFonts w:eastAsia="Calibri"/>
                <w:highlight w:val="green"/>
                <w:lang w:val="en-US"/>
              </w:rPr>
              <w:t>MHz</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A0ECE6" w14:textId="5D28769D" w:rsidR="003B5A2E" w:rsidRPr="003B5A2E" w:rsidRDefault="00835507" w:rsidP="003B5A2E">
            <w:pPr>
              <w:pStyle w:val="TAC"/>
              <w:rPr>
                <w:rFonts w:eastAsia="Calibri"/>
                <w:highlight w:val="green"/>
                <w:lang w:val="en-US"/>
              </w:rPr>
            </w:pPr>
            <w:r w:rsidRPr="00B97503">
              <w:rPr>
                <w:rFonts w:eastAsia="Calibri"/>
                <w:highlight w:val="green"/>
                <w:lang w:val="en-US"/>
              </w:rPr>
              <w:t>Measurement bandwidth</w:t>
            </w:r>
          </w:p>
        </w:tc>
      </w:tr>
      <w:tr w:rsidR="00835507" w:rsidRPr="00C45945" w14:paraId="7F9DF2A1" w14:textId="77777777" w:rsidTr="00835035">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C3AB20" w14:textId="1131B768" w:rsidR="003B5A2E" w:rsidRPr="003B5A2E" w:rsidRDefault="00835507" w:rsidP="003B5A2E">
            <w:pPr>
              <w:pStyle w:val="TAC"/>
              <w:rPr>
                <w:rFonts w:eastAsia="Calibri"/>
                <w:highlight w:val="green"/>
                <w:lang w:val="en-US"/>
              </w:rPr>
            </w:pPr>
            <w:r w:rsidRPr="00B97503">
              <w:rPr>
                <w:rFonts w:eastAsia="Calibri" w:hAnsi="Symbol"/>
                <w:highlight w:val="green"/>
                <w:lang w:val="en-US"/>
              </w:rPr>
              <w:sym w:font="Symbol" w:char="F0B1"/>
            </w:r>
            <w:r w:rsidRPr="00B97503">
              <w:rPr>
                <w:rFonts w:eastAsia="Calibri"/>
                <w:highlight w:val="green"/>
                <w:lang w:val="en-US"/>
              </w:rPr>
              <w:t xml:space="preserve"> 0-1</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88BF71" w14:textId="454987E8" w:rsidR="003B5A2E" w:rsidRPr="003B5A2E" w:rsidRDefault="00835507" w:rsidP="003B5A2E">
            <w:pPr>
              <w:pStyle w:val="TAC"/>
              <w:rPr>
                <w:rFonts w:eastAsia="Calibri"/>
                <w:highlight w:val="green"/>
                <w:lang w:val="en-US"/>
              </w:rPr>
            </w:pPr>
            <w:r w:rsidRPr="00B97503">
              <w:rPr>
                <w:rFonts w:eastAsia="Calibri"/>
                <w:highlight w:val="green"/>
                <w:lang w:val="en-US"/>
              </w:rPr>
              <w:t>-13</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254392" w14:textId="2422DB1A" w:rsidR="003B5A2E" w:rsidRPr="003B5A2E" w:rsidRDefault="00835507" w:rsidP="003B5A2E">
            <w:pPr>
              <w:pStyle w:val="TAC"/>
              <w:rPr>
                <w:rFonts w:eastAsia="Calibri"/>
                <w:highlight w:val="green"/>
                <w:lang w:val="en-US"/>
              </w:rPr>
            </w:pPr>
            <w:r w:rsidRPr="00B97503">
              <w:rPr>
                <w:rFonts w:eastAsia="Calibri"/>
                <w:highlight w:val="green"/>
                <w:lang w:val="en-US"/>
              </w:rPr>
              <w:t xml:space="preserve">30 kHz </w:t>
            </w:r>
          </w:p>
        </w:tc>
      </w:tr>
      <w:tr w:rsidR="00835507" w:rsidRPr="00C45945" w14:paraId="507A0768" w14:textId="77777777" w:rsidTr="00835035">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720C56" w14:textId="2FF19300" w:rsidR="003B5A2E" w:rsidRPr="003B5A2E" w:rsidRDefault="00835507" w:rsidP="003B5A2E">
            <w:pPr>
              <w:pStyle w:val="TAC"/>
              <w:rPr>
                <w:rFonts w:eastAsia="Calibri"/>
                <w:highlight w:val="green"/>
                <w:lang w:val="en-US"/>
              </w:rPr>
            </w:pPr>
            <w:r w:rsidRPr="00B97503">
              <w:rPr>
                <w:rFonts w:eastAsia="Calibri" w:hAnsi="Symbol"/>
                <w:highlight w:val="green"/>
                <w:lang w:val="en-US"/>
              </w:rPr>
              <w:sym w:font="Symbol" w:char="F0B1"/>
            </w:r>
            <w:r w:rsidRPr="00B97503">
              <w:rPr>
                <w:rFonts w:eastAsia="Calibri"/>
                <w:highlight w:val="green"/>
                <w:lang w:val="en-US"/>
              </w:rPr>
              <w:t xml:space="preserve"> 1 – 5</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7503734" w14:textId="3A28E44A" w:rsidR="003B5A2E" w:rsidRPr="003B5A2E" w:rsidRDefault="00835507" w:rsidP="003B5A2E">
            <w:pPr>
              <w:pStyle w:val="TAC"/>
              <w:rPr>
                <w:rFonts w:eastAsia="Calibri"/>
                <w:highlight w:val="green"/>
                <w:lang w:val="en-US"/>
              </w:rPr>
            </w:pPr>
            <w:r w:rsidRPr="00B97503">
              <w:rPr>
                <w:rFonts w:eastAsia="Calibri"/>
                <w:highlight w:val="green"/>
                <w:lang w:val="en-US"/>
              </w:rPr>
              <w:t>-10</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B629850" w14:textId="1A87D69F" w:rsidR="003B5A2E" w:rsidRPr="003B5A2E" w:rsidRDefault="00835507" w:rsidP="003B5A2E">
            <w:pPr>
              <w:pStyle w:val="TAC"/>
              <w:rPr>
                <w:rFonts w:eastAsia="Calibri"/>
                <w:highlight w:val="green"/>
                <w:lang w:val="en-US"/>
              </w:rPr>
            </w:pPr>
            <w:r w:rsidRPr="00B97503">
              <w:rPr>
                <w:rFonts w:eastAsia="Calibri"/>
                <w:highlight w:val="green"/>
                <w:lang w:val="en-US"/>
              </w:rPr>
              <w:t>1 MHz</w:t>
            </w:r>
          </w:p>
        </w:tc>
      </w:tr>
      <w:tr w:rsidR="00835507" w14:paraId="51882942" w14:textId="77777777" w:rsidTr="00835035">
        <w:trPr>
          <w:trHeight w:val="286"/>
          <w:jc w:val="center"/>
        </w:trPr>
        <w:tc>
          <w:tcPr>
            <w:tcW w:w="1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7B1285" w14:textId="649E891E" w:rsidR="003B5A2E" w:rsidRPr="003B5A2E" w:rsidRDefault="00835507" w:rsidP="003B5A2E">
            <w:pPr>
              <w:pStyle w:val="TAC"/>
              <w:rPr>
                <w:rFonts w:eastAsia="Calibri"/>
                <w:highlight w:val="green"/>
                <w:lang w:val="en-US"/>
              </w:rPr>
            </w:pPr>
            <w:r w:rsidRPr="00B97503">
              <w:rPr>
                <w:rFonts w:eastAsia="Calibri" w:hAnsi="Symbol"/>
                <w:highlight w:val="green"/>
                <w:lang w:val="en-US"/>
              </w:rPr>
              <w:sym w:font="Symbol" w:char="F0B1"/>
            </w:r>
            <w:r w:rsidRPr="00B97503">
              <w:rPr>
                <w:rFonts w:eastAsia="Calibri"/>
                <w:highlight w:val="green"/>
                <w:lang w:val="en-US"/>
              </w:rPr>
              <w:t xml:space="preserve"> 5 – 6</w:t>
            </w: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826E2E" w14:textId="60E56D40" w:rsidR="003B5A2E" w:rsidRPr="003B5A2E" w:rsidRDefault="00835507" w:rsidP="003B5A2E">
            <w:pPr>
              <w:pStyle w:val="TAC"/>
              <w:rPr>
                <w:rFonts w:eastAsia="Calibri"/>
                <w:highlight w:val="green"/>
                <w:lang w:val="en-US"/>
              </w:rPr>
            </w:pPr>
            <w:r w:rsidRPr="00B97503">
              <w:rPr>
                <w:rFonts w:eastAsia="Calibri"/>
                <w:highlight w:val="green"/>
                <w:lang w:val="en-US"/>
              </w:rPr>
              <w:t>-25</w:t>
            </w:r>
          </w:p>
        </w:tc>
        <w:tc>
          <w:tcPr>
            <w:tcW w:w="1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C9A9EA" w14:textId="7700D0EC" w:rsidR="003B5A2E" w:rsidRPr="003B5A2E" w:rsidRDefault="00835507" w:rsidP="003B5A2E">
            <w:pPr>
              <w:pStyle w:val="TAC"/>
              <w:rPr>
                <w:rFonts w:eastAsia="Calibri"/>
                <w:lang w:val="en-US"/>
              </w:rPr>
            </w:pPr>
            <w:r w:rsidRPr="00B97503">
              <w:rPr>
                <w:rFonts w:eastAsia="Calibri"/>
                <w:highlight w:val="green"/>
                <w:lang w:val="en-US"/>
              </w:rPr>
              <w:t>1 MHz</w:t>
            </w:r>
          </w:p>
        </w:tc>
      </w:tr>
    </w:tbl>
    <w:p w14:paraId="10681791" w14:textId="045CDCA3" w:rsidR="00835507" w:rsidRDefault="00835507" w:rsidP="005F6860"/>
    <w:p w14:paraId="79890D36" w14:textId="77777777" w:rsidR="00835507" w:rsidRDefault="00835507" w:rsidP="005F6860"/>
    <w:p w14:paraId="40DC5D0E" w14:textId="13AB2479" w:rsidR="000B6F3A" w:rsidRPr="000B6F3A" w:rsidRDefault="000B6F3A" w:rsidP="005F6860">
      <w:pPr>
        <w:rPr>
          <w:b/>
          <w:bCs/>
          <w:u w:val="single"/>
        </w:rPr>
      </w:pPr>
      <w:r w:rsidRPr="000B6F3A">
        <w:rPr>
          <w:b/>
          <w:bCs/>
          <w:u w:val="single"/>
        </w:rPr>
        <w:t>UE coexistence</w:t>
      </w:r>
    </w:p>
    <w:p w14:paraId="280D26B6" w14:textId="0B71336C" w:rsidR="000B6F3A" w:rsidRPr="000B6F3A" w:rsidRDefault="000B6F3A" w:rsidP="005F6860">
      <w:pPr>
        <w:rPr>
          <w:b/>
          <w:bCs/>
        </w:rPr>
      </w:pPr>
      <w:r w:rsidRPr="000B6F3A">
        <w:rPr>
          <w:b/>
          <w:bCs/>
          <w:highlight w:val="green"/>
        </w:rPr>
        <w:t>Agreement:</w:t>
      </w:r>
    </w:p>
    <w:p w14:paraId="10CE7FF8" w14:textId="74844F35" w:rsidR="000B6F3A" w:rsidRDefault="00835507" w:rsidP="00835507">
      <w:pPr>
        <w:pStyle w:val="B1"/>
      </w:pPr>
      <w:r>
        <w:lastRenderedPageBreak/>
        <w:t>-</w:t>
      </w:r>
      <w:r w:rsidRPr="00835507">
        <w:tab/>
        <w:t>No need to modify notes in Ue to Ue co-ex table Table 6.5.3.2-1. This may change once Japanese regulation is clear.</w:t>
      </w:r>
    </w:p>
    <w:p w14:paraId="6820CB08" w14:textId="77777777" w:rsidR="00835507" w:rsidRDefault="00835507" w:rsidP="005F6860"/>
    <w:p w14:paraId="486BC44D" w14:textId="14AA986A" w:rsidR="000B6F3A" w:rsidRPr="000B6F3A" w:rsidRDefault="000B6F3A" w:rsidP="005F6860">
      <w:pPr>
        <w:rPr>
          <w:b/>
          <w:bCs/>
          <w:u w:val="single"/>
        </w:rPr>
      </w:pPr>
      <w:r w:rsidRPr="000B6F3A">
        <w:rPr>
          <w:b/>
          <w:bCs/>
          <w:u w:val="single"/>
        </w:rPr>
        <w:t>REFSENS</w:t>
      </w:r>
    </w:p>
    <w:p w14:paraId="37BAB2E0" w14:textId="53D04185" w:rsidR="000B6F3A" w:rsidRPr="000B6F3A" w:rsidRDefault="000B6F3A" w:rsidP="005F6860">
      <w:pPr>
        <w:rPr>
          <w:b/>
          <w:bCs/>
        </w:rPr>
      </w:pPr>
      <w:r w:rsidRPr="000B6F3A">
        <w:rPr>
          <w:b/>
          <w:bCs/>
          <w:highlight w:val="green"/>
        </w:rPr>
        <w:t>Agreement:</w:t>
      </w:r>
    </w:p>
    <w:p w14:paraId="446B7533" w14:textId="56720531" w:rsidR="00F661E5" w:rsidRDefault="00F661E5" w:rsidP="00F661E5">
      <w:pPr>
        <w:pStyle w:val="B1"/>
      </w:pPr>
      <w:r>
        <w:t>-</w:t>
      </w:r>
      <w:r>
        <w:tab/>
        <w:t>REFSENS: 3 MHz channel bandwidth is defined as below</w:t>
      </w:r>
    </w:p>
    <w:p w14:paraId="697C013D" w14:textId="3D4ACD76" w:rsidR="00F661E5" w:rsidRDefault="00F661E5" w:rsidP="00F661E5">
      <w:pPr>
        <w:pStyle w:val="B2"/>
      </w:pPr>
      <w:r>
        <w:t>-</w:t>
      </w:r>
      <w:r>
        <w:tab/>
        <w:t>n26 =  -99.7 dBm</w:t>
      </w:r>
    </w:p>
    <w:p w14:paraId="55486796" w14:textId="4766E6BD" w:rsidR="00F661E5" w:rsidRDefault="00F661E5" w:rsidP="00F661E5">
      <w:pPr>
        <w:pStyle w:val="B2"/>
      </w:pPr>
      <w:r>
        <w:t>-</w:t>
      </w:r>
      <w:r>
        <w:tab/>
        <w:t>n28 =  -100.2 dBm</w:t>
      </w:r>
    </w:p>
    <w:p w14:paraId="55BACAF2" w14:textId="384985C2" w:rsidR="00F661E5" w:rsidRDefault="00F661E5" w:rsidP="00F661E5">
      <w:pPr>
        <w:pStyle w:val="B2"/>
      </w:pPr>
      <w:r>
        <w:t>-</w:t>
      </w:r>
      <w:r>
        <w:tab/>
        <w:t>n85 =  -99.2 dBm</w:t>
      </w:r>
    </w:p>
    <w:p w14:paraId="776E6E72" w14:textId="6468F390" w:rsidR="000B6F3A" w:rsidRDefault="00F661E5" w:rsidP="00F661E5">
      <w:pPr>
        <w:pStyle w:val="B2"/>
      </w:pPr>
      <w:r>
        <w:t>-</w:t>
      </w:r>
      <w:r>
        <w:tab/>
        <w:t>n100 =  -102.2 dBm</w:t>
      </w:r>
    </w:p>
    <w:p w14:paraId="1690EFB1" w14:textId="77777777" w:rsidR="00F661E5" w:rsidRDefault="00F661E5" w:rsidP="00F661E5"/>
    <w:p w14:paraId="448028E5" w14:textId="18555C61" w:rsidR="000B6F3A" w:rsidRPr="000B6F3A" w:rsidRDefault="000B6F3A" w:rsidP="005F6860">
      <w:pPr>
        <w:rPr>
          <w:b/>
          <w:bCs/>
          <w:u w:val="single"/>
        </w:rPr>
      </w:pPr>
      <w:r w:rsidRPr="000B6F3A">
        <w:rPr>
          <w:b/>
          <w:bCs/>
          <w:u w:val="single"/>
        </w:rPr>
        <w:t>ACS</w:t>
      </w:r>
    </w:p>
    <w:p w14:paraId="179D21E5" w14:textId="06A8B78A" w:rsidR="000B6F3A" w:rsidRPr="000B6F3A" w:rsidRDefault="000B6F3A" w:rsidP="000B6F3A">
      <w:pPr>
        <w:rPr>
          <w:b/>
          <w:bCs/>
        </w:rPr>
      </w:pPr>
      <w:r w:rsidRPr="000B6F3A">
        <w:rPr>
          <w:b/>
          <w:bCs/>
          <w:highlight w:val="green"/>
        </w:rPr>
        <w:t>Agreement:</w:t>
      </w:r>
    </w:p>
    <w:p w14:paraId="1195D7F7" w14:textId="60C0B890" w:rsidR="000B6F3A" w:rsidRDefault="001476FE" w:rsidP="005F6860">
      <w:r w:rsidRPr="001476FE">
        <w:t>ACS: Define ACS in tables below based on RF channel bandwidth of 15 PRBs agreed in RAN4</w:t>
      </w:r>
    </w:p>
    <w:p w14:paraId="1081DB24" w14:textId="5C7546E6" w:rsidR="001476FE" w:rsidRDefault="001476FE" w:rsidP="005F6860"/>
    <w:p w14:paraId="135CE355" w14:textId="77777777" w:rsidR="001476FE" w:rsidRPr="0069001A" w:rsidRDefault="001476FE" w:rsidP="001476FE">
      <w:pPr>
        <w:pStyle w:val="TH"/>
        <w:rPr>
          <w:highlight w:val="green"/>
        </w:rPr>
      </w:pPr>
      <w:r w:rsidRPr="0069001A">
        <w:rPr>
          <w:highlight w:val="green"/>
        </w:rPr>
        <w:t>Table 7.5-1: ACS for NR bands with FDL_high &lt; 2700 MHz and FUL_high &lt;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1476FE" w:rsidRPr="00B36889" w14:paraId="012D4E18" w14:textId="77777777" w:rsidTr="00835035">
        <w:trPr>
          <w:trHeight w:val="288"/>
          <w:jc w:val="center"/>
        </w:trPr>
        <w:tc>
          <w:tcPr>
            <w:tcW w:w="1170" w:type="dxa"/>
            <w:vMerge w:val="restart"/>
            <w:shd w:val="clear" w:color="auto" w:fill="auto"/>
            <w:vAlign w:val="center"/>
          </w:tcPr>
          <w:p w14:paraId="6D89DDB0" w14:textId="77777777" w:rsidR="001476FE" w:rsidRPr="00B97503" w:rsidRDefault="001476FE" w:rsidP="00835035">
            <w:pPr>
              <w:pStyle w:val="TAH"/>
              <w:rPr>
                <w:highlight w:val="green"/>
              </w:rPr>
            </w:pPr>
            <w:r w:rsidRPr="00B97503">
              <w:rPr>
                <w:highlight w:val="green"/>
              </w:rPr>
              <w:t>RX parameter</w:t>
            </w:r>
          </w:p>
        </w:tc>
        <w:tc>
          <w:tcPr>
            <w:tcW w:w="874" w:type="dxa"/>
            <w:vMerge w:val="restart"/>
            <w:vAlign w:val="center"/>
          </w:tcPr>
          <w:p w14:paraId="5D0A9069" w14:textId="77777777" w:rsidR="001476FE" w:rsidRPr="00B97503" w:rsidRDefault="001476FE" w:rsidP="00835035">
            <w:pPr>
              <w:pStyle w:val="TAH"/>
              <w:rPr>
                <w:highlight w:val="green"/>
              </w:rPr>
            </w:pPr>
            <w:r w:rsidRPr="00B97503">
              <w:rPr>
                <w:highlight w:val="green"/>
              </w:rPr>
              <w:t>Units</w:t>
            </w:r>
          </w:p>
        </w:tc>
        <w:tc>
          <w:tcPr>
            <w:tcW w:w="6236" w:type="dxa"/>
            <w:gridSpan w:val="3"/>
            <w:vAlign w:val="center"/>
          </w:tcPr>
          <w:p w14:paraId="79530680" w14:textId="77777777" w:rsidR="001476FE" w:rsidRPr="00B97503" w:rsidRDefault="001476FE" w:rsidP="00835035">
            <w:pPr>
              <w:pStyle w:val="TAH"/>
              <w:rPr>
                <w:highlight w:val="green"/>
              </w:rPr>
            </w:pPr>
            <w:r w:rsidRPr="00B97503">
              <w:rPr>
                <w:highlight w:val="green"/>
              </w:rPr>
              <w:t>Channel bandwidth (MHz)</w:t>
            </w:r>
          </w:p>
        </w:tc>
      </w:tr>
      <w:tr w:rsidR="001476FE" w:rsidRPr="00B36889" w14:paraId="5271BA82" w14:textId="77777777" w:rsidTr="00835035">
        <w:trPr>
          <w:trHeight w:val="288"/>
          <w:jc w:val="center"/>
        </w:trPr>
        <w:tc>
          <w:tcPr>
            <w:tcW w:w="1170" w:type="dxa"/>
            <w:vMerge/>
            <w:shd w:val="clear" w:color="auto" w:fill="auto"/>
            <w:vAlign w:val="center"/>
          </w:tcPr>
          <w:p w14:paraId="4219B048" w14:textId="77777777" w:rsidR="001476FE" w:rsidRPr="00B97503" w:rsidRDefault="001476FE" w:rsidP="00835035">
            <w:pPr>
              <w:pStyle w:val="TAH"/>
              <w:rPr>
                <w:highlight w:val="green"/>
              </w:rPr>
            </w:pPr>
          </w:p>
        </w:tc>
        <w:tc>
          <w:tcPr>
            <w:tcW w:w="874" w:type="dxa"/>
            <w:vMerge/>
            <w:vAlign w:val="center"/>
          </w:tcPr>
          <w:p w14:paraId="6E8C9185" w14:textId="77777777" w:rsidR="001476FE" w:rsidRPr="00B97503" w:rsidRDefault="001476FE" w:rsidP="00835035">
            <w:pPr>
              <w:pStyle w:val="TAH"/>
              <w:rPr>
                <w:highlight w:val="green"/>
              </w:rPr>
            </w:pPr>
          </w:p>
        </w:tc>
        <w:tc>
          <w:tcPr>
            <w:tcW w:w="921" w:type="dxa"/>
            <w:vAlign w:val="center"/>
          </w:tcPr>
          <w:p w14:paraId="21B79F0B" w14:textId="77777777" w:rsidR="001476FE" w:rsidRPr="00B97503" w:rsidRDefault="001476FE" w:rsidP="00835035">
            <w:pPr>
              <w:pStyle w:val="TAH"/>
              <w:rPr>
                <w:highlight w:val="green"/>
              </w:rPr>
            </w:pPr>
            <w:r w:rsidRPr="00B97503">
              <w:rPr>
                <w:highlight w:val="green"/>
              </w:rPr>
              <w:t>3, 5, 10</w:t>
            </w:r>
          </w:p>
        </w:tc>
        <w:tc>
          <w:tcPr>
            <w:tcW w:w="720" w:type="dxa"/>
            <w:vAlign w:val="center"/>
          </w:tcPr>
          <w:p w14:paraId="1C5D2910" w14:textId="77777777" w:rsidR="001476FE" w:rsidRPr="00B97503" w:rsidRDefault="001476FE" w:rsidP="00835035">
            <w:pPr>
              <w:pStyle w:val="TAH"/>
              <w:rPr>
                <w:highlight w:val="green"/>
              </w:rPr>
            </w:pPr>
            <w:r w:rsidRPr="00B97503">
              <w:rPr>
                <w:highlight w:val="green"/>
              </w:rPr>
              <w:t>15</w:t>
            </w:r>
          </w:p>
        </w:tc>
        <w:tc>
          <w:tcPr>
            <w:tcW w:w="4595" w:type="dxa"/>
            <w:vAlign w:val="center"/>
          </w:tcPr>
          <w:p w14:paraId="3CFD09E7" w14:textId="77777777" w:rsidR="001476FE" w:rsidRPr="00B97503" w:rsidRDefault="001476FE" w:rsidP="00835035">
            <w:pPr>
              <w:pStyle w:val="TAH"/>
              <w:rPr>
                <w:highlight w:val="green"/>
              </w:rPr>
            </w:pPr>
            <w:r w:rsidRPr="00B97503">
              <w:rPr>
                <w:highlight w:val="green"/>
              </w:rPr>
              <w:t xml:space="preserve">20, 25, 30, </w:t>
            </w:r>
            <w:r w:rsidRPr="00B97503">
              <w:rPr>
                <w:highlight w:val="green"/>
                <w:lang w:val="en-US" w:eastAsia="zh-CN"/>
              </w:rPr>
              <w:t xml:space="preserve">35, </w:t>
            </w:r>
            <w:r w:rsidRPr="00B97503">
              <w:rPr>
                <w:highlight w:val="green"/>
              </w:rPr>
              <w:t xml:space="preserve">40, </w:t>
            </w:r>
            <w:r w:rsidRPr="00B97503">
              <w:rPr>
                <w:highlight w:val="green"/>
                <w:lang w:val="en-US" w:eastAsia="zh-CN"/>
              </w:rPr>
              <w:t xml:space="preserve">45, </w:t>
            </w:r>
            <w:r w:rsidRPr="00B97503">
              <w:rPr>
                <w:highlight w:val="green"/>
              </w:rPr>
              <w:t>50, 60, 70, 80, 90, 100</w:t>
            </w:r>
          </w:p>
        </w:tc>
      </w:tr>
      <w:tr w:rsidR="001476FE" w:rsidRPr="00B36889" w14:paraId="61F3E2C2" w14:textId="77777777" w:rsidTr="00835035">
        <w:trPr>
          <w:trHeight w:val="288"/>
          <w:jc w:val="center"/>
        </w:trPr>
        <w:tc>
          <w:tcPr>
            <w:tcW w:w="1170" w:type="dxa"/>
            <w:shd w:val="clear" w:color="auto" w:fill="auto"/>
            <w:vAlign w:val="center"/>
          </w:tcPr>
          <w:p w14:paraId="700CF407" w14:textId="77777777" w:rsidR="001476FE" w:rsidRPr="00B97503" w:rsidRDefault="001476FE" w:rsidP="00835035">
            <w:pPr>
              <w:pStyle w:val="TAC"/>
              <w:rPr>
                <w:highlight w:val="green"/>
              </w:rPr>
            </w:pPr>
            <w:r w:rsidRPr="00B97503">
              <w:rPr>
                <w:highlight w:val="green"/>
              </w:rPr>
              <w:t>ACS</w:t>
            </w:r>
          </w:p>
        </w:tc>
        <w:tc>
          <w:tcPr>
            <w:tcW w:w="874" w:type="dxa"/>
            <w:vAlign w:val="center"/>
          </w:tcPr>
          <w:p w14:paraId="3BFA927A" w14:textId="77777777" w:rsidR="001476FE" w:rsidRPr="00B97503" w:rsidRDefault="001476FE" w:rsidP="00835035">
            <w:pPr>
              <w:pStyle w:val="TAC"/>
              <w:rPr>
                <w:highlight w:val="green"/>
              </w:rPr>
            </w:pPr>
            <w:r w:rsidRPr="00B97503">
              <w:rPr>
                <w:highlight w:val="green"/>
              </w:rPr>
              <w:t>dB</w:t>
            </w:r>
          </w:p>
        </w:tc>
        <w:tc>
          <w:tcPr>
            <w:tcW w:w="921" w:type="dxa"/>
            <w:vAlign w:val="center"/>
          </w:tcPr>
          <w:p w14:paraId="16D21562" w14:textId="77777777" w:rsidR="001476FE" w:rsidRPr="00B97503" w:rsidRDefault="001476FE" w:rsidP="00835035">
            <w:pPr>
              <w:pStyle w:val="TAC"/>
              <w:rPr>
                <w:highlight w:val="green"/>
              </w:rPr>
            </w:pPr>
            <w:r w:rsidRPr="00B97503">
              <w:rPr>
                <w:highlight w:val="green"/>
              </w:rPr>
              <w:t>33</w:t>
            </w:r>
          </w:p>
        </w:tc>
        <w:tc>
          <w:tcPr>
            <w:tcW w:w="720" w:type="dxa"/>
            <w:vAlign w:val="center"/>
          </w:tcPr>
          <w:p w14:paraId="148B19E2" w14:textId="77777777" w:rsidR="001476FE" w:rsidRPr="00B97503" w:rsidRDefault="001476FE" w:rsidP="00835035">
            <w:pPr>
              <w:pStyle w:val="TAC"/>
              <w:rPr>
                <w:highlight w:val="green"/>
              </w:rPr>
            </w:pPr>
            <w:r w:rsidRPr="00B97503">
              <w:rPr>
                <w:highlight w:val="green"/>
              </w:rPr>
              <w:t>30</w:t>
            </w:r>
          </w:p>
        </w:tc>
        <w:tc>
          <w:tcPr>
            <w:tcW w:w="4595" w:type="dxa"/>
            <w:vAlign w:val="center"/>
          </w:tcPr>
          <w:p w14:paraId="376CBF4E" w14:textId="77777777" w:rsidR="001476FE" w:rsidRPr="00B97503" w:rsidRDefault="001476FE" w:rsidP="00835035">
            <w:pPr>
              <w:pStyle w:val="TAC"/>
              <w:rPr>
                <w:highlight w:val="green"/>
              </w:rPr>
            </w:pPr>
            <w:r w:rsidRPr="00B97503">
              <w:rPr>
                <w:highlight w:val="green"/>
              </w:rPr>
              <w:t>27 – 10log</w:t>
            </w:r>
            <w:r w:rsidRPr="00B97503">
              <w:rPr>
                <w:highlight w:val="green"/>
                <w:vertAlign w:val="subscript"/>
              </w:rPr>
              <w:t>10</w:t>
            </w:r>
            <w:r w:rsidRPr="00B97503">
              <w:rPr>
                <w:highlight w:val="green"/>
              </w:rPr>
              <w:t>(BW</w:t>
            </w:r>
            <w:r w:rsidRPr="00B97503">
              <w:rPr>
                <w:highlight w:val="green"/>
                <w:vertAlign w:val="subscript"/>
              </w:rPr>
              <w:t>Channel</w:t>
            </w:r>
            <w:r w:rsidRPr="00B97503">
              <w:rPr>
                <w:highlight w:val="green"/>
              </w:rPr>
              <w:t xml:space="preserve"> /20)</w:t>
            </w:r>
          </w:p>
        </w:tc>
      </w:tr>
      <w:tr w:rsidR="001476FE" w:rsidRPr="00B36889" w14:paraId="49CB7F67" w14:textId="77777777" w:rsidTr="00835035">
        <w:trPr>
          <w:trHeight w:val="288"/>
          <w:jc w:val="center"/>
        </w:trPr>
        <w:tc>
          <w:tcPr>
            <w:tcW w:w="8280" w:type="dxa"/>
            <w:gridSpan w:val="5"/>
            <w:shd w:val="clear" w:color="auto" w:fill="auto"/>
            <w:vAlign w:val="center"/>
          </w:tcPr>
          <w:p w14:paraId="644F1AFE" w14:textId="77777777" w:rsidR="001476FE" w:rsidRPr="00B97503" w:rsidRDefault="001476FE" w:rsidP="00835035">
            <w:pPr>
              <w:pStyle w:val="TAN"/>
              <w:rPr>
                <w:highlight w:val="green"/>
                <w:lang w:val="en-US"/>
              </w:rPr>
            </w:pPr>
            <w:r w:rsidRPr="00B97503">
              <w:rPr>
                <w:highlight w:val="green"/>
                <w:lang w:val="en-US"/>
              </w:rPr>
              <w:t xml:space="preserve">NOTE1: </w:t>
            </w:r>
            <w:r w:rsidRPr="00B97503">
              <w:rPr>
                <w:highlight w:val="green"/>
                <w:lang w:val="en-US"/>
              </w:rPr>
              <w:tab/>
              <w:t>ACS value is rounded to the next higher 0.5dB value</w:t>
            </w:r>
          </w:p>
        </w:tc>
      </w:tr>
    </w:tbl>
    <w:p w14:paraId="1EE3794C" w14:textId="77777777" w:rsidR="001476FE" w:rsidRPr="00B97503" w:rsidRDefault="001476FE" w:rsidP="001476FE">
      <w:pPr>
        <w:rPr>
          <w:highlight w:val="green"/>
        </w:rPr>
      </w:pPr>
    </w:p>
    <w:p w14:paraId="17B11B26" w14:textId="77777777" w:rsidR="001476FE" w:rsidRPr="0069001A" w:rsidRDefault="001476FE" w:rsidP="001476FE">
      <w:pPr>
        <w:pStyle w:val="TH"/>
        <w:rPr>
          <w:highlight w:val="green"/>
        </w:rPr>
      </w:pPr>
      <w:r w:rsidRPr="0069001A">
        <w:rPr>
          <w:highlight w:val="green"/>
        </w:rPr>
        <w:t>Table 7.5-3: Test parameters for NR bands with FDL_high &lt; 2700 MHz and FUL_high &lt; 2700 MHz, case 1</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1476FE" w:rsidRPr="00B36889" w14:paraId="05C52B55" w14:textId="77777777" w:rsidTr="00835035">
        <w:trPr>
          <w:jc w:val="center"/>
        </w:trPr>
        <w:tc>
          <w:tcPr>
            <w:tcW w:w="1487" w:type="dxa"/>
            <w:tcBorders>
              <w:bottom w:val="nil"/>
            </w:tcBorders>
            <w:shd w:val="clear" w:color="auto" w:fill="auto"/>
          </w:tcPr>
          <w:p w14:paraId="006B3FAC" w14:textId="77777777" w:rsidR="001476FE" w:rsidRPr="00B97503" w:rsidRDefault="001476FE" w:rsidP="00835035">
            <w:pPr>
              <w:pStyle w:val="TAH"/>
              <w:rPr>
                <w:highlight w:val="green"/>
              </w:rPr>
            </w:pPr>
            <w:r w:rsidRPr="00B97503">
              <w:rPr>
                <w:highlight w:val="green"/>
              </w:rPr>
              <w:t>RX parameter</w:t>
            </w:r>
          </w:p>
        </w:tc>
        <w:tc>
          <w:tcPr>
            <w:tcW w:w="907" w:type="dxa"/>
            <w:tcBorders>
              <w:bottom w:val="nil"/>
            </w:tcBorders>
            <w:shd w:val="clear" w:color="auto" w:fill="auto"/>
          </w:tcPr>
          <w:p w14:paraId="2D766C2C" w14:textId="77777777" w:rsidR="001476FE" w:rsidRPr="00B97503" w:rsidRDefault="001476FE" w:rsidP="00835035">
            <w:pPr>
              <w:pStyle w:val="TAH"/>
              <w:rPr>
                <w:highlight w:val="green"/>
              </w:rPr>
            </w:pPr>
            <w:r w:rsidRPr="00B97503">
              <w:rPr>
                <w:highlight w:val="green"/>
              </w:rPr>
              <w:t>Units</w:t>
            </w:r>
          </w:p>
        </w:tc>
        <w:tc>
          <w:tcPr>
            <w:tcW w:w="7812" w:type="dxa"/>
            <w:gridSpan w:val="4"/>
          </w:tcPr>
          <w:p w14:paraId="3320A0CA" w14:textId="77777777" w:rsidR="001476FE" w:rsidRPr="00B97503" w:rsidRDefault="001476FE" w:rsidP="00835035">
            <w:pPr>
              <w:pStyle w:val="TAH"/>
              <w:rPr>
                <w:highlight w:val="green"/>
              </w:rPr>
            </w:pPr>
            <w:r w:rsidRPr="00B97503">
              <w:rPr>
                <w:highlight w:val="green"/>
              </w:rPr>
              <w:t>Channel bandwidth (MHz)</w:t>
            </w:r>
          </w:p>
        </w:tc>
      </w:tr>
      <w:tr w:rsidR="001476FE" w:rsidRPr="00B36889" w14:paraId="59AF88AE" w14:textId="77777777" w:rsidTr="00835035">
        <w:trPr>
          <w:jc w:val="center"/>
        </w:trPr>
        <w:tc>
          <w:tcPr>
            <w:tcW w:w="1487" w:type="dxa"/>
            <w:tcBorders>
              <w:top w:val="nil"/>
            </w:tcBorders>
            <w:shd w:val="clear" w:color="auto" w:fill="auto"/>
          </w:tcPr>
          <w:p w14:paraId="781C11B6" w14:textId="77777777" w:rsidR="001476FE" w:rsidRPr="00B97503" w:rsidRDefault="001476FE" w:rsidP="00835035">
            <w:pPr>
              <w:pStyle w:val="TAH"/>
              <w:rPr>
                <w:highlight w:val="green"/>
              </w:rPr>
            </w:pPr>
          </w:p>
        </w:tc>
        <w:tc>
          <w:tcPr>
            <w:tcW w:w="907" w:type="dxa"/>
            <w:tcBorders>
              <w:top w:val="nil"/>
            </w:tcBorders>
            <w:shd w:val="clear" w:color="auto" w:fill="auto"/>
          </w:tcPr>
          <w:p w14:paraId="67E073A8" w14:textId="77777777" w:rsidR="001476FE" w:rsidRPr="00B97503" w:rsidRDefault="001476FE" w:rsidP="00835035">
            <w:pPr>
              <w:pStyle w:val="TAH"/>
              <w:rPr>
                <w:highlight w:val="green"/>
              </w:rPr>
            </w:pPr>
          </w:p>
        </w:tc>
        <w:tc>
          <w:tcPr>
            <w:tcW w:w="1302" w:type="dxa"/>
          </w:tcPr>
          <w:p w14:paraId="28C1D1EB" w14:textId="77777777" w:rsidR="001476FE" w:rsidRPr="00B97503" w:rsidRDefault="001476FE" w:rsidP="00835035">
            <w:pPr>
              <w:pStyle w:val="TAH"/>
              <w:rPr>
                <w:highlight w:val="green"/>
              </w:rPr>
            </w:pPr>
            <w:r w:rsidRPr="00B97503">
              <w:rPr>
                <w:highlight w:val="green"/>
              </w:rPr>
              <w:t>3</w:t>
            </w:r>
          </w:p>
        </w:tc>
        <w:tc>
          <w:tcPr>
            <w:tcW w:w="1302" w:type="dxa"/>
          </w:tcPr>
          <w:p w14:paraId="2E9EEEB4" w14:textId="77777777" w:rsidR="001476FE" w:rsidRPr="00B97503" w:rsidRDefault="001476FE" w:rsidP="00835035">
            <w:pPr>
              <w:pStyle w:val="TAH"/>
              <w:rPr>
                <w:highlight w:val="green"/>
              </w:rPr>
            </w:pPr>
            <w:r w:rsidRPr="00B97503">
              <w:rPr>
                <w:highlight w:val="green"/>
              </w:rPr>
              <w:t>5, 10</w:t>
            </w:r>
          </w:p>
        </w:tc>
        <w:tc>
          <w:tcPr>
            <w:tcW w:w="1302" w:type="dxa"/>
          </w:tcPr>
          <w:p w14:paraId="22382A10" w14:textId="77777777" w:rsidR="001476FE" w:rsidRPr="00B97503" w:rsidRDefault="001476FE" w:rsidP="00835035">
            <w:pPr>
              <w:pStyle w:val="TAH"/>
              <w:rPr>
                <w:highlight w:val="green"/>
              </w:rPr>
            </w:pPr>
            <w:r w:rsidRPr="00B97503">
              <w:rPr>
                <w:highlight w:val="green"/>
              </w:rPr>
              <w:t xml:space="preserve">15 </w:t>
            </w:r>
          </w:p>
        </w:tc>
        <w:tc>
          <w:tcPr>
            <w:tcW w:w="3906" w:type="dxa"/>
          </w:tcPr>
          <w:p w14:paraId="5FB263E7" w14:textId="77777777" w:rsidR="001476FE" w:rsidRPr="00B97503" w:rsidRDefault="001476FE" w:rsidP="00835035">
            <w:pPr>
              <w:pStyle w:val="TAH"/>
              <w:rPr>
                <w:highlight w:val="green"/>
              </w:rPr>
            </w:pPr>
            <w:r w:rsidRPr="00B97503">
              <w:rPr>
                <w:highlight w:val="green"/>
              </w:rPr>
              <w:t>20, 25, 30, 35, 40, 45, 50, 60, 70, 80, 90, 100</w:t>
            </w:r>
          </w:p>
        </w:tc>
      </w:tr>
      <w:tr w:rsidR="001476FE" w:rsidRPr="00B36889" w14:paraId="4CC0DEC1" w14:textId="77777777" w:rsidTr="00835035">
        <w:trPr>
          <w:jc w:val="center"/>
        </w:trPr>
        <w:tc>
          <w:tcPr>
            <w:tcW w:w="1487" w:type="dxa"/>
            <w:shd w:val="clear" w:color="auto" w:fill="auto"/>
            <w:vAlign w:val="center"/>
          </w:tcPr>
          <w:p w14:paraId="3E1B6D67" w14:textId="77777777" w:rsidR="001476FE" w:rsidRPr="00B97503" w:rsidRDefault="001476FE" w:rsidP="00835035">
            <w:pPr>
              <w:pStyle w:val="TAC"/>
              <w:rPr>
                <w:highlight w:val="green"/>
                <w:lang w:val="en-US"/>
              </w:rPr>
            </w:pPr>
            <w:r w:rsidRPr="00B97503">
              <w:rPr>
                <w:highlight w:val="green"/>
                <w:lang w:val="en-US"/>
              </w:rPr>
              <w:t>Power in transmission bandwidth configuration</w:t>
            </w:r>
          </w:p>
        </w:tc>
        <w:tc>
          <w:tcPr>
            <w:tcW w:w="907" w:type="dxa"/>
            <w:vAlign w:val="center"/>
          </w:tcPr>
          <w:p w14:paraId="3D40DB5D" w14:textId="77777777" w:rsidR="001476FE" w:rsidRPr="00B97503" w:rsidRDefault="001476FE" w:rsidP="00835035">
            <w:pPr>
              <w:pStyle w:val="TAC"/>
              <w:rPr>
                <w:highlight w:val="green"/>
              </w:rPr>
            </w:pPr>
            <w:r w:rsidRPr="00B97503">
              <w:rPr>
                <w:highlight w:val="green"/>
              </w:rPr>
              <w:t>dBm</w:t>
            </w:r>
          </w:p>
        </w:tc>
        <w:tc>
          <w:tcPr>
            <w:tcW w:w="7812" w:type="dxa"/>
            <w:gridSpan w:val="4"/>
          </w:tcPr>
          <w:p w14:paraId="7C2C5B8B" w14:textId="77777777" w:rsidR="001476FE" w:rsidRPr="00B97503" w:rsidRDefault="001476FE" w:rsidP="00835035">
            <w:pPr>
              <w:pStyle w:val="TAC"/>
              <w:rPr>
                <w:highlight w:val="green"/>
              </w:rPr>
            </w:pPr>
            <w:r w:rsidRPr="00B97503">
              <w:rPr>
                <w:highlight w:val="green"/>
              </w:rPr>
              <w:t>REFSENS + 14 dB</w:t>
            </w:r>
          </w:p>
        </w:tc>
      </w:tr>
      <w:tr w:rsidR="001476FE" w:rsidRPr="00B36889" w14:paraId="3B893C68" w14:textId="77777777" w:rsidTr="00835035">
        <w:trPr>
          <w:jc w:val="center"/>
        </w:trPr>
        <w:tc>
          <w:tcPr>
            <w:tcW w:w="1487" w:type="dxa"/>
            <w:shd w:val="clear" w:color="auto" w:fill="auto"/>
            <w:vAlign w:val="center"/>
          </w:tcPr>
          <w:p w14:paraId="1E2E6450" w14:textId="77777777" w:rsidR="001476FE" w:rsidRPr="00B97503" w:rsidRDefault="001476FE" w:rsidP="00835035">
            <w:pPr>
              <w:pStyle w:val="TAC"/>
              <w:rPr>
                <w:highlight w:val="green"/>
              </w:rPr>
            </w:pPr>
            <w:r w:rsidRPr="00B97503">
              <w:rPr>
                <w:highlight w:val="green"/>
              </w:rPr>
              <w:t>P</w:t>
            </w:r>
            <w:r w:rsidRPr="00B97503">
              <w:rPr>
                <w:highlight w:val="green"/>
                <w:vertAlign w:val="subscript"/>
              </w:rPr>
              <w:t>interferer</w:t>
            </w:r>
            <w:r w:rsidRPr="00B97503">
              <w:rPr>
                <w:highlight w:val="green"/>
                <w:vertAlign w:val="superscript"/>
              </w:rPr>
              <w:t>4</w:t>
            </w:r>
          </w:p>
        </w:tc>
        <w:tc>
          <w:tcPr>
            <w:tcW w:w="907" w:type="dxa"/>
            <w:vAlign w:val="center"/>
          </w:tcPr>
          <w:p w14:paraId="74CB0E80" w14:textId="77777777" w:rsidR="001476FE" w:rsidRPr="00B97503" w:rsidRDefault="001476FE" w:rsidP="00835035">
            <w:pPr>
              <w:pStyle w:val="TAC"/>
              <w:rPr>
                <w:highlight w:val="green"/>
              </w:rPr>
            </w:pPr>
            <w:r w:rsidRPr="00B97503">
              <w:rPr>
                <w:highlight w:val="green"/>
              </w:rPr>
              <w:t>dBm</w:t>
            </w:r>
          </w:p>
        </w:tc>
        <w:tc>
          <w:tcPr>
            <w:tcW w:w="1302" w:type="dxa"/>
            <w:vAlign w:val="center"/>
          </w:tcPr>
          <w:p w14:paraId="2CF8429B" w14:textId="77777777" w:rsidR="001476FE" w:rsidRPr="00B97503" w:rsidRDefault="001476FE" w:rsidP="00835035">
            <w:pPr>
              <w:pStyle w:val="TAC"/>
              <w:rPr>
                <w:highlight w:val="green"/>
              </w:rPr>
            </w:pPr>
            <w:r w:rsidRPr="00B97503">
              <w:rPr>
                <w:highlight w:val="green"/>
              </w:rPr>
              <w:t>REFSENS + 45.5 dB</w:t>
            </w:r>
          </w:p>
        </w:tc>
        <w:tc>
          <w:tcPr>
            <w:tcW w:w="1302" w:type="dxa"/>
            <w:vAlign w:val="center"/>
          </w:tcPr>
          <w:p w14:paraId="4B2002C2" w14:textId="77777777" w:rsidR="001476FE" w:rsidRPr="00B97503" w:rsidRDefault="001476FE" w:rsidP="00835035">
            <w:pPr>
              <w:pStyle w:val="TAC"/>
              <w:rPr>
                <w:highlight w:val="green"/>
              </w:rPr>
            </w:pPr>
            <w:r w:rsidRPr="00B97503">
              <w:rPr>
                <w:highlight w:val="green"/>
              </w:rPr>
              <w:t>REFSENS + 45.5 dB</w:t>
            </w:r>
          </w:p>
        </w:tc>
        <w:tc>
          <w:tcPr>
            <w:tcW w:w="1302" w:type="dxa"/>
            <w:vAlign w:val="center"/>
          </w:tcPr>
          <w:p w14:paraId="2616AD23" w14:textId="77777777" w:rsidR="001476FE" w:rsidRPr="00B97503" w:rsidRDefault="001476FE" w:rsidP="00835035">
            <w:pPr>
              <w:pStyle w:val="TAC"/>
              <w:rPr>
                <w:highlight w:val="green"/>
              </w:rPr>
            </w:pPr>
            <w:r w:rsidRPr="00B97503">
              <w:rPr>
                <w:highlight w:val="green"/>
              </w:rPr>
              <w:t>REFSENS + 42.5 dB</w:t>
            </w:r>
          </w:p>
        </w:tc>
        <w:tc>
          <w:tcPr>
            <w:tcW w:w="3906" w:type="dxa"/>
            <w:vAlign w:val="center"/>
          </w:tcPr>
          <w:p w14:paraId="4EFCD754" w14:textId="77777777" w:rsidR="001476FE" w:rsidRPr="00B97503" w:rsidRDefault="001476FE" w:rsidP="00835035">
            <w:pPr>
              <w:pStyle w:val="TAC"/>
              <w:rPr>
                <w:highlight w:val="green"/>
                <w:lang w:val="sv-SE"/>
              </w:rPr>
            </w:pPr>
          </w:p>
          <w:p w14:paraId="54DD9385" w14:textId="77777777" w:rsidR="001476FE" w:rsidRPr="00B97503" w:rsidRDefault="001476FE" w:rsidP="00835035">
            <w:pPr>
              <w:pStyle w:val="TAC"/>
              <w:rPr>
                <w:highlight w:val="green"/>
                <w:lang w:val="sv-SE"/>
              </w:rPr>
            </w:pPr>
            <w:r w:rsidRPr="00B97503">
              <w:rPr>
                <w:highlight w:val="green"/>
              </w:rPr>
              <w:t>REFSENS + 39.5 – 10log</w:t>
            </w:r>
            <w:r w:rsidRPr="00B97503">
              <w:rPr>
                <w:highlight w:val="green"/>
                <w:vertAlign w:val="subscript"/>
              </w:rPr>
              <w:t>10</w:t>
            </w:r>
            <w:r w:rsidRPr="00B97503">
              <w:rPr>
                <w:highlight w:val="green"/>
              </w:rPr>
              <w:t>(BW</w:t>
            </w:r>
            <w:r w:rsidRPr="00B97503">
              <w:rPr>
                <w:highlight w:val="green"/>
                <w:vertAlign w:val="subscript"/>
              </w:rPr>
              <w:t>Channel</w:t>
            </w:r>
            <w:r w:rsidRPr="00B97503">
              <w:rPr>
                <w:highlight w:val="green"/>
              </w:rPr>
              <w:t xml:space="preserve"> /20)</w:t>
            </w:r>
          </w:p>
          <w:p w14:paraId="537145A2" w14:textId="77777777" w:rsidR="001476FE" w:rsidRPr="00B97503" w:rsidRDefault="001476FE" w:rsidP="00835035">
            <w:pPr>
              <w:pStyle w:val="TAC"/>
              <w:rPr>
                <w:highlight w:val="green"/>
                <w:lang w:val="sv-SE"/>
              </w:rPr>
            </w:pPr>
          </w:p>
        </w:tc>
      </w:tr>
      <w:tr w:rsidR="001476FE" w:rsidRPr="00B36889" w14:paraId="644D315C" w14:textId="77777777" w:rsidTr="00835035">
        <w:trPr>
          <w:jc w:val="center"/>
        </w:trPr>
        <w:tc>
          <w:tcPr>
            <w:tcW w:w="1487" w:type="dxa"/>
            <w:shd w:val="clear" w:color="auto" w:fill="auto"/>
            <w:vAlign w:val="center"/>
          </w:tcPr>
          <w:p w14:paraId="1ADF327B" w14:textId="77777777" w:rsidR="001476FE" w:rsidRPr="00B97503" w:rsidRDefault="001476FE" w:rsidP="00835035">
            <w:pPr>
              <w:pStyle w:val="TAC"/>
              <w:rPr>
                <w:highlight w:val="green"/>
                <w:lang w:val="sv-SE"/>
              </w:rPr>
            </w:pPr>
            <w:r w:rsidRPr="00B97503">
              <w:rPr>
                <w:highlight w:val="green"/>
                <w:lang w:val="sv-SE"/>
              </w:rPr>
              <w:t>BW</w:t>
            </w:r>
            <w:r w:rsidRPr="00B97503">
              <w:rPr>
                <w:highlight w:val="green"/>
                <w:vertAlign w:val="subscript"/>
                <w:lang w:val="sv-SE"/>
              </w:rPr>
              <w:t>interferer</w:t>
            </w:r>
          </w:p>
        </w:tc>
        <w:tc>
          <w:tcPr>
            <w:tcW w:w="907" w:type="dxa"/>
            <w:vAlign w:val="center"/>
          </w:tcPr>
          <w:p w14:paraId="7FA06435" w14:textId="77777777" w:rsidR="001476FE" w:rsidRPr="00B97503" w:rsidRDefault="001476FE" w:rsidP="00835035">
            <w:pPr>
              <w:pStyle w:val="TAC"/>
              <w:rPr>
                <w:highlight w:val="green"/>
                <w:lang w:val="sv-SE"/>
              </w:rPr>
            </w:pPr>
            <w:r w:rsidRPr="00B97503">
              <w:rPr>
                <w:highlight w:val="green"/>
                <w:lang w:val="sv-SE"/>
              </w:rPr>
              <w:t>MHz</w:t>
            </w:r>
          </w:p>
        </w:tc>
        <w:tc>
          <w:tcPr>
            <w:tcW w:w="1302" w:type="dxa"/>
          </w:tcPr>
          <w:p w14:paraId="4731490D" w14:textId="77777777" w:rsidR="001476FE" w:rsidRPr="00B97503" w:rsidRDefault="001476FE" w:rsidP="00835035">
            <w:pPr>
              <w:pStyle w:val="TAC"/>
              <w:rPr>
                <w:highlight w:val="green"/>
                <w:lang w:val="sv-SE"/>
              </w:rPr>
            </w:pPr>
            <w:r w:rsidRPr="00B97503">
              <w:rPr>
                <w:highlight w:val="green"/>
                <w:lang w:val="sv-SE"/>
              </w:rPr>
              <w:t>3</w:t>
            </w:r>
          </w:p>
        </w:tc>
        <w:tc>
          <w:tcPr>
            <w:tcW w:w="6510" w:type="dxa"/>
            <w:gridSpan w:val="3"/>
            <w:vAlign w:val="center"/>
          </w:tcPr>
          <w:p w14:paraId="48CC650B" w14:textId="77777777" w:rsidR="001476FE" w:rsidRPr="00B97503" w:rsidRDefault="001476FE" w:rsidP="00835035">
            <w:pPr>
              <w:pStyle w:val="TAC"/>
              <w:rPr>
                <w:highlight w:val="green"/>
                <w:lang w:val="sv-SE"/>
              </w:rPr>
            </w:pPr>
            <w:r w:rsidRPr="00B97503">
              <w:rPr>
                <w:highlight w:val="green"/>
                <w:lang w:val="sv-SE"/>
              </w:rPr>
              <w:t>5</w:t>
            </w:r>
          </w:p>
        </w:tc>
      </w:tr>
      <w:tr w:rsidR="001476FE" w:rsidRPr="00B36889" w14:paraId="162A3F7F" w14:textId="77777777" w:rsidTr="00835035">
        <w:trPr>
          <w:jc w:val="center"/>
        </w:trPr>
        <w:tc>
          <w:tcPr>
            <w:tcW w:w="1487" w:type="dxa"/>
            <w:tcBorders>
              <w:bottom w:val="single" w:sz="4" w:space="0" w:color="auto"/>
            </w:tcBorders>
            <w:shd w:val="clear" w:color="auto" w:fill="auto"/>
            <w:vAlign w:val="center"/>
          </w:tcPr>
          <w:p w14:paraId="006B7283" w14:textId="77777777" w:rsidR="001476FE" w:rsidRPr="00B97503" w:rsidRDefault="001476FE" w:rsidP="00835035">
            <w:pPr>
              <w:pStyle w:val="TAC"/>
              <w:rPr>
                <w:highlight w:val="green"/>
                <w:lang w:val="sv-SE"/>
              </w:rPr>
            </w:pPr>
            <w:r w:rsidRPr="00B97503">
              <w:rPr>
                <w:highlight w:val="green"/>
                <w:lang w:val="sv-SE"/>
              </w:rPr>
              <w:t>F</w:t>
            </w:r>
            <w:r w:rsidRPr="00B97503">
              <w:rPr>
                <w:highlight w:val="green"/>
                <w:vertAlign w:val="subscript"/>
                <w:lang w:val="sv-SE"/>
              </w:rPr>
              <w:t>interferer</w:t>
            </w:r>
            <w:r w:rsidRPr="00B97503">
              <w:rPr>
                <w:highlight w:val="green"/>
                <w:lang w:val="sv-SE"/>
              </w:rPr>
              <w:t xml:space="preserve"> (offset)</w:t>
            </w:r>
          </w:p>
        </w:tc>
        <w:tc>
          <w:tcPr>
            <w:tcW w:w="907" w:type="dxa"/>
            <w:tcBorders>
              <w:bottom w:val="single" w:sz="4" w:space="0" w:color="auto"/>
            </w:tcBorders>
            <w:vAlign w:val="center"/>
          </w:tcPr>
          <w:p w14:paraId="3514C822" w14:textId="77777777" w:rsidR="001476FE" w:rsidRPr="00B97503" w:rsidRDefault="001476FE" w:rsidP="00835035">
            <w:pPr>
              <w:pStyle w:val="TAC"/>
              <w:rPr>
                <w:highlight w:val="green"/>
                <w:lang w:val="sv-SE"/>
              </w:rPr>
            </w:pPr>
            <w:r w:rsidRPr="00B97503">
              <w:rPr>
                <w:highlight w:val="green"/>
                <w:lang w:val="sv-SE"/>
              </w:rPr>
              <w:t>MHz</w:t>
            </w:r>
          </w:p>
        </w:tc>
        <w:tc>
          <w:tcPr>
            <w:tcW w:w="1302" w:type="dxa"/>
            <w:vAlign w:val="center"/>
          </w:tcPr>
          <w:p w14:paraId="794E9132" w14:textId="77777777" w:rsidR="001476FE" w:rsidRPr="00B97503" w:rsidRDefault="001476FE" w:rsidP="00835035">
            <w:pPr>
              <w:pStyle w:val="TAC"/>
              <w:rPr>
                <w:highlight w:val="green"/>
              </w:rPr>
            </w:pPr>
            <w:r w:rsidRPr="00B97503">
              <w:rPr>
                <w:highlight w:val="green"/>
              </w:rPr>
              <w:t>-3 / 3</w:t>
            </w:r>
          </w:p>
        </w:tc>
        <w:tc>
          <w:tcPr>
            <w:tcW w:w="6510" w:type="dxa"/>
            <w:gridSpan w:val="3"/>
            <w:vAlign w:val="center"/>
          </w:tcPr>
          <w:p w14:paraId="5625367E" w14:textId="77777777" w:rsidR="001476FE" w:rsidRPr="00B97503" w:rsidRDefault="001476FE" w:rsidP="00835035">
            <w:pPr>
              <w:pStyle w:val="TAC"/>
              <w:rPr>
                <w:highlight w:val="green"/>
              </w:rPr>
            </w:pPr>
            <w:r w:rsidRPr="00B97503">
              <w:rPr>
                <w:highlight w:val="green"/>
              </w:rPr>
              <w:t>BW</w:t>
            </w:r>
            <w:r w:rsidRPr="00B97503">
              <w:rPr>
                <w:highlight w:val="green"/>
                <w:vertAlign w:val="subscript"/>
              </w:rPr>
              <w:t>Channel</w:t>
            </w:r>
            <w:r w:rsidRPr="00B97503">
              <w:rPr>
                <w:highlight w:val="green"/>
              </w:rPr>
              <w:t xml:space="preserve"> /2 + 2.5</w:t>
            </w:r>
          </w:p>
          <w:p w14:paraId="6CA863A7" w14:textId="77777777" w:rsidR="001476FE" w:rsidRPr="00B97503" w:rsidRDefault="001476FE" w:rsidP="00835035">
            <w:pPr>
              <w:pStyle w:val="TAC"/>
              <w:rPr>
                <w:highlight w:val="green"/>
              </w:rPr>
            </w:pPr>
            <w:r w:rsidRPr="00B97503">
              <w:rPr>
                <w:highlight w:val="green"/>
              </w:rPr>
              <w:t>/</w:t>
            </w:r>
          </w:p>
          <w:p w14:paraId="1303DC61" w14:textId="77777777" w:rsidR="001476FE" w:rsidRPr="00B97503" w:rsidRDefault="001476FE" w:rsidP="00835035">
            <w:pPr>
              <w:pStyle w:val="TAC"/>
              <w:rPr>
                <w:highlight w:val="green"/>
              </w:rPr>
            </w:pPr>
            <w:r w:rsidRPr="00B97503">
              <w:rPr>
                <w:highlight w:val="green"/>
              </w:rPr>
              <w:t>-(BW</w:t>
            </w:r>
            <w:r w:rsidRPr="00B97503">
              <w:rPr>
                <w:highlight w:val="green"/>
                <w:vertAlign w:val="subscript"/>
              </w:rPr>
              <w:t>Channel</w:t>
            </w:r>
            <w:r w:rsidRPr="00B97503">
              <w:rPr>
                <w:highlight w:val="green"/>
              </w:rPr>
              <w:t xml:space="preserve"> /2 + 2.5)</w:t>
            </w:r>
          </w:p>
        </w:tc>
      </w:tr>
      <w:tr w:rsidR="001476FE" w:rsidRPr="00A1115A" w14:paraId="6361E7DF" w14:textId="77777777" w:rsidTr="00835035">
        <w:trPr>
          <w:jc w:val="center"/>
        </w:trPr>
        <w:tc>
          <w:tcPr>
            <w:tcW w:w="10206" w:type="dxa"/>
            <w:gridSpan w:val="6"/>
          </w:tcPr>
          <w:p w14:paraId="6DD29ED6" w14:textId="77777777" w:rsidR="001476FE" w:rsidRPr="00B97503" w:rsidRDefault="001476FE" w:rsidP="00835035">
            <w:pPr>
              <w:pStyle w:val="TAN"/>
              <w:rPr>
                <w:highlight w:val="green"/>
                <w:lang w:val="en-US"/>
              </w:rPr>
            </w:pPr>
            <w:r w:rsidRPr="00B97503">
              <w:rPr>
                <w:highlight w:val="green"/>
                <w:lang w:val="en-US"/>
              </w:rPr>
              <w:t>NOTE 1:</w:t>
            </w:r>
            <w:r w:rsidRPr="00B97503">
              <w:rPr>
                <w:highlight w:val="green"/>
                <w:lang w:val="en-US"/>
              </w:rPr>
              <w:tab/>
              <w:t>The transmitter shall be set to 4 dB below P</w:t>
            </w:r>
            <w:r w:rsidRPr="00B97503">
              <w:rPr>
                <w:highlight w:val="green"/>
                <w:vertAlign w:val="subscript"/>
                <w:lang w:val="en-US"/>
              </w:rPr>
              <w:t xml:space="preserve">CMAX_L,f,c </w:t>
            </w:r>
            <w:r w:rsidRPr="00B97503">
              <w:rPr>
                <w:highlight w:val="green"/>
                <w:lang w:val="en-US"/>
              </w:rPr>
              <w:t>at the minimum UL configuration specified in Table 7.3.2-3 with P</w:t>
            </w:r>
            <w:r w:rsidRPr="00B97503">
              <w:rPr>
                <w:highlight w:val="green"/>
                <w:vertAlign w:val="subscript"/>
                <w:lang w:val="en-US"/>
              </w:rPr>
              <w:t xml:space="preserve">CMAX_L,f,c </w:t>
            </w:r>
            <w:r w:rsidRPr="00B97503">
              <w:rPr>
                <w:highlight w:val="green"/>
                <w:lang w:val="en-US"/>
              </w:rPr>
              <w:t>defined in clause 6.2.4.</w:t>
            </w:r>
          </w:p>
          <w:p w14:paraId="44245E52" w14:textId="77777777" w:rsidR="001476FE" w:rsidRPr="00B97503" w:rsidRDefault="001476FE" w:rsidP="00835035">
            <w:pPr>
              <w:pStyle w:val="TAN"/>
              <w:rPr>
                <w:highlight w:val="green"/>
                <w:lang w:val="en-US"/>
              </w:rPr>
            </w:pPr>
            <w:r w:rsidRPr="00B97503">
              <w:rPr>
                <w:highlight w:val="green"/>
                <w:lang w:val="en-US"/>
              </w:rPr>
              <w:t>NOTE 2:</w:t>
            </w:r>
            <w:r w:rsidRPr="00B97503">
              <w:rPr>
                <w:highlight w:val="green"/>
                <w:lang w:val="en-US"/>
              </w:rPr>
              <w:tab/>
              <w:t>The absolute value of the interferer offset F</w:t>
            </w:r>
            <w:r w:rsidRPr="00B97503">
              <w:rPr>
                <w:highlight w:val="green"/>
                <w:vertAlign w:val="subscript"/>
                <w:lang w:val="en-US"/>
              </w:rPr>
              <w:t>interferer</w:t>
            </w:r>
            <w:r w:rsidRPr="00B97503">
              <w:rPr>
                <w:highlight w:val="green"/>
                <w:lang w:val="en-US"/>
              </w:rPr>
              <w:t xml:space="preserve"> (offset) shall be further adjusted to </w:t>
            </w:r>
            <w:r w:rsidRPr="00B97503">
              <w:rPr>
                <w:rFonts w:eastAsia="Osaka"/>
                <w:position w:val="-14"/>
                <w:highlight w:val="green"/>
              </w:rPr>
              <w:object w:dxaOrig="2310" w:dyaOrig="285" w14:anchorId="5B602A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5pt" o:ole="">
                  <v:imagedata r:id="rId10" o:title=""/>
                </v:shape>
                <o:OLEObject Type="Embed" ProgID="Equation.3" ShapeID="_x0000_i1025" DrawAspect="Content" ObjectID="_1745653742" r:id="rId11"/>
              </w:object>
            </w:r>
            <w:r w:rsidRPr="00B97503">
              <w:rPr>
                <w:highlight w:val="green"/>
                <w:lang w:val="en-US"/>
              </w:rPr>
              <w:t>MHz with SCS the sub-carrier spacing of the wanted signal in MHz. The interferer is an NR signal with 15 kHz SCS.</w:t>
            </w:r>
          </w:p>
          <w:p w14:paraId="42433CE4" w14:textId="77777777" w:rsidR="001476FE" w:rsidRPr="00B97503" w:rsidRDefault="001476FE" w:rsidP="00835035">
            <w:pPr>
              <w:pStyle w:val="TAN"/>
              <w:rPr>
                <w:highlight w:val="green"/>
                <w:lang w:val="en-US"/>
              </w:rPr>
            </w:pPr>
            <w:r w:rsidRPr="00B97503">
              <w:rPr>
                <w:highlight w:val="green"/>
                <w:lang w:val="en-US"/>
              </w:rPr>
              <w:t>NOTE 3:</w:t>
            </w:r>
            <w:r w:rsidRPr="00B97503">
              <w:rPr>
                <w:highlight w:val="green"/>
                <w:lang w:val="en-US"/>
              </w:rPr>
              <w:tab/>
              <w:t>The interferer consists of the NR interferer RMC specified in Annexes A.3.2.2 and A.3.3.2 with one sided dynamic OCNG Pattern OP.1 FDD/TDD for the DL-signal as described in Annex A.5.1.1/A.5.2.1.</w:t>
            </w:r>
          </w:p>
          <w:p w14:paraId="2883CD26" w14:textId="77777777" w:rsidR="001476FE" w:rsidRPr="00B97503" w:rsidRDefault="001476FE" w:rsidP="00835035">
            <w:pPr>
              <w:pStyle w:val="TAN"/>
              <w:ind w:left="881" w:hanging="881"/>
              <w:rPr>
                <w:lang w:val="en-US"/>
              </w:rPr>
            </w:pPr>
            <w:r w:rsidRPr="00B97503">
              <w:rPr>
                <w:highlight w:val="green"/>
                <w:lang w:val="en-US"/>
              </w:rPr>
              <w:t xml:space="preserve">NOTE 4:   </w:t>
            </w:r>
            <w:r w:rsidRPr="00B97503">
              <w:rPr>
                <w:rFonts w:cs="Arial"/>
                <w:szCs w:val="18"/>
                <w:highlight w:val="green"/>
                <w:shd w:val="clear" w:color="auto" w:fill="FFFFFF"/>
                <w:lang w:val="en-US"/>
              </w:rPr>
              <w:t>10log</w:t>
            </w:r>
            <w:r w:rsidRPr="00B97503">
              <w:rPr>
                <w:rFonts w:cs="Arial"/>
                <w:szCs w:val="18"/>
                <w:highlight w:val="green"/>
                <w:shd w:val="clear" w:color="auto" w:fill="FFFFFF"/>
                <w:vertAlign w:val="subscript"/>
                <w:lang w:val="en-US"/>
              </w:rPr>
              <w:t>10</w:t>
            </w:r>
            <w:r w:rsidRPr="00B97503">
              <w:rPr>
                <w:rFonts w:cs="Arial"/>
                <w:szCs w:val="18"/>
                <w:highlight w:val="green"/>
                <w:shd w:val="clear" w:color="auto" w:fill="FFFFFF"/>
                <w:lang w:val="en-US"/>
              </w:rPr>
              <w:t>(x)</w:t>
            </w:r>
            <w:r w:rsidRPr="00B97503">
              <w:rPr>
                <w:rFonts w:cs="Arial"/>
                <w:szCs w:val="18"/>
                <w:highlight w:val="green"/>
                <w:shd w:val="clear" w:color="auto" w:fill="FFFFFF"/>
                <w:lang w:val="en-US" w:eastAsia="zh-CN"/>
              </w:rPr>
              <w:t xml:space="preserve"> is </w:t>
            </w:r>
            <w:r w:rsidRPr="00B97503">
              <w:rPr>
                <w:highlight w:val="green"/>
                <w:lang w:val="en-US"/>
              </w:rPr>
              <w:t>rounded to the next higher 0.5dB value.</w:t>
            </w:r>
          </w:p>
        </w:tc>
      </w:tr>
    </w:tbl>
    <w:p w14:paraId="1A2DD68D" w14:textId="6B8C8F66" w:rsidR="001476FE" w:rsidRDefault="001476FE" w:rsidP="005F6860"/>
    <w:p w14:paraId="0A663465" w14:textId="77777777" w:rsidR="001476FE" w:rsidRDefault="001476FE" w:rsidP="005F6860"/>
    <w:p w14:paraId="37B44A23" w14:textId="385F8D3A" w:rsidR="000B6F3A" w:rsidRPr="000B6F3A" w:rsidRDefault="000B6F3A" w:rsidP="005F6860">
      <w:pPr>
        <w:rPr>
          <w:b/>
          <w:bCs/>
          <w:u w:val="single"/>
        </w:rPr>
      </w:pPr>
      <w:r w:rsidRPr="000B6F3A">
        <w:rPr>
          <w:b/>
          <w:bCs/>
          <w:u w:val="single"/>
        </w:rPr>
        <w:lastRenderedPageBreak/>
        <w:t>FRC</w:t>
      </w:r>
    </w:p>
    <w:p w14:paraId="43A11DBF" w14:textId="2EDF487C" w:rsidR="000B6F3A" w:rsidRPr="000B6F3A" w:rsidRDefault="000B6F3A" w:rsidP="005F6860">
      <w:pPr>
        <w:rPr>
          <w:b/>
          <w:bCs/>
        </w:rPr>
      </w:pPr>
      <w:r w:rsidRPr="000B6F3A">
        <w:rPr>
          <w:b/>
          <w:bCs/>
          <w:highlight w:val="green"/>
        </w:rPr>
        <w:t>Agreement:</w:t>
      </w:r>
    </w:p>
    <w:p w14:paraId="268388F9" w14:textId="44786603" w:rsidR="000B6F3A" w:rsidRDefault="001476FE" w:rsidP="001476FE">
      <w:pPr>
        <w:pStyle w:val="B1"/>
      </w:pPr>
      <w:r>
        <w:t>-</w:t>
      </w:r>
      <w:r w:rsidRPr="001476FE">
        <w:tab/>
        <w:t>FRC: Add FRCs from R4-2304575 as a baseline</w:t>
      </w:r>
    </w:p>
    <w:p w14:paraId="7B2964DF" w14:textId="77777777" w:rsidR="000B6F3A" w:rsidRPr="005F6860" w:rsidRDefault="000B6F3A" w:rsidP="005F6860"/>
    <w:p w14:paraId="7D9C25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3AB92" w14:textId="77777777" w:rsidR="00D86CC6" w:rsidRDefault="00D86CC6" w:rsidP="00D86CC6">
      <w:pPr>
        <w:rPr>
          <w:rFonts w:ascii="Arial" w:hAnsi="Arial" w:cs="Arial"/>
          <w:b/>
          <w:sz w:val="24"/>
        </w:rPr>
      </w:pPr>
      <w:r>
        <w:rPr>
          <w:rFonts w:ascii="Arial" w:hAnsi="Arial" w:cs="Arial"/>
          <w:b/>
          <w:color w:val="0000FF"/>
          <w:sz w:val="24"/>
        </w:rPr>
        <w:t>R4-2306346</w:t>
      </w:r>
      <w:r>
        <w:rPr>
          <w:rFonts w:ascii="Arial" w:hAnsi="Arial" w:cs="Arial"/>
          <w:b/>
          <w:color w:val="0000FF"/>
          <w:sz w:val="24"/>
        </w:rPr>
        <w:tab/>
      </w:r>
      <w:r>
        <w:rPr>
          <w:rFonts w:ascii="Arial" w:hAnsi="Arial" w:cs="Arial"/>
          <w:b/>
          <w:sz w:val="24"/>
        </w:rPr>
        <w:t>WF on RRM requirements for NR FR1 less than 5MHz BW</w:t>
      </w:r>
    </w:p>
    <w:p w14:paraId="26E9E11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6C51FE" w14:textId="77777777" w:rsidR="00D86CC6" w:rsidRDefault="00D86CC6" w:rsidP="00D86CC6">
      <w:pPr>
        <w:rPr>
          <w:rFonts w:ascii="Arial" w:hAnsi="Arial" w:cs="Arial"/>
          <w:b/>
        </w:rPr>
      </w:pPr>
      <w:r>
        <w:rPr>
          <w:rFonts w:ascii="Arial" w:hAnsi="Arial" w:cs="Arial"/>
          <w:b/>
        </w:rPr>
        <w:t xml:space="preserve">Abstract: </w:t>
      </w:r>
    </w:p>
    <w:p w14:paraId="57927109" w14:textId="77777777" w:rsidR="00D86CC6" w:rsidRDefault="00D86CC6" w:rsidP="00D86CC6">
      <w:r>
        <w:t>[106-bis-e][200] RRM Session</w:t>
      </w:r>
    </w:p>
    <w:p w14:paraId="280758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DC59AF" w14:textId="77777777" w:rsidR="00D86CC6" w:rsidRDefault="00D86CC6" w:rsidP="00D86CC6">
      <w:pPr>
        <w:rPr>
          <w:rFonts w:ascii="Arial" w:hAnsi="Arial" w:cs="Arial"/>
          <w:b/>
          <w:sz w:val="24"/>
        </w:rPr>
      </w:pPr>
      <w:r>
        <w:rPr>
          <w:rFonts w:ascii="Arial" w:hAnsi="Arial" w:cs="Arial"/>
          <w:b/>
          <w:color w:val="0000FF"/>
          <w:sz w:val="24"/>
        </w:rPr>
        <w:t>R4-2306347</w:t>
      </w:r>
      <w:r>
        <w:rPr>
          <w:rFonts w:ascii="Arial" w:hAnsi="Arial" w:cs="Arial"/>
          <w:b/>
          <w:color w:val="0000FF"/>
          <w:sz w:val="24"/>
        </w:rPr>
        <w:tab/>
      </w:r>
      <w:r>
        <w:rPr>
          <w:rFonts w:ascii="Arial" w:hAnsi="Arial" w:cs="Arial"/>
          <w:b/>
          <w:sz w:val="24"/>
        </w:rPr>
        <w:t>WF on RRM simulation assumptions for NR FR1 less than 5MHz BW</w:t>
      </w:r>
    </w:p>
    <w:p w14:paraId="6C6967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2A97E40" w14:textId="77777777" w:rsidR="00D86CC6" w:rsidRDefault="00D86CC6" w:rsidP="00D86CC6">
      <w:pPr>
        <w:rPr>
          <w:rFonts w:ascii="Arial" w:hAnsi="Arial" w:cs="Arial"/>
          <w:b/>
        </w:rPr>
      </w:pPr>
      <w:r>
        <w:rPr>
          <w:rFonts w:ascii="Arial" w:hAnsi="Arial" w:cs="Arial"/>
          <w:b/>
        </w:rPr>
        <w:t xml:space="preserve">Abstract: </w:t>
      </w:r>
    </w:p>
    <w:p w14:paraId="5B5D2C00" w14:textId="77777777" w:rsidR="00D86CC6" w:rsidRDefault="00D86CC6" w:rsidP="00D86CC6">
      <w:r>
        <w:t>[Return to] [106-bis-e][200] RRM Session</w:t>
      </w:r>
    </w:p>
    <w:p w14:paraId="206DD2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024911E" w14:textId="77777777" w:rsidR="00D86CC6" w:rsidRDefault="00D86CC6" w:rsidP="00D86CC6">
      <w:pPr>
        <w:rPr>
          <w:rFonts w:ascii="Arial" w:hAnsi="Arial" w:cs="Arial"/>
          <w:b/>
          <w:sz w:val="24"/>
        </w:rPr>
      </w:pPr>
      <w:r>
        <w:rPr>
          <w:rFonts w:ascii="Arial" w:hAnsi="Arial" w:cs="Arial"/>
          <w:b/>
          <w:color w:val="0000FF"/>
          <w:sz w:val="24"/>
        </w:rPr>
        <w:t>R4-2306400</w:t>
      </w:r>
      <w:r>
        <w:rPr>
          <w:rFonts w:ascii="Arial" w:hAnsi="Arial" w:cs="Arial"/>
          <w:b/>
          <w:color w:val="0000FF"/>
          <w:sz w:val="24"/>
        </w:rPr>
        <w:tab/>
      </w:r>
      <w:r>
        <w:rPr>
          <w:rFonts w:ascii="Arial" w:hAnsi="Arial" w:cs="Arial"/>
          <w:b/>
          <w:sz w:val="24"/>
        </w:rPr>
        <w:t>WF on RRM simulation assumptions for NR FR1 less than 5MHz BW</w:t>
      </w:r>
    </w:p>
    <w:p w14:paraId="05DFE9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FC06DC" w14:textId="77777777" w:rsidR="00D86CC6" w:rsidRDefault="00D86CC6" w:rsidP="00D86CC6">
      <w:pPr>
        <w:rPr>
          <w:rFonts w:ascii="Arial" w:hAnsi="Arial" w:cs="Arial"/>
          <w:b/>
        </w:rPr>
      </w:pPr>
      <w:r>
        <w:rPr>
          <w:rFonts w:ascii="Arial" w:hAnsi="Arial" w:cs="Arial"/>
          <w:b/>
        </w:rPr>
        <w:t xml:space="preserve">Abstract: </w:t>
      </w:r>
    </w:p>
    <w:p w14:paraId="54A02B25" w14:textId="77777777" w:rsidR="00D86CC6" w:rsidRDefault="00D86CC6" w:rsidP="00D86CC6">
      <w:r>
        <w:t>[106-bis-e][200] RRM Session</w:t>
      </w:r>
    </w:p>
    <w:p w14:paraId="1FA402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B9269" w14:textId="77777777" w:rsidR="00D86CC6" w:rsidRDefault="00D86CC6" w:rsidP="00D86CC6">
      <w:pPr>
        <w:rPr>
          <w:rFonts w:ascii="Arial" w:hAnsi="Arial" w:cs="Arial"/>
          <w:b/>
          <w:sz w:val="24"/>
        </w:rPr>
      </w:pPr>
      <w:r>
        <w:rPr>
          <w:rFonts w:ascii="Arial" w:hAnsi="Arial" w:cs="Arial"/>
          <w:b/>
          <w:color w:val="0000FF"/>
          <w:sz w:val="24"/>
        </w:rPr>
        <w:t>R4-2306615</w:t>
      </w:r>
      <w:r>
        <w:rPr>
          <w:rFonts w:ascii="Arial" w:hAnsi="Arial" w:cs="Arial"/>
          <w:b/>
          <w:color w:val="0000FF"/>
          <w:sz w:val="24"/>
        </w:rPr>
        <w:tab/>
      </w:r>
      <w:r>
        <w:rPr>
          <w:rFonts w:ascii="Arial" w:hAnsi="Arial" w:cs="Arial"/>
          <w:b/>
          <w:sz w:val="24"/>
        </w:rPr>
        <w:t>WF on system requirements</w:t>
      </w:r>
    </w:p>
    <w:p w14:paraId="40FCCB9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D1B4D07" w14:textId="77777777" w:rsidR="00D86CC6" w:rsidRDefault="00D86CC6" w:rsidP="00D86CC6">
      <w:pPr>
        <w:rPr>
          <w:rFonts w:ascii="Arial" w:hAnsi="Arial" w:cs="Arial"/>
          <w:b/>
        </w:rPr>
      </w:pPr>
      <w:r>
        <w:rPr>
          <w:rFonts w:ascii="Arial" w:hAnsi="Arial" w:cs="Arial"/>
          <w:b/>
        </w:rPr>
        <w:t xml:space="preserve">Abstract: </w:t>
      </w:r>
    </w:p>
    <w:p w14:paraId="5B66D1F8" w14:textId="77777777" w:rsidR="00D86CC6" w:rsidRDefault="00D86CC6" w:rsidP="00D86CC6">
      <w:r>
        <w:t>[106-bis-e][100] Main Session</w:t>
      </w:r>
    </w:p>
    <w:p w14:paraId="1291FB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674065" w14:textId="77777777" w:rsidR="00D86CC6" w:rsidRDefault="00D86CC6" w:rsidP="00D86CC6">
      <w:pPr>
        <w:rPr>
          <w:rFonts w:ascii="Arial" w:hAnsi="Arial" w:cs="Arial"/>
          <w:b/>
          <w:sz w:val="24"/>
        </w:rPr>
      </w:pPr>
      <w:r>
        <w:rPr>
          <w:rFonts w:ascii="Arial" w:hAnsi="Arial" w:cs="Arial"/>
          <w:b/>
          <w:color w:val="0000FF"/>
          <w:sz w:val="24"/>
        </w:rPr>
        <w:t>R4-2306616</w:t>
      </w:r>
      <w:r>
        <w:rPr>
          <w:rFonts w:ascii="Arial" w:hAnsi="Arial" w:cs="Arial"/>
          <w:b/>
          <w:color w:val="0000FF"/>
          <w:sz w:val="24"/>
        </w:rPr>
        <w:tab/>
      </w:r>
      <w:r>
        <w:rPr>
          <w:rFonts w:ascii="Arial" w:hAnsi="Arial" w:cs="Arial"/>
          <w:b/>
          <w:sz w:val="24"/>
        </w:rPr>
        <w:t>WF on UE RF requirements</w:t>
      </w:r>
    </w:p>
    <w:p w14:paraId="651E143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FA84A8" w14:textId="77777777" w:rsidR="00D86CC6" w:rsidRDefault="00D86CC6" w:rsidP="00D86CC6">
      <w:pPr>
        <w:rPr>
          <w:rFonts w:ascii="Arial" w:hAnsi="Arial" w:cs="Arial"/>
          <w:b/>
        </w:rPr>
      </w:pPr>
      <w:r>
        <w:rPr>
          <w:rFonts w:ascii="Arial" w:hAnsi="Arial" w:cs="Arial"/>
          <w:b/>
        </w:rPr>
        <w:t xml:space="preserve">Abstract: </w:t>
      </w:r>
    </w:p>
    <w:p w14:paraId="1EBFF27B" w14:textId="77777777" w:rsidR="00D86CC6" w:rsidRDefault="00D86CC6" w:rsidP="00D86CC6">
      <w:r>
        <w:t>[106-bis-e][100] Main Session</w:t>
      </w:r>
    </w:p>
    <w:p w14:paraId="44C61D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59D535" w14:textId="77777777" w:rsidR="00D86CC6" w:rsidRDefault="00D86CC6" w:rsidP="00D86CC6">
      <w:pPr>
        <w:pStyle w:val="Heading3"/>
      </w:pPr>
      <w:bookmarkStart w:id="577" w:name="_Toc133451253"/>
      <w:bookmarkStart w:id="578" w:name="_Toc135040916"/>
      <w:r>
        <w:lastRenderedPageBreak/>
        <w:t>5.16</w:t>
      </w:r>
      <w:r>
        <w:tab/>
        <w:t>Enhancement of TRP and TRS requirements and test methodologies</w:t>
      </w:r>
      <w:bookmarkEnd w:id="577"/>
      <w:bookmarkEnd w:id="578"/>
    </w:p>
    <w:p w14:paraId="3455433F" w14:textId="77777777" w:rsidR="00D86CC6" w:rsidRDefault="00D86CC6" w:rsidP="00D86CC6">
      <w:pPr>
        <w:pStyle w:val="Heading4"/>
      </w:pPr>
      <w:bookmarkStart w:id="579" w:name="_Toc133451254"/>
      <w:bookmarkStart w:id="580" w:name="_Toc135040917"/>
      <w:r>
        <w:t>5.16.1</w:t>
      </w:r>
      <w:r>
        <w:tab/>
        <w:t>General and work plan</w:t>
      </w:r>
      <w:bookmarkEnd w:id="579"/>
      <w:bookmarkEnd w:id="580"/>
    </w:p>
    <w:p w14:paraId="46019E6E" w14:textId="77777777" w:rsidR="00D86CC6" w:rsidRDefault="00D86CC6" w:rsidP="00D86CC6">
      <w:pPr>
        <w:rPr>
          <w:rFonts w:ascii="Arial" w:hAnsi="Arial" w:cs="Arial"/>
          <w:b/>
          <w:sz w:val="24"/>
        </w:rPr>
      </w:pPr>
      <w:r>
        <w:rPr>
          <w:rFonts w:ascii="Arial" w:hAnsi="Arial" w:cs="Arial"/>
          <w:b/>
          <w:color w:val="0000FF"/>
          <w:sz w:val="24"/>
        </w:rPr>
        <w:t>R4-2304034</w:t>
      </w:r>
      <w:r>
        <w:rPr>
          <w:rFonts w:ascii="Arial" w:hAnsi="Arial" w:cs="Arial"/>
          <w:b/>
          <w:color w:val="0000FF"/>
          <w:sz w:val="24"/>
        </w:rPr>
        <w:tab/>
      </w:r>
      <w:r>
        <w:rPr>
          <w:rFonts w:ascii="Arial" w:hAnsi="Arial" w:cs="Arial"/>
          <w:b/>
          <w:sz w:val="24"/>
        </w:rPr>
        <w:t>Text proposal for Annex C on environment in TR 38.870</w:t>
      </w:r>
    </w:p>
    <w:p w14:paraId="4727B3EF"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Huawei, HiSilicon, Samsung</w:t>
      </w:r>
    </w:p>
    <w:p w14:paraId="592EA6B9" w14:textId="77777777" w:rsidR="00D86CC6" w:rsidRDefault="00D86CC6" w:rsidP="00D86CC6">
      <w:pPr>
        <w:rPr>
          <w:rFonts w:ascii="Arial" w:hAnsi="Arial" w:cs="Arial"/>
          <w:b/>
        </w:rPr>
      </w:pPr>
      <w:r>
        <w:rPr>
          <w:rFonts w:ascii="Arial" w:hAnsi="Arial" w:cs="Arial"/>
          <w:b/>
        </w:rPr>
        <w:t xml:space="preserve">Abstract: </w:t>
      </w:r>
    </w:p>
    <w:p w14:paraId="6DBEEB4F" w14:textId="77777777" w:rsidR="00D86CC6" w:rsidRDefault="00D86CC6" w:rsidP="00D86CC6">
      <w:r>
        <w:t>Text proposal for Annex C on environment in TR 38.870</w:t>
      </w:r>
    </w:p>
    <w:p w14:paraId="505629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7BC665" w14:textId="77777777" w:rsidR="00D86CC6" w:rsidRDefault="00D86CC6" w:rsidP="00D86CC6">
      <w:pPr>
        <w:rPr>
          <w:rFonts w:ascii="Arial" w:hAnsi="Arial" w:cs="Arial"/>
          <w:b/>
          <w:sz w:val="24"/>
        </w:rPr>
      </w:pPr>
      <w:r>
        <w:rPr>
          <w:rFonts w:ascii="Arial" w:hAnsi="Arial" w:cs="Arial"/>
          <w:b/>
          <w:color w:val="0000FF"/>
          <w:sz w:val="24"/>
        </w:rPr>
        <w:t>R4-2304345</w:t>
      </w:r>
      <w:r>
        <w:rPr>
          <w:rFonts w:ascii="Arial" w:hAnsi="Arial" w:cs="Arial"/>
          <w:b/>
          <w:color w:val="0000FF"/>
          <w:sz w:val="24"/>
        </w:rPr>
        <w:tab/>
      </w:r>
      <w:r>
        <w:rPr>
          <w:rFonts w:ascii="Arial" w:hAnsi="Arial" w:cs="Arial"/>
          <w:b/>
          <w:sz w:val="24"/>
        </w:rPr>
        <w:t>On device pool information for Rel-18 TRP TRS work</w:t>
      </w:r>
    </w:p>
    <w:p w14:paraId="6B76CC7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8F88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53B92" w14:textId="77777777" w:rsidR="00D86CC6" w:rsidRDefault="00D86CC6" w:rsidP="00D86CC6">
      <w:pPr>
        <w:rPr>
          <w:rFonts w:ascii="Arial" w:hAnsi="Arial" w:cs="Arial"/>
          <w:b/>
          <w:sz w:val="24"/>
        </w:rPr>
      </w:pPr>
      <w:r>
        <w:rPr>
          <w:rFonts w:ascii="Arial" w:hAnsi="Arial" w:cs="Arial"/>
          <w:b/>
          <w:color w:val="0000FF"/>
          <w:sz w:val="24"/>
        </w:rPr>
        <w:t>R4-2305102</w:t>
      </w:r>
      <w:r>
        <w:rPr>
          <w:rFonts w:ascii="Arial" w:hAnsi="Arial" w:cs="Arial"/>
          <w:b/>
          <w:color w:val="0000FF"/>
          <w:sz w:val="24"/>
        </w:rPr>
        <w:tab/>
      </w:r>
      <w:r>
        <w:rPr>
          <w:rFonts w:ascii="Arial" w:hAnsi="Arial" w:cs="Arial"/>
          <w:b/>
          <w:sz w:val="24"/>
        </w:rPr>
        <w:t>3GPP TR 38.870 v0.3.0</w:t>
      </w:r>
    </w:p>
    <w:p w14:paraId="5A4B4ED1"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v0.3.0</w:t>
      </w:r>
      <w:r>
        <w:rPr>
          <w:i/>
        </w:rPr>
        <w:tab/>
        <w:t xml:space="preserve">  CR-  rev  Cat:  (Rel-18)</w:t>
      </w:r>
      <w:r>
        <w:rPr>
          <w:i/>
        </w:rPr>
        <w:br/>
      </w:r>
      <w:r>
        <w:rPr>
          <w:i/>
        </w:rPr>
        <w:br/>
      </w:r>
      <w:r>
        <w:rPr>
          <w:i/>
        </w:rPr>
        <w:tab/>
      </w:r>
      <w:r>
        <w:rPr>
          <w:i/>
        </w:rPr>
        <w:tab/>
      </w:r>
      <w:r>
        <w:rPr>
          <w:i/>
        </w:rPr>
        <w:tab/>
      </w:r>
      <w:r>
        <w:rPr>
          <w:i/>
        </w:rPr>
        <w:tab/>
      </w:r>
      <w:r>
        <w:rPr>
          <w:i/>
        </w:rPr>
        <w:tab/>
        <w:t>Source: vivo</w:t>
      </w:r>
    </w:p>
    <w:p w14:paraId="161B8EA8" w14:textId="77777777" w:rsidR="00D86CC6" w:rsidRDefault="00D86CC6" w:rsidP="00D86CC6">
      <w:pPr>
        <w:rPr>
          <w:rFonts w:ascii="Arial" w:hAnsi="Arial" w:cs="Arial"/>
          <w:b/>
        </w:rPr>
      </w:pPr>
      <w:r>
        <w:rPr>
          <w:rFonts w:ascii="Arial" w:hAnsi="Arial" w:cs="Arial"/>
          <w:b/>
        </w:rPr>
        <w:t xml:space="preserve">Abstract: </w:t>
      </w:r>
    </w:p>
    <w:p w14:paraId="3A3C77A2" w14:textId="77777777" w:rsidR="00D86CC6" w:rsidRDefault="00D86CC6" w:rsidP="00D86CC6">
      <w:r>
        <w:t>[Email Approval]</w:t>
      </w:r>
    </w:p>
    <w:p w14:paraId="3CC648F6" w14:textId="45EFCD81"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1DE9C74E" w14:textId="77777777" w:rsidR="00D86CC6" w:rsidRDefault="00D86CC6" w:rsidP="00D86CC6">
      <w:pPr>
        <w:rPr>
          <w:rFonts w:ascii="Arial" w:hAnsi="Arial" w:cs="Arial"/>
          <w:b/>
          <w:sz w:val="24"/>
        </w:rPr>
      </w:pPr>
      <w:r>
        <w:rPr>
          <w:rFonts w:ascii="Arial" w:hAnsi="Arial" w:cs="Arial"/>
          <w:b/>
          <w:color w:val="0000FF"/>
          <w:sz w:val="24"/>
        </w:rPr>
        <w:t>R4-2305106</w:t>
      </w:r>
      <w:r>
        <w:rPr>
          <w:rFonts w:ascii="Arial" w:hAnsi="Arial" w:cs="Arial"/>
          <w:b/>
          <w:color w:val="0000FF"/>
          <w:sz w:val="24"/>
        </w:rPr>
        <w:tab/>
      </w:r>
      <w:r>
        <w:rPr>
          <w:rFonts w:ascii="Arial" w:hAnsi="Arial" w:cs="Arial"/>
          <w:b/>
          <w:sz w:val="24"/>
        </w:rPr>
        <w:t>Reply LS to GSMA TSGAP on NR Bandwidth for OTA TRS testing</w:t>
      </w:r>
    </w:p>
    <w:p w14:paraId="2C8FCF2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TSGAP, cc RAN5</w:t>
      </w:r>
      <w:r>
        <w:rPr>
          <w:i/>
        </w:rPr>
        <w:br/>
      </w:r>
      <w:r>
        <w:rPr>
          <w:i/>
        </w:rPr>
        <w:tab/>
      </w:r>
      <w:r>
        <w:rPr>
          <w:i/>
        </w:rPr>
        <w:tab/>
      </w:r>
      <w:r>
        <w:rPr>
          <w:i/>
        </w:rPr>
        <w:tab/>
      </w:r>
      <w:r>
        <w:rPr>
          <w:i/>
        </w:rPr>
        <w:tab/>
      </w:r>
      <w:r>
        <w:rPr>
          <w:i/>
        </w:rPr>
        <w:tab/>
        <w:t>Source: vivo</w:t>
      </w:r>
    </w:p>
    <w:p w14:paraId="240BFB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B70EF3" w14:textId="77777777" w:rsidR="00D86CC6" w:rsidRDefault="00D86CC6" w:rsidP="00D86CC6">
      <w:pPr>
        <w:rPr>
          <w:rFonts w:ascii="Arial" w:hAnsi="Arial" w:cs="Arial"/>
          <w:b/>
          <w:sz w:val="24"/>
        </w:rPr>
      </w:pPr>
      <w:r>
        <w:rPr>
          <w:rFonts w:ascii="Arial" w:hAnsi="Arial" w:cs="Arial"/>
          <w:b/>
          <w:color w:val="0000FF"/>
          <w:sz w:val="24"/>
        </w:rPr>
        <w:t>R4-2305531</w:t>
      </w:r>
      <w:r>
        <w:rPr>
          <w:rFonts w:ascii="Arial" w:hAnsi="Arial" w:cs="Arial"/>
          <w:b/>
          <w:color w:val="0000FF"/>
          <w:sz w:val="24"/>
        </w:rPr>
        <w:tab/>
      </w:r>
      <w:r>
        <w:rPr>
          <w:rFonts w:ascii="Arial" w:hAnsi="Arial" w:cs="Arial"/>
          <w:b/>
          <w:sz w:val="24"/>
        </w:rPr>
        <w:t>TP to TR 38.870 on General parts</w:t>
      </w:r>
    </w:p>
    <w:p w14:paraId="5BC57D4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CAICT,vivo</w:t>
      </w:r>
    </w:p>
    <w:p w14:paraId="426325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0B27326" w14:textId="77777777" w:rsidR="00D86CC6" w:rsidRDefault="00D86CC6" w:rsidP="00D86CC6">
      <w:pPr>
        <w:rPr>
          <w:rFonts w:ascii="Arial" w:hAnsi="Arial" w:cs="Arial"/>
          <w:b/>
          <w:sz w:val="24"/>
        </w:rPr>
      </w:pPr>
      <w:r>
        <w:rPr>
          <w:rFonts w:ascii="Arial" w:hAnsi="Arial" w:cs="Arial"/>
          <w:b/>
          <w:color w:val="0000FF"/>
          <w:sz w:val="24"/>
        </w:rPr>
        <w:t>R4-2305610</w:t>
      </w:r>
      <w:r>
        <w:rPr>
          <w:rFonts w:ascii="Arial" w:hAnsi="Arial" w:cs="Arial"/>
          <w:b/>
          <w:color w:val="0000FF"/>
          <w:sz w:val="24"/>
        </w:rPr>
        <w:tab/>
      </w:r>
      <w:r>
        <w:rPr>
          <w:rFonts w:ascii="Arial" w:hAnsi="Arial" w:cs="Arial"/>
          <w:b/>
          <w:sz w:val="24"/>
        </w:rPr>
        <w:t>Discussion on concept and definition of TRP</w:t>
      </w:r>
    </w:p>
    <w:p w14:paraId="08F85D4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B1F83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DDDC5" w14:textId="77777777" w:rsidR="00D86CC6" w:rsidRDefault="00D86CC6" w:rsidP="00D86CC6">
      <w:pPr>
        <w:rPr>
          <w:rFonts w:ascii="Arial" w:hAnsi="Arial" w:cs="Arial"/>
          <w:b/>
          <w:sz w:val="24"/>
        </w:rPr>
      </w:pPr>
      <w:r>
        <w:rPr>
          <w:rFonts w:ascii="Arial" w:hAnsi="Arial" w:cs="Arial"/>
          <w:b/>
          <w:color w:val="0000FF"/>
          <w:sz w:val="24"/>
        </w:rPr>
        <w:t>R4-2305785</w:t>
      </w:r>
      <w:r>
        <w:rPr>
          <w:rFonts w:ascii="Arial" w:hAnsi="Arial" w:cs="Arial"/>
          <w:b/>
          <w:color w:val="0000FF"/>
          <w:sz w:val="24"/>
        </w:rPr>
        <w:tab/>
      </w:r>
      <w:r>
        <w:rPr>
          <w:rFonts w:ascii="Arial" w:hAnsi="Arial" w:cs="Arial"/>
          <w:b/>
          <w:sz w:val="24"/>
        </w:rPr>
        <w:t>TP on Test reductions with Measurement Grids</w:t>
      </w:r>
    </w:p>
    <w:p w14:paraId="2031A782"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2BF3F1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7197D8" w14:textId="77777777" w:rsidR="00D86CC6" w:rsidRDefault="00D86CC6" w:rsidP="00D86CC6">
      <w:pPr>
        <w:rPr>
          <w:rFonts w:ascii="Arial" w:hAnsi="Arial" w:cs="Arial"/>
          <w:b/>
          <w:sz w:val="24"/>
        </w:rPr>
      </w:pPr>
      <w:r>
        <w:rPr>
          <w:rFonts w:ascii="Arial" w:hAnsi="Arial" w:cs="Arial"/>
          <w:b/>
          <w:color w:val="0000FF"/>
          <w:sz w:val="24"/>
        </w:rPr>
        <w:t>R4-2305905</w:t>
      </w:r>
      <w:r>
        <w:rPr>
          <w:rFonts w:ascii="Arial" w:hAnsi="Arial" w:cs="Arial"/>
          <w:b/>
          <w:color w:val="0000FF"/>
          <w:sz w:val="24"/>
        </w:rPr>
        <w:tab/>
      </w:r>
      <w:r>
        <w:rPr>
          <w:rFonts w:ascii="Arial" w:hAnsi="Arial" w:cs="Arial"/>
          <w:b/>
          <w:sz w:val="24"/>
        </w:rPr>
        <w:t>Reply LS to GSMA TSGAP on NR Bandwidth for OTA TRS testing</w:t>
      </w:r>
    </w:p>
    <w:p w14:paraId="48DB033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TSGAP, cc RAN5</w:t>
      </w:r>
      <w:r>
        <w:rPr>
          <w:i/>
        </w:rPr>
        <w:br/>
      </w:r>
      <w:r>
        <w:rPr>
          <w:i/>
        </w:rPr>
        <w:tab/>
      </w:r>
      <w:r>
        <w:rPr>
          <w:i/>
        </w:rPr>
        <w:tab/>
      </w:r>
      <w:r>
        <w:rPr>
          <w:i/>
        </w:rPr>
        <w:tab/>
      </w:r>
      <w:r>
        <w:rPr>
          <w:i/>
        </w:rPr>
        <w:tab/>
      </w:r>
      <w:r>
        <w:rPr>
          <w:i/>
        </w:rPr>
        <w:tab/>
        <w:t>Source: vivo</w:t>
      </w:r>
    </w:p>
    <w:p w14:paraId="15168B2E" w14:textId="77777777" w:rsidR="00D86CC6" w:rsidRDefault="00D86CC6" w:rsidP="00D86CC6">
      <w:pPr>
        <w:rPr>
          <w:rFonts w:ascii="Arial" w:hAnsi="Arial" w:cs="Arial"/>
          <w:b/>
        </w:rPr>
      </w:pPr>
      <w:r>
        <w:rPr>
          <w:rFonts w:ascii="Arial" w:hAnsi="Arial" w:cs="Arial"/>
          <w:b/>
        </w:rPr>
        <w:t xml:space="preserve">Abstract: </w:t>
      </w:r>
    </w:p>
    <w:p w14:paraId="1CE61A69" w14:textId="77777777" w:rsidR="00D86CC6" w:rsidRDefault="00D86CC6" w:rsidP="00D86CC6">
      <w:r>
        <w:t>[106-bis-e][300] BSRF_Demod Session</w:t>
      </w:r>
    </w:p>
    <w:p w14:paraId="428FF8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3EFADD" w14:textId="77777777" w:rsidR="00D86CC6" w:rsidRDefault="00D86CC6" w:rsidP="00D86CC6">
      <w:pPr>
        <w:rPr>
          <w:rFonts w:ascii="Arial" w:hAnsi="Arial" w:cs="Arial"/>
          <w:b/>
          <w:sz w:val="24"/>
        </w:rPr>
      </w:pPr>
      <w:r>
        <w:rPr>
          <w:rFonts w:ascii="Arial" w:hAnsi="Arial" w:cs="Arial"/>
          <w:b/>
          <w:color w:val="0000FF"/>
          <w:sz w:val="24"/>
        </w:rPr>
        <w:t>R4-2305908</w:t>
      </w:r>
      <w:r>
        <w:rPr>
          <w:rFonts w:ascii="Arial" w:hAnsi="Arial" w:cs="Arial"/>
          <w:b/>
          <w:color w:val="0000FF"/>
          <w:sz w:val="24"/>
        </w:rPr>
        <w:tab/>
      </w:r>
      <w:r>
        <w:rPr>
          <w:rFonts w:ascii="Arial" w:hAnsi="Arial" w:cs="Arial"/>
          <w:b/>
          <w:sz w:val="24"/>
        </w:rPr>
        <w:t>TP to TR 38.870 on General parts</w:t>
      </w:r>
    </w:p>
    <w:p w14:paraId="132AA842"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CAICT,vivo</w:t>
      </w:r>
    </w:p>
    <w:p w14:paraId="6685B9C0" w14:textId="77777777" w:rsidR="00D86CC6" w:rsidRDefault="00D86CC6" w:rsidP="00D86CC6">
      <w:pPr>
        <w:rPr>
          <w:rFonts w:ascii="Arial" w:hAnsi="Arial" w:cs="Arial"/>
          <w:b/>
        </w:rPr>
      </w:pPr>
      <w:r>
        <w:rPr>
          <w:rFonts w:ascii="Arial" w:hAnsi="Arial" w:cs="Arial"/>
          <w:b/>
        </w:rPr>
        <w:t xml:space="preserve">Abstract: </w:t>
      </w:r>
    </w:p>
    <w:p w14:paraId="3333E96C" w14:textId="77777777" w:rsidR="00D86CC6" w:rsidRDefault="00D86CC6" w:rsidP="00D86CC6">
      <w:r>
        <w:t>[106-bis-e][300] BSRF_Demod Session</w:t>
      </w:r>
    </w:p>
    <w:p w14:paraId="698E92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9F00A" w14:textId="77777777" w:rsidR="00D86CC6" w:rsidRDefault="00D86CC6" w:rsidP="00D86CC6">
      <w:pPr>
        <w:rPr>
          <w:rFonts w:ascii="Arial" w:hAnsi="Arial" w:cs="Arial"/>
          <w:b/>
          <w:sz w:val="24"/>
        </w:rPr>
      </w:pPr>
      <w:r>
        <w:rPr>
          <w:rFonts w:ascii="Arial" w:hAnsi="Arial" w:cs="Arial"/>
          <w:b/>
          <w:color w:val="0000FF"/>
          <w:sz w:val="24"/>
        </w:rPr>
        <w:t>R4-2305909</w:t>
      </w:r>
      <w:r>
        <w:rPr>
          <w:rFonts w:ascii="Arial" w:hAnsi="Arial" w:cs="Arial"/>
          <w:b/>
          <w:color w:val="0000FF"/>
          <w:sz w:val="24"/>
        </w:rPr>
        <w:tab/>
      </w:r>
      <w:r>
        <w:rPr>
          <w:rFonts w:ascii="Arial" w:hAnsi="Arial" w:cs="Arial"/>
          <w:b/>
          <w:sz w:val="24"/>
        </w:rPr>
        <w:t>TP on Test reductions with Measurement Grids</w:t>
      </w:r>
    </w:p>
    <w:p w14:paraId="359A72EB"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01377F8F" w14:textId="77777777" w:rsidR="00D86CC6" w:rsidRDefault="00D86CC6" w:rsidP="00D86CC6">
      <w:pPr>
        <w:rPr>
          <w:rFonts w:ascii="Arial" w:hAnsi="Arial" w:cs="Arial"/>
          <w:b/>
        </w:rPr>
      </w:pPr>
      <w:r>
        <w:rPr>
          <w:rFonts w:ascii="Arial" w:hAnsi="Arial" w:cs="Arial"/>
          <w:b/>
        </w:rPr>
        <w:t xml:space="preserve">Abstract: </w:t>
      </w:r>
    </w:p>
    <w:p w14:paraId="492550CA" w14:textId="77777777" w:rsidR="00D86CC6" w:rsidRDefault="00D86CC6" w:rsidP="00D86CC6">
      <w:r>
        <w:t>[106-bis-e][300] BSRF_Demod Session</w:t>
      </w:r>
    </w:p>
    <w:p w14:paraId="379925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510AE2" w14:textId="77777777" w:rsidR="00D86CC6" w:rsidRDefault="00D86CC6" w:rsidP="00D86CC6">
      <w:pPr>
        <w:pStyle w:val="Heading4"/>
      </w:pPr>
      <w:bookmarkStart w:id="581" w:name="_Toc133451255"/>
      <w:bookmarkStart w:id="582" w:name="_Toc135040918"/>
      <w:r>
        <w:t>5.16.2</w:t>
      </w:r>
      <w:r>
        <w:tab/>
        <w:t>Enhancement of test methodology</w:t>
      </w:r>
      <w:bookmarkEnd w:id="581"/>
      <w:bookmarkEnd w:id="582"/>
    </w:p>
    <w:p w14:paraId="051B3767" w14:textId="77777777" w:rsidR="00D86CC6" w:rsidRDefault="00D86CC6" w:rsidP="00D86CC6">
      <w:pPr>
        <w:pStyle w:val="Heading5"/>
      </w:pPr>
      <w:bookmarkStart w:id="583" w:name="_Toc133451256"/>
      <w:bookmarkStart w:id="584" w:name="_Toc135040919"/>
      <w:r>
        <w:t>5.16.2.1</w:t>
      </w:r>
      <w:r>
        <w:tab/>
        <w:t>Anechoic chamber test methodology</w:t>
      </w:r>
      <w:bookmarkEnd w:id="583"/>
      <w:bookmarkEnd w:id="584"/>
    </w:p>
    <w:p w14:paraId="00291FD9" w14:textId="77777777" w:rsidR="00D86CC6" w:rsidRDefault="00D86CC6" w:rsidP="00D86CC6">
      <w:pPr>
        <w:rPr>
          <w:rFonts w:ascii="Arial" w:hAnsi="Arial" w:cs="Arial"/>
          <w:b/>
          <w:sz w:val="24"/>
        </w:rPr>
      </w:pPr>
      <w:r>
        <w:rPr>
          <w:rFonts w:ascii="Arial" w:hAnsi="Arial" w:cs="Arial"/>
          <w:b/>
          <w:color w:val="0000FF"/>
          <w:sz w:val="24"/>
        </w:rPr>
        <w:t>R4-2304028</w:t>
      </w:r>
      <w:r>
        <w:rPr>
          <w:rFonts w:ascii="Arial" w:hAnsi="Arial" w:cs="Arial"/>
          <w:b/>
          <w:color w:val="0000FF"/>
          <w:sz w:val="24"/>
        </w:rPr>
        <w:tab/>
      </w:r>
      <w:r>
        <w:rPr>
          <w:rFonts w:ascii="Arial" w:hAnsi="Arial" w:cs="Arial"/>
          <w:b/>
          <w:sz w:val="24"/>
        </w:rPr>
        <w:t>on TRP TRS test aspects</w:t>
      </w:r>
    </w:p>
    <w:p w14:paraId="44B768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4B30D7D5" w14:textId="77777777" w:rsidR="00D86CC6" w:rsidRDefault="00D86CC6" w:rsidP="00D86CC6">
      <w:pPr>
        <w:rPr>
          <w:rFonts w:ascii="Arial" w:hAnsi="Arial" w:cs="Arial"/>
          <w:b/>
        </w:rPr>
      </w:pPr>
      <w:r>
        <w:rPr>
          <w:rFonts w:ascii="Arial" w:hAnsi="Arial" w:cs="Arial"/>
          <w:b/>
        </w:rPr>
        <w:t xml:space="preserve">Abstract: </w:t>
      </w:r>
    </w:p>
    <w:p w14:paraId="2BD4ECBC" w14:textId="77777777" w:rsidR="00D86CC6" w:rsidRDefault="00D86CC6" w:rsidP="00D86CC6">
      <w:r>
        <w:t>discussion on tests for TxD, different power classes and ENDC.</w:t>
      </w:r>
    </w:p>
    <w:p w14:paraId="228AA0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0495" w14:textId="77777777" w:rsidR="00D86CC6" w:rsidRDefault="00D86CC6" w:rsidP="00D86CC6">
      <w:pPr>
        <w:rPr>
          <w:rFonts w:ascii="Arial" w:hAnsi="Arial" w:cs="Arial"/>
          <w:b/>
          <w:sz w:val="24"/>
        </w:rPr>
      </w:pPr>
      <w:r>
        <w:rPr>
          <w:rFonts w:ascii="Arial" w:hAnsi="Arial" w:cs="Arial"/>
          <w:b/>
          <w:color w:val="0000FF"/>
          <w:sz w:val="24"/>
        </w:rPr>
        <w:t>R4-2304343</w:t>
      </w:r>
      <w:r>
        <w:rPr>
          <w:rFonts w:ascii="Arial" w:hAnsi="Arial" w:cs="Arial"/>
          <w:b/>
          <w:color w:val="0000FF"/>
          <w:sz w:val="24"/>
        </w:rPr>
        <w:tab/>
      </w:r>
      <w:r>
        <w:rPr>
          <w:rFonts w:ascii="Arial" w:hAnsi="Arial" w:cs="Arial"/>
          <w:b/>
          <w:sz w:val="24"/>
        </w:rPr>
        <w:t>On TRP TRS test methodology</w:t>
      </w:r>
    </w:p>
    <w:p w14:paraId="1571AE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42630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E4E3A" w14:textId="77777777" w:rsidR="00D86CC6" w:rsidRDefault="00D86CC6" w:rsidP="00D86CC6">
      <w:pPr>
        <w:rPr>
          <w:rFonts w:ascii="Arial" w:hAnsi="Arial" w:cs="Arial"/>
          <w:b/>
          <w:sz w:val="24"/>
        </w:rPr>
      </w:pPr>
      <w:r>
        <w:rPr>
          <w:rFonts w:ascii="Arial" w:hAnsi="Arial" w:cs="Arial"/>
          <w:b/>
          <w:color w:val="0000FF"/>
          <w:sz w:val="24"/>
        </w:rPr>
        <w:t>R4-2304828</w:t>
      </w:r>
      <w:r>
        <w:rPr>
          <w:rFonts w:ascii="Arial" w:hAnsi="Arial" w:cs="Arial"/>
          <w:b/>
          <w:color w:val="0000FF"/>
          <w:sz w:val="24"/>
        </w:rPr>
        <w:tab/>
      </w:r>
      <w:r>
        <w:rPr>
          <w:rFonts w:ascii="Arial" w:hAnsi="Arial" w:cs="Arial"/>
          <w:b/>
          <w:sz w:val="24"/>
        </w:rPr>
        <w:t>Discussion on TRP concept and test method for multi-antenna UE</w:t>
      </w:r>
    </w:p>
    <w:p w14:paraId="516BC78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D1A8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CEFE2" w14:textId="77777777" w:rsidR="00D86CC6" w:rsidRDefault="00D86CC6" w:rsidP="00D86CC6">
      <w:pPr>
        <w:rPr>
          <w:rFonts w:ascii="Arial" w:hAnsi="Arial" w:cs="Arial"/>
          <w:b/>
          <w:sz w:val="24"/>
        </w:rPr>
      </w:pPr>
      <w:r>
        <w:rPr>
          <w:rFonts w:ascii="Arial" w:hAnsi="Arial" w:cs="Arial"/>
          <w:b/>
          <w:color w:val="0000FF"/>
          <w:sz w:val="24"/>
        </w:rPr>
        <w:t>R4-2305108</w:t>
      </w:r>
      <w:r>
        <w:rPr>
          <w:rFonts w:ascii="Arial" w:hAnsi="Arial" w:cs="Arial"/>
          <w:b/>
          <w:color w:val="0000FF"/>
          <w:sz w:val="24"/>
        </w:rPr>
        <w:tab/>
      </w:r>
      <w:r>
        <w:rPr>
          <w:rFonts w:ascii="Arial" w:hAnsi="Arial" w:cs="Arial"/>
          <w:b/>
          <w:sz w:val="24"/>
        </w:rPr>
        <w:t>TP to TR 38.870 on forearm phantom</w:t>
      </w:r>
    </w:p>
    <w:p w14:paraId="22FB736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v0.2.0</w:t>
      </w:r>
      <w:r>
        <w:rPr>
          <w:i/>
        </w:rPr>
        <w:tab/>
        <w:t xml:space="preserve">  CR-  rev  Cat:  (Rel-18)</w:t>
      </w:r>
      <w:r>
        <w:rPr>
          <w:i/>
        </w:rPr>
        <w:br/>
      </w:r>
      <w:r>
        <w:rPr>
          <w:i/>
        </w:rPr>
        <w:br/>
      </w:r>
      <w:r>
        <w:rPr>
          <w:i/>
        </w:rPr>
        <w:tab/>
      </w:r>
      <w:r>
        <w:rPr>
          <w:i/>
        </w:rPr>
        <w:tab/>
      </w:r>
      <w:r>
        <w:rPr>
          <w:i/>
        </w:rPr>
        <w:tab/>
      </w:r>
      <w:r>
        <w:rPr>
          <w:i/>
        </w:rPr>
        <w:tab/>
      </w:r>
      <w:r>
        <w:rPr>
          <w:i/>
        </w:rPr>
        <w:tab/>
        <w:t>Source: vivo,CTIA Certification</w:t>
      </w:r>
    </w:p>
    <w:p w14:paraId="238779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59AF6E" w14:textId="77777777" w:rsidR="00D86CC6" w:rsidRDefault="00D86CC6" w:rsidP="00D86CC6">
      <w:pPr>
        <w:rPr>
          <w:rFonts w:ascii="Arial" w:hAnsi="Arial" w:cs="Arial"/>
          <w:b/>
          <w:sz w:val="24"/>
        </w:rPr>
      </w:pPr>
      <w:r>
        <w:rPr>
          <w:rFonts w:ascii="Arial" w:hAnsi="Arial" w:cs="Arial"/>
          <w:b/>
          <w:color w:val="0000FF"/>
          <w:sz w:val="24"/>
        </w:rPr>
        <w:t>R4-2305527</w:t>
      </w:r>
      <w:r>
        <w:rPr>
          <w:rFonts w:ascii="Arial" w:hAnsi="Arial" w:cs="Arial"/>
          <w:b/>
          <w:color w:val="0000FF"/>
          <w:sz w:val="24"/>
        </w:rPr>
        <w:tab/>
      </w:r>
      <w:r>
        <w:rPr>
          <w:rFonts w:ascii="Arial" w:hAnsi="Arial" w:cs="Arial"/>
          <w:b/>
          <w:sz w:val="24"/>
        </w:rPr>
        <w:t>Further discussion on 2TX configuration</w:t>
      </w:r>
    </w:p>
    <w:p w14:paraId="4EABDA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1EF8A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4817F" w14:textId="77777777" w:rsidR="00D86CC6" w:rsidRDefault="00D86CC6" w:rsidP="00D86CC6">
      <w:pPr>
        <w:rPr>
          <w:rFonts w:ascii="Arial" w:hAnsi="Arial" w:cs="Arial"/>
          <w:b/>
          <w:sz w:val="24"/>
        </w:rPr>
      </w:pPr>
      <w:r>
        <w:rPr>
          <w:rFonts w:ascii="Arial" w:hAnsi="Arial" w:cs="Arial"/>
          <w:b/>
          <w:color w:val="0000FF"/>
          <w:sz w:val="24"/>
        </w:rPr>
        <w:t>R4-2305532</w:t>
      </w:r>
      <w:r>
        <w:rPr>
          <w:rFonts w:ascii="Arial" w:hAnsi="Arial" w:cs="Arial"/>
          <w:b/>
          <w:color w:val="0000FF"/>
          <w:sz w:val="24"/>
        </w:rPr>
        <w:tab/>
      </w:r>
      <w:r>
        <w:rPr>
          <w:rFonts w:ascii="Arial" w:hAnsi="Arial" w:cs="Arial"/>
          <w:b/>
          <w:sz w:val="24"/>
        </w:rPr>
        <w:t>TRP TRS test methodology</w:t>
      </w:r>
    </w:p>
    <w:p w14:paraId="3B08B94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8B8D8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A179" w14:textId="77777777" w:rsidR="00D86CC6" w:rsidRDefault="00D86CC6" w:rsidP="00D86CC6">
      <w:pPr>
        <w:rPr>
          <w:rFonts w:ascii="Arial" w:hAnsi="Arial" w:cs="Arial"/>
          <w:b/>
          <w:sz w:val="24"/>
        </w:rPr>
      </w:pPr>
      <w:r>
        <w:rPr>
          <w:rFonts w:ascii="Arial" w:hAnsi="Arial" w:cs="Arial"/>
          <w:b/>
          <w:color w:val="0000FF"/>
          <w:sz w:val="24"/>
        </w:rPr>
        <w:t>R4-2305607</w:t>
      </w:r>
      <w:r>
        <w:rPr>
          <w:rFonts w:ascii="Arial" w:hAnsi="Arial" w:cs="Arial"/>
          <w:b/>
          <w:color w:val="0000FF"/>
          <w:sz w:val="24"/>
        </w:rPr>
        <w:tab/>
      </w:r>
      <w:r>
        <w:rPr>
          <w:rFonts w:ascii="Arial" w:hAnsi="Arial" w:cs="Arial"/>
          <w:b/>
          <w:sz w:val="24"/>
        </w:rPr>
        <w:t>Discussion on enhancement of test method for TRP and TRS</w:t>
      </w:r>
    </w:p>
    <w:p w14:paraId="77F277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BCEDE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47DA3" w14:textId="77777777" w:rsidR="00D86CC6" w:rsidRDefault="00D86CC6" w:rsidP="00D86CC6">
      <w:pPr>
        <w:rPr>
          <w:rFonts w:ascii="Arial" w:hAnsi="Arial" w:cs="Arial"/>
          <w:b/>
          <w:sz w:val="24"/>
        </w:rPr>
      </w:pPr>
      <w:r>
        <w:rPr>
          <w:rFonts w:ascii="Arial" w:hAnsi="Arial" w:cs="Arial"/>
          <w:b/>
          <w:color w:val="0000FF"/>
          <w:sz w:val="24"/>
        </w:rPr>
        <w:t>R4-2305701</w:t>
      </w:r>
      <w:r>
        <w:rPr>
          <w:rFonts w:ascii="Arial" w:hAnsi="Arial" w:cs="Arial"/>
          <w:b/>
          <w:color w:val="0000FF"/>
          <w:sz w:val="24"/>
        </w:rPr>
        <w:tab/>
      </w:r>
      <w:r>
        <w:rPr>
          <w:rFonts w:ascii="Arial" w:hAnsi="Arial" w:cs="Arial"/>
          <w:b/>
          <w:sz w:val="24"/>
        </w:rPr>
        <w:t>Further discussion on FR1 single layer UL-MIMO 2Tx SISO OTA TRP</w:t>
      </w:r>
    </w:p>
    <w:p w14:paraId="7094A2C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vivo, CAICT</w:t>
      </w:r>
    </w:p>
    <w:p w14:paraId="113611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FE74B" w14:textId="77777777" w:rsidR="00D86CC6" w:rsidRDefault="00D86CC6" w:rsidP="00D86CC6">
      <w:pPr>
        <w:pStyle w:val="Heading5"/>
      </w:pPr>
      <w:bookmarkStart w:id="585" w:name="_Toc133451257"/>
      <w:bookmarkStart w:id="586" w:name="_Toc135040920"/>
      <w:r>
        <w:t>5.16.2.2</w:t>
      </w:r>
      <w:r>
        <w:tab/>
        <w:t>Reverberation chamber test methodology</w:t>
      </w:r>
      <w:bookmarkEnd w:id="585"/>
      <w:bookmarkEnd w:id="586"/>
    </w:p>
    <w:p w14:paraId="2E6907DB" w14:textId="77777777" w:rsidR="00D86CC6" w:rsidRDefault="00D86CC6" w:rsidP="00D86CC6">
      <w:pPr>
        <w:rPr>
          <w:rFonts w:ascii="Arial" w:hAnsi="Arial" w:cs="Arial"/>
          <w:b/>
          <w:sz w:val="24"/>
        </w:rPr>
      </w:pPr>
      <w:r>
        <w:rPr>
          <w:rFonts w:ascii="Arial" w:hAnsi="Arial" w:cs="Arial"/>
          <w:b/>
          <w:color w:val="0000FF"/>
          <w:sz w:val="24"/>
        </w:rPr>
        <w:t>R4-2304027</w:t>
      </w:r>
      <w:r>
        <w:rPr>
          <w:rFonts w:ascii="Arial" w:hAnsi="Arial" w:cs="Arial"/>
          <w:b/>
          <w:color w:val="0000FF"/>
          <w:sz w:val="24"/>
        </w:rPr>
        <w:tab/>
      </w:r>
      <w:r>
        <w:rPr>
          <w:rFonts w:ascii="Arial" w:hAnsi="Arial" w:cs="Arial"/>
          <w:b/>
          <w:sz w:val="24"/>
        </w:rPr>
        <w:t>Proposals for spatial uniformity and CBW test procedures in RC</w:t>
      </w:r>
    </w:p>
    <w:p w14:paraId="0E5F2DB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746947BA" w14:textId="77777777" w:rsidR="00D86CC6" w:rsidRDefault="00D86CC6" w:rsidP="00D86CC6">
      <w:pPr>
        <w:rPr>
          <w:rFonts w:ascii="Arial" w:hAnsi="Arial" w:cs="Arial"/>
          <w:b/>
        </w:rPr>
      </w:pPr>
      <w:r>
        <w:rPr>
          <w:rFonts w:ascii="Arial" w:hAnsi="Arial" w:cs="Arial"/>
          <w:b/>
        </w:rPr>
        <w:t xml:space="preserve">Abstract: </w:t>
      </w:r>
    </w:p>
    <w:p w14:paraId="05F195A6" w14:textId="77777777" w:rsidR="00D86CC6" w:rsidRDefault="00D86CC6" w:rsidP="00D86CC6">
      <w:r>
        <w:t>Proposals for spatial uniformity and CBW test procedures in RC</w:t>
      </w:r>
    </w:p>
    <w:p w14:paraId="2006A4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9D40B0A" w14:textId="77777777" w:rsidR="00D86CC6" w:rsidRDefault="00D86CC6" w:rsidP="00D86CC6">
      <w:pPr>
        <w:rPr>
          <w:rFonts w:ascii="Arial" w:hAnsi="Arial" w:cs="Arial"/>
          <w:b/>
          <w:sz w:val="24"/>
        </w:rPr>
      </w:pPr>
      <w:r>
        <w:rPr>
          <w:rFonts w:ascii="Arial" w:hAnsi="Arial" w:cs="Arial"/>
          <w:b/>
          <w:color w:val="0000FF"/>
          <w:sz w:val="24"/>
        </w:rPr>
        <w:t>R4-2304468</w:t>
      </w:r>
      <w:r>
        <w:rPr>
          <w:rFonts w:ascii="Arial" w:hAnsi="Arial" w:cs="Arial"/>
          <w:b/>
          <w:color w:val="0000FF"/>
          <w:sz w:val="24"/>
        </w:rPr>
        <w:tab/>
      </w:r>
      <w:r>
        <w:rPr>
          <w:rFonts w:ascii="Arial" w:hAnsi="Arial" w:cs="Arial"/>
          <w:b/>
          <w:sz w:val="24"/>
        </w:rPr>
        <w:t>Discussion on Coherence bandwidth of RC</w:t>
      </w:r>
    </w:p>
    <w:p w14:paraId="16B8522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EMITE, BlueTest, Huawei, HiSilicon</w:t>
      </w:r>
    </w:p>
    <w:p w14:paraId="3835767E" w14:textId="77777777" w:rsidR="00D86CC6" w:rsidRDefault="00D86CC6" w:rsidP="00D86CC6">
      <w:pPr>
        <w:rPr>
          <w:rFonts w:ascii="Arial" w:hAnsi="Arial" w:cs="Arial"/>
          <w:b/>
        </w:rPr>
      </w:pPr>
      <w:r>
        <w:rPr>
          <w:rFonts w:ascii="Arial" w:hAnsi="Arial" w:cs="Arial"/>
          <w:b/>
        </w:rPr>
        <w:t xml:space="preserve">Abstract: </w:t>
      </w:r>
    </w:p>
    <w:p w14:paraId="760F9A0F" w14:textId="77777777" w:rsidR="00D86CC6" w:rsidRDefault="00D86CC6" w:rsidP="00D86CC6">
      <w:r>
        <w:lastRenderedPageBreak/>
        <w:t>This contribution discusses different coherence bandwidth of RC definitions.</w:t>
      </w:r>
    </w:p>
    <w:p w14:paraId="4F962C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68D7D" w14:textId="77777777" w:rsidR="00D86CC6" w:rsidRDefault="00D86CC6" w:rsidP="00D86CC6">
      <w:pPr>
        <w:rPr>
          <w:rFonts w:ascii="Arial" w:hAnsi="Arial" w:cs="Arial"/>
          <w:b/>
          <w:sz w:val="24"/>
        </w:rPr>
      </w:pPr>
      <w:r>
        <w:rPr>
          <w:rFonts w:ascii="Arial" w:hAnsi="Arial" w:cs="Arial"/>
          <w:b/>
          <w:color w:val="0000FF"/>
          <w:sz w:val="24"/>
        </w:rPr>
        <w:t>R4-2305004</w:t>
      </w:r>
      <w:r>
        <w:rPr>
          <w:rFonts w:ascii="Arial" w:hAnsi="Arial" w:cs="Arial"/>
          <w:b/>
          <w:color w:val="0000FF"/>
          <w:sz w:val="24"/>
        </w:rPr>
        <w:tab/>
      </w:r>
      <w:r>
        <w:rPr>
          <w:rFonts w:ascii="Arial" w:hAnsi="Arial" w:cs="Arial"/>
          <w:b/>
          <w:sz w:val="24"/>
        </w:rPr>
        <w:t>On the minimum coherence bandwidth of RC</w:t>
      </w:r>
    </w:p>
    <w:p w14:paraId="60AEC4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2BC3EF17" w14:textId="77777777" w:rsidR="00D86CC6" w:rsidRDefault="00D86CC6" w:rsidP="00D86CC6">
      <w:pPr>
        <w:rPr>
          <w:rFonts w:ascii="Arial" w:hAnsi="Arial" w:cs="Arial"/>
          <w:b/>
        </w:rPr>
      </w:pPr>
      <w:r>
        <w:rPr>
          <w:rFonts w:ascii="Arial" w:hAnsi="Arial" w:cs="Arial"/>
          <w:b/>
        </w:rPr>
        <w:t xml:space="preserve">Abstract: </w:t>
      </w:r>
    </w:p>
    <w:p w14:paraId="16B808CB" w14:textId="77777777" w:rsidR="00D86CC6" w:rsidRDefault="00D86CC6" w:rsidP="00D86CC6">
      <w:r>
        <w:t>This contribution discusses the minimum coherence bandwidth of RC.</w:t>
      </w:r>
    </w:p>
    <w:p w14:paraId="2D3619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D47D4" w14:textId="77777777" w:rsidR="00D86CC6" w:rsidRDefault="00D86CC6" w:rsidP="00D86CC6">
      <w:pPr>
        <w:rPr>
          <w:rFonts w:ascii="Arial" w:hAnsi="Arial" w:cs="Arial"/>
          <w:b/>
          <w:sz w:val="24"/>
        </w:rPr>
      </w:pPr>
      <w:r>
        <w:rPr>
          <w:rFonts w:ascii="Arial" w:hAnsi="Arial" w:cs="Arial"/>
          <w:b/>
          <w:color w:val="0000FF"/>
          <w:sz w:val="24"/>
        </w:rPr>
        <w:t>R4-2305103</w:t>
      </w:r>
      <w:r>
        <w:rPr>
          <w:rFonts w:ascii="Arial" w:hAnsi="Arial" w:cs="Arial"/>
          <w:b/>
          <w:color w:val="0000FF"/>
          <w:sz w:val="24"/>
        </w:rPr>
        <w:tab/>
      </w:r>
      <w:r>
        <w:rPr>
          <w:rFonts w:ascii="Arial" w:hAnsi="Arial" w:cs="Arial"/>
          <w:b/>
          <w:sz w:val="24"/>
        </w:rPr>
        <w:t>Discussions on RC test method and Harmonization activity</w:t>
      </w:r>
    </w:p>
    <w:p w14:paraId="54393AF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29759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56944" w14:textId="77777777" w:rsidR="00D86CC6" w:rsidRDefault="00D86CC6" w:rsidP="00D86CC6">
      <w:pPr>
        <w:rPr>
          <w:rFonts w:ascii="Arial" w:hAnsi="Arial" w:cs="Arial"/>
          <w:b/>
          <w:sz w:val="24"/>
        </w:rPr>
      </w:pPr>
      <w:r>
        <w:rPr>
          <w:rFonts w:ascii="Arial" w:hAnsi="Arial" w:cs="Arial"/>
          <w:b/>
          <w:color w:val="0000FF"/>
          <w:sz w:val="24"/>
        </w:rPr>
        <w:t>R4-2305906</w:t>
      </w:r>
      <w:r>
        <w:rPr>
          <w:rFonts w:ascii="Arial" w:hAnsi="Arial" w:cs="Arial"/>
          <w:b/>
          <w:color w:val="0000FF"/>
          <w:sz w:val="24"/>
        </w:rPr>
        <w:tab/>
      </w:r>
      <w:r>
        <w:rPr>
          <w:rFonts w:ascii="Arial" w:hAnsi="Arial" w:cs="Arial"/>
          <w:b/>
          <w:sz w:val="24"/>
        </w:rPr>
        <w:t>Proposals for spatial uniformity and CBW test procedures in RC</w:t>
      </w:r>
    </w:p>
    <w:p w14:paraId="48E445F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EMITE, BlueTest, Huawei, HiSilicon</w:t>
      </w:r>
    </w:p>
    <w:p w14:paraId="785C32A5" w14:textId="77777777" w:rsidR="00D86CC6" w:rsidRDefault="00D86CC6" w:rsidP="00D86CC6">
      <w:pPr>
        <w:rPr>
          <w:rFonts w:ascii="Arial" w:hAnsi="Arial" w:cs="Arial"/>
          <w:b/>
        </w:rPr>
      </w:pPr>
      <w:r>
        <w:rPr>
          <w:rFonts w:ascii="Arial" w:hAnsi="Arial" w:cs="Arial"/>
          <w:b/>
        </w:rPr>
        <w:t xml:space="preserve">Abstract: </w:t>
      </w:r>
    </w:p>
    <w:p w14:paraId="040FED10" w14:textId="77777777" w:rsidR="00D86CC6" w:rsidRDefault="00D86CC6" w:rsidP="00D86CC6">
      <w:r>
        <w:t>[106-bis-e][300] BSRF_Demod Session</w:t>
      </w:r>
    </w:p>
    <w:p w14:paraId="720641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9F7A7" w14:textId="77777777" w:rsidR="00D86CC6" w:rsidRDefault="00D86CC6" w:rsidP="00D86CC6">
      <w:pPr>
        <w:pStyle w:val="Heading5"/>
      </w:pPr>
      <w:bookmarkStart w:id="587" w:name="_Toc133451258"/>
      <w:bookmarkStart w:id="588" w:name="_Toc135040921"/>
      <w:r>
        <w:t>5.16.2.3</w:t>
      </w:r>
      <w:r>
        <w:tab/>
        <w:t>MU assessment</w:t>
      </w:r>
      <w:bookmarkEnd w:id="587"/>
      <w:bookmarkEnd w:id="588"/>
    </w:p>
    <w:p w14:paraId="003EB463" w14:textId="77777777" w:rsidR="00D86CC6" w:rsidRDefault="00D86CC6" w:rsidP="00D86CC6">
      <w:pPr>
        <w:rPr>
          <w:rFonts w:ascii="Arial" w:hAnsi="Arial" w:cs="Arial"/>
          <w:b/>
          <w:sz w:val="24"/>
        </w:rPr>
      </w:pPr>
      <w:r>
        <w:rPr>
          <w:rFonts w:ascii="Arial" w:hAnsi="Arial" w:cs="Arial"/>
          <w:b/>
          <w:color w:val="0000FF"/>
          <w:sz w:val="24"/>
        </w:rPr>
        <w:t>R4-2305104</w:t>
      </w:r>
      <w:r>
        <w:rPr>
          <w:rFonts w:ascii="Arial" w:hAnsi="Arial" w:cs="Arial"/>
          <w:b/>
          <w:color w:val="0000FF"/>
          <w:sz w:val="24"/>
        </w:rPr>
        <w:tab/>
      </w:r>
      <w:r>
        <w:rPr>
          <w:rFonts w:ascii="Arial" w:hAnsi="Arial" w:cs="Arial"/>
          <w:b/>
          <w:sz w:val="24"/>
        </w:rPr>
        <w:t>MU for measurement grids</w:t>
      </w:r>
    </w:p>
    <w:p w14:paraId="009AF1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1DD3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850B9" w14:textId="77777777" w:rsidR="00D86CC6" w:rsidRDefault="00D86CC6" w:rsidP="00D86CC6">
      <w:pPr>
        <w:pStyle w:val="Heading5"/>
      </w:pPr>
      <w:bookmarkStart w:id="589" w:name="_Toc133451259"/>
      <w:bookmarkStart w:id="590" w:name="_Toc135040922"/>
      <w:r>
        <w:t>5.16.2.4</w:t>
      </w:r>
      <w:r>
        <w:tab/>
        <w:t>Testing time reduction</w:t>
      </w:r>
      <w:bookmarkEnd w:id="589"/>
      <w:bookmarkEnd w:id="590"/>
    </w:p>
    <w:p w14:paraId="034D993C" w14:textId="77777777" w:rsidR="00D86CC6" w:rsidRDefault="00D86CC6" w:rsidP="00D86CC6">
      <w:pPr>
        <w:rPr>
          <w:rFonts w:ascii="Arial" w:hAnsi="Arial" w:cs="Arial"/>
          <w:b/>
          <w:sz w:val="24"/>
        </w:rPr>
      </w:pPr>
      <w:r>
        <w:rPr>
          <w:rFonts w:ascii="Arial" w:hAnsi="Arial" w:cs="Arial"/>
          <w:b/>
          <w:color w:val="0000FF"/>
          <w:sz w:val="24"/>
        </w:rPr>
        <w:t>R4-2305105</w:t>
      </w:r>
      <w:r>
        <w:rPr>
          <w:rFonts w:ascii="Arial" w:hAnsi="Arial" w:cs="Arial"/>
          <w:b/>
          <w:color w:val="0000FF"/>
          <w:sz w:val="24"/>
        </w:rPr>
        <w:tab/>
      </w:r>
      <w:r>
        <w:rPr>
          <w:rFonts w:ascii="Arial" w:hAnsi="Arial" w:cs="Arial"/>
          <w:b/>
          <w:sz w:val="24"/>
        </w:rPr>
        <w:t>Discussions on Measurement grids for spec 38.161</w:t>
      </w:r>
    </w:p>
    <w:p w14:paraId="52FC45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153D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9D746" w14:textId="77777777" w:rsidR="00D86CC6" w:rsidRDefault="00D86CC6" w:rsidP="00D86CC6">
      <w:pPr>
        <w:pStyle w:val="Heading4"/>
      </w:pPr>
      <w:bookmarkStart w:id="591" w:name="_Toc133451260"/>
      <w:bookmarkStart w:id="592" w:name="_Toc135040923"/>
      <w:r>
        <w:t>5.16.3</w:t>
      </w:r>
      <w:r>
        <w:tab/>
        <w:t>Performance requirements</w:t>
      </w:r>
      <w:bookmarkEnd w:id="591"/>
      <w:bookmarkEnd w:id="592"/>
    </w:p>
    <w:p w14:paraId="35F48274" w14:textId="77777777" w:rsidR="00D86CC6" w:rsidRDefault="00D86CC6" w:rsidP="00D86CC6">
      <w:pPr>
        <w:rPr>
          <w:rFonts w:ascii="Arial" w:hAnsi="Arial" w:cs="Arial"/>
          <w:b/>
          <w:sz w:val="24"/>
        </w:rPr>
      </w:pPr>
      <w:r>
        <w:rPr>
          <w:rFonts w:ascii="Arial" w:hAnsi="Arial" w:cs="Arial"/>
          <w:b/>
          <w:color w:val="0000FF"/>
          <w:sz w:val="24"/>
        </w:rPr>
        <w:t>R4-2304344</w:t>
      </w:r>
      <w:r>
        <w:rPr>
          <w:rFonts w:ascii="Arial" w:hAnsi="Arial" w:cs="Arial"/>
          <w:b/>
          <w:color w:val="0000FF"/>
          <w:sz w:val="24"/>
        </w:rPr>
        <w:tab/>
      </w:r>
      <w:r>
        <w:rPr>
          <w:rFonts w:ascii="Arial" w:hAnsi="Arial" w:cs="Arial"/>
          <w:b/>
          <w:sz w:val="24"/>
        </w:rPr>
        <w:t>On TRP TRS performance phase priorities</w:t>
      </w:r>
    </w:p>
    <w:p w14:paraId="003D76C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038E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C0AC0" w14:textId="77777777" w:rsidR="00D86CC6" w:rsidRDefault="00D86CC6" w:rsidP="00D86CC6">
      <w:pPr>
        <w:rPr>
          <w:rFonts w:ascii="Arial" w:hAnsi="Arial" w:cs="Arial"/>
          <w:b/>
          <w:sz w:val="24"/>
        </w:rPr>
      </w:pPr>
      <w:r>
        <w:rPr>
          <w:rFonts w:ascii="Arial" w:hAnsi="Arial" w:cs="Arial"/>
          <w:b/>
          <w:color w:val="0000FF"/>
          <w:sz w:val="24"/>
        </w:rPr>
        <w:t>R4-2305107</w:t>
      </w:r>
      <w:r>
        <w:rPr>
          <w:rFonts w:ascii="Arial" w:hAnsi="Arial" w:cs="Arial"/>
          <w:b/>
          <w:color w:val="0000FF"/>
          <w:sz w:val="24"/>
        </w:rPr>
        <w:tab/>
      </w:r>
      <w:r>
        <w:rPr>
          <w:rFonts w:ascii="Arial" w:hAnsi="Arial" w:cs="Arial"/>
          <w:b/>
          <w:sz w:val="24"/>
        </w:rPr>
        <w:t>Updated working procedure for Rel-18 TRP TRS requirements</w:t>
      </w:r>
    </w:p>
    <w:p w14:paraId="01B5222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CEAC5D9"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B4CD5A" w14:textId="77777777" w:rsidR="00D86CC6" w:rsidRDefault="00D86CC6" w:rsidP="00D86CC6">
      <w:pPr>
        <w:rPr>
          <w:rFonts w:ascii="Arial" w:hAnsi="Arial" w:cs="Arial"/>
          <w:b/>
          <w:sz w:val="24"/>
        </w:rPr>
      </w:pPr>
      <w:r>
        <w:rPr>
          <w:rFonts w:ascii="Arial" w:hAnsi="Arial" w:cs="Arial"/>
          <w:b/>
          <w:color w:val="0000FF"/>
          <w:sz w:val="24"/>
        </w:rPr>
        <w:t>R4-2305167</w:t>
      </w:r>
      <w:r>
        <w:rPr>
          <w:rFonts w:ascii="Arial" w:hAnsi="Arial" w:cs="Arial"/>
          <w:b/>
          <w:color w:val="0000FF"/>
          <w:sz w:val="24"/>
        </w:rPr>
        <w:tab/>
      </w:r>
      <w:r>
        <w:rPr>
          <w:rFonts w:ascii="Arial" w:hAnsi="Arial" w:cs="Arial"/>
          <w:b/>
          <w:sz w:val="24"/>
        </w:rPr>
        <w:t>Device’s information disclosure for FR1 TRP-TRS and MIMO OTA</w:t>
      </w:r>
    </w:p>
    <w:p w14:paraId="3436FD6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3CA3BD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A4A965" w14:textId="77777777" w:rsidR="00D86CC6" w:rsidRDefault="00D86CC6" w:rsidP="00D86CC6">
      <w:pPr>
        <w:rPr>
          <w:rFonts w:ascii="Arial" w:hAnsi="Arial" w:cs="Arial"/>
          <w:b/>
          <w:sz w:val="24"/>
        </w:rPr>
      </w:pPr>
      <w:r>
        <w:rPr>
          <w:rFonts w:ascii="Arial" w:hAnsi="Arial" w:cs="Arial"/>
          <w:b/>
          <w:color w:val="0000FF"/>
          <w:sz w:val="24"/>
        </w:rPr>
        <w:t>R4-2305186</w:t>
      </w:r>
      <w:r>
        <w:rPr>
          <w:rFonts w:ascii="Arial" w:hAnsi="Arial" w:cs="Arial"/>
          <w:b/>
          <w:color w:val="0000FF"/>
          <w:sz w:val="24"/>
        </w:rPr>
        <w:tab/>
      </w:r>
      <w:r>
        <w:rPr>
          <w:rFonts w:ascii="Arial" w:hAnsi="Arial" w:cs="Arial"/>
          <w:b/>
          <w:sz w:val="24"/>
        </w:rPr>
        <w:t>Device’s information disclosure for FR1 TRP-TRS and MIMO OTA</w:t>
      </w:r>
    </w:p>
    <w:p w14:paraId="7803774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TELECOM ITALIA S.p.A.</w:t>
      </w:r>
    </w:p>
    <w:p w14:paraId="38030A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C5CE4" w14:textId="77777777" w:rsidR="00D86CC6" w:rsidRDefault="00D86CC6" w:rsidP="00D86CC6">
      <w:pPr>
        <w:rPr>
          <w:rFonts w:ascii="Arial" w:hAnsi="Arial" w:cs="Arial"/>
          <w:b/>
          <w:sz w:val="24"/>
        </w:rPr>
      </w:pPr>
      <w:r>
        <w:rPr>
          <w:rFonts w:ascii="Arial" w:hAnsi="Arial" w:cs="Arial"/>
          <w:b/>
          <w:color w:val="0000FF"/>
          <w:sz w:val="24"/>
        </w:rPr>
        <w:t>R4-2305533</w:t>
      </w:r>
      <w:r>
        <w:rPr>
          <w:rFonts w:ascii="Arial" w:hAnsi="Arial" w:cs="Arial"/>
          <w:b/>
          <w:color w:val="0000FF"/>
          <w:sz w:val="24"/>
        </w:rPr>
        <w:tab/>
      </w:r>
      <w:r>
        <w:rPr>
          <w:rFonts w:ascii="Arial" w:hAnsi="Arial" w:cs="Arial"/>
          <w:b/>
          <w:sz w:val="24"/>
        </w:rPr>
        <w:t>Discussion on FR1 TRP TRS requirements priority</w:t>
      </w:r>
    </w:p>
    <w:p w14:paraId="404487D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201B59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21259" w14:textId="77777777" w:rsidR="00D86CC6" w:rsidRDefault="00D86CC6" w:rsidP="00D86CC6">
      <w:pPr>
        <w:rPr>
          <w:rFonts w:ascii="Arial" w:hAnsi="Arial" w:cs="Arial"/>
          <w:b/>
          <w:sz w:val="24"/>
        </w:rPr>
      </w:pPr>
      <w:r>
        <w:rPr>
          <w:rFonts w:ascii="Arial" w:hAnsi="Arial" w:cs="Arial"/>
          <w:b/>
          <w:color w:val="0000FF"/>
          <w:sz w:val="24"/>
        </w:rPr>
        <w:t>R4-2305612</w:t>
      </w:r>
      <w:r>
        <w:rPr>
          <w:rFonts w:ascii="Arial" w:hAnsi="Arial" w:cs="Arial"/>
          <w:b/>
          <w:color w:val="0000FF"/>
          <w:sz w:val="24"/>
        </w:rPr>
        <w:tab/>
      </w:r>
      <w:r>
        <w:rPr>
          <w:rFonts w:ascii="Arial" w:hAnsi="Arial" w:cs="Arial"/>
          <w:b/>
          <w:sz w:val="24"/>
        </w:rPr>
        <w:t>On disclosure of UE information</w:t>
      </w:r>
    </w:p>
    <w:p w14:paraId="6B96D59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48D0C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E9968" w14:textId="77777777" w:rsidR="00D86CC6" w:rsidRDefault="00D86CC6" w:rsidP="00D86CC6">
      <w:pPr>
        <w:rPr>
          <w:rFonts w:ascii="Arial" w:hAnsi="Arial" w:cs="Arial"/>
          <w:b/>
          <w:sz w:val="24"/>
        </w:rPr>
      </w:pPr>
      <w:r>
        <w:rPr>
          <w:rFonts w:ascii="Arial" w:hAnsi="Arial" w:cs="Arial"/>
          <w:b/>
          <w:color w:val="0000FF"/>
          <w:sz w:val="24"/>
        </w:rPr>
        <w:t>R4-2305615</w:t>
      </w:r>
      <w:r>
        <w:rPr>
          <w:rFonts w:ascii="Arial" w:hAnsi="Arial" w:cs="Arial"/>
          <w:b/>
          <w:color w:val="0000FF"/>
          <w:sz w:val="24"/>
        </w:rPr>
        <w:tab/>
      </w:r>
      <w:r>
        <w:rPr>
          <w:rFonts w:ascii="Arial" w:hAnsi="Arial" w:cs="Arial"/>
          <w:b/>
          <w:sz w:val="24"/>
        </w:rPr>
        <w:t>On performance metric for UL-MIMO radiated power</w:t>
      </w:r>
    </w:p>
    <w:p w14:paraId="6AEFE8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BDE9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A5E7F" w14:textId="77777777" w:rsidR="00D86CC6" w:rsidRDefault="00D86CC6" w:rsidP="00D86CC6">
      <w:pPr>
        <w:rPr>
          <w:rFonts w:ascii="Arial" w:hAnsi="Arial" w:cs="Arial"/>
          <w:b/>
          <w:sz w:val="24"/>
        </w:rPr>
      </w:pPr>
      <w:r>
        <w:rPr>
          <w:rFonts w:ascii="Arial" w:hAnsi="Arial" w:cs="Arial"/>
          <w:b/>
          <w:color w:val="0000FF"/>
          <w:sz w:val="24"/>
        </w:rPr>
        <w:t>R4-2305907</w:t>
      </w:r>
      <w:r>
        <w:rPr>
          <w:rFonts w:ascii="Arial" w:hAnsi="Arial" w:cs="Arial"/>
          <w:b/>
          <w:color w:val="0000FF"/>
          <w:sz w:val="24"/>
        </w:rPr>
        <w:tab/>
      </w:r>
      <w:r>
        <w:rPr>
          <w:rFonts w:ascii="Arial" w:hAnsi="Arial" w:cs="Arial"/>
          <w:b/>
          <w:sz w:val="24"/>
        </w:rPr>
        <w:t>Updated working procedure for Rel-18 TRP TRS requirements</w:t>
      </w:r>
    </w:p>
    <w:p w14:paraId="68C827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9B3D4E" w14:textId="77777777" w:rsidR="00D86CC6" w:rsidRDefault="00D86CC6" w:rsidP="00D86CC6">
      <w:pPr>
        <w:rPr>
          <w:rFonts w:ascii="Arial" w:hAnsi="Arial" w:cs="Arial"/>
          <w:b/>
        </w:rPr>
      </w:pPr>
      <w:r>
        <w:rPr>
          <w:rFonts w:ascii="Arial" w:hAnsi="Arial" w:cs="Arial"/>
          <w:b/>
        </w:rPr>
        <w:t xml:space="preserve">Abstract: </w:t>
      </w:r>
    </w:p>
    <w:p w14:paraId="1B8BB25A" w14:textId="77777777" w:rsidR="00D86CC6" w:rsidRDefault="00D86CC6" w:rsidP="00D86CC6">
      <w:r>
        <w:t>[106-bis-e][300] BSRF_Demod Session</w:t>
      </w:r>
    </w:p>
    <w:p w14:paraId="5945F8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8E768" w14:textId="77777777" w:rsidR="00D86CC6" w:rsidRDefault="00D86CC6" w:rsidP="00D86CC6">
      <w:pPr>
        <w:pStyle w:val="Heading4"/>
      </w:pPr>
      <w:bookmarkStart w:id="593" w:name="_Toc133451261"/>
      <w:bookmarkStart w:id="594" w:name="_Toc135040924"/>
      <w:r>
        <w:t>5.16.4</w:t>
      </w:r>
      <w:r>
        <w:tab/>
        <w:t>Moderator summary and conclusions</w:t>
      </w:r>
      <w:bookmarkEnd w:id="593"/>
      <w:bookmarkEnd w:id="594"/>
    </w:p>
    <w:p w14:paraId="29B27140" w14:textId="77777777" w:rsidR="00D86CC6" w:rsidRDefault="00D86CC6" w:rsidP="00D86CC6">
      <w:pPr>
        <w:rPr>
          <w:rFonts w:ascii="Arial" w:hAnsi="Arial" w:cs="Arial"/>
          <w:b/>
          <w:sz w:val="24"/>
        </w:rPr>
      </w:pPr>
      <w:r>
        <w:rPr>
          <w:rFonts w:ascii="Arial" w:hAnsi="Arial" w:cs="Arial"/>
          <w:b/>
          <w:color w:val="0000FF"/>
          <w:sz w:val="24"/>
        </w:rPr>
        <w:t>R4-2305875</w:t>
      </w:r>
      <w:r>
        <w:rPr>
          <w:rFonts w:ascii="Arial" w:hAnsi="Arial" w:cs="Arial"/>
          <w:b/>
          <w:color w:val="0000FF"/>
          <w:sz w:val="24"/>
        </w:rPr>
        <w:tab/>
      </w:r>
      <w:r>
        <w:rPr>
          <w:rFonts w:ascii="Arial" w:hAnsi="Arial" w:cs="Arial"/>
          <w:b/>
          <w:sz w:val="24"/>
        </w:rPr>
        <w:t>Topic Summary [106bis-e][329] NR_FR1_TRP_TRS_enh</w:t>
      </w:r>
    </w:p>
    <w:p w14:paraId="3DAF707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E79E191" w14:textId="77777777" w:rsidR="00D86CC6" w:rsidRDefault="00D86CC6" w:rsidP="00D86CC6">
      <w:pPr>
        <w:rPr>
          <w:rFonts w:ascii="Arial" w:hAnsi="Arial" w:cs="Arial"/>
          <w:b/>
        </w:rPr>
      </w:pPr>
      <w:r>
        <w:rPr>
          <w:rFonts w:ascii="Arial" w:hAnsi="Arial" w:cs="Arial"/>
          <w:b/>
        </w:rPr>
        <w:t xml:space="preserve">Abstract: </w:t>
      </w:r>
    </w:p>
    <w:p w14:paraId="74CF3FD4" w14:textId="77777777" w:rsidR="00D86CC6" w:rsidRDefault="00D86CC6" w:rsidP="00D86CC6">
      <w:r>
        <w:t>[106-bis-e][300] BSRF_Demod Session WK1</w:t>
      </w:r>
    </w:p>
    <w:p w14:paraId="4DD0A5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5C6377" w14:textId="77777777" w:rsidR="00D86CC6" w:rsidRDefault="00D86CC6" w:rsidP="00D86CC6">
      <w:pPr>
        <w:rPr>
          <w:rFonts w:ascii="Arial" w:hAnsi="Arial" w:cs="Arial"/>
          <w:b/>
          <w:sz w:val="24"/>
        </w:rPr>
      </w:pPr>
      <w:r>
        <w:rPr>
          <w:rFonts w:ascii="Arial" w:hAnsi="Arial" w:cs="Arial"/>
          <w:b/>
          <w:color w:val="0000FF"/>
          <w:sz w:val="24"/>
        </w:rPr>
        <w:t>R4-2305904</w:t>
      </w:r>
      <w:r>
        <w:rPr>
          <w:rFonts w:ascii="Arial" w:hAnsi="Arial" w:cs="Arial"/>
          <w:b/>
          <w:color w:val="0000FF"/>
          <w:sz w:val="24"/>
        </w:rPr>
        <w:tab/>
      </w:r>
      <w:r>
        <w:rPr>
          <w:rFonts w:ascii="Arial" w:hAnsi="Arial" w:cs="Arial"/>
          <w:b/>
          <w:sz w:val="24"/>
        </w:rPr>
        <w:t>WF on FR1 TRP TRS</w:t>
      </w:r>
    </w:p>
    <w:p w14:paraId="6B60C3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284029" w14:textId="77777777" w:rsidR="00D86CC6" w:rsidRDefault="00D86CC6" w:rsidP="00D86CC6">
      <w:pPr>
        <w:rPr>
          <w:rFonts w:ascii="Arial" w:hAnsi="Arial" w:cs="Arial"/>
          <w:b/>
        </w:rPr>
      </w:pPr>
      <w:r>
        <w:rPr>
          <w:rFonts w:ascii="Arial" w:hAnsi="Arial" w:cs="Arial"/>
          <w:b/>
        </w:rPr>
        <w:lastRenderedPageBreak/>
        <w:t xml:space="preserve">Abstract: </w:t>
      </w:r>
    </w:p>
    <w:p w14:paraId="75324EC4" w14:textId="77777777" w:rsidR="00D86CC6" w:rsidRDefault="00D86CC6" w:rsidP="00D86CC6">
      <w:r>
        <w:t>[106-bis-e][300] BSRF_Demod Session</w:t>
      </w:r>
    </w:p>
    <w:p w14:paraId="2604A8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FF09" w14:textId="77777777" w:rsidR="00D86CC6" w:rsidRDefault="00D86CC6" w:rsidP="00D86CC6">
      <w:pPr>
        <w:rPr>
          <w:rFonts w:ascii="Arial" w:hAnsi="Arial" w:cs="Arial"/>
          <w:b/>
          <w:sz w:val="24"/>
        </w:rPr>
      </w:pPr>
      <w:r>
        <w:rPr>
          <w:rFonts w:ascii="Arial" w:hAnsi="Arial" w:cs="Arial"/>
          <w:b/>
          <w:color w:val="0000FF"/>
          <w:sz w:val="24"/>
        </w:rPr>
        <w:t>R4-2305998</w:t>
      </w:r>
      <w:r>
        <w:rPr>
          <w:rFonts w:ascii="Arial" w:hAnsi="Arial" w:cs="Arial"/>
          <w:b/>
          <w:color w:val="0000FF"/>
          <w:sz w:val="24"/>
        </w:rPr>
        <w:tab/>
      </w:r>
      <w:r>
        <w:rPr>
          <w:rFonts w:ascii="Arial" w:hAnsi="Arial" w:cs="Arial"/>
          <w:b/>
          <w:sz w:val="24"/>
        </w:rPr>
        <w:t>Topic Summary [106bis-e][329] NR_FR1_TRP_TRS_enh</w:t>
      </w:r>
    </w:p>
    <w:p w14:paraId="1633AA6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71DED3D" w14:textId="77777777" w:rsidR="00D86CC6" w:rsidRDefault="00D86CC6" w:rsidP="00D86CC6">
      <w:pPr>
        <w:rPr>
          <w:rFonts w:ascii="Arial" w:hAnsi="Arial" w:cs="Arial"/>
          <w:b/>
        </w:rPr>
      </w:pPr>
      <w:r>
        <w:rPr>
          <w:rFonts w:ascii="Arial" w:hAnsi="Arial" w:cs="Arial"/>
          <w:b/>
        </w:rPr>
        <w:t xml:space="preserve">Abstract: </w:t>
      </w:r>
    </w:p>
    <w:p w14:paraId="32232E9A" w14:textId="77777777" w:rsidR="00D86CC6" w:rsidRDefault="00D86CC6" w:rsidP="00D86CC6">
      <w:r>
        <w:t>[106-bis-e][300] BSRF_Demod Session WK2</w:t>
      </w:r>
    </w:p>
    <w:p w14:paraId="0ABFA3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0E76E" w14:textId="77777777" w:rsidR="00D86CC6" w:rsidRDefault="00D86CC6" w:rsidP="00D86CC6">
      <w:pPr>
        <w:pStyle w:val="Heading3"/>
      </w:pPr>
      <w:bookmarkStart w:id="595" w:name="_Toc133451262"/>
      <w:bookmarkStart w:id="596" w:name="_Toc135040925"/>
      <w:r>
        <w:t>5.17</w:t>
      </w:r>
      <w:r>
        <w:tab/>
        <w:t>Enhancement of Multiple Input Multiple Output Over-the-Air test methodology and requirements for NR UEs</w:t>
      </w:r>
      <w:bookmarkEnd w:id="595"/>
      <w:bookmarkEnd w:id="596"/>
    </w:p>
    <w:p w14:paraId="3EBB5E79" w14:textId="77777777" w:rsidR="00D86CC6" w:rsidRDefault="00D86CC6" w:rsidP="00D86CC6">
      <w:pPr>
        <w:pStyle w:val="Heading4"/>
      </w:pPr>
      <w:bookmarkStart w:id="597" w:name="_Toc133451263"/>
      <w:bookmarkStart w:id="598" w:name="_Toc135040926"/>
      <w:r>
        <w:t>5.17.1</w:t>
      </w:r>
      <w:r>
        <w:tab/>
        <w:t>General and work plan</w:t>
      </w:r>
      <w:bookmarkEnd w:id="597"/>
      <w:bookmarkEnd w:id="598"/>
    </w:p>
    <w:p w14:paraId="35241702" w14:textId="77777777" w:rsidR="00D86CC6" w:rsidRDefault="00D86CC6" w:rsidP="00D86CC6">
      <w:pPr>
        <w:rPr>
          <w:rFonts w:ascii="Arial" w:hAnsi="Arial" w:cs="Arial"/>
          <w:b/>
          <w:sz w:val="24"/>
        </w:rPr>
      </w:pPr>
      <w:r>
        <w:rPr>
          <w:rFonts w:ascii="Arial" w:hAnsi="Arial" w:cs="Arial"/>
          <w:b/>
          <w:color w:val="0000FF"/>
          <w:sz w:val="24"/>
        </w:rPr>
        <w:t>R4-2305123</w:t>
      </w:r>
      <w:r>
        <w:rPr>
          <w:rFonts w:ascii="Arial" w:hAnsi="Arial" w:cs="Arial"/>
          <w:b/>
          <w:color w:val="0000FF"/>
          <w:sz w:val="24"/>
        </w:rPr>
        <w:tab/>
      </w:r>
      <w:r>
        <w:rPr>
          <w:rFonts w:ascii="Arial" w:hAnsi="Arial" w:cs="Arial"/>
          <w:b/>
          <w:sz w:val="24"/>
        </w:rPr>
        <w:t>Framework and time plan for FR1 MIMO OTA performance requirements development</w:t>
      </w:r>
    </w:p>
    <w:p w14:paraId="4493736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7BF21CA" w14:textId="77777777" w:rsidR="00D86CC6" w:rsidRDefault="00D86CC6" w:rsidP="00D86CC6">
      <w:pPr>
        <w:rPr>
          <w:rFonts w:ascii="Arial" w:hAnsi="Arial" w:cs="Arial"/>
          <w:b/>
        </w:rPr>
      </w:pPr>
      <w:r>
        <w:rPr>
          <w:rFonts w:ascii="Arial" w:hAnsi="Arial" w:cs="Arial"/>
          <w:b/>
        </w:rPr>
        <w:t xml:space="preserve">Abstract: </w:t>
      </w:r>
    </w:p>
    <w:p w14:paraId="2A802763" w14:textId="77777777" w:rsidR="00D86CC6" w:rsidRDefault="00D86CC6" w:rsidP="00D86CC6">
      <w:r>
        <w:t>[This was not handled in Round 1]</w:t>
      </w:r>
    </w:p>
    <w:p w14:paraId="1173D5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3C36C57" w14:textId="77777777" w:rsidR="00D86CC6" w:rsidRDefault="00D86CC6" w:rsidP="00D86CC6">
      <w:pPr>
        <w:rPr>
          <w:rFonts w:ascii="Arial" w:hAnsi="Arial" w:cs="Arial"/>
          <w:b/>
          <w:sz w:val="24"/>
        </w:rPr>
      </w:pPr>
      <w:r>
        <w:rPr>
          <w:rFonts w:ascii="Arial" w:hAnsi="Arial" w:cs="Arial"/>
          <w:b/>
          <w:color w:val="0000FF"/>
          <w:sz w:val="24"/>
        </w:rPr>
        <w:t>R4-2305911</w:t>
      </w:r>
      <w:r>
        <w:rPr>
          <w:rFonts w:ascii="Arial" w:hAnsi="Arial" w:cs="Arial"/>
          <w:b/>
          <w:color w:val="0000FF"/>
          <w:sz w:val="24"/>
        </w:rPr>
        <w:tab/>
      </w:r>
      <w:r>
        <w:rPr>
          <w:rFonts w:ascii="Arial" w:hAnsi="Arial" w:cs="Arial"/>
          <w:b/>
          <w:sz w:val="24"/>
        </w:rPr>
        <w:t>Framework and time plan for FR1 MIMO OTA performance requirements development</w:t>
      </w:r>
    </w:p>
    <w:p w14:paraId="1B1FFEE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583A237" w14:textId="77777777" w:rsidR="00D86CC6" w:rsidRDefault="00D86CC6" w:rsidP="00D86CC6">
      <w:pPr>
        <w:rPr>
          <w:rFonts w:ascii="Arial" w:hAnsi="Arial" w:cs="Arial"/>
          <w:b/>
        </w:rPr>
      </w:pPr>
      <w:r>
        <w:rPr>
          <w:rFonts w:ascii="Arial" w:hAnsi="Arial" w:cs="Arial"/>
          <w:b/>
        </w:rPr>
        <w:t xml:space="preserve">Abstract: </w:t>
      </w:r>
    </w:p>
    <w:p w14:paraId="15F2E2D6" w14:textId="77777777" w:rsidR="00D86CC6" w:rsidRDefault="00D86CC6" w:rsidP="00D86CC6">
      <w:r>
        <w:t>[106-bis-e][300] BSRF_Demod Session</w:t>
      </w:r>
    </w:p>
    <w:p w14:paraId="21F4F0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7BAA0" w14:textId="77777777" w:rsidR="00D86CC6" w:rsidRDefault="00D86CC6" w:rsidP="00D86CC6">
      <w:pPr>
        <w:pStyle w:val="Heading4"/>
      </w:pPr>
      <w:bookmarkStart w:id="599" w:name="_Toc133451264"/>
      <w:bookmarkStart w:id="600" w:name="_Toc135040927"/>
      <w:r>
        <w:t>5.17.2</w:t>
      </w:r>
      <w:r>
        <w:tab/>
        <w:t>FR2 MIMO OTA test methodology enhancement</w:t>
      </w:r>
      <w:bookmarkEnd w:id="599"/>
      <w:bookmarkEnd w:id="600"/>
    </w:p>
    <w:p w14:paraId="254F5C26" w14:textId="77777777" w:rsidR="00D86CC6" w:rsidRDefault="00D86CC6" w:rsidP="00D86CC6">
      <w:pPr>
        <w:rPr>
          <w:rFonts w:ascii="Arial" w:hAnsi="Arial" w:cs="Arial"/>
          <w:b/>
          <w:sz w:val="24"/>
        </w:rPr>
      </w:pPr>
      <w:r>
        <w:rPr>
          <w:rFonts w:ascii="Arial" w:hAnsi="Arial" w:cs="Arial"/>
          <w:b/>
          <w:color w:val="0000FF"/>
          <w:sz w:val="24"/>
        </w:rPr>
        <w:t>R4-2304677</w:t>
      </w:r>
      <w:r>
        <w:rPr>
          <w:rFonts w:ascii="Arial" w:hAnsi="Arial" w:cs="Arial"/>
          <w:b/>
          <w:color w:val="0000FF"/>
          <w:sz w:val="24"/>
        </w:rPr>
        <w:tab/>
      </w:r>
      <w:r>
        <w:rPr>
          <w:rFonts w:ascii="Arial" w:hAnsi="Arial" w:cs="Arial"/>
          <w:b/>
          <w:sz w:val="24"/>
        </w:rPr>
        <w:t>Views on FR2 MIMO OTA requirements</w:t>
      </w:r>
    </w:p>
    <w:p w14:paraId="708EF7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B3C7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2704" w14:textId="77777777" w:rsidR="00D86CC6" w:rsidRDefault="00D86CC6" w:rsidP="00D86CC6">
      <w:pPr>
        <w:rPr>
          <w:rFonts w:ascii="Arial" w:hAnsi="Arial" w:cs="Arial"/>
          <w:b/>
          <w:sz w:val="24"/>
        </w:rPr>
      </w:pPr>
      <w:r>
        <w:rPr>
          <w:rFonts w:ascii="Arial" w:hAnsi="Arial" w:cs="Arial"/>
          <w:b/>
          <w:color w:val="0000FF"/>
          <w:sz w:val="24"/>
        </w:rPr>
        <w:t>R4-2304829</w:t>
      </w:r>
      <w:r>
        <w:rPr>
          <w:rFonts w:ascii="Arial" w:hAnsi="Arial" w:cs="Arial"/>
          <w:b/>
          <w:color w:val="0000FF"/>
          <w:sz w:val="24"/>
        </w:rPr>
        <w:tab/>
      </w:r>
      <w:r>
        <w:rPr>
          <w:rFonts w:ascii="Arial" w:hAnsi="Arial" w:cs="Arial"/>
          <w:b/>
          <w:sz w:val="24"/>
        </w:rPr>
        <w:t>On EN-DC band combination selection for FR2 MIMO OTA</w:t>
      </w:r>
    </w:p>
    <w:p w14:paraId="064478C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D955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9F98A" w14:textId="77777777" w:rsidR="00D86CC6" w:rsidRDefault="00D86CC6" w:rsidP="00D86CC6">
      <w:pPr>
        <w:rPr>
          <w:rFonts w:ascii="Arial" w:hAnsi="Arial" w:cs="Arial"/>
          <w:b/>
          <w:sz w:val="24"/>
        </w:rPr>
      </w:pPr>
      <w:r>
        <w:rPr>
          <w:rFonts w:ascii="Arial" w:hAnsi="Arial" w:cs="Arial"/>
          <w:b/>
          <w:color w:val="0000FF"/>
          <w:sz w:val="24"/>
        </w:rPr>
        <w:t>R4-2305498</w:t>
      </w:r>
      <w:r>
        <w:rPr>
          <w:rFonts w:ascii="Arial" w:hAnsi="Arial" w:cs="Arial"/>
          <w:b/>
          <w:color w:val="0000FF"/>
          <w:sz w:val="24"/>
        </w:rPr>
        <w:tab/>
      </w:r>
      <w:r>
        <w:rPr>
          <w:rFonts w:ascii="Arial" w:hAnsi="Arial" w:cs="Arial"/>
          <w:b/>
          <w:sz w:val="24"/>
        </w:rPr>
        <w:t>Discussion on FR2 MIMO OTA test methodology enhancement</w:t>
      </w:r>
    </w:p>
    <w:p w14:paraId="18A6F57B"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243B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AA451" w14:textId="77777777" w:rsidR="00D86CC6" w:rsidRDefault="00D86CC6" w:rsidP="00D86CC6">
      <w:pPr>
        <w:rPr>
          <w:rFonts w:ascii="Arial" w:hAnsi="Arial" w:cs="Arial"/>
          <w:b/>
          <w:sz w:val="24"/>
        </w:rPr>
      </w:pPr>
      <w:r>
        <w:rPr>
          <w:rFonts w:ascii="Arial" w:hAnsi="Arial" w:cs="Arial"/>
          <w:b/>
          <w:color w:val="0000FF"/>
          <w:sz w:val="24"/>
        </w:rPr>
        <w:t>R4-2305526</w:t>
      </w:r>
      <w:r>
        <w:rPr>
          <w:rFonts w:ascii="Arial" w:hAnsi="Arial" w:cs="Arial"/>
          <w:b/>
          <w:color w:val="0000FF"/>
          <w:sz w:val="24"/>
        </w:rPr>
        <w:tab/>
      </w:r>
      <w:r>
        <w:rPr>
          <w:rFonts w:ascii="Arial" w:hAnsi="Arial" w:cs="Arial"/>
          <w:b/>
          <w:sz w:val="24"/>
        </w:rPr>
        <w:t>on the FR2 MIMO OTA</w:t>
      </w:r>
    </w:p>
    <w:p w14:paraId="2A7E60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3CE4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06EC62" w14:textId="77777777" w:rsidR="00D86CC6" w:rsidRDefault="00D86CC6" w:rsidP="00D86CC6">
      <w:pPr>
        <w:pStyle w:val="Heading4"/>
      </w:pPr>
      <w:bookmarkStart w:id="601" w:name="_Toc133451265"/>
      <w:bookmarkStart w:id="602" w:name="_Toc135040928"/>
      <w:r>
        <w:t>5.17.3</w:t>
      </w:r>
      <w:r>
        <w:tab/>
        <w:t>FR1 MIMO OTA test methodology enhancement</w:t>
      </w:r>
      <w:bookmarkEnd w:id="601"/>
      <w:bookmarkEnd w:id="602"/>
    </w:p>
    <w:p w14:paraId="08A7393B" w14:textId="77777777" w:rsidR="00D86CC6" w:rsidRDefault="00D86CC6" w:rsidP="00D86CC6">
      <w:pPr>
        <w:rPr>
          <w:rFonts w:ascii="Arial" w:hAnsi="Arial" w:cs="Arial"/>
          <w:b/>
          <w:sz w:val="24"/>
        </w:rPr>
      </w:pPr>
      <w:r>
        <w:rPr>
          <w:rFonts w:ascii="Arial" w:hAnsi="Arial" w:cs="Arial"/>
          <w:b/>
          <w:color w:val="0000FF"/>
          <w:sz w:val="24"/>
        </w:rPr>
        <w:t>R4-2304026</w:t>
      </w:r>
      <w:r>
        <w:rPr>
          <w:rFonts w:ascii="Arial" w:hAnsi="Arial" w:cs="Arial"/>
          <w:b/>
          <w:color w:val="0000FF"/>
          <w:sz w:val="24"/>
        </w:rPr>
        <w:tab/>
      </w:r>
      <w:r>
        <w:rPr>
          <w:rFonts w:ascii="Arial" w:hAnsi="Arial" w:cs="Arial"/>
          <w:b/>
          <w:sz w:val="24"/>
        </w:rPr>
        <w:t>on MIMO OTA test with hand phantom</w:t>
      </w:r>
    </w:p>
    <w:p w14:paraId="124B46C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Tech.(UK) Co.. Ltd</w:t>
      </w:r>
    </w:p>
    <w:p w14:paraId="6CE8136A" w14:textId="77777777" w:rsidR="00D86CC6" w:rsidRDefault="00D86CC6" w:rsidP="00D86CC6">
      <w:pPr>
        <w:rPr>
          <w:rFonts w:ascii="Arial" w:hAnsi="Arial" w:cs="Arial"/>
          <w:b/>
        </w:rPr>
      </w:pPr>
      <w:r>
        <w:rPr>
          <w:rFonts w:ascii="Arial" w:hAnsi="Arial" w:cs="Arial"/>
          <w:b/>
        </w:rPr>
        <w:t xml:space="preserve">Abstract: </w:t>
      </w:r>
    </w:p>
    <w:p w14:paraId="1E3DCDC2" w14:textId="77777777" w:rsidR="00D86CC6" w:rsidRDefault="00D86CC6" w:rsidP="00D86CC6">
      <w:r>
        <w:t>discussion on feasibility of MIMO OTA tests with hand phantom</w:t>
      </w:r>
    </w:p>
    <w:p w14:paraId="440B55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A80BE" w14:textId="77777777" w:rsidR="00D86CC6" w:rsidRDefault="00D86CC6" w:rsidP="00D86CC6">
      <w:pPr>
        <w:rPr>
          <w:rFonts w:ascii="Arial" w:hAnsi="Arial" w:cs="Arial"/>
          <w:b/>
          <w:sz w:val="24"/>
        </w:rPr>
      </w:pPr>
      <w:r>
        <w:rPr>
          <w:rFonts w:ascii="Arial" w:hAnsi="Arial" w:cs="Arial"/>
          <w:b/>
          <w:color w:val="0000FF"/>
          <w:sz w:val="24"/>
        </w:rPr>
        <w:t>R4-2304073</w:t>
      </w:r>
      <w:r>
        <w:rPr>
          <w:rFonts w:ascii="Arial" w:hAnsi="Arial" w:cs="Arial"/>
          <w:b/>
          <w:color w:val="0000FF"/>
          <w:sz w:val="24"/>
        </w:rPr>
        <w:tab/>
      </w:r>
      <w:r>
        <w:rPr>
          <w:rFonts w:ascii="Arial" w:hAnsi="Arial" w:cs="Arial"/>
          <w:b/>
          <w:sz w:val="24"/>
        </w:rPr>
        <w:t>Research on FR1 MIMO OTA noise impact at low band</w:t>
      </w:r>
    </w:p>
    <w:p w14:paraId="1C59B0F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Beijing Inc.</w:t>
      </w:r>
    </w:p>
    <w:p w14:paraId="37E7F46A" w14:textId="77777777" w:rsidR="00D86CC6" w:rsidRDefault="00D86CC6" w:rsidP="00D86CC6">
      <w:pPr>
        <w:rPr>
          <w:rFonts w:ascii="Arial" w:hAnsi="Arial" w:cs="Arial"/>
          <w:b/>
        </w:rPr>
      </w:pPr>
      <w:r>
        <w:rPr>
          <w:rFonts w:ascii="Arial" w:hAnsi="Arial" w:cs="Arial"/>
          <w:b/>
        </w:rPr>
        <w:t xml:space="preserve">Abstract: </w:t>
      </w:r>
    </w:p>
    <w:p w14:paraId="589865D1" w14:textId="77777777" w:rsidR="00D86CC6" w:rsidRDefault="00D86CC6" w:rsidP="00D86CC6">
      <w:r>
        <w:t>Update the experiment results about low band noise impact at MTK lab. proper attenuation should be added to make the test results stable.</w:t>
      </w:r>
    </w:p>
    <w:p w14:paraId="6986DE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519C5" w14:textId="77777777" w:rsidR="00D86CC6" w:rsidRDefault="00D86CC6" w:rsidP="00D86CC6">
      <w:pPr>
        <w:rPr>
          <w:rFonts w:ascii="Arial" w:hAnsi="Arial" w:cs="Arial"/>
          <w:b/>
          <w:sz w:val="24"/>
        </w:rPr>
      </w:pPr>
      <w:r>
        <w:rPr>
          <w:rFonts w:ascii="Arial" w:hAnsi="Arial" w:cs="Arial"/>
          <w:b/>
          <w:color w:val="0000FF"/>
          <w:sz w:val="24"/>
        </w:rPr>
        <w:t>R4-2304215</w:t>
      </w:r>
      <w:r>
        <w:rPr>
          <w:rFonts w:ascii="Arial" w:hAnsi="Arial" w:cs="Arial"/>
          <w:b/>
          <w:color w:val="0000FF"/>
          <w:sz w:val="24"/>
        </w:rPr>
        <w:tab/>
      </w:r>
      <w:r>
        <w:rPr>
          <w:rFonts w:ascii="Arial" w:hAnsi="Arial" w:cs="Arial"/>
          <w:b/>
          <w:sz w:val="24"/>
        </w:rPr>
        <w:t>Noise impact of FR1 low frequency for CMCC&amp;BUPT joint lab</w:t>
      </w:r>
    </w:p>
    <w:p w14:paraId="228A842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36FC30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87772" w14:textId="77777777" w:rsidR="00D86CC6" w:rsidRDefault="00D86CC6" w:rsidP="00D86CC6">
      <w:pPr>
        <w:rPr>
          <w:rFonts w:ascii="Arial" w:hAnsi="Arial" w:cs="Arial"/>
          <w:b/>
          <w:sz w:val="24"/>
        </w:rPr>
      </w:pPr>
      <w:r>
        <w:rPr>
          <w:rFonts w:ascii="Arial" w:hAnsi="Arial" w:cs="Arial"/>
          <w:b/>
          <w:color w:val="0000FF"/>
          <w:sz w:val="24"/>
        </w:rPr>
        <w:t>R4-2305122</w:t>
      </w:r>
      <w:r>
        <w:rPr>
          <w:rFonts w:ascii="Arial" w:hAnsi="Arial" w:cs="Arial"/>
          <w:b/>
          <w:color w:val="0000FF"/>
          <w:sz w:val="24"/>
        </w:rPr>
        <w:tab/>
      </w:r>
      <w:r>
        <w:rPr>
          <w:rFonts w:ascii="Arial" w:hAnsi="Arial" w:cs="Arial"/>
          <w:b/>
          <w:sz w:val="24"/>
        </w:rPr>
        <w:t>Further views on FR1 MIMO OTA test for smartphone with hand phantom</w:t>
      </w:r>
    </w:p>
    <w:p w14:paraId="226AF61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7C702B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9D301" w14:textId="77777777" w:rsidR="00D86CC6" w:rsidRDefault="00D86CC6" w:rsidP="00D86CC6">
      <w:pPr>
        <w:rPr>
          <w:rFonts w:ascii="Arial" w:hAnsi="Arial" w:cs="Arial"/>
          <w:b/>
          <w:sz w:val="24"/>
        </w:rPr>
      </w:pPr>
      <w:r>
        <w:rPr>
          <w:rFonts w:ascii="Arial" w:hAnsi="Arial" w:cs="Arial"/>
          <w:b/>
          <w:color w:val="0000FF"/>
          <w:sz w:val="24"/>
        </w:rPr>
        <w:t>R4-2305363</w:t>
      </w:r>
      <w:r>
        <w:rPr>
          <w:rFonts w:ascii="Arial" w:hAnsi="Arial" w:cs="Arial"/>
          <w:b/>
          <w:color w:val="0000FF"/>
          <w:sz w:val="24"/>
        </w:rPr>
        <w:tab/>
      </w:r>
      <w:r>
        <w:rPr>
          <w:rFonts w:ascii="Arial" w:hAnsi="Arial" w:cs="Arial"/>
          <w:b/>
          <w:sz w:val="24"/>
        </w:rPr>
        <w:t>Alternative method to accommodate single-panel UEs in FR2 MIMO OTA requirement</w:t>
      </w:r>
    </w:p>
    <w:p w14:paraId="2360C9D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2B4B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B320F" w14:textId="77777777" w:rsidR="00D86CC6" w:rsidRDefault="00D86CC6" w:rsidP="00D86CC6">
      <w:pPr>
        <w:rPr>
          <w:rFonts w:ascii="Arial" w:hAnsi="Arial" w:cs="Arial"/>
          <w:b/>
          <w:sz w:val="24"/>
        </w:rPr>
      </w:pPr>
      <w:r>
        <w:rPr>
          <w:rFonts w:ascii="Arial" w:hAnsi="Arial" w:cs="Arial"/>
          <w:b/>
          <w:color w:val="0000FF"/>
          <w:sz w:val="24"/>
        </w:rPr>
        <w:t>R4-2305525</w:t>
      </w:r>
      <w:r>
        <w:rPr>
          <w:rFonts w:ascii="Arial" w:hAnsi="Arial" w:cs="Arial"/>
          <w:b/>
          <w:color w:val="0000FF"/>
          <w:sz w:val="24"/>
        </w:rPr>
        <w:tab/>
      </w:r>
      <w:r>
        <w:rPr>
          <w:rFonts w:ascii="Arial" w:hAnsi="Arial" w:cs="Arial"/>
          <w:b/>
          <w:sz w:val="24"/>
        </w:rPr>
        <w:t>on the FR1 MIMO OTA</w:t>
      </w:r>
    </w:p>
    <w:p w14:paraId="2B8C47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F93B8D4"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6864B" w14:textId="77777777" w:rsidR="00D86CC6" w:rsidRDefault="00D86CC6" w:rsidP="00D86CC6">
      <w:pPr>
        <w:rPr>
          <w:rFonts w:ascii="Arial" w:hAnsi="Arial" w:cs="Arial"/>
          <w:b/>
          <w:sz w:val="24"/>
        </w:rPr>
      </w:pPr>
      <w:r>
        <w:rPr>
          <w:rFonts w:ascii="Arial" w:hAnsi="Arial" w:cs="Arial"/>
          <w:b/>
          <w:color w:val="0000FF"/>
          <w:sz w:val="24"/>
        </w:rPr>
        <w:t>R4-2305613</w:t>
      </w:r>
      <w:r>
        <w:rPr>
          <w:rFonts w:ascii="Arial" w:hAnsi="Arial" w:cs="Arial"/>
          <w:b/>
          <w:color w:val="0000FF"/>
          <w:sz w:val="24"/>
        </w:rPr>
        <w:tab/>
      </w:r>
      <w:r>
        <w:rPr>
          <w:rFonts w:ascii="Arial" w:hAnsi="Arial" w:cs="Arial"/>
          <w:b/>
          <w:sz w:val="24"/>
        </w:rPr>
        <w:t>On FR1 MIMO OTA in browsing mode</w:t>
      </w:r>
    </w:p>
    <w:p w14:paraId="5DFAA69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D5C3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22FA5" w14:textId="77777777" w:rsidR="00D86CC6" w:rsidRDefault="00D86CC6" w:rsidP="00D86CC6">
      <w:pPr>
        <w:rPr>
          <w:rFonts w:ascii="Arial" w:hAnsi="Arial" w:cs="Arial"/>
          <w:b/>
          <w:sz w:val="24"/>
        </w:rPr>
      </w:pPr>
      <w:r>
        <w:rPr>
          <w:rFonts w:ascii="Arial" w:hAnsi="Arial" w:cs="Arial"/>
          <w:b/>
          <w:color w:val="0000FF"/>
          <w:sz w:val="24"/>
        </w:rPr>
        <w:t>R4-2305784</w:t>
      </w:r>
      <w:r>
        <w:rPr>
          <w:rFonts w:ascii="Arial" w:hAnsi="Arial" w:cs="Arial"/>
          <w:b/>
          <w:color w:val="0000FF"/>
          <w:sz w:val="24"/>
        </w:rPr>
        <w:tab/>
      </w:r>
      <w:r>
        <w:rPr>
          <w:rFonts w:ascii="Arial" w:hAnsi="Arial" w:cs="Arial"/>
          <w:b/>
          <w:sz w:val="24"/>
        </w:rPr>
        <w:t>On Phantom Testing and QZ Sizes</w:t>
      </w:r>
    </w:p>
    <w:p w14:paraId="50DAC2A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36A68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D073B" w14:textId="77777777" w:rsidR="00D86CC6" w:rsidRDefault="00D86CC6" w:rsidP="00D86CC6">
      <w:pPr>
        <w:pStyle w:val="Heading4"/>
      </w:pPr>
      <w:bookmarkStart w:id="603" w:name="_Toc133451266"/>
      <w:bookmarkStart w:id="604" w:name="_Toc135040929"/>
      <w:r>
        <w:t>5.17.4</w:t>
      </w:r>
      <w:r>
        <w:tab/>
        <w:t>MU assessment</w:t>
      </w:r>
      <w:bookmarkEnd w:id="603"/>
      <w:bookmarkEnd w:id="604"/>
    </w:p>
    <w:p w14:paraId="5E7B4902" w14:textId="77777777" w:rsidR="00D86CC6" w:rsidRDefault="00D86CC6" w:rsidP="00D86CC6">
      <w:pPr>
        <w:rPr>
          <w:rFonts w:ascii="Arial" w:hAnsi="Arial" w:cs="Arial"/>
          <w:b/>
          <w:sz w:val="24"/>
        </w:rPr>
      </w:pPr>
      <w:r>
        <w:rPr>
          <w:rFonts w:ascii="Arial" w:hAnsi="Arial" w:cs="Arial"/>
          <w:b/>
          <w:color w:val="0000FF"/>
          <w:sz w:val="24"/>
        </w:rPr>
        <w:t>R4-2305608</w:t>
      </w:r>
      <w:r>
        <w:rPr>
          <w:rFonts w:ascii="Arial" w:hAnsi="Arial" w:cs="Arial"/>
          <w:b/>
          <w:color w:val="0000FF"/>
          <w:sz w:val="24"/>
        </w:rPr>
        <w:tab/>
      </w:r>
      <w:r>
        <w:rPr>
          <w:rFonts w:ascii="Arial" w:hAnsi="Arial" w:cs="Arial"/>
          <w:b/>
          <w:sz w:val="24"/>
        </w:rPr>
        <w:t>MU budget for FR2 MIMO OTA test system</w:t>
      </w:r>
    </w:p>
    <w:p w14:paraId="3AACC51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12DF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B5B71" w14:textId="77777777" w:rsidR="00D86CC6" w:rsidRDefault="00D86CC6" w:rsidP="00D86CC6">
      <w:pPr>
        <w:pStyle w:val="Heading4"/>
      </w:pPr>
      <w:bookmarkStart w:id="605" w:name="_Toc133451267"/>
      <w:bookmarkStart w:id="606" w:name="_Toc135040930"/>
      <w:r>
        <w:t>5.17.5</w:t>
      </w:r>
      <w:r>
        <w:tab/>
        <w:t>Performance requirements</w:t>
      </w:r>
      <w:bookmarkEnd w:id="605"/>
      <w:bookmarkEnd w:id="606"/>
    </w:p>
    <w:p w14:paraId="7ABFB292" w14:textId="77777777" w:rsidR="00D86CC6" w:rsidRDefault="00D86CC6" w:rsidP="00D86CC6">
      <w:pPr>
        <w:rPr>
          <w:rFonts w:ascii="Arial" w:hAnsi="Arial" w:cs="Arial"/>
          <w:b/>
          <w:sz w:val="24"/>
        </w:rPr>
      </w:pPr>
      <w:r>
        <w:rPr>
          <w:rFonts w:ascii="Arial" w:hAnsi="Arial" w:cs="Arial"/>
          <w:b/>
          <w:color w:val="0000FF"/>
          <w:sz w:val="24"/>
        </w:rPr>
        <w:t>R4-2304346</w:t>
      </w:r>
      <w:r>
        <w:rPr>
          <w:rFonts w:ascii="Arial" w:hAnsi="Arial" w:cs="Arial"/>
          <w:b/>
          <w:color w:val="0000FF"/>
          <w:sz w:val="24"/>
        </w:rPr>
        <w:tab/>
      </w:r>
      <w:r>
        <w:rPr>
          <w:rFonts w:ascii="Arial" w:hAnsi="Arial" w:cs="Arial"/>
          <w:b/>
          <w:sz w:val="24"/>
        </w:rPr>
        <w:t>On FR1 MIMO OTA lab alignment PADs roaming</w:t>
      </w:r>
    </w:p>
    <w:p w14:paraId="273297E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FA65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E8E13" w14:textId="77777777" w:rsidR="00D86CC6" w:rsidRDefault="00D86CC6" w:rsidP="00D86CC6">
      <w:pPr>
        <w:rPr>
          <w:rFonts w:ascii="Arial" w:hAnsi="Arial" w:cs="Arial"/>
          <w:b/>
          <w:sz w:val="24"/>
        </w:rPr>
      </w:pPr>
      <w:r>
        <w:rPr>
          <w:rFonts w:ascii="Arial" w:hAnsi="Arial" w:cs="Arial"/>
          <w:b/>
          <w:color w:val="0000FF"/>
          <w:sz w:val="24"/>
        </w:rPr>
        <w:t>R4-2304347</w:t>
      </w:r>
      <w:r>
        <w:rPr>
          <w:rFonts w:ascii="Arial" w:hAnsi="Arial" w:cs="Arial"/>
          <w:b/>
          <w:color w:val="0000FF"/>
          <w:sz w:val="24"/>
        </w:rPr>
        <w:tab/>
      </w:r>
      <w:r>
        <w:rPr>
          <w:rFonts w:ascii="Arial" w:hAnsi="Arial" w:cs="Arial"/>
          <w:b/>
          <w:sz w:val="24"/>
        </w:rPr>
        <w:t>On FR2 MIMO OTA lab alignment PADs roaming</w:t>
      </w:r>
    </w:p>
    <w:p w14:paraId="706D561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ETS-Lindgren</w:t>
      </w:r>
    </w:p>
    <w:p w14:paraId="2D8C1B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E9097" w14:textId="77777777" w:rsidR="00D86CC6" w:rsidRDefault="00D86CC6" w:rsidP="00D86CC6">
      <w:pPr>
        <w:rPr>
          <w:rFonts w:ascii="Arial" w:hAnsi="Arial" w:cs="Arial"/>
          <w:b/>
          <w:sz w:val="24"/>
        </w:rPr>
      </w:pPr>
      <w:r>
        <w:rPr>
          <w:rFonts w:ascii="Arial" w:hAnsi="Arial" w:cs="Arial"/>
          <w:b/>
          <w:color w:val="0000FF"/>
          <w:sz w:val="24"/>
        </w:rPr>
        <w:t>R4-2304830</w:t>
      </w:r>
      <w:r>
        <w:rPr>
          <w:rFonts w:ascii="Arial" w:hAnsi="Arial" w:cs="Arial"/>
          <w:b/>
          <w:color w:val="0000FF"/>
          <w:sz w:val="24"/>
        </w:rPr>
        <w:tab/>
      </w:r>
      <w:r>
        <w:rPr>
          <w:rFonts w:ascii="Arial" w:hAnsi="Arial" w:cs="Arial"/>
          <w:b/>
          <w:sz w:val="24"/>
        </w:rPr>
        <w:t>Discussion on single panel UE in FR2 MIMO OTA campaign</w:t>
      </w:r>
    </w:p>
    <w:p w14:paraId="10CDDB6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466E3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819FE" w14:textId="77777777" w:rsidR="00D86CC6" w:rsidRDefault="00D86CC6" w:rsidP="00D86CC6">
      <w:pPr>
        <w:rPr>
          <w:rFonts w:ascii="Arial" w:hAnsi="Arial" w:cs="Arial"/>
          <w:b/>
          <w:sz w:val="24"/>
        </w:rPr>
      </w:pPr>
      <w:r>
        <w:rPr>
          <w:rFonts w:ascii="Arial" w:hAnsi="Arial" w:cs="Arial"/>
          <w:b/>
          <w:color w:val="0000FF"/>
          <w:sz w:val="24"/>
        </w:rPr>
        <w:t>R4-2305124</w:t>
      </w:r>
      <w:r>
        <w:rPr>
          <w:rFonts w:ascii="Arial" w:hAnsi="Arial" w:cs="Arial"/>
          <w:b/>
          <w:color w:val="0000FF"/>
          <w:sz w:val="24"/>
        </w:rPr>
        <w:tab/>
      </w:r>
      <w:r>
        <w:rPr>
          <w:rFonts w:ascii="Arial" w:hAnsi="Arial" w:cs="Arial"/>
          <w:b/>
          <w:sz w:val="24"/>
        </w:rPr>
        <w:t>Views on FR2 MIMO OTA lab alignment</w:t>
      </w:r>
    </w:p>
    <w:p w14:paraId="1549F21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0D8A3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D4AAC" w14:textId="77777777" w:rsidR="00D86CC6" w:rsidRDefault="00D86CC6" w:rsidP="00D86CC6">
      <w:pPr>
        <w:rPr>
          <w:rFonts w:ascii="Arial" w:hAnsi="Arial" w:cs="Arial"/>
          <w:b/>
          <w:sz w:val="24"/>
        </w:rPr>
      </w:pPr>
      <w:r>
        <w:rPr>
          <w:rFonts w:ascii="Arial" w:hAnsi="Arial" w:cs="Arial"/>
          <w:b/>
          <w:color w:val="0000FF"/>
          <w:sz w:val="24"/>
        </w:rPr>
        <w:t>R4-2305614</w:t>
      </w:r>
      <w:r>
        <w:rPr>
          <w:rFonts w:ascii="Arial" w:hAnsi="Arial" w:cs="Arial"/>
          <w:b/>
          <w:color w:val="0000FF"/>
          <w:sz w:val="24"/>
        </w:rPr>
        <w:tab/>
      </w:r>
      <w:r>
        <w:rPr>
          <w:rFonts w:ascii="Arial" w:hAnsi="Arial" w:cs="Arial"/>
          <w:b/>
          <w:sz w:val="24"/>
        </w:rPr>
        <w:t>On hybrid approach for FR2 MIMO OTA</w:t>
      </w:r>
    </w:p>
    <w:p w14:paraId="72F65B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2FDE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AF534" w14:textId="77777777" w:rsidR="00D86CC6" w:rsidRDefault="00D86CC6" w:rsidP="00D86CC6">
      <w:pPr>
        <w:pStyle w:val="Heading4"/>
      </w:pPr>
      <w:bookmarkStart w:id="607" w:name="_Toc133451268"/>
      <w:bookmarkStart w:id="608" w:name="_Toc135040931"/>
      <w:r>
        <w:lastRenderedPageBreak/>
        <w:t>5.17.6</w:t>
      </w:r>
      <w:r>
        <w:tab/>
        <w:t>Moderator summary and conclusions</w:t>
      </w:r>
      <w:bookmarkEnd w:id="607"/>
      <w:bookmarkEnd w:id="608"/>
    </w:p>
    <w:p w14:paraId="5D4DC725" w14:textId="77777777" w:rsidR="00D86CC6" w:rsidRDefault="00D86CC6" w:rsidP="00D86CC6">
      <w:pPr>
        <w:rPr>
          <w:rFonts w:ascii="Arial" w:hAnsi="Arial" w:cs="Arial"/>
          <w:b/>
          <w:sz w:val="24"/>
        </w:rPr>
      </w:pPr>
      <w:r>
        <w:rPr>
          <w:rFonts w:ascii="Arial" w:hAnsi="Arial" w:cs="Arial"/>
          <w:b/>
          <w:color w:val="0000FF"/>
          <w:sz w:val="24"/>
        </w:rPr>
        <w:t>R4-2305876</w:t>
      </w:r>
      <w:r>
        <w:rPr>
          <w:rFonts w:ascii="Arial" w:hAnsi="Arial" w:cs="Arial"/>
          <w:b/>
          <w:color w:val="0000FF"/>
          <w:sz w:val="24"/>
        </w:rPr>
        <w:tab/>
      </w:r>
      <w:r>
        <w:rPr>
          <w:rFonts w:ascii="Arial" w:hAnsi="Arial" w:cs="Arial"/>
          <w:b/>
          <w:sz w:val="24"/>
        </w:rPr>
        <w:t>Topic Summary [106bis-e][330] NR_MIMO_OTA_enh</w:t>
      </w:r>
    </w:p>
    <w:p w14:paraId="0BDDCF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575B16CE" w14:textId="77777777" w:rsidR="00D86CC6" w:rsidRDefault="00D86CC6" w:rsidP="00D86CC6">
      <w:pPr>
        <w:rPr>
          <w:rFonts w:ascii="Arial" w:hAnsi="Arial" w:cs="Arial"/>
          <w:b/>
        </w:rPr>
      </w:pPr>
      <w:r>
        <w:rPr>
          <w:rFonts w:ascii="Arial" w:hAnsi="Arial" w:cs="Arial"/>
          <w:b/>
        </w:rPr>
        <w:t xml:space="preserve">Abstract: </w:t>
      </w:r>
    </w:p>
    <w:p w14:paraId="5C86B493" w14:textId="77777777" w:rsidR="00D86CC6" w:rsidRDefault="00D86CC6" w:rsidP="00D86CC6">
      <w:r>
        <w:t>[106-bis-e][300] BSRF_Demod Session WK1</w:t>
      </w:r>
    </w:p>
    <w:p w14:paraId="36CA60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CD71EC5" w14:textId="77777777" w:rsidR="00D86CC6" w:rsidRDefault="00D86CC6" w:rsidP="00D86CC6">
      <w:pPr>
        <w:rPr>
          <w:rFonts w:ascii="Arial" w:hAnsi="Arial" w:cs="Arial"/>
          <w:b/>
          <w:sz w:val="24"/>
        </w:rPr>
      </w:pPr>
      <w:r>
        <w:rPr>
          <w:rFonts w:ascii="Arial" w:hAnsi="Arial" w:cs="Arial"/>
          <w:b/>
          <w:color w:val="0000FF"/>
          <w:sz w:val="24"/>
        </w:rPr>
        <w:t>R4-2305910</w:t>
      </w:r>
      <w:r>
        <w:rPr>
          <w:rFonts w:ascii="Arial" w:hAnsi="Arial" w:cs="Arial"/>
          <w:b/>
          <w:color w:val="0000FF"/>
          <w:sz w:val="24"/>
        </w:rPr>
        <w:tab/>
      </w:r>
      <w:r>
        <w:rPr>
          <w:rFonts w:ascii="Arial" w:hAnsi="Arial" w:cs="Arial"/>
          <w:b/>
          <w:sz w:val="24"/>
        </w:rPr>
        <w:t>WF on Rel-18 MIMO OTA</w:t>
      </w:r>
    </w:p>
    <w:p w14:paraId="33C42F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8577E9C" w14:textId="77777777" w:rsidR="00D86CC6" w:rsidRDefault="00D86CC6" w:rsidP="00D86CC6">
      <w:pPr>
        <w:rPr>
          <w:rFonts w:ascii="Arial" w:hAnsi="Arial" w:cs="Arial"/>
          <w:b/>
        </w:rPr>
      </w:pPr>
      <w:r>
        <w:rPr>
          <w:rFonts w:ascii="Arial" w:hAnsi="Arial" w:cs="Arial"/>
          <w:b/>
        </w:rPr>
        <w:t xml:space="preserve">Abstract: </w:t>
      </w:r>
    </w:p>
    <w:p w14:paraId="1FA0CDC9" w14:textId="77777777" w:rsidR="00D86CC6" w:rsidRDefault="00D86CC6" w:rsidP="00D86CC6">
      <w:r>
        <w:t>[106-bis-e][300] BSRF_Demod Session</w:t>
      </w:r>
    </w:p>
    <w:p w14:paraId="77036A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5A2C0" w14:textId="77777777" w:rsidR="00D86CC6" w:rsidRDefault="00D86CC6" w:rsidP="00D86CC6">
      <w:pPr>
        <w:rPr>
          <w:rFonts w:ascii="Arial" w:hAnsi="Arial" w:cs="Arial"/>
          <w:b/>
          <w:sz w:val="24"/>
        </w:rPr>
      </w:pPr>
      <w:r>
        <w:rPr>
          <w:rFonts w:ascii="Arial" w:hAnsi="Arial" w:cs="Arial"/>
          <w:b/>
          <w:color w:val="0000FF"/>
          <w:sz w:val="24"/>
        </w:rPr>
        <w:t>R4-2305999</w:t>
      </w:r>
      <w:r>
        <w:rPr>
          <w:rFonts w:ascii="Arial" w:hAnsi="Arial" w:cs="Arial"/>
          <w:b/>
          <w:color w:val="0000FF"/>
          <w:sz w:val="24"/>
        </w:rPr>
        <w:tab/>
      </w:r>
      <w:r>
        <w:rPr>
          <w:rFonts w:ascii="Arial" w:hAnsi="Arial" w:cs="Arial"/>
          <w:b/>
          <w:sz w:val="24"/>
        </w:rPr>
        <w:t>Topic Summary [106bis-e][330] NR_MIMO_OTA_enh</w:t>
      </w:r>
    </w:p>
    <w:p w14:paraId="13E17C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4C80E1D6" w14:textId="77777777" w:rsidR="00D86CC6" w:rsidRDefault="00D86CC6" w:rsidP="00D86CC6">
      <w:pPr>
        <w:rPr>
          <w:rFonts w:ascii="Arial" w:hAnsi="Arial" w:cs="Arial"/>
          <w:b/>
        </w:rPr>
      </w:pPr>
      <w:r>
        <w:rPr>
          <w:rFonts w:ascii="Arial" w:hAnsi="Arial" w:cs="Arial"/>
          <w:b/>
        </w:rPr>
        <w:t xml:space="preserve">Abstract: </w:t>
      </w:r>
    </w:p>
    <w:p w14:paraId="0764B2A0" w14:textId="77777777" w:rsidR="00D86CC6" w:rsidRDefault="00D86CC6" w:rsidP="00D86CC6">
      <w:r>
        <w:t>[106-bis-e][300] BSRF_Demod Session WK2</w:t>
      </w:r>
    </w:p>
    <w:p w14:paraId="3D255C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95836" w14:textId="77777777" w:rsidR="00D86CC6" w:rsidRDefault="00D86CC6" w:rsidP="00D86CC6">
      <w:pPr>
        <w:pStyle w:val="Heading3"/>
      </w:pPr>
      <w:bookmarkStart w:id="609" w:name="_Toc133451269"/>
      <w:bookmarkStart w:id="610" w:name="_Toc135040932"/>
      <w:r>
        <w:t>5.18</w:t>
      </w:r>
      <w:r>
        <w:tab/>
        <w:t>BS and UE EMC enhancements</w:t>
      </w:r>
      <w:bookmarkEnd w:id="609"/>
      <w:bookmarkEnd w:id="610"/>
    </w:p>
    <w:p w14:paraId="4799E9AE" w14:textId="77777777" w:rsidR="00D86CC6" w:rsidRDefault="00D86CC6" w:rsidP="00D86CC6">
      <w:pPr>
        <w:pStyle w:val="Heading4"/>
      </w:pPr>
      <w:bookmarkStart w:id="611" w:name="_Toc133451270"/>
      <w:bookmarkStart w:id="612" w:name="_Toc135040933"/>
      <w:r>
        <w:t>5.18.1</w:t>
      </w:r>
      <w:r>
        <w:tab/>
        <w:t>General and work plan</w:t>
      </w:r>
      <w:bookmarkEnd w:id="611"/>
      <w:bookmarkEnd w:id="612"/>
    </w:p>
    <w:p w14:paraId="76A69EC9" w14:textId="77777777" w:rsidR="00D86CC6" w:rsidRDefault="00D86CC6" w:rsidP="00D86CC6">
      <w:pPr>
        <w:pStyle w:val="Heading4"/>
      </w:pPr>
      <w:bookmarkStart w:id="613" w:name="_Toc133451271"/>
      <w:bookmarkStart w:id="614" w:name="_Toc135040934"/>
      <w:r>
        <w:t>5.18.2</w:t>
      </w:r>
      <w:r>
        <w:tab/>
        <w:t>BS EMC enhancements</w:t>
      </w:r>
      <w:bookmarkEnd w:id="613"/>
      <w:bookmarkEnd w:id="614"/>
    </w:p>
    <w:p w14:paraId="71267868" w14:textId="77777777" w:rsidR="00D86CC6" w:rsidRDefault="00D86CC6" w:rsidP="00D86CC6">
      <w:pPr>
        <w:rPr>
          <w:rFonts w:ascii="Arial" w:hAnsi="Arial" w:cs="Arial"/>
          <w:b/>
          <w:sz w:val="24"/>
        </w:rPr>
      </w:pPr>
      <w:r>
        <w:rPr>
          <w:rFonts w:ascii="Arial" w:hAnsi="Arial" w:cs="Arial"/>
          <w:b/>
          <w:color w:val="0000FF"/>
          <w:sz w:val="24"/>
        </w:rPr>
        <w:t>R4-2304096</w:t>
      </w:r>
      <w:r>
        <w:rPr>
          <w:rFonts w:ascii="Arial" w:hAnsi="Arial" w:cs="Arial"/>
          <w:b/>
          <w:color w:val="0000FF"/>
          <w:sz w:val="24"/>
        </w:rPr>
        <w:tab/>
      </w:r>
      <w:r>
        <w:rPr>
          <w:rFonts w:ascii="Arial" w:hAnsi="Arial" w:cs="Arial"/>
          <w:b/>
          <w:sz w:val="24"/>
        </w:rPr>
        <w:t>Discussion on BS EMC enhancements</w:t>
      </w:r>
    </w:p>
    <w:p w14:paraId="6BE6237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EC8065" w14:textId="77777777" w:rsidR="00D86CC6" w:rsidRDefault="00D86CC6" w:rsidP="00D86CC6">
      <w:pPr>
        <w:rPr>
          <w:rFonts w:ascii="Arial" w:hAnsi="Arial" w:cs="Arial"/>
          <w:b/>
        </w:rPr>
      </w:pPr>
      <w:r>
        <w:rPr>
          <w:rFonts w:ascii="Arial" w:hAnsi="Arial" w:cs="Arial"/>
          <w:b/>
        </w:rPr>
        <w:t xml:space="preserve">Abstract: </w:t>
      </w:r>
    </w:p>
    <w:p w14:paraId="6A06AAFC" w14:textId="77777777" w:rsidR="00D86CC6" w:rsidRDefault="00D86CC6" w:rsidP="00D86CC6">
      <w:r>
        <w:t xml:space="preserve">In the last RAN4 meeting, it was agreed that at least based on some of vendors’ observations, E-UTRA can cover UTRA for MSR BS with “common HW”. We feel strongly that this would be an excellent way to reduce the ever-growing complexity of EMC testing and </w:t>
      </w:r>
    </w:p>
    <w:p w14:paraId="1CDA6E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00FBE" w14:textId="77777777" w:rsidR="00D86CC6" w:rsidRDefault="00D86CC6" w:rsidP="00D86CC6">
      <w:pPr>
        <w:rPr>
          <w:rFonts w:ascii="Arial" w:hAnsi="Arial" w:cs="Arial"/>
          <w:b/>
          <w:sz w:val="24"/>
        </w:rPr>
      </w:pPr>
      <w:r>
        <w:rPr>
          <w:rFonts w:ascii="Arial" w:hAnsi="Arial" w:cs="Arial"/>
          <w:b/>
          <w:color w:val="0000FF"/>
          <w:sz w:val="24"/>
        </w:rPr>
        <w:t>R4-2304681</w:t>
      </w:r>
      <w:r>
        <w:rPr>
          <w:rFonts w:ascii="Arial" w:hAnsi="Arial" w:cs="Arial"/>
          <w:b/>
          <w:color w:val="0000FF"/>
          <w:sz w:val="24"/>
        </w:rPr>
        <w:tab/>
      </w:r>
      <w:r>
        <w:rPr>
          <w:rFonts w:ascii="Arial" w:hAnsi="Arial" w:cs="Arial"/>
          <w:b/>
          <w:sz w:val="24"/>
        </w:rPr>
        <w:t>Discussion on BS EMC test simplification</w:t>
      </w:r>
    </w:p>
    <w:p w14:paraId="68C891D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37.113 v</w:t>
      </w:r>
      <w:r>
        <w:rPr>
          <w:i/>
        </w:rPr>
        <w:tab/>
        <w:t xml:space="preserve">  CR-  rev  Cat:  ()</w:t>
      </w:r>
      <w:r>
        <w:rPr>
          <w:i/>
        </w:rPr>
        <w:br/>
      </w:r>
      <w:r>
        <w:rPr>
          <w:i/>
        </w:rPr>
        <w:br/>
      </w:r>
      <w:r>
        <w:rPr>
          <w:i/>
        </w:rPr>
        <w:tab/>
      </w:r>
      <w:r>
        <w:rPr>
          <w:i/>
        </w:rPr>
        <w:tab/>
      </w:r>
      <w:r>
        <w:rPr>
          <w:i/>
        </w:rPr>
        <w:tab/>
      </w:r>
      <w:r>
        <w:rPr>
          <w:i/>
        </w:rPr>
        <w:tab/>
      </w:r>
      <w:r>
        <w:rPr>
          <w:i/>
        </w:rPr>
        <w:tab/>
        <w:t>Source: ZTE Corporation</w:t>
      </w:r>
    </w:p>
    <w:p w14:paraId="71909A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C1746" w14:textId="77777777" w:rsidR="00D86CC6" w:rsidRDefault="00D86CC6" w:rsidP="00D86CC6">
      <w:pPr>
        <w:rPr>
          <w:rFonts w:ascii="Arial" w:hAnsi="Arial" w:cs="Arial"/>
          <w:b/>
          <w:sz w:val="24"/>
        </w:rPr>
      </w:pPr>
      <w:r>
        <w:rPr>
          <w:rFonts w:ascii="Arial" w:hAnsi="Arial" w:cs="Arial"/>
          <w:b/>
          <w:color w:val="0000FF"/>
          <w:sz w:val="24"/>
        </w:rPr>
        <w:t>R4-2305187</w:t>
      </w:r>
      <w:r>
        <w:rPr>
          <w:rFonts w:ascii="Arial" w:hAnsi="Arial" w:cs="Arial"/>
          <w:b/>
          <w:color w:val="0000FF"/>
          <w:sz w:val="24"/>
        </w:rPr>
        <w:tab/>
      </w:r>
      <w:r>
        <w:rPr>
          <w:rFonts w:ascii="Arial" w:hAnsi="Arial" w:cs="Arial"/>
          <w:b/>
          <w:sz w:val="24"/>
        </w:rPr>
        <w:t>BS EMC enhancement</w:t>
      </w:r>
    </w:p>
    <w:p w14:paraId="4065CCA5"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68A538" w14:textId="77777777" w:rsidR="00D86CC6" w:rsidRDefault="00D86CC6" w:rsidP="00D86CC6">
      <w:pPr>
        <w:rPr>
          <w:rFonts w:ascii="Arial" w:hAnsi="Arial" w:cs="Arial"/>
          <w:b/>
        </w:rPr>
      </w:pPr>
      <w:r>
        <w:rPr>
          <w:rFonts w:ascii="Arial" w:hAnsi="Arial" w:cs="Arial"/>
          <w:b/>
        </w:rPr>
        <w:t xml:space="preserve">Abstract: </w:t>
      </w:r>
    </w:p>
    <w:p w14:paraId="75970F8F" w14:textId="77777777" w:rsidR="00D86CC6" w:rsidRDefault="00D86CC6" w:rsidP="00D86CC6">
      <w:r>
        <w:t>This contribution discusses the method for reducing number of tested RATs for immunity tests and suggestion on how to implement it in TS 37.113.</w:t>
      </w:r>
    </w:p>
    <w:p w14:paraId="3F3CE6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CBDEB" w14:textId="77777777" w:rsidR="00D86CC6" w:rsidRDefault="00D86CC6" w:rsidP="00D86CC6">
      <w:pPr>
        <w:pStyle w:val="Heading4"/>
      </w:pPr>
      <w:bookmarkStart w:id="615" w:name="_Toc133451272"/>
      <w:bookmarkStart w:id="616" w:name="_Toc135040935"/>
      <w:r>
        <w:t>5.18.3</w:t>
      </w:r>
      <w:r>
        <w:tab/>
        <w:t>UE EMC enhancements</w:t>
      </w:r>
      <w:bookmarkEnd w:id="615"/>
      <w:bookmarkEnd w:id="616"/>
    </w:p>
    <w:p w14:paraId="66EEA9F3" w14:textId="77777777" w:rsidR="00D86CC6" w:rsidRDefault="00D86CC6" w:rsidP="00D86CC6">
      <w:pPr>
        <w:rPr>
          <w:rFonts w:ascii="Arial" w:hAnsi="Arial" w:cs="Arial"/>
          <w:b/>
          <w:sz w:val="24"/>
        </w:rPr>
      </w:pPr>
      <w:r>
        <w:rPr>
          <w:rFonts w:ascii="Arial" w:hAnsi="Arial" w:cs="Arial"/>
          <w:b/>
          <w:color w:val="0000FF"/>
          <w:sz w:val="24"/>
        </w:rPr>
        <w:t>R4-2305518</w:t>
      </w:r>
      <w:r>
        <w:rPr>
          <w:rFonts w:ascii="Arial" w:hAnsi="Arial" w:cs="Arial"/>
          <w:b/>
          <w:color w:val="0000FF"/>
          <w:sz w:val="24"/>
        </w:rPr>
        <w:tab/>
      </w:r>
      <w:r>
        <w:rPr>
          <w:rFonts w:ascii="Arial" w:hAnsi="Arial" w:cs="Arial"/>
          <w:b/>
          <w:sz w:val="24"/>
        </w:rPr>
        <w:t>on UE EMC</w:t>
      </w:r>
    </w:p>
    <w:p w14:paraId="6CFAB75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58DC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312A8" w14:textId="77777777" w:rsidR="00D86CC6" w:rsidRDefault="00D86CC6" w:rsidP="00D86CC6">
      <w:pPr>
        <w:pStyle w:val="Heading4"/>
      </w:pPr>
      <w:bookmarkStart w:id="617" w:name="_Toc133451273"/>
      <w:bookmarkStart w:id="618" w:name="_Toc135040936"/>
      <w:r>
        <w:t>5.18.4</w:t>
      </w:r>
      <w:r>
        <w:tab/>
        <w:t>Moderator summary and conclusions</w:t>
      </w:r>
      <w:bookmarkEnd w:id="617"/>
      <w:bookmarkEnd w:id="618"/>
    </w:p>
    <w:p w14:paraId="098F7FB7" w14:textId="77777777" w:rsidR="00D86CC6" w:rsidRDefault="00D86CC6" w:rsidP="00D86CC6">
      <w:pPr>
        <w:rPr>
          <w:rFonts w:ascii="Arial" w:hAnsi="Arial" w:cs="Arial"/>
          <w:b/>
          <w:sz w:val="24"/>
        </w:rPr>
      </w:pPr>
      <w:r>
        <w:rPr>
          <w:rFonts w:ascii="Arial" w:hAnsi="Arial" w:cs="Arial"/>
          <w:b/>
          <w:color w:val="0000FF"/>
          <w:sz w:val="24"/>
        </w:rPr>
        <w:t>R4-2305852</w:t>
      </w:r>
      <w:r>
        <w:rPr>
          <w:rFonts w:ascii="Arial" w:hAnsi="Arial" w:cs="Arial"/>
          <w:b/>
          <w:color w:val="0000FF"/>
          <w:sz w:val="24"/>
        </w:rPr>
        <w:tab/>
      </w:r>
      <w:r>
        <w:rPr>
          <w:rFonts w:ascii="Arial" w:hAnsi="Arial" w:cs="Arial"/>
          <w:b/>
          <w:sz w:val="24"/>
        </w:rPr>
        <w:t>Topic Summary [106bis-e][305] NR_LTE_EMC_enh</w:t>
      </w:r>
    </w:p>
    <w:p w14:paraId="61234A4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1E63601" w14:textId="77777777" w:rsidR="00D86CC6" w:rsidRDefault="00D86CC6" w:rsidP="00D86CC6">
      <w:pPr>
        <w:rPr>
          <w:rFonts w:ascii="Arial" w:hAnsi="Arial" w:cs="Arial"/>
          <w:b/>
        </w:rPr>
      </w:pPr>
      <w:r>
        <w:rPr>
          <w:rFonts w:ascii="Arial" w:hAnsi="Arial" w:cs="Arial"/>
          <w:b/>
        </w:rPr>
        <w:t xml:space="preserve">Abstract: </w:t>
      </w:r>
    </w:p>
    <w:p w14:paraId="17B28986" w14:textId="77777777" w:rsidR="00D86CC6" w:rsidRDefault="00D86CC6" w:rsidP="00D86CC6">
      <w:r>
        <w:t>[106-bis-e][300] BSRF_Demod Session WK1</w:t>
      </w:r>
    </w:p>
    <w:p w14:paraId="3752A6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C0FDE0" w14:textId="77777777" w:rsidR="00D86CC6" w:rsidRDefault="00D86CC6" w:rsidP="00D86CC6">
      <w:pPr>
        <w:rPr>
          <w:rFonts w:ascii="Arial" w:hAnsi="Arial" w:cs="Arial"/>
          <w:b/>
          <w:sz w:val="24"/>
        </w:rPr>
      </w:pPr>
      <w:r>
        <w:rPr>
          <w:rFonts w:ascii="Arial" w:hAnsi="Arial" w:cs="Arial"/>
          <w:b/>
          <w:color w:val="0000FF"/>
          <w:sz w:val="24"/>
        </w:rPr>
        <w:t>R4-2305912</w:t>
      </w:r>
      <w:r>
        <w:rPr>
          <w:rFonts w:ascii="Arial" w:hAnsi="Arial" w:cs="Arial"/>
          <w:b/>
          <w:color w:val="0000FF"/>
          <w:sz w:val="24"/>
        </w:rPr>
        <w:tab/>
      </w:r>
      <w:r>
        <w:rPr>
          <w:rFonts w:ascii="Arial" w:hAnsi="Arial" w:cs="Arial"/>
          <w:b/>
          <w:sz w:val="24"/>
        </w:rPr>
        <w:t>WF on BS EMC enhancements</w:t>
      </w:r>
    </w:p>
    <w:p w14:paraId="1ED87AA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E6314E" w14:textId="77777777" w:rsidR="00D86CC6" w:rsidRDefault="00D86CC6" w:rsidP="00D86CC6">
      <w:pPr>
        <w:rPr>
          <w:rFonts w:ascii="Arial" w:hAnsi="Arial" w:cs="Arial"/>
          <w:b/>
        </w:rPr>
      </w:pPr>
      <w:r>
        <w:rPr>
          <w:rFonts w:ascii="Arial" w:hAnsi="Arial" w:cs="Arial"/>
          <w:b/>
        </w:rPr>
        <w:t xml:space="preserve">Abstract: </w:t>
      </w:r>
    </w:p>
    <w:p w14:paraId="26FE78F8" w14:textId="77777777" w:rsidR="00D86CC6" w:rsidRDefault="00D86CC6" w:rsidP="00D86CC6">
      <w:r>
        <w:t>[106-bis-e][300] BSRF_Demod Session</w:t>
      </w:r>
    </w:p>
    <w:p w14:paraId="0B7390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884A2" w14:textId="77777777" w:rsidR="00D86CC6" w:rsidRDefault="00D86CC6" w:rsidP="00D86CC6">
      <w:pPr>
        <w:rPr>
          <w:rFonts w:ascii="Arial" w:hAnsi="Arial" w:cs="Arial"/>
          <w:b/>
          <w:sz w:val="24"/>
        </w:rPr>
      </w:pPr>
      <w:r>
        <w:rPr>
          <w:rFonts w:ascii="Arial" w:hAnsi="Arial" w:cs="Arial"/>
          <w:b/>
          <w:color w:val="0000FF"/>
          <w:sz w:val="24"/>
        </w:rPr>
        <w:t>R4-2305913</w:t>
      </w:r>
      <w:r>
        <w:rPr>
          <w:rFonts w:ascii="Arial" w:hAnsi="Arial" w:cs="Arial"/>
          <w:b/>
          <w:color w:val="0000FF"/>
          <w:sz w:val="24"/>
        </w:rPr>
        <w:tab/>
      </w:r>
      <w:r>
        <w:rPr>
          <w:rFonts w:ascii="Arial" w:hAnsi="Arial" w:cs="Arial"/>
          <w:b/>
          <w:sz w:val="24"/>
        </w:rPr>
        <w:t xml:space="preserve">WF on UE EMC enhancements </w:t>
      </w:r>
    </w:p>
    <w:p w14:paraId="6F5536B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320A156" w14:textId="77777777" w:rsidR="00D86CC6" w:rsidRDefault="00D86CC6" w:rsidP="00D86CC6">
      <w:pPr>
        <w:rPr>
          <w:rFonts w:ascii="Arial" w:hAnsi="Arial" w:cs="Arial"/>
          <w:b/>
        </w:rPr>
      </w:pPr>
      <w:r>
        <w:rPr>
          <w:rFonts w:ascii="Arial" w:hAnsi="Arial" w:cs="Arial"/>
          <w:b/>
        </w:rPr>
        <w:t xml:space="preserve">Abstract: </w:t>
      </w:r>
    </w:p>
    <w:p w14:paraId="05DA2328" w14:textId="77777777" w:rsidR="00D86CC6" w:rsidRDefault="00D86CC6" w:rsidP="00D86CC6">
      <w:r>
        <w:t>[106-bis-e][300] BSRF_Demod Session</w:t>
      </w:r>
    </w:p>
    <w:p w14:paraId="1C8370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8E15D1" w14:textId="77777777" w:rsidR="00D86CC6" w:rsidRDefault="00D86CC6" w:rsidP="00D86CC6">
      <w:pPr>
        <w:rPr>
          <w:rFonts w:ascii="Arial" w:hAnsi="Arial" w:cs="Arial"/>
          <w:b/>
          <w:sz w:val="24"/>
        </w:rPr>
      </w:pPr>
      <w:r>
        <w:rPr>
          <w:rFonts w:ascii="Arial" w:hAnsi="Arial" w:cs="Arial"/>
          <w:b/>
          <w:color w:val="0000FF"/>
          <w:sz w:val="24"/>
        </w:rPr>
        <w:t>R4-2305975</w:t>
      </w:r>
      <w:r>
        <w:rPr>
          <w:rFonts w:ascii="Arial" w:hAnsi="Arial" w:cs="Arial"/>
          <w:b/>
          <w:color w:val="0000FF"/>
          <w:sz w:val="24"/>
        </w:rPr>
        <w:tab/>
      </w:r>
      <w:r>
        <w:rPr>
          <w:rFonts w:ascii="Arial" w:hAnsi="Arial" w:cs="Arial"/>
          <w:b/>
          <w:sz w:val="24"/>
        </w:rPr>
        <w:t>Topic Summary [106bis-e][305] NR_LTE_EMC_enh</w:t>
      </w:r>
    </w:p>
    <w:p w14:paraId="5AE7E7F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BABE15" w14:textId="77777777" w:rsidR="00D86CC6" w:rsidRDefault="00D86CC6" w:rsidP="00D86CC6">
      <w:pPr>
        <w:rPr>
          <w:rFonts w:ascii="Arial" w:hAnsi="Arial" w:cs="Arial"/>
          <w:b/>
        </w:rPr>
      </w:pPr>
      <w:r>
        <w:rPr>
          <w:rFonts w:ascii="Arial" w:hAnsi="Arial" w:cs="Arial"/>
          <w:b/>
        </w:rPr>
        <w:t xml:space="preserve">Abstract: </w:t>
      </w:r>
    </w:p>
    <w:p w14:paraId="501AECD1" w14:textId="77777777" w:rsidR="00D86CC6" w:rsidRDefault="00D86CC6" w:rsidP="00D86CC6">
      <w:r>
        <w:t>[106-bis-e][300] BSRF_Demod Session WK2</w:t>
      </w:r>
    </w:p>
    <w:p w14:paraId="33FBE8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F5A10" w14:textId="77777777" w:rsidR="00D86CC6" w:rsidRDefault="00D86CC6" w:rsidP="00D86CC6">
      <w:pPr>
        <w:pStyle w:val="Heading3"/>
      </w:pPr>
      <w:bookmarkStart w:id="619" w:name="_Toc133451274"/>
      <w:bookmarkStart w:id="620" w:name="_Toc135040937"/>
      <w:r>
        <w:lastRenderedPageBreak/>
        <w:t>5.19</w:t>
      </w:r>
      <w:r>
        <w:tab/>
        <w:t>NR demodulation performance evolution</w:t>
      </w:r>
      <w:bookmarkEnd w:id="619"/>
      <w:bookmarkEnd w:id="620"/>
    </w:p>
    <w:p w14:paraId="67CF043B" w14:textId="77777777" w:rsidR="00D86CC6" w:rsidRDefault="00D86CC6" w:rsidP="00D86CC6">
      <w:pPr>
        <w:pStyle w:val="Heading4"/>
      </w:pPr>
      <w:bookmarkStart w:id="621" w:name="_Toc133451275"/>
      <w:bookmarkStart w:id="622" w:name="_Toc135040938"/>
      <w:r>
        <w:t>5.19.1</w:t>
      </w:r>
      <w:r>
        <w:tab/>
        <w:t>Advanced receiver to cancel inter-user interference for MU-MIMO</w:t>
      </w:r>
      <w:bookmarkEnd w:id="621"/>
      <w:bookmarkEnd w:id="622"/>
    </w:p>
    <w:p w14:paraId="0BE24545" w14:textId="77777777" w:rsidR="00D86CC6" w:rsidRDefault="00D86CC6" w:rsidP="00D86CC6">
      <w:pPr>
        <w:rPr>
          <w:rFonts w:ascii="Arial" w:hAnsi="Arial" w:cs="Arial"/>
          <w:b/>
          <w:sz w:val="24"/>
        </w:rPr>
      </w:pPr>
      <w:r>
        <w:rPr>
          <w:rFonts w:ascii="Arial" w:hAnsi="Arial" w:cs="Arial"/>
          <w:b/>
          <w:color w:val="0000FF"/>
          <w:sz w:val="24"/>
        </w:rPr>
        <w:t>R4-2305119</w:t>
      </w:r>
      <w:r>
        <w:rPr>
          <w:rFonts w:ascii="Arial" w:hAnsi="Arial" w:cs="Arial"/>
          <w:b/>
          <w:color w:val="0000FF"/>
          <w:sz w:val="24"/>
        </w:rPr>
        <w:tab/>
      </w:r>
      <w:r>
        <w:rPr>
          <w:rFonts w:ascii="Arial" w:hAnsi="Arial" w:cs="Arial"/>
          <w:b/>
          <w:sz w:val="24"/>
        </w:rPr>
        <w:t>Discussion on Advanced receiver to cancel inter-user interference for MU-MIMO</w:t>
      </w:r>
    </w:p>
    <w:p w14:paraId="028828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951E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26C8D" w14:textId="77777777" w:rsidR="00D86CC6" w:rsidRDefault="00D86CC6" w:rsidP="00D86CC6">
      <w:pPr>
        <w:pStyle w:val="Heading5"/>
      </w:pPr>
      <w:bookmarkStart w:id="623" w:name="_Toc133451276"/>
      <w:bookmarkStart w:id="624" w:name="_Toc135040939"/>
      <w:r>
        <w:t>5.19.1.1</w:t>
      </w:r>
      <w:r>
        <w:tab/>
        <w:t>Receiver assumption</w:t>
      </w:r>
      <w:bookmarkEnd w:id="623"/>
      <w:bookmarkEnd w:id="624"/>
    </w:p>
    <w:p w14:paraId="3AFB3869" w14:textId="77777777" w:rsidR="00D86CC6" w:rsidRDefault="00D86CC6" w:rsidP="00D86CC6">
      <w:pPr>
        <w:rPr>
          <w:rFonts w:ascii="Arial" w:hAnsi="Arial" w:cs="Arial"/>
          <w:b/>
          <w:sz w:val="24"/>
        </w:rPr>
      </w:pPr>
      <w:r>
        <w:rPr>
          <w:rFonts w:ascii="Arial" w:hAnsi="Arial" w:cs="Arial"/>
          <w:b/>
          <w:color w:val="0000FF"/>
          <w:sz w:val="24"/>
        </w:rPr>
        <w:t>R4-2304107</w:t>
      </w:r>
      <w:r>
        <w:rPr>
          <w:rFonts w:ascii="Arial" w:hAnsi="Arial" w:cs="Arial"/>
          <w:b/>
          <w:color w:val="0000FF"/>
          <w:sz w:val="24"/>
        </w:rPr>
        <w:tab/>
      </w:r>
      <w:r>
        <w:rPr>
          <w:rFonts w:ascii="Arial" w:hAnsi="Arial" w:cs="Arial"/>
          <w:b/>
          <w:sz w:val="24"/>
        </w:rPr>
        <w:t>On Advanced Receivers - Receiver assumption</w:t>
      </w:r>
    </w:p>
    <w:p w14:paraId="52AFF02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9D0A78" w14:textId="77777777" w:rsidR="00D86CC6" w:rsidRDefault="00D86CC6" w:rsidP="00D86CC6">
      <w:pPr>
        <w:rPr>
          <w:rFonts w:ascii="Arial" w:hAnsi="Arial" w:cs="Arial"/>
          <w:b/>
        </w:rPr>
      </w:pPr>
      <w:r>
        <w:rPr>
          <w:rFonts w:ascii="Arial" w:hAnsi="Arial" w:cs="Arial"/>
          <w:b/>
        </w:rPr>
        <w:t xml:space="preserve">Abstract: </w:t>
      </w:r>
    </w:p>
    <w:p w14:paraId="1DA77291" w14:textId="77777777" w:rsidR="00D86CC6" w:rsidRDefault="00D86CC6" w:rsidP="00D86CC6">
      <w:r>
        <w:t>This paper presents Nokia's views on various open issues with relation to receiver assumptions for advanced receivers</w:t>
      </w:r>
    </w:p>
    <w:p w14:paraId="3BE2D7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E6323" w14:textId="77777777" w:rsidR="00D86CC6" w:rsidRDefault="00D86CC6" w:rsidP="00D86CC6">
      <w:pPr>
        <w:rPr>
          <w:rFonts w:ascii="Arial" w:hAnsi="Arial" w:cs="Arial"/>
          <w:b/>
          <w:sz w:val="24"/>
        </w:rPr>
      </w:pPr>
      <w:r>
        <w:rPr>
          <w:rFonts w:ascii="Arial" w:hAnsi="Arial" w:cs="Arial"/>
          <w:b/>
          <w:color w:val="0000FF"/>
          <w:sz w:val="24"/>
        </w:rPr>
        <w:t>R4-2304138</w:t>
      </w:r>
      <w:r>
        <w:rPr>
          <w:rFonts w:ascii="Arial" w:hAnsi="Arial" w:cs="Arial"/>
          <w:b/>
          <w:color w:val="0000FF"/>
          <w:sz w:val="24"/>
        </w:rPr>
        <w:tab/>
      </w:r>
      <w:r>
        <w:rPr>
          <w:rFonts w:ascii="Arial" w:hAnsi="Arial" w:cs="Arial"/>
          <w:b/>
          <w:sz w:val="24"/>
        </w:rPr>
        <w:t>On advanced receiver to cancel intra-user interference for MU-MIMO</w:t>
      </w:r>
    </w:p>
    <w:p w14:paraId="0DDDEB9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A3CA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60DD9" w14:textId="77777777" w:rsidR="00D86CC6" w:rsidRDefault="00D86CC6" w:rsidP="00D86CC6">
      <w:pPr>
        <w:rPr>
          <w:rFonts w:ascii="Arial" w:hAnsi="Arial" w:cs="Arial"/>
          <w:b/>
          <w:sz w:val="24"/>
        </w:rPr>
      </w:pPr>
      <w:r>
        <w:rPr>
          <w:rFonts w:ascii="Arial" w:hAnsi="Arial" w:cs="Arial"/>
          <w:b/>
          <w:color w:val="0000FF"/>
          <w:sz w:val="24"/>
        </w:rPr>
        <w:t>R4-2304253</w:t>
      </w:r>
      <w:r>
        <w:rPr>
          <w:rFonts w:ascii="Arial" w:hAnsi="Arial" w:cs="Arial"/>
          <w:b/>
          <w:color w:val="0000FF"/>
          <w:sz w:val="24"/>
        </w:rPr>
        <w:tab/>
      </w:r>
      <w:r>
        <w:rPr>
          <w:rFonts w:ascii="Arial" w:hAnsi="Arial" w:cs="Arial"/>
          <w:b/>
          <w:sz w:val="24"/>
        </w:rPr>
        <w:t>Views on the advanced MU-MIMO receiver assumptions</w:t>
      </w:r>
    </w:p>
    <w:p w14:paraId="629E180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60D52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33060" w14:textId="77777777" w:rsidR="00D86CC6" w:rsidRDefault="00D86CC6" w:rsidP="00D86CC6">
      <w:pPr>
        <w:rPr>
          <w:rFonts w:ascii="Arial" w:hAnsi="Arial" w:cs="Arial"/>
          <w:b/>
          <w:sz w:val="24"/>
        </w:rPr>
      </w:pPr>
      <w:r>
        <w:rPr>
          <w:rFonts w:ascii="Arial" w:hAnsi="Arial" w:cs="Arial"/>
          <w:b/>
          <w:color w:val="0000FF"/>
          <w:sz w:val="24"/>
        </w:rPr>
        <w:t>R4-2304359</w:t>
      </w:r>
      <w:r>
        <w:rPr>
          <w:rFonts w:ascii="Arial" w:hAnsi="Arial" w:cs="Arial"/>
          <w:b/>
          <w:color w:val="0000FF"/>
          <w:sz w:val="24"/>
        </w:rPr>
        <w:tab/>
      </w:r>
      <w:r>
        <w:rPr>
          <w:rFonts w:ascii="Arial" w:hAnsi="Arial" w:cs="Arial"/>
          <w:b/>
          <w:sz w:val="24"/>
        </w:rPr>
        <w:t>MU-MIMO discussion</w:t>
      </w:r>
    </w:p>
    <w:p w14:paraId="6903A2F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B900A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17DC5" w14:textId="77777777" w:rsidR="00D86CC6" w:rsidRDefault="00D86CC6" w:rsidP="00D86CC6">
      <w:pPr>
        <w:rPr>
          <w:rFonts w:ascii="Arial" w:hAnsi="Arial" w:cs="Arial"/>
          <w:b/>
          <w:sz w:val="24"/>
        </w:rPr>
      </w:pPr>
      <w:r>
        <w:rPr>
          <w:rFonts w:ascii="Arial" w:hAnsi="Arial" w:cs="Arial"/>
          <w:b/>
          <w:color w:val="0000FF"/>
          <w:sz w:val="24"/>
        </w:rPr>
        <w:t>R4-2304669</w:t>
      </w:r>
      <w:r>
        <w:rPr>
          <w:rFonts w:ascii="Arial" w:hAnsi="Arial" w:cs="Arial"/>
          <w:b/>
          <w:color w:val="0000FF"/>
          <w:sz w:val="24"/>
        </w:rPr>
        <w:tab/>
      </w:r>
      <w:r>
        <w:rPr>
          <w:rFonts w:ascii="Arial" w:hAnsi="Arial" w:cs="Arial"/>
          <w:b/>
          <w:sz w:val="24"/>
        </w:rPr>
        <w:t>Discussion on MU-MIMO receiver assumption</w:t>
      </w:r>
    </w:p>
    <w:p w14:paraId="0442D8D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38493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30453" w14:textId="77777777" w:rsidR="00D86CC6" w:rsidRDefault="00D86CC6" w:rsidP="00D86CC6">
      <w:pPr>
        <w:rPr>
          <w:rFonts w:ascii="Arial" w:hAnsi="Arial" w:cs="Arial"/>
          <w:b/>
          <w:sz w:val="24"/>
        </w:rPr>
      </w:pPr>
      <w:r>
        <w:rPr>
          <w:rFonts w:ascii="Arial" w:hAnsi="Arial" w:cs="Arial"/>
          <w:b/>
          <w:color w:val="0000FF"/>
          <w:sz w:val="24"/>
        </w:rPr>
        <w:t>R4-2304684</w:t>
      </w:r>
      <w:r>
        <w:rPr>
          <w:rFonts w:ascii="Arial" w:hAnsi="Arial" w:cs="Arial"/>
          <w:b/>
          <w:color w:val="0000FF"/>
          <w:sz w:val="24"/>
        </w:rPr>
        <w:tab/>
      </w:r>
      <w:r>
        <w:rPr>
          <w:rFonts w:ascii="Arial" w:hAnsi="Arial" w:cs="Arial"/>
          <w:b/>
          <w:sz w:val="24"/>
        </w:rPr>
        <w:t>Discussion on the receiver assumptions for the advanced receiver for MU-MIMO</w:t>
      </w:r>
    </w:p>
    <w:p w14:paraId="5499D5D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ACA1D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8C888" w14:textId="77777777" w:rsidR="00D86CC6" w:rsidRDefault="00D86CC6" w:rsidP="00D86CC6">
      <w:pPr>
        <w:rPr>
          <w:rFonts w:ascii="Arial" w:hAnsi="Arial" w:cs="Arial"/>
          <w:b/>
          <w:sz w:val="24"/>
        </w:rPr>
      </w:pPr>
      <w:r>
        <w:rPr>
          <w:rFonts w:ascii="Arial" w:hAnsi="Arial" w:cs="Arial"/>
          <w:b/>
          <w:color w:val="0000FF"/>
          <w:sz w:val="24"/>
        </w:rPr>
        <w:t>R4-2304902</w:t>
      </w:r>
      <w:r>
        <w:rPr>
          <w:rFonts w:ascii="Arial" w:hAnsi="Arial" w:cs="Arial"/>
          <w:b/>
          <w:color w:val="0000FF"/>
          <w:sz w:val="24"/>
        </w:rPr>
        <w:tab/>
      </w:r>
      <w:r>
        <w:rPr>
          <w:rFonts w:ascii="Arial" w:hAnsi="Arial" w:cs="Arial"/>
          <w:b/>
          <w:sz w:val="24"/>
        </w:rPr>
        <w:t>discussion on MU-MIMO receiver assumption</w:t>
      </w:r>
    </w:p>
    <w:p w14:paraId="32C2020B"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D524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83D25" w14:textId="77777777" w:rsidR="00D86CC6" w:rsidRDefault="00D86CC6" w:rsidP="00D86CC6">
      <w:pPr>
        <w:rPr>
          <w:rFonts w:ascii="Arial" w:hAnsi="Arial" w:cs="Arial"/>
          <w:b/>
          <w:sz w:val="24"/>
        </w:rPr>
      </w:pPr>
      <w:r>
        <w:rPr>
          <w:rFonts w:ascii="Arial" w:hAnsi="Arial" w:cs="Arial"/>
          <w:b/>
          <w:color w:val="0000FF"/>
          <w:sz w:val="24"/>
        </w:rPr>
        <w:t>R4-2305468</w:t>
      </w:r>
      <w:r>
        <w:rPr>
          <w:rFonts w:ascii="Arial" w:hAnsi="Arial" w:cs="Arial"/>
          <w:b/>
          <w:color w:val="0000FF"/>
          <w:sz w:val="24"/>
        </w:rPr>
        <w:tab/>
      </w:r>
      <w:r>
        <w:rPr>
          <w:rFonts w:ascii="Arial" w:hAnsi="Arial" w:cs="Arial"/>
          <w:b/>
          <w:sz w:val="24"/>
        </w:rPr>
        <w:t>Discussions on advanced receiver for MU-MIMO</w:t>
      </w:r>
    </w:p>
    <w:p w14:paraId="367E7AF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3F93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EB39C" w14:textId="77777777" w:rsidR="00D86CC6" w:rsidRDefault="00D86CC6" w:rsidP="00D86CC6">
      <w:pPr>
        <w:rPr>
          <w:rFonts w:ascii="Arial" w:hAnsi="Arial" w:cs="Arial"/>
          <w:b/>
          <w:sz w:val="24"/>
        </w:rPr>
      </w:pPr>
      <w:r>
        <w:rPr>
          <w:rFonts w:ascii="Arial" w:hAnsi="Arial" w:cs="Arial"/>
          <w:b/>
          <w:color w:val="0000FF"/>
          <w:sz w:val="24"/>
        </w:rPr>
        <w:t>R4-2305658</w:t>
      </w:r>
      <w:r>
        <w:rPr>
          <w:rFonts w:ascii="Arial" w:hAnsi="Arial" w:cs="Arial"/>
          <w:b/>
          <w:color w:val="0000FF"/>
          <w:sz w:val="24"/>
        </w:rPr>
        <w:tab/>
      </w:r>
      <w:r>
        <w:rPr>
          <w:rFonts w:ascii="Arial" w:hAnsi="Arial" w:cs="Arial"/>
          <w:b/>
          <w:sz w:val="24"/>
        </w:rPr>
        <w:t>On the receiver assumption of intra-cell inter-user interference cancellation</w:t>
      </w:r>
    </w:p>
    <w:p w14:paraId="183D6EB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CC62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8DF8A" w14:textId="77777777" w:rsidR="00D86CC6" w:rsidRDefault="00D86CC6" w:rsidP="00D86CC6">
      <w:pPr>
        <w:pStyle w:val="Heading5"/>
      </w:pPr>
      <w:bookmarkStart w:id="625" w:name="_Toc133451277"/>
      <w:bookmarkStart w:id="626" w:name="_Toc135040940"/>
      <w:r>
        <w:t>5.19.1.2</w:t>
      </w:r>
      <w:r>
        <w:tab/>
        <w:t>Test parameters and simulation results</w:t>
      </w:r>
      <w:bookmarkEnd w:id="625"/>
      <w:bookmarkEnd w:id="626"/>
    </w:p>
    <w:p w14:paraId="6ED49935" w14:textId="77777777" w:rsidR="00D86CC6" w:rsidRDefault="00D86CC6" w:rsidP="00D86CC6">
      <w:pPr>
        <w:rPr>
          <w:rFonts w:ascii="Arial" w:hAnsi="Arial" w:cs="Arial"/>
          <w:b/>
          <w:sz w:val="24"/>
        </w:rPr>
      </w:pPr>
      <w:r>
        <w:rPr>
          <w:rFonts w:ascii="Arial" w:hAnsi="Arial" w:cs="Arial"/>
          <w:b/>
          <w:color w:val="0000FF"/>
          <w:sz w:val="24"/>
        </w:rPr>
        <w:t>R4-2304108</w:t>
      </w:r>
      <w:r>
        <w:rPr>
          <w:rFonts w:ascii="Arial" w:hAnsi="Arial" w:cs="Arial"/>
          <w:b/>
          <w:color w:val="0000FF"/>
          <w:sz w:val="24"/>
        </w:rPr>
        <w:tab/>
      </w:r>
      <w:r>
        <w:rPr>
          <w:rFonts w:ascii="Arial" w:hAnsi="Arial" w:cs="Arial"/>
          <w:b/>
          <w:sz w:val="24"/>
        </w:rPr>
        <w:t>On Advanced Receivers - Test parameters</w:t>
      </w:r>
    </w:p>
    <w:p w14:paraId="6D066B8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59169B" w14:textId="77777777" w:rsidR="00D86CC6" w:rsidRDefault="00D86CC6" w:rsidP="00D86CC6">
      <w:pPr>
        <w:rPr>
          <w:rFonts w:ascii="Arial" w:hAnsi="Arial" w:cs="Arial"/>
          <w:b/>
        </w:rPr>
      </w:pPr>
      <w:r>
        <w:rPr>
          <w:rFonts w:ascii="Arial" w:hAnsi="Arial" w:cs="Arial"/>
          <w:b/>
        </w:rPr>
        <w:t xml:space="preserve">Abstract: </w:t>
      </w:r>
    </w:p>
    <w:p w14:paraId="36C50111" w14:textId="77777777" w:rsidR="00D86CC6" w:rsidRDefault="00D86CC6" w:rsidP="00D86CC6">
      <w:r>
        <w:t>This paper presents Nokia's views on various open issues with relation to test parameters for advanced receivers</w:t>
      </w:r>
    </w:p>
    <w:p w14:paraId="3EC6AA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8BA3" w14:textId="77777777" w:rsidR="00D86CC6" w:rsidRDefault="00D86CC6" w:rsidP="00D86CC6">
      <w:pPr>
        <w:rPr>
          <w:rFonts w:ascii="Arial" w:hAnsi="Arial" w:cs="Arial"/>
          <w:b/>
          <w:sz w:val="24"/>
        </w:rPr>
      </w:pPr>
      <w:r>
        <w:rPr>
          <w:rFonts w:ascii="Arial" w:hAnsi="Arial" w:cs="Arial"/>
          <w:b/>
          <w:color w:val="0000FF"/>
          <w:sz w:val="24"/>
        </w:rPr>
        <w:t>R4-2304109</w:t>
      </w:r>
      <w:r>
        <w:rPr>
          <w:rFonts w:ascii="Arial" w:hAnsi="Arial" w:cs="Arial"/>
          <w:b/>
          <w:color w:val="0000FF"/>
          <w:sz w:val="24"/>
        </w:rPr>
        <w:tab/>
      </w:r>
      <w:r>
        <w:rPr>
          <w:rFonts w:ascii="Arial" w:hAnsi="Arial" w:cs="Arial"/>
          <w:b/>
          <w:sz w:val="24"/>
        </w:rPr>
        <w:t>Advanced Receivers - Simulation results</w:t>
      </w:r>
    </w:p>
    <w:p w14:paraId="2B8ED81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2059998" w14:textId="77777777" w:rsidR="00D86CC6" w:rsidRDefault="00D86CC6" w:rsidP="00D86CC6">
      <w:pPr>
        <w:rPr>
          <w:rFonts w:ascii="Arial" w:hAnsi="Arial" w:cs="Arial"/>
          <w:b/>
        </w:rPr>
      </w:pPr>
      <w:r>
        <w:rPr>
          <w:rFonts w:ascii="Arial" w:hAnsi="Arial" w:cs="Arial"/>
          <w:b/>
        </w:rPr>
        <w:t xml:space="preserve">Abstract: </w:t>
      </w:r>
    </w:p>
    <w:p w14:paraId="4BE21384" w14:textId="77777777" w:rsidR="00D86CC6" w:rsidRDefault="00D86CC6" w:rsidP="00D86CC6">
      <w:r>
        <w:t>This paper presents Nokia's simulation results for Application Layer Throughput. It includes the configurations agreed in RAN#106 to be highest priority. Also included are the results of a number of additional studied cases.</w:t>
      </w:r>
    </w:p>
    <w:p w14:paraId="3B138A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E620D" w14:textId="77777777" w:rsidR="00D86CC6" w:rsidRDefault="00D86CC6" w:rsidP="00D86CC6">
      <w:pPr>
        <w:rPr>
          <w:rFonts w:ascii="Arial" w:hAnsi="Arial" w:cs="Arial"/>
          <w:b/>
          <w:sz w:val="24"/>
        </w:rPr>
      </w:pPr>
      <w:r>
        <w:rPr>
          <w:rFonts w:ascii="Arial" w:hAnsi="Arial" w:cs="Arial"/>
          <w:b/>
          <w:color w:val="0000FF"/>
          <w:sz w:val="24"/>
        </w:rPr>
        <w:t>R4-2304139</w:t>
      </w:r>
      <w:r>
        <w:rPr>
          <w:rFonts w:ascii="Arial" w:hAnsi="Arial" w:cs="Arial"/>
          <w:b/>
          <w:color w:val="0000FF"/>
          <w:sz w:val="24"/>
        </w:rPr>
        <w:tab/>
      </w:r>
      <w:r>
        <w:rPr>
          <w:rFonts w:ascii="Arial" w:hAnsi="Arial" w:cs="Arial"/>
          <w:b/>
          <w:sz w:val="24"/>
        </w:rPr>
        <w:t>On test parameters and simulation results for MU-MIMO</w:t>
      </w:r>
    </w:p>
    <w:p w14:paraId="5DC4946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7EA4E9"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68E4" w14:textId="77777777" w:rsidR="00D759FC" w:rsidRDefault="00D86CC6" w:rsidP="00D86CC6">
      <w:pPr>
        <w:rPr>
          <w:rFonts w:ascii="Arial" w:hAnsi="Arial" w:cs="Arial"/>
          <w:b/>
          <w:sz w:val="24"/>
        </w:rPr>
      </w:pPr>
      <w:r>
        <w:rPr>
          <w:rFonts w:ascii="Arial" w:hAnsi="Arial" w:cs="Arial"/>
          <w:b/>
          <w:color w:val="0000FF"/>
          <w:sz w:val="24"/>
        </w:rPr>
        <w:t>R4-2304254</w:t>
      </w:r>
      <w:r>
        <w:rPr>
          <w:rFonts w:ascii="Arial" w:hAnsi="Arial" w:cs="Arial"/>
          <w:b/>
          <w:color w:val="0000FF"/>
          <w:sz w:val="24"/>
        </w:rPr>
        <w:tab/>
      </w:r>
      <w:r>
        <w:rPr>
          <w:rFonts w:ascii="Arial" w:hAnsi="Arial" w:cs="Arial"/>
          <w:b/>
          <w:sz w:val="24"/>
        </w:rPr>
        <w:t>Initial simulation results of advanced receivers for MU-MIMO</w:t>
      </w:r>
    </w:p>
    <w:p w14:paraId="3489E2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BF28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9726D" w14:textId="77777777" w:rsidR="00D86CC6" w:rsidRDefault="00D86CC6" w:rsidP="00D86CC6">
      <w:pPr>
        <w:rPr>
          <w:rFonts w:ascii="Arial" w:hAnsi="Arial" w:cs="Arial"/>
          <w:b/>
          <w:sz w:val="24"/>
        </w:rPr>
      </w:pPr>
      <w:r>
        <w:rPr>
          <w:rFonts w:ascii="Arial" w:hAnsi="Arial" w:cs="Arial"/>
          <w:b/>
          <w:color w:val="0000FF"/>
          <w:sz w:val="24"/>
        </w:rPr>
        <w:t>R4-2304670</w:t>
      </w:r>
      <w:r>
        <w:rPr>
          <w:rFonts w:ascii="Arial" w:hAnsi="Arial" w:cs="Arial"/>
          <w:b/>
          <w:color w:val="0000FF"/>
          <w:sz w:val="24"/>
        </w:rPr>
        <w:tab/>
      </w:r>
      <w:r>
        <w:rPr>
          <w:rFonts w:ascii="Arial" w:hAnsi="Arial" w:cs="Arial"/>
          <w:b/>
          <w:sz w:val="24"/>
        </w:rPr>
        <w:t>Discussion on MU-MIMO test parameters and simulation results</w:t>
      </w:r>
    </w:p>
    <w:p w14:paraId="7627AD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412C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DCE42" w14:textId="77777777" w:rsidR="00D86CC6" w:rsidRDefault="00D86CC6" w:rsidP="00D86CC6">
      <w:pPr>
        <w:rPr>
          <w:rFonts w:ascii="Arial" w:hAnsi="Arial" w:cs="Arial"/>
          <w:b/>
          <w:sz w:val="24"/>
        </w:rPr>
      </w:pPr>
      <w:r>
        <w:rPr>
          <w:rFonts w:ascii="Arial" w:hAnsi="Arial" w:cs="Arial"/>
          <w:b/>
          <w:color w:val="0000FF"/>
          <w:sz w:val="24"/>
        </w:rPr>
        <w:lastRenderedPageBreak/>
        <w:t>R4-2304685</w:t>
      </w:r>
      <w:r>
        <w:rPr>
          <w:rFonts w:ascii="Arial" w:hAnsi="Arial" w:cs="Arial"/>
          <w:b/>
          <w:color w:val="0000FF"/>
          <w:sz w:val="24"/>
        </w:rPr>
        <w:tab/>
      </w:r>
      <w:r>
        <w:rPr>
          <w:rFonts w:ascii="Arial" w:hAnsi="Arial" w:cs="Arial"/>
          <w:b/>
          <w:sz w:val="24"/>
        </w:rPr>
        <w:t>Discussion on the phase I study assumptions for the advanced receiver for MU-MIMO</w:t>
      </w:r>
    </w:p>
    <w:p w14:paraId="49EE81A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F1E9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6CF6F" w14:textId="77777777" w:rsidR="00D86CC6" w:rsidRDefault="00D86CC6" w:rsidP="00D86CC6">
      <w:pPr>
        <w:rPr>
          <w:rFonts w:ascii="Arial" w:hAnsi="Arial" w:cs="Arial"/>
          <w:b/>
          <w:sz w:val="24"/>
        </w:rPr>
      </w:pPr>
      <w:r>
        <w:rPr>
          <w:rFonts w:ascii="Arial" w:hAnsi="Arial" w:cs="Arial"/>
          <w:b/>
          <w:color w:val="0000FF"/>
          <w:sz w:val="24"/>
        </w:rPr>
        <w:t>R4-2304686</w:t>
      </w:r>
      <w:r>
        <w:rPr>
          <w:rFonts w:ascii="Arial" w:hAnsi="Arial" w:cs="Arial"/>
          <w:b/>
          <w:color w:val="0000FF"/>
          <w:sz w:val="24"/>
        </w:rPr>
        <w:tab/>
      </w:r>
      <w:r>
        <w:rPr>
          <w:rFonts w:ascii="Arial" w:hAnsi="Arial" w:cs="Arial"/>
          <w:b/>
          <w:sz w:val="24"/>
        </w:rPr>
        <w:t>Phase I study for the advanced receiver for MU-MIMO: simulation results</w:t>
      </w:r>
    </w:p>
    <w:p w14:paraId="2E70959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0287C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B0A23" w14:textId="77777777" w:rsidR="00D86CC6" w:rsidRDefault="00D86CC6" w:rsidP="00D86CC6">
      <w:pPr>
        <w:rPr>
          <w:rFonts w:ascii="Arial" w:hAnsi="Arial" w:cs="Arial"/>
          <w:b/>
          <w:sz w:val="24"/>
        </w:rPr>
      </w:pPr>
      <w:r>
        <w:rPr>
          <w:rFonts w:ascii="Arial" w:hAnsi="Arial" w:cs="Arial"/>
          <w:b/>
          <w:color w:val="0000FF"/>
          <w:sz w:val="24"/>
        </w:rPr>
        <w:t>R4-2304687</w:t>
      </w:r>
      <w:r>
        <w:rPr>
          <w:rFonts w:ascii="Arial" w:hAnsi="Arial" w:cs="Arial"/>
          <w:b/>
          <w:color w:val="0000FF"/>
          <w:sz w:val="24"/>
        </w:rPr>
        <w:tab/>
      </w:r>
      <w:r>
        <w:rPr>
          <w:rFonts w:ascii="Arial" w:hAnsi="Arial" w:cs="Arial"/>
          <w:b/>
          <w:sz w:val="24"/>
        </w:rPr>
        <w:t>Simulation result collection for advanced receiver for MU-MIMO</w:t>
      </w:r>
    </w:p>
    <w:p w14:paraId="3A30A24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76CE552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5D7CA" w14:textId="77777777" w:rsidR="00D86CC6" w:rsidRDefault="00D86CC6" w:rsidP="00D86CC6">
      <w:pPr>
        <w:rPr>
          <w:rFonts w:ascii="Arial" w:hAnsi="Arial" w:cs="Arial"/>
          <w:b/>
          <w:sz w:val="24"/>
        </w:rPr>
      </w:pPr>
      <w:r>
        <w:rPr>
          <w:rFonts w:ascii="Arial" w:hAnsi="Arial" w:cs="Arial"/>
          <w:b/>
          <w:color w:val="0000FF"/>
          <w:sz w:val="24"/>
        </w:rPr>
        <w:t>R4-2305470</w:t>
      </w:r>
      <w:r>
        <w:rPr>
          <w:rFonts w:ascii="Arial" w:hAnsi="Arial" w:cs="Arial"/>
          <w:b/>
          <w:color w:val="0000FF"/>
          <w:sz w:val="24"/>
        </w:rPr>
        <w:tab/>
      </w:r>
      <w:r>
        <w:rPr>
          <w:rFonts w:ascii="Arial" w:hAnsi="Arial" w:cs="Arial"/>
          <w:b/>
          <w:sz w:val="24"/>
        </w:rPr>
        <w:t>Simulation results on advanced receiver for MU-MIMO</w:t>
      </w:r>
    </w:p>
    <w:p w14:paraId="49544EC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5E0A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6AEAC" w14:textId="77777777" w:rsidR="00D86CC6" w:rsidRDefault="00D86CC6" w:rsidP="00D86CC6">
      <w:pPr>
        <w:rPr>
          <w:rFonts w:ascii="Arial" w:hAnsi="Arial" w:cs="Arial"/>
          <w:b/>
          <w:sz w:val="24"/>
        </w:rPr>
      </w:pPr>
      <w:r>
        <w:rPr>
          <w:rFonts w:ascii="Arial" w:hAnsi="Arial" w:cs="Arial"/>
          <w:b/>
          <w:color w:val="0000FF"/>
          <w:sz w:val="24"/>
        </w:rPr>
        <w:t>R4-2305659</w:t>
      </w:r>
      <w:r>
        <w:rPr>
          <w:rFonts w:ascii="Arial" w:hAnsi="Arial" w:cs="Arial"/>
          <w:b/>
          <w:color w:val="0000FF"/>
          <w:sz w:val="24"/>
        </w:rPr>
        <w:tab/>
      </w:r>
      <w:r>
        <w:rPr>
          <w:rFonts w:ascii="Arial" w:hAnsi="Arial" w:cs="Arial"/>
          <w:b/>
          <w:sz w:val="24"/>
        </w:rPr>
        <w:t>On the left open issues and parameter assumptions for intra-cell inter-user interference cancellation</w:t>
      </w:r>
    </w:p>
    <w:p w14:paraId="42F7BE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4B49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95424" w14:textId="77777777" w:rsidR="00D86CC6" w:rsidRDefault="00D86CC6" w:rsidP="00D86CC6">
      <w:pPr>
        <w:rPr>
          <w:rFonts w:ascii="Arial" w:hAnsi="Arial" w:cs="Arial"/>
          <w:b/>
          <w:sz w:val="24"/>
        </w:rPr>
      </w:pPr>
      <w:r>
        <w:rPr>
          <w:rFonts w:ascii="Arial" w:hAnsi="Arial" w:cs="Arial"/>
          <w:b/>
          <w:color w:val="0000FF"/>
          <w:sz w:val="24"/>
        </w:rPr>
        <w:t>R4-2305660</w:t>
      </w:r>
      <w:r>
        <w:rPr>
          <w:rFonts w:ascii="Arial" w:hAnsi="Arial" w:cs="Arial"/>
          <w:b/>
          <w:color w:val="0000FF"/>
          <w:sz w:val="24"/>
        </w:rPr>
        <w:tab/>
      </w:r>
      <w:r>
        <w:rPr>
          <w:rFonts w:ascii="Arial" w:hAnsi="Arial" w:cs="Arial"/>
          <w:b/>
          <w:sz w:val="24"/>
        </w:rPr>
        <w:t>Simulation results for phase I study of intra-cell inter-user interference cancellation</w:t>
      </w:r>
    </w:p>
    <w:p w14:paraId="2C2DB22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17A0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26EE0" w14:textId="77777777" w:rsidR="00D86CC6" w:rsidRDefault="00D86CC6" w:rsidP="00D86CC6">
      <w:pPr>
        <w:pStyle w:val="Heading4"/>
      </w:pPr>
      <w:bookmarkStart w:id="627" w:name="_Toc133451278"/>
      <w:bookmarkStart w:id="628" w:name="_Toc135040941"/>
      <w:r>
        <w:t>5.19.2</w:t>
      </w:r>
      <w:r>
        <w:tab/>
        <w:t>Absolute physical layer throughput requirements with link adaptation</w:t>
      </w:r>
      <w:bookmarkEnd w:id="627"/>
      <w:bookmarkEnd w:id="628"/>
    </w:p>
    <w:p w14:paraId="3C4474D9" w14:textId="77777777" w:rsidR="00D86CC6" w:rsidRDefault="00D86CC6" w:rsidP="00D86CC6">
      <w:pPr>
        <w:rPr>
          <w:rFonts w:ascii="Arial" w:hAnsi="Arial" w:cs="Arial"/>
          <w:b/>
          <w:sz w:val="24"/>
        </w:rPr>
      </w:pPr>
      <w:r>
        <w:rPr>
          <w:rFonts w:ascii="Arial" w:hAnsi="Arial" w:cs="Arial"/>
          <w:b/>
          <w:color w:val="0000FF"/>
          <w:sz w:val="24"/>
        </w:rPr>
        <w:t>R4-2304110</w:t>
      </w:r>
      <w:r>
        <w:rPr>
          <w:rFonts w:ascii="Arial" w:hAnsi="Arial" w:cs="Arial"/>
          <w:b/>
          <w:color w:val="0000FF"/>
          <w:sz w:val="24"/>
        </w:rPr>
        <w:tab/>
      </w:r>
      <w:r>
        <w:rPr>
          <w:rFonts w:ascii="Arial" w:hAnsi="Arial" w:cs="Arial"/>
          <w:b/>
          <w:sz w:val="24"/>
        </w:rPr>
        <w:t>On Absolute physical layer throughput requirements with link adaptation</w:t>
      </w:r>
    </w:p>
    <w:p w14:paraId="29436AC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63DB6A" w14:textId="77777777" w:rsidR="00D86CC6" w:rsidRDefault="00D86CC6" w:rsidP="00D86CC6">
      <w:pPr>
        <w:rPr>
          <w:rFonts w:ascii="Arial" w:hAnsi="Arial" w:cs="Arial"/>
          <w:b/>
        </w:rPr>
      </w:pPr>
      <w:r>
        <w:rPr>
          <w:rFonts w:ascii="Arial" w:hAnsi="Arial" w:cs="Arial"/>
          <w:b/>
        </w:rPr>
        <w:t xml:space="preserve">Abstract: </w:t>
      </w:r>
    </w:p>
    <w:p w14:paraId="03E52ECE" w14:textId="77777777" w:rsidR="00D86CC6" w:rsidRDefault="00D86CC6" w:rsidP="00D86CC6">
      <w:r>
        <w:t>In this contribution we have provided Nokia's view on the remaining open issues for Application Layer Throughput with link adaptation.</w:t>
      </w:r>
    </w:p>
    <w:p w14:paraId="0A4138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8D26A" w14:textId="77777777" w:rsidR="00D86CC6" w:rsidRDefault="00D86CC6" w:rsidP="00D86CC6">
      <w:pPr>
        <w:rPr>
          <w:rFonts w:ascii="Arial" w:hAnsi="Arial" w:cs="Arial"/>
          <w:b/>
          <w:sz w:val="24"/>
        </w:rPr>
      </w:pPr>
      <w:r>
        <w:rPr>
          <w:rFonts w:ascii="Arial" w:hAnsi="Arial" w:cs="Arial"/>
          <w:b/>
          <w:color w:val="0000FF"/>
          <w:sz w:val="24"/>
        </w:rPr>
        <w:t>R4-2304111</w:t>
      </w:r>
      <w:r>
        <w:rPr>
          <w:rFonts w:ascii="Arial" w:hAnsi="Arial" w:cs="Arial"/>
          <w:b/>
          <w:color w:val="0000FF"/>
          <w:sz w:val="24"/>
        </w:rPr>
        <w:tab/>
      </w:r>
      <w:r>
        <w:rPr>
          <w:rFonts w:ascii="Arial" w:hAnsi="Arial" w:cs="Arial"/>
          <w:b/>
          <w:sz w:val="24"/>
        </w:rPr>
        <w:t>Absolute physical layer throughput requirements - Simulation results</w:t>
      </w:r>
    </w:p>
    <w:p w14:paraId="6A4CDF15"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221719C6" w14:textId="77777777" w:rsidR="00D86CC6" w:rsidRDefault="00D86CC6" w:rsidP="00D86CC6">
      <w:pPr>
        <w:rPr>
          <w:rFonts w:ascii="Arial" w:hAnsi="Arial" w:cs="Arial"/>
          <w:b/>
        </w:rPr>
      </w:pPr>
      <w:r>
        <w:rPr>
          <w:rFonts w:ascii="Arial" w:hAnsi="Arial" w:cs="Arial"/>
          <w:b/>
        </w:rPr>
        <w:t xml:space="preserve">Abstract: </w:t>
      </w:r>
    </w:p>
    <w:p w14:paraId="6B44960C" w14:textId="77777777" w:rsidR="00D86CC6" w:rsidRDefault="00D86CC6" w:rsidP="00D86CC6">
      <w:r>
        <w:t>This paper presents Nokia’s simulation results based on the agreed configuration from the discussion of feasibility to define requirements for Application Layer Throughput with link adaptation.</w:t>
      </w:r>
    </w:p>
    <w:p w14:paraId="413D31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C7383" w14:textId="77777777" w:rsidR="00D86CC6" w:rsidRDefault="00D86CC6" w:rsidP="00D86CC6">
      <w:pPr>
        <w:rPr>
          <w:rFonts w:ascii="Arial" w:hAnsi="Arial" w:cs="Arial"/>
          <w:b/>
          <w:sz w:val="24"/>
        </w:rPr>
      </w:pPr>
      <w:r>
        <w:rPr>
          <w:rFonts w:ascii="Arial" w:hAnsi="Arial" w:cs="Arial"/>
          <w:b/>
          <w:color w:val="0000FF"/>
          <w:sz w:val="24"/>
        </w:rPr>
        <w:t>R4-2304140</w:t>
      </w:r>
      <w:r>
        <w:rPr>
          <w:rFonts w:ascii="Arial" w:hAnsi="Arial" w:cs="Arial"/>
          <w:b/>
          <w:color w:val="0000FF"/>
          <w:sz w:val="24"/>
        </w:rPr>
        <w:tab/>
      </w:r>
      <w:r>
        <w:rPr>
          <w:rFonts w:ascii="Arial" w:hAnsi="Arial" w:cs="Arial"/>
          <w:b/>
          <w:sz w:val="24"/>
        </w:rPr>
        <w:t>On Requirements for physical layer throughput</w:t>
      </w:r>
    </w:p>
    <w:p w14:paraId="04084C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6D56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FC27A" w14:textId="77777777" w:rsidR="00D86CC6" w:rsidRDefault="00D86CC6" w:rsidP="00D86CC6">
      <w:pPr>
        <w:rPr>
          <w:rFonts w:ascii="Arial" w:hAnsi="Arial" w:cs="Arial"/>
          <w:b/>
          <w:sz w:val="24"/>
        </w:rPr>
      </w:pPr>
      <w:r>
        <w:rPr>
          <w:rFonts w:ascii="Arial" w:hAnsi="Arial" w:cs="Arial"/>
          <w:b/>
          <w:color w:val="0000FF"/>
          <w:sz w:val="24"/>
        </w:rPr>
        <w:t>R4-2304141</w:t>
      </w:r>
      <w:r>
        <w:rPr>
          <w:rFonts w:ascii="Arial" w:hAnsi="Arial" w:cs="Arial"/>
          <w:b/>
          <w:color w:val="0000FF"/>
          <w:sz w:val="24"/>
        </w:rPr>
        <w:tab/>
      </w:r>
      <w:r>
        <w:rPr>
          <w:rFonts w:ascii="Arial" w:hAnsi="Arial" w:cs="Arial"/>
          <w:b/>
          <w:sz w:val="24"/>
        </w:rPr>
        <w:t>On Simulation Results for physical layer throughput</w:t>
      </w:r>
    </w:p>
    <w:p w14:paraId="0424C32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5E5F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E6514" w14:textId="77777777" w:rsidR="00D86CC6" w:rsidRDefault="00D86CC6" w:rsidP="00D86CC6">
      <w:pPr>
        <w:rPr>
          <w:rFonts w:ascii="Arial" w:hAnsi="Arial" w:cs="Arial"/>
          <w:b/>
          <w:sz w:val="24"/>
        </w:rPr>
      </w:pPr>
      <w:r>
        <w:rPr>
          <w:rFonts w:ascii="Arial" w:hAnsi="Arial" w:cs="Arial"/>
          <w:b/>
          <w:color w:val="0000FF"/>
          <w:sz w:val="24"/>
        </w:rPr>
        <w:t>R4-2304255</w:t>
      </w:r>
      <w:r>
        <w:rPr>
          <w:rFonts w:ascii="Arial" w:hAnsi="Arial" w:cs="Arial"/>
          <w:b/>
          <w:color w:val="0000FF"/>
          <w:sz w:val="24"/>
        </w:rPr>
        <w:tab/>
      </w:r>
      <w:r>
        <w:rPr>
          <w:rFonts w:ascii="Arial" w:hAnsi="Arial" w:cs="Arial"/>
          <w:b/>
          <w:sz w:val="24"/>
        </w:rPr>
        <w:t>Views on the remaining issues for the specification of absolute physical layer throughput requirements</w:t>
      </w:r>
    </w:p>
    <w:p w14:paraId="47F8A3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AE13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8418D" w14:textId="77777777" w:rsidR="00D86CC6" w:rsidRDefault="00D86CC6" w:rsidP="00D86CC6">
      <w:pPr>
        <w:rPr>
          <w:rFonts w:ascii="Arial" w:hAnsi="Arial" w:cs="Arial"/>
          <w:b/>
          <w:sz w:val="24"/>
        </w:rPr>
      </w:pPr>
      <w:r>
        <w:rPr>
          <w:rFonts w:ascii="Arial" w:hAnsi="Arial" w:cs="Arial"/>
          <w:b/>
          <w:color w:val="0000FF"/>
          <w:sz w:val="24"/>
        </w:rPr>
        <w:t>R4-2304256</w:t>
      </w:r>
      <w:r>
        <w:rPr>
          <w:rFonts w:ascii="Arial" w:hAnsi="Arial" w:cs="Arial"/>
          <w:b/>
          <w:color w:val="0000FF"/>
          <w:sz w:val="24"/>
        </w:rPr>
        <w:tab/>
      </w:r>
      <w:r>
        <w:rPr>
          <w:rFonts w:ascii="Arial" w:hAnsi="Arial" w:cs="Arial"/>
          <w:b/>
          <w:sz w:val="24"/>
        </w:rPr>
        <w:t>Simulation results of absolute physical layer throughput with link adaptation</w:t>
      </w:r>
    </w:p>
    <w:p w14:paraId="586795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D9F4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7DD5E" w14:textId="77777777" w:rsidR="00D86CC6" w:rsidRDefault="00D86CC6" w:rsidP="00D86CC6">
      <w:pPr>
        <w:rPr>
          <w:rFonts w:ascii="Arial" w:hAnsi="Arial" w:cs="Arial"/>
          <w:b/>
          <w:sz w:val="24"/>
        </w:rPr>
      </w:pPr>
      <w:r>
        <w:rPr>
          <w:rFonts w:ascii="Arial" w:hAnsi="Arial" w:cs="Arial"/>
          <w:b/>
          <w:color w:val="0000FF"/>
          <w:sz w:val="24"/>
        </w:rPr>
        <w:t>R4-2304257</w:t>
      </w:r>
      <w:r>
        <w:rPr>
          <w:rFonts w:ascii="Arial" w:hAnsi="Arial" w:cs="Arial"/>
          <w:b/>
          <w:color w:val="0000FF"/>
          <w:sz w:val="24"/>
        </w:rPr>
        <w:tab/>
      </w:r>
      <w:r>
        <w:rPr>
          <w:rFonts w:ascii="Arial" w:hAnsi="Arial" w:cs="Arial"/>
          <w:b/>
          <w:sz w:val="24"/>
        </w:rPr>
        <w:t>Summary of simulation results for NR UE absolute physical layer throughput requirements with link adaptation</w:t>
      </w:r>
    </w:p>
    <w:p w14:paraId="1D746C9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6779A7B" w14:textId="77777777" w:rsidR="00D86CC6" w:rsidRDefault="00D86CC6" w:rsidP="00D86CC6">
      <w:pPr>
        <w:rPr>
          <w:rFonts w:ascii="Arial" w:hAnsi="Arial" w:cs="Arial"/>
          <w:b/>
        </w:rPr>
      </w:pPr>
      <w:r>
        <w:rPr>
          <w:rFonts w:ascii="Arial" w:hAnsi="Arial" w:cs="Arial"/>
          <w:b/>
        </w:rPr>
        <w:t xml:space="preserve">Abstract: </w:t>
      </w:r>
    </w:p>
    <w:p w14:paraId="056E1330" w14:textId="77777777" w:rsidR="00D86CC6" w:rsidRDefault="00D86CC6" w:rsidP="00D86CC6">
      <w:r>
        <w:t>[Return to]</w:t>
      </w:r>
    </w:p>
    <w:p w14:paraId="6AE2DC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8457D" w14:textId="77777777" w:rsidR="00D86CC6" w:rsidRDefault="00D86CC6" w:rsidP="00D86CC6">
      <w:pPr>
        <w:rPr>
          <w:rFonts w:ascii="Arial" w:hAnsi="Arial" w:cs="Arial"/>
          <w:b/>
          <w:sz w:val="24"/>
        </w:rPr>
      </w:pPr>
      <w:r>
        <w:rPr>
          <w:rFonts w:ascii="Arial" w:hAnsi="Arial" w:cs="Arial"/>
          <w:b/>
          <w:color w:val="0000FF"/>
          <w:sz w:val="24"/>
        </w:rPr>
        <w:t>R4-2304360</w:t>
      </w:r>
      <w:r>
        <w:rPr>
          <w:rFonts w:ascii="Arial" w:hAnsi="Arial" w:cs="Arial"/>
          <w:b/>
          <w:color w:val="0000FF"/>
          <w:sz w:val="24"/>
        </w:rPr>
        <w:tab/>
      </w:r>
      <w:r>
        <w:rPr>
          <w:rFonts w:ascii="Arial" w:hAnsi="Arial" w:cs="Arial"/>
          <w:b/>
          <w:sz w:val="24"/>
        </w:rPr>
        <w:t>Application layer throughput discussion</w:t>
      </w:r>
    </w:p>
    <w:p w14:paraId="4FFE95C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4C453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F552E" w14:textId="77777777" w:rsidR="00D86CC6" w:rsidRDefault="00D86CC6" w:rsidP="00D86CC6">
      <w:pPr>
        <w:rPr>
          <w:rFonts w:ascii="Arial" w:hAnsi="Arial" w:cs="Arial"/>
          <w:b/>
          <w:sz w:val="24"/>
        </w:rPr>
      </w:pPr>
      <w:r>
        <w:rPr>
          <w:rFonts w:ascii="Arial" w:hAnsi="Arial" w:cs="Arial"/>
          <w:b/>
          <w:color w:val="0000FF"/>
          <w:sz w:val="24"/>
        </w:rPr>
        <w:t>R4-2304644</w:t>
      </w:r>
      <w:r>
        <w:rPr>
          <w:rFonts w:ascii="Arial" w:hAnsi="Arial" w:cs="Arial"/>
          <w:b/>
          <w:color w:val="0000FF"/>
          <w:sz w:val="24"/>
        </w:rPr>
        <w:tab/>
      </w:r>
      <w:r>
        <w:rPr>
          <w:rFonts w:ascii="Arial" w:hAnsi="Arial" w:cs="Arial"/>
          <w:b/>
          <w:sz w:val="24"/>
        </w:rPr>
        <w:t>Simulation results for ATP demodulation requirements</w:t>
      </w:r>
    </w:p>
    <w:p w14:paraId="09338E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19E793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7C8BA" w14:textId="77777777" w:rsidR="00D86CC6" w:rsidRDefault="00D86CC6" w:rsidP="00D86CC6">
      <w:pPr>
        <w:rPr>
          <w:rFonts w:ascii="Arial" w:hAnsi="Arial" w:cs="Arial"/>
          <w:b/>
          <w:sz w:val="24"/>
        </w:rPr>
      </w:pPr>
      <w:r>
        <w:rPr>
          <w:rFonts w:ascii="Arial" w:hAnsi="Arial" w:cs="Arial"/>
          <w:b/>
          <w:color w:val="0000FF"/>
          <w:sz w:val="24"/>
        </w:rPr>
        <w:lastRenderedPageBreak/>
        <w:t>R4-2304645</w:t>
      </w:r>
      <w:r>
        <w:rPr>
          <w:rFonts w:ascii="Arial" w:hAnsi="Arial" w:cs="Arial"/>
          <w:b/>
          <w:color w:val="0000FF"/>
          <w:sz w:val="24"/>
        </w:rPr>
        <w:tab/>
      </w:r>
      <w:r>
        <w:rPr>
          <w:rFonts w:ascii="Arial" w:hAnsi="Arial" w:cs="Arial"/>
          <w:b/>
          <w:sz w:val="24"/>
        </w:rPr>
        <w:t>Discussion for ATP demodulation requirements</w:t>
      </w:r>
    </w:p>
    <w:p w14:paraId="7F7C72B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49CC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81A21" w14:textId="77777777" w:rsidR="00D86CC6" w:rsidRDefault="00D86CC6" w:rsidP="00D86CC6">
      <w:pPr>
        <w:rPr>
          <w:rFonts w:ascii="Arial" w:hAnsi="Arial" w:cs="Arial"/>
          <w:b/>
          <w:sz w:val="24"/>
        </w:rPr>
      </w:pPr>
      <w:r>
        <w:rPr>
          <w:rFonts w:ascii="Arial" w:hAnsi="Arial" w:cs="Arial"/>
          <w:b/>
          <w:color w:val="0000FF"/>
          <w:sz w:val="24"/>
        </w:rPr>
        <w:t>R4-2304683</w:t>
      </w:r>
      <w:r>
        <w:rPr>
          <w:rFonts w:ascii="Arial" w:hAnsi="Arial" w:cs="Arial"/>
          <w:b/>
          <w:color w:val="0000FF"/>
          <w:sz w:val="24"/>
        </w:rPr>
        <w:tab/>
      </w:r>
      <w:r>
        <w:rPr>
          <w:rFonts w:ascii="Arial" w:hAnsi="Arial" w:cs="Arial"/>
          <w:b/>
          <w:sz w:val="24"/>
        </w:rPr>
        <w:t>Discussion on absolute physical layer throughput requirements with link adaptation</w:t>
      </w:r>
    </w:p>
    <w:p w14:paraId="2F1F69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19D4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BEECD" w14:textId="77777777" w:rsidR="00D86CC6" w:rsidRDefault="00D86CC6" w:rsidP="00D86CC6">
      <w:pPr>
        <w:rPr>
          <w:rFonts w:ascii="Arial" w:hAnsi="Arial" w:cs="Arial"/>
          <w:b/>
          <w:sz w:val="24"/>
        </w:rPr>
      </w:pPr>
      <w:r>
        <w:rPr>
          <w:rFonts w:ascii="Arial" w:hAnsi="Arial" w:cs="Arial"/>
          <w:b/>
          <w:color w:val="0000FF"/>
          <w:sz w:val="24"/>
        </w:rPr>
        <w:t>R4-2304903</w:t>
      </w:r>
      <w:r>
        <w:rPr>
          <w:rFonts w:ascii="Arial" w:hAnsi="Arial" w:cs="Arial"/>
          <w:b/>
          <w:color w:val="0000FF"/>
          <w:sz w:val="24"/>
        </w:rPr>
        <w:tab/>
      </w:r>
      <w:r>
        <w:rPr>
          <w:rFonts w:ascii="Arial" w:hAnsi="Arial" w:cs="Arial"/>
          <w:b/>
          <w:sz w:val="24"/>
        </w:rPr>
        <w:t>discussion on absolute physical layer throughput with link adaptation</w:t>
      </w:r>
    </w:p>
    <w:p w14:paraId="0C05168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A3EDE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09AC9" w14:textId="77777777" w:rsidR="00D86CC6" w:rsidRDefault="00D86CC6" w:rsidP="00D86CC6">
      <w:pPr>
        <w:rPr>
          <w:rFonts w:ascii="Arial" w:hAnsi="Arial" w:cs="Arial"/>
          <w:b/>
          <w:sz w:val="24"/>
        </w:rPr>
      </w:pPr>
      <w:r>
        <w:rPr>
          <w:rFonts w:ascii="Arial" w:hAnsi="Arial" w:cs="Arial"/>
          <w:b/>
          <w:color w:val="0000FF"/>
          <w:sz w:val="24"/>
        </w:rPr>
        <w:t>R4-2304904</w:t>
      </w:r>
      <w:r>
        <w:rPr>
          <w:rFonts w:ascii="Arial" w:hAnsi="Arial" w:cs="Arial"/>
          <w:b/>
          <w:color w:val="0000FF"/>
          <w:sz w:val="24"/>
        </w:rPr>
        <w:tab/>
      </w:r>
      <w:r>
        <w:rPr>
          <w:rFonts w:ascii="Arial" w:hAnsi="Arial" w:cs="Arial"/>
          <w:b/>
          <w:sz w:val="24"/>
        </w:rPr>
        <w:t>simulation results on absolute physical layer throughput with link adaptation</w:t>
      </w:r>
    </w:p>
    <w:p w14:paraId="7B9ED59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77470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5E6CF" w14:textId="77777777" w:rsidR="00D86CC6" w:rsidRDefault="00D86CC6" w:rsidP="00D86CC6">
      <w:pPr>
        <w:rPr>
          <w:rFonts w:ascii="Arial" w:hAnsi="Arial" w:cs="Arial"/>
          <w:b/>
          <w:sz w:val="24"/>
        </w:rPr>
      </w:pPr>
      <w:r>
        <w:rPr>
          <w:rFonts w:ascii="Arial" w:hAnsi="Arial" w:cs="Arial"/>
          <w:b/>
          <w:color w:val="0000FF"/>
          <w:sz w:val="24"/>
        </w:rPr>
        <w:t>R4-2305120</w:t>
      </w:r>
      <w:r>
        <w:rPr>
          <w:rFonts w:ascii="Arial" w:hAnsi="Arial" w:cs="Arial"/>
          <w:b/>
          <w:color w:val="0000FF"/>
          <w:sz w:val="24"/>
        </w:rPr>
        <w:tab/>
      </w:r>
      <w:r>
        <w:rPr>
          <w:rFonts w:ascii="Arial" w:hAnsi="Arial" w:cs="Arial"/>
          <w:b/>
          <w:sz w:val="24"/>
        </w:rPr>
        <w:t>Discussion on Application Layer Data Throughput</w:t>
      </w:r>
    </w:p>
    <w:p w14:paraId="2274780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2E77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359A7" w14:textId="77777777" w:rsidR="00D86CC6" w:rsidRDefault="00D86CC6" w:rsidP="00D86CC6">
      <w:pPr>
        <w:rPr>
          <w:rFonts w:ascii="Arial" w:hAnsi="Arial" w:cs="Arial"/>
          <w:b/>
          <w:sz w:val="24"/>
        </w:rPr>
      </w:pPr>
      <w:r>
        <w:rPr>
          <w:rFonts w:ascii="Arial" w:hAnsi="Arial" w:cs="Arial"/>
          <w:b/>
          <w:color w:val="0000FF"/>
          <w:sz w:val="24"/>
        </w:rPr>
        <w:t>R4-2305173</w:t>
      </w:r>
      <w:r>
        <w:rPr>
          <w:rFonts w:ascii="Arial" w:hAnsi="Arial" w:cs="Arial"/>
          <w:b/>
          <w:color w:val="0000FF"/>
          <w:sz w:val="24"/>
        </w:rPr>
        <w:tab/>
      </w:r>
      <w:r>
        <w:rPr>
          <w:rFonts w:ascii="Arial" w:hAnsi="Arial" w:cs="Arial"/>
          <w:b/>
          <w:sz w:val="24"/>
        </w:rPr>
        <w:t>Simulation results of absolute physical layer throughput requirements</w:t>
      </w:r>
    </w:p>
    <w:p w14:paraId="33B33A9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DDC051A" w14:textId="77777777" w:rsidR="00D86CC6" w:rsidRDefault="00D86CC6" w:rsidP="00D86CC6">
      <w:pPr>
        <w:rPr>
          <w:rFonts w:ascii="Arial" w:hAnsi="Arial" w:cs="Arial"/>
          <w:b/>
        </w:rPr>
      </w:pPr>
      <w:r>
        <w:rPr>
          <w:rFonts w:ascii="Arial" w:hAnsi="Arial" w:cs="Arial"/>
          <w:b/>
        </w:rPr>
        <w:t xml:space="preserve">Abstract: </w:t>
      </w:r>
    </w:p>
    <w:p w14:paraId="7CBCAA82" w14:textId="77777777" w:rsidR="00D86CC6" w:rsidRDefault="00D86CC6" w:rsidP="00D86CC6">
      <w:r>
        <w:t>This contribution provides our updated simulation results of UE absolute physical layer throughput requirements.</w:t>
      </w:r>
    </w:p>
    <w:p w14:paraId="6CE6250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660DE" w14:textId="77777777" w:rsidR="00D86CC6" w:rsidRDefault="00D86CC6" w:rsidP="00D86CC6">
      <w:pPr>
        <w:rPr>
          <w:rFonts w:ascii="Arial" w:hAnsi="Arial" w:cs="Arial"/>
          <w:b/>
          <w:sz w:val="24"/>
        </w:rPr>
      </w:pPr>
      <w:r>
        <w:rPr>
          <w:rFonts w:ascii="Arial" w:hAnsi="Arial" w:cs="Arial"/>
          <w:b/>
          <w:color w:val="0000FF"/>
          <w:sz w:val="24"/>
        </w:rPr>
        <w:t>R4-2305174</w:t>
      </w:r>
      <w:r>
        <w:rPr>
          <w:rFonts w:ascii="Arial" w:hAnsi="Arial" w:cs="Arial"/>
          <w:b/>
          <w:color w:val="0000FF"/>
          <w:sz w:val="24"/>
        </w:rPr>
        <w:tab/>
      </w:r>
      <w:r>
        <w:rPr>
          <w:rFonts w:ascii="Arial" w:hAnsi="Arial" w:cs="Arial"/>
          <w:b/>
          <w:sz w:val="24"/>
        </w:rPr>
        <w:t>Open issues on absolute physical layer throughput requirements</w:t>
      </w:r>
    </w:p>
    <w:p w14:paraId="5F5F05D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6F8668" w14:textId="77777777" w:rsidR="00D86CC6" w:rsidRDefault="00D86CC6" w:rsidP="00D86CC6">
      <w:pPr>
        <w:rPr>
          <w:rFonts w:ascii="Arial" w:hAnsi="Arial" w:cs="Arial"/>
          <w:b/>
        </w:rPr>
      </w:pPr>
      <w:r>
        <w:rPr>
          <w:rFonts w:ascii="Arial" w:hAnsi="Arial" w:cs="Arial"/>
          <w:b/>
        </w:rPr>
        <w:t xml:space="preserve">Abstract: </w:t>
      </w:r>
    </w:p>
    <w:p w14:paraId="60842F4D" w14:textId="77777777" w:rsidR="00D86CC6" w:rsidRDefault="00D86CC6" w:rsidP="00D86CC6">
      <w:r>
        <w:t>This contribution discuss the open issues on the UE absolute physical layer throughput requirements.</w:t>
      </w:r>
    </w:p>
    <w:p w14:paraId="4A178F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8CFEA" w14:textId="77777777" w:rsidR="00D86CC6" w:rsidRDefault="00D86CC6" w:rsidP="00D86CC6">
      <w:pPr>
        <w:rPr>
          <w:rFonts w:ascii="Arial" w:hAnsi="Arial" w:cs="Arial"/>
          <w:b/>
          <w:sz w:val="24"/>
        </w:rPr>
      </w:pPr>
      <w:r>
        <w:rPr>
          <w:rFonts w:ascii="Arial" w:hAnsi="Arial" w:cs="Arial"/>
          <w:b/>
          <w:color w:val="0000FF"/>
          <w:sz w:val="24"/>
        </w:rPr>
        <w:t>R4-2305467</w:t>
      </w:r>
      <w:r>
        <w:rPr>
          <w:rFonts w:ascii="Arial" w:hAnsi="Arial" w:cs="Arial"/>
          <w:b/>
          <w:color w:val="0000FF"/>
          <w:sz w:val="24"/>
        </w:rPr>
        <w:tab/>
      </w:r>
      <w:r>
        <w:rPr>
          <w:rFonts w:ascii="Arial" w:hAnsi="Arial" w:cs="Arial"/>
          <w:b/>
          <w:sz w:val="24"/>
        </w:rPr>
        <w:t>Discussions on ATP requirements</w:t>
      </w:r>
    </w:p>
    <w:p w14:paraId="584CF7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BC201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3D31F" w14:textId="77777777" w:rsidR="00D86CC6" w:rsidRDefault="00D86CC6" w:rsidP="00D86CC6">
      <w:pPr>
        <w:pStyle w:val="Heading4"/>
      </w:pPr>
      <w:bookmarkStart w:id="629" w:name="_Toc133451279"/>
      <w:bookmarkStart w:id="630" w:name="_Toc135040942"/>
      <w:r>
        <w:lastRenderedPageBreak/>
        <w:t>5.19.3</w:t>
      </w:r>
      <w:r>
        <w:tab/>
        <w:t>Moderator summary and conclusions</w:t>
      </w:r>
      <w:bookmarkEnd w:id="629"/>
      <w:bookmarkEnd w:id="630"/>
    </w:p>
    <w:p w14:paraId="7F874139" w14:textId="77777777" w:rsidR="00D86CC6" w:rsidRDefault="00D86CC6" w:rsidP="00D86CC6">
      <w:pPr>
        <w:rPr>
          <w:rFonts w:ascii="Arial" w:hAnsi="Arial" w:cs="Arial"/>
          <w:b/>
          <w:sz w:val="24"/>
        </w:rPr>
      </w:pPr>
      <w:r>
        <w:rPr>
          <w:rFonts w:ascii="Arial" w:hAnsi="Arial" w:cs="Arial"/>
          <w:b/>
          <w:color w:val="0000FF"/>
          <w:sz w:val="24"/>
        </w:rPr>
        <w:t>R4-2305869</w:t>
      </w:r>
      <w:r>
        <w:rPr>
          <w:rFonts w:ascii="Arial" w:hAnsi="Arial" w:cs="Arial"/>
          <w:b/>
          <w:color w:val="0000FF"/>
          <w:sz w:val="24"/>
        </w:rPr>
        <w:tab/>
      </w:r>
      <w:r>
        <w:rPr>
          <w:rFonts w:ascii="Arial" w:hAnsi="Arial" w:cs="Arial"/>
          <w:b/>
          <w:sz w:val="24"/>
        </w:rPr>
        <w:t>Topic Summary [106bis-e][323] NR_demod_enh3_Part1</w:t>
      </w:r>
    </w:p>
    <w:p w14:paraId="02DE16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D0D45A8" w14:textId="77777777" w:rsidR="00D86CC6" w:rsidRDefault="00D86CC6" w:rsidP="00D86CC6">
      <w:pPr>
        <w:rPr>
          <w:rFonts w:ascii="Arial" w:hAnsi="Arial" w:cs="Arial"/>
          <w:b/>
        </w:rPr>
      </w:pPr>
      <w:r>
        <w:rPr>
          <w:rFonts w:ascii="Arial" w:hAnsi="Arial" w:cs="Arial"/>
          <w:b/>
        </w:rPr>
        <w:t xml:space="preserve">Abstract: </w:t>
      </w:r>
    </w:p>
    <w:p w14:paraId="2135FD46" w14:textId="77777777" w:rsidR="00D86CC6" w:rsidRDefault="00D86CC6" w:rsidP="00D86CC6">
      <w:r>
        <w:t>[106-bis-e][300] BSRF_Demod Session WK1</w:t>
      </w:r>
    </w:p>
    <w:p w14:paraId="2F423C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1B8F14" w14:textId="77777777" w:rsidR="00D86CC6" w:rsidRDefault="00D86CC6" w:rsidP="00D86CC6">
      <w:pPr>
        <w:rPr>
          <w:rFonts w:ascii="Arial" w:hAnsi="Arial" w:cs="Arial"/>
          <w:b/>
          <w:sz w:val="24"/>
        </w:rPr>
      </w:pPr>
      <w:r>
        <w:rPr>
          <w:rFonts w:ascii="Arial" w:hAnsi="Arial" w:cs="Arial"/>
          <w:b/>
          <w:color w:val="0000FF"/>
          <w:sz w:val="24"/>
        </w:rPr>
        <w:t>R4-2305870</w:t>
      </w:r>
      <w:r>
        <w:rPr>
          <w:rFonts w:ascii="Arial" w:hAnsi="Arial" w:cs="Arial"/>
          <w:b/>
          <w:color w:val="0000FF"/>
          <w:sz w:val="24"/>
        </w:rPr>
        <w:tab/>
      </w:r>
      <w:r>
        <w:rPr>
          <w:rFonts w:ascii="Arial" w:hAnsi="Arial" w:cs="Arial"/>
          <w:b/>
          <w:sz w:val="24"/>
        </w:rPr>
        <w:t>Topic Summary [106bis-e][324] NR_demod_enh3_Part2</w:t>
      </w:r>
    </w:p>
    <w:p w14:paraId="0B4CAF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17F20B04" w14:textId="77777777" w:rsidR="00D86CC6" w:rsidRDefault="00D86CC6" w:rsidP="00D86CC6">
      <w:pPr>
        <w:rPr>
          <w:rFonts w:ascii="Arial" w:hAnsi="Arial" w:cs="Arial"/>
          <w:b/>
        </w:rPr>
      </w:pPr>
      <w:r>
        <w:rPr>
          <w:rFonts w:ascii="Arial" w:hAnsi="Arial" w:cs="Arial"/>
          <w:b/>
        </w:rPr>
        <w:t xml:space="preserve">Abstract: </w:t>
      </w:r>
    </w:p>
    <w:p w14:paraId="3B9D50F3" w14:textId="77777777" w:rsidR="00D86CC6" w:rsidRDefault="00D86CC6" w:rsidP="00D86CC6">
      <w:r>
        <w:t>[106-bis-e][300] BSRF_Demod Session WK1</w:t>
      </w:r>
    </w:p>
    <w:p w14:paraId="1D37527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E63976A" w14:textId="77777777" w:rsidR="00D86CC6" w:rsidRDefault="00D86CC6" w:rsidP="00D86CC6">
      <w:pPr>
        <w:rPr>
          <w:rFonts w:ascii="Arial" w:hAnsi="Arial" w:cs="Arial"/>
          <w:b/>
          <w:sz w:val="24"/>
        </w:rPr>
      </w:pPr>
      <w:r>
        <w:rPr>
          <w:rFonts w:ascii="Arial" w:hAnsi="Arial" w:cs="Arial"/>
          <w:b/>
          <w:color w:val="0000FF"/>
          <w:sz w:val="24"/>
        </w:rPr>
        <w:t>R4-2305914</w:t>
      </w:r>
      <w:r>
        <w:rPr>
          <w:rFonts w:ascii="Arial" w:hAnsi="Arial" w:cs="Arial"/>
          <w:b/>
          <w:color w:val="0000FF"/>
          <w:sz w:val="24"/>
        </w:rPr>
        <w:tab/>
      </w:r>
      <w:r>
        <w:rPr>
          <w:rFonts w:ascii="Arial" w:hAnsi="Arial" w:cs="Arial"/>
          <w:b/>
          <w:sz w:val="24"/>
        </w:rPr>
        <w:t>WF on advanced receiver for MU-MIMO scenario</w:t>
      </w:r>
    </w:p>
    <w:p w14:paraId="7DB4A4D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6246BCE" w14:textId="77777777" w:rsidR="00D86CC6" w:rsidRDefault="00D86CC6" w:rsidP="00D86CC6">
      <w:pPr>
        <w:rPr>
          <w:rFonts w:ascii="Arial" w:hAnsi="Arial" w:cs="Arial"/>
          <w:b/>
        </w:rPr>
      </w:pPr>
      <w:r>
        <w:rPr>
          <w:rFonts w:ascii="Arial" w:hAnsi="Arial" w:cs="Arial"/>
          <w:b/>
        </w:rPr>
        <w:t xml:space="preserve">Abstract: </w:t>
      </w:r>
    </w:p>
    <w:p w14:paraId="0E486B05" w14:textId="77777777" w:rsidR="00D86CC6" w:rsidRDefault="00D86CC6" w:rsidP="00D86CC6">
      <w:r>
        <w:t>[106-bis-e][300] BSRF_Demod Session</w:t>
      </w:r>
    </w:p>
    <w:p w14:paraId="0B3E66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F2D5DE" w14:textId="77777777" w:rsidR="00D86CC6" w:rsidRDefault="00D86CC6" w:rsidP="00D86CC6">
      <w:pPr>
        <w:rPr>
          <w:rFonts w:ascii="Arial" w:hAnsi="Arial" w:cs="Arial"/>
          <w:b/>
          <w:sz w:val="24"/>
        </w:rPr>
      </w:pPr>
      <w:r>
        <w:rPr>
          <w:rFonts w:ascii="Arial" w:hAnsi="Arial" w:cs="Arial"/>
          <w:b/>
          <w:color w:val="0000FF"/>
          <w:sz w:val="24"/>
        </w:rPr>
        <w:t>R4-2305915</w:t>
      </w:r>
      <w:r>
        <w:rPr>
          <w:rFonts w:ascii="Arial" w:hAnsi="Arial" w:cs="Arial"/>
          <w:b/>
          <w:color w:val="0000FF"/>
          <w:sz w:val="24"/>
        </w:rPr>
        <w:tab/>
      </w:r>
      <w:r>
        <w:rPr>
          <w:rFonts w:ascii="Arial" w:hAnsi="Arial" w:cs="Arial"/>
          <w:b/>
          <w:sz w:val="24"/>
        </w:rPr>
        <w:t>WF on absolute physical layer throughput requirement</w:t>
      </w:r>
    </w:p>
    <w:p w14:paraId="4603A1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14495605" w14:textId="77777777" w:rsidR="00D86CC6" w:rsidRDefault="00D86CC6" w:rsidP="00D86CC6">
      <w:pPr>
        <w:rPr>
          <w:rFonts w:ascii="Arial" w:hAnsi="Arial" w:cs="Arial"/>
          <w:b/>
        </w:rPr>
      </w:pPr>
      <w:r>
        <w:rPr>
          <w:rFonts w:ascii="Arial" w:hAnsi="Arial" w:cs="Arial"/>
          <w:b/>
        </w:rPr>
        <w:t xml:space="preserve">Abstract: </w:t>
      </w:r>
    </w:p>
    <w:p w14:paraId="5C75A7ED" w14:textId="77777777" w:rsidR="00D86CC6" w:rsidRDefault="00D86CC6" w:rsidP="00D86CC6">
      <w:r>
        <w:t>[106-bis-e][300] BSRF_Demod Session</w:t>
      </w:r>
    </w:p>
    <w:p w14:paraId="28B80C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46B6E" w14:textId="77777777" w:rsidR="00D86CC6" w:rsidRDefault="00D86CC6" w:rsidP="00D86CC6">
      <w:pPr>
        <w:rPr>
          <w:rFonts w:ascii="Arial" w:hAnsi="Arial" w:cs="Arial"/>
          <w:b/>
          <w:sz w:val="24"/>
        </w:rPr>
      </w:pPr>
      <w:r>
        <w:rPr>
          <w:rFonts w:ascii="Arial" w:hAnsi="Arial" w:cs="Arial"/>
          <w:b/>
          <w:color w:val="0000FF"/>
          <w:sz w:val="24"/>
        </w:rPr>
        <w:t>R4-2305992</w:t>
      </w:r>
      <w:r>
        <w:rPr>
          <w:rFonts w:ascii="Arial" w:hAnsi="Arial" w:cs="Arial"/>
          <w:b/>
          <w:color w:val="0000FF"/>
          <w:sz w:val="24"/>
        </w:rPr>
        <w:tab/>
      </w:r>
      <w:r>
        <w:rPr>
          <w:rFonts w:ascii="Arial" w:hAnsi="Arial" w:cs="Arial"/>
          <w:b/>
          <w:sz w:val="24"/>
        </w:rPr>
        <w:t>Topic Summary [106bis-e][323] NR_demod_enh3_Part1</w:t>
      </w:r>
    </w:p>
    <w:p w14:paraId="1F8A20B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11610CF" w14:textId="77777777" w:rsidR="00D86CC6" w:rsidRDefault="00D86CC6" w:rsidP="00D86CC6">
      <w:pPr>
        <w:rPr>
          <w:rFonts w:ascii="Arial" w:hAnsi="Arial" w:cs="Arial"/>
          <w:b/>
        </w:rPr>
      </w:pPr>
      <w:r>
        <w:rPr>
          <w:rFonts w:ascii="Arial" w:hAnsi="Arial" w:cs="Arial"/>
          <w:b/>
        </w:rPr>
        <w:t xml:space="preserve">Abstract: </w:t>
      </w:r>
    </w:p>
    <w:p w14:paraId="168F8023" w14:textId="77777777" w:rsidR="00D86CC6" w:rsidRDefault="00D86CC6" w:rsidP="00D86CC6">
      <w:r>
        <w:t>[106-bis-e][300] BSRF_Demod Session WK2</w:t>
      </w:r>
    </w:p>
    <w:p w14:paraId="1A33754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66E2C" w14:textId="77777777" w:rsidR="00D86CC6" w:rsidRDefault="00D86CC6" w:rsidP="00D86CC6">
      <w:pPr>
        <w:rPr>
          <w:rFonts w:ascii="Arial" w:hAnsi="Arial" w:cs="Arial"/>
          <w:b/>
          <w:sz w:val="24"/>
        </w:rPr>
      </w:pPr>
      <w:r>
        <w:rPr>
          <w:rFonts w:ascii="Arial" w:hAnsi="Arial" w:cs="Arial"/>
          <w:b/>
          <w:color w:val="0000FF"/>
          <w:sz w:val="24"/>
        </w:rPr>
        <w:t>R4-2305993</w:t>
      </w:r>
      <w:r>
        <w:rPr>
          <w:rFonts w:ascii="Arial" w:hAnsi="Arial" w:cs="Arial"/>
          <w:b/>
          <w:color w:val="0000FF"/>
          <w:sz w:val="24"/>
        </w:rPr>
        <w:tab/>
      </w:r>
      <w:r>
        <w:rPr>
          <w:rFonts w:ascii="Arial" w:hAnsi="Arial" w:cs="Arial"/>
          <w:b/>
          <w:sz w:val="24"/>
        </w:rPr>
        <w:t>Topic Summary [106bis-e][324] NR_demod_enh3_Part2</w:t>
      </w:r>
    </w:p>
    <w:p w14:paraId="345D57D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C0096DE" w14:textId="77777777" w:rsidR="00D86CC6" w:rsidRDefault="00D86CC6" w:rsidP="00D86CC6">
      <w:pPr>
        <w:rPr>
          <w:rFonts w:ascii="Arial" w:hAnsi="Arial" w:cs="Arial"/>
          <w:b/>
        </w:rPr>
      </w:pPr>
      <w:r>
        <w:rPr>
          <w:rFonts w:ascii="Arial" w:hAnsi="Arial" w:cs="Arial"/>
          <w:b/>
        </w:rPr>
        <w:t xml:space="preserve">Abstract: </w:t>
      </w:r>
    </w:p>
    <w:p w14:paraId="3DA8BDD5" w14:textId="77777777" w:rsidR="00D86CC6" w:rsidRDefault="00D86CC6" w:rsidP="00D86CC6">
      <w:r>
        <w:t>[106-bis-e][300] BSRF_Demod Session WK2</w:t>
      </w:r>
    </w:p>
    <w:p w14:paraId="0D875F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8C55E" w14:textId="77777777" w:rsidR="00D86CC6" w:rsidRDefault="00D86CC6" w:rsidP="00D86CC6">
      <w:pPr>
        <w:pStyle w:val="Heading3"/>
      </w:pPr>
      <w:bookmarkStart w:id="631" w:name="_Toc133451280"/>
      <w:bookmarkStart w:id="632" w:name="_Toc135040943"/>
      <w:r>
        <w:lastRenderedPageBreak/>
        <w:t>5.20</w:t>
      </w:r>
      <w:r>
        <w:tab/>
        <w:t>Study on evolution of NR duplex operation</w:t>
      </w:r>
      <w:bookmarkEnd w:id="631"/>
      <w:bookmarkEnd w:id="632"/>
    </w:p>
    <w:p w14:paraId="57685C46" w14:textId="77777777" w:rsidR="00D86CC6" w:rsidRDefault="00D86CC6" w:rsidP="00D86CC6">
      <w:pPr>
        <w:pStyle w:val="Heading4"/>
      </w:pPr>
      <w:bookmarkStart w:id="633" w:name="_Toc133451281"/>
      <w:bookmarkStart w:id="634" w:name="_Toc135040944"/>
      <w:r>
        <w:t>5.20.1</w:t>
      </w:r>
      <w:r>
        <w:tab/>
        <w:t>General and work plan</w:t>
      </w:r>
      <w:bookmarkEnd w:id="633"/>
      <w:bookmarkEnd w:id="634"/>
    </w:p>
    <w:p w14:paraId="59A8BAF3" w14:textId="77777777" w:rsidR="00D86CC6" w:rsidRDefault="00D86CC6" w:rsidP="00D86CC6">
      <w:pPr>
        <w:rPr>
          <w:rFonts w:ascii="Arial" w:hAnsi="Arial" w:cs="Arial"/>
          <w:b/>
          <w:sz w:val="24"/>
        </w:rPr>
      </w:pPr>
      <w:r>
        <w:rPr>
          <w:rFonts w:ascii="Arial" w:hAnsi="Arial" w:cs="Arial"/>
          <w:b/>
          <w:color w:val="0000FF"/>
          <w:sz w:val="24"/>
        </w:rPr>
        <w:t>R4-2304036</w:t>
      </w:r>
      <w:r>
        <w:rPr>
          <w:rFonts w:ascii="Arial" w:hAnsi="Arial" w:cs="Arial"/>
          <w:b/>
          <w:color w:val="0000FF"/>
          <w:sz w:val="24"/>
        </w:rPr>
        <w:tab/>
      </w:r>
      <w:r>
        <w:rPr>
          <w:rFonts w:ascii="Arial" w:hAnsi="Arial" w:cs="Arial"/>
          <w:b/>
          <w:sz w:val="24"/>
        </w:rPr>
        <w:t>Sub band  full duplex simulations in RAN 4 and RAN 1</w:t>
      </w:r>
    </w:p>
    <w:p w14:paraId="3918EE1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Spark NZ Ltd</w:t>
      </w:r>
    </w:p>
    <w:p w14:paraId="0C72E531" w14:textId="77777777" w:rsidR="00D86CC6" w:rsidRDefault="00D86CC6" w:rsidP="00D86CC6">
      <w:pPr>
        <w:rPr>
          <w:rFonts w:ascii="Arial" w:hAnsi="Arial" w:cs="Arial"/>
          <w:b/>
        </w:rPr>
      </w:pPr>
      <w:r>
        <w:rPr>
          <w:rFonts w:ascii="Arial" w:hAnsi="Arial" w:cs="Arial"/>
          <w:b/>
        </w:rPr>
        <w:t xml:space="preserve">Abstract: </w:t>
      </w:r>
    </w:p>
    <w:p w14:paraId="2ECF2D71" w14:textId="77777777" w:rsidR="00D86CC6" w:rsidRDefault="00D86CC6" w:rsidP="00D86CC6">
      <w:r>
        <w:t>The contribution R4-2304036 Sub band  full duplex simulations in RAN 4 and RAN 1 will be covered in email thread [106-bis-e][308].</w:t>
      </w:r>
    </w:p>
    <w:p w14:paraId="5D0F1B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E6545" w14:textId="77777777" w:rsidR="00D86CC6" w:rsidRDefault="00D86CC6" w:rsidP="00D86CC6">
      <w:pPr>
        <w:rPr>
          <w:rFonts w:ascii="Arial" w:hAnsi="Arial" w:cs="Arial"/>
          <w:b/>
          <w:sz w:val="24"/>
        </w:rPr>
      </w:pPr>
      <w:r>
        <w:rPr>
          <w:rFonts w:ascii="Arial" w:hAnsi="Arial" w:cs="Arial"/>
          <w:b/>
          <w:color w:val="0000FF"/>
          <w:sz w:val="24"/>
        </w:rPr>
        <w:t>R4-2304535</w:t>
      </w:r>
      <w:r>
        <w:rPr>
          <w:rFonts w:ascii="Arial" w:hAnsi="Arial" w:cs="Arial"/>
          <w:b/>
          <w:color w:val="0000FF"/>
          <w:sz w:val="24"/>
        </w:rPr>
        <w:tab/>
      </w:r>
      <w:r>
        <w:rPr>
          <w:rFonts w:ascii="Arial" w:hAnsi="Arial" w:cs="Arial"/>
          <w:b/>
          <w:sz w:val="24"/>
        </w:rPr>
        <w:t>Clarifications on RAN1 LS Reply</w:t>
      </w:r>
    </w:p>
    <w:p w14:paraId="1CCFD8D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CBE82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52742" w14:textId="77777777" w:rsidR="00D86CC6" w:rsidRDefault="00D86CC6" w:rsidP="00D86CC6">
      <w:pPr>
        <w:rPr>
          <w:rFonts w:ascii="Arial" w:hAnsi="Arial" w:cs="Arial"/>
          <w:b/>
          <w:sz w:val="24"/>
        </w:rPr>
      </w:pPr>
      <w:r>
        <w:rPr>
          <w:rFonts w:ascii="Arial" w:hAnsi="Arial" w:cs="Arial"/>
          <w:b/>
          <w:color w:val="0000FF"/>
          <w:sz w:val="24"/>
        </w:rPr>
        <w:t>R4-2304542</w:t>
      </w:r>
      <w:r>
        <w:rPr>
          <w:rFonts w:ascii="Arial" w:hAnsi="Arial" w:cs="Arial"/>
          <w:b/>
          <w:color w:val="0000FF"/>
          <w:sz w:val="24"/>
        </w:rPr>
        <w:tab/>
      </w:r>
      <w:r>
        <w:rPr>
          <w:rFonts w:ascii="Arial" w:hAnsi="Arial" w:cs="Arial"/>
          <w:b/>
          <w:sz w:val="24"/>
        </w:rPr>
        <w:t>On the LS response to RAN1</w:t>
      </w:r>
    </w:p>
    <w:p w14:paraId="51DFFC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EA4975" w14:textId="77777777" w:rsidR="00D86CC6" w:rsidRDefault="00D86CC6" w:rsidP="00D86CC6">
      <w:pPr>
        <w:rPr>
          <w:rFonts w:ascii="Arial" w:hAnsi="Arial" w:cs="Arial"/>
          <w:b/>
        </w:rPr>
      </w:pPr>
      <w:r>
        <w:rPr>
          <w:rFonts w:ascii="Arial" w:hAnsi="Arial" w:cs="Arial"/>
          <w:b/>
        </w:rPr>
        <w:t xml:space="preserve">Abstract: </w:t>
      </w:r>
    </w:p>
    <w:p w14:paraId="6F10D91B" w14:textId="77777777" w:rsidR="00D86CC6" w:rsidRDefault="00D86CC6" w:rsidP="00D86CC6">
      <w:r>
        <w:t>Proposals for LS response</w:t>
      </w:r>
    </w:p>
    <w:p w14:paraId="7465C5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B91BD" w14:textId="77777777" w:rsidR="00D86CC6" w:rsidRDefault="00D86CC6" w:rsidP="00D86CC6">
      <w:pPr>
        <w:pStyle w:val="Heading4"/>
      </w:pPr>
      <w:bookmarkStart w:id="635" w:name="_Toc133451282"/>
      <w:bookmarkStart w:id="636" w:name="_Toc135040945"/>
      <w:r>
        <w:t>5.20.2</w:t>
      </w:r>
      <w:r>
        <w:tab/>
        <w:t>Study the feasibility of and impact on RF requirements</w:t>
      </w:r>
      <w:bookmarkEnd w:id="635"/>
      <w:bookmarkEnd w:id="636"/>
    </w:p>
    <w:p w14:paraId="1122F9DF" w14:textId="77777777" w:rsidR="00D86CC6" w:rsidRDefault="00D86CC6" w:rsidP="00D86CC6">
      <w:pPr>
        <w:rPr>
          <w:rFonts w:ascii="Arial" w:hAnsi="Arial" w:cs="Arial"/>
          <w:b/>
          <w:sz w:val="24"/>
        </w:rPr>
      </w:pPr>
      <w:r>
        <w:rPr>
          <w:rFonts w:ascii="Arial" w:hAnsi="Arial" w:cs="Arial"/>
          <w:b/>
          <w:color w:val="0000FF"/>
          <w:sz w:val="24"/>
        </w:rPr>
        <w:t>R4-2304191</w:t>
      </w:r>
      <w:r>
        <w:rPr>
          <w:rFonts w:ascii="Arial" w:hAnsi="Arial" w:cs="Arial"/>
          <w:b/>
          <w:color w:val="0000FF"/>
          <w:sz w:val="24"/>
        </w:rPr>
        <w:tab/>
      </w:r>
      <w:r>
        <w:rPr>
          <w:rFonts w:ascii="Arial" w:hAnsi="Arial" w:cs="Arial"/>
          <w:b/>
          <w:sz w:val="24"/>
        </w:rPr>
        <w:t>discussion on LS to RAN1</w:t>
      </w:r>
    </w:p>
    <w:p w14:paraId="05D89D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1A63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53C96" w14:textId="77777777" w:rsidR="00D86CC6" w:rsidRDefault="00D86CC6" w:rsidP="00D86CC6">
      <w:pPr>
        <w:rPr>
          <w:rFonts w:ascii="Arial" w:hAnsi="Arial" w:cs="Arial"/>
          <w:b/>
          <w:sz w:val="24"/>
        </w:rPr>
      </w:pPr>
      <w:r>
        <w:rPr>
          <w:rFonts w:ascii="Arial" w:hAnsi="Arial" w:cs="Arial"/>
          <w:b/>
          <w:color w:val="0000FF"/>
          <w:sz w:val="24"/>
        </w:rPr>
        <w:t>R4-2304441</w:t>
      </w:r>
      <w:r>
        <w:rPr>
          <w:rFonts w:ascii="Arial" w:hAnsi="Arial" w:cs="Arial"/>
          <w:b/>
          <w:color w:val="0000FF"/>
          <w:sz w:val="24"/>
        </w:rPr>
        <w:tab/>
      </w:r>
      <w:r>
        <w:rPr>
          <w:rFonts w:ascii="Arial" w:hAnsi="Arial" w:cs="Arial"/>
          <w:b/>
          <w:sz w:val="24"/>
        </w:rPr>
        <w:t>Draft reply LS on interference modelling for duplex evolution</w:t>
      </w:r>
    </w:p>
    <w:p w14:paraId="46021FC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A8B0F74" w14:textId="77777777" w:rsidR="00D86CC6" w:rsidRDefault="00D86CC6" w:rsidP="00D86CC6">
      <w:pPr>
        <w:rPr>
          <w:rFonts w:ascii="Arial" w:hAnsi="Arial" w:cs="Arial"/>
          <w:b/>
        </w:rPr>
      </w:pPr>
      <w:r>
        <w:rPr>
          <w:rFonts w:ascii="Arial" w:hAnsi="Arial" w:cs="Arial"/>
          <w:b/>
        </w:rPr>
        <w:t xml:space="preserve">Abstract: </w:t>
      </w:r>
    </w:p>
    <w:p w14:paraId="23DCCB61" w14:textId="77777777" w:rsidR="00D86CC6" w:rsidRDefault="00D86CC6" w:rsidP="00D86CC6">
      <w:r>
        <w:t>Thisis a discussion paper with a draft LS included.</w:t>
      </w:r>
    </w:p>
    <w:p w14:paraId="687313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D0383" w14:textId="77777777" w:rsidR="00D86CC6" w:rsidRDefault="00D86CC6" w:rsidP="00D86CC6">
      <w:pPr>
        <w:rPr>
          <w:rFonts w:ascii="Arial" w:hAnsi="Arial" w:cs="Arial"/>
          <w:b/>
          <w:sz w:val="24"/>
        </w:rPr>
      </w:pPr>
      <w:r>
        <w:rPr>
          <w:rFonts w:ascii="Arial" w:hAnsi="Arial" w:cs="Arial"/>
          <w:b/>
          <w:color w:val="0000FF"/>
          <w:sz w:val="24"/>
        </w:rPr>
        <w:t>R4-2305074</w:t>
      </w:r>
      <w:r>
        <w:rPr>
          <w:rFonts w:ascii="Arial" w:hAnsi="Arial" w:cs="Arial"/>
          <w:b/>
          <w:color w:val="0000FF"/>
          <w:sz w:val="24"/>
        </w:rPr>
        <w:tab/>
      </w:r>
      <w:r>
        <w:rPr>
          <w:rFonts w:ascii="Arial" w:hAnsi="Arial" w:cs="Arial"/>
          <w:b/>
          <w:sz w:val="24"/>
        </w:rPr>
        <w:t>Discussion and reply LS on interference modelling for duplex evolution</w:t>
      </w:r>
    </w:p>
    <w:p w14:paraId="510C7B5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E4FF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954EA" w14:textId="77777777" w:rsidR="00D86CC6" w:rsidRDefault="00D86CC6" w:rsidP="00D86CC6">
      <w:pPr>
        <w:rPr>
          <w:rFonts w:ascii="Arial" w:hAnsi="Arial" w:cs="Arial"/>
          <w:b/>
          <w:sz w:val="24"/>
        </w:rPr>
      </w:pPr>
      <w:r>
        <w:rPr>
          <w:rFonts w:ascii="Arial" w:hAnsi="Arial" w:cs="Arial"/>
          <w:b/>
          <w:color w:val="0000FF"/>
          <w:sz w:val="24"/>
        </w:rPr>
        <w:t>R4-2305202</w:t>
      </w:r>
      <w:r>
        <w:rPr>
          <w:rFonts w:ascii="Arial" w:hAnsi="Arial" w:cs="Arial"/>
          <w:b/>
          <w:color w:val="0000FF"/>
          <w:sz w:val="24"/>
        </w:rPr>
        <w:tab/>
      </w:r>
      <w:r>
        <w:rPr>
          <w:rFonts w:ascii="Arial" w:hAnsi="Arial" w:cs="Arial"/>
          <w:b/>
          <w:sz w:val="24"/>
        </w:rPr>
        <w:t>Discussion on interference modelling for duplex evolution and reply LS</w:t>
      </w:r>
    </w:p>
    <w:p w14:paraId="1EAB894D"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BEFE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3CDA7" w14:textId="77777777" w:rsidR="00D86CC6" w:rsidRDefault="00D86CC6" w:rsidP="00D86CC6">
      <w:pPr>
        <w:rPr>
          <w:rFonts w:ascii="Arial" w:hAnsi="Arial" w:cs="Arial"/>
          <w:b/>
          <w:sz w:val="24"/>
        </w:rPr>
      </w:pPr>
      <w:r>
        <w:rPr>
          <w:rFonts w:ascii="Arial" w:hAnsi="Arial" w:cs="Arial"/>
          <w:b/>
          <w:color w:val="0000FF"/>
          <w:sz w:val="24"/>
        </w:rPr>
        <w:t>R4-2305307</w:t>
      </w:r>
      <w:r>
        <w:rPr>
          <w:rFonts w:ascii="Arial" w:hAnsi="Arial" w:cs="Arial"/>
          <w:b/>
          <w:color w:val="0000FF"/>
          <w:sz w:val="24"/>
        </w:rPr>
        <w:tab/>
      </w:r>
      <w:r>
        <w:rPr>
          <w:rFonts w:ascii="Arial" w:hAnsi="Arial" w:cs="Arial"/>
          <w:b/>
          <w:sz w:val="24"/>
        </w:rPr>
        <w:t>Discussion on reply LS on interference modelling</w:t>
      </w:r>
    </w:p>
    <w:p w14:paraId="733585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74C16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C11D1" w14:textId="77777777" w:rsidR="00D86CC6" w:rsidRDefault="00D86CC6" w:rsidP="00D86CC6">
      <w:pPr>
        <w:pStyle w:val="Heading5"/>
      </w:pPr>
      <w:bookmarkStart w:id="637" w:name="_Toc133451283"/>
      <w:bookmarkStart w:id="638" w:name="_Toc135040946"/>
      <w:r>
        <w:t>5.20.2.1</w:t>
      </w:r>
      <w:r>
        <w:tab/>
        <w:t>Adjacent channel co-existence evaluation</w:t>
      </w:r>
      <w:bookmarkEnd w:id="637"/>
      <w:bookmarkEnd w:id="638"/>
    </w:p>
    <w:p w14:paraId="1D446BB9" w14:textId="77777777" w:rsidR="00D86CC6" w:rsidRDefault="00D86CC6" w:rsidP="00D86CC6">
      <w:pPr>
        <w:rPr>
          <w:rFonts w:ascii="Arial" w:hAnsi="Arial" w:cs="Arial"/>
          <w:b/>
          <w:sz w:val="24"/>
        </w:rPr>
      </w:pPr>
      <w:r>
        <w:rPr>
          <w:rFonts w:ascii="Arial" w:hAnsi="Arial" w:cs="Arial"/>
          <w:b/>
          <w:color w:val="0000FF"/>
          <w:sz w:val="24"/>
        </w:rPr>
        <w:t>R4-2304060</w:t>
      </w:r>
      <w:r>
        <w:rPr>
          <w:rFonts w:ascii="Arial" w:hAnsi="Arial" w:cs="Arial"/>
          <w:b/>
          <w:color w:val="0000FF"/>
          <w:sz w:val="24"/>
        </w:rPr>
        <w:tab/>
      </w:r>
      <w:r>
        <w:rPr>
          <w:rFonts w:ascii="Arial" w:hAnsi="Arial" w:cs="Arial"/>
          <w:b/>
          <w:sz w:val="24"/>
        </w:rPr>
        <w:t xml:space="preserve">Coexistence simulation results for SBFD </w:t>
      </w:r>
    </w:p>
    <w:p w14:paraId="64E5682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FD999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35ABA" w14:textId="77777777" w:rsidR="00D86CC6" w:rsidRDefault="00D86CC6" w:rsidP="00D86CC6">
      <w:pPr>
        <w:rPr>
          <w:rFonts w:ascii="Arial" w:hAnsi="Arial" w:cs="Arial"/>
          <w:b/>
          <w:sz w:val="24"/>
        </w:rPr>
      </w:pPr>
      <w:r>
        <w:rPr>
          <w:rFonts w:ascii="Arial" w:hAnsi="Arial" w:cs="Arial"/>
          <w:b/>
          <w:color w:val="0000FF"/>
          <w:sz w:val="24"/>
        </w:rPr>
        <w:t>R4-2304092</w:t>
      </w:r>
      <w:r>
        <w:rPr>
          <w:rFonts w:ascii="Arial" w:hAnsi="Arial" w:cs="Arial"/>
          <w:b/>
          <w:color w:val="0000FF"/>
          <w:sz w:val="24"/>
        </w:rPr>
        <w:tab/>
      </w:r>
      <w:r>
        <w:rPr>
          <w:rFonts w:ascii="Arial" w:hAnsi="Arial" w:cs="Arial"/>
          <w:b/>
          <w:sz w:val="24"/>
        </w:rPr>
        <w:t>TP to TR 38.858: Addition of simulation assumptions relevant for SBFD coexistence evaluation in Annex D</w:t>
      </w:r>
    </w:p>
    <w:p w14:paraId="6C4C7B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1A31C9" w14:textId="77777777" w:rsidR="00D86CC6" w:rsidRDefault="00D86CC6" w:rsidP="00D86CC6">
      <w:pPr>
        <w:rPr>
          <w:rFonts w:ascii="Arial" w:hAnsi="Arial" w:cs="Arial"/>
          <w:b/>
        </w:rPr>
      </w:pPr>
      <w:r>
        <w:rPr>
          <w:rFonts w:ascii="Arial" w:hAnsi="Arial" w:cs="Arial"/>
          <w:b/>
        </w:rPr>
        <w:t xml:space="preserve">Abstract: </w:t>
      </w:r>
    </w:p>
    <w:p w14:paraId="00F4DA8B" w14:textId="77777777" w:rsidR="00D86CC6" w:rsidRDefault="00D86CC6" w:rsidP="00D86CC6">
      <w:r>
        <w:t>In this contribution we present a refreshed version of the parameter assumptions with the intention to capture the information in TR 38.858. At the end of the contribution a text proposal is attached for approval. The text proposal is based on information</w:t>
      </w:r>
    </w:p>
    <w:p w14:paraId="4C70B6E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57C6F" w14:textId="77777777" w:rsidR="00D86CC6" w:rsidRDefault="00D86CC6" w:rsidP="00D86CC6">
      <w:pPr>
        <w:rPr>
          <w:rFonts w:ascii="Arial" w:hAnsi="Arial" w:cs="Arial"/>
          <w:b/>
          <w:sz w:val="24"/>
        </w:rPr>
      </w:pPr>
      <w:r>
        <w:rPr>
          <w:rFonts w:ascii="Arial" w:hAnsi="Arial" w:cs="Arial"/>
          <w:b/>
          <w:color w:val="0000FF"/>
          <w:sz w:val="24"/>
        </w:rPr>
        <w:t>R4-2304093</w:t>
      </w:r>
      <w:r>
        <w:rPr>
          <w:rFonts w:ascii="Arial" w:hAnsi="Arial" w:cs="Arial"/>
          <w:b/>
          <w:color w:val="0000FF"/>
          <w:sz w:val="24"/>
        </w:rPr>
        <w:tab/>
      </w:r>
      <w:r>
        <w:rPr>
          <w:rFonts w:ascii="Arial" w:hAnsi="Arial" w:cs="Arial"/>
          <w:b/>
          <w:sz w:val="24"/>
        </w:rPr>
        <w:t>SBFD coexistence simulation results</w:t>
      </w:r>
    </w:p>
    <w:p w14:paraId="08237C5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65595D" w14:textId="77777777" w:rsidR="00D86CC6" w:rsidRDefault="00D86CC6" w:rsidP="00D86CC6">
      <w:pPr>
        <w:rPr>
          <w:rFonts w:ascii="Arial" w:hAnsi="Arial" w:cs="Arial"/>
          <w:b/>
        </w:rPr>
      </w:pPr>
      <w:r>
        <w:rPr>
          <w:rFonts w:ascii="Arial" w:hAnsi="Arial" w:cs="Arial"/>
          <w:b/>
        </w:rPr>
        <w:t xml:space="preserve">Abstract: </w:t>
      </w:r>
    </w:p>
    <w:p w14:paraId="4F221D20" w14:textId="77777777" w:rsidR="00D86CC6" w:rsidRDefault="00D86CC6" w:rsidP="00D86CC6">
      <w:r>
        <w:t>In this contribution we provide additional simulation results based on previously agreed assumptions and with more realistic assumptions looking beyond previously defined optimistic calibration assumption considering realistic network deployments and BS i</w:t>
      </w:r>
    </w:p>
    <w:p w14:paraId="6AC434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A72B1" w14:textId="77777777" w:rsidR="00D86CC6" w:rsidRDefault="00D86CC6" w:rsidP="00D86CC6">
      <w:pPr>
        <w:rPr>
          <w:rFonts w:ascii="Arial" w:hAnsi="Arial" w:cs="Arial"/>
          <w:b/>
          <w:sz w:val="24"/>
        </w:rPr>
      </w:pPr>
      <w:r>
        <w:rPr>
          <w:rFonts w:ascii="Arial" w:hAnsi="Arial" w:cs="Arial"/>
          <w:b/>
          <w:color w:val="0000FF"/>
          <w:sz w:val="24"/>
        </w:rPr>
        <w:t>R4-2304190</w:t>
      </w:r>
      <w:r>
        <w:rPr>
          <w:rFonts w:ascii="Arial" w:hAnsi="Arial" w:cs="Arial"/>
          <w:b/>
          <w:color w:val="0000FF"/>
          <w:sz w:val="24"/>
        </w:rPr>
        <w:tab/>
      </w:r>
      <w:r>
        <w:rPr>
          <w:rFonts w:ascii="Arial" w:hAnsi="Arial" w:cs="Arial"/>
          <w:b/>
          <w:sz w:val="24"/>
        </w:rPr>
        <w:t>study on SBFD co-existence simulation assumption</w:t>
      </w:r>
    </w:p>
    <w:p w14:paraId="05AE90C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F3BBD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8FEE4" w14:textId="77777777" w:rsidR="00D86CC6" w:rsidRDefault="00D86CC6" w:rsidP="00D86CC6">
      <w:pPr>
        <w:rPr>
          <w:rFonts w:ascii="Arial" w:hAnsi="Arial" w:cs="Arial"/>
          <w:b/>
          <w:sz w:val="24"/>
        </w:rPr>
      </w:pPr>
      <w:r>
        <w:rPr>
          <w:rFonts w:ascii="Arial" w:hAnsi="Arial" w:cs="Arial"/>
          <w:b/>
          <w:color w:val="0000FF"/>
          <w:sz w:val="24"/>
        </w:rPr>
        <w:t>R4-2304195</w:t>
      </w:r>
      <w:r>
        <w:rPr>
          <w:rFonts w:ascii="Arial" w:hAnsi="Arial" w:cs="Arial"/>
          <w:b/>
          <w:color w:val="0000FF"/>
          <w:sz w:val="24"/>
        </w:rPr>
        <w:tab/>
      </w:r>
      <w:r>
        <w:rPr>
          <w:rFonts w:ascii="Arial" w:hAnsi="Arial" w:cs="Arial"/>
          <w:b/>
          <w:sz w:val="24"/>
        </w:rPr>
        <w:t>SBFD simulation results from CMCC</w:t>
      </w:r>
    </w:p>
    <w:p w14:paraId="6DD752F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9765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B5613" w14:textId="77777777" w:rsidR="00D86CC6" w:rsidRDefault="00D86CC6" w:rsidP="00D86CC6">
      <w:pPr>
        <w:rPr>
          <w:rFonts w:ascii="Arial" w:hAnsi="Arial" w:cs="Arial"/>
          <w:b/>
          <w:sz w:val="24"/>
        </w:rPr>
      </w:pPr>
      <w:r>
        <w:rPr>
          <w:rFonts w:ascii="Arial" w:hAnsi="Arial" w:cs="Arial"/>
          <w:b/>
          <w:color w:val="0000FF"/>
          <w:sz w:val="24"/>
        </w:rPr>
        <w:t>R4-2304434</w:t>
      </w:r>
      <w:r>
        <w:rPr>
          <w:rFonts w:ascii="Arial" w:hAnsi="Arial" w:cs="Arial"/>
          <w:b/>
          <w:color w:val="0000FF"/>
          <w:sz w:val="24"/>
        </w:rPr>
        <w:tab/>
      </w:r>
      <w:r>
        <w:rPr>
          <w:rFonts w:ascii="Arial" w:hAnsi="Arial" w:cs="Arial"/>
          <w:b/>
          <w:sz w:val="24"/>
        </w:rPr>
        <w:t>SBFD adjacent channel co-existence simulation results</w:t>
      </w:r>
    </w:p>
    <w:p w14:paraId="2AC1EF65"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D09BD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56606" w14:textId="77777777" w:rsidR="00D86CC6" w:rsidRDefault="00D86CC6" w:rsidP="00D86CC6">
      <w:pPr>
        <w:rPr>
          <w:rFonts w:ascii="Arial" w:hAnsi="Arial" w:cs="Arial"/>
          <w:b/>
          <w:sz w:val="24"/>
        </w:rPr>
      </w:pPr>
      <w:r>
        <w:rPr>
          <w:rFonts w:ascii="Arial" w:hAnsi="Arial" w:cs="Arial"/>
          <w:b/>
          <w:color w:val="0000FF"/>
          <w:sz w:val="24"/>
        </w:rPr>
        <w:t>R4-2304536</w:t>
      </w:r>
      <w:r>
        <w:rPr>
          <w:rFonts w:ascii="Arial" w:hAnsi="Arial" w:cs="Arial"/>
          <w:b/>
          <w:color w:val="0000FF"/>
          <w:sz w:val="24"/>
        </w:rPr>
        <w:tab/>
      </w:r>
      <w:r>
        <w:rPr>
          <w:rFonts w:ascii="Arial" w:hAnsi="Arial" w:cs="Arial"/>
          <w:b/>
          <w:sz w:val="24"/>
        </w:rPr>
        <w:t>Discussion on assumptions and simulation results for SBFD coexistence evaluation</w:t>
      </w:r>
    </w:p>
    <w:p w14:paraId="4947BBB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FA07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D127B" w14:textId="77777777" w:rsidR="00D86CC6" w:rsidRDefault="00D86CC6" w:rsidP="00D86CC6">
      <w:pPr>
        <w:rPr>
          <w:rFonts w:ascii="Arial" w:hAnsi="Arial" w:cs="Arial"/>
          <w:b/>
          <w:sz w:val="24"/>
        </w:rPr>
      </w:pPr>
      <w:r>
        <w:rPr>
          <w:rFonts w:ascii="Arial" w:hAnsi="Arial" w:cs="Arial"/>
          <w:b/>
          <w:color w:val="0000FF"/>
          <w:sz w:val="24"/>
        </w:rPr>
        <w:t>R4-2305248</w:t>
      </w:r>
      <w:r>
        <w:rPr>
          <w:rFonts w:ascii="Arial" w:hAnsi="Arial" w:cs="Arial"/>
          <w:b/>
          <w:color w:val="0000FF"/>
          <w:sz w:val="24"/>
        </w:rPr>
        <w:tab/>
      </w:r>
      <w:r>
        <w:rPr>
          <w:rFonts w:ascii="Arial" w:hAnsi="Arial" w:cs="Arial"/>
          <w:b/>
          <w:sz w:val="24"/>
        </w:rPr>
        <w:t>Co-ex study calibration and results sharing for SBFD</w:t>
      </w:r>
    </w:p>
    <w:p w14:paraId="42EAB8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AA3DB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F9676" w14:textId="77777777" w:rsidR="00D86CC6" w:rsidRDefault="00D86CC6" w:rsidP="00D86CC6">
      <w:pPr>
        <w:rPr>
          <w:rFonts w:ascii="Arial" w:hAnsi="Arial" w:cs="Arial"/>
          <w:b/>
          <w:sz w:val="24"/>
        </w:rPr>
      </w:pPr>
      <w:r>
        <w:rPr>
          <w:rFonts w:ascii="Arial" w:hAnsi="Arial" w:cs="Arial"/>
          <w:b/>
          <w:color w:val="0000FF"/>
          <w:sz w:val="24"/>
        </w:rPr>
        <w:t>R4-2305249</w:t>
      </w:r>
      <w:r>
        <w:rPr>
          <w:rFonts w:ascii="Arial" w:hAnsi="Arial" w:cs="Arial"/>
          <w:b/>
          <w:color w:val="0000FF"/>
          <w:sz w:val="24"/>
        </w:rPr>
        <w:tab/>
      </w:r>
      <w:r>
        <w:rPr>
          <w:rFonts w:ascii="Arial" w:hAnsi="Arial" w:cs="Arial"/>
          <w:b/>
          <w:sz w:val="24"/>
        </w:rPr>
        <w:t>Adjacent channel co-ex study of SBFD</w:t>
      </w:r>
    </w:p>
    <w:p w14:paraId="600C11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9F6CD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986E7" w14:textId="77777777" w:rsidR="00D86CC6" w:rsidRDefault="00D86CC6" w:rsidP="00D86CC6">
      <w:pPr>
        <w:rPr>
          <w:rFonts w:ascii="Arial" w:hAnsi="Arial" w:cs="Arial"/>
          <w:b/>
          <w:sz w:val="24"/>
        </w:rPr>
      </w:pPr>
      <w:r>
        <w:rPr>
          <w:rFonts w:ascii="Arial" w:hAnsi="Arial" w:cs="Arial"/>
          <w:b/>
          <w:color w:val="0000FF"/>
          <w:sz w:val="24"/>
        </w:rPr>
        <w:t>R4-2305250</w:t>
      </w:r>
      <w:r>
        <w:rPr>
          <w:rFonts w:ascii="Arial" w:hAnsi="Arial" w:cs="Arial"/>
          <w:b/>
          <w:color w:val="0000FF"/>
          <w:sz w:val="24"/>
        </w:rPr>
        <w:tab/>
      </w:r>
      <w:r>
        <w:rPr>
          <w:rFonts w:ascii="Arial" w:hAnsi="Arial" w:cs="Arial"/>
          <w:b/>
          <w:sz w:val="24"/>
        </w:rPr>
        <w:t>Offline calibration data collection</w:t>
      </w:r>
    </w:p>
    <w:p w14:paraId="65F9011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ACB4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89127A9" w14:textId="77777777" w:rsidR="00D86CC6" w:rsidRDefault="00D86CC6" w:rsidP="00D86CC6">
      <w:pPr>
        <w:rPr>
          <w:rFonts w:ascii="Arial" w:hAnsi="Arial" w:cs="Arial"/>
          <w:b/>
          <w:sz w:val="24"/>
        </w:rPr>
      </w:pPr>
      <w:r>
        <w:rPr>
          <w:rFonts w:ascii="Arial" w:hAnsi="Arial" w:cs="Arial"/>
          <w:b/>
          <w:color w:val="0000FF"/>
          <w:sz w:val="24"/>
        </w:rPr>
        <w:t>R4-2305399</w:t>
      </w:r>
      <w:r>
        <w:rPr>
          <w:rFonts w:ascii="Arial" w:hAnsi="Arial" w:cs="Arial"/>
          <w:b/>
          <w:color w:val="0000FF"/>
          <w:sz w:val="24"/>
        </w:rPr>
        <w:tab/>
      </w:r>
      <w:r>
        <w:rPr>
          <w:rFonts w:ascii="Arial" w:hAnsi="Arial" w:cs="Arial"/>
          <w:b/>
          <w:sz w:val="24"/>
        </w:rPr>
        <w:t>Initial Simulation results for full duplex coexistence in adjacent channel scenario</w:t>
      </w:r>
    </w:p>
    <w:p w14:paraId="63AB553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EF1CC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4945B" w14:textId="77777777" w:rsidR="00D86CC6" w:rsidRDefault="00D86CC6" w:rsidP="00D86CC6">
      <w:pPr>
        <w:rPr>
          <w:rFonts w:ascii="Arial" w:hAnsi="Arial" w:cs="Arial"/>
          <w:b/>
          <w:sz w:val="24"/>
        </w:rPr>
      </w:pPr>
      <w:r>
        <w:rPr>
          <w:rFonts w:ascii="Arial" w:hAnsi="Arial" w:cs="Arial"/>
          <w:b/>
          <w:color w:val="0000FF"/>
          <w:sz w:val="24"/>
        </w:rPr>
        <w:t>R4-2305558</w:t>
      </w:r>
      <w:r>
        <w:rPr>
          <w:rFonts w:ascii="Arial" w:hAnsi="Arial" w:cs="Arial"/>
          <w:b/>
          <w:color w:val="0000FF"/>
          <w:sz w:val="24"/>
        </w:rPr>
        <w:tab/>
      </w:r>
      <w:r>
        <w:rPr>
          <w:rFonts w:ascii="Arial" w:hAnsi="Arial" w:cs="Arial"/>
          <w:b/>
          <w:sz w:val="24"/>
        </w:rPr>
        <w:t>On the co-existence study for NR duplex operation</w:t>
      </w:r>
    </w:p>
    <w:p w14:paraId="2AFC4C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15D4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6404B" w14:textId="77777777" w:rsidR="00D86CC6" w:rsidRDefault="00D86CC6" w:rsidP="00D86CC6">
      <w:pPr>
        <w:rPr>
          <w:rFonts w:ascii="Arial" w:hAnsi="Arial" w:cs="Arial"/>
          <w:b/>
          <w:sz w:val="24"/>
        </w:rPr>
      </w:pPr>
      <w:r>
        <w:rPr>
          <w:rFonts w:ascii="Arial" w:hAnsi="Arial" w:cs="Arial"/>
          <w:b/>
          <w:color w:val="0000FF"/>
          <w:sz w:val="24"/>
        </w:rPr>
        <w:t>R4-2305924</w:t>
      </w:r>
      <w:r>
        <w:rPr>
          <w:rFonts w:ascii="Arial" w:hAnsi="Arial" w:cs="Arial"/>
          <w:b/>
          <w:color w:val="0000FF"/>
          <w:sz w:val="24"/>
        </w:rPr>
        <w:tab/>
      </w:r>
      <w:r>
        <w:rPr>
          <w:rFonts w:ascii="Arial" w:hAnsi="Arial" w:cs="Arial"/>
          <w:b/>
          <w:sz w:val="24"/>
        </w:rPr>
        <w:t>Offline calibration data collection</w:t>
      </w:r>
    </w:p>
    <w:p w14:paraId="0B2D5FE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C5E967" w14:textId="77777777" w:rsidR="00D86CC6" w:rsidRDefault="00D86CC6" w:rsidP="00D86CC6">
      <w:pPr>
        <w:rPr>
          <w:rFonts w:ascii="Arial" w:hAnsi="Arial" w:cs="Arial"/>
          <w:b/>
        </w:rPr>
      </w:pPr>
      <w:r>
        <w:rPr>
          <w:rFonts w:ascii="Arial" w:hAnsi="Arial" w:cs="Arial"/>
          <w:b/>
        </w:rPr>
        <w:t xml:space="preserve">Abstract: </w:t>
      </w:r>
    </w:p>
    <w:p w14:paraId="5197FA3F" w14:textId="77777777" w:rsidR="00D86CC6" w:rsidRDefault="00D86CC6" w:rsidP="00D86CC6">
      <w:r>
        <w:t>[106-bis-e][300] BSRF_Demod Session</w:t>
      </w:r>
    </w:p>
    <w:p w14:paraId="4E6816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58734" w14:textId="77777777" w:rsidR="00D86CC6" w:rsidRDefault="00D86CC6" w:rsidP="00D86CC6">
      <w:pPr>
        <w:pStyle w:val="Heading5"/>
      </w:pPr>
      <w:bookmarkStart w:id="639" w:name="_Toc133451284"/>
      <w:bookmarkStart w:id="640" w:name="_Toc135040947"/>
      <w:r>
        <w:lastRenderedPageBreak/>
        <w:t>5.20.2.2</w:t>
      </w:r>
      <w:r>
        <w:tab/>
        <w:t>Implementation feasibility of SBFD</w:t>
      </w:r>
      <w:bookmarkEnd w:id="639"/>
      <w:bookmarkEnd w:id="640"/>
    </w:p>
    <w:p w14:paraId="28609355" w14:textId="77777777" w:rsidR="00D86CC6" w:rsidRDefault="00D86CC6" w:rsidP="00D86CC6">
      <w:pPr>
        <w:pStyle w:val="Heading6"/>
      </w:pPr>
      <w:bookmarkStart w:id="641" w:name="_Toc133451285"/>
      <w:bookmarkStart w:id="642" w:name="_Toc135040948"/>
      <w:r>
        <w:t>5.20.2.2.1</w:t>
      </w:r>
      <w:r>
        <w:tab/>
        <w:t>Feasibility of FR1 BS aspects</w:t>
      </w:r>
      <w:bookmarkEnd w:id="641"/>
      <w:bookmarkEnd w:id="642"/>
    </w:p>
    <w:p w14:paraId="1C00FB9F" w14:textId="77777777" w:rsidR="00D86CC6" w:rsidRDefault="00D86CC6" w:rsidP="00D86CC6">
      <w:pPr>
        <w:rPr>
          <w:rFonts w:ascii="Arial" w:hAnsi="Arial" w:cs="Arial"/>
          <w:b/>
          <w:sz w:val="24"/>
        </w:rPr>
      </w:pPr>
      <w:r>
        <w:rPr>
          <w:rFonts w:ascii="Arial" w:hAnsi="Arial" w:cs="Arial"/>
          <w:b/>
          <w:color w:val="0000FF"/>
          <w:sz w:val="24"/>
        </w:rPr>
        <w:t>R4-2304192</w:t>
      </w:r>
      <w:r>
        <w:rPr>
          <w:rFonts w:ascii="Arial" w:hAnsi="Arial" w:cs="Arial"/>
          <w:b/>
          <w:color w:val="0000FF"/>
          <w:sz w:val="24"/>
        </w:rPr>
        <w:tab/>
      </w:r>
      <w:r>
        <w:rPr>
          <w:rFonts w:ascii="Arial" w:hAnsi="Arial" w:cs="Arial"/>
          <w:b/>
          <w:sz w:val="24"/>
        </w:rPr>
        <w:t>study on feasibility at BS side</w:t>
      </w:r>
    </w:p>
    <w:p w14:paraId="6CC1D1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8105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92A98" w14:textId="77777777" w:rsidR="00D86CC6" w:rsidRDefault="00D86CC6" w:rsidP="00D86CC6">
      <w:pPr>
        <w:rPr>
          <w:rFonts w:ascii="Arial" w:hAnsi="Arial" w:cs="Arial"/>
          <w:b/>
          <w:sz w:val="24"/>
        </w:rPr>
      </w:pPr>
      <w:r>
        <w:rPr>
          <w:rFonts w:ascii="Arial" w:hAnsi="Arial" w:cs="Arial"/>
          <w:b/>
          <w:color w:val="0000FF"/>
          <w:sz w:val="24"/>
        </w:rPr>
        <w:t>R4-2304267</w:t>
      </w:r>
      <w:r>
        <w:rPr>
          <w:rFonts w:ascii="Arial" w:hAnsi="Arial" w:cs="Arial"/>
          <w:b/>
          <w:color w:val="0000FF"/>
          <w:sz w:val="24"/>
        </w:rPr>
        <w:tab/>
      </w:r>
      <w:r>
        <w:rPr>
          <w:rFonts w:ascii="Arial" w:hAnsi="Arial" w:cs="Arial"/>
          <w:b/>
          <w:sz w:val="24"/>
        </w:rPr>
        <w:t>Views on Interference Cancellation Feasibility in Sub-Band Full Duplex Operation for FR-1 Base Stations</w:t>
      </w:r>
    </w:p>
    <w:p w14:paraId="7CA3CB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C110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09B2B" w14:textId="77777777" w:rsidR="00D86CC6" w:rsidRDefault="00D86CC6" w:rsidP="00D86CC6">
      <w:pPr>
        <w:rPr>
          <w:rFonts w:ascii="Arial" w:hAnsi="Arial" w:cs="Arial"/>
          <w:b/>
          <w:sz w:val="24"/>
        </w:rPr>
      </w:pPr>
      <w:r>
        <w:rPr>
          <w:rFonts w:ascii="Arial" w:hAnsi="Arial" w:cs="Arial"/>
          <w:b/>
          <w:color w:val="0000FF"/>
          <w:sz w:val="24"/>
        </w:rPr>
        <w:t>R4-2304431</w:t>
      </w:r>
      <w:r>
        <w:rPr>
          <w:rFonts w:ascii="Arial" w:hAnsi="Arial" w:cs="Arial"/>
          <w:b/>
          <w:color w:val="0000FF"/>
          <w:sz w:val="24"/>
        </w:rPr>
        <w:tab/>
      </w:r>
      <w:r>
        <w:rPr>
          <w:rFonts w:ascii="Arial" w:hAnsi="Arial" w:cs="Arial"/>
          <w:b/>
          <w:sz w:val="24"/>
        </w:rPr>
        <w:t>TP for TR 38.858 Feasibility of FR1 Local Area BS aspects</w:t>
      </w:r>
    </w:p>
    <w:p w14:paraId="193D92E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14:paraId="6A391F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E2A91" w14:textId="77777777" w:rsidR="00D86CC6" w:rsidRDefault="00D86CC6" w:rsidP="00D86CC6">
      <w:pPr>
        <w:rPr>
          <w:rFonts w:ascii="Arial" w:hAnsi="Arial" w:cs="Arial"/>
          <w:b/>
          <w:sz w:val="24"/>
        </w:rPr>
      </w:pPr>
      <w:r>
        <w:rPr>
          <w:rFonts w:ascii="Arial" w:hAnsi="Arial" w:cs="Arial"/>
          <w:b/>
          <w:color w:val="0000FF"/>
          <w:sz w:val="24"/>
        </w:rPr>
        <w:t>R4-2304433</w:t>
      </w:r>
      <w:r>
        <w:rPr>
          <w:rFonts w:ascii="Arial" w:hAnsi="Arial" w:cs="Arial"/>
          <w:b/>
          <w:color w:val="0000FF"/>
          <w:sz w:val="24"/>
        </w:rPr>
        <w:tab/>
      </w:r>
      <w:r>
        <w:rPr>
          <w:rFonts w:ascii="Arial" w:hAnsi="Arial" w:cs="Arial"/>
          <w:b/>
          <w:sz w:val="24"/>
        </w:rPr>
        <w:t>Analysis on Local area BS feasibility for duplex evolution</w:t>
      </w:r>
    </w:p>
    <w:p w14:paraId="7F33CB6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0FEA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E36D8" w14:textId="77777777" w:rsidR="00D86CC6" w:rsidRDefault="00D86CC6" w:rsidP="00D86CC6">
      <w:pPr>
        <w:rPr>
          <w:rFonts w:ascii="Arial" w:hAnsi="Arial" w:cs="Arial"/>
          <w:b/>
          <w:sz w:val="24"/>
        </w:rPr>
      </w:pPr>
      <w:r>
        <w:rPr>
          <w:rFonts w:ascii="Arial" w:hAnsi="Arial" w:cs="Arial"/>
          <w:b/>
          <w:color w:val="0000FF"/>
          <w:sz w:val="24"/>
        </w:rPr>
        <w:t>R4-2304540</w:t>
      </w:r>
      <w:r>
        <w:rPr>
          <w:rFonts w:ascii="Arial" w:hAnsi="Arial" w:cs="Arial"/>
          <w:b/>
          <w:color w:val="0000FF"/>
          <w:sz w:val="24"/>
        </w:rPr>
        <w:tab/>
      </w:r>
      <w:r>
        <w:rPr>
          <w:rFonts w:ascii="Arial" w:hAnsi="Arial" w:cs="Arial"/>
          <w:b/>
          <w:sz w:val="24"/>
        </w:rPr>
        <w:t>Discussion on BS RF feasibility for FR1 with TP to TR 38.858</w:t>
      </w:r>
    </w:p>
    <w:p w14:paraId="687AED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F05E9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C3BAD" w14:textId="77777777" w:rsidR="00D86CC6" w:rsidRDefault="00D86CC6" w:rsidP="00D86CC6">
      <w:pPr>
        <w:rPr>
          <w:rFonts w:ascii="Arial" w:hAnsi="Arial" w:cs="Arial"/>
          <w:b/>
          <w:sz w:val="24"/>
        </w:rPr>
      </w:pPr>
      <w:r>
        <w:rPr>
          <w:rFonts w:ascii="Arial" w:hAnsi="Arial" w:cs="Arial"/>
          <w:b/>
          <w:color w:val="0000FF"/>
          <w:sz w:val="24"/>
        </w:rPr>
        <w:t>R4-2304543</w:t>
      </w:r>
      <w:r>
        <w:rPr>
          <w:rFonts w:ascii="Arial" w:hAnsi="Arial" w:cs="Arial"/>
          <w:b/>
          <w:color w:val="0000FF"/>
          <w:sz w:val="24"/>
        </w:rPr>
        <w:tab/>
      </w:r>
      <w:r>
        <w:rPr>
          <w:rFonts w:ascii="Arial" w:hAnsi="Arial" w:cs="Arial"/>
          <w:b/>
          <w:sz w:val="24"/>
        </w:rPr>
        <w:t>TP to TR 38.858 section 10-1 Background for analysis</w:t>
      </w:r>
    </w:p>
    <w:p w14:paraId="261A1C4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14:paraId="52BBFE73" w14:textId="77777777" w:rsidR="00D86CC6" w:rsidRDefault="00D86CC6" w:rsidP="00D86CC6">
      <w:pPr>
        <w:rPr>
          <w:rFonts w:ascii="Arial" w:hAnsi="Arial" w:cs="Arial"/>
          <w:b/>
        </w:rPr>
      </w:pPr>
      <w:r>
        <w:rPr>
          <w:rFonts w:ascii="Arial" w:hAnsi="Arial" w:cs="Arial"/>
          <w:b/>
        </w:rPr>
        <w:t xml:space="preserve">Abstract: </w:t>
      </w:r>
    </w:p>
    <w:p w14:paraId="111D6B21" w14:textId="77777777" w:rsidR="00D86CC6" w:rsidRDefault="00D86CC6" w:rsidP="00D86CC6">
      <w:r>
        <w:t>TP for TR</w:t>
      </w:r>
    </w:p>
    <w:p w14:paraId="30A393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56C14D" w14:textId="77777777" w:rsidR="00D86CC6" w:rsidRDefault="00D86CC6" w:rsidP="00D86CC6">
      <w:pPr>
        <w:rPr>
          <w:rFonts w:ascii="Arial" w:hAnsi="Arial" w:cs="Arial"/>
          <w:b/>
          <w:sz w:val="24"/>
        </w:rPr>
      </w:pPr>
      <w:r>
        <w:rPr>
          <w:rFonts w:ascii="Arial" w:hAnsi="Arial" w:cs="Arial"/>
          <w:b/>
          <w:color w:val="0000FF"/>
          <w:sz w:val="24"/>
        </w:rPr>
        <w:t>R4-2304544</w:t>
      </w:r>
      <w:r>
        <w:rPr>
          <w:rFonts w:ascii="Arial" w:hAnsi="Arial" w:cs="Arial"/>
          <w:b/>
          <w:color w:val="0000FF"/>
          <w:sz w:val="24"/>
        </w:rPr>
        <w:tab/>
      </w:r>
      <w:r>
        <w:rPr>
          <w:rFonts w:ascii="Arial" w:hAnsi="Arial" w:cs="Arial"/>
          <w:b/>
          <w:sz w:val="24"/>
        </w:rPr>
        <w:t>TP to TR 38.858 section 10.2 Feasibility of FR1 Wide Area BS aspects</w:t>
      </w:r>
    </w:p>
    <w:p w14:paraId="31424FA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14:paraId="57F6D212" w14:textId="77777777" w:rsidR="00D86CC6" w:rsidRDefault="00D86CC6" w:rsidP="00D86CC6">
      <w:pPr>
        <w:rPr>
          <w:rFonts w:ascii="Arial" w:hAnsi="Arial" w:cs="Arial"/>
          <w:b/>
        </w:rPr>
      </w:pPr>
      <w:r>
        <w:rPr>
          <w:rFonts w:ascii="Arial" w:hAnsi="Arial" w:cs="Arial"/>
          <w:b/>
        </w:rPr>
        <w:t xml:space="preserve">Abstract: </w:t>
      </w:r>
    </w:p>
    <w:p w14:paraId="32E5E7EA" w14:textId="77777777" w:rsidR="00D86CC6" w:rsidRDefault="00D86CC6" w:rsidP="00D86CC6">
      <w:r>
        <w:t>TP for TR</w:t>
      </w:r>
    </w:p>
    <w:p w14:paraId="38FEBAA6"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4B4674" w14:textId="77777777" w:rsidR="00D86CC6" w:rsidRDefault="00D86CC6" w:rsidP="00D86CC6">
      <w:pPr>
        <w:rPr>
          <w:rFonts w:ascii="Arial" w:hAnsi="Arial" w:cs="Arial"/>
          <w:b/>
          <w:sz w:val="24"/>
        </w:rPr>
      </w:pPr>
      <w:r>
        <w:rPr>
          <w:rFonts w:ascii="Arial" w:hAnsi="Arial" w:cs="Arial"/>
          <w:b/>
          <w:color w:val="0000FF"/>
          <w:sz w:val="24"/>
        </w:rPr>
        <w:t>R4-2304882</w:t>
      </w:r>
      <w:r>
        <w:rPr>
          <w:rFonts w:ascii="Arial" w:hAnsi="Arial" w:cs="Arial"/>
          <w:b/>
          <w:color w:val="0000FF"/>
          <w:sz w:val="24"/>
        </w:rPr>
        <w:tab/>
      </w:r>
      <w:r>
        <w:rPr>
          <w:rFonts w:ascii="Arial" w:hAnsi="Arial" w:cs="Arial"/>
          <w:b/>
          <w:sz w:val="24"/>
        </w:rPr>
        <w:t>TP to TR 38.858: feasibility of wide area BS aspects</w:t>
      </w:r>
    </w:p>
    <w:p w14:paraId="25DA82F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ADE37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F9D0EA" w14:textId="77777777" w:rsidR="00D86CC6" w:rsidRDefault="00D86CC6" w:rsidP="00D86CC6">
      <w:pPr>
        <w:rPr>
          <w:rFonts w:ascii="Arial" w:hAnsi="Arial" w:cs="Arial"/>
          <w:b/>
          <w:sz w:val="24"/>
        </w:rPr>
      </w:pPr>
      <w:r>
        <w:rPr>
          <w:rFonts w:ascii="Arial" w:hAnsi="Arial" w:cs="Arial"/>
          <w:b/>
          <w:color w:val="0000FF"/>
          <w:sz w:val="24"/>
        </w:rPr>
        <w:t>R4-2304883</w:t>
      </w:r>
      <w:r>
        <w:rPr>
          <w:rFonts w:ascii="Arial" w:hAnsi="Arial" w:cs="Arial"/>
          <w:b/>
          <w:color w:val="0000FF"/>
          <w:sz w:val="24"/>
        </w:rPr>
        <w:tab/>
      </w:r>
      <w:r>
        <w:rPr>
          <w:rFonts w:ascii="Arial" w:hAnsi="Arial" w:cs="Arial"/>
          <w:b/>
          <w:sz w:val="24"/>
        </w:rPr>
        <w:t>BS SBFD feasibility aspects</w:t>
      </w:r>
    </w:p>
    <w:p w14:paraId="0FD06BD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49C6C2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B7C1E" w14:textId="77777777" w:rsidR="00D86CC6" w:rsidRDefault="00D86CC6" w:rsidP="00D86CC6">
      <w:pPr>
        <w:rPr>
          <w:rFonts w:ascii="Arial" w:hAnsi="Arial" w:cs="Arial"/>
          <w:b/>
          <w:sz w:val="24"/>
        </w:rPr>
      </w:pPr>
      <w:r>
        <w:rPr>
          <w:rFonts w:ascii="Arial" w:hAnsi="Arial" w:cs="Arial"/>
          <w:b/>
          <w:color w:val="0000FF"/>
          <w:sz w:val="24"/>
        </w:rPr>
        <w:t>R4-2305203</w:t>
      </w:r>
      <w:r>
        <w:rPr>
          <w:rFonts w:ascii="Arial" w:hAnsi="Arial" w:cs="Arial"/>
          <w:b/>
          <w:color w:val="0000FF"/>
          <w:sz w:val="24"/>
        </w:rPr>
        <w:tab/>
      </w:r>
      <w:r>
        <w:rPr>
          <w:rFonts w:ascii="Arial" w:hAnsi="Arial" w:cs="Arial"/>
          <w:b/>
          <w:sz w:val="24"/>
        </w:rPr>
        <w:t>Discussion on implementation feasibility study of SBFD: FR1 BS Aspects</w:t>
      </w:r>
    </w:p>
    <w:p w14:paraId="5E75814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EDA7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EC69D" w14:textId="77777777" w:rsidR="00D86CC6" w:rsidRDefault="00D86CC6" w:rsidP="00D86CC6">
      <w:pPr>
        <w:rPr>
          <w:rFonts w:ascii="Arial" w:hAnsi="Arial" w:cs="Arial"/>
          <w:b/>
          <w:sz w:val="24"/>
        </w:rPr>
      </w:pPr>
      <w:r>
        <w:rPr>
          <w:rFonts w:ascii="Arial" w:hAnsi="Arial" w:cs="Arial"/>
          <w:b/>
          <w:color w:val="0000FF"/>
          <w:sz w:val="24"/>
        </w:rPr>
        <w:t>R4-2305302</w:t>
      </w:r>
      <w:r>
        <w:rPr>
          <w:rFonts w:ascii="Arial" w:hAnsi="Arial" w:cs="Arial"/>
          <w:b/>
          <w:color w:val="0000FF"/>
          <w:sz w:val="24"/>
        </w:rPr>
        <w:tab/>
      </w:r>
      <w:r>
        <w:rPr>
          <w:rFonts w:ascii="Arial" w:hAnsi="Arial" w:cs="Arial"/>
          <w:b/>
          <w:sz w:val="24"/>
        </w:rPr>
        <w:t>Discussion on the feasibility of FR1 BS aspects</w:t>
      </w:r>
    </w:p>
    <w:p w14:paraId="3186388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341F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C9755" w14:textId="77777777" w:rsidR="00D86CC6" w:rsidRDefault="00D86CC6" w:rsidP="00D86CC6">
      <w:pPr>
        <w:rPr>
          <w:rFonts w:ascii="Arial" w:hAnsi="Arial" w:cs="Arial"/>
          <w:b/>
          <w:sz w:val="24"/>
        </w:rPr>
      </w:pPr>
      <w:r>
        <w:rPr>
          <w:rFonts w:ascii="Arial" w:hAnsi="Arial" w:cs="Arial"/>
          <w:b/>
          <w:color w:val="0000FF"/>
          <w:sz w:val="24"/>
        </w:rPr>
        <w:t>R4-2305400</w:t>
      </w:r>
      <w:r>
        <w:rPr>
          <w:rFonts w:ascii="Arial" w:hAnsi="Arial" w:cs="Arial"/>
          <w:b/>
          <w:color w:val="0000FF"/>
          <w:sz w:val="24"/>
        </w:rPr>
        <w:tab/>
      </w:r>
      <w:r>
        <w:rPr>
          <w:rFonts w:ascii="Arial" w:hAnsi="Arial" w:cs="Arial"/>
          <w:b/>
          <w:sz w:val="24"/>
        </w:rPr>
        <w:t>Further discussion on full duplex from FR1 BS perspective</w:t>
      </w:r>
    </w:p>
    <w:p w14:paraId="6736698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7C1F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59844" w14:textId="77777777" w:rsidR="00D86CC6" w:rsidRDefault="00D86CC6" w:rsidP="00D86CC6">
      <w:pPr>
        <w:pStyle w:val="Heading6"/>
      </w:pPr>
      <w:bookmarkStart w:id="643" w:name="_Toc133451286"/>
      <w:bookmarkStart w:id="644" w:name="_Toc135040949"/>
      <w:r>
        <w:t>5.20.2.2.2</w:t>
      </w:r>
      <w:r>
        <w:tab/>
        <w:t>Feasibility of FR2 BS aspects</w:t>
      </w:r>
      <w:bookmarkEnd w:id="643"/>
      <w:bookmarkEnd w:id="644"/>
    </w:p>
    <w:p w14:paraId="563F0E17" w14:textId="77777777" w:rsidR="00D86CC6" w:rsidRDefault="00D86CC6" w:rsidP="00D86CC6">
      <w:pPr>
        <w:rPr>
          <w:rFonts w:ascii="Arial" w:hAnsi="Arial" w:cs="Arial"/>
          <w:b/>
          <w:sz w:val="24"/>
        </w:rPr>
      </w:pPr>
      <w:r>
        <w:rPr>
          <w:rFonts w:ascii="Arial" w:hAnsi="Arial" w:cs="Arial"/>
          <w:b/>
          <w:color w:val="0000FF"/>
          <w:sz w:val="24"/>
        </w:rPr>
        <w:t>R4-2304268</w:t>
      </w:r>
      <w:r>
        <w:rPr>
          <w:rFonts w:ascii="Arial" w:hAnsi="Arial" w:cs="Arial"/>
          <w:b/>
          <w:color w:val="0000FF"/>
          <w:sz w:val="24"/>
        </w:rPr>
        <w:tab/>
      </w:r>
      <w:r>
        <w:rPr>
          <w:rFonts w:ascii="Arial" w:hAnsi="Arial" w:cs="Arial"/>
          <w:b/>
          <w:sz w:val="24"/>
        </w:rPr>
        <w:t>Views on Interference Cancellation Feasibility in Sub-Band Full Duplex Operation for FR-2 Base Stations</w:t>
      </w:r>
    </w:p>
    <w:p w14:paraId="4C0C7AB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CBDF8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BD261" w14:textId="77777777" w:rsidR="00D86CC6" w:rsidRDefault="00D86CC6" w:rsidP="00D86CC6">
      <w:pPr>
        <w:rPr>
          <w:rFonts w:ascii="Arial" w:hAnsi="Arial" w:cs="Arial"/>
          <w:b/>
          <w:sz w:val="24"/>
        </w:rPr>
      </w:pPr>
      <w:r>
        <w:rPr>
          <w:rFonts w:ascii="Arial" w:hAnsi="Arial" w:cs="Arial"/>
          <w:b/>
          <w:color w:val="0000FF"/>
          <w:sz w:val="24"/>
        </w:rPr>
        <w:t>R4-2304545</w:t>
      </w:r>
      <w:r>
        <w:rPr>
          <w:rFonts w:ascii="Arial" w:hAnsi="Arial" w:cs="Arial"/>
          <w:b/>
          <w:color w:val="0000FF"/>
          <w:sz w:val="24"/>
        </w:rPr>
        <w:tab/>
      </w:r>
      <w:r>
        <w:rPr>
          <w:rFonts w:ascii="Arial" w:hAnsi="Arial" w:cs="Arial"/>
          <w:b/>
          <w:sz w:val="24"/>
        </w:rPr>
        <w:t>TP to TR 38.858 section 10.5 Feasibility of FR2 Wide Area BS aspects</w:t>
      </w:r>
    </w:p>
    <w:p w14:paraId="7CD2A8E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v0.2.0</w:t>
      </w:r>
      <w:r>
        <w:rPr>
          <w:i/>
        </w:rPr>
        <w:tab/>
        <w:t xml:space="preserve">  CR-  rev  Cat:  (Rel-18)</w:t>
      </w:r>
      <w:r>
        <w:rPr>
          <w:i/>
        </w:rPr>
        <w:br/>
      </w:r>
      <w:r>
        <w:rPr>
          <w:i/>
        </w:rPr>
        <w:br/>
      </w:r>
      <w:r>
        <w:rPr>
          <w:i/>
        </w:rPr>
        <w:tab/>
      </w:r>
      <w:r>
        <w:rPr>
          <w:i/>
        </w:rPr>
        <w:tab/>
      </w:r>
      <w:r>
        <w:rPr>
          <w:i/>
        </w:rPr>
        <w:tab/>
      </w:r>
      <w:r>
        <w:rPr>
          <w:i/>
        </w:rPr>
        <w:tab/>
      </w:r>
      <w:r>
        <w:rPr>
          <w:i/>
        </w:rPr>
        <w:tab/>
        <w:t>Source: Ericsson</w:t>
      </w:r>
    </w:p>
    <w:p w14:paraId="38A5B12E" w14:textId="77777777" w:rsidR="00D86CC6" w:rsidRDefault="00D86CC6" w:rsidP="00D86CC6">
      <w:pPr>
        <w:rPr>
          <w:rFonts w:ascii="Arial" w:hAnsi="Arial" w:cs="Arial"/>
          <w:b/>
        </w:rPr>
      </w:pPr>
      <w:r>
        <w:rPr>
          <w:rFonts w:ascii="Arial" w:hAnsi="Arial" w:cs="Arial"/>
          <w:b/>
        </w:rPr>
        <w:t xml:space="preserve">Abstract: </w:t>
      </w:r>
    </w:p>
    <w:p w14:paraId="478B0BD9" w14:textId="77777777" w:rsidR="00D86CC6" w:rsidRDefault="00D86CC6" w:rsidP="00D86CC6">
      <w:r>
        <w:t>TP for TR</w:t>
      </w:r>
    </w:p>
    <w:p w14:paraId="3C52716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D45F25" w14:textId="77777777" w:rsidR="00D86CC6" w:rsidRDefault="00D86CC6" w:rsidP="00D86CC6">
      <w:pPr>
        <w:rPr>
          <w:rFonts w:ascii="Arial" w:hAnsi="Arial" w:cs="Arial"/>
          <w:b/>
          <w:sz w:val="24"/>
        </w:rPr>
      </w:pPr>
      <w:r>
        <w:rPr>
          <w:rFonts w:ascii="Arial" w:hAnsi="Arial" w:cs="Arial"/>
          <w:b/>
          <w:color w:val="0000FF"/>
          <w:sz w:val="24"/>
        </w:rPr>
        <w:t>R4-2305204</w:t>
      </w:r>
      <w:r>
        <w:rPr>
          <w:rFonts w:ascii="Arial" w:hAnsi="Arial" w:cs="Arial"/>
          <w:b/>
          <w:color w:val="0000FF"/>
          <w:sz w:val="24"/>
        </w:rPr>
        <w:tab/>
      </w:r>
      <w:r>
        <w:rPr>
          <w:rFonts w:ascii="Arial" w:hAnsi="Arial" w:cs="Arial"/>
          <w:b/>
          <w:sz w:val="24"/>
        </w:rPr>
        <w:t>Discussion on implementation feasibility study of SBFD: FR2 BS Aspects</w:t>
      </w:r>
    </w:p>
    <w:p w14:paraId="0B52DE2B"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21D5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03E29" w14:textId="77777777" w:rsidR="00D86CC6" w:rsidRDefault="00D86CC6" w:rsidP="00D86CC6">
      <w:pPr>
        <w:rPr>
          <w:rFonts w:ascii="Arial" w:hAnsi="Arial" w:cs="Arial"/>
          <w:b/>
          <w:sz w:val="24"/>
        </w:rPr>
      </w:pPr>
      <w:r>
        <w:rPr>
          <w:rFonts w:ascii="Arial" w:hAnsi="Arial" w:cs="Arial"/>
          <w:b/>
          <w:color w:val="0000FF"/>
          <w:sz w:val="24"/>
        </w:rPr>
        <w:t>R4-2305303</w:t>
      </w:r>
      <w:r>
        <w:rPr>
          <w:rFonts w:ascii="Arial" w:hAnsi="Arial" w:cs="Arial"/>
          <w:b/>
          <w:color w:val="0000FF"/>
          <w:sz w:val="24"/>
        </w:rPr>
        <w:tab/>
      </w:r>
      <w:r>
        <w:rPr>
          <w:rFonts w:ascii="Arial" w:hAnsi="Arial" w:cs="Arial"/>
          <w:b/>
          <w:sz w:val="24"/>
        </w:rPr>
        <w:t>Discussion on the feasibility of FR2 BS aspects</w:t>
      </w:r>
    </w:p>
    <w:p w14:paraId="6A5DB9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8A756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7772A" w14:textId="77777777" w:rsidR="00D86CC6" w:rsidRDefault="00D86CC6" w:rsidP="00D86CC6">
      <w:pPr>
        <w:pStyle w:val="Heading6"/>
      </w:pPr>
      <w:bookmarkStart w:id="645" w:name="_Toc133451287"/>
      <w:bookmarkStart w:id="646" w:name="_Toc135040950"/>
      <w:r>
        <w:t>5.20.2.2.3</w:t>
      </w:r>
      <w:r>
        <w:tab/>
        <w:t>Feasibility of FR1 UE aspects</w:t>
      </w:r>
      <w:bookmarkEnd w:id="645"/>
      <w:bookmarkEnd w:id="646"/>
    </w:p>
    <w:p w14:paraId="37634C51" w14:textId="77777777" w:rsidR="00D86CC6" w:rsidRDefault="00D86CC6" w:rsidP="00D86CC6">
      <w:pPr>
        <w:rPr>
          <w:rFonts w:ascii="Arial" w:hAnsi="Arial" w:cs="Arial"/>
          <w:b/>
          <w:sz w:val="24"/>
        </w:rPr>
      </w:pPr>
      <w:r>
        <w:rPr>
          <w:rFonts w:ascii="Arial" w:hAnsi="Arial" w:cs="Arial"/>
          <w:b/>
          <w:color w:val="0000FF"/>
          <w:sz w:val="24"/>
        </w:rPr>
        <w:t>R4-2304193</w:t>
      </w:r>
      <w:r>
        <w:rPr>
          <w:rFonts w:ascii="Arial" w:hAnsi="Arial" w:cs="Arial"/>
          <w:b/>
          <w:color w:val="0000FF"/>
          <w:sz w:val="24"/>
        </w:rPr>
        <w:tab/>
      </w:r>
      <w:r>
        <w:rPr>
          <w:rFonts w:ascii="Arial" w:hAnsi="Arial" w:cs="Arial"/>
          <w:b/>
          <w:sz w:val="24"/>
        </w:rPr>
        <w:t>study on feasibility at FR1 UE side</w:t>
      </w:r>
    </w:p>
    <w:p w14:paraId="777392E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D742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9EEA3" w14:textId="77777777" w:rsidR="00D86CC6" w:rsidRDefault="00D86CC6" w:rsidP="00D86CC6">
      <w:pPr>
        <w:rPr>
          <w:rFonts w:ascii="Arial" w:hAnsi="Arial" w:cs="Arial"/>
          <w:b/>
          <w:sz w:val="24"/>
        </w:rPr>
      </w:pPr>
      <w:r>
        <w:rPr>
          <w:rFonts w:ascii="Arial" w:hAnsi="Arial" w:cs="Arial"/>
          <w:b/>
          <w:color w:val="0000FF"/>
          <w:sz w:val="24"/>
        </w:rPr>
        <w:t>R4-2304538</w:t>
      </w:r>
      <w:r>
        <w:rPr>
          <w:rFonts w:ascii="Arial" w:hAnsi="Arial" w:cs="Arial"/>
          <w:b/>
          <w:color w:val="0000FF"/>
          <w:sz w:val="24"/>
        </w:rPr>
        <w:tab/>
      </w:r>
      <w:r>
        <w:rPr>
          <w:rFonts w:ascii="Arial" w:hAnsi="Arial" w:cs="Arial"/>
          <w:b/>
          <w:sz w:val="24"/>
        </w:rPr>
        <w:t>Considerations on feasibility of UE aspects</w:t>
      </w:r>
    </w:p>
    <w:p w14:paraId="65E4989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BDB2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EE21D" w14:textId="77777777" w:rsidR="00D86CC6" w:rsidRDefault="00D86CC6" w:rsidP="00D86CC6">
      <w:pPr>
        <w:rPr>
          <w:rFonts w:ascii="Arial" w:hAnsi="Arial" w:cs="Arial"/>
          <w:b/>
          <w:sz w:val="24"/>
        </w:rPr>
      </w:pPr>
      <w:r>
        <w:rPr>
          <w:rFonts w:ascii="Arial" w:hAnsi="Arial" w:cs="Arial"/>
          <w:b/>
          <w:color w:val="0000FF"/>
          <w:sz w:val="24"/>
        </w:rPr>
        <w:t>R4-2305009</w:t>
      </w:r>
      <w:r>
        <w:rPr>
          <w:rFonts w:ascii="Arial" w:hAnsi="Arial" w:cs="Arial"/>
          <w:b/>
          <w:color w:val="0000FF"/>
          <w:sz w:val="24"/>
        </w:rPr>
        <w:tab/>
      </w:r>
      <w:r>
        <w:rPr>
          <w:rFonts w:ascii="Arial" w:hAnsi="Arial" w:cs="Arial"/>
          <w:b/>
          <w:sz w:val="24"/>
        </w:rPr>
        <w:t>TP to TR 38.858 on Feasibility of FR1 UE aspects</w:t>
      </w:r>
    </w:p>
    <w:p w14:paraId="3BB54A20"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14:paraId="34E9946D" w14:textId="77777777" w:rsidR="00D86CC6" w:rsidRDefault="00D86CC6" w:rsidP="00D86CC6">
      <w:pPr>
        <w:rPr>
          <w:rFonts w:ascii="Arial" w:hAnsi="Arial" w:cs="Arial"/>
          <w:b/>
        </w:rPr>
      </w:pPr>
      <w:r>
        <w:rPr>
          <w:rFonts w:ascii="Arial" w:hAnsi="Arial" w:cs="Arial"/>
          <w:b/>
        </w:rPr>
        <w:t xml:space="preserve">Abstract: </w:t>
      </w:r>
    </w:p>
    <w:p w14:paraId="7FEFFB86" w14:textId="77777777" w:rsidR="00D86CC6" w:rsidRDefault="00D86CC6" w:rsidP="00D86CC6">
      <w:r>
        <w:t>This paper captured the agreements in the WF and proposed content for TR 38.858 on Feasibility of UE aspects, i.e., 10.6.</w:t>
      </w:r>
    </w:p>
    <w:p w14:paraId="349153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6390C27" w14:textId="77777777" w:rsidR="00D86CC6" w:rsidRDefault="00D86CC6" w:rsidP="00D86CC6">
      <w:pPr>
        <w:rPr>
          <w:rFonts w:ascii="Arial" w:hAnsi="Arial" w:cs="Arial"/>
          <w:b/>
          <w:sz w:val="24"/>
        </w:rPr>
      </w:pPr>
      <w:r>
        <w:rPr>
          <w:rFonts w:ascii="Arial" w:hAnsi="Arial" w:cs="Arial"/>
          <w:b/>
          <w:color w:val="0000FF"/>
          <w:sz w:val="24"/>
        </w:rPr>
        <w:t>R4-2305075</w:t>
      </w:r>
      <w:r>
        <w:rPr>
          <w:rFonts w:ascii="Arial" w:hAnsi="Arial" w:cs="Arial"/>
          <w:b/>
          <w:color w:val="0000FF"/>
          <w:sz w:val="24"/>
        </w:rPr>
        <w:tab/>
      </w:r>
      <w:r>
        <w:rPr>
          <w:rFonts w:ascii="Arial" w:hAnsi="Arial" w:cs="Arial"/>
          <w:b/>
          <w:sz w:val="24"/>
        </w:rPr>
        <w:t>TP on feasibility of FR1 UE aspects</w:t>
      </w:r>
    </w:p>
    <w:p w14:paraId="1594126E"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vivo</w:t>
      </w:r>
    </w:p>
    <w:p w14:paraId="6C93CC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236DFD" w14:textId="77777777" w:rsidR="00D86CC6" w:rsidRDefault="00D86CC6" w:rsidP="00D86CC6">
      <w:pPr>
        <w:rPr>
          <w:rFonts w:ascii="Arial" w:hAnsi="Arial" w:cs="Arial"/>
          <w:b/>
          <w:sz w:val="24"/>
        </w:rPr>
      </w:pPr>
      <w:r>
        <w:rPr>
          <w:rFonts w:ascii="Arial" w:hAnsi="Arial" w:cs="Arial"/>
          <w:b/>
          <w:color w:val="0000FF"/>
          <w:sz w:val="24"/>
        </w:rPr>
        <w:t>R4-2305205</w:t>
      </w:r>
      <w:r>
        <w:rPr>
          <w:rFonts w:ascii="Arial" w:hAnsi="Arial" w:cs="Arial"/>
          <w:b/>
          <w:color w:val="0000FF"/>
          <w:sz w:val="24"/>
        </w:rPr>
        <w:tab/>
      </w:r>
      <w:r>
        <w:rPr>
          <w:rFonts w:ascii="Arial" w:hAnsi="Arial" w:cs="Arial"/>
          <w:b/>
          <w:sz w:val="24"/>
        </w:rPr>
        <w:t>Discussion on implementation feasibility study of SBFD: FR1 UE Aspects and TP to TR 38.858</w:t>
      </w:r>
    </w:p>
    <w:p w14:paraId="533F8D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8282F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6B035" w14:textId="77777777" w:rsidR="00D86CC6" w:rsidRDefault="00D86CC6" w:rsidP="00D86CC6">
      <w:pPr>
        <w:rPr>
          <w:rFonts w:ascii="Arial" w:hAnsi="Arial" w:cs="Arial"/>
          <w:b/>
          <w:sz w:val="24"/>
        </w:rPr>
      </w:pPr>
      <w:r>
        <w:rPr>
          <w:rFonts w:ascii="Arial" w:hAnsi="Arial" w:cs="Arial"/>
          <w:b/>
          <w:color w:val="0000FF"/>
          <w:sz w:val="24"/>
        </w:rPr>
        <w:t>R4-2305304</w:t>
      </w:r>
      <w:r>
        <w:rPr>
          <w:rFonts w:ascii="Arial" w:hAnsi="Arial" w:cs="Arial"/>
          <w:b/>
          <w:color w:val="0000FF"/>
          <w:sz w:val="24"/>
        </w:rPr>
        <w:tab/>
      </w:r>
      <w:r>
        <w:rPr>
          <w:rFonts w:ascii="Arial" w:hAnsi="Arial" w:cs="Arial"/>
          <w:b/>
          <w:sz w:val="24"/>
        </w:rPr>
        <w:t>Feasibility study from FR1 UE aspect</w:t>
      </w:r>
    </w:p>
    <w:p w14:paraId="3DC2B9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2511C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51120" w14:textId="77777777" w:rsidR="00D86CC6" w:rsidRDefault="00D86CC6" w:rsidP="00D86CC6">
      <w:pPr>
        <w:rPr>
          <w:rFonts w:ascii="Arial" w:hAnsi="Arial" w:cs="Arial"/>
          <w:b/>
          <w:sz w:val="24"/>
        </w:rPr>
      </w:pPr>
      <w:r>
        <w:rPr>
          <w:rFonts w:ascii="Arial" w:hAnsi="Arial" w:cs="Arial"/>
          <w:b/>
          <w:color w:val="0000FF"/>
          <w:sz w:val="24"/>
        </w:rPr>
        <w:lastRenderedPageBreak/>
        <w:t>R4-2305401</w:t>
      </w:r>
      <w:r>
        <w:rPr>
          <w:rFonts w:ascii="Arial" w:hAnsi="Arial" w:cs="Arial"/>
          <w:b/>
          <w:color w:val="0000FF"/>
          <w:sz w:val="24"/>
        </w:rPr>
        <w:tab/>
      </w:r>
      <w:r>
        <w:rPr>
          <w:rFonts w:ascii="Arial" w:hAnsi="Arial" w:cs="Arial"/>
          <w:b/>
          <w:sz w:val="24"/>
        </w:rPr>
        <w:t>Discussion on SBFD capable FR1 UE RF requirement</w:t>
      </w:r>
    </w:p>
    <w:p w14:paraId="395EBE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C613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5742D" w14:textId="77777777" w:rsidR="00D86CC6" w:rsidRDefault="00D86CC6" w:rsidP="00D86CC6">
      <w:pPr>
        <w:rPr>
          <w:rFonts w:ascii="Arial" w:hAnsi="Arial" w:cs="Arial"/>
          <w:b/>
          <w:sz w:val="24"/>
        </w:rPr>
      </w:pPr>
      <w:r>
        <w:rPr>
          <w:rFonts w:ascii="Arial" w:hAnsi="Arial" w:cs="Arial"/>
          <w:b/>
          <w:color w:val="0000FF"/>
          <w:sz w:val="24"/>
        </w:rPr>
        <w:t>R4-2305708</w:t>
      </w:r>
      <w:r>
        <w:rPr>
          <w:rFonts w:ascii="Arial" w:hAnsi="Arial" w:cs="Arial"/>
          <w:b/>
          <w:color w:val="0000FF"/>
          <w:sz w:val="24"/>
        </w:rPr>
        <w:tab/>
      </w:r>
      <w:r>
        <w:rPr>
          <w:rFonts w:ascii="Arial" w:hAnsi="Arial" w:cs="Arial"/>
          <w:b/>
          <w:sz w:val="24"/>
        </w:rPr>
        <w:t>On feasibility of FR1 UE aspect</w:t>
      </w:r>
    </w:p>
    <w:p w14:paraId="2ED69A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EE00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34E32" w14:textId="77777777" w:rsidR="00D86CC6" w:rsidRDefault="00D86CC6" w:rsidP="00D86CC6">
      <w:pPr>
        <w:rPr>
          <w:rFonts w:ascii="Arial" w:hAnsi="Arial" w:cs="Arial"/>
          <w:b/>
          <w:sz w:val="24"/>
        </w:rPr>
      </w:pPr>
      <w:r>
        <w:rPr>
          <w:rFonts w:ascii="Arial" w:hAnsi="Arial" w:cs="Arial"/>
          <w:b/>
          <w:color w:val="0000FF"/>
          <w:sz w:val="24"/>
        </w:rPr>
        <w:t>R4-2305812</w:t>
      </w:r>
      <w:r>
        <w:rPr>
          <w:rFonts w:ascii="Arial" w:hAnsi="Arial" w:cs="Arial"/>
          <w:b/>
          <w:color w:val="0000FF"/>
          <w:sz w:val="24"/>
        </w:rPr>
        <w:tab/>
      </w:r>
      <w:r>
        <w:rPr>
          <w:rFonts w:ascii="Arial" w:hAnsi="Arial" w:cs="Arial"/>
          <w:b/>
          <w:sz w:val="24"/>
        </w:rPr>
        <w:t>FR1 UE modelling</w:t>
      </w:r>
    </w:p>
    <w:p w14:paraId="402BA8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5E4B7DD" w14:textId="77777777" w:rsidR="00D86CC6" w:rsidRDefault="00D86CC6" w:rsidP="00D86CC6">
      <w:pPr>
        <w:rPr>
          <w:rFonts w:ascii="Arial" w:hAnsi="Arial" w:cs="Arial"/>
          <w:b/>
        </w:rPr>
      </w:pPr>
      <w:r>
        <w:rPr>
          <w:rFonts w:ascii="Arial" w:hAnsi="Arial" w:cs="Arial"/>
          <w:b/>
        </w:rPr>
        <w:t xml:space="preserve">Abstract: </w:t>
      </w:r>
    </w:p>
    <w:p w14:paraId="126E78F9" w14:textId="77777777" w:rsidR="00D86CC6" w:rsidRDefault="00D86CC6" w:rsidP="00D86CC6">
      <w:r>
        <w:t>FR1 aspects of modelling</w:t>
      </w:r>
    </w:p>
    <w:p w14:paraId="33239A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FD478" w14:textId="77777777" w:rsidR="00D86CC6" w:rsidRDefault="00D86CC6" w:rsidP="00D86CC6">
      <w:pPr>
        <w:rPr>
          <w:rFonts w:ascii="Arial" w:hAnsi="Arial" w:cs="Arial"/>
          <w:b/>
          <w:sz w:val="24"/>
        </w:rPr>
      </w:pPr>
      <w:r>
        <w:rPr>
          <w:rFonts w:ascii="Arial" w:hAnsi="Arial" w:cs="Arial"/>
          <w:b/>
          <w:color w:val="0000FF"/>
          <w:sz w:val="24"/>
        </w:rPr>
        <w:t>R4-2305813</w:t>
      </w:r>
      <w:r>
        <w:rPr>
          <w:rFonts w:ascii="Arial" w:hAnsi="Arial" w:cs="Arial"/>
          <w:b/>
          <w:color w:val="0000FF"/>
          <w:sz w:val="24"/>
        </w:rPr>
        <w:tab/>
      </w:r>
      <w:r>
        <w:rPr>
          <w:rFonts w:ascii="Arial" w:hAnsi="Arial" w:cs="Arial"/>
          <w:b/>
          <w:sz w:val="24"/>
        </w:rPr>
        <w:t>TP to TR 38.858 feasibility of and impact on FR1 UE RF requirements</w:t>
      </w:r>
    </w:p>
    <w:p w14:paraId="60E6EB0A"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5D3CA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162C12" w14:textId="77777777" w:rsidR="00D86CC6" w:rsidRDefault="00D86CC6" w:rsidP="00D86CC6">
      <w:pPr>
        <w:pStyle w:val="Heading6"/>
      </w:pPr>
      <w:bookmarkStart w:id="647" w:name="_Toc133451288"/>
      <w:bookmarkStart w:id="648" w:name="_Toc135040951"/>
      <w:r>
        <w:t>5.20.2.2.4</w:t>
      </w:r>
      <w:r>
        <w:tab/>
        <w:t>Feasibility of FR2 UE aspects</w:t>
      </w:r>
      <w:bookmarkEnd w:id="647"/>
      <w:bookmarkEnd w:id="648"/>
    </w:p>
    <w:p w14:paraId="62A5A633" w14:textId="77777777" w:rsidR="00D86CC6" w:rsidRDefault="00D86CC6" w:rsidP="00D86CC6">
      <w:pPr>
        <w:rPr>
          <w:rFonts w:ascii="Arial" w:hAnsi="Arial" w:cs="Arial"/>
          <w:b/>
          <w:sz w:val="24"/>
        </w:rPr>
      </w:pPr>
      <w:r>
        <w:rPr>
          <w:rFonts w:ascii="Arial" w:hAnsi="Arial" w:cs="Arial"/>
          <w:b/>
          <w:color w:val="0000FF"/>
          <w:sz w:val="24"/>
        </w:rPr>
        <w:t>R4-2304194</w:t>
      </w:r>
      <w:r>
        <w:rPr>
          <w:rFonts w:ascii="Arial" w:hAnsi="Arial" w:cs="Arial"/>
          <w:b/>
          <w:color w:val="0000FF"/>
          <w:sz w:val="24"/>
        </w:rPr>
        <w:tab/>
      </w:r>
      <w:r>
        <w:rPr>
          <w:rFonts w:ascii="Arial" w:hAnsi="Arial" w:cs="Arial"/>
          <w:b/>
          <w:sz w:val="24"/>
        </w:rPr>
        <w:t>study on feasibility at FR2 UE side</w:t>
      </w:r>
    </w:p>
    <w:p w14:paraId="07E5CF8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56BE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2C817" w14:textId="77777777" w:rsidR="00D86CC6" w:rsidRDefault="00D86CC6" w:rsidP="00D86CC6">
      <w:pPr>
        <w:rPr>
          <w:rFonts w:ascii="Arial" w:hAnsi="Arial" w:cs="Arial"/>
          <w:b/>
          <w:sz w:val="24"/>
        </w:rPr>
      </w:pPr>
      <w:r>
        <w:rPr>
          <w:rFonts w:ascii="Arial" w:hAnsi="Arial" w:cs="Arial"/>
          <w:b/>
          <w:color w:val="0000FF"/>
          <w:sz w:val="24"/>
        </w:rPr>
        <w:t>R4-2305010</w:t>
      </w:r>
      <w:r>
        <w:rPr>
          <w:rFonts w:ascii="Arial" w:hAnsi="Arial" w:cs="Arial"/>
          <w:b/>
          <w:color w:val="0000FF"/>
          <w:sz w:val="24"/>
        </w:rPr>
        <w:tab/>
      </w:r>
      <w:r>
        <w:rPr>
          <w:rFonts w:ascii="Arial" w:hAnsi="Arial" w:cs="Arial"/>
          <w:b/>
          <w:sz w:val="24"/>
        </w:rPr>
        <w:t>TP to TR 38.858 on Feasibility of FR2 UE aspects</w:t>
      </w:r>
    </w:p>
    <w:p w14:paraId="6952D1F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Ericsson</w:t>
      </w:r>
    </w:p>
    <w:p w14:paraId="294D4EF1" w14:textId="77777777" w:rsidR="00D86CC6" w:rsidRDefault="00D86CC6" w:rsidP="00D86CC6">
      <w:pPr>
        <w:rPr>
          <w:rFonts w:ascii="Arial" w:hAnsi="Arial" w:cs="Arial"/>
          <w:b/>
        </w:rPr>
      </w:pPr>
      <w:r>
        <w:rPr>
          <w:rFonts w:ascii="Arial" w:hAnsi="Arial" w:cs="Arial"/>
          <w:b/>
        </w:rPr>
        <w:t xml:space="preserve">Abstract: </w:t>
      </w:r>
    </w:p>
    <w:p w14:paraId="15DA2A1A" w14:textId="77777777" w:rsidR="00D86CC6" w:rsidRDefault="00D86CC6" w:rsidP="00D86CC6">
      <w:r>
        <w:t>This paper captured the agreements in the WF and proposed content for TR 38.858 on Feasibility of UE aspects, i.e.,10.7.</w:t>
      </w:r>
    </w:p>
    <w:p w14:paraId="6D8DE3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6D51E2" w14:textId="77777777" w:rsidR="00D86CC6" w:rsidRDefault="00D86CC6" w:rsidP="00D86CC6">
      <w:pPr>
        <w:rPr>
          <w:rFonts w:ascii="Arial" w:hAnsi="Arial" w:cs="Arial"/>
          <w:b/>
          <w:sz w:val="24"/>
        </w:rPr>
      </w:pPr>
      <w:r>
        <w:rPr>
          <w:rFonts w:ascii="Arial" w:hAnsi="Arial" w:cs="Arial"/>
          <w:b/>
          <w:color w:val="0000FF"/>
          <w:sz w:val="24"/>
        </w:rPr>
        <w:t>R4-2305076</w:t>
      </w:r>
      <w:r>
        <w:rPr>
          <w:rFonts w:ascii="Arial" w:hAnsi="Arial" w:cs="Arial"/>
          <w:b/>
          <w:color w:val="0000FF"/>
          <w:sz w:val="24"/>
        </w:rPr>
        <w:tab/>
      </w:r>
      <w:r>
        <w:rPr>
          <w:rFonts w:ascii="Arial" w:hAnsi="Arial" w:cs="Arial"/>
          <w:b/>
          <w:sz w:val="24"/>
        </w:rPr>
        <w:t>TP on feasibility of FR2 UE aspects</w:t>
      </w:r>
    </w:p>
    <w:p w14:paraId="37EB4F3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vivo</w:t>
      </w:r>
    </w:p>
    <w:p w14:paraId="594A3A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ADA54E" w14:textId="77777777" w:rsidR="00D86CC6" w:rsidRDefault="00D86CC6" w:rsidP="00D86CC6">
      <w:pPr>
        <w:rPr>
          <w:rFonts w:ascii="Arial" w:hAnsi="Arial" w:cs="Arial"/>
          <w:b/>
          <w:sz w:val="24"/>
        </w:rPr>
      </w:pPr>
      <w:r>
        <w:rPr>
          <w:rFonts w:ascii="Arial" w:hAnsi="Arial" w:cs="Arial"/>
          <w:b/>
          <w:color w:val="0000FF"/>
          <w:sz w:val="24"/>
        </w:rPr>
        <w:lastRenderedPageBreak/>
        <w:t>R4-2305206</w:t>
      </w:r>
      <w:r>
        <w:rPr>
          <w:rFonts w:ascii="Arial" w:hAnsi="Arial" w:cs="Arial"/>
          <w:b/>
          <w:color w:val="0000FF"/>
          <w:sz w:val="24"/>
        </w:rPr>
        <w:tab/>
      </w:r>
      <w:r>
        <w:rPr>
          <w:rFonts w:ascii="Arial" w:hAnsi="Arial" w:cs="Arial"/>
          <w:b/>
          <w:sz w:val="24"/>
        </w:rPr>
        <w:t>Discussion on implementation feasibility study of SBFD: FR2 UE Aspects</w:t>
      </w:r>
    </w:p>
    <w:p w14:paraId="13AB58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F713A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862B9" w14:textId="77777777" w:rsidR="00D86CC6" w:rsidRDefault="00D86CC6" w:rsidP="00D86CC6">
      <w:pPr>
        <w:rPr>
          <w:rFonts w:ascii="Arial" w:hAnsi="Arial" w:cs="Arial"/>
          <w:b/>
          <w:sz w:val="24"/>
        </w:rPr>
      </w:pPr>
      <w:r>
        <w:rPr>
          <w:rFonts w:ascii="Arial" w:hAnsi="Arial" w:cs="Arial"/>
          <w:b/>
          <w:color w:val="0000FF"/>
          <w:sz w:val="24"/>
        </w:rPr>
        <w:t>R4-2305305</w:t>
      </w:r>
      <w:r>
        <w:rPr>
          <w:rFonts w:ascii="Arial" w:hAnsi="Arial" w:cs="Arial"/>
          <w:b/>
          <w:color w:val="0000FF"/>
          <w:sz w:val="24"/>
        </w:rPr>
        <w:tab/>
      </w:r>
      <w:r>
        <w:rPr>
          <w:rFonts w:ascii="Arial" w:hAnsi="Arial" w:cs="Arial"/>
          <w:b/>
          <w:sz w:val="24"/>
        </w:rPr>
        <w:t>Feasibility study from FR2 UE aspect</w:t>
      </w:r>
    </w:p>
    <w:p w14:paraId="5F200DC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BE4C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B4AE3" w14:textId="77777777" w:rsidR="00D86CC6" w:rsidRDefault="00D86CC6" w:rsidP="00D86CC6">
      <w:pPr>
        <w:rPr>
          <w:rFonts w:ascii="Arial" w:hAnsi="Arial" w:cs="Arial"/>
          <w:b/>
          <w:sz w:val="24"/>
        </w:rPr>
      </w:pPr>
      <w:r>
        <w:rPr>
          <w:rFonts w:ascii="Arial" w:hAnsi="Arial" w:cs="Arial"/>
          <w:b/>
          <w:color w:val="0000FF"/>
          <w:sz w:val="24"/>
        </w:rPr>
        <w:t>R4-2305709</w:t>
      </w:r>
      <w:r>
        <w:rPr>
          <w:rFonts w:ascii="Arial" w:hAnsi="Arial" w:cs="Arial"/>
          <w:b/>
          <w:color w:val="0000FF"/>
          <w:sz w:val="24"/>
        </w:rPr>
        <w:tab/>
      </w:r>
      <w:r>
        <w:rPr>
          <w:rFonts w:ascii="Arial" w:hAnsi="Arial" w:cs="Arial"/>
          <w:b/>
          <w:sz w:val="24"/>
        </w:rPr>
        <w:t>On feasibility of FR2 UE aspect</w:t>
      </w:r>
    </w:p>
    <w:p w14:paraId="2694D84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3A18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25D00" w14:textId="77777777" w:rsidR="00D86CC6" w:rsidRDefault="00D86CC6" w:rsidP="00D86CC6">
      <w:pPr>
        <w:rPr>
          <w:rFonts w:ascii="Arial" w:hAnsi="Arial" w:cs="Arial"/>
          <w:b/>
          <w:sz w:val="24"/>
        </w:rPr>
      </w:pPr>
      <w:r>
        <w:rPr>
          <w:rFonts w:ascii="Arial" w:hAnsi="Arial" w:cs="Arial"/>
          <w:b/>
          <w:color w:val="0000FF"/>
          <w:sz w:val="24"/>
        </w:rPr>
        <w:t>R4-2305811</w:t>
      </w:r>
      <w:r>
        <w:rPr>
          <w:rFonts w:ascii="Arial" w:hAnsi="Arial" w:cs="Arial"/>
          <w:b/>
          <w:color w:val="0000FF"/>
          <w:sz w:val="24"/>
        </w:rPr>
        <w:tab/>
      </w:r>
      <w:r>
        <w:rPr>
          <w:rFonts w:ascii="Arial" w:hAnsi="Arial" w:cs="Arial"/>
          <w:b/>
          <w:sz w:val="24"/>
        </w:rPr>
        <w:t>FR2 UE modelling</w:t>
      </w:r>
    </w:p>
    <w:p w14:paraId="034697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3E36A9" w14:textId="77777777" w:rsidR="00D86CC6" w:rsidRDefault="00D86CC6" w:rsidP="00D86CC6">
      <w:pPr>
        <w:rPr>
          <w:rFonts w:ascii="Arial" w:hAnsi="Arial" w:cs="Arial"/>
          <w:b/>
        </w:rPr>
      </w:pPr>
      <w:r>
        <w:rPr>
          <w:rFonts w:ascii="Arial" w:hAnsi="Arial" w:cs="Arial"/>
          <w:b/>
        </w:rPr>
        <w:t xml:space="preserve">Abstract: </w:t>
      </w:r>
    </w:p>
    <w:p w14:paraId="5BC3BEA6" w14:textId="77777777" w:rsidR="00D86CC6" w:rsidRDefault="00D86CC6" w:rsidP="00D86CC6">
      <w:r>
        <w:t>FR2 aspects of modelling</w:t>
      </w:r>
    </w:p>
    <w:p w14:paraId="7F75BB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B65A6" w14:textId="77777777" w:rsidR="00D86CC6" w:rsidRDefault="00D86CC6" w:rsidP="00D86CC6">
      <w:pPr>
        <w:rPr>
          <w:rFonts w:ascii="Arial" w:hAnsi="Arial" w:cs="Arial"/>
          <w:b/>
          <w:sz w:val="24"/>
        </w:rPr>
      </w:pPr>
      <w:r>
        <w:rPr>
          <w:rFonts w:ascii="Arial" w:hAnsi="Arial" w:cs="Arial"/>
          <w:b/>
          <w:color w:val="0000FF"/>
          <w:sz w:val="24"/>
        </w:rPr>
        <w:t>R4-2305814</w:t>
      </w:r>
      <w:r>
        <w:rPr>
          <w:rFonts w:ascii="Arial" w:hAnsi="Arial" w:cs="Arial"/>
          <w:b/>
          <w:color w:val="0000FF"/>
          <w:sz w:val="24"/>
        </w:rPr>
        <w:tab/>
      </w:r>
      <w:r>
        <w:rPr>
          <w:rFonts w:ascii="Arial" w:hAnsi="Arial" w:cs="Arial"/>
          <w:b/>
          <w:sz w:val="24"/>
        </w:rPr>
        <w:t>TP to TR 38.858 feasibility of and impact on FR2 UE RF requirements</w:t>
      </w:r>
    </w:p>
    <w:p w14:paraId="7E976E2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26936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96D89B3" w14:textId="77777777" w:rsidR="00D86CC6" w:rsidRDefault="00D86CC6" w:rsidP="00D86CC6">
      <w:pPr>
        <w:rPr>
          <w:rFonts w:ascii="Arial" w:hAnsi="Arial" w:cs="Arial"/>
          <w:b/>
          <w:sz w:val="24"/>
        </w:rPr>
      </w:pPr>
      <w:r>
        <w:rPr>
          <w:rFonts w:ascii="Arial" w:hAnsi="Arial" w:cs="Arial"/>
          <w:b/>
          <w:color w:val="0000FF"/>
          <w:sz w:val="24"/>
        </w:rPr>
        <w:t>R4-2305971</w:t>
      </w:r>
      <w:r>
        <w:rPr>
          <w:rFonts w:ascii="Arial" w:hAnsi="Arial" w:cs="Arial"/>
          <w:b/>
          <w:color w:val="0000FF"/>
          <w:sz w:val="24"/>
        </w:rPr>
        <w:tab/>
      </w:r>
      <w:r>
        <w:rPr>
          <w:rFonts w:ascii="Arial" w:hAnsi="Arial" w:cs="Arial"/>
          <w:b/>
          <w:sz w:val="24"/>
        </w:rPr>
        <w:t>TP to TR 38.858 feasibility of and impact on FR2 UE RF requirements</w:t>
      </w:r>
    </w:p>
    <w:p w14:paraId="2A48832D"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v0.1.0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ADD2572" w14:textId="77777777" w:rsidR="00D86CC6" w:rsidRDefault="00D86CC6" w:rsidP="00D86CC6">
      <w:pPr>
        <w:rPr>
          <w:rFonts w:ascii="Arial" w:hAnsi="Arial" w:cs="Arial"/>
          <w:b/>
        </w:rPr>
      </w:pPr>
      <w:r>
        <w:rPr>
          <w:rFonts w:ascii="Arial" w:hAnsi="Arial" w:cs="Arial"/>
          <w:b/>
        </w:rPr>
        <w:t xml:space="preserve">Abstract: </w:t>
      </w:r>
    </w:p>
    <w:p w14:paraId="50F266EC" w14:textId="77777777" w:rsidR="00D86CC6" w:rsidRDefault="00D86CC6" w:rsidP="00D86CC6">
      <w:r>
        <w:t>[106-bis-e][300] BSRF_Demod Session</w:t>
      </w:r>
    </w:p>
    <w:p w14:paraId="7E6343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BED2E" w14:textId="77777777" w:rsidR="00D86CC6" w:rsidRDefault="00D86CC6" w:rsidP="00D86CC6">
      <w:pPr>
        <w:pStyle w:val="Heading5"/>
      </w:pPr>
      <w:bookmarkStart w:id="649" w:name="_Toc133451289"/>
      <w:bookmarkStart w:id="650" w:name="_Toc135040952"/>
      <w:r>
        <w:t>5.20.2.3</w:t>
      </w:r>
      <w:r>
        <w:tab/>
        <w:t>Impacts on BS RF requirements</w:t>
      </w:r>
      <w:bookmarkEnd w:id="649"/>
      <w:bookmarkEnd w:id="650"/>
    </w:p>
    <w:p w14:paraId="4D36C711" w14:textId="77777777" w:rsidR="00D86CC6" w:rsidRDefault="00D86CC6" w:rsidP="00D86CC6">
      <w:pPr>
        <w:rPr>
          <w:rFonts w:ascii="Arial" w:hAnsi="Arial" w:cs="Arial"/>
          <w:b/>
          <w:sz w:val="24"/>
        </w:rPr>
      </w:pPr>
      <w:r>
        <w:rPr>
          <w:rFonts w:ascii="Arial" w:hAnsi="Arial" w:cs="Arial"/>
          <w:b/>
          <w:color w:val="0000FF"/>
          <w:sz w:val="24"/>
        </w:rPr>
        <w:t>R4-2304400</w:t>
      </w:r>
      <w:r>
        <w:rPr>
          <w:rFonts w:ascii="Arial" w:hAnsi="Arial" w:cs="Arial"/>
          <w:b/>
          <w:color w:val="0000FF"/>
          <w:sz w:val="24"/>
        </w:rPr>
        <w:tab/>
      </w:r>
      <w:r>
        <w:rPr>
          <w:rFonts w:ascii="Arial" w:hAnsi="Arial" w:cs="Arial"/>
          <w:b/>
          <w:sz w:val="24"/>
        </w:rPr>
        <w:t>SBFD feasibility study and RF impact on BS aspects</w:t>
      </w:r>
    </w:p>
    <w:p w14:paraId="497FAA5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Kumu Networks</w:t>
      </w:r>
    </w:p>
    <w:p w14:paraId="41B6E3A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7ACBF" w14:textId="77777777" w:rsidR="00D86CC6" w:rsidRDefault="00D86CC6" w:rsidP="00D86CC6">
      <w:pPr>
        <w:rPr>
          <w:rFonts w:ascii="Arial" w:hAnsi="Arial" w:cs="Arial"/>
          <w:b/>
          <w:sz w:val="24"/>
        </w:rPr>
      </w:pPr>
      <w:r>
        <w:rPr>
          <w:rFonts w:ascii="Arial" w:hAnsi="Arial" w:cs="Arial"/>
          <w:b/>
          <w:color w:val="0000FF"/>
          <w:sz w:val="24"/>
        </w:rPr>
        <w:t>R4-2304432</w:t>
      </w:r>
      <w:r>
        <w:rPr>
          <w:rFonts w:ascii="Arial" w:hAnsi="Arial" w:cs="Arial"/>
          <w:b/>
          <w:color w:val="0000FF"/>
          <w:sz w:val="24"/>
        </w:rPr>
        <w:tab/>
      </w:r>
      <w:r>
        <w:rPr>
          <w:rFonts w:ascii="Arial" w:hAnsi="Arial" w:cs="Arial"/>
          <w:b/>
          <w:sz w:val="24"/>
        </w:rPr>
        <w:t>TP for TR 38.858 impact on BS RF requirements</w:t>
      </w:r>
    </w:p>
    <w:p w14:paraId="78BAEEA1"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v0.3.0</w:t>
      </w:r>
      <w:r>
        <w:rPr>
          <w:i/>
        </w:rPr>
        <w:tab/>
        <w:t xml:space="preserve">  CR-  rev  Cat:  (Rel-18)</w:t>
      </w:r>
      <w:r>
        <w:rPr>
          <w:i/>
        </w:rPr>
        <w:br/>
      </w:r>
      <w:r>
        <w:rPr>
          <w:i/>
        </w:rPr>
        <w:br/>
      </w:r>
      <w:r>
        <w:rPr>
          <w:i/>
        </w:rPr>
        <w:tab/>
      </w:r>
      <w:r>
        <w:rPr>
          <w:i/>
        </w:rPr>
        <w:tab/>
      </w:r>
      <w:r>
        <w:rPr>
          <w:i/>
        </w:rPr>
        <w:tab/>
      </w:r>
      <w:r>
        <w:rPr>
          <w:i/>
        </w:rPr>
        <w:tab/>
      </w:r>
      <w:r>
        <w:rPr>
          <w:i/>
        </w:rPr>
        <w:tab/>
        <w:t>Source: CATT</w:t>
      </w:r>
    </w:p>
    <w:p w14:paraId="36618F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C832F" w14:textId="77777777" w:rsidR="00D86CC6" w:rsidRDefault="00D86CC6" w:rsidP="00D86CC6">
      <w:pPr>
        <w:rPr>
          <w:rFonts w:ascii="Arial" w:hAnsi="Arial" w:cs="Arial"/>
          <w:b/>
          <w:sz w:val="24"/>
        </w:rPr>
      </w:pPr>
      <w:r>
        <w:rPr>
          <w:rFonts w:ascii="Arial" w:hAnsi="Arial" w:cs="Arial"/>
          <w:b/>
          <w:color w:val="0000FF"/>
          <w:sz w:val="24"/>
        </w:rPr>
        <w:t>R4-2304537</w:t>
      </w:r>
      <w:r>
        <w:rPr>
          <w:rFonts w:ascii="Arial" w:hAnsi="Arial" w:cs="Arial"/>
          <w:b/>
          <w:color w:val="0000FF"/>
          <w:sz w:val="24"/>
        </w:rPr>
        <w:tab/>
      </w:r>
      <w:r>
        <w:rPr>
          <w:rFonts w:ascii="Arial" w:hAnsi="Arial" w:cs="Arial"/>
          <w:b/>
          <w:sz w:val="24"/>
        </w:rPr>
        <w:t>Discussion on BS RF requirements</w:t>
      </w:r>
    </w:p>
    <w:p w14:paraId="760183A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323A4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53469" w14:textId="77777777" w:rsidR="00D86CC6" w:rsidRDefault="00D86CC6" w:rsidP="00D86CC6">
      <w:pPr>
        <w:rPr>
          <w:rFonts w:ascii="Arial" w:hAnsi="Arial" w:cs="Arial"/>
          <w:b/>
          <w:sz w:val="24"/>
        </w:rPr>
      </w:pPr>
      <w:r>
        <w:rPr>
          <w:rFonts w:ascii="Arial" w:hAnsi="Arial" w:cs="Arial"/>
          <w:b/>
          <w:color w:val="0000FF"/>
          <w:sz w:val="24"/>
        </w:rPr>
        <w:t>R4-2304541</w:t>
      </w:r>
      <w:r>
        <w:rPr>
          <w:rFonts w:ascii="Arial" w:hAnsi="Arial" w:cs="Arial"/>
          <w:b/>
          <w:color w:val="0000FF"/>
          <w:sz w:val="24"/>
        </w:rPr>
        <w:tab/>
      </w:r>
      <w:r>
        <w:rPr>
          <w:rFonts w:ascii="Arial" w:hAnsi="Arial" w:cs="Arial"/>
          <w:b/>
          <w:sz w:val="24"/>
        </w:rPr>
        <w:t>SBFD BS feasibility considerations</w:t>
      </w:r>
    </w:p>
    <w:p w14:paraId="3A989BE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A2AFA3" w14:textId="77777777" w:rsidR="00D86CC6" w:rsidRDefault="00D86CC6" w:rsidP="00D86CC6">
      <w:pPr>
        <w:rPr>
          <w:rFonts w:ascii="Arial" w:hAnsi="Arial" w:cs="Arial"/>
          <w:b/>
        </w:rPr>
      </w:pPr>
      <w:r>
        <w:rPr>
          <w:rFonts w:ascii="Arial" w:hAnsi="Arial" w:cs="Arial"/>
          <w:b/>
        </w:rPr>
        <w:t xml:space="preserve">Abstract: </w:t>
      </w:r>
    </w:p>
    <w:p w14:paraId="7B38C033" w14:textId="77777777" w:rsidR="00D86CC6" w:rsidRDefault="00D86CC6" w:rsidP="00D86CC6">
      <w:r>
        <w:t>Discussion on feasibility aspects</w:t>
      </w:r>
    </w:p>
    <w:p w14:paraId="4B32696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163A9" w14:textId="77777777" w:rsidR="00D86CC6" w:rsidRDefault="00D86CC6" w:rsidP="00D86CC6">
      <w:pPr>
        <w:rPr>
          <w:rFonts w:ascii="Arial" w:hAnsi="Arial" w:cs="Arial"/>
          <w:b/>
          <w:sz w:val="24"/>
        </w:rPr>
      </w:pPr>
      <w:r>
        <w:rPr>
          <w:rFonts w:ascii="Arial" w:hAnsi="Arial" w:cs="Arial"/>
          <w:b/>
          <w:color w:val="0000FF"/>
          <w:sz w:val="24"/>
        </w:rPr>
        <w:t>R4-2305306</w:t>
      </w:r>
      <w:r>
        <w:rPr>
          <w:rFonts w:ascii="Arial" w:hAnsi="Arial" w:cs="Arial"/>
          <w:b/>
          <w:color w:val="0000FF"/>
          <w:sz w:val="24"/>
        </w:rPr>
        <w:tab/>
      </w:r>
      <w:r>
        <w:rPr>
          <w:rFonts w:ascii="Arial" w:hAnsi="Arial" w:cs="Arial"/>
          <w:b/>
          <w:sz w:val="24"/>
        </w:rPr>
        <w:t>BS RF requirement impact</w:t>
      </w:r>
    </w:p>
    <w:p w14:paraId="185937C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1BE21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04172" w14:textId="77777777" w:rsidR="00D86CC6" w:rsidRDefault="00D86CC6" w:rsidP="00D86CC6">
      <w:pPr>
        <w:rPr>
          <w:rFonts w:ascii="Arial" w:hAnsi="Arial" w:cs="Arial"/>
          <w:b/>
          <w:sz w:val="24"/>
        </w:rPr>
      </w:pPr>
      <w:r>
        <w:rPr>
          <w:rFonts w:ascii="Arial" w:hAnsi="Arial" w:cs="Arial"/>
          <w:b/>
          <w:color w:val="0000FF"/>
          <w:sz w:val="24"/>
        </w:rPr>
        <w:t>R4-2305402</w:t>
      </w:r>
      <w:r>
        <w:rPr>
          <w:rFonts w:ascii="Arial" w:hAnsi="Arial" w:cs="Arial"/>
          <w:b/>
          <w:color w:val="0000FF"/>
          <w:sz w:val="24"/>
        </w:rPr>
        <w:tab/>
      </w:r>
      <w:r>
        <w:rPr>
          <w:rFonts w:ascii="Arial" w:hAnsi="Arial" w:cs="Arial"/>
          <w:b/>
          <w:sz w:val="24"/>
        </w:rPr>
        <w:t>Discussion on BS RF requirement impacts from SBFD perspective</w:t>
      </w:r>
    </w:p>
    <w:p w14:paraId="7E7B95B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2A9A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8C723" w14:textId="77777777" w:rsidR="00D86CC6" w:rsidRDefault="00D86CC6" w:rsidP="00D86CC6">
      <w:pPr>
        <w:pStyle w:val="Heading5"/>
      </w:pPr>
      <w:bookmarkStart w:id="651" w:name="_Toc133451290"/>
      <w:bookmarkStart w:id="652" w:name="_Toc135040953"/>
      <w:r>
        <w:t>5.20.2.4</w:t>
      </w:r>
      <w:r>
        <w:tab/>
        <w:t>Impacts on UE RF requirements</w:t>
      </w:r>
      <w:bookmarkEnd w:id="651"/>
      <w:bookmarkEnd w:id="652"/>
    </w:p>
    <w:p w14:paraId="194C3A6C" w14:textId="77777777" w:rsidR="00D86CC6" w:rsidRDefault="00D86CC6" w:rsidP="00D86CC6">
      <w:pPr>
        <w:rPr>
          <w:rFonts w:ascii="Arial" w:hAnsi="Arial" w:cs="Arial"/>
          <w:b/>
          <w:sz w:val="24"/>
        </w:rPr>
      </w:pPr>
      <w:r>
        <w:rPr>
          <w:rFonts w:ascii="Arial" w:hAnsi="Arial" w:cs="Arial"/>
          <w:b/>
          <w:color w:val="0000FF"/>
          <w:sz w:val="24"/>
        </w:rPr>
        <w:t>R4-2305008</w:t>
      </w:r>
      <w:r>
        <w:rPr>
          <w:rFonts w:ascii="Arial" w:hAnsi="Arial" w:cs="Arial"/>
          <w:b/>
          <w:color w:val="0000FF"/>
          <w:sz w:val="24"/>
        </w:rPr>
        <w:tab/>
      </w:r>
      <w:r>
        <w:rPr>
          <w:rFonts w:ascii="Arial" w:hAnsi="Arial" w:cs="Arial"/>
          <w:b/>
          <w:sz w:val="24"/>
        </w:rPr>
        <w:t>Discussion on remaining SBFD UE RF issues</w:t>
      </w:r>
    </w:p>
    <w:p w14:paraId="1C69F74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3F7765" w14:textId="77777777" w:rsidR="00D86CC6" w:rsidRDefault="00D86CC6" w:rsidP="00D86CC6">
      <w:pPr>
        <w:rPr>
          <w:rFonts w:ascii="Arial" w:hAnsi="Arial" w:cs="Arial"/>
          <w:b/>
        </w:rPr>
      </w:pPr>
      <w:r>
        <w:rPr>
          <w:rFonts w:ascii="Arial" w:hAnsi="Arial" w:cs="Arial"/>
          <w:b/>
        </w:rPr>
        <w:t xml:space="preserve">Abstract: </w:t>
      </w:r>
    </w:p>
    <w:p w14:paraId="25D41E0F" w14:textId="77777777" w:rsidR="00D86CC6" w:rsidRDefault="00D86CC6" w:rsidP="00D86CC6">
      <w:r>
        <w:t>Progress regarding the SBFD requirements impact from UE aspect were being made in RAN4#106 meeting with many agreements captured in a WF [1]. There are still some open issues left for further discussion, i.e. calculation method and values of sub-band co-c</w:t>
      </w:r>
    </w:p>
    <w:p w14:paraId="5591DA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6EBD4" w14:textId="77777777" w:rsidR="00D86CC6" w:rsidRDefault="00D86CC6" w:rsidP="00D86CC6">
      <w:pPr>
        <w:rPr>
          <w:rFonts w:ascii="Arial" w:hAnsi="Arial" w:cs="Arial"/>
          <w:b/>
          <w:sz w:val="24"/>
        </w:rPr>
      </w:pPr>
      <w:r>
        <w:rPr>
          <w:rFonts w:ascii="Arial" w:hAnsi="Arial" w:cs="Arial"/>
          <w:b/>
          <w:color w:val="0000FF"/>
          <w:sz w:val="24"/>
        </w:rPr>
        <w:t>R4-2305077</w:t>
      </w:r>
      <w:r>
        <w:rPr>
          <w:rFonts w:ascii="Arial" w:hAnsi="Arial" w:cs="Arial"/>
          <w:b/>
          <w:color w:val="0000FF"/>
          <w:sz w:val="24"/>
        </w:rPr>
        <w:tab/>
      </w:r>
      <w:r>
        <w:rPr>
          <w:rFonts w:ascii="Arial" w:hAnsi="Arial" w:cs="Arial"/>
          <w:b/>
          <w:sz w:val="24"/>
        </w:rPr>
        <w:t>Remaining issues for full duplex at UE side</w:t>
      </w:r>
    </w:p>
    <w:p w14:paraId="22720C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C4F53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A61B8" w14:textId="77777777" w:rsidR="00D86CC6" w:rsidRDefault="00D86CC6" w:rsidP="00D86CC6">
      <w:pPr>
        <w:rPr>
          <w:rFonts w:ascii="Arial" w:hAnsi="Arial" w:cs="Arial"/>
          <w:b/>
          <w:sz w:val="24"/>
        </w:rPr>
      </w:pPr>
      <w:r>
        <w:rPr>
          <w:rFonts w:ascii="Arial" w:hAnsi="Arial" w:cs="Arial"/>
          <w:b/>
          <w:color w:val="0000FF"/>
          <w:sz w:val="24"/>
        </w:rPr>
        <w:t>R4-2305710</w:t>
      </w:r>
      <w:r>
        <w:rPr>
          <w:rFonts w:ascii="Arial" w:hAnsi="Arial" w:cs="Arial"/>
          <w:b/>
          <w:color w:val="0000FF"/>
          <w:sz w:val="24"/>
        </w:rPr>
        <w:tab/>
      </w:r>
      <w:r>
        <w:rPr>
          <w:rFonts w:ascii="Arial" w:hAnsi="Arial" w:cs="Arial"/>
          <w:b/>
          <w:sz w:val="24"/>
        </w:rPr>
        <w:t>Discussion on UE RF requirement impacts from SBFD</w:t>
      </w:r>
    </w:p>
    <w:p w14:paraId="0CC3C00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AA09B5"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33DB2" w14:textId="77777777" w:rsidR="00D86CC6" w:rsidRDefault="00D86CC6" w:rsidP="00D86CC6">
      <w:pPr>
        <w:pStyle w:val="Heading4"/>
      </w:pPr>
      <w:bookmarkStart w:id="653" w:name="_Toc133451291"/>
      <w:bookmarkStart w:id="654" w:name="_Toc135040954"/>
      <w:r>
        <w:t>5.20.3</w:t>
      </w:r>
      <w:r>
        <w:tab/>
        <w:t>Summary of regulatory aspects</w:t>
      </w:r>
      <w:bookmarkEnd w:id="653"/>
      <w:bookmarkEnd w:id="654"/>
    </w:p>
    <w:p w14:paraId="58A2A071" w14:textId="77777777" w:rsidR="00D86CC6" w:rsidRDefault="00D86CC6" w:rsidP="00D86CC6">
      <w:pPr>
        <w:rPr>
          <w:rFonts w:ascii="Arial" w:hAnsi="Arial" w:cs="Arial"/>
          <w:b/>
          <w:sz w:val="24"/>
        </w:rPr>
      </w:pPr>
      <w:r>
        <w:rPr>
          <w:rFonts w:ascii="Arial" w:hAnsi="Arial" w:cs="Arial"/>
          <w:b/>
          <w:color w:val="0000FF"/>
          <w:sz w:val="24"/>
        </w:rPr>
        <w:t>R4-2304024</w:t>
      </w:r>
      <w:r>
        <w:rPr>
          <w:rFonts w:ascii="Arial" w:hAnsi="Arial" w:cs="Arial"/>
          <w:b/>
          <w:color w:val="0000FF"/>
          <w:sz w:val="24"/>
        </w:rPr>
        <w:tab/>
      </w:r>
      <w:r>
        <w:rPr>
          <w:rFonts w:ascii="Arial" w:hAnsi="Arial" w:cs="Arial"/>
          <w:b/>
          <w:sz w:val="24"/>
        </w:rPr>
        <w:t>Text Proposals for regulatory aspects in study on evolution of NR duplex operation</w:t>
      </w:r>
    </w:p>
    <w:p w14:paraId="71F1F387" w14:textId="40E16740" w:rsidR="00D86CC6" w:rsidRDefault="00D86CC6" w:rsidP="00D86CC6">
      <w:pPr>
        <w:rPr>
          <w:i/>
        </w:rPr>
      </w:pPr>
      <w:r>
        <w:rPr>
          <w:i/>
        </w:rPr>
        <w:tab/>
      </w:r>
      <w:r>
        <w:rPr>
          <w:i/>
        </w:rPr>
        <w:tab/>
      </w:r>
      <w:r>
        <w:rPr>
          <w:i/>
        </w:rPr>
        <w:tab/>
      </w:r>
      <w:r>
        <w:rPr>
          <w:i/>
        </w:rPr>
        <w:tab/>
      </w:r>
      <w:r>
        <w:rPr>
          <w:i/>
        </w:rPr>
        <w:tab/>
        <w:t xml:space="preserve">Type: </w:t>
      </w:r>
      <w:r w:rsidR="00693DFC">
        <w:rPr>
          <w:i/>
        </w:rPr>
        <w:t>other</w:t>
      </w:r>
      <w:r>
        <w:rPr>
          <w:i/>
        </w:rPr>
        <w:tab/>
      </w:r>
      <w:r>
        <w:rPr>
          <w:i/>
        </w:rPr>
        <w:tab/>
        <w:t>For: Approval</w:t>
      </w:r>
      <w:r>
        <w:rPr>
          <w:i/>
        </w:rPr>
        <w:br/>
      </w:r>
      <w:r>
        <w:rPr>
          <w:i/>
        </w:rPr>
        <w:tab/>
      </w:r>
      <w:r>
        <w:rPr>
          <w:i/>
        </w:rPr>
        <w:tab/>
      </w:r>
      <w:r>
        <w:rPr>
          <w:i/>
        </w:rPr>
        <w:tab/>
      </w:r>
      <w:r>
        <w:rPr>
          <w:i/>
        </w:rPr>
        <w:tab/>
      </w:r>
      <w:r>
        <w:rPr>
          <w:i/>
        </w:rPr>
        <w:tab/>
        <w:t>Source: Spark NZ Ltd</w:t>
      </w:r>
    </w:p>
    <w:p w14:paraId="6A187222" w14:textId="77777777" w:rsidR="00D86CC6" w:rsidRDefault="00D86CC6" w:rsidP="00D86CC6">
      <w:pPr>
        <w:rPr>
          <w:rFonts w:ascii="Arial" w:hAnsi="Arial" w:cs="Arial"/>
          <w:b/>
        </w:rPr>
      </w:pPr>
      <w:r>
        <w:rPr>
          <w:rFonts w:ascii="Arial" w:hAnsi="Arial" w:cs="Arial"/>
          <w:b/>
        </w:rPr>
        <w:t xml:space="preserve">Abstract: </w:t>
      </w:r>
    </w:p>
    <w:p w14:paraId="46DF785D" w14:textId="77777777" w:rsidR="00D86CC6" w:rsidRDefault="00D86CC6" w:rsidP="00D86CC6">
      <w:r>
        <w:t>This contribution provides a summary of regulatory requirements for TDD deployments in various parts of the world</w:t>
      </w:r>
    </w:p>
    <w:p w14:paraId="061964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3EA33D" w14:textId="77777777" w:rsidR="00D86CC6" w:rsidRDefault="00D86CC6" w:rsidP="00D86CC6">
      <w:pPr>
        <w:rPr>
          <w:rFonts w:ascii="Arial" w:hAnsi="Arial" w:cs="Arial"/>
          <w:b/>
          <w:sz w:val="24"/>
        </w:rPr>
      </w:pPr>
      <w:r>
        <w:rPr>
          <w:rFonts w:ascii="Arial" w:hAnsi="Arial" w:cs="Arial"/>
          <w:b/>
          <w:color w:val="0000FF"/>
          <w:sz w:val="24"/>
        </w:rPr>
        <w:t>R4-2304539</w:t>
      </w:r>
      <w:r>
        <w:rPr>
          <w:rFonts w:ascii="Arial" w:hAnsi="Arial" w:cs="Arial"/>
          <w:b/>
          <w:color w:val="0000FF"/>
          <w:sz w:val="24"/>
        </w:rPr>
        <w:tab/>
      </w:r>
      <w:r>
        <w:rPr>
          <w:rFonts w:ascii="Arial" w:hAnsi="Arial" w:cs="Arial"/>
          <w:b/>
          <w:sz w:val="24"/>
        </w:rPr>
        <w:t>TP to TR 38.858 Clause 13 regulatory aspects</w:t>
      </w:r>
    </w:p>
    <w:p w14:paraId="59091CC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A29C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588F30" w14:textId="77777777" w:rsidR="00D86CC6" w:rsidRDefault="00D86CC6" w:rsidP="00D86CC6">
      <w:pPr>
        <w:rPr>
          <w:rFonts w:ascii="Arial" w:hAnsi="Arial" w:cs="Arial"/>
          <w:b/>
          <w:sz w:val="24"/>
        </w:rPr>
      </w:pPr>
      <w:r>
        <w:rPr>
          <w:rFonts w:ascii="Arial" w:hAnsi="Arial" w:cs="Arial"/>
          <w:b/>
          <w:color w:val="0000FF"/>
          <w:sz w:val="24"/>
        </w:rPr>
        <w:t>R4-2305207</w:t>
      </w:r>
      <w:r>
        <w:rPr>
          <w:rFonts w:ascii="Arial" w:hAnsi="Arial" w:cs="Arial"/>
          <w:b/>
          <w:color w:val="0000FF"/>
          <w:sz w:val="24"/>
        </w:rPr>
        <w:tab/>
      </w:r>
      <w:r>
        <w:rPr>
          <w:rFonts w:ascii="Arial" w:hAnsi="Arial" w:cs="Arial"/>
          <w:b/>
          <w:sz w:val="24"/>
        </w:rPr>
        <w:t>Regulatory aspect of NR duplex evolution and TP to TR 38.858</w:t>
      </w:r>
    </w:p>
    <w:p w14:paraId="4A7A131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83BD7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A7B18" w14:textId="77777777" w:rsidR="00D86CC6" w:rsidRDefault="00D86CC6" w:rsidP="00D86CC6">
      <w:pPr>
        <w:pStyle w:val="Heading4"/>
      </w:pPr>
      <w:bookmarkStart w:id="655" w:name="_Toc133451292"/>
      <w:bookmarkStart w:id="656" w:name="_Toc135040955"/>
      <w:r>
        <w:t>5.20.4</w:t>
      </w:r>
      <w:r>
        <w:tab/>
        <w:t>Moderator summary and conclusions</w:t>
      </w:r>
      <w:bookmarkEnd w:id="655"/>
      <w:bookmarkEnd w:id="656"/>
    </w:p>
    <w:p w14:paraId="04E12D40" w14:textId="77777777" w:rsidR="00D86CC6" w:rsidRDefault="00D86CC6" w:rsidP="00D86CC6">
      <w:pPr>
        <w:rPr>
          <w:rFonts w:ascii="Arial" w:hAnsi="Arial" w:cs="Arial"/>
          <w:b/>
          <w:sz w:val="24"/>
        </w:rPr>
      </w:pPr>
      <w:r>
        <w:rPr>
          <w:rFonts w:ascii="Arial" w:hAnsi="Arial" w:cs="Arial"/>
          <w:b/>
          <w:color w:val="0000FF"/>
          <w:sz w:val="24"/>
        </w:rPr>
        <w:t>R4-2305853</w:t>
      </w:r>
      <w:r>
        <w:rPr>
          <w:rFonts w:ascii="Arial" w:hAnsi="Arial" w:cs="Arial"/>
          <w:b/>
          <w:color w:val="0000FF"/>
          <w:sz w:val="24"/>
        </w:rPr>
        <w:tab/>
      </w:r>
      <w:r>
        <w:rPr>
          <w:rFonts w:ascii="Arial" w:hAnsi="Arial" w:cs="Arial"/>
          <w:b/>
          <w:sz w:val="24"/>
        </w:rPr>
        <w:t>Topic Summary [106bis-e][306] FS_NR_duplex_evo_Part1</w:t>
      </w:r>
    </w:p>
    <w:p w14:paraId="4D91A8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7F80018" w14:textId="77777777" w:rsidR="00D86CC6" w:rsidRDefault="00D86CC6" w:rsidP="00D86CC6">
      <w:pPr>
        <w:rPr>
          <w:rFonts w:ascii="Arial" w:hAnsi="Arial" w:cs="Arial"/>
          <w:b/>
        </w:rPr>
      </w:pPr>
      <w:r>
        <w:rPr>
          <w:rFonts w:ascii="Arial" w:hAnsi="Arial" w:cs="Arial"/>
          <w:b/>
        </w:rPr>
        <w:t xml:space="preserve">Abstract: </w:t>
      </w:r>
    </w:p>
    <w:p w14:paraId="30287B07" w14:textId="77777777" w:rsidR="00D86CC6" w:rsidRDefault="00D86CC6" w:rsidP="00D86CC6">
      <w:r>
        <w:t>[106-bis-e][300] BSRF_Demod Session WK1</w:t>
      </w:r>
    </w:p>
    <w:p w14:paraId="1C047B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EFCFCB" w14:textId="77777777" w:rsidR="00D86CC6" w:rsidRDefault="00D86CC6" w:rsidP="00D86CC6">
      <w:pPr>
        <w:rPr>
          <w:rFonts w:ascii="Arial" w:hAnsi="Arial" w:cs="Arial"/>
          <w:b/>
          <w:sz w:val="24"/>
        </w:rPr>
      </w:pPr>
      <w:r>
        <w:rPr>
          <w:rFonts w:ascii="Arial" w:hAnsi="Arial" w:cs="Arial"/>
          <w:b/>
          <w:color w:val="0000FF"/>
          <w:sz w:val="24"/>
        </w:rPr>
        <w:t>R4-2305854</w:t>
      </w:r>
      <w:r>
        <w:rPr>
          <w:rFonts w:ascii="Arial" w:hAnsi="Arial" w:cs="Arial"/>
          <w:b/>
          <w:color w:val="0000FF"/>
          <w:sz w:val="24"/>
        </w:rPr>
        <w:tab/>
      </w:r>
      <w:r>
        <w:rPr>
          <w:rFonts w:ascii="Arial" w:hAnsi="Arial" w:cs="Arial"/>
          <w:b/>
          <w:sz w:val="24"/>
        </w:rPr>
        <w:t>Topic Summary [106bis-e][307] FS_NR_duplex_evo_Part2</w:t>
      </w:r>
    </w:p>
    <w:p w14:paraId="750397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5D06F38" w14:textId="77777777" w:rsidR="00D86CC6" w:rsidRDefault="00D86CC6" w:rsidP="00D86CC6">
      <w:pPr>
        <w:rPr>
          <w:rFonts w:ascii="Arial" w:hAnsi="Arial" w:cs="Arial"/>
          <w:b/>
        </w:rPr>
      </w:pPr>
      <w:r>
        <w:rPr>
          <w:rFonts w:ascii="Arial" w:hAnsi="Arial" w:cs="Arial"/>
          <w:b/>
        </w:rPr>
        <w:t xml:space="preserve">Abstract: </w:t>
      </w:r>
    </w:p>
    <w:p w14:paraId="48476FC4" w14:textId="77777777" w:rsidR="00D86CC6" w:rsidRDefault="00D86CC6" w:rsidP="00D86CC6">
      <w:r>
        <w:t>[106-bis-e][300] BSRF_Demod Session WK1</w:t>
      </w:r>
    </w:p>
    <w:p w14:paraId="779783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99C28B" w14:textId="77777777" w:rsidR="00D86CC6" w:rsidRDefault="00D86CC6" w:rsidP="00D86CC6">
      <w:pPr>
        <w:rPr>
          <w:rFonts w:ascii="Arial" w:hAnsi="Arial" w:cs="Arial"/>
          <w:b/>
          <w:sz w:val="24"/>
        </w:rPr>
      </w:pPr>
      <w:r>
        <w:rPr>
          <w:rFonts w:ascii="Arial" w:hAnsi="Arial" w:cs="Arial"/>
          <w:b/>
          <w:color w:val="0000FF"/>
          <w:sz w:val="24"/>
        </w:rPr>
        <w:t>R4-2305855</w:t>
      </w:r>
      <w:r>
        <w:rPr>
          <w:rFonts w:ascii="Arial" w:hAnsi="Arial" w:cs="Arial"/>
          <w:b/>
          <w:color w:val="0000FF"/>
          <w:sz w:val="24"/>
        </w:rPr>
        <w:tab/>
      </w:r>
      <w:r>
        <w:rPr>
          <w:rFonts w:ascii="Arial" w:hAnsi="Arial" w:cs="Arial"/>
          <w:b/>
          <w:sz w:val="24"/>
        </w:rPr>
        <w:t>Topic Summary [106bis-e][308] FS_NR_duplex_evo_Part3</w:t>
      </w:r>
    </w:p>
    <w:p w14:paraId="47C90F2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0757685F" w14:textId="77777777" w:rsidR="00D86CC6" w:rsidRDefault="00D86CC6" w:rsidP="00D86CC6">
      <w:pPr>
        <w:rPr>
          <w:rFonts w:ascii="Arial" w:hAnsi="Arial" w:cs="Arial"/>
          <w:b/>
        </w:rPr>
      </w:pPr>
      <w:r>
        <w:rPr>
          <w:rFonts w:ascii="Arial" w:hAnsi="Arial" w:cs="Arial"/>
          <w:b/>
        </w:rPr>
        <w:t xml:space="preserve">Abstract: </w:t>
      </w:r>
    </w:p>
    <w:p w14:paraId="3F4BBB23" w14:textId="77777777" w:rsidR="00D86CC6" w:rsidRDefault="00D86CC6" w:rsidP="00D86CC6">
      <w:r>
        <w:t>[106-bis-e][300] BSRF_Demod Session WK1</w:t>
      </w:r>
    </w:p>
    <w:p w14:paraId="5756F1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6E2AED" w14:textId="77777777" w:rsidR="00D86CC6" w:rsidRDefault="00D86CC6" w:rsidP="00D86CC6">
      <w:pPr>
        <w:rPr>
          <w:rFonts w:ascii="Arial" w:hAnsi="Arial" w:cs="Arial"/>
          <w:b/>
          <w:sz w:val="24"/>
        </w:rPr>
      </w:pPr>
      <w:r>
        <w:rPr>
          <w:rFonts w:ascii="Arial" w:hAnsi="Arial" w:cs="Arial"/>
          <w:b/>
          <w:color w:val="0000FF"/>
          <w:sz w:val="24"/>
        </w:rPr>
        <w:lastRenderedPageBreak/>
        <w:t>R4-2305916</w:t>
      </w:r>
      <w:r>
        <w:rPr>
          <w:rFonts w:ascii="Arial" w:hAnsi="Arial" w:cs="Arial"/>
          <w:b/>
          <w:color w:val="0000FF"/>
          <w:sz w:val="24"/>
        </w:rPr>
        <w:tab/>
      </w:r>
      <w:r>
        <w:rPr>
          <w:rFonts w:ascii="Arial" w:hAnsi="Arial" w:cs="Arial"/>
          <w:b/>
          <w:sz w:val="24"/>
        </w:rPr>
        <w:t>WF on implementation feasibility of SBFD: Self-interference</w:t>
      </w:r>
    </w:p>
    <w:p w14:paraId="4671A40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AFA4C0" w14:textId="77777777" w:rsidR="00D86CC6" w:rsidRDefault="00D86CC6" w:rsidP="00D86CC6">
      <w:pPr>
        <w:rPr>
          <w:rFonts w:ascii="Arial" w:hAnsi="Arial" w:cs="Arial"/>
          <w:b/>
        </w:rPr>
      </w:pPr>
      <w:r>
        <w:rPr>
          <w:rFonts w:ascii="Arial" w:hAnsi="Arial" w:cs="Arial"/>
          <w:b/>
        </w:rPr>
        <w:t xml:space="preserve">Abstract: </w:t>
      </w:r>
    </w:p>
    <w:p w14:paraId="3D50104C" w14:textId="77777777" w:rsidR="00D86CC6" w:rsidRDefault="00D86CC6" w:rsidP="00D86CC6">
      <w:r>
        <w:t>[106-bis-e][300] BSRF_Demod Session</w:t>
      </w:r>
    </w:p>
    <w:p w14:paraId="438E16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CFFB6EE" w14:textId="77777777" w:rsidR="00D86CC6" w:rsidRDefault="00D86CC6" w:rsidP="00D86CC6">
      <w:pPr>
        <w:rPr>
          <w:rFonts w:ascii="Arial" w:hAnsi="Arial" w:cs="Arial"/>
          <w:b/>
          <w:sz w:val="24"/>
        </w:rPr>
      </w:pPr>
      <w:r>
        <w:rPr>
          <w:rFonts w:ascii="Arial" w:hAnsi="Arial" w:cs="Arial"/>
          <w:b/>
          <w:color w:val="0000FF"/>
          <w:sz w:val="24"/>
        </w:rPr>
        <w:t>R4-2305917</w:t>
      </w:r>
      <w:r>
        <w:rPr>
          <w:rFonts w:ascii="Arial" w:hAnsi="Arial" w:cs="Arial"/>
          <w:b/>
          <w:color w:val="0000FF"/>
          <w:sz w:val="24"/>
        </w:rPr>
        <w:tab/>
      </w:r>
      <w:r>
        <w:rPr>
          <w:rFonts w:ascii="Arial" w:hAnsi="Arial" w:cs="Arial"/>
          <w:b/>
          <w:sz w:val="24"/>
        </w:rPr>
        <w:t>WF on implementation feasibility of SBFD: Co-channel Co-site/inter-site interference</w:t>
      </w:r>
    </w:p>
    <w:p w14:paraId="3919A60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03EF2E" w14:textId="77777777" w:rsidR="00D86CC6" w:rsidRDefault="00D86CC6" w:rsidP="00D86CC6">
      <w:pPr>
        <w:rPr>
          <w:rFonts w:ascii="Arial" w:hAnsi="Arial" w:cs="Arial"/>
          <w:b/>
        </w:rPr>
      </w:pPr>
      <w:r>
        <w:rPr>
          <w:rFonts w:ascii="Arial" w:hAnsi="Arial" w:cs="Arial"/>
          <w:b/>
        </w:rPr>
        <w:t xml:space="preserve">Abstract: </w:t>
      </w:r>
    </w:p>
    <w:p w14:paraId="39FB82DD" w14:textId="77777777" w:rsidR="00D86CC6" w:rsidRDefault="00D86CC6" w:rsidP="00D86CC6">
      <w:r>
        <w:t>[106-bis-e][300] BSRF_Demod Session</w:t>
      </w:r>
    </w:p>
    <w:p w14:paraId="00D839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18DB04" w14:textId="77777777" w:rsidR="00D86CC6" w:rsidRDefault="00D86CC6" w:rsidP="00D86CC6">
      <w:pPr>
        <w:rPr>
          <w:rFonts w:ascii="Arial" w:hAnsi="Arial" w:cs="Arial"/>
          <w:b/>
          <w:sz w:val="24"/>
        </w:rPr>
      </w:pPr>
      <w:r>
        <w:rPr>
          <w:rFonts w:ascii="Arial" w:hAnsi="Arial" w:cs="Arial"/>
          <w:b/>
          <w:color w:val="0000FF"/>
          <w:sz w:val="24"/>
        </w:rPr>
        <w:t>R4-2305918</w:t>
      </w:r>
      <w:r>
        <w:rPr>
          <w:rFonts w:ascii="Arial" w:hAnsi="Arial" w:cs="Arial"/>
          <w:b/>
          <w:color w:val="0000FF"/>
          <w:sz w:val="24"/>
        </w:rPr>
        <w:tab/>
      </w:r>
      <w:r>
        <w:rPr>
          <w:rFonts w:ascii="Arial" w:hAnsi="Arial" w:cs="Arial"/>
          <w:b/>
          <w:sz w:val="24"/>
        </w:rPr>
        <w:t>WF on BS RF requirement impact for SBFD</w:t>
      </w:r>
    </w:p>
    <w:p w14:paraId="0E96D39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4104FD" w14:textId="77777777" w:rsidR="00D86CC6" w:rsidRDefault="00D86CC6" w:rsidP="00D86CC6">
      <w:pPr>
        <w:rPr>
          <w:rFonts w:ascii="Arial" w:hAnsi="Arial" w:cs="Arial"/>
          <w:b/>
        </w:rPr>
      </w:pPr>
      <w:r>
        <w:rPr>
          <w:rFonts w:ascii="Arial" w:hAnsi="Arial" w:cs="Arial"/>
          <w:b/>
        </w:rPr>
        <w:t xml:space="preserve">Abstract: </w:t>
      </w:r>
    </w:p>
    <w:p w14:paraId="18692C07" w14:textId="77777777" w:rsidR="00D86CC6" w:rsidRDefault="00D86CC6" w:rsidP="00D86CC6">
      <w:r>
        <w:t>[106-bis-e][300] BSRF_Demod Session</w:t>
      </w:r>
    </w:p>
    <w:p w14:paraId="15CAB6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CFC6AC" w14:textId="77777777" w:rsidR="00D86CC6" w:rsidRDefault="00D86CC6" w:rsidP="00D86CC6">
      <w:pPr>
        <w:rPr>
          <w:rFonts w:ascii="Arial" w:hAnsi="Arial" w:cs="Arial"/>
          <w:b/>
          <w:sz w:val="24"/>
        </w:rPr>
      </w:pPr>
      <w:r>
        <w:rPr>
          <w:rFonts w:ascii="Arial" w:hAnsi="Arial" w:cs="Arial"/>
          <w:b/>
          <w:color w:val="0000FF"/>
          <w:sz w:val="24"/>
        </w:rPr>
        <w:t>R4-2305919</w:t>
      </w:r>
      <w:r>
        <w:rPr>
          <w:rFonts w:ascii="Arial" w:hAnsi="Arial" w:cs="Arial"/>
          <w:b/>
          <w:color w:val="0000FF"/>
          <w:sz w:val="24"/>
        </w:rPr>
        <w:tab/>
      </w:r>
      <w:r>
        <w:rPr>
          <w:rFonts w:ascii="Arial" w:hAnsi="Arial" w:cs="Arial"/>
          <w:b/>
          <w:sz w:val="24"/>
        </w:rPr>
        <w:t>WF on regulatory aspects for SBFD</w:t>
      </w:r>
    </w:p>
    <w:p w14:paraId="6A057F8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CableLabs</w:t>
      </w:r>
    </w:p>
    <w:p w14:paraId="6FFB914C" w14:textId="77777777" w:rsidR="00D86CC6" w:rsidRDefault="00D86CC6" w:rsidP="00D86CC6">
      <w:pPr>
        <w:rPr>
          <w:rFonts w:ascii="Arial" w:hAnsi="Arial" w:cs="Arial"/>
          <w:b/>
        </w:rPr>
      </w:pPr>
      <w:r>
        <w:rPr>
          <w:rFonts w:ascii="Arial" w:hAnsi="Arial" w:cs="Arial"/>
          <w:b/>
        </w:rPr>
        <w:t xml:space="preserve">Abstract: </w:t>
      </w:r>
    </w:p>
    <w:p w14:paraId="21021695" w14:textId="77777777" w:rsidR="00D86CC6" w:rsidRDefault="00D86CC6" w:rsidP="00D86CC6">
      <w:r>
        <w:t>[106-bis-e][300] BSRF_Demod Session</w:t>
      </w:r>
    </w:p>
    <w:p w14:paraId="682923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3B29C5" w14:textId="77777777" w:rsidR="00D86CC6" w:rsidRDefault="00D86CC6" w:rsidP="00D86CC6">
      <w:pPr>
        <w:rPr>
          <w:rFonts w:ascii="Arial" w:hAnsi="Arial" w:cs="Arial"/>
          <w:b/>
          <w:sz w:val="24"/>
        </w:rPr>
      </w:pPr>
      <w:r>
        <w:rPr>
          <w:rFonts w:ascii="Arial" w:hAnsi="Arial" w:cs="Arial"/>
          <w:b/>
          <w:color w:val="0000FF"/>
          <w:sz w:val="24"/>
        </w:rPr>
        <w:t>R4-2305920</w:t>
      </w:r>
      <w:r>
        <w:rPr>
          <w:rFonts w:ascii="Arial" w:hAnsi="Arial" w:cs="Arial"/>
          <w:b/>
          <w:color w:val="0000FF"/>
          <w:sz w:val="24"/>
        </w:rPr>
        <w:tab/>
      </w:r>
      <w:r>
        <w:rPr>
          <w:rFonts w:ascii="Arial" w:hAnsi="Arial" w:cs="Arial"/>
          <w:b/>
          <w:sz w:val="24"/>
        </w:rPr>
        <w:t>Reply LS on interference modelling for duplex evolution</w:t>
      </w:r>
    </w:p>
    <w:p w14:paraId="31BE2F4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68287FEC" w14:textId="77777777" w:rsidR="00D86CC6" w:rsidRDefault="00D86CC6" w:rsidP="00D86CC6">
      <w:pPr>
        <w:rPr>
          <w:rFonts w:ascii="Arial" w:hAnsi="Arial" w:cs="Arial"/>
          <w:b/>
        </w:rPr>
      </w:pPr>
      <w:r>
        <w:rPr>
          <w:rFonts w:ascii="Arial" w:hAnsi="Arial" w:cs="Arial"/>
          <w:b/>
        </w:rPr>
        <w:t xml:space="preserve">Abstract: </w:t>
      </w:r>
    </w:p>
    <w:p w14:paraId="74C0655C" w14:textId="77777777" w:rsidR="00D86CC6" w:rsidRDefault="00D86CC6" w:rsidP="00D86CC6">
      <w:r>
        <w:t>[Return to] [106-bis-e][300] BSRF_Demod Session</w:t>
      </w:r>
    </w:p>
    <w:p w14:paraId="13FD78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E02C1B2" w14:textId="77777777" w:rsidR="00D86CC6" w:rsidRDefault="00D86CC6" w:rsidP="00D86CC6">
      <w:pPr>
        <w:rPr>
          <w:rFonts w:ascii="Arial" w:hAnsi="Arial" w:cs="Arial"/>
          <w:b/>
          <w:sz w:val="24"/>
        </w:rPr>
      </w:pPr>
      <w:r>
        <w:rPr>
          <w:rFonts w:ascii="Arial" w:hAnsi="Arial" w:cs="Arial"/>
          <w:b/>
          <w:color w:val="0000FF"/>
          <w:sz w:val="24"/>
        </w:rPr>
        <w:t>R4-2305921</w:t>
      </w:r>
      <w:r>
        <w:rPr>
          <w:rFonts w:ascii="Arial" w:hAnsi="Arial" w:cs="Arial"/>
          <w:b/>
          <w:color w:val="0000FF"/>
          <w:sz w:val="24"/>
        </w:rPr>
        <w:tab/>
      </w:r>
      <w:r>
        <w:rPr>
          <w:rFonts w:ascii="Arial" w:hAnsi="Arial" w:cs="Arial"/>
          <w:b/>
          <w:sz w:val="24"/>
        </w:rPr>
        <w:t>WF on SBFD co-existence simulation</w:t>
      </w:r>
    </w:p>
    <w:p w14:paraId="4ACDB5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0B55EC7" w14:textId="77777777" w:rsidR="00D86CC6" w:rsidRDefault="00D86CC6" w:rsidP="00D86CC6">
      <w:pPr>
        <w:rPr>
          <w:rFonts w:ascii="Arial" w:hAnsi="Arial" w:cs="Arial"/>
          <w:b/>
        </w:rPr>
      </w:pPr>
      <w:r>
        <w:rPr>
          <w:rFonts w:ascii="Arial" w:hAnsi="Arial" w:cs="Arial"/>
          <w:b/>
        </w:rPr>
        <w:t xml:space="preserve">Abstract: </w:t>
      </w:r>
    </w:p>
    <w:p w14:paraId="5901C5C5" w14:textId="77777777" w:rsidR="00D86CC6" w:rsidRDefault="00D86CC6" w:rsidP="00D86CC6">
      <w:r>
        <w:t>[106-bis-e][300] BSRF_Demod Session</w:t>
      </w:r>
    </w:p>
    <w:p w14:paraId="340CE9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1639B" w14:textId="77777777" w:rsidR="00D86CC6" w:rsidRDefault="00D86CC6" w:rsidP="00D86CC6">
      <w:pPr>
        <w:rPr>
          <w:rFonts w:ascii="Arial" w:hAnsi="Arial" w:cs="Arial"/>
          <w:b/>
          <w:sz w:val="24"/>
        </w:rPr>
      </w:pPr>
      <w:r>
        <w:rPr>
          <w:rFonts w:ascii="Arial" w:hAnsi="Arial" w:cs="Arial"/>
          <w:b/>
          <w:color w:val="0000FF"/>
          <w:sz w:val="24"/>
        </w:rPr>
        <w:lastRenderedPageBreak/>
        <w:t>R4-2305922</w:t>
      </w:r>
      <w:r>
        <w:rPr>
          <w:rFonts w:ascii="Arial" w:hAnsi="Arial" w:cs="Arial"/>
          <w:b/>
          <w:color w:val="0000FF"/>
          <w:sz w:val="24"/>
        </w:rPr>
        <w:tab/>
      </w:r>
      <w:r>
        <w:rPr>
          <w:rFonts w:ascii="Arial" w:hAnsi="Arial" w:cs="Arial"/>
          <w:b/>
          <w:sz w:val="24"/>
        </w:rPr>
        <w:t>WF on Uma- Umi scenario simulation parameters</w:t>
      </w:r>
    </w:p>
    <w:p w14:paraId="293734C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CableLabs</w:t>
      </w:r>
    </w:p>
    <w:p w14:paraId="45F1BAA5" w14:textId="77777777" w:rsidR="00D86CC6" w:rsidRDefault="00D86CC6" w:rsidP="00D86CC6">
      <w:pPr>
        <w:rPr>
          <w:rFonts w:ascii="Arial" w:hAnsi="Arial" w:cs="Arial"/>
          <w:b/>
        </w:rPr>
      </w:pPr>
      <w:r>
        <w:rPr>
          <w:rFonts w:ascii="Arial" w:hAnsi="Arial" w:cs="Arial"/>
          <w:b/>
        </w:rPr>
        <w:t xml:space="preserve">Abstract: </w:t>
      </w:r>
    </w:p>
    <w:p w14:paraId="659236CA" w14:textId="77777777" w:rsidR="00D86CC6" w:rsidRDefault="00D86CC6" w:rsidP="00D86CC6">
      <w:r>
        <w:t>[106-bis-e][300] BSRF_Demod Session</w:t>
      </w:r>
    </w:p>
    <w:p w14:paraId="354CBD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20C416" w14:textId="77777777" w:rsidR="00D86CC6" w:rsidRDefault="00D86CC6" w:rsidP="00D86CC6">
      <w:pPr>
        <w:rPr>
          <w:rFonts w:ascii="Arial" w:hAnsi="Arial" w:cs="Arial"/>
          <w:b/>
          <w:sz w:val="24"/>
        </w:rPr>
      </w:pPr>
      <w:r>
        <w:rPr>
          <w:rFonts w:ascii="Arial" w:hAnsi="Arial" w:cs="Arial"/>
          <w:b/>
          <w:color w:val="0000FF"/>
          <w:sz w:val="24"/>
        </w:rPr>
        <w:t>R4-2305923</w:t>
      </w:r>
      <w:r>
        <w:rPr>
          <w:rFonts w:ascii="Arial" w:hAnsi="Arial" w:cs="Arial"/>
          <w:b/>
          <w:color w:val="0000FF"/>
          <w:sz w:val="24"/>
        </w:rPr>
        <w:tab/>
      </w:r>
      <w:r>
        <w:rPr>
          <w:rFonts w:ascii="Arial" w:hAnsi="Arial" w:cs="Arial"/>
          <w:b/>
          <w:sz w:val="24"/>
        </w:rPr>
        <w:t>Summary of co-existence simulation parameters</w:t>
      </w:r>
    </w:p>
    <w:p w14:paraId="700F568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7797BE" w14:textId="77777777" w:rsidR="00D86CC6" w:rsidRDefault="00D86CC6" w:rsidP="00D86CC6">
      <w:pPr>
        <w:rPr>
          <w:rFonts w:ascii="Arial" w:hAnsi="Arial" w:cs="Arial"/>
          <w:b/>
        </w:rPr>
      </w:pPr>
      <w:r>
        <w:rPr>
          <w:rFonts w:ascii="Arial" w:hAnsi="Arial" w:cs="Arial"/>
          <w:b/>
        </w:rPr>
        <w:t xml:space="preserve">Abstract: </w:t>
      </w:r>
    </w:p>
    <w:p w14:paraId="62052312" w14:textId="77777777" w:rsidR="00D86CC6" w:rsidRDefault="00D86CC6" w:rsidP="00D86CC6">
      <w:r>
        <w:t>[106-bis-e][300] BSRF_Demod Session</w:t>
      </w:r>
    </w:p>
    <w:p w14:paraId="7A1F5B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92824" w14:textId="77777777" w:rsidR="00D86CC6" w:rsidRDefault="00D86CC6" w:rsidP="00D86CC6">
      <w:pPr>
        <w:rPr>
          <w:rFonts w:ascii="Arial" w:hAnsi="Arial" w:cs="Arial"/>
          <w:b/>
          <w:sz w:val="24"/>
        </w:rPr>
      </w:pPr>
      <w:r>
        <w:rPr>
          <w:rFonts w:ascii="Arial" w:hAnsi="Arial" w:cs="Arial"/>
          <w:b/>
          <w:color w:val="0000FF"/>
          <w:sz w:val="24"/>
        </w:rPr>
        <w:t>R4-2305969</w:t>
      </w:r>
      <w:r>
        <w:rPr>
          <w:rFonts w:ascii="Arial" w:hAnsi="Arial" w:cs="Arial"/>
          <w:b/>
          <w:color w:val="0000FF"/>
          <w:sz w:val="24"/>
        </w:rPr>
        <w:tab/>
      </w:r>
      <w:r>
        <w:rPr>
          <w:rFonts w:ascii="Arial" w:hAnsi="Arial" w:cs="Arial"/>
          <w:b/>
          <w:sz w:val="24"/>
        </w:rPr>
        <w:t>WF for SBFD feasibility study and requirements impact from UE aspect</w:t>
      </w:r>
    </w:p>
    <w:p w14:paraId="1A55ABC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3AC65DB" w14:textId="77777777" w:rsidR="00D86CC6" w:rsidRDefault="00D86CC6" w:rsidP="00D86CC6">
      <w:pPr>
        <w:rPr>
          <w:rFonts w:ascii="Arial" w:hAnsi="Arial" w:cs="Arial"/>
          <w:b/>
        </w:rPr>
      </w:pPr>
      <w:r>
        <w:rPr>
          <w:rFonts w:ascii="Arial" w:hAnsi="Arial" w:cs="Arial"/>
          <w:b/>
        </w:rPr>
        <w:t xml:space="preserve">Abstract: </w:t>
      </w:r>
    </w:p>
    <w:p w14:paraId="67CC7DF7" w14:textId="77777777" w:rsidR="00D86CC6" w:rsidRDefault="00D86CC6" w:rsidP="00D86CC6">
      <w:r>
        <w:t>[106-bis-e][300] BSRF_Demod Session</w:t>
      </w:r>
    </w:p>
    <w:p w14:paraId="2B094C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3B5FB" w14:textId="77777777" w:rsidR="00D86CC6" w:rsidRDefault="00D86CC6" w:rsidP="00D86CC6">
      <w:pPr>
        <w:rPr>
          <w:rFonts w:ascii="Arial" w:hAnsi="Arial" w:cs="Arial"/>
          <w:b/>
          <w:sz w:val="24"/>
        </w:rPr>
      </w:pPr>
      <w:r>
        <w:rPr>
          <w:rFonts w:ascii="Arial" w:hAnsi="Arial" w:cs="Arial"/>
          <w:b/>
          <w:color w:val="0000FF"/>
          <w:sz w:val="24"/>
        </w:rPr>
        <w:t>R4-2305970</w:t>
      </w:r>
      <w:r>
        <w:rPr>
          <w:rFonts w:ascii="Arial" w:hAnsi="Arial" w:cs="Arial"/>
          <w:b/>
          <w:color w:val="0000FF"/>
          <w:sz w:val="24"/>
        </w:rPr>
        <w:tab/>
      </w:r>
      <w:r>
        <w:rPr>
          <w:rFonts w:ascii="Arial" w:hAnsi="Arial" w:cs="Arial"/>
          <w:b/>
          <w:sz w:val="24"/>
        </w:rPr>
        <w:t>TP to TR 38.858 on Feasibility of FR1 UE aspects</w:t>
      </w:r>
    </w:p>
    <w:p w14:paraId="3AF9146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091AD49" w14:textId="77777777" w:rsidR="00D86CC6" w:rsidRDefault="00D86CC6" w:rsidP="00D86CC6">
      <w:pPr>
        <w:rPr>
          <w:rFonts w:ascii="Arial" w:hAnsi="Arial" w:cs="Arial"/>
          <w:b/>
        </w:rPr>
      </w:pPr>
      <w:r>
        <w:rPr>
          <w:rFonts w:ascii="Arial" w:hAnsi="Arial" w:cs="Arial"/>
          <w:b/>
        </w:rPr>
        <w:t xml:space="preserve">Abstract: </w:t>
      </w:r>
    </w:p>
    <w:p w14:paraId="6FB17D84" w14:textId="77777777" w:rsidR="00D86CC6" w:rsidRDefault="00D86CC6" w:rsidP="00D86CC6">
      <w:r>
        <w:t>[106-bis-e][300] BSRF_Demod Session</w:t>
      </w:r>
    </w:p>
    <w:p w14:paraId="072933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5E4F0" w14:textId="77777777" w:rsidR="00D86CC6" w:rsidRDefault="00D86CC6" w:rsidP="00D86CC6">
      <w:pPr>
        <w:rPr>
          <w:rFonts w:ascii="Arial" w:hAnsi="Arial" w:cs="Arial"/>
          <w:b/>
          <w:sz w:val="24"/>
        </w:rPr>
      </w:pPr>
      <w:r>
        <w:rPr>
          <w:rFonts w:ascii="Arial" w:hAnsi="Arial" w:cs="Arial"/>
          <w:b/>
          <w:color w:val="0000FF"/>
          <w:sz w:val="24"/>
        </w:rPr>
        <w:t>R4-2305976</w:t>
      </w:r>
      <w:r>
        <w:rPr>
          <w:rFonts w:ascii="Arial" w:hAnsi="Arial" w:cs="Arial"/>
          <w:b/>
          <w:color w:val="0000FF"/>
          <w:sz w:val="24"/>
        </w:rPr>
        <w:tab/>
      </w:r>
      <w:r>
        <w:rPr>
          <w:rFonts w:ascii="Arial" w:hAnsi="Arial" w:cs="Arial"/>
          <w:b/>
          <w:sz w:val="24"/>
        </w:rPr>
        <w:t>Topic Summary [106bis-e][306] FS_NR_duplex_evo_Part1</w:t>
      </w:r>
    </w:p>
    <w:p w14:paraId="414CA1F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3EDF485" w14:textId="77777777" w:rsidR="00D86CC6" w:rsidRDefault="00D86CC6" w:rsidP="00D86CC6">
      <w:pPr>
        <w:rPr>
          <w:rFonts w:ascii="Arial" w:hAnsi="Arial" w:cs="Arial"/>
          <w:b/>
        </w:rPr>
      </w:pPr>
      <w:r>
        <w:rPr>
          <w:rFonts w:ascii="Arial" w:hAnsi="Arial" w:cs="Arial"/>
          <w:b/>
        </w:rPr>
        <w:t xml:space="preserve">Abstract: </w:t>
      </w:r>
    </w:p>
    <w:p w14:paraId="4ACA54DA" w14:textId="77777777" w:rsidR="00D86CC6" w:rsidRDefault="00D86CC6" w:rsidP="00D86CC6">
      <w:r>
        <w:t>[106-bis-e][300] BSRF_Demod Session WK2</w:t>
      </w:r>
    </w:p>
    <w:p w14:paraId="4F2614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A5C4A" w14:textId="77777777" w:rsidR="00D86CC6" w:rsidRDefault="00D86CC6" w:rsidP="00D86CC6">
      <w:pPr>
        <w:rPr>
          <w:rFonts w:ascii="Arial" w:hAnsi="Arial" w:cs="Arial"/>
          <w:b/>
          <w:sz w:val="24"/>
        </w:rPr>
      </w:pPr>
      <w:r>
        <w:rPr>
          <w:rFonts w:ascii="Arial" w:hAnsi="Arial" w:cs="Arial"/>
          <w:b/>
          <w:color w:val="0000FF"/>
          <w:sz w:val="24"/>
        </w:rPr>
        <w:t>R4-2305977</w:t>
      </w:r>
      <w:r>
        <w:rPr>
          <w:rFonts w:ascii="Arial" w:hAnsi="Arial" w:cs="Arial"/>
          <w:b/>
          <w:color w:val="0000FF"/>
          <w:sz w:val="24"/>
        </w:rPr>
        <w:tab/>
      </w:r>
      <w:r>
        <w:rPr>
          <w:rFonts w:ascii="Arial" w:hAnsi="Arial" w:cs="Arial"/>
          <w:b/>
          <w:sz w:val="24"/>
        </w:rPr>
        <w:t>Topic Summary [106bis-e][307] FS_NR_duplex_evo_Part2</w:t>
      </w:r>
    </w:p>
    <w:p w14:paraId="73E329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CB50F99" w14:textId="77777777" w:rsidR="00D86CC6" w:rsidRDefault="00D86CC6" w:rsidP="00D86CC6">
      <w:pPr>
        <w:rPr>
          <w:rFonts w:ascii="Arial" w:hAnsi="Arial" w:cs="Arial"/>
          <w:b/>
        </w:rPr>
      </w:pPr>
      <w:r>
        <w:rPr>
          <w:rFonts w:ascii="Arial" w:hAnsi="Arial" w:cs="Arial"/>
          <w:b/>
        </w:rPr>
        <w:t xml:space="preserve">Abstract: </w:t>
      </w:r>
    </w:p>
    <w:p w14:paraId="79244535" w14:textId="77777777" w:rsidR="00D86CC6" w:rsidRDefault="00D86CC6" w:rsidP="00D86CC6">
      <w:r>
        <w:t>[106-bis-e][300] BSRF_Demod Session WK2</w:t>
      </w:r>
    </w:p>
    <w:p w14:paraId="7F8000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A97DF" w14:textId="77777777" w:rsidR="00D86CC6" w:rsidRDefault="00D86CC6" w:rsidP="00D86CC6">
      <w:pPr>
        <w:rPr>
          <w:rFonts w:ascii="Arial" w:hAnsi="Arial" w:cs="Arial"/>
          <w:b/>
          <w:sz w:val="24"/>
        </w:rPr>
      </w:pPr>
      <w:r>
        <w:rPr>
          <w:rFonts w:ascii="Arial" w:hAnsi="Arial" w:cs="Arial"/>
          <w:b/>
          <w:color w:val="0000FF"/>
          <w:sz w:val="24"/>
        </w:rPr>
        <w:t>R4-2305978</w:t>
      </w:r>
      <w:r>
        <w:rPr>
          <w:rFonts w:ascii="Arial" w:hAnsi="Arial" w:cs="Arial"/>
          <w:b/>
          <w:color w:val="0000FF"/>
          <w:sz w:val="24"/>
        </w:rPr>
        <w:tab/>
      </w:r>
      <w:r>
        <w:rPr>
          <w:rFonts w:ascii="Arial" w:hAnsi="Arial" w:cs="Arial"/>
          <w:b/>
          <w:sz w:val="24"/>
        </w:rPr>
        <w:t>Topic Summary [106bis-e][308] FS_NR_duplex_evo_Part3</w:t>
      </w:r>
    </w:p>
    <w:p w14:paraId="01C126C0"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9F8340B" w14:textId="77777777" w:rsidR="00D86CC6" w:rsidRDefault="00D86CC6" w:rsidP="00D86CC6">
      <w:pPr>
        <w:rPr>
          <w:rFonts w:ascii="Arial" w:hAnsi="Arial" w:cs="Arial"/>
          <w:b/>
        </w:rPr>
      </w:pPr>
      <w:r>
        <w:rPr>
          <w:rFonts w:ascii="Arial" w:hAnsi="Arial" w:cs="Arial"/>
          <w:b/>
        </w:rPr>
        <w:t xml:space="preserve">Abstract: </w:t>
      </w:r>
    </w:p>
    <w:p w14:paraId="71F16ED9" w14:textId="77777777" w:rsidR="00D86CC6" w:rsidRDefault="00D86CC6" w:rsidP="00D86CC6">
      <w:r>
        <w:t>[106-bis-e][300] BSRF_Demod Session WK2</w:t>
      </w:r>
    </w:p>
    <w:p w14:paraId="56367E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C3420" w14:textId="77777777" w:rsidR="00D86CC6" w:rsidRDefault="00D86CC6" w:rsidP="00D86CC6">
      <w:pPr>
        <w:rPr>
          <w:rFonts w:ascii="Arial" w:hAnsi="Arial" w:cs="Arial"/>
          <w:b/>
          <w:sz w:val="24"/>
        </w:rPr>
      </w:pPr>
      <w:r>
        <w:rPr>
          <w:rFonts w:ascii="Arial" w:hAnsi="Arial" w:cs="Arial"/>
          <w:b/>
          <w:color w:val="0000FF"/>
          <w:sz w:val="24"/>
        </w:rPr>
        <w:t>R4-2306004</w:t>
      </w:r>
      <w:r>
        <w:rPr>
          <w:rFonts w:ascii="Arial" w:hAnsi="Arial" w:cs="Arial"/>
          <w:b/>
          <w:color w:val="0000FF"/>
          <w:sz w:val="24"/>
        </w:rPr>
        <w:tab/>
      </w:r>
      <w:r>
        <w:rPr>
          <w:rFonts w:ascii="Arial" w:hAnsi="Arial" w:cs="Arial"/>
          <w:b/>
          <w:sz w:val="24"/>
        </w:rPr>
        <w:t>Reply LS on interference modelling for duplex evolution</w:t>
      </w:r>
    </w:p>
    <w:p w14:paraId="1A88690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7E31C3E6" w14:textId="77777777" w:rsidR="00D86CC6" w:rsidRDefault="00D86CC6" w:rsidP="00D86CC6">
      <w:pPr>
        <w:rPr>
          <w:rFonts w:ascii="Arial" w:hAnsi="Arial" w:cs="Arial"/>
          <w:b/>
        </w:rPr>
      </w:pPr>
      <w:r>
        <w:rPr>
          <w:rFonts w:ascii="Arial" w:hAnsi="Arial" w:cs="Arial"/>
          <w:b/>
        </w:rPr>
        <w:t xml:space="preserve">Abstract: </w:t>
      </w:r>
    </w:p>
    <w:p w14:paraId="56353BA6" w14:textId="77777777" w:rsidR="00D86CC6" w:rsidRDefault="00D86CC6" w:rsidP="00D86CC6">
      <w:r>
        <w:t>[106-bis-e][300] BSRF_Demod Session</w:t>
      </w:r>
    </w:p>
    <w:p w14:paraId="533E3B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F2314" w14:textId="77777777" w:rsidR="00D86CC6" w:rsidRDefault="00D86CC6" w:rsidP="00D86CC6">
      <w:pPr>
        <w:rPr>
          <w:rFonts w:ascii="Arial" w:hAnsi="Arial" w:cs="Arial"/>
          <w:b/>
          <w:sz w:val="24"/>
        </w:rPr>
      </w:pPr>
      <w:r>
        <w:rPr>
          <w:rFonts w:ascii="Arial" w:hAnsi="Arial" w:cs="Arial"/>
          <w:b/>
          <w:color w:val="0000FF"/>
          <w:sz w:val="24"/>
        </w:rPr>
        <w:t>R4-2306005</w:t>
      </w:r>
      <w:r>
        <w:rPr>
          <w:rFonts w:ascii="Arial" w:hAnsi="Arial" w:cs="Arial"/>
          <w:b/>
          <w:color w:val="0000FF"/>
          <w:sz w:val="24"/>
        </w:rPr>
        <w:tab/>
      </w:r>
      <w:r>
        <w:rPr>
          <w:rFonts w:ascii="Arial" w:hAnsi="Arial" w:cs="Arial"/>
          <w:b/>
          <w:sz w:val="24"/>
        </w:rPr>
        <w:t>WF on implementation feasibility of SBFD</w:t>
      </w:r>
    </w:p>
    <w:p w14:paraId="63A171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39321FD" w14:textId="77777777" w:rsidR="00D86CC6" w:rsidRDefault="00D86CC6" w:rsidP="00D86CC6">
      <w:pPr>
        <w:rPr>
          <w:rFonts w:ascii="Arial" w:hAnsi="Arial" w:cs="Arial"/>
          <w:b/>
        </w:rPr>
      </w:pPr>
      <w:r>
        <w:rPr>
          <w:rFonts w:ascii="Arial" w:hAnsi="Arial" w:cs="Arial"/>
          <w:b/>
        </w:rPr>
        <w:t xml:space="preserve">Abstract: </w:t>
      </w:r>
    </w:p>
    <w:p w14:paraId="7E8BB176" w14:textId="77777777" w:rsidR="00D86CC6" w:rsidRDefault="00D86CC6" w:rsidP="00D86CC6">
      <w:r>
        <w:t>[106-bis-e][300] BSRF_Demod Session</w:t>
      </w:r>
    </w:p>
    <w:p w14:paraId="5023F1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004215" w14:textId="77777777" w:rsidR="00D86CC6" w:rsidRDefault="00D86CC6" w:rsidP="00D86CC6">
      <w:pPr>
        <w:rPr>
          <w:rFonts w:ascii="Arial" w:hAnsi="Arial" w:cs="Arial"/>
          <w:b/>
          <w:sz w:val="24"/>
        </w:rPr>
      </w:pPr>
      <w:r>
        <w:rPr>
          <w:rFonts w:ascii="Arial" w:hAnsi="Arial" w:cs="Arial"/>
          <w:b/>
          <w:color w:val="0000FF"/>
          <w:sz w:val="24"/>
        </w:rPr>
        <w:t>R4-2306006</w:t>
      </w:r>
      <w:r>
        <w:rPr>
          <w:rFonts w:ascii="Arial" w:hAnsi="Arial" w:cs="Arial"/>
          <w:b/>
          <w:color w:val="0000FF"/>
          <w:sz w:val="24"/>
        </w:rPr>
        <w:tab/>
      </w:r>
      <w:r>
        <w:rPr>
          <w:rFonts w:ascii="Arial" w:hAnsi="Arial" w:cs="Arial"/>
          <w:b/>
          <w:sz w:val="24"/>
        </w:rPr>
        <w:t>WF on implementation feasibility of SBFD</w:t>
      </w:r>
    </w:p>
    <w:p w14:paraId="3AF3D5B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5B1FF4" w14:textId="77777777" w:rsidR="00D86CC6" w:rsidRDefault="00D86CC6" w:rsidP="00D86CC6">
      <w:pPr>
        <w:rPr>
          <w:rFonts w:ascii="Arial" w:hAnsi="Arial" w:cs="Arial"/>
          <w:b/>
        </w:rPr>
      </w:pPr>
      <w:r>
        <w:rPr>
          <w:rFonts w:ascii="Arial" w:hAnsi="Arial" w:cs="Arial"/>
          <w:b/>
        </w:rPr>
        <w:t xml:space="preserve">Abstract: </w:t>
      </w:r>
    </w:p>
    <w:p w14:paraId="3DE5B63F" w14:textId="77777777" w:rsidR="00D86CC6" w:rsidRDefault="00D86CC6" w:rsidP="00D86CC6">
      <w:r>
        <w:t>[106-bis-e][300] BSRF_Demod Session</w:t>
      </w:r>
    </w:p>
    <w:p w14:paraId="308D6A3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0F6A8" w14:textId="77777777" w:rsidR="00D86CC6" w:rsidRDefault="00D86CC6" w:rsidP="00D86CC6">
      <w:pPr>
        <w:pStyle w:val="Heading3"/>
      </w:pPr>
      <w:bookmarkStart w:id="657" w:name="_Toc133451293"/>
      <w:bookmarkStart w:id="658" w:name="_Toc135040956"/>
      <w:r>
        <w:t>5.21</w:t>
      </w:r>
      <w:r>
        <w:tab/>
        <w:t>Study on low-power wake-up signal and receiver for NR</w:t>
      </w:r>
      <w:bookmarkEnd w:id="657"/>
      <w:bookmarkEnd w:id="658"/>
    </w:p>
    <w:p w14:paraId="3D735EBA" w14:textId="77777777" w:rsidR="00D86CC6" w:rsidRDefault="00D86CC6" w:rsidP="00D86CC6">
      <w:pPr>
        <w:rPr>
          <w:rFonts w:ascii="Arial" w:hAnsi="Arial" w:cs="Arial"/>
          <w:b/>
          <w:sz w:val="24"/>
        </w:rPr>
      </w:pPr>
      <w:r>
        <w:rPr>
          <w:rFonts w:ascii="Arial" w:hAnsi="Arial" w:cs="Arial"/>
          <w:b/>
          <w:color w:val="0000FF"/>
          <w:sz w:val="24"/>
        </w:rPr>
        <w:t>R4-2305766</w:t>
      </w:r>
      <w:r>
        <w:rPr>
          <w:rFonts w:ascii="Arial" w:hAnsi="Arial" w:cs="Arial"/>
          <w:b/>
          <w:color w:val="0000FF"/>
          <w:sz w:val="24"/>
        </w:rPr>
        <w:tab/>
      </w:r>
      <w:r>
        <w:rPr>
          <w:rFonts w:ascii="Arial" w:hAnsi="Arial" w:cs="Arial"/>
          <w:b/>
          <w:sz w:val="24"/>
        </w:rPr>
        <w:t>Views on low-power wake-up signal and receiver for NR</w:t>
      </w:r>
    </w:p>
    <w:p w14:paraId="0E05DB4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1BA77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7BB54" w14:textId="77777777" w:rsidR="00D86CC6" w:rsidRDefault="00D86CC6" w:rsidP="00D86CC6">
      <w:pPr>
        <w:pStyle w:val="Heading4"/>
      </w:pPr>
      <w:bookmarkStart w:id="659" w:name="_Toc133451294"/>
      <w:bookmarkStart w:id="660" w:name="_Toc135040957"/>
      <w:r>
        <w:t>5.21.1</w:t>
      </w:r>
      <w:r>
        <w:tab/>
        <w:t>General and work plan</w:t>
      </w:r>
      <w:bookmarkEnd w:id="659"/>
      <w:bookmarkEnd w:id="660"/>
    </w:p>
    <w:p w14:paraId="0CFA6581" w14:textId="77777777" w:rsidR="00D86CC6" w:rsidRDefault="00D86CC6" w:rsidP="00D86CC6">
      <w:pPr>
        <w:rPr>
          <w:rFonts w:ascii="Arial" w:hAnsi="Arial" w:cs="Arial"/>
          <w:b/>
          <w:sz w:val="24"/>
        </w:rPr>
      </w:pPr>
      <w:r>
        <w:rPr>
          <w:rFonts w:ascii="Arial" w:hAnsi="Arial" w:cs="Arial"/>
          <w:b/>
          <w:color w:val="0000FF"/>
          <w:sz w:val="24"/>
        </w:rPr>
        <w:t>R4-2305112</w:t>
      </w:r>
      <w:r>
        <w:rPr>
          <w:rFonts w:ascii="Arial" w:hAnsi="Arial" w:cs="Arial"/>
          <w:b/>
          <w:color w:val="0000FF"/>
          <w:sz w:val="24"/>
        </w:rPr>
        <w:tab/>
      </w:r>
      <w:r>
        <w:rPr>
          <w:rFonts w:ascii="Arial" w:hAnsi="Arial" w:cs="Arial"/>
          <w:b/>
          <w:sz w:val="24"/>
        </w:rPr>
        <w:t>[draft] reply LS to RAN1 on low-power wake-up receiver architectures</w:t>
      </w:r>
    </w:p>
    <w:p w14:paraId="7D14AD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4285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C02E115" w14:textId="77777777" w:rsidR="00D86CC6" w:rsidRDefault="00D86CC6" w:rsidP="00D86CC6">
      <w:pPr>
        <w:rPr>
          <w:rFonts w:ascii="Arial" w:hAnsi="Arial" w:cs="Arial"/>
          <w:b/>
          <w:sz w:val="24"/>
        </w:rPr>
      </w:pPr>
      <w:r>
        <w:rPr>
          <w:rFonts w:ascii="Arial" w:hAnsi="Arial" w:cs="Arial"/>
          <w:b/>
          <w:color w:val="0000FF"/>
          <w:sz w:val="24"/>
        </w:rPr>
        <w:t>R4-2305639</w:t>
      </w:r>
      <w:r>
        <w:rPr>
          <w:rFonts w:ascii="Arial" w:hAnsi="Arial" w:cs="Arial"/>
          <w:b/>
          <w:color w:val="0000FF"/>
          <w:sz w:val="24"/>
        </w:rPr>
        <w:tab/>
      </w:r>
      <w:r>
        <w:rPr>
          <w:rFonts w:ascii="Arial" w:hAnsi="Arial" w:cs="Arial"/>
          <w:b/>
          <w:sz w:val="24"/>
        </w:rPr>
        <w:t>LS reply on low-power wake-up receiver architectures</w:t>
      </w:r>
    </w:p>
    <w:p w14:paraId="3581A1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0EE878" w14:textId="77777777" w:rsidR="00D86CC6" w:rsidRDefault="00D86CC6" w:rsidP="00D86CC6">
      <w:pPr>
        <w:rPr>
          <w:rFonts w:ascii="Arial" w:hAnsi="Arial" w:cs="Arial"/>
          <w:b/>
        </w:rPr>
      </w:pPr>
      <w:r>
        <w:rPr>
          <w:rFonts w:ascii="Arial" w:hAnsi="Arial" w:cs="Arial"/>
          <w:b/>
        </w:rPr>
        <w:lastRenderedPageBreak/>
        <w:t xml:space="preserve">Abstract: </w:t>
      </w:r>
    </w:p>
    <w:p w14:paraId="5BF92500" w14:textId="77777777" w:rsidR="00D86CC6" w:rsidRDefault="00D86CC6" w:rsidP="00D86CC6">
      <w:r>
        <w:t>In this contribution, we present our view on LS question in RAN1 [1].</w:t>
      </w:r>
    </w:p>
    <w:p w14:paraId="000D4F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062FC" w14:textId="77777777" w:rsidR="00D86CC6" w:rsidRDefault="00D86CC6" w:rsidP="00D86CC6">
      <w:pPr>
        <w:rPr>
          <w:rFonts w:ascii="Arial" w:hAnsi="Arial" w:cs="Arial"/>
          <w:b/>
          <w:sz w:val="24"/>
        </w:rPr>
      </w:pPr>
      <w:r>
        <w:rPr>
          <w:rFonts w:ascii="Arial" w:hAnsi="Arial" w:cs="Arial"/>
          <w:b/>
          <w:color w:val="0000FF"/>
          <w:sz w:val="24"/>
        </w:rPr>
        <w:t>R4-2306618</w:t>
      </w:r>
      <w:r>
        <w:rPr>
          <w:rFonts w:ascii="Arial" w:hAnsi="Arial" w:cs="Arial"/>
          <w:b/>
          <w:color w:val="0000FF"/>
          <w:sz w:val="24"/>
        </w:rPr>
        <w:tab/>
      </w:r>
      <w:r>
        <w:rPr>
          <w:rFonts w:ascii="Arial" w:hAnsi="Arial" w:cs="Arial"/>
          <w:b/>
          <w:sz w:val="24"/>
        </w:rPr>
        <w:t>[draft] reply LS to RAN1 on low-power wake-up receiver architectures</w:t>
      </w:r>
    </w:p>
    <w:p w14:paraId="04A22B41"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C62053E" w14:textId="77777777" w:rsidR="00D86CC6" w:rsidRDefault="00D86CC6" w:rsidP="00D86CC6">
      <w:pPr>
        <w:rPr>
          <w:rFonts w:ascii="Arial" w:hAnsi="Arial" w:cs="Arial"/>
          <w:b/>
        </w:rPr>
      </w:pPr>
      <w:r>
        <w:rPr>
          <w:rFonts w:ascii="Arial" w:hAnsi="Arial" w:cs="Arial"/>
          <w:b/>
        </w:rPr>
        <w:t xml:space="preserve">Abstract: </w:t>
      </w:r>
    </w:p>
    <w:p w14:paraId="376FFEC0" w14:textId="77777777" w:rsidR="00D86CC6" w:rsidRDefault="00D86CC6" w:rsidP="00D86CC6">
      <w:r>
        <w:t>[106-bis-e][100] Main Session</w:t>
      </w:r>
    </w:p>
    <w:p w14:paraId="5E8CCA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772BB" w14:textId="77777777" w:rsidR="00D86CC6" w:rsidRDefault="00D86CC6" w:rsidP="00D86CC6">
      <w:pPr>
        <w:pStyle w:val="Heading4"/>
      </w:pPr>
      <w:bookmarkStart w:id="661" w:name="_Toc133451295"/>
      <w:bookmarkStart w:id="662" w:name="_Toc135040958"/>
      <w:r>
        <w:t>5.21.2</w:t>
      </w:r>
      <w:r>
        <w:tab/>
        <w:t>Evaluation of Low power wake-up receiver architectures</w:t>
      </w:r>
      <w:bookmarkEnd w:id="661"/>
      <w:bookmarkEnd w:id="662"/>
    </w:p>
    <w:p w14:paraId="1C395158" w14:textId="77777777" w:rsidR="00D86CC6" w:rsidRDefault="00D86CC6" w:rsidP="00D86CC6">
      <w:pPr>
        <w:rPr>
          <w:rFonts w:ascii="Arial" w:hAnsi="Arial" w:cs="Arial"/>
          <w:b/>
          <w:sz w:val="24"/>
        </w:rPr>
      </w:pPr>
      <w:r>
        <w:rPr>
          <w:rFonts w:ascii="Arial" w:hAnsi="Arial" w:cs="Arial"/>
          <w:b/>
          <w:color w:val="0000FF"/>
          <w:sz w:val="24"/>
        </w:rPr>
        <w:t>R4-2304103</w:t>
      </w:r>
      <w:r>
        <w:rPr>
          <w:rFonts w:ascii="Arial" w:hAnsi="Arial" w:cs="Arial"/>
          <w:b/>
          <w:color w:val="0000FF"/>
          <w:sz w:val="24"/>
        </w:rPr>
        <w:tab/>
      </w:r>
      <w:r>
        <w:rPr>
          <w:rFonts w:ascii="Arial" w:hAnsi="Arial" w:cs="Arial"/>
          <w:b/>
          <w:sz w:val="24"/>
        </w:rPr>
        <w:t>RF aspects of low-power wake up receiver</w:t>
      </w:r>
    </w:p>
    <w:p w14:paraId="5DF255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C86E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C00F3" w14:textId="77777777" w:rsidR="00D86CC6" w:rsidRDefault="00D86CC6" w:rsidP="00D86CC6">
      <w:pPr>
        <w:rPr>
          <w:rFonts w:ascii="Arial" w:hAnsi="Arial" w:cs="Arial"/>
          <w:b/>
          <w:sz w:val="24"/>
        </w:rPr>
      </w:pPr>
      <w:r>
        <w:rPr>
          <w:rFonts w:ascii="Arial" w:hAnsi="Arial" w:cs="Arial"/>
          <w:b/>
          <w:color w:val="0000FF"/>
          <w:sz w:val="24"/>
        </w:rPr>
        <w:t>R4-2304196</w:t>
      </w:r>
      <w:r>
        <w:rPr>
          <w:rFonts w:ascii="Arial" w:hAnsi="Arial" w:cs="Arial"/>
          <w:b/>
          <w:color w:val="0000FF"/>
          <w:sz w:val="24"/>
        </w:rPr>
        <w:tab/>
      </w:r>
      <w:r>
        <w:rPr>
          <w:rFonts w:ascii="Arial" w:hAnsi="Arial" w:cs="Arial"/>
          <w:b/>
          <w:sz w:val="24"/>
        </w:rPr>
        <w:t>discussion on low power WUS architectures</w:t>
      </w:r>
    </w:p>
    <w:p w14:paraId="00FD2B9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7F0E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9EC2F" w14:textId="77777777" w:rsidR="00D86CC6" w:rsidRDefault="00D86CC6" w:rsidP="00D86CC6">
      <w:pPr>
        <w:rPr>
          <w:rFonts w:ascii="Arial" w:hAnsi="Arial" w:cs="Arial"/>
          <w:b/>
          <w:sz w:val="24"/>
        </w:rPr>
      </w:pPr>
      <w:r>
        <w:rPr>
          <w:rFonts w:ascii="Arial" w:hAnsi="Arial" w:cs="Arial"/>
          <w:b/>
          <w:color w:val="0000FF"/>
          <w:sz w:val="24"/>
        </w:rPr>
        <w:t>R4-2304283</w:t>
      </w:r>
      <w:r>
        <w:rPr>
          <w:rFonts w:ascii="Arial" w:hAnsi="Arial" w:cs="Arial"/>
          <w:b/>
          <w:color w:val="0000FF"/>
          <w:sz w:val="24"/>
        </w:rPr>
        <w:tab/>
      </w:r>
      <w:r>
        <w:rPr>
          <w:rFonts w:ascii="Arial" w:hAnsi="Arial" w:cs="Arial"/>
          <w:b/>
          <w:sz w:val="24"/>
        </w:rPr>
        <w:t>Low-power wake-up receiver RF aspects</w:t>
      </w:r>
    </w:p>
    <w:p w14:paraId="0E96996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42871F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D71496" w14:textId="77777777" w:rsidR="00D86CC6" w:rsidRDefault="00D86CC6" w:rsidP="00D86CC6">
      <w:pPr>
        <w:rPr>
          <w:rFonts w:ascii="Arial" w:hAnsi="Arial" w:cs="Arial"/>
          <w:b/>
          <w:sz w:val="24"/>
        </w:rPr>
      </w:pPr>
      <w:r>
        <w:rPr>
          <w:rFonts w:ascii="Arial" w:hAnsi="Arial" w:cs="Arial"/>
          <w:b/>
          <w:color w:val="0000FF"/>
          <w:sz w:val="24"/>
        </w:rPr>
        <w:t>R4-2304342</w:t>
      </w:r>
      <w:r>
        <w:rPr>
          <w:rFonts w:ascii="Arial" w:hAnsi="Arial" w:cs="Arial"/>
          <w:b/>
          <w:color w:val="0000FF"/>
          <w:sz w:val="24"/>
        </w:rPr>
        <w:tab/>
      </w:r>
      <w:r>
        <w:rPr>
          <w:rFonts w:ascii="Arial" w:hAnsi="Arial" w:cs="Arial"/>
          <w:b/>
          <w:sz w:val="24"/>
        </w:rPr>
        <w:t>On low-power wake-up signal and receiver for NR</w:t>
      </w:r>
    </w:p>
    <w:p w14:paraId="5A3DB3D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28B717"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4B67D" w14:textId="77777777" w:rsidR="00D759FC" w:rsidRDefault="00D86CC6" w:rsidP="00D86CC6">
      <w:pPr>
        <w:rPr>
          <w:rFonts w:ascii="Arial" w:hAnsi="Arial" w:cs="Arial"/>
          <w:b/>
          <w:sz w:val="24"/>
        </w:rPr>
      </w:pPr>
      <w:r>
        <w:rPr>
          <w:rFonts w:ascii="Arial" w:hAnsi="Arial" w:cs="Arial"/>
          <w:b/>
          <w:color w:val="0000FF"/>
          <w:sz w:val="24"/>
        </w:rPr>
        <w:t>R4-2304722</w:t>
      </w:r>
      <w:r>
        <w:rPr>
          <w:rFonts w:ascii="Arial" w:hAnsi="Arial" w:cs="Arial"/>
          <w:b/>
          <w:color w:val="0000FF"/>
          <w:sz w:val="24"/>
        </w:rPr>
        <w:tab/>
      </w:r>
      <w:r>
        <w:rPr>
          <w:rFonts w:ascii="Arial" w:hAnsi="Arial" w:cs="Arial"/>
          <w:b/>
          <w:sz w:val="24"/>
        </w:rPr>
        <w:t>Views on LP-WUR architectures</w:t>
      </w:r>
    </w:p>
    <w:p w14:paraId="7CD997A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9C9F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05283" w14:textId="77777777" w:rsidR="00D86CC6" w:rsidRDefault="00D86CC6" w:rsidP="00D86CC6">
      <w:pPr>
        <w:rPr>
          <w:rFonts w:ascii="Arial" w:hAnsi="Arial" w:cs="Arial"/>
          <w:b/>
          <w:sz w:val="24"/>
        </w:rPr>
      </w:pPr>
      <w:r>
        <w:rPr>
          <w:rFonts w:ascii="Arial" w:hAnsi="Arial" w:cs="Arial"/>
          <w:b/>
          <w:color w:val="0000FF"/>
          <w:sz w:val="24"/>
        </w:rPr>
        <w:t>R4-2305110</w:t>
      </w:r>
      <w:r>
        <w:rPr>
          <w:rFonts w:ascii="Arial" w:hAnsi="Arial" w:cs="Arial"/>
          <w:b/>
          <w:color w:val="0000FF"/>
          <w:sz w:val="24"/>
        </w:rPr>
        <w:tab/>
      </w:r>
      <w:r>
        <w:rPr>
          <w:rFonts w:ascii="Arial" w:hAnsi="Arial" w:cs="Arial"/>
          <w:b/>
          <w:sz w:val="24"/>
        </w:rPr>
        <w:t>Further discussions on low-power Wake-up Receiver architectures</w:t>
      </w:r>
    </w:p>
    <w:p w14:paraId="5A8A30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85A1F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25A17" w14:textId="77777777" w:rsidR="00D86CC6" w:rsidRDefault="00D86CC6" w:rsidP="00D86CC6">
      <w:pPr>
        <w:rPr>
          <w:rFonts w:ascii="Arial" w:hAnsi="Arial" w:cs="Arial"/>
          <w:b/>
          <w:sz w:val="24"/>
        </w:rPr>
      </w:pPr>
      <w:r>
        <w:rPr>
          <w:rFonts w:ascii="Arial" w:hAnsi="Arial" w:cs="Arial"/>
          <w:b/>
          <w:color w:val="0000FF"/>
          <w:sz w:val="24"/>
        </w:rPr>
        <w:t>R4-2305126</w:t>
      </w:r>
      <w:r>
        <w:rPr>
          <w:rFonts w:ascii="Arial" w:hAnsi="Arial" w:cs="Arial"/>
          <w:b/>
          <w:color w:val="0000FF"/>
          <w:sz w:val="24"/>
        </w:rPr>
        <w:tab/>
      </w:r>
      <w:r>
        <w:rPr>
          <w:rFonts w:ascii="Arial" w:hAnsi="Arial" w:cs="Arial"/>
          <w:b/>
          <w:sz w:val="24"/>
        </w:rPr>
        <w:t>Views on LP-WUR/LP-WUS</w:t>
      </w:r>
    </w:p>
    <w:p w14:paraId="7E66FF64"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60AA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422C2" w14:textId="77777777" w:rsidR="00D86CC6" w:rsidRDefault="00D86CC6" w:rsidP="00D86CC6">
      <w:pPr>
        <w:rPr>
          <w:rFonts w:ascii="Arial" w:hAnsi="Arial" w:cs="Arial"/>
          <w:b/>
          <w:sz w:val="24"/>
        </w:rPr>
      </w:pPr>
      <w:r>
        <w:rPr>
          <w:rFonts w:ascii="Arial" w:hAnsi="Arial" w:cs="Arial"/>
          <w:b/>
          <w:color w:val="0000FF"/>
          <w:sz w:val="24"/>
        </w:rPr>
        <w:t>R4-2305567</w:t>
      </w:r>
      <w:r>
        <w:rPr>
          <w:rFonts w:ascii="Arial" w:hAnsi="Arial" w:cs="Arial"/>
          <w:b/>
          <w:color w:val="0000FF"/>
          <w:sz w:val="24"/>
        </w:rPr>
        <w:tab/>
      </w:r>
      <w:r>
        <w:rPr>
          <w:rFonts w:ascii="Arial" w:hAnsi="Arial" w:cs="Arial"/>
          <w:b/>
          <w:sz w:val="24"/>
        </w:rPr>
        <w:t>Further consideration on LP-WUS/WUR</w:t>
      </w:r>
    </w:p>
    <w:p w14:paraId="133622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C801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0C647" w14:textId="77777777" w:rsidR="00D86CC6" w:rsidRDefault="00D86CC6" w:rsidP="00D86CC6">
      <w:pPr>
        <w:rPr>
          <w:rFonts w:ascii="Arial" w:hAnsi="Arial" w:cs="Arial"/>
          <w:b/>
          <w:sz w:val="24"/>
        </w:rPr>
      </w:pPr>
      <w:r>
        <w:rPr>
          <w:rFonts w:ascii="Arial" w:hAnsi="Arial" w:cs="Arial"/>
          <w:b/>
          <w:color w:val="0000FF"/>
          <w:sz w:val="24"/>
        </w:rPr>
        <w:t>R4-2305641</w:t>
      </w:r>
      <w:r>
        <w:rPr>
          <w:rFonts w:ascii="Arial" w:hAnsi="Arial" w:cs="Arial"/>
          <w:b/>
          <w:color w:val="0000FF"/>
          <w:sz w:val="24"/>
        </w:rPr>
        <w:tab/>
      </w:r>
      <w:r>
        <w:rPr>
          <w:rFonts w:ascii="Arial" w:hAnsi="Arial" w:cs="Arial"/>
          <w:b/>
          <w:sz w:val="24"/>
        </w:rPr>
        <w:t>Evaluation of Low power wake-up receiver architectures</w:t>
      </w:r>
    </w:p>
    <w:p w14:paraId="24F3913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17F6AE" w14:textId="77777777" w:rsidR="00D86CC6" w:rsidRDefault="00D86CC6" w:rsidP="00D86CC6">
      <w:pPr>
        <w:rPr>
          <w:rFonts w:ascii="Arial" w:hAnsi="Arial" w:cs="Arial"/>
          <w:b/>
        </w:rPr>
      </w:pPr>
      <w:r>
        <w:rPr>
          <w:rFonts w:ascii="Arial" w:hAnsi="Arial" w:cs="Arial"/>
          <w:b/>
        </w:rPr>
        <w:t xml:space="preserve">Abstract: </w:t>
      </w:r>
    </w:p>
    <w:p w14:paraId="455F2E0D" w14:textId="77777777" w:rsidR="00D86CC6" w:rsidRDefault="00D86CC6" w:rsidP="00D86CC6">
      <w:r>
        <w:t>In this contribution, we present our view on wake-up receiver architectures in RAN1 [1].</w:t>
      </w:r>
    </w:p>
    <w:p w14:paraId="6F7695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FFF65" w14:textId="77777777" w:rsidR="00D86CC6" w:rsidRDefault="00D86CC6" w:rsidP="00D86CC6">
      <w:pPr>
        <w:rPr>
          <w:rFonts w:ascii="Arial" w:hAnsi="Arial" w:cs="Arial"/>
          <w:b/>
          <w:sz w:val="24"/>
        </w:rPr>
      </w:pPr>
      <w:r>
        <w:rPr>
          <w:rFonts w:ascii="Arial" w:hAnsi="Arial" w:cs="Arial"/>
          <w:b/>
          <w:color w:val="0000FF"/>
          <w:sz w:val="24"/>
        </w:rPr>
        <w:t>R4-2305783</w:t>
      </w:r>
      <w:r>
        <w:rPr>
          <w:rFonts w:ascii="Arial" w:hAnsi="Arial" w:cs="Arial"/>
          <w:b/>
          <w:color w:val="0000FF"/>
          <w:sz w:val="24"/>
        </w:rPr>
        <w:tab/>
      </w:r>
      <w:r>
        <w:rPr>
          <w:rFonts w:ascii="Arial" w:hAnsi="Arial" w:cs="Arial"/>
          <w:b/>
          <w:sz w:val="24"/>
        </w:rPr>
        <w:t>Further discussion on LP-WUR architecture</w:t>
      </w:r>
    </w:p>
    <w:p w14:paraId="1F059C8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52FB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DAB07" w14:textId="77777777" w:rsidR="00D86CC6" w:rsidRDefault="00D86CC6" w:rsidP="00D86CC6">
      <w:pPr>
        <w:pStyle w:val="Heading4"/>
      </w:pPr>
      <w:bookmarkStart w:id="663" w:name="_Toc133451296"/>
      <w:bookmarkStart w:id="664" w:name="_Toc135040959"/>
      <w:r>
        <w:t>5.21.3</w:t>
      </w:r>
      <w:r>
        <w:tab/>
        <w:t>Evaluation of wake-up signal designs</w:t>
      </w:r>
      <w:bookmarkEnd w:id="663"/>
      <w:bookmarkEnd w:id="664"/>
    </w:p>
    <w:p w14:paraId="2F171126" w14:textId="77777777" w:rsidR="00D86CC6" w:rsidRDefault="00D86CC6" w:rsidP="00D86CC6">
      <w:pPr>
        <w:rPr>
          <w:rFonts w:ascii="Arial" w:hAnsi="Arial" w:cs="Arial"/>
          <w:b/>
          <w:sz w:val="24"/>
        </w:rPr>
      </w:pPr>
      <w:r>
        <w:rPr>
          <w:rFonts w:ascii="Arial" w:hAnsi="Arial" w:cs="Arial"/>
          <w:b/>
          <w:color w:val="0000FF"/>
          <w:sz w:val="24"/>
        </w:rPr>
        <w:t>R4-2304035</w:t>
      </w:r>
      <w:r>
        <w:rPr>
          <w:rFonts w:ascii="Arial" w:hAnsi="Arial" w:cs="Arial"/>
          <w:b/>
          <w:color w:val="0000FF"/>
          <w:sz w:val="24"/>
        </w:rPr>
        <w:tab/>
      </w:r>
      <w:r>
        <w:rPr>
          <w:rFonts w:ascii="Arial" w:hAnsi="Arial" w:cs="Arial"/>
          <w:b/>
          <w:sz w:val="24"/>
        </w:rPr>
        <w:t>Evaluation of wake-up signal designs</w:t>
      </w:r>
    </w:p>
    <w:p w14:paraId="22F99D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2E11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81659" w14:textId="77777777" w:rsidR="00D86CC6" w:rsidRDefault="00D86CC6" w:rsidP="00D86CC6">
      <w:pPr>
        <w:rPr>
          <w:rFonts w:ascii="Arial" w:hAnsi="Arial" w:cs="Arial"/>
          <w:b/>
          <w:sz w:val="24"/>
        </w:rPr>
      </w:pPr>
      <w:r>
        <w:rPr>
          <w:rFonts w:ascii="Arial" w:hAnsi="Arial" w:cs="Arial"/>
          <w:b/>
          <w:color w:val="0000FF"/>
          <w:sz w:val="24"/>
        </w:rPr>
        <w:t>R4-2305111</w:t>
      </w:r>
      <w:r>
        <w:rPr>
          <w:rFonts w:ascii="Arial" w:hAnsi="Arial" w:cs="Arial"/>
          <w:b/>
          <w:color w:val="0000FF"/>
          <w:sz w:val="24"/>
        </w:rPr>
        <w:tab/>
      </w:r>
      <w:r>
        <w:rPr>
          <w:rFonts w:ascii="Arial" w:hAnsi="Arial" w:cs="Arial"/>
          <w:b/>
          <w:sz w:val="24"/>
        </w:rPr>
        <w:t>Discussions on low-power Wake-up Signal designs</w:t>
      </w:r>
    </w:p>
    <w:p w14:paraId="732E36A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F2F1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60724" w14:textId="77777777" w:rsidR="00D86CC6" w:rsidRDefault="00D86CC6" w:rsidP="00D86CC6">
      <w:pPr>
        <w:rPr>
          <w:rFonts w:ascii="Arial" w:hAnsi="Arial" w:cs="Arial"/>
          <w:b/>
          <w:sz w:val="24"/>
        </w:rPr>
      </w:pPr>
      <w:r>
        <w:rPr>
          <w:rFonts w:ascii="Arial" w:hAnsi="Arial" w:cs="Arial"/>
          <w:b/>
          <w:color w:val="0000FF"/>
          <w:sz w:val="24"/>
        </w:rPr>
        <w:t>R4-2305640</w:t>
      </w:r>
      <w:r>
        <w:rPr>
          <w:rFonts w:ascii="Arial" w:hAnsi="Arial" w:cs="Arial"/>
          <w:b/>
          <w:color w:val="0000FF"/>
          <w:sz w:val="24"/>
        </w:rPr>
        <w:tab/>
      </w:r>
      <w:r>
        <w:rPr>
          <w:rFonts w:ascii="Arial" w:hAnsi="Arial" w:cs="Arial"/>
          <w:b/>
          <w:sz w:val="24"/>
        </w:rPr>
        <w:t>Evaluation of wake-up signal designs</w:t>
      </w:r>
    </w:p>
    <w:p w14:paraId="3D1CC93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4612F36" w14:textId="77777777" w:rsidR="00D86CC6" w:rsidRDefault="00D86CC6" w:rsidP="00D86CC6">
      <w:pPr>
        <w:rPr>
          <w:rFonts w:ascii="Arial" w:hAnsi="Arial" w:cs="Arial"/>
          <w:b/>
        </w:rPr>
      </w:pPr>
      <w:r>
        <w:rPr>
          <w:rFonts w:ascii="Arial" w:hAnsi="Arial" w:cs="Arial"/>
          <w:b/>
        </w:rPr>
        <w:t xml:space="preserve">Abstract: </w:t>
      </w:r>
    </w:p>
    <w:p w14:paraId="6F5CDC5E" w14:textId="77777777" w:rsidR="00D86CC6" w:rsidRDefault="00D86CC6" w:rsidP="00D86CC6">
      <w:r>
        <w:t>In this contribution, we present our view on wake-up signal design based on RAN1 LS[1].</w:t>
      </w:r>
    </w:p>
    <w:p w14:paraId="587EF3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B224F" w14:textId="77777777" w:rsidR="00D86CC6" w:rsidRDefault="00D86CC6" w:rsidP="00D86CC6">
      <w:pPr>
        <w:pStyle w:val="Heading4"/>
      </w:pPr>
      <w:bookmarkStart w:id="665" w:name="_Toc133451297"/>
      <w:bookmarkStart w:id="666" w:name="_Toc135040960"/>
      <w:r>
        <w:t>5.21.4</w:t>
      </w:r>
      <w:r>
        <w:tab/>
        <w:t>Moderator summary and conclusions</w:t>
      </w:r>
      <w:bookmarkEnd w:id="665"/>
      <w:bookmarkEnd w:id="666"/>
    </w:p>
    <w:p w14:paraId="726FFD46" w14:textId="77777777" w:rsidR="00D86CC6" w:rsidRDefault="00D86CC6" w:rsidP="00D86CC6">
      <w:pPr>
        <w:rPr>
          <w:rFonts w:ascii="Arial" w:hAnsi="Arial" w:cs="Arial"/>
          <w:b/>
          <w:sz w:val="24"/>
        </w:rPr>
      </w:pPr>
      <w:r>
        <w:rPr>
          <w:rFonts w:ascii="Arial" w:hAnsi="Arial" w:cs="Arial"/>
          <w:b/>
          <w:color w:val="0000FF"/>
          <w:sz w:val="24"/>
        </w:rPr>
        <w:t>R4-2306215</w:t>
      </w:r>
      <w:r>
        <w:rPr>
          <w:rFonts w:ascii="Arial" w:hAnsi="Arial" w:cs="Arial"/>
          <w:b/>
          <w:color w:val="0000FF"/>
          <w:sz w:val="24"/>
        </w:rPr>
        <w:tab/>
      </w:r>
      <w:r>
        <w:rPr>
          <w:rFonts w:ascii="Arial" w:hAnsi="Arial" w:cs="Arial"/>
          <w:b/>
          <w:sz w:val="24"/>
        </w:rPr>
        <w:t>Topic summary for [106-bis-e][136] FS_NR_LPWUS</w:t>
      </w:r>
    </w:p>
    <w:p w14:paraId="4D5458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7DB7EA7" w14:textId="77777777" w:rsidR="00D86CC6" w:rsidRDefault="00D86CC6" w:rsidP="00D86CC6">
      <w:pPr>
        <w:rPr>
          <w:rFonts w:ascii="Arial" w:hAnsi="Arial" w:cs="Arial"/>
          <w:b/>
        </w:rPr>
      </w:pPr>
      <w:r>
        <w:rPr>
          <w:rFonts w:ascii="Arial" w:hAnsi="Arial" w:cs="Arial"/>
          <w:b/>
        </w:rPr>
        <w:t xml:space="preserve">Abstract: </w:t>
      </w:r>
    </w:p>
    <w:p w14:paraId="7A96AC46" w14:textId="77777777" w:rsidR="00D86CC6" w:rsidRDefault="00D86CC6" w:rsidP="00D86CC6">
      <w:r>
        <w:lastRenderedPageBreak/>
        <w:t>[106-bis-e][100] Main Session WK1</w:t>
      </w:r>
    </w:p>
    <w:p w14:paraId="015BF0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371C9A" w14:textId="77777777" w:rsidR="00D86CC6" w:rsidRDefault="00D86CC6" w:rsidP="00D86CC6">
      <w:pPr>
        <w:rPr>
          <w:rFonts w:ascii="Arial" w:hAnsi="Arial" w:cs="Arial"/>
          <w:b/>
          <w:sz w:val="24"/>
        </w:rPr>
      </w:pPr>
      <w:r>
        <w:rPr>
          <w:rFonts w:ascii="Arial" w:hAnsi="Arial" w:cs="Arial"/>
          <w:b/>
          <w:color w:val="0000FF"/>
          <w:sz w:val="24"/>
        </w:rPr>
        <w:t>R4-2306298</w:t>
      </w:r>
      <w:r>
        <w:rPr>
          <w:rFonts w:ascii="Arial" w:hAnsi="Arial" w:cs="Arial"/>
          <w:b/>
          <w:color w:val="0000FF"/>
          <w:sz w:val="24"/>
        </w:rPr>
        <w:tab/>
      </w:r>
      <w:r>
        <w:rPr>
          <w:rFonts w:ascii="Arial" w:hAnsi="Arial" w:cs="Arial"/>
          <w:b/>
          <w:sz w:val="24"/>
        </w:rPr>
        <w:t>Topic summary for [106-bis-e][136] FS_NR_LPWUS</w:t>
      </w:r>
    </w:p>
    <w:p w14:paraId="40510BA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037C99A" w14:textId="77777777" w:rsidR="00D86CC6" w:rsidRDefault="00D86CC6" w:rsidP="00D86CC6">
      <w:pPr>
        <w:rPr>
          <w:rFonts w:ascii="Arial" w:hAnsi="Arial" w:cs="Arial"/>
          <w:b/>
        </w:rPr>
      </w:pPr>
      <w:r>
        <w:rPr>
          <w:rFonts w:ascii="Arial" w:hAnsi="Arial" w:cs="Arial"/>
          <w:b/>
        </w:rPr>
        <w:t xml:space="preserve">Abstract: </w:t>
      </w:r>
    </w:p>
    <w:p w14:paraId="773DCF91" w14:textId="3349D1FD" w:rsidR="00D86CC6" w:rsidRDefault="00D86CC6" w:rsidP="00D86CC6">
      <w:r>
        <w:t>[106-bis-e][100] Main Session WK2</w:t>
      </w:r>
    </w:p>
    <w:p w14:paraId="3209ACDB" w14:textId="38390E26" w:rsidR="000B7517" w:rsidRDefault="000B7517" w:rsidP="00D86CC6"/>
    <w:p w14:paraId="7BDBFF9E" w14:textId="77777777" w:rsidR="000B7517" w:rsidRDefault="000B7517" w:rsidP="000B7517">
      <w:r>
        <w:rPr>
          <w:rFonts w:ascii="Arial" w:hAnsi="Arial" w:cs="Arial"/>
          <w:b/>
        </w:rPr>
        <w:t>Discussion:</w:t>
      </w:r>
    </w:p>
    <w:p w14:paraId="7FE0914E" w14:textId="724523FF" w:rsidR="000B7517" w:rsidRDefault="000B7517" w:rsidP="000B7517">
      <w:r w:rsidRPr="00F71028">
        <w:t>The following agreements were the outcome of Topic summary [</w:t>
      </w:r>
      <w:r>
        <w:t>136</w:t>
      </w:r>
      <w:r w:rsidRPr="00F71028">
        <w:t>].</w:t>
      </w:r>
    </w:p>
    <w:p w14:paraId="7FAF1C42" w14:textId="581CDD5F" w:rsidR="000B7517" w:rsidRPr="002B1870" w:rsidRDefault="002B1870" w:rsidP="00D86CC6">
      <w:pPr>
        <w:rPr>
          <w:b/>
          <w:bCs/>
          <w:u w:val="single"/>
        </w:rPr>
      </w:pPr>
      <w:r w:rsidRPr="002B1870">
        <w:rPr>
          <w:b/>
          <w:bCs/>
          <w:u w:val="single"/>
        </w:rPr>
        <w:t>Issue 2-1-4: general views for WUR architectures</w:t>
      </w:r>
    </w:p>
    <w:p w14:paraId="1CDFCFC5" w14:textId="2C2FBF0D" w:rsidR="002B1870" w:rsidRPr="002B1870" w:rsidRDefault="002B1870" w:rsidP="00D86CC6">
      <w:pPr>
        <w:rPr>
          <w:b/>
          <w:bCs/>
        </w:rPr>
      </w:pPr>
      <w:r w:rsidRPr="002B1870">
        <w:rPr>
          <w:b/>
          <w:bCs/>
          <w:highlight w:val="green"/>
        </w:rPr>
        <w:t>Agreement:</w:t>
      </w:r>
    </w:p>
    <w:p w14:paraId="1A923E26" w14:textId="410ECA04" w:rsidR="002B1870" w:rsidRDefault="002B1870" w:rsidP="002B1870">
      <w:pPr>
        <w:pStyle w:val="B1"/>
      </w:pPr>
      <w:r>
        <w:t>-</w:t>
      </w:r>
      <w:r>
        <w:tab/>
        <w:t>Further discuss WUR need to be capable of configuring the same raster point with main receiver.</w:t>
      </w:r>
    </w:p>
    <w:p w14:paraId="7766E7AE" w14:textId="22C8BB8F" w:rsidR="002B1870" w:rsidRDefault="002B1870" w:rsidP="002B1870">
      <w:pPr>
        <w:pStyle w:val="B1"/>
      </w:pPr>
      <w:r>
        <w:t>-</w:t>
      </w:r>
      <w:r>
        <w:tab/>
        <w:t>WUS repetition is signal design which is RAN1 task, no RAN4 discussion is needed.</w:t>
      </w:r>
    </w:p>
    <w:p w14:paraId="184D7DD1" w14:textId="11D8CBD2" w:rsidR="002B1870" w:rsidRDefault="002B1870" w:rsidP="002B1870">
      <w:pPr>
        <w:pStyle w:val="B1"/>
      </w:pPr>
      <w:r>
        <w:t>-</w:t>
      </w:r>
      <w:r>
        <w:tab/>
        <w:t>Architecture in P3 could belong to the variant of general architectures mentioned in RAN1 LS.</w:t>
      </w:r>
    </w:p>
    <w:p w14:paraId="12171256" w14:textId="1A27225E" w:rsidR="002B1870" w:rsidRDefault="002B1870" w:rsidP="00D86CC6"/>
    <w:p w14:paraId="6A5E41AB" w14:textId="20239D49" w:rsidR="002B1870" w:rsidRPr="008F5F23" w:rsidRDefault="008F5F23" w:rsidP="00D86CC6">
      <w:pPr>
        <w:rPr>
          <w:b/>
          <w:bCs/>
          <w:u w:val="single"/>
        </w:rPr>
      </w:pPr>
      <w:r w:rsidRPr="008F5F23">
        <w:rPr>
          <w:b/>
          <w:bCs/>
          <w:u w:val="single"/>
        </w:rPr>
        <w:t>Issue 2-3-2: LP-WUS evaluation scenarios for study purpose</w:t>
      </w:r>
    </w:p>
    <w:p w14:paraId="3293E757" w14:textId="341503D4" w:rsidR="008F5F23" w:rsidRPr="008F5F23" w:rsidRDefault="008F5F23" w:rsidP="00D86CC6">
      <w:pPr>
        <w:rPr>
          <w:b/>
          <w:bCs/>
        </w:rPr>
      </w:pPr>
      <w:r w:rsidRPr="008F5F23">
        <w:rPr>
          <w:b/>
          <w:bCs/>
          <w:highlight w:val="green"/>
        </w:rPr>
        <w:t>Agreement:</w:t>
      </w:r>
    </w:p>
    <w:p w14:paraId="1FF9F761" w14:textId="0107D026" w:rsidR="008F5F23" w:rsidRDefault="008F5F23" w:rsidP="008F5F23">
      <w:pPr>
        <w:pStyle w:val="B1"/>
      </w:pPr>
      <w:r>
        <w:t>-</w:t>
      </w:r>
      <w:r w:rsidRPr="008F5F23">
        <w:tab/>
        <w:t>Consider a limited set of WUS scenarios in table below for study purpose in RAN4</w:t>
      </w:r>
    </w:p>
    <w:p w14:paraId="3D169981" w14:textId="2D04531D" w:rsidR="008F5F23" w:rsidRDefault="008F5F23" w:rsidP="00D86CC6"/>
    <w:p w14:paraId="14E84119" w14:textId="77777777" w:rsidR="008F5F23" w:rsidRPr="00FA3709" w:rsidRDefault="008F5F23" w:rsidP="008F5F23">
      <w:pPr>
        <w:pStyle w:val="TH"/>
        <w:rPr>
          <w:highlight w:val="green"/>
          <w:lang w:val="en-US" w:eastAsia="zh-CN"/>
        </w:rPr>
      </w:pPr>
      <w:r w:rsidRPr="00FA3709">
        <w:rPr>
          <w:highlight w:val="green"/>
          <w:lang w:val="en-US" w:eastAsia="zh-CN"/>
        </w:rPr>
        <w:t>Table 1: LP-WUS evaluation scenarios</w:t>
      </w:r>
    </w:p>
    <w:p w14:paraId="2D161B79" w14:textId="77777777" w:rsidR="008F5F23" w:rsidRPr="00FA3709" w:rsidRDefault="008F5F23" w:rsidP="008F5F23">
      <w:pPr>
        <w:pStyle w:val="BodyText"/>
        <w:adjustRightInd w:val="0"/>
        <w:spacing w:after="0"/>
        <w:rPr>
          <w:szCs w:val="20"/>
          <w:highlight w:val="green"/>
          <w:lang w:val="en-US" w:eastAsia="zh-CN"/>
        </w:rPr>
      </w:pPr>
    </w:p>
    <w:tbl>
      <w:tblPr>
        <w:tblStyle w:val="TableGrid"/>
        <w:tblW w:w="0" w:type="auto"/>
        <w:jc w:val="center"/>
        <w:tblLook w:val="04A0" w:firstRow="1" w:lastRow="0" w:firstColumn="1" w:lastColumn="0" w:noHBand="0" w:noVBand="1"/>
      </w:tblPr>
      <w:tblGrid>
        <w:gridCol w:w="3828"/>
        <w:gridCol w:w="4956"/>
      </w:tblGrid>
      <w:tr w:rsidR="008F5F23" w:rsidRPr="00FA3709" w14:paraId="070611A3"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4428BE0F" w14:textId="77777777" w:rsidR="008F5F23" w:rsidRPr="00FA3709" w:rsidRDefault="008F5F23" w:rsidP="008F5F23">
            <w:pPr>
              <w:pStyle w:val="TAL"/>
              <w:rPr>
                <w:highlight w:val="green"/>
                <w:lang w:val="en-US" w:eastAsia="zh-CN"/>
              </w:rPr>
            </w:pPr>
            <w:r w:rsidRPr="00FA3709">
              <w:rPr>
                <w:highlight w:val="green"/>
                <w:lang w:val="en-US" w:eastAsia="zh-CN"/>
              </w:rPr>
              <w:lastRenderedPageBreak/>
              <w:t>NR RF channel BW</w:t>
            </w:r>
          </w:p>
        </w:tc>
        <w:tc>
          <w:tcPr>
            <w:tcW w:w="4956" w:type="dxa"/>
            <w:tcBorders>
              <w:top w:val="single" w:sz="4" w:space="0" w:color="auto"/>
              <w:left w:val="single" w:sz="4" w:space="0" w:color="auto"/>
              <w:bottom w:val="single" w:sz="4" w:space="0" w:color="auto"/>
              <w:right w:val="single" w:sz="4" w:space="0" w:color="auto"/>
            </w:tcBorders>
          </w:tcPr>
          <w:p w14:paraId="6A101BC4" w14:textId="77777777" w:rsidR="008F5F23" w:rsidRPr="00FA3709" w:rsidRDefault="008F5F23" w:rsidP="008F5F23">
            <w:pPr>
              <w:pStyle w:val="TAL"/>
              <w:rPr>
                <w:b/>
                <w:highlight w:val="green"/>
                <w:lang w:val="en-US" w:eastAsia="zh-CN"/>
              </w:rPr>
            </w:pPr>
            <w:r w:rsidRPr="00FA3709">
              <w:rPr>
                <w:rFonts w:eastAsiaTheme="minorEastAsia"/>
                <w:highlight w:val="green"/>
              </w:rPr>
              <w:t>5MHz for 1.4MHz WUS; 20MHz/100MHz</w:t>
            </w:r>
            <w:r w:rsidRPr="00FA3709" w:rsidDel="00A53678">
              <w:rPr>
                <w:highlight w:val="green"/>
                <w:lang w:val="en-US" w:eastAsia="zh-CN"/>
              </w:rPr>
              <w:t xml:space="preserve"> </w:t>
            </w:r>
            <w:r w:rsidRPr="00FA3709">
              <w:rPr>
                <w:highlight w:val="green"/>
                <w:lang w:val="en-US" w:eastAsia="zh-CN"/>
              </w:rPr>
              <w:t>for 5MHz WUS</w:t>
            </w:r>
          </w:p>
        </w:tc>
      </w:tr>
      <w:tr w:rsidR="008F5F23" w:rsidRPr="00FA3709" w14:paraId="7ACD15C4"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0EDF4F1E" w14:textId="77777777" w:rsidR="008F5F23" w:rsidRPr="00FA3709" w:rsidRDefault="008F5F23" w:rsidP="008F5F23">
            <w:pPr>
              <w:pStyle w:val="TAL"/>
              <w:rPr>
                <w:highlight w:val="green"/>
                <w:lang w:val="en-US" w:eastAsia="zh-CN"/>
              </w:rPr>
            </w:pPr>
            <w:r w:rsidRPr="00FA3709">
              <w:rPr>
                <w:highlight w:val="green"/>
                <w:lang w:val="en-US" w:eastAsia="zh-CN"/>
              </w:rPr>
              <w:t>Guardband of NR channel</w:t>
            </w:r>
          </w:p>
        </w:tc>
        <w:tc>
          <w:tcPr>
            <w:tcW w:w="4956" w:type="dxa"/>
            <w:tcBorders>
              <w:top w:val="single" w:sz="4" w:space="0" w:color="auto"/>
              <w:left w:val="single" w:sz="4" w:space="0" w:color="auto"/>
              <w:bottom w:val="single" w:sz="4" w:space="0" w:color="auto"/>
              <w:right w:val="single" w:sz="4" w:space="0" w:color="auto"/>
            </w:tcBorders>
          </w:tcPr>
          <w:p w14:paraId="27EAEE84" w14:textId="77777777" w:rsidR="008F5F23" w:rsidRPr="00FA3709" w:rsidRDefault="008F5F23" w:rsidP="008F5F23">
            <w:pPr>
              <w:pStyle w:val="TAL"/>
              <w:rPr>
                <w:highlight w:val="green"/>
                <w:lang w:val="en-US" w:eastAsia="zh-CN"/>
              </w:rPr>
            </w:pPr>
            <w:r w:rsidRPr="00FA3709">
              <w:rPr>
                <w:highlight w:val="green"/>
                <w:lang w:val="en-US" w:eastAsia="zh-CN"/>
              </w:rPr>
              <w:t>Unchanged, defined in Clause 5.3.3 in TS 38.101-1</w:t>
            </w:r>
          </w:p>
        </w:tc>
      </w:tr>
      <w:tr w:rsidR="008F5F23" w:rsidRPr="00FA3709" w14:paraId="3E0CB4F6"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28C8FBE9" w14:textId="77777777" w:rsidR="008F5F23" w:rsidRPr="00FA3709" w:rsidRDefault="008F5F23" w:rsidP="008F5F23">
            <w:pPr>
              <w:pStyle w:val="TAL"/>
              <w:rPr>
                <w:highlight w:val="green"/>
                <w:lang w:val="en-US" w:eastAsia="zh-CN"/>
              </w:rPr>
            </w:pPr>
            <w:r w:rsidRPr="00FA3709">
              <w:rPr>
                <w:highlight w:val="green"/>
                <w:lang w:val="en-US" w:eastAsia="zh-CN"/>
              </w:rPr>
              <w:t>WUS BW within NR channel</w:t>
            </w:r>
          </w:p>
        </w:tc>
        <w:tc>
          <w:tcPr>
            <w:tcW w:w="4956" w:type="dxa"/>
            <w:tcBorders>
              <w:top w:val="single" w:sz="4" w:space="0" w:color="auto"/>
              <w:left w:val="single" w:sz="4" w:space="0" w:color="auto"/>
              <w:bottom w:val="single" w:sz="4" w:space="0" w:color="auto"/>
              <w:right w:val="single" w:sz="4" w:space="0" w:color="auto"/>
            </w:tcBorders>
          </w:tcPr>
          <w:p w14:paraId="4174EF4A" w14:textId="77777777" w:rsidR="008F5F23" w:rsidRPr="00FA3709" w:rsidRDefault="008F5F23" w:rsidP="008F5F23">
            <w:pPr>
              <w:pStyle w:val="TAL"/>
              <w:rPr>
                <w:highlight w:val="green"/>
                <w:lang w:val="en-US" w:eastAsia="zh-CN"/>
              </w:rPr>
            </w:pPr>
            <w:r w:rsidRPr="00FA3709">
              <w:rPr>
                <w:highlight w:val="green"/>
                <w:lang w:val="en-US" w:eastAsia="zh-CN"/>
              </w:rPr>
              <w:t>1.44MHz, 5.04 MHz</w:t>
            </w:r>
          </w:p>
        </w:tc>
      </w:tr>
      <w:tr w:rsidR="008F5F23" w:rsidRPr="00FA3709" w14:paraId="7D59CC0A"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08871B5C" w14:textId="77777777" w:rsidR="008F5F23" w:rsidRPr="00FA3709" w:rsidRDefault="008F5F23" w:rsidP="008F5F23">
            <w:pPr>
              <w:pStyle w:val="TAL"/>
              <w:rPr>
                <w:highlight w:val="green"/>
                <w:lang w:val="en-US" w:eastAsia="zh-CN"/>
              </w:rPr>
            </w:pPr>
            <w:r w:rsidRPr="00FA3709">
              <w:rPr>
                <w:highlight w:val="green"/>
                <w:lang w:val="en-US" w:eastAsia="zh-CN"/>
              </w:rPr>
              <w:t>WUS RB allocation (Note 1)</w:t>
            </w:r>
          </w:p>
        </w:tc>
        <w:tc>
          <w:tcPr>
            <w:tcW w:w="4956" w:type="dxa"/>
            <w:tcBorders>
              <w:top w:val="single" w:sz="4" w:space="0" w:color="auto"/>
              <w:left w:val="single" w:sz="4" w:space="0" w:color="auto"/>
              <w:bottom w:val="single" w:sz="4" w:space="0" w:color="auto"/>
              <w:right w:val="single" w:sz="4" w:space="0" w:color="auto"/>
            </w:tcBorders>
          </w:tcPr>
          <w:p w14:paraId="423151AB" w14:textId="77777777" w:rsidR="008F5F23" w:rsidRPr="00FA3709" w:rsidRDefault="008F5F23" w:rsidP="008F5F23">
            <w:pPr>
              <w:pStyle w:val="TAL"/>
              <w:rPr>
                <w:highlight w:val="green"/>
                <w:lang w:val="en-US" w:eastAsia="zh-CN"/>
              </w:rPr>
            </w:pPr>
            <w:r w:rsidRPr="00FA3709">
              <w:rPr>
                <w:highlight w:val="green"/>
                <w:lang w:val="en-US" w:eastAsia="zh-CN"/>
              </w:rPr>
              <w:t>[6] RB in 1.44 MHz, total 8 RBs, or other number of RBs</w:t>
            </w:r>
          </w:p>
          <w:p w14:paraId="7916DE44" w14:textId="77777777" w:rsidR="008F5F23" w:rsidRPr="00FA3709" w:rsidRDefault="008F5F23" w:rsidP="008F5F23">
            <w:pPr>
              <w:pStyle w:val="TAL"/>
              <w:rPr>
                <w:highlight w:val="green"/>
                <w:lang w:val="en-US" w:eastAsia="zh-CN"/>
              </w:rPr>
            </w:pPr>
            <w:r w:rsidRPr="00FA3709">
              <w:rPr>
                <w:highlight w:val="green"/>
                <w:lang w:val="en-US" w:eastAsia="zh-CN"/>
              </w:rPr>
              <w:t>[24] RB in 5.04 MHz, total 28 RBs, or other number of RBs</w:t>
            </w:r>
          </w:p>
        </w:tc>
      </w:tr>
      <w:tr w:rsidR="008F5F23" w:rsidRPr="00FA3709" w14:paraId="40FFA5A7"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78F586DA" w14:textId="77777777" w:rsidR="008F5F23" w:rsidRPr="00FA3709" w:rsidRDefault="008F5F23" w:rsidP="008F5F23">
            <w:pPr>
              <w:pStyle w:val="TAL"/>
              <w:rPr>
                <w:highlight w:val="green"/>
                <w:lang w:val="en-US" w:eastAsia="zh-CN"/>
              </w:rPr>
            </w:pPr>
            <w:r w:rsidRPr="00FA3709">
              <w:rPr>
                <w:highlight w:val="green"/>
                <w:lang w:val="en-US" w:eastAsia="zh-CN"/>
              </w:rPr>
              <w:t>WUS placement within NR channel</w:t>
            </w:r>
          </w:p>
        </w:tc>
        <w:tc>
          <w:tcPr>
            <w:tcW w:w="4956" w:type="dxa"/>
            <w:tcBorders>
              <w:top w:val="single" w:sz="4" w:space="0" w:color="auto"/>
              <w:left w:val="single" w:sz="4" w:space="0" w:color="auto"/>
              <w:bottom w:val="single" w:sz="4" w:space="0" w:color="auto"/>
              <w:right w:val="single" w:sz="4" w:space="0" w:color="auto"/>
            </w:tcBorders>
          </w:tcPr>
          <w:p w14:paraId="7E4356B2" w14:textId="77777777" w:rsidR="008F5F23" w:rsidRPr="00FA3709" w:rsidRDefault="008F5F23" w:rsidP="008F5F23">
            <w:pPr>
              <w:pStyle w:val="TAL"/>
              <w:rPr>
                <w:highlight w:val="green"/>
                <w:lang w:val="en-US" w:eastAsia="zh-CN"/>
              </w:rPr>
            </w:pPr>
            <w:r w:rsidRPr="00FA3709">
              <w:rPr>
                <w:highlight w:val="green"/>
                <w:lang w:val="en-US" w:eastAsia="zh-CN"/>
              </w:rPr>
              <w:t xml:space="preserve">3 cases: </w:t>
            </w:r>
          </w:p>
          <w:p w14:paraId="7861F474" w14:textId="77777777" w:rsidR="008F5F23" w:rsidRPr="00FA3709" w:rsidRDefault="008F5F23" w:rsidP="008F5F23">
            <w:pPr>
              <w:pStyle w:val="TAL"/>
              <w:rPr>
                <w:highlight w:val="green"/>
                <w:lang w:val="en-US" w:eastAsia="zh-CN"/>
              </w:rPr>
            </w:pPr>
            <w:r w:rsidRPr="00FA3709">
              <w:rPr>
                <w:highlight w:val="green"/>
                <w:lang w:val="en-US" w:eastAsia="zh-CN"/>
              </w:rPr>
              <w:t xml:space="preserve">case 1: Center; </w:t>
            </w:r>
          </w:p>
          <w:p w14:paraId="60EC07D7" w14:textId="77777777" w:rsidR="008F5F23" w:rsidRPr="00FA3709" w:rsidRDefault="008F5F23" w:rsidP="008F5F23">
            <w:pPr>
              <w:pStyle w:val="TAL"/>
              <w:rPr>
                <w:highlight w:val="green"/>
                <w:lang w:val="en-US" w:eastAsia="zh-CN"/>
              </w:rPr>
            </w:pPr>
            <w:r w:rsidRPr="00FA3709">
              <w:rPr>
                <w:highlight w:val="green"/>
                <w:lang w:val="en-US" w:eastAsia="zh-CN"/>
              </w:rPr>
              <w:t xml:space="preserve">case 2: edge; </w:t>
            </w:r>
          </w:p>
          <w:p w14:paraId="59F5AD21" w14:textId="77777777" w:rsidR="008F5F23" w:rsidRPr="00FA3709" w:rsidRDefault="008F5F23" w:rsidP="008F5F23">
            <w:pPr>
              <w:pStyle w:val="TAL"/>
              <w:rPr>
                <w:highlight w:val="green"/>
                <w:lang w:val="en-US" w:eastAsia="zh-CN"/>
              </w:rPr>
            </w:pPr>
            <w:r w:rsidRPr="00FA3709">
              <w:rPr>
                <w:highlight w:val="green"/>
                <w:lang w:val="en-US" w:eastAsia="zh-CN"/>
              </w:rPr>
              <w:t>case 3: between center and edge of NR channel</w:t>
            </w:r>
          </w:p>
        </w:tc>
      </w:tr>
      <w:tr w:rsidR="008F5F23" w:rsidRPr="00FA3709" w14:paraId="39C46CE9"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2A82C944" w14:textId="77777777" w:rsidR="008F5F23" w:rsidRPr="00FA3709" w:rsidRDefault="008F5F23" w:rsidP="008F5F23">
            <w:pPr>
              <w:pStyle w:val="TAL"/>
              <w:rPr>
                <w:highlight w:val="green"/>
                <w:lang w:val="en-US" w:eastAsia="zh-CN"/>
              </w:rPr>
            </w:pPr>
            <w:r w:rsidRPr="00FA3709">
              <w:rPr>
                <w:highlight w:val="green"/>
                <w:lang w:val="en-US" w:eastAsia="zh-CN"/>
              </w:rPr>
              <w:t>Guard RB size of LP-WUS</w:t>
            </w:r>
          </w:p>
        </w:tc>
        <w:tc>
          <w:tcPr>
            <w:tcW w:w="4956" w:type="dxa"/>
            <w:tcBorders>
              <w:top w:val="single" w:sz="4" w:space="0" w:color="auto"/>
              <w:left w:val="single" w:sz="4" w:space="0" w:color="auto"/>
              <w:bottom w:val="single" w:sz="4" w:space="0" w:color="auto"/>
              <w:right w:val="single" w:sz="4" w:space="0" w:color="auto"/>
            </w:tcBorders>
          </w:tcPr>
          <w:p w14:paraId="7670081F" w14:textId="77777777" w:rsidR="008F5F23" w:rsidRPr="00FA3709" w:rsidRDefault="008F5F23" w:rsidP="008F5F23">
            <w:pPr>
              <w:pStyle w:val="TAL"/>
              <w:rPr>
                <w:highlight w:val="green"/>
                <w:lang w:val="en-US" w:eastAsia="zh-CN"/>
              </w:rPr>
            </w:pPr>
            <w:r w:rsidRPr="00FA3709">
              <w:rPr>
                <w:highlight w:val="green"/>
                <w:lang w:val="en-US" w:eastAsia="zh-CN"/>
              </w:rPr>
              <w:t xml:space="preserve">0 RB, 1RB at each side, 2RBs at each side, or other number of RBs. </w:t>
            </w:r>
          </w:p>
          <w:p w14:paraId="42F485F9" w14:textId="77777777" w:rsidR="008F5F23" w:rsidRPr="00FA3709" w:rsidRDefault="008F5F23" w:rsidP="008F5F23">
            <w:pPr>
              <w:pStyle w:val="TAL"/>
              <w:rPr>
                <w:highlight w:val="green"/>
                <w:lang w:val="en-US" w:eastAsia="zh-CN"/>
              </w:rPr>
            </w:pPr>
            <w:r w:rsidRPr="00FA3709">
              <w:rPr>
                <w:highlight w:val="green"/>
                <w:lang w:val="en-US" w:eastAsia="zh-CN"/>
              </w:rPr>
              <w:t>Asymmetric guard RB can also be considered</w:t>
            </w:r>
          </w:p>
        </w:tc>
      </w:tr>
      <w:tr w:rsidR="008F5F23" w:rsidRPr="00FA3709" w14:paraId="2DBEDD28"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3F92FD1D" w14:textId="77777777" w:rsidR="008F5F23" w:rsidRPr="00FA3709" w:rsidRDefault="008F5F23" w:rsidP="008F5F23">
            <w:pPr>
              <w:pStyle w:val="TAL"/>
              <w:rPr>
                <w:highlight w:val="green"/>
                <w:lang w:val="en-US" w:eastAsia="zh-CN"/>
              </w:rPr>
            </w:pPr>
            <w:r w:rsidRPr="00FA3709">
              <w:rPr>
                <w:highlight w:val="green"/>
                <w:lang w:val="en-US" w:eastAsia="zh-CN"/>
              </w:rPr>
              <w:t>ACS interferer</w:t>
            </w:r>
          </w:p>
        </w:tc>
        <w:tc>
          <w:tcPr>
            <w:tcW w:w="4956" w:type="dxa"/>
            <w:tcBorders>
              <w:top w:val="single" w:sz="4" w:space="0" w:color="auto"/>
              <w:left w:val="single" w:sz="4" w:space="0" w:color="auto"/>
              <w:bottom w:val="single" w:sz="4" w:space="0" w:color="auto"/>
              <w:right w:val="single" w:sz="4" w:space="0" w:color="auto"/>
            </w:tcBorders>
          </w:tcPr>
          <w:p w14:paraId="05050C8B" w14:textId="77777777" w:rsidR="008F5F23" w:rsidRPr="00FA3709" w:rsidRDefault="008F5F23" w:rsidP="008F5F23">
            <w:pPr>
              <w:pStyle w:val="TAL"/>
              <w:rPr>
                <w:highlight w:val="green"/>
                <w:lang w:val="en-US" w:eastAsia="zh-CN"/>
              </w:rPr>
            </w:pPr>
            <w:r w:rsidRPr="00FA3709">
              <w:rPr>
                <w:highlight w:val="green"/>
                <w:lang w:val="en-US" w:eastAsia="zh-CN"/>
              </w:rPr>
              <w:t>According to RF CBW</w:t>
            </w:r>
          </w:p>
        </w:tc>
      </w:tr>
      <w:tr w:rsidR="008F5F23" w:rsidRPr="00FA3709" w14:paraId="3F590D7B"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0E3704E7" w14:textId="77777777" w:rsidR="008F5F23" w:rsidRPr="00FA3709" w:rsidRDefault="008F5F23" w:rsidP="008F5F23">
            <w:pPr>
              <w:pStyle w:val="TAL"/>
              <w:rPr>
                <w:highlight w:val="green"/>
                <w:lang w:val="en-US" w:eastAsia="zh-CN"/>
              </w:rPr>
            </w:pPr>
            <w:r w:rsidRPr="00FA3709">
              <w:rPr>
                <w:highlight w:val="green"/>
                <w:lang w:val="en-US" w:eastAsia="zh-CN"/>
              </w:rPr>
              <w:t>Filter characteristic</w:t>
            </w:r>
          </w:p>
        </w:tc>
        <w:tc>
          <w:tcPr>
            <w:tcW w:w="4956" w:type="dxa"/>
            <w:tcBorders>
              <w:top w:val="single" w:sz="4" w:space="0" w:color="auto"/>
              <w:left w:val="single" w:sz="4" w:space="0" w:color="auto"/>
              <w:bottom w:val="single" w:sz="4" w:space="0" w:color="auto"/>
              <w:right w:val="single" w:sz="4" w:space="0" w:color="auto"/>
            </w:tcBorders>
          </w:tcPr>
          <w:p w14:paraId="6FC3BC53" w14:textId="77777777" w:rsidR="008F5F23" w:rsidRPr="00FA3709" w:rsidRDefault="008F5F23" w:rsidP="008F5F23">
            <w:pPr>
              <w:pStyle w:val="TAL"/>
              <w:rPr>
                <w:highlight w:val="green"/>
                <w:lang w:val="en-US" w:eastAsia="zh-CN"/>
              </w:rPr>
            </w:pPr>
            <w:r w:rsidRPr="00FA3709">
              <w:rPr>
                <w:strike/>
                <w:highlight w:val="green"/>
                <w:lang w:val="en-US" w:eastAsia="zh-CN"/>
              </w:rPr>
              <w:t>Lowpass,</w:t>
            </w:r>
            <w:r w:rsidRPr="00FA3709">
              <w:rPr>
                <w:highlight w:val="green"/>
                <w:lang w:val="en-US" w:eastAsia="zh-CN"/>
              </w:rPr>
              <w:t xml:space="preserve"> 2</w:t>
            </w:r>
            <w:r w:rsidRPr="00FA3709">
              <w:rPr>
                <w:highlight w:val="green"/>
                <w:vertAlign w:val="superscript"/>
                <w:lang w:val="en-US" w:eastAsia="zh-CN"/>
              </w:rPr>
              <w:t>nd</w:t>
            </w:r>
            <w:r w:rsidRPr="00FA3709">
              <w:rPr>
                <w:highlight w:val="green"/>
                <w:lang w:val="en-US" w:eastAsia="zh-CN"/>
              </w:rPr>
              <w:t xml:space="preserve"> to 5</w:t>
            </w:r>
            <w:r w:rsidRPr="00FA3709">
              <w:rPr>
                <w:highlight w:val="green"/>
                <w:vertAlign w:val="superscript"/>
                <w:lang w:val="en-US" w:eastAsia="zh-CN"/>
              </w:rPr>
              <w:t>th</w:t>
            </w:r>
            <w:r w:rsidRPr="00FA3709">
              <w:rPr>
                <w:highlight w:val="green"/>
                <w:lang w:val="en-US" w:eastAsia="zh-CN"/>
              </w:rPr>
              <w:t xml:space="preserve"> order Butterworth</w:t>
            </w:r>
          </w:p>
          <w:p w14:paraId="431CB503" w14:textId="77777777" w:rsidR="008F5F23" w:rsidRPr="00FA3709" w:rsidRDefault="008F5F23" w:rsidP="008F5F23">
            <w:pPr>
              <w:pStyle w:val="TAL"/>
              <w:rPr>
                <w:highlight w:val="green"/>
                <w:lang w:val="en-US" w:eastAsia="zh-CN"/>
              </w:rPr>
            </w:pPr>
            <w:r w:rsidRPr="00FA3709">
              <w:rPr>
                <w:highlight w:val="green"/>
                <w:lang w:val="en-US" w:eastAsia="zh-CN"/>
              </w:rPr>
              <w:t>Both analog and digital filter can be considered</w:t>
            </w:r>
          </w:p>
        </w:tc>
      </w:tr>
      <w:tr w:rsidR="008F5F23" w:rsidRPr="00FA3709" w14:paraId="352C9008"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5666F5E8" w14:textId="77777777" w:rsidR="008F5F23" w:rsidRPr="00FA3709" w:rsidRDefault="008F5F23" w:rsidP="008F5F23">
            <w:pPr>
              <w:pStyle w:val="TAL"/>
              <w:rPr>
                <w:highlight w:val="green"/>
                <w:lang w:val="en-US" w:eastAsia="zh-CN"/>
              </w:rPr>
            </w:pPr>
            <w:r w:rsidRPr="00FA3709">
              <w:rPr>
                <w:highlight w:val="green"/>
                <w:lang w:val="en-US" w:eastAsia="zh-CN"/>
              </w:rPr>
              <w:t>Filter passband BW</w:t>
            </w:r>
          </w:p>
        </w:tc>
        <w:tc>
          <w:tcPr>
            <w:tcW w:w="4956" w:type="dxa"/>
            <w:tcBorders>
              <w:top w:val="single" w:sz="4" w:space="0" w:color="auto"/>
              <w:left w:val="single" w:sz="4" w:space="0" w:color="auto"/>
              <w:bottom w:val="single" w:sz="4" w:space="0" w:color="auto"/>
              <w:right w:val="single" w:sz="4" w:space="0" w:color="auto"/>
            </w:tcBorders>
          </w:tcPr>
          <w:p w14:paraId="46F4B766" w14:textId="77777777" w:rsidR="008F5F23" w:rsidRPr="00FA3709" w:rsidRDefault="008F5F23" w:rsidP="008F5F23">
            <w:pPr>
              <w:pStyle w:val="TAL"/>
              <w:rPr>
                <w:highlight w:val="green"/>
                <w:lang w:val="en-US" w:eastAsia="zh-CN"/>
              </w:rPr>
            </w:pPr>
            <w:r w:rsidRPr="00FA3709">
              <w:rPr>
                <w:highlight w:val="green"/>
                <w:lang w:val="en-US" w:eastAsia="zh-CN"/>
              </w:rPr>
              <w:t>At least WUS bandwidth (number of RBs), depends on guard RB size</w:t>
            </w:r>
          </w:p>
        </w:tc>
      </w:tr>
      <w:tr w:rsidR="008F5F23" w:rsidRPr="00FA3709" w14:paraId="5A2CB664"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099E63CB" w14:textId="77777777" w:rsidR="008F5F23" w:rsidRPr="00FA3709" w:rsidRDefault="008F5F23" w:rsidP="008F5F23">
            <w:pPr>
              <w:pStyle w:val="TAL"/>
              <w:rPr>
                <w:highlight w:val="green"/>
                <w:lang w:val="en-US" w:eastAsia="zh-CN"/>
              </w:rPr>
            </w:pPr>
            <w:r w:rsidRPr="00FA3709">
              <w:rPr>
                <w:highlight w:val="green"/>
                <w:lang w:val="en-US" w:eastAsia="zh-CN"/>
              </w:rPr>
              <w:t>LO frequency</w:t>
            </w:r>
          </w:p>
        </w:tc>
        <w:tc>
          <w:tcPr>
            <w:tcW w:w="4956" w:type="dxa"/>
            <w:tcBorders>
              <w:top w:val="single" w:sz="4" w:space="0" w:color="auto"/>
              <w:left w:val="single" w:sz="4" w:space="0" w:color="auto"/>
              <w:bottom w:val="single" w:sz="4" w:space="0" w:color="auto"/>
              <w:right w:val="single" w:sz="4" w:space="0" w:color="auto"/>
            </w:tcBorders>
          </w:tcPr>
          <w:p w14:paraId="1C6710E8" w14:textId="77777777" w:rsidR="008F5F23" w:rsidRPr="00FA3709" w:rsidRDefault="008F5F23" w:rsidP="008F5F23">
            <w:pPr>
              <w:pStyle w:val="TAL"/>
              <w:rPr>
                <w:highlight w:val="green"/>
                <w:lang w:val="en-US" w:eastAsia="zh-CN"/>
              </w:rPr>
            </w:pPr>
            <w:r w:rsidRPr="00FA3709">
              <w:rPr>
                <w:highlight w:val="green"/>
                <w:lang w:val="en-US" w:eastAsia="zh-CN"/>
              </w:rPr>
              <w:t>Case 1: In the middle of WUS (modeling fixed WUS position)</w:t>
            </w:r>
          </w:p>
          <w:p w14:paraId="39004390" w14:textId="77777777" w:rsidR="008F5F23" w:rsidRPr="00FA3709" w:rsidRDefault="008F5F23" w:rsidP="008F5F23">
            <w:pPr>
              <w:pStyle w:val="TAL"/>
              <w:rPr>
                <w:highlight w:val="green"/>
                <w:lang w:val="en-US" w:eastAsia="zh-CN"/>
              </w:rPr>
            </w:pPr>
            <w:r w:rsidRPr="00FA3709">
              <w:rPr>
                <w:highlight w:val="green"/>
                <w:lang w:val="en-US" w:eastAsia="zh-CN"/>
              </w:rPr>
              <w:t>Case 2: In the middle of RF channel (modeling flexible WUS location)</w:t>
            </w:r>
          </w:p>
        </w:tc>
      </w:tr>
      <w:tr w:rsidR="008F5F23" w:rsidRPr="00FA3709" w14:paraId="5C7ED56B"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005DF452" w14:textId="77777777" w:rsidR="008F5F23" w:rsidRPr="00FA3709" w:rsidRDefault="008F5F23" w:rsidP="008F5F23">
            <w:pPr>
              <w:pStyle w:val="TAL"/>
              <w:rPr>
                <w:highlight w:val="green"/>
                <w:lang w:val="en-US" w:eastAsia="zh-CN"/>
              </w:rPr>
            </w:pPr>
            <w:r w:rsidRPr="00FA3709">
              <w:rPr>
                <w:highlight w:val="green"/>
                <w:lang w:val="en-US" w:eastAsia="zh-CN"/>
              </w:rPr>
              <w:t>Target ACS</w:t>
            </w:r>
          </w:p>
        </w:tc>
        <w:tc>
          <w:tcPr>
            <w:tcW w:w="4956" w:type="dxa"/>
            <w:tcBorders>
              <w:top w:val="single" w:sz="4" w:space="0" w:color="auto"/>
              <w:left w:val="single" w:sz="4" w:space="0" w:color="auto"/>
              <w:bottom w:val="single" w:sz="4" w:space="0" w:color="auto"/>
              <w:right w:val="single" w:sz="4" w:space="0" w:color="auto"/>
            </w:tcBorders>
          </w:tcPr>
          <w:p w14:paraId="2F72A709" w14:textId="77777777" w:rsidR="008F5F23" w:rsidRPr="00FA3709" w:rsidRDefault="008F5F23" w:rsidP="008F5F23">
            <w:pPr>
              <w:pStyle w:val="TAL"/>
              <w:rPr>
                <w:highlight w:val="green"/>
                <w:lang w:val="en-US" w:eastAsia="zh-CN"/>
              </w:rPr>
            </w:pPr>
            <w:r w:rsidRPr="00FA3709">
              <w:rPr>
                <w:highlight w:val="green"/>
                <w:lang w:val="en-US" w:eastAsia="zh-CN"/>
              </w:rPr>
              <w:t>TBD</w:t>
            </w:r>
          </w:p>
        </w:tc>
      </w:tr>
      <w:tr w:rsidR="008F5F23" w:rsidRPr="00FA3709" w14:paraId="597C85A2"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08CE473C" w14:textId="77777777" w:rsidR="008F5F23" w:rsidRPr="00FA3709" w:rsidRDefault="008F5F23" w:rsidP="008F5F23">
            <w:pPr>
              <w:pStyle w:val="TAL"/>
              <w:rPr>
                <w:highlight w:val="green"/>
                <w:lang w:val="en-US" w:eastAsia="zh-CN"/>
              </w:rPr>
            </w:pPr>
            <w:r w:rsidRPr="00FA3709">
              <w:rPr>
                <w:highlight w:val="green"/>
                <w:lang w:val="en-US" w:eastAsia="zh-CN"/>
              </w:rPr>
              <w:t>Target ASCS</w:t>
            </w:r>
          </w:p>
        </w:tc>
        <w:tc>
          <w:tcPr>
            <w:tcW w:w="4956" w:type="dxa"/>
            <w:tcBorders>
              <w:top w:val="single" w:sz="4" w:space="0" w:color="auto"/>
              <w:left w:val="single" w:sz="4" w:space="0" w:color="auto"/>
              <w:bottom w:val="single" w:sz="4" w:space="0" w:color="auto"/>
              <w:right w:val="single" w:sz="4" w:space="0" w:color="auto"/>
            </w:tcBorders>
          </w:tcPr>
          <w:p w14:paraId="6C8F88B5" w14:textId="77777777" w:rsidR="008F5F23" w:rsidRPr="00FA3709" w:rsidRDefault="008F5F23" w:rsidP="008F5F23">
            <w:pPr>
              <w:pStyle w:val="TAL"/>
              <w:rPr>
                <w:highlight w:val="green"/>
                <w:lang w:val="en-US" w:eastAsia="zh-CN"/>
              </w:rPr>
            </w:pPr>
            <w:r w:rsidRPr="00FA3709">
              <w:rPr>
                <w:highlight w:val="green"/>
                <w:lang w:val="en-US" w:eastAsia="zh-CN"/>
              </w:rPr>
              <w:t>TBD</w:t>
            </w:r>
          </w:p>
        </w:tc>
      </w:tr>
      <w:tr w:rsidR="008F5F23" w:rsidRPr="00FA3709" w14:paraId="0484951A"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191F77B0" w14:textId="77777777" w:rsidR="008F5F23" w:rsidRPr="00FA3709" w:rsidRDefault="008F5F23" w:rsidP="008F5F23">
            <w:pPr>
              <w:pStyle w:val="TAL"/>
              <w:rPr>
                <w:highlight w:val="green"/>
                <w:lang w:val="en-US" w:eastAsia="zh-CN"/>
              </w:rPr>
            </w:pPr>
            <w:r w:rsidRPr="00FA3709">
              <w:rPr>
                <w:bCs/>
                <w:highlight w:val="green"/>
                <w:lang w:eastAsia="ko-KR"/>
              </w:rPr>
              <w:t>Target WUS SNR</w:t>
            </w:r>
          </w:p>
        </w:tc>
        <w:tc>
          <w:tcPr>
            <w:tcW w:w="4956" w:type="dxa"/>
            <w:tcBorders>
              <w:top w:val="single" w:sz="4" w:space="0" w:color="auto"/>
              <w:left w:val="single" w:sz="4" w:space="0" w:color="auto"/>
              <w:bottom w:val="single" w:sz="4" w:space="0" w:color="auto"/>
              <w:right w:val="single" w:sz="4" w:space="0" w:color="auto"/>
            </w:tcBorders>
          </w:tcPr>
          <w:p w14:paraId="673F5AA0" w14:textId="77777777" w:rsidR="008F5F23" w:rsidRPr="00FA3709" w:rsidRDefault="008F5F23" w:rsidP="008F5F23">
            <w:pPr>
              <w:pStyle w:val="TAL"/>
              <w:rPr>
                <w:highlight w:val="green"/>
                <w:lang w:val="en-US" w:eastAsia="zh-CN"/>
              </w:rPr>
            </w:pPr>
            <w:r w:rsidRPr="00FA3709">
              <w:rPr>
                <w:highlight w:val="green"/>
                <w:lang w:val="en-US" w:eastAsia="zh-CN"/>
              </w:rPr>
              <w:t>TBD</w:t>
            </w:r>
          </w:p>
        </w:tc>
      </w:tr>
      <w:tr w:rsidR="008F5F23" w:rsidRPr="00FA3709" w14:paraId="0E391A76" w14:textId="77777777" w:rsidTr="00835035">
        <w:trPr>
          <w:jc w:val="center"/>
        </w:trPr>
        <w:tc>
          <w:tcPr>
            <w:tcW w:w="3828" w:type="dxa"/>
            <w:tcBorders>
              <w:top w:val="single" w:sz="4" w:space="0" w:color="auto"/>
              <w:left w:val="single" w:sz="4" w:space="0" w:color="auto"/>
              <w:bottom w:val="single" w:sz="4" w:space="0" w:color="auto"/>
              <w:right w:val="single" w:sz="4" w:space="0" w:color="auto"/>
            </w:tcBorders>
          </w:tcPr>
          <w:p w14:paraId="6D58CC47" w14:textId="77777777" w:rsidR="008F5F23" w:rsidRPr="00FA3709" w:rsidRDefault="008F5F23" w:rsidP="008F5F23">
            <w:pPr>
              <w:pStyle w:val="TAL"/>
              <w:rPr>
                <w:highlight w:val="green"/>
                <w:lang w:val="en-US" w:eastAsia="zh-CN"/>
              </w:rPr>
            </w:pPr>
            <w:r w:rsidRPr="00FA3709">
              <w:rPr>
                <w:highlight w:val="green"/>
                <w:lang w:val="en-US" w:eastAsia="zh-CN"/>
              </w:rPr>
              <w:t>RF impairment</w:t>
            </w:r>
          </w:p>
        </w:tc>
        <w:tc>
          <w:tcPr>
            <w:tcW w:w="4956" w:type="dxa"/>
            <w:tcBorders>
              <w:top w:val="single" w:sz="4" w:space="0" w:color="auto"/>
              <w:left w:val="single" w:sz="4" w:space="0" w:color="auto"/>
              <w:bottom w:val="single" w:sz="4" w:space="0" w:color="auto"/>
              <w:right w:val="single" w:sz="4" w:space="0" w:color="auto"/>
            </w:tcBorders>
          </w:tcPr>
          <w:p w14:paraId="02A1A4BA" w14:textId="77777777" w:rsidR="008F5F23" w:rsidRPr="00FA3709" w:rsidRDefault="008F5F23" w:rsidP="008F5F23">
            <w:pPr>
              <w:pStyle w:val="TAL"/>
              <w:rPr>
                <w:highlight w:val="green"/>
                <w:lang w:val="en-US" w:eastAsia="zh-CN"/>
              </w:rPr>
            </w:pPr>
            <w:r w:rsidRPr="00FA3709">
              <w:rPr>
                <w:highlight w:val="green"/>
                <w:lang w:val="en-US" w:eastAsia="zh-CN"/>
              </w:rPr>
              <w:t>FFS</w:t>
            </w:r>
          </w:p>
        </w:tc>
      </w:tr>
      <w:tr w:rsidR="008F5F23" w:rsidRPr="00FA3709" w14:paraId="3246AAAB" w14:textId="77777777" w:rsidTr="00835035">
        <w:trPr>
          <w:trHeight w:val="70"/>
          <w:jc w:val="center"/>
        </w:trPr>
        <w:tc>
          <w:tcPr>
            <w:tcW w:w="8784" w:type="dxa"/>
            <w:gridSpan w:val="2"/>
            <w:tcBorders>
              <w:top w:val="single" w:sz="4" w:space="0" w:color="auto"/>
              <w:left w:val="single" w:sz="4" w:space="0" w:color="auto"/>
              <w:bottom w:val="single" w:sz="4" w:space="0" w:color="auto"/>
              <w:right w:val="single" w:sz="4" w:space="0" w:color="auto"/>
            </w:tcBorders>
          </w:tcPr>
          <w:p w14:paraId="3FB8DEC3" w14:textId="21699DF6" w:rsidR="008F5F23" w:rsidRPr="00FA3709" w:rsidRDefault="008F5F23" w:rsidP="008F5F23">
            <w:pPr>
              <w:pStyle w:val="TAN"/>
              <w:rPr>
                <w:lang w:val="en-US" w:eastAsia="zh-CN"/>
              </w:rPr>
            </w:pPr>
            <w:r w:rsidRPr="00FA3709">
              <w:rPr>
                <w:highlight w:val="green"/>
                <w:lang w:val="en-US" w:eastAsia="zh-CN"/>
              </w:rPr>
              <w:t>Note 1:</w:t>
            </w:r>
            <w:r w:rsidRPr="008F5F23">
              <w:rPr>
                <w:lang w:val="en-US" w:eastAsia="zh-CN"/>
              </w:rPr>
              <w:tab/>
            </w:r>
            <w:r w:rsidRPr="00FA3709">
              <w:rPr>
                <w:highlight w:val="green"/>
                <w:lang w:val="en-US" w:eastAsia="zh-CN"/>
              </w:rPr>
              <w:t xml:space="preserve"> the maximum number of allocated WUS RBs, depends on how many Guard RBs are needed. 5MHz WUS within 5MHz NR CBW is not considered currently.</w:t>
            </w:r>
            <w:r w:rsidRPr="00FA3709">
              <w:rPr>
                <w:lang w:val="en-US" w:eastAsia="zh-CN"/>
              </w:rPr>
              <w:t xml:space="preserve"> </w:t>
            </w:r>
          </w:p>
        </w:tc>
      </w:tr>
    </w:tbl>
    <w:p w14:paraId="19F555DB" w14:textId="56BFD197" w:rsidR="008F5F23" w:rsidRDefault="008F5F23" w:rsidP="00D86CC6"/>
    <w:p w14:paraId="17D8685F" w14:textId="7AC83F8C" w:rsidR="000C19B3" w:rsidRPr="000C19B3" w:rsidRDefault="000C19B3" w:rsidP="00D86CC6">
      <w:pPr>
        <w:rPr>
          <w:b/>
          <w:bCs/>
          <w:u w:val="single"/>
        </w:rPr>
      </w:pPr>
      <w:r w:rsidRPr="000C19B3">
        <w:rPr>
          <w:b/>
          <w:bCs/>
          <w:u w:val="single"/>
        </w:rPr>
        <w:t>Issue 2-3-4: Whether WUS can be flexibly located within the NR carrier</w:t>
      </w:r>
    </w:p>
    <w:p w14:paraId="2A262864" w14:textId="7EB039C2" w:rsidR="008F5F23" w:rsidRPr="000C19B3" w:rsidRDefault="000C19B3" w:rsidP="00D86CC6">
      <w:pPr>
        <w:rPr>
          <w:b/>
          <w:bCs/>
        </w:rPr>
      </w:pPr>
      <w:r w:rsidRPr="000C19B3">
        <w:rPr>
          <w:b/>
          <w:bCs/>
          <w:highlight w:val="green"/>
        </w:rPr>
        <w:t>Agreement:</w:t>
      </w:r>
    </w:p>
    <w:p w14:paraId="7D886079" w14:textId="09CE665B" w:rsidR="000C19B3" w:rsidRDefault="000C19B3" w:rsidP="000C19B3">
      <w:pPr>
        <w:pStyle w:val="B1"/>
      </w:pPr>
      <w:r>
        <w:t>-</w:t>
      </w:r>
      <w:r>
        <w:tab/>
        <w:t>FFS whether LP-WUS can be flexible or partially flexible located within NR carrier.</w:t>
      </w:r>
    </w:p>
    <w:p w14:paraId="3F51E9FA" w14:textId="0C035FBC" w:rsidR="000C19B3" w:rsidRDefault="000C19B3" w:rsidP="000C19B3">
      <w:pPr>
        <w:pStyle w:val="B2"/>
      </w:pPr>
      <w:r>
        <w:t>-</w:t>
      </w:r>
      <w:r>
        <w:tab/>
        <w:t>pros and cons of flexible WUS location can be studied</w:t>
      </w:r>
    </w:p>
    <w:p w14:paraId="78AB4835" w14:textId="575F2977" w:rsidR="000C19B3" w:rsidRDefault="000C19B3" w:rsidP="00D86CC6"/>
    <w:p w14:paraId="78C69EDB" w14:textId="13850CF8" w:rsidR="00BE5107" w:rsidRDefault="00BE5107" w:rsidP="00D86CC6">
      <w:r w:rsidRPr="00FA3709">
        <w:rPr>
          <w:b/>
          <w:u w:val="single"/>
        </w:rPr>
        <w:t>Issue 2-3-6: RF impairment impacts</w:t>
      </w:r>
    </w:p>
    <w:p w14:paraId="2019A96A" w14:textId="4352E89D" w:rsidR="00BE5107" w:rsidRPr="00945C5D" w:rsidRDefault="00945C5D" w:rsidP="00D86CC6">
      <w:pPr>
        <w:rPr>
          <w:b/>
          <w:bCs/>
        </w:rPr>
      </w:pPr>
      <w:r w:rsidRPr="00945C5D">
        <w:rPr>
          <w:b/>
          <w:bCs/>
          <w:highlight w:val="green"/>
        </w:rPr>
        <w:t>Agreement:</w:t>
      </w:r>
    </w:p>
    <w:p w14:paraId="794B0F2B" w14:textId="0A73F8A2" w:rsidR="00945C5D" w:rsidRDefault="00945C5D" w:rsidP="00945C5D">
      <w:pPr>
        <w:pStyle w:val="B1"/>
      </w:pPr>
      <w:r>
        <w:t>-</w:t>
      </w:r>
      <w:r>
        <w:tab/>
        <w:t>ACS, ASCS and guard RBs study can consider the receiver RF impairments and the required wake-up signal SNR.</w:t>
      </w:r>
    </w:p>
    <w:p w14:paraId="4F91D05E" w14:textId="50486C7F" w:rsidR="00945C5D" w:rsidRDefault="00945C5D" w:rsidP="00945C5D">
      <w:pPr>
        <w:pStyle w:val="B2"/>
      </w:pPr>
      <w:r>
        <w:t>-</w:t>
      </w:r>
      <w:r>
        <w:tab/>
        <w:t>FFS whether RAN4 should agree on a phase noise profile for wake-up receiver study</w:t>
      </w:r>
    </w:p>
    <w:p w14:paraId="27F387C8" w14:textId="4747002A" w:rsidR="00945C5D" w:rsidRDefault="00945C5D" w:rsidP="00945C5D">
      <w:pPr>
        <w:pStyle w:val="B2"/>
      </w:pPr>
      <w:r>
        <w:t>-</w:t>
      </w:r>
      <w:r>
        <w:tab/>
        <w:t>FFS on the CFO assumed in simulation</w:t>
      </w:r>
    </w:p>
    <w:p w14:paraId="62DD53A8" w14:textId="27EC1CA8" w:rsidR="00BE5107" w:rsidRDefault="00945C5D" w:rsidP="00945C5D">
      <w:pPr>
        <w:pStyle w:val="B2"/>
      </w:pPr>
      <w:r>
        <w:t>-</w:t>
      </w:r>
      <w:r>
        <w:tab/>
        <w:t>FFS on other receiver RF impairment modeling.</w:t>
      </w:r>
    </w:p>
    <w:p w14:paraId="08AEE360" w14:textId="223ABE23" w:rsidR="00945C5D" w:rsidRDefault="00945C5D" w:rsidP="00D86CC6"/>
    <w:p w14:paraId="429D029B" w14:textId="73024AF8" w:rsidR="004D1E75" w:rsidRPr="004D1E75" w:rsidRDefault="004D1E75" w:rsidP="00D86CC6">
      <w:pPr>
        <w:rPr>
          <w:b/>
          <w:bCs/>
          <w:u w:val="single"/>
        </w:rPr>
      </w:pPr>
      <w:r w:rsidRPr="004D1E75">
        <w:rPr>
          <w:b/>
          <w:bCs/>
          <w:u w:val="single"/>
        </w:rPr>
        <w:t>Issue 2-5-1: Whether and which power boosting level RAN4 should study LP-WUS power boosting</w:t>
      </w:r>
    </w:p>
    <w:p w14:paraId="081A1727" w14:textId="3E8E9CEC" w:rsidR="004D1E75" w:rsidRPr="004D1E75" w:rsidRDefault="004D1E75" w:rsidP="00D86CC6">
      <w:pPr>
        <w:rPr>
          <w:b/>
          <w:bCs/>
        </w:rPr>
      </w:pPr>
      <w:r w:rsidRPr="004D1E75">
        <w:rPr>
          <w:b/>
          <w:bCs/>
          <w:highlight w:val="green"/>
        </w:rPr>
        <w:t>Agreement:</w:t>
      </w:r>
    </w:p>
    <w:p w14:paraId="1DB462B5" w14:textId="65C6AFA8" w:rsidR="004D1E75" w:rsidRDefault="004D1E75" w:rsidP="004D1E75">
      <w:pPr>
        <w:pStyle w:val="B1"/>
      </w:pPr>
      <w:r>
        <w:t>-</w:t>
      </w:r>
      <w:r w:rsidRPr="004D1E75">
        <w:tab/>
        <w:t>RAN4 should study the power boosting if triggered by RAN1, to check whether the values are feasible from RAN4 perspective.</w:t>
      </w:r>
    </w:p>
    <w:p w14:paraId="1EF5C671" w14:textId="124D9FA5" w:rsidR="004D1E75" w:rsidRDefault="004D1E75" w:rsidP="00D86CC6"/>
    <w:p w14:paraId="46F227BA" w14:textId="53326303" w:rsidR="004D1E75" w:rsidRPr="004D1E75" w:rsidRDefault="004D1E75" w:rsidP="00D86CC6">
      <w:pPr>
        <w:rPr>
          <w:b/>
          <w:bCs/>
          <w:u w:val="single"/>
        </w:rPr>
      </w:pPr>
      <w:r w:rsidRPr="004D1E75">
        <w:rPr>
          <w:b/>
          <w:bCs/>
          <w:u w:val="single"/>
        </w:rPr>
        <w:t>Issue 2-6-1: Whether a dedicated band for WUS is needed</w:t>
      </w:r>
    </w:p>
    <w:p w14:paraId="5C0B03AE" w14:textId="78B1C1DD" w:rsidR="004D1E75" w:rsidRPr="004D1E75" w:rsidRDefault="004D1E75" w:rsidP="00D86CC6">
      <w:pPr>
        <w:rPr>
          <w:b/>
          <w:bCs/>
        </w:rPr>
      </w:pPr>
      <w:r w:rsidRPr="004D1E75">
        <w:rPr>
          <w:b/>
          <w:bCs/>
          <w:highlight w:val="green"/>
        </w:rPr>
        <w:t>Agreement:</w:t>
      </w:r>
    </w:p>
    <w:p w14:paraId="499DC286" w14:textId="0FB83229" w:rsidR="004D1E75" w:rsidRDefault="004D1E75" w:rsidP="004D1E75">
      <w:pPr>
        <w:pStyle w:val="B1"/>
      </w:pPr>
      <w:r>
        <w:t>-</w:t>
      </w:r>
      <w:r w:rsidRPr="004D1E75">
        <w:tab/>
        <w:t>Wait for RAN1 response for further discussion and decision.</w:t>
      </w:r>
    </w:p>
    <w:p w14:paraId="035E8958" w14:textId="2C8C4C66" w:rsidR="004D1E75" w:rsidRDefault="004D1E75" w:rsidP="00D86CC6"/>
    <w:p w14:paraId="1D5BA738" w14:textId="602AD1BB" w:rsidR="004D1E75" w:rsidRDefault="004D1E75" w:rsidP="00D86CC6">
      <w:r w:rsidRPr="00FA3709">
        <w:rPr>
          <w:b/>
          <w:u w:val="single"/>
        </w:rPr>
        <w:t>Issue 2-8-1: Whether make down-selection is needed in RAN4</w:t>
      </w:r>
    </w:p>
    <w:p w14:paraId="717F1BA1" w14:textId="77B524EC" w:rsidR="004D1E75" w:rsidRPr="004D1E75" w:rsidRDefault="004D1E75" w:rsidP="00D86CC6">
      <w:pPr>
        <w:rPr>
          <w:b/>
          <w:bCs/>
        </w:rPr>
      </w:pPr>
      <w:r w:rsidRPr="004D1E75">
        <w:rPr>
          <w:b/>
          <w:bCs/>
          <w:highlight w:val="green"/>
        </w:rPr>
        <w:t>Agreement:</w:t>
      </w:r>
    </w:p>
    <w:p w14:paraId="7F1D2789" w14:textId="46A2F02D" w:rsidR="004D1E75" w:rsidRDefault="004D1E75" w:rsidP="004D1E75">
      <w:pPr>
        <w:pStyle w:val="B1"/>
      </w:pPr>
      <w:r>
        <w:t>-</w:t>
      </w:r>
      <w:r w:rsidRPr="004D1E75">
        <w:tab/>
        <w:t>RAN4 further evaluate the pros and cons of each architecture based on agreed framework and selected scenario. Make decision on architecture down-selection next meeting and send decisions to RAN1</w:t>
      </w:r>
    </w:p>
    <w:p w14:paraId="5D9FE633" w14:textId="313902F9" w:rsidR="004D1E75" w:rsidRDefault="004D1E75" w:rsidP="00D86CC6"/>
    <w:p w14:paraId="7333DA07" w14:textId="175C052E" w:rsidR="004D1E75" w:rsidRDefault="004D1E75" w:rsidP="00D86CC6">
      <w:r w:rsidRPr="00FA3709">
        <w:rPr>
          <w:b/>
          <w:u w:val="single"/>
        </w:rPr>
        <w:t>Issue 3-4: other receiver architectures for WUR</w:t>
      </w:r>
    </w:p>
    <w:p w14:paraId="66243D99" w14:textId="5CCB95CB" w:rsidR="004D1E75" w:rsidRPr="004D1E75" w:rsidRDefault="004D1E75" w:rsidP="00D86CC6">
      <w:pPr>
        <w:rPr>
          <w:b/>
          <w:bCs/>
        </w:rPr>
      </w:pPr>
      <w:r w:rsidRPr="004D1E75">
        <w:rPr>
          <w:b/>
          <w:bCs/>
          <w:highlight w:val="green"/>
        </w:rPr>
        <w:t>Agreement:</w:t>
      </w:r>
    </w:p>
    <w:p w14:paraId="7A219A31" w14:textId="09D0B7DF" w:rsidR="004D1E75" w:rsidRDefault="004D1E75" w:rsidP="004D1E75">
      <w:pPr>
        <w:pStyle w:val="B1"/>
      </w:pPr>
      <w:r>
        <w:t>-</w:t>
      </w:r>
      <w:r w:rsidRPr="004D1E75">
        <w:tab/>
        <w:t>RAN4 focus on the discussions on LS related issues.</w:t>
      </w:r>
    </w:p>
    <w:p w14:paraId="318F4702" w14:textId="77777777" w:rsidR="004D1E75" w:rsidRDefault="004D1E75" w:rsidP="00D86CC6"/>
    <w:p w14:paraId="1950D7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73777" w14:textId="77777777" w:rsidR="00D86CC6" w:rsidRDefault="00D86CC6" w:rsidP="00D86CC6">
      <w:pPr>
        <w:rPr>
          <w:rFonts w:ascii="Arial" w:hAnsi="Arial" w:cs="Arial"/>
          <w:b/>
          <w:sz w:val="24"/>
        </w:rPr>
      </w:pPr>
      <w:r>
        <w:rPr>
          <w:rFonts w:ascii="Arial" w:hAnsi="Arial" w:cs="Arial"/>
          <w:b/>
          <w:color w:val="0000FF"/>
          <w:sz w:val="24"/>
        </w:rPr>
        <w:t>R4-2306617</w:t>
      </w:r>
      <w:r>
        <w:rPr>
          <w:rFonts w:ascii="Arial" w:hAnsi="Arial" w:cs="Arial"/>
          <w:b/>
          <w:color w:val="0000FF"/>
          <w:sz w:val="24"/>
        </w:rPr>
        <w:tab/>
      </w:r>
      <w:r>
        <w:rPr>
          <w:rFonts w:ascii="Arial" w:hAnsi="Arial" w:cs="Arial"/>
          <w:b/>
          <w:sz w:val="24"/>
        </w:rPr>
        <w:t>WF on LP-WUS</w:t>
      </w:r>
    </w:p>
    <w:p w14:paraId="0BC7A96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BA6761" w14:textId="77777777" w:rsidR="00D86CC6" w:rsidRDefault="00D86CC6" w:rsidP="00D86CC6">
      <w:pPr>
        <w:rPr>
          <w:rFonts w:ascii="Arial" w:hAnsi="Arial" w:cs="Arial"/>
          <w:b/>
        </w:rPr>
      </w:pPr>
      <w:r>
        <w:rPr>
          <w:rFonts w:ascii="Arial" w:hAnsi="Arial" w:cs="Arial"/>
          <w:b/>
        </w:rPr>
        <w:t xml:space="preserve">Abstract: </w:t>
      </w:r>
    </w:p>
    <w:p w14:paraId="5B1CA5FD" w14:textId="77777777" w:rsidR="00D86CC6" w:rsidRDefault="00D86CC6" w:rsidP="00D86CC6">
      <w:r>
        <w:t>[106-bis-e][100] Main Session</w:t>
      </w:r>
    </w:p>
    <w:p w14:paraId="7518CC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BD312" w14:textId="77777777" w:rsidR="00D86CC6" w:rsidRDefault="00D86CC6" w:rsidP="00D86CC6">
      <w:pPr>
        <w:pStyle w:val="Heading3"/>
      </w:pPr>
      <w:bookmarkStart w:id="667" w:name="_Toc133451298"/>
      <w:bookmarkStart w:id="668" w:name="_Toc135040961"/>
      <w:r>
        <w:t>5.22</w:t>
      </w:r>
      <w:r>
        <w:tab/>
        <w:t>Study on Artificial Intelligence (AI)/Machine Learning (ML) for NR air interface</w:t>
      </w:r>
      <w:bookmarkEnd w:id="667"/>
      <w:bookmarkEnd w:id="668"/>
    </w:p>
    <w:p w14:paraId="04BD45AA" w14:textId="77777777" w:rsidR="00D86CC6" w:rsidRDefault="00D86CC6" w:rsidP="00D86CC6">
      <w:pPr>
        <w:pStyle w:val="Heading4"/>
      </w:pPr>
      <w:bookmarkStart w:id="669" w:name="_Toc133451299"/>
      <w:bookmarkStart w:id="670" w:name="_Toc135040962"/>
      <w:r>
        <w:t>5.22.1</w:t>
      </w:r>
      <w:r>
        <w:tab/>
        <w:t>General and work plan</w:t>
      </w:r>
      <w:bookmarkEnd w:id="669"/>
      <w:bookmarkEnd w:id="670"/>
    </w:p>
    <w:p w14:paraId="6C26425A" w14:textId="77777777" w:rsidR="00D86CC6" w:rsidRDefault="00D86CC6" w:rsidP="00D86CC6">
      <w:pPr>
        <w:rPr>
          <w:rFonts w:ascii="Arial" w:hAnsi="Arial" w:cs="Arial"/>
          <w:b/>
          <w:sz w:val="24"/>
        </w:rPr>
      </w:pPr>
      <w:r>
        <w:rPr>
          <w:rFonts w:ascii="Arial" w:hAnsi="Arial" w:cs="Arial"/>
          <w:b/>
          <w:color w:val="0000FF"/>
          <w:sz w:val="24"/>
        </w:rPr>
        <w:t>R4-2304142</w:t>
      </w:r>
      <w:r>
        <w:rPr>
          <w:rFonts w:ascii="Arial" w:hAnsi="Arial" w:cs="Arial"/>
          <w:b/>
          <w:color w:val="0000FF"/>
          <w:sz w:val="24"/>
        </w:rPr>
        <w:tab/>
      </w:r>
      <w:r>
        <w:rPr>
          <w:rFonts w:ascii="Arial" w:hAnsi="Arial" w:cs="Arial"/>
          <w:b/>
          <w:sz w:val="24"/>
        </w:rPr>
        <w:t>On RAN4 impact with introduction of AI/ML in air interface</w:t>
      </w:r>
    </w:p>
    <w:p w14:paraId="12CC6E5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B276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76DCC" w14:textId="77777777" w:rsidR="00D86CC6" w:rsidRDefault="00D86CC6" w:rsidP="00D86CC6">
      <w:pPr>
        <w:rPr>
          <w:rFonts w:ascii="Arial" w:hAnsi="Arial" w:cs="Arial"/>
          <w:b/>
          <w:sz w:val="24"/>
        </w:rPr>
      </w:pPr>
      <w:r>
        <w:rPr>
          <w:rFonts w:ascii="Arial" w:hAnsi="Arial" w:cs="Arial"/>
          <w:b/>
          <w:color w:val="0000FF"/>
          <w:sz w:val="24"/>
        </w:rPr>
        <w:t>R4-2304167</w:t>
      </w:r>
      <w:r>
        <w:rPr>
          <w:rFonts w:ascii="Arial" w:hAnsi="Arial" w:cs="Arial"/>
          <w:b/>
          <w:color w:val="0000FF"/>
          <w:sz w:val="24"/>
        </w:rPr>
        <w:tab/>
      </w:r>
      <w:r>
        <w:rPr>
          <w:rFonts w:ascii="Arial" w:hAnsi="Arial" w:cs="Arial"/>
          <w:b/>
          <w:sz w:val="24"/>
        </w:rPr>
        <w:t>Work plan for RAN4 discussions on AI/ML for NR air interface</w:t>
      </w:r>
    </w:p>
    <w:p w14:paraId="2EEBF0DE"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CAICT, ERICSSON, QUALCOMM</w:t>
      </w:r>
    </w:p>
    <w:p w14:paraId="2C8452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1FBF7" w14:textId="77777777" w:rsidR="00D86CC6" w:rsidRDefault="00D86CC6" w:rsidP="00D86CC6">
      <w:pPr>
        <w:rPr>
          <w:rFonts w:ascii="Arial" w:hAnsi="Arial" w:cs="Arial"/>
          <w:b/>
          <w:sz w:val="24"/>
        </w:rPr>
      </w:pPr>
      <w:r>
        <w:rPr>
          <w:rFonts w:ascii="Arial" w:hAnsi="Arial" w:cs="Arial"/>
          <w:b/>
          <w:color w:val="0000FF"/>
          <w:sz w:val="24"/>
        </w:rPr>
        <w:t>R4-2305158</w:t>
      </w:r>
      <w:r>
        <w:rPr>
          <w:rFonts w:ascii="Arial" w:hAnsi="Arial" w:cs="Arial"/>
          <w:b/>
          <w:color w:val="0000FF"/>
          <w:sz w:val="24"/>
        </w:rPr>
        <w:tab/>
      </w:r>
      <w:r>
        <w:rPr>
          <w:rFonts w:ascii="Arial" w:hAnsi="Arial" w:cs="Arial"/>
          <w:b/>
          <w:sz w:val="24"/>
        </w:rPr>
        <w:t>Discussion on RAN4 works in Rel-18 AI/ML SI</w:t>
      </w:r>
    </w:p>
    <w:p w14:paraId="290C360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80A7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AF30B" w14:textId="77777777" w:rsidR="00D86CC6" w:rsidRDefault="00D86CC6" w:rsidP="00D86CC6">
      <w:pPr>
        <w:rPr>
          <w:rFonts w:ascii="Arial" w:hAnsi="Arial" w:cs="Arial"/>
          <w:b/>
          <w:sz w:val="24"/>
        </w:rPr>
      </w:pPr>
      <w:r>
        <w:rPr>
          <w:rFonts w:ascii="Arial" w:hAnsi="Arial" w:cs="Arial"/>
          <w:b/>
          <w:color w:val="0000FF"/>
          <w:sz w:val="24"/>
        </w:rPr>
        <w:t>R4-2305471</w:t>
      </w:r>
      <w:r>
        <w:rPr>
          <w:rFonts w:ascii="Arial" w:hAnsi="Arial" w:cs="Arial"/>
          <w:b/>
          <w:color w:val="0000FF"/>
          <w:sz w:val="24"/>
        </w:rPr>
        <w:tab/>
      </w:r>
      <w:r>
        <w:rPr>
          <w:rFonts w:ascii="Arial" w:hAnsi="Arial" w:cs="Arial"/>
          <w:b/>
          <w:sz w:val="24"/>
        </w:rPr>
        <w:t>General Aspects and Work Plan for RAN4 R-18 SI on AI/ML for NR Air Interface</w:t>
      </w:r>
    </w:p>
    <w:p w14:paraId="616ACA9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EA8AF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1576E" w14:textId="77777777" w:rsidR="00D86CC6" w:rsidRDefault="00D86CC6" w:rsidP="00D86CC6">
      <w:pPr>
        <w:rPr>
          <w:rFonts w:ascii="Arial" w:hAnsi="Arial" w:cs="Arial"/>
          <w:b/>
          <w:sz w:val="24"/>
        </w:rPr>
      </w:pPr>
      <w:r>
        <w:rPr>
          <w:rFonts w:ascii="Arial" w:hAnsi="Arial" w:cs="Arial"/>
          <w:b/>
          <w:color w:val="0000FF"/>
          <w:sz w:val="24"/>
        </w:rPr>
        <w:t>R4-2305779</w:t>
      </w:r>
      <w:r>
        <w:rPr>
          <w:rFonts w:ascii="Arial" w:hAnsi="Arial" w:cs="Arial"/>
          <w:b/>
          <w:color w:val="0000FF"/>
          <w:sz w:val="24"/>
        </w:rPr>
        <w:tab/>
      </w:r>
      <w:r>
        <w:rPr>
          <w:rFonts w:ascii="Arial" w:hAnsi="Arial" w:cs="Arial"/>
          <w:b/>
          <w:sz w:val="24"/>
        </w:rPr>
        <w:t>On terminologies for AI/ML</w:t>
      </w:r>
    </w:p>
    <w:p w14:paraId="37E3F7E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AACDDC" w14:textId="77777777" w:rsidR="00D86CC6" w:rsidRDefault="00D86CC6" w:rsidP="00D86CC6">
      <w:pPr>
        <w:rPr>
          <w:rFonts w:ascii="Arial" w:hAnsi="Arial" w:cs="Arial"/>
          <w:b/>
        </w:rPr>
      </w:pPr>
      <w:r>
        <w:rPr>
          <w:rFonts w:ascii="Arial" w:hAnsi="Arial" w:cs="Arial"/>
          <w:b/>
        </w:rPr>
        <w:t xml:space="preserve">Abstract: </w:t>
      </w:r>
    </w:p>
    <w:p w14:paraId="16A84272" w14:textId="77777777" w:rsidR="00D86CC6" w:rsidRDefault="00D86CC6" w:rsidP="00D86CC6">
      <w:r>
        <w:t>This contribution is based on terminologies to be used in AI/ML study item.</w:t>
      </w:r>
    </w:p>
    <w:p w14:paraId="5009DA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E4D1E" w14:textId="77777777" w:rsidR="00D86CC6" w:rsidRDefault="00D86CC6" w:rsidP="00D86CC6">
      <w:pPr>
        <w:pStyle w:val="Heading4"/>
      </w:pPr>
      <w:bookmarkStart w:id="671" w:name="_Toc133451300"/>
      <w:bookmarkStart w:id="672" w:name="_Toc135040963"/>
      <w:r>
        <w:t>5.22.2</w:t>
      </w:r>
      <w:r>
        <w:tab/>
        <w:t>Specific issues related to use case for AI/ML</w:t>
      </w:r>
      <w:bookmarkEnd w:id="671"/>
      <w:bookmarkEnd w:id="672"/>
    </w:p>
    <w:p w14:paraId="168142E8" w14:textId="77777777" w:rsidR="00D86CC6" w:rsidRDefault="00D86CC6" w:rsidP="00D86CC6">
      <w:pPr>
        <w:rPr>
          <w:rFonts w:ascii="Arial" w:hAnsi="Arial" w:cs="Arial"/>
          <w:b/>
          <w:sz w:val="24"/>
        </w:rPr>
      </w:pPr>
      <w:r>
        <w:rPr>
          <w:rFonts w:ascii="Arial" w:hAnsi="Arial" w:cs="Arial"/>
          <w:b/>
          <w:color w:val="0000FF"/>
          <w:sz w:val="24"/>
        </w:rPr>
        <w:t>R4-2304126</w:t>
      </w:r>
      <w:r>
        <w:rPr>
          <w:rFonts w:ascii="Arial" w:hAnsi="Arial" w:cs="Arial"/>
          <w:b/>
          <w:color w:val="0000FF"/>
          <w:sz w:val="24"/>
        </w:rPr>
        <w:tab/>
      </w:r>
      <w:r>
        <w:rPr>
          <w:rFonts w:ascii="Arial" w:hAnsi="Arial" w:cs="Arial"/>
          <w:b/>
          <w:sz w:val="24"/>
        </w:rPr>
        <w:t>On specific issues related to Use Cases for AI/ML in NR Air Interface</w:t>
      </w:r>
    </w:p>
    <w:p w14:paraId="77F06AE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435C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07437" w14:textId="77777777" w:rsidR="00D86CC6" w:rsidRDefault="00D86CC6" w:rsidP="00D86CC6">
      <w:pPr>
        <w:rPr>
          <w:rFonts w:ascii="Arial" w:hAnsi="Arial" w:cs="Arial"/>
          <w:b/>
          <w:sz w:val="24"/>
        </w:rPr>
      </w:pPr>
      <w:r>
        <w:rPr>
          <w:rFonts w:ascii="Arial" w:hAnsi="Arial" w:cs="Arial"/>
          <w:b/>
          <w:color w:val="0000FF"/>
          <w:sz w:val="24"/>
        </w:rPr>
        <w:t>R4-2304164</w:t>
      </w:r>
      <w:r>
        <w:rPr>
          <w:rFonts w:ascii="Arial" w:hAnsi="Arial" w:cs="Arial"/>
          <w:b/>
          <w:color w:val="0000FF"/>
          <w:sz w:val="24"/>
        </w:rPr>
        <w:tab/>
      </w:r>
      <w:r>
        <w:rPr>
          <w:rFonts w:ascii="Arial" w:hAnsi="Arial" w:cs="Arial"/>
          <w:b/>
          <w:sz w:val="24"/>
        </w:rPr>
        <w:t>Discussion on use cases of AIML for NR air interface</w:t>
      </w:r>
    </w:p>
    <w:p w14:paraId="358761C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5C0178B" w14:textId="77777777" w:rsidR="00D86CC6" w:rsidRDefault="00D86CC6" w:rsidP="00D86CC6">
      <w:pPr>
        <w:rPr>
          <w:rFonts w:ascii="Arial" w:hAnsi="Arial" w:cs="Arial"/>
          <w:b/>
        </w:rPr>
      </w:pPr>
      <w:r>
        <w:rPr>
          <w:rFonts w:ascii="Arial" w:hAnsi="Arial" w:cs="Arial"/>
          <w:b/>
        </w:rPr>
        <w:t xml:space="preserve">Abstract: </w:t>
      </w:r>
    </w:p>
    <w:p w14:paraId="55540510" w14:textId="77777777" w:rsidR="00D86CC6" w:rsidRDefault="00D86CC6" w:rsidP="00D86CC6">
      <w:r>
        <w:t>In this contribution, we share our initial views on each sub use case.</w:t>
      </w:r>
    </w:p>
    <w:p w14:paraId="135321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0CBA0" w14:textId="77777777" w:rsidR="00D86CC6" w:rsidRDefault="00D86CC6" w:rsidP="00D86CC6">
      <w:pPr>
        <w:rPr>
          <w:rFonts w:ascii="Arial" w:hAnsi="Arial" w:cs="Arial"/>
          <w:b/>
          <w:sz w:val="24"/>
        </w:rPr>
      </w:pPr>
      <w:r>
        <w:rPr>
          <w:rFonts w:ascii="Arial" w:hAnsi="Arial" w:cs="Arial"/>
          <w:b/>
          <w:color w:val="0000FF"/>
          <w:sz w:val="24"/>
        </w:rPr>
        <w:t>R4-2304429</w:t>
      </w:r>
      <w:r>
        <w:rPr>
          <w:rFonts w:ascii="Arial" w:hAnsi="Arial" w:cs="Arial"/>
          <w:b/>
          <w:color w:val="0000FF"/>
          <w:sz w:val="24"/>
        </w:rPr>
        <w:tab/>
      </w:r>
      <w:r>
        <w:rPr>
          <w:rFonts w:ascii="Arial" w:hAnsi="Arial" w:cs="Arial"/>
          <w:b/>
          <w:sz w:val="24"/>
        </w:rPr>
        <w:t>Discussion on specific issues related to use case for AI/ML</w:t>
      </w:r>
    </w:p>
    <w:p w14:paraId="2600BE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A193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B5BBD4" w14:textId="77777777" w:rsidR="00D86CC6" w:rsidRDefault="00D86CC6" w:rsidP="00D86CC6">
      <w:pPr>
        <w:rPr>
          <w:rFonts w:ascii="Arial" w:hAnsi="Arial" w:cs="Arial"/>
          <w:b/>
          <w:sz w:val="24"/>
        </w:rPr>
      </w:pPr>
      <w:r>
        <w:rPr>
          <w:rFonts w:ascii="Arial" w:hAnsi="Arial" w:cs="Arial"/>
          <w:b/>
          <w:color w:val="0000FF"/>
          <w:sz w:val="24"/>
        </w:rPr>
        <w:t>R4-2304551</w:t>
      </w:r>
      <w:r>
        <w:rPr>
          <w:rFonts w:ascii="Arial" w:hAnsi="Arial" w:cs="Arial"/>
          <w:b/>
          <w:color w:val="0000FF"/>
          <w:sz w:val="24"/>
        </w:rPr>
        <w:tab/>
      </w:r>
      <w:r>
        <w:rPr>
          <w:rFonts w:ascii="Arial" w:hAnsi="Arial" w:cs="Arial"/>
          <w:b/>
          <w:sz w:val="24"/>
        </w:rPr>
        <w:t>AI in PHY use case considerations for RAN4</w:t>
      </w:r>
    </w:p>
    <w:p w14:paraId="30F372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854B0D" w14:textId="77777777" w:rsidR="00D86CC6" w:rsidRDefault="00D86CC6" w:rsidP="00D86CC6">
      <w:pPr>
        <w:rPr>
          <w:rFonts w:ascii="Arial" w:hAnsi="Arial" w:cs="Arial"/>
          <w:b/>
        </w:rPr>
      </w:pPr>
      <w:r>
        <w:rPr>
          <w:rFonts w:ascii="Arial" w:hAnsi="Arial" w:cs="Arial"/>
          <w:b/>
        </w:rPr>
        <w:t xml:space="preserve">Abstract: </w:t>
      </w:r>
    </w:p>
    <w:p w14:paraId="429CE067" w14:textId="77777777" w:rsidR="00D86CC6" w:rsidRDefault="00D86CC6" w:rsidP="00D86CC6">
      <w:r>
        <w:t>Use cases for AI</w:t>
      </w:r>
    </w:p>
    <w:p w14:paraId="1759AF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DAFEA" w14:textId="77777777" w:rsidR="00D86CC6" w:rsidRDefault="00D86CC6" w:rsidP="00D86CC6">
      <w:pPr>
        <w:rPr>
          <w:rFonts w:ascii="Arial" w:hAnsi="Arial" w:cs="Arial"/>
          <w:b/>
          <w:sz w:val="24"/>
        </w:rPr>
      </w:pPr>
      <w:r>
        <w:rPr>
          <w:rFonts w:ascii="Arial" w:hAnsi="Arial" w:cs="Arial"/>
          <w:b/>
          <w:color w:val="0000FF"/>
          <w:sz w:val="24"/>
        </w:rPr>
        <w:t>R4-2304853</w:t>
      </w:r>
      <w:r>
        <w:rPr>
          <w:rFonts w:ascii="Arial" w:hAnsi="Arial" w:cs="Arial"/>
          <w:b/>
          <w:color w:val="0000FF"/>
          <w:sz w:val="24"/>
        </w:rPr>
        <w:tab/>
      </w:r>
      <w:r>
        <w:rPr>
          <w:rFonts w:ascii="Arial" w:hAnsi="Arial" w:cs="Arial"/>
          <w:b/>
          <w:sz w:val="24"/>
        </w:rPr>
        <w:t>Discussion on use cases for AI/ML</w:t>
      </w:r>
    </w:p>
    <w:p w14:paraId="3042809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4D1A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6DF35" w14:textId="77777777" w:rsidR="00D86CC6" w:rsidRDefault="00D86CC6" w:rsidP="00D86CC6">
      <w:pPr>
        <w:rPr>
          <w:rFonts w:ascii="Arial" w:hAnsi="Arial" w:cs="Arial"/>
          <w:b/>
          <w:sz w:val="24"/>
        </w:rPr>
      </w:pPr>
      <w:r>
        <w:rPr>
          <w:rFonts w:ascii="Arial" w:hAnsi="Arial" w:cs="Arial"/>
          <w:b/>
          <w:color w:val="0000FF"/>
          <w:sz w:val="24"/>
        </w:rPr>
        <w:t>R4-2305015</w:t>
      </w:r>
      <w:r>
        <w:rPr>
          <w:rFonts w:ascii="Arial" w:hAnsi="Arial" w:cs="Arial"/>
          <w:b/>
          <w:color w:val="0000FF"/>
          <w:sz w:val="24"/>
        </w:rPr>
        <w:tab/>
      </w:r>
      <w:r>
        <w:rPr>
          <w:rFonts w:ascii="Arial" w:hAnsi="Arial" w:cs="Arial"/>
          <w:b/>
          <w:sz w:val="24"/>
        </w:rPr>
        <w:t>Discussion on RAN4 impact by use case for AI/ML</w:t>
      </w:r>
    </w:p>
    <w:p w14:paraId="19ADD05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1E93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DF6BB" w14:textId="77777777" w:rsidR="00D86CC6" w:rsidRDefault="00D86CC6" w:rsidP="00D86CC6">
      <w:pPr>
        <w:rPr>
          <w:rFonts w:ascii="Arial" w:hAnsi="Arial" w:cs="Arial"/>
          <w:b/>
          <w:sz w:val="24"/>
        </w:rPr>
      </w:pPr>
      <w:r>
        <w:rPr>
          <w:rFonts w:ascii="Arial" w:hAnsi="Arial" w:cs="Arial"/>
          <w:b/>
          <w:color w:val="0000FF"/>
          <w:sz w:val="24"/>
        </w:rPr>
        <w:t>R4-2305050</w:t>
      </w:r>
      <w:r>
        <w:rPr>
          <w:rFonts w:ascii="Arial" w:hAnsi="Arial" w:cs="Arial"/>
          <w:b/>
          <w:color w:val="0000FF"/>
          <w:sz w:val="24"/>
        </w:rPr>
        <w:tab/>
      </w:r>
      <w:r>
        <w:rPr>
          <w:rFonts w:ascii="Arial" w:hAnsi="Arial" w:cs="Arial"/>
          <w:b/>
          <w:sz w:val="24"/>
        </w:rPr>
        <w:t>Discussion on use cases for AI/ML</w:t>
      </w:r>
    </w:p>
    <w:p w14:paraId="3EBF6496"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F82A3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E5E91" w14:textId="77777777" w:rsidR="00D86CC6" w:rsidRDefault="00D86CC6" w:rsidP="00D86CC6">
      <w:pPr>
        <w:rPr>
          <w:rFonts w:ascii="Arial" w:hAnsi="Arial" w:cs="Arial"/>
          <w:b/>
          <w:sz w:val="24"/>
        </w:rPr>
      </w:pPr>
      <w:r>
        <w:rPr>
          <w:rFonts w:ascii="Arial" w:hAnsi="Arial" w:cs="Arial"/>
          <w:b/>
          <w:color w:val="0000FF"/>
          <w:sz w:val="24"/>
        </w:rPr>
        <w:t>R4-2305432</w:t>
      </w:r>
      <w:r>
        <w:rPr>
          <w:rFonts w:ascii="Arial" w:hAnsi="Arial" w:cs="Arial"/>
          <w:b/>
          <w:color w:val="0000FF"/>
          <w:sz w:val="24"/>
        </w:rPr>
        <w:tab/>
      </w:r>
      <w:r>
        <w:rPr>
          <w:rFonts w:ascii="Arial" w:hAnsi="Arial" w:cs="Arial"/>
          <w:b/>
          <w:sz w:val="24"/>
        </w:rPr>
        <w:t>On specific issues related to use case for AIML</w:t>
      </w:r>
    </w:p>
    <w:p w14:paraId="450ED3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D080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5C637" w14:textId="77777777" w:rsidR="00D86CC6" w:rsidRDefault="00D86CC6" w:rsidP="00D86CC6">
      <w:pPr>
        <w:rPr>
          <w:rFonts w:ascii="Arial" w:hAnsi="Arial" w:cs="Arial"/>
          <w:b/>
          <w:sz w:val="24"/>
        </w:rPr>
      </w:pPr>
      <w:r>
        <w:rPr>
          <w:rFonts w:ascii="Arial" w:hAnsi="Arial" w:cs="Arial"/>
          <w:b/>
          <w:color w:val="0000FF"/>
          <w:sz w:val="24"/>
        </w:rPr>
        <w:t>R4-2305472</w:t>
      </w:r>
      <w:r>
        <w:rPr>
          <w:rFonts w:ascii="Arial" w:hAnsi="Arial" w:cs="Arial"/>
          <w:b/>
          <w:color w:val="0000FF"/>
          <w:sz w:val="24"/>
        </w:rPr>
        <w:tab/>
      </w:r>
      <w:r>
        <w:rPr>
          <w:rFonts w:ascii="Arial" w:hAnsi="Arial" w:cs="Arial"/>
          <w:b/>
          <w:sz w:val="24"/>
        </w:rPr>
        <w:t>Discussion on Specific Issues related to Use Case for AI/ML</w:t>
      </w:r>
    </w:p>
    <w:p w14:paraId="62F2037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97CFE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E5625" w14:textId="77777777" w:rsidR="00D86CC6" w:rsidRDefault="00D86CC6" w:rsidP="00D86CC6">
      <w:pPr>
        <w:pStyle w:val="Heading4"/>
      </w:pPr>
      <w:bookmarkStart w:id="673" w:name="_Toc133451301"/>
      <w:bookmarkStart w:id="674" w:name="_Toc135040964"/>
      <w:r>
        <w:t>5.22.3</w:t>
      </w:r>
      <w:r>
        <w:tab/>
        <w:t>Interoperability and testability aspect</w:t>
      </w:r>
      <w:bookmarkEnd w:id="673"/>
      <w:bookmarkEnd w:id="674"/>
    </w:p>
    <w:p w14:paraId="174BB292" w14:textId="77777777" w:rsidR="00D86CC6" w:rsidRDefault="00D86CC6" w:rsidP="00D86CC6">
      <w:pPr>
        <w:rPr>
          <w:rFonts w:ascii="Arial" w:hAnsi="Arial" w:cs="Arial"/>
          <w:b/>
          <w:sz w:val="24"/>
        </w:rPr>
      </w:pPr>
      <w:r>
        <w:rPr>
          <w:rFonts w:ascii="Arial" w:hAnsi="Arial" w:cs="Arial"/>
          <w:b/>
          <w:color w:val="0000FF"/>
          <w:sz w:val="24"/>
        </w:rPr>
        <w:t>R4-2304143</w:t>
      </w:r>
      <w:r>
        <w:rPr>
          <w:rFonts w:ascii="Arial" w:hAnsi="Arial" w:cs="Arial"/>
          <w:b/>
          <w:color w:val="0000FF"/>
          <w:sz w:val="24"/>
        </w:rPr>
        <w:tab/>
      </w:r>
      <w:r>
        <w:rPr>
          <w:rFonts w:ascii="Arial" w:hAnsi="Arial" w:cs="Arial"/>
          <w:b/>
          <w:sz w:val="24"/>
        </w:rPr>
        <w:t>On testability with AI/ML in air interface</w:t>
      </w:r>
    </w:p>
    <w:p w14:paraId="4E0E387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984A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F955E" w14:textId="77777777" w:rsidR="00D86CC6" w:rsidRDefault="00D86CC6" w:rsidP="00D86CC6">
      <w:pPr>
        <w:rPr>
          <w:rFonts w:ascii="Arial" w:hAnsi="Arial" w:cs="Arial"/>
          <w:b/>
          <w:sz w:val="24"/>
        </w:rPr>
      </w:pPr>
      <w:r>
        <w:rPr>
          <w:rFonts w:ascii="Arial" w:hAnsi="Arial" w:cs="Arial"/>
          <w:b/>
          <w:color w:val="0000FF"/>
          <w:sz w:val="24"/>
        </w:rPr>
        <w:t>R4-2304165</w:t>
      </w:r>
      <w:r>
        <w:rPr>
          <w:rFonts w:ascii="Arial" w:hAnsi="Arial" w:cs="Arial"/>
          <w:b/>
          <w:color w:val="0000FF"/>
          <w:sz w:val="24"/>
        </w:rPr>
        <w:tab/>
      </w:r>
      <w:r>
        <w:rPr>
          <w:rFonts w:ascii="Arial" w:hAnsi="Arial" w:cs="Arial"/>
          <w:b/>
          <w:sz w:val="24"/>
        </w:rPr>
        <w:t>Discussion on Interoperability and testability aspect of AIML for NR air interface</w:t>
      </w:r>
    </w:p>
    <w:p w14:paraId="28F233C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EB84FA6" w14:textId="77777777" w:rsidR="00D86CC6" w:rsidRDefault="00D86CC6" w:rsidP="00D86CC6">
      <w:pPr>
        <w:rPr>
          <w:rFonts w:ascii="Arial" w:hAnsi="Arial" w:cs="Arial"/>
          <w:b/>
        </w:rPr>
      </w:pPr>
      <w:r>
        <w:rPr>
          <w:rFonts w:ascii="Arial" w:hAnsi="Arial" w:cs="Arial"/>
          <w:b/>
        </w:rPr>
        <w:t xml:space="preserve">Abstract: </w:t>
      </w:r>
    </w:p>
    <w:p w14:paraId="2FD479A8" w14:textId="77777777" w:rsidR="00D86CC6" w:rsidRDefault="00D86CC6" w:rsidP="00D86CC6">
      <w:r>
        <w:t>In this contribution, we share our initial views on interoperability and testability aspects, mainly from test framework perspective.</w:t>
      </w:r>
    </w:p>
    <w:p w14:paraId="054C00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26368" w14:textId="77777777" w:rsidR="00D86CC6" w:rsidRDefault="00D86CC6" w:rsidP="00D86CC6">
      <w:pPr>
        <w:rPr>
          <w:rFonts w:ascii="Arial" w:hAnsi="Arial" w:cs="Arial"/>
          <w:b/>
          <w:sz w:val="24"/>
        </w:rPr>
      </w:pPr>
      <w:r>
        <w:rPr>
          <w:rFonts w:ascii="Arial" w:hAnsi="Arial" w:cs="Arial"/>
          <w:b/>
          <w:color w:val="0000FF"/>
          <w:sz w:val="24"/>
        </w:rPr>
        <w:t>R4-2304270</w:t>
      </w:r>
      <w:r>
        <w:rPr>
          <w:rFonts w:ascii="Arial" w:hAnsi="Arial" w:cs="Arial"/>
          <w:b/>
          <w:color w:val="0000FF"/>
          <w:sz w:val="24"/>
        </w:rPr>
        <w:tab/>
      </w:r>
      <w:r>
        <w:rPr>
          <w:rFonts w:ascii="Arial" w:hAnsi="Arial" w:cs="Arial"/>
          <w:b/>
          <w:sz w:val="24"/>
        </w:rPr>
        <w:t>On Interoperability and Testability Aspects of AI/ML for NR Air Interface</w:t>
      </w:r>
    </w:p>
    <w:p w14:paraId="6F6C6AF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506B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98060" w14:textId="77777777" w:rsidR="00D86CC6" w:rsidRDefault="00D86CC6" w:rsidP="00D86CC6">
      <w:pPr>
        <w:rPr>
          <w:rFonts w:ascii="Arial" w:hAnsi="Arial" w:cs="Arial"/>
          <w:b/>
          <w:sz w:val="24"/>
        </w:rPr>
      </w:pPr>
      <w:r>
        <w:rPr>
          <w:rFonts w:ascii="Arial" w:hAnsi="Arial" w:cs="Arial"/>
          <w:b/>
          <w:color w:val="0000FF"/>
          <w:sz w:val="24"/>
        </w:rPr>
        <w:t>R4-2304361</w:t>
      </w:r>
      <w:r>
        <w:rPr>
          <w:rFonts w:ascii="Arial" w:hAnsi="Arial" w:cs="Arial"/>
          <w:b/>
          <w:color w:val="0000FF"/>
          <w:sz w:val="24"/>
        </w:rPr>
        <w:tab/>
      </w:r>
      <w:r>
        <w:rPr>
          <w:rFonts w:ascii="Arial" w:hAnsi="Arial" w:cs="Arial"/>
          <w:b/>
          <w:sz w:val="24"/>
        </w:rPr>
        <w:t>AI/ML scope and general discussion</w:t>
      </w:r>
    </w:p>
    <w:p w14:paraId="7BCEA07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0EEDAE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0EE65" w14:textId="77777777" w:rsidR="00D86CC6" w:rsidRDefault="00D86CC6" w:rsidP="00D86CC6">
      <w:pPr>
        <w:rPr>
          <w:rFonts w:ascii="Arial" w:hAnsi="Arial" w:cs="Arial"/>
          <w:b/>
          <w:sz w:val="24"/>
        </w:rPr>
      </w:pPr>
      <w:r>
        <w:rPr>
          <w:rFonts w:ascii="Arial" w:hAnsi="Arial" w:cs="Arial"/>
          <w:b/>
          <w:color w:val="0000FF"/>
          <w:sz w:val="24"/>
        </w:rPr>
        <w:t>R4-2304430</w:t>
      </w:r>
      <w:r>
        <w:rPr>
          <w:rFonts w:ascii="Arial" w:hAnsi="Arial" w:cs="Arial"/>
          <w:b/>
          <w:color w:val="0000FF"/>
          <w:sz w:val="24"/>
        </w:rPr>
        <w:tab/>
      </w:r>
      <w:r>
        <w:rPr>
          <w:rFonts w:ascii="Arial" w:hAnsi="Arial" w:cs="Arial"/>
          <w:b/>
          <w:sz w:val="24"/>
        </w:rPr>
        <w:t>Discussion on interoperability and testability aspect for AI/ML</w:t>
      </w:r>
    </w:p>
    <w:p w14:paraId="09D652B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2EF4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161F" w14:textId="77777777" w:rsidR="00D86CC6" w:rsidRDefault="00D86CC6" w:rsidP="00D86CC6">
      <w:pPr>
        <w:rPr>
          <w:rFonts w:ascii="Arial" w:hAnsi="Arial" w:cs="Arial"/>
          <w:b/>
          <w:sz w:val="24"/>
        </w:rPr>
      </w:pPr>
      <w:r>
        <w:rPr>
          <w:rFonts w:ascii="Arial" w:hAnsi="Arial" w:cs="Arial"/>
          <w:b/>
          <w:color w:val="0000FF"/>
          <w:sz w:val="24"/>
        </w:rPr>
        <w:t>R4-2304550</w:t>
      </w:r>
      <w:r>
        <w:rPr>
          <w:rFonts w:ascii="Arial" w:hAnsi="Arial" w:cs="Arial"/>
          <w:b/>
          <w:color w:val="0000FF"/>
          <w:sz w:val="24"/>
        </w:rPr>
        <w:tab/>
      </w:r>
      <w:r>
        <w:rPr>
          <w:rFonts w:ascii="Arial" w:hAnsi="Arial" w:cs="Arial"/>
          <w:b/>
          <w:sz w:val="24"/>
        </w:rPr>
        <w:t>AI in PHY general considerations for RAN4</w:t>
      </w:r>
    </w:p>
    <w:p w14:paraId="5D3E9214"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76FBE8" w14:textId="77777777" w:rsidR="00D86CC6" w:rsidRDefault="00D86CC6" w:rsidP="00D86CC6">
      <w:pPr>
        <w:rPr>
          <w:rFonts w:ascii="Arial" w:hAnsi="Arial" w:cs="Arial"/>
          <w:b/>
        </w:rPr>
      </w:pPr>
      <w:r>
        <w:rPr>
          <w:rFonts w:ascii="Arial" w:hAnsi="Arial" w:cs="Arial"/>
          <w:b/>
        </w:rPr>
        <w:t xml:space="preserve">Abstract: </w:t>
      </w:r>
    </w:p>
    <w:p w14:paraId="23AAC9AD" w14:textId="77777777" w:rsidR="00D86CC6" w:rsidRDefault="00D86CC6" w:rsidP="00D86CC6">
      <w:r>
        <w:t>General aspects for AI</w:t>
      </w:r>
    </w:p>
    <w:p w14:paraId="6A07B5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9763E" w14:textId="77777777" w:rsidR="00D86CC6" w:rsidRDefault="00D86CC6" w:rsidP="00D86CC6">
      <w:pPr>
        <w:rPr>
          <w:rFonts w:ascii="Arial" w:hAnsi="Arial" w:cs="Arial"/>
          <w:b/>
          <w:sz w:val="24"/>
        </w:rPr>
      </w:pPr>
      <w:r>
        <w:rPr>
          <w:rFonts w:ascii="Arial" w:hAnsi="Arial" w:cs="Arial"/>
          <w:b/>
          <w:color w:val="0000FF"/>
          <w:sz w:val="24"/>
        </w:rPr>
        <w:t>R4-2304854</w:t>
      </w:r>
      <w:r>
        <w:rPr>
          <w:rFonts w:ascii="Arial" w:hAnsi="Arial" w:cs="Arial"/>
          <w:b/>
          <w:color w:val="0000FF"/>
          <w:sz w:val="24"/>
        </w:rPr>
        <w:tab/>
      </w:r>
      <w:r>
        <w:rPr>
          <w:rFonts w:ascii="Arial" w:hAnsi="Arial" w:cs="Arial"/>
          <w:b/>
          <w:sz w:val="24"/>
        </w:rPr>
        <w:t>Discussion on interoperability and testability for AI/ML</w:t>
      </w:r>
    </w:p>
    <w:p w14:paraId="659A0BE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C68B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09903" w14:textId="77777777" w:rsidR="00D86CC6" w:rsidRDefault="00D86CC6" w:rsidP="00D86CC6">
      <w:pPr>
        <w:rPr>
          <w:rFonts w:ascii="Arial" w:hAnsi="Arial" w:cs="Arial"/>
          <w:b/>
          <w:sz w:val="24"/>
        </w:rPr>
      </w:pPr>
      <w:r>
        <w:rPr>
          <w:rFonts w:ascii="Arial" w:hAnsi="Arial" w:cs="Arial"/>
          <w:b/>
          <w:color w:val="0000FF"/>
          <w:sz w:val="24"/>
        </w:rPr>
        <w:t>R4-2305000</w:t>
      </w:r>
      <w:r>
        <w:rPr>
          <w:rFonts w:ascii="Arial" w:hAnsi="Arial" w:cs="Arial"/>
          <w:b/>
          <w:color w:val="0000FF"/>
          <w:sz w:val="24"/>
        </w:rPr>
        <w:tab/>
      </w:r>
      <w:r>
        <w:rPr>
          <w:rFonts w:ascii="Arial" w:hAnsi="Arial" w:cs="Arial"/>
          <w:b/>
          <w:sz w:val="24"/>
        </w:rPr>
        <w:t>Discussion on the Interoperability and testability aspects of AI&amp;ML</w:t>
      </w:r>
    </w:p>
    <w:p w14:paraId="158AB92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E7F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DA239" w14:textId="77777777" w:rsidR="00D86CC6" w:rsidRDefault="00D86CC6" w:rsidP="00D86CC6">
      <w:pPr>
        <w:rPr>
          <w:rFonts w:ascii="Arial" w:hAnsi="Arial" w:cs="Arial"/>
          <w:b/>
          <w:sz w:val="24"/>
        </w:rPr>
      </w:pPr>
      <w:r>
        <w:rPr>
          <w:rFonts w:ascii="Arial" w:hAnsi="Arial" w:cs="Arial"/>
          <w:b/>
          <w:color w:val="0000FF"/>
          <w:sz w:val="24"/>
        </w:rPr>
        <w:t>R4-2305051</w:t>
      </w:r>
      <w:r>
        <w:rPr>
          <w:rFonts w:ascii="Arial" w:hAnsi="Arial" w:cs="Arial"/>
          <w:b/>
          <w:color w:val="0000FF"/>
          <w:sz w:val="24"/>
        </w:rPr>
        <w:tab/>
      </w:r>
      <w:r>
        <w:rPr>
          <w:rFonts w:ascii="Arial" w:hAnsi="Arial" w:cs="Arial"/>
          <w:b/>
          <w:sz w:val="24"/>
        </w:rPr>
        <w:t>Discussion on Interoperability and testability aspects for AI/ML</w:t>
      </w:r>
    </w:p>
    <w:p w14:paraId="1F6526F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93DB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FB93C" w14:textId="77777777" w:rsidR="00D86CC6" w:rsidRDefault="00D86CC6" w:rsidP="00D86CC6">
      <w:pPr>
        <w:rPr>
          <w:rFonts w:ascii="Arial" w:hAnsi="Arial" w:cs="Arial"/>
          <w:b/>
          <w:sz w:val="24"/>
        </w:rPr>
      </w:pPr>
      <w:r>
        <w:rPr>
          <w:rFonts w:ascii="Arial" w:hAnsi="Arial" w:cs="Arial"/>
          <w:b/>
          <w:color w:val="0000FF"/>
          <w:sz w:val="24"/>
        </w:rPr>
        <w:t>R4-2305199</w:t>
      </w:r>
      <w:r>
        <w:rPr>
          <w:rFonts w:ascii="Arial" w:hAnsi="Arial" w:cs="Arial"/>
          <w:b/>
          <w:color w:val="0000FF"/>
          <w:sz w:val="24"/>
        </w:rPr>
        <w:tab/>
      </w:r>
      <w:r>
        <w:rPr>
          <w:rFonts w:ascii="Arial" w:hAnsi="Arial" w:cs="Arial"/>
          <w:b/>
          <w:sz w:val="24"/>
        </w:rPr>
        <w:t>Interoperability and testability aspect for AI/ML air interface</w:t>
      </w:r>
    </w:p>
    <w:p w14:paraId="1A82247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DB1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C38F5" w14:textId="77777777" w:rsidR="00D86CC6" w:rsidRDefault="00D86CC6" w:rsidP="00D86CC6">
      <w:pPr>
        <w:rPr>
          <w:rFonts w:ascii="Arial" w:hAnsi="Arial" w:cs="Arial"/>
          <w:b/>
          <w:sz w:val="24"/>
        </w:rPr>
      </w:pPr>
      <w:r>
        <w:rPr>
          <w:rFonts w:ascii="Arial" w:hAnsi="Arial" w:cs="Arial"/>
          <w:b/>
          <w:color w:val="0000FF"/>
          <w:sz w:val="24"/>
        </w:rPr>
        <w:t>R4-2305251</w:t>
      </w:r>
      <w:r>
        <w:rPr>
          <w:rFonts w:ascii="Arial" w:hAnsi="Arial" w:cs="Arial"/>
          <w:b/>
          <w:color w:val="0000FF"/>
          <w:sz w:val="24"/>
        </w:rPr>
        <w:tab/>
      </w:r>
      <w:r>
        <w:rPr>
          <w:rFonts w:ascii="Arial" w:hAnsi="Arial" w:cs="Arial"/>
          <w:b/>
          <w:sz w:val="24"/>
        </w:rPr>
        <w:t>On interoperability and testability for AIML</w:t>
      </w:r>
    </w:p>
    <w:p w14:paraId="0A01DD2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48E0C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B4F86" w14:textId="77777777" w:rsidR="00D86CC6" w:rsidRDefault="00D86CC6" w:rsidP="00D86CC6">
      <w:pPr>
        <w:rPr>
          <w:rFonts w:ascii="Arial" w:hAnsi="Arial" w:cs="Arial"/>
          <w:b/>
          <w:sz w:val="24"/>
        </w:rPr>
      </w:pPr>
      <w:r>
        <w:rPr>
          <w:rFonts w:ascii="Arial" w:hAnsi="Arial" w:cs="Arial"/>
          <w:b/>
          <w:color w:val="0000FF"/>
          <w:sz w:val="24"/>
        </w:rPr>
        <w:t>R4-2305433</w:t>
      </w:r>
      <w:r>
        <w:rPr>
          <w:rFonts w:ascii="Arial" w:hAnsi="Arial" w:cs="Arial"/>
          <w:b/>
          <w:color w:val="0000FF"/>
          <w:sz w:val="24"/>
        </w:rPr>
        <w:tab/>
      </w:r>
      <w:r>
        <w:rPr>
          <w:rFonts w:ascii="Arial" w:hAnsi="Arial" w:cs="Arial"/>
          <w:b/>
          <w:sz w:val="24"/>
        </w:rPr>
        <w:t>On testability issues for two-sided AI/ML model</w:t>
      </w:r>
    </w:p>
    <w:p w14:paraId="0DA6A8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8F117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E5F93" w14:textId="77777777" w:rsidR="00D86CC6" w:rsidRDefault="00D86CC6" w:rsidP="00D86CC6">
      <w:pPr>
        <w:rPr>
          <w:rFonts w:ascii="Arial" w:hAnsi="Arial" w:cs="Arial"/>
          <w:b/>
          <w:sz w:val="24"/>
        </w:rPr>
      </w:pPr>
      <w:r>
        <w:rPr>
          <w:rFonts w:ascii="Arial" w:hAnsi="Arial" w:cs="Arial"/>
          <w:b/>
          <w:color w:val="0000FF"/>
          <w:sz w:val="24"/>
        </w:rPr>
        <w:t>R4-2305473</w:t>
      </w:r>
      <w:r>
        <w:rPr>
          <w:rFonts w:ascii="Arial" w:hAnsi="Arial" w:cs="Arial"/>
          <w:b/>
          <w:color w:val="0000FF"/>
          <w:sz w:val="24"/>
        </w:rPr>
        <w:tab/>
      </w:r>
      <w:r>
        <w:rPr>
          <w:rFonts w:ascii="Arial" w:hAnsi="Arial" w:cs="Arial"/>
          <w:b/>
          <w:sz w:val="24"/>
        </w:rPr>
        <w:t>Discussion on Interoperability and Testability Aspect</w:t>
      </w:r>
    </w:p>
    <w:p w14:paraId="4AC52D3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658F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06BCF" w14:textId="77777777" w:rsidR="00D86CC6" w:rsidRDefault="00D86CC6" w:rsidP="00D86CC6">
      <w:pPr>
        <w:pStyle w:val="Heading4"/>
      </w:pPr>
      <w:bookmarkStart w:id="675" w:name="_Toc133451302"/>
      <w:bookmarkStart w:id="676" w:name="_Toc135040965"/>
      <w:r>
        <w:t>5.22.4</w:t>
      </w:r>
      <w:r>
        <w:tab/>
        <w:t>Moderator summary and conclusions</w:t>
      </w:r>
      <w:bookmarkEnd w:id="675"/>
      <w:bookmarkEnd w:id="676"/>
    </w:p>
    <w:p w14:paraId="14A4ABFC" w14:textId="77777777" w:rsidR="00D86CC6" w:rsidRDefault="00D86CC6" w:rsidP="00D86CC6">
      <w:pPr>
        <w:rPr>
          <w:rFonts w:ascii="Arial" w:hAnsi="Arial" w:cs="Arial"/>
          <w:b/>
          <w:sz w:val="24"/>
        </w:rPr>
      </w:pPr>
      <w:r>
        <w:rPr>
          <w:rFonts w:ascii="Arial" w:hAnsi="Arial" w:cs="Arial"/>
          <w:b/>
          <w:color w:val="0000FF"/>
          <w:sz w:val="24"/>
        </w:rPr>
        <w:t>R4-2306216</w:t>
      </w:r>
      <w:r>
        <w:rPr>
          <w:rFonts w:ascii="Arial" w:hAnsi="Arial" w:cs="Arial"/>
          <w:b/>
          <w:color w:val="0000FF"/>
          <w:sz w:val="24"/>
        </w:rPr>
        <w:tab/>
      </w:r>
      <w:r>
        <w:rPr>
          <w:rFonts w:ascii="Arial" w:hAnsi="Arial" w:cs="Arial"/>
          <w:b/>
          <w:sz w:val="24"/>
        </w:rPr>
        <w:t>Topic summary for [106-bis-e][137] FS_NR_AIML_air</w:t>
      </w:r>
    </w:p>
    <w:p w14:paraId="0C66967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6A77513" w14:textId="77777777" w:rsidR="00D86CC6" w:rsidRDefault="00D86CC6" w:rsidP="00D86CC6">
      <w:pPr>
        <w:rPr>
          <w:rFonts w:ascii="Arial" w:hAnsi="Arial" w:cs="Arial"/>
          <w:b/>
        </w:rPr>
      </w:pPr>
      <w:r>
        <w:rPr>
          <w:rFonts w:ascii="Arial" w:hAnsi="Arial" w:cs="Arial"/>
          <w:b/>
        </w:rPr>
        <w:lastRenderedPageBreak/>
        <w:t xml:space="preserve">Abstract: </w:t>
      </w:r>
    </w:p>
    <w:p w14:paraId="714340ED" w14:textId="77777777" w:rsidR="00D86CC6" w:rsidRDefault="00D86CC6" w:rsidP="00D86CC6">
      <w:r>
        <w:t>[106-bis-e][100] Main Session WK1</w:t>
      </w:r>
    </w:p>
    <w:p w14:paraId="3C1EBA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1F63FF7" w14:textId="77777777" w:rsidR="00D86CC6" w:rsidRDefault="00D86CC6" w:rsidP="00D86CC6">
      <w:pPr>
        <w:rPr>
          <w:rFonts w:ascii="Arial" w:hAnsi="Arial" w:cs="Arial"/>
          <w:b/>
          <w:sz w:val="24"/>
        </w:rPr>
      </w:pPr>
      <w:r>
        <w:rPr>
          <w:rFonts w:ascii="Arial" w:hAnsi="Arial" w:cs="Arial"/>
          <w:b/>
          <w:color w:val="0000FF"/>
          <w:sz w:val="24"/>
        </w:rPr>
        <w:t>R4-2306299</w:t>
      </w:r>
      <w:r>
        <w:rPr>
          <w:rFonts w:ascii="Arial" w:hAnsi="Arial" w:cs="Arial"/>
          <w:b/>
          <w:color w:val="0000FF"/>
          <w:sz w:val="24"/>
        </w:rPr>
        <w:tab/>
      </w:r>
      <w:r>
        <w:rPr>
          <w:rFonts w:ascii="Arial" w:hAnsi="Arial" w:cs="Arial"/>
          <w:b/>
          <w:sz w:val="24"/>
        </w:rPr>
        <w:t>WF on AI/ML RAN4 studies</w:t>
      </w:r>
    </w:p>
    <w:p w14:paraId="5F0091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3E3E3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9D1AD8" w14:textId="77777777" w:rsidR="00D86CC6" w:rsidRDefault="00D86CC6" w:rsidP="00D86CC6">
      <w:pPr>
        <w:rPr>
          <w:rFonts w:ascii="Arial" w:hAnsi="Arial" w:cs="Arial"/>
          <w:b/>
          <w:sz w:val="24"/>
        </w:rPr>
      </w:pPr>
      <w:r>
        <w:rPr>
          <w:rFonts w:ascii="Arial" w:hAnsi="Arial" w:cs="Arial"/>
          <w:b/>
          <w:color w:val="0000FF"/>
          <w:sz w:val="24"/>
        </w:rPr>
        <w:t>R4-2306619</w:t>
      </w:r>
      <w:r>
        <w:rPr>
          <w:rFonts w:ascii="Arial" w:hAnsi="Arial" w:cs="Arial"/>
          <w:b/>
          <w:color w:val="0000FF"/>
          <w:sz w:val="24"/>
        </w:rPr>
        <w:tab/>
      </w:r>
      <w:r>
        <w:rPr>
          <w:rFonts w:ascii="Arial" w:hAnsi="Arial" w:cs="Arial"/>
          <w:b/>
          <w:sz w:val="24"/>
        </w:rPr>
        <w:t>Topic summary for [106-bis-e][137] FS_NR_AIML_air</w:t>
      </w:r>
    </w:p>
    <w:p w14:paraId="4E1BB80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6F72B5" w14:textId="77777777" w:rsidR="00D86CC6" w:rsidRDefault="00D86CC6" w:rsidP="00D86CC6">
      <w:pPr>
        <w:rPr>
          <w:rFonts w:ascii="Arial" w:hAnsi="Arial" w:cs="Arial"/>
          <w:b/>
        </w:rPr>
      </w:pPr>
      <w:r>
        <w:rPr>
          <w:rFonts w:ascii="Arial" w:hAnsi="Arial" w:cs="Arial"/>
          <w:b/>
        </w:rPr>
        <w:t xml:space="preserve">Abstract: </w:t>
      </w:r>
    </w:p>
    <w:p w14:paraId="069049E5" w14:textId="6C3FAD7D" w:rsidR="00D86CC6" w:rsidRDefault="00D86CC6" w:rsidP="00D86CC6">
      <w:r>
        <w:t>[106-bis-e][100] Main Session; WK2</w:t>
      </w:r>
    </w:p>
    <w:p w14:paraId="61EF92E3" w14:textId="3EE2FFAF" w:rsidR="00EA1139" w:rsidRDefault="00EA1139" w:rsidP="00D86CC6"/>
    <w:p w14:paraId="57D1D381" w14:textId="77777777" w:rsidR="00EA1139" w:rsidRDefault="00EA1139" w:rsidP="00EA1139">
      <w:r>
        <w:rPr>
          <w:rFonts w:ascii="Arial" w:hAnsi="Arial" w:cs="Arial"/>
          <w:b/>
        </w:rPr>
        <w:t>Discussion:</w:t>
      </w:r>
    </w:p>
    <w:p w14:paraId="2577A1A9" w14:textId="169E77B5" w:rsidR="00EA1139" w:rsidRDefault="00EA1139" w:rsidP="00EA1139">
      <w:r w:rsidRPr="00F71028">
        <w:t>The following agreements were the outcome of Topic summary [</w:t>
      </w:r>
      <w:r>
        <w:t>137</w:t>
      </w:r>
      <w:r w:rsidRPr="00F71028">
        <w:t>].</w:t>
      </w:r>
    </w:p>
    <w:p w14:paraId="7B647462" w14:textId="29AC7157" w:rsidR="00EA1139" w:rsidRPr="00EA1139" w:rsidRDefault="00EA1139" w:rsidP="00D86CC6">
      <w:pPr>
        <w:rPr>
          <w:b/>
          <w:bCs/>
          <w:u w:val="single"/>
        </w:rPr>
      </w:pPr>
      <w:r w:rsidRPr="00EA1139">
        <w:rPr>
          <w:b/>
          <w:bCs/>
          <w:u w:val="single"/>
        </w:rPr>
        <w:t>Work plan for AI/ML RAN4 studies</w:t>
      </w:r>
    </w:p>
    <w:p w14:paraId="02592BEC" w14:textId="1A299722" w:rsidR="00EA1139" w:rsidRPr="00EA1139" w:rsidRDefault="00EA1139" w:rsidP="00D86CC6">
      <w:pPr>
        <w:rPr>
          <w:b/>
          <w:bCs/>
        </w:rPr>
      </w:pPr>
      <w:r w:rsidRPr="00EA1139">
        <w:rPr>
          <w:b/>
          <w:bCs/>
          <w:highlight w:val="green"/>
        </w:rPr>
        <w:t>Agreement:</w:t>
      </w:r>
    </w:p>
    <w:p w14:paraId="2706A26C" w14:textId="645E0CF4" w:rsidR="00EA1139" w:rsidRDefault="00EA1139" w:rsidP="00EA1139">
      <w:pPr>
        <w:pStyle w:val="B1"/>
      </w:pPr>
      <w:r>
        <w:t>-</w:t>
      </w:r>
      <w:r>
        <w:tab/>
        <w:t>High level work plan is agreed as follows:</w:t>
      </w:r>
    </w:p>
    <w:p w14:paraId="4491C33B" w14:textId="4991A3D1" w:rsidR="00EA1139" w:rsidRDefault="00EA1139" w:rsidP="00EA1139">
      <w:pPr>
        <w:pStyle w:val="B2"/>
      </w:pPr>
      <w:r>
        <w:t>-</w:t>
      </w:r>
      <w:r>
        <w:tab/>
        <w:t>During Q2 (RAN4 #106bis, RAN4#107), general issues of AI/ML are firstly discussed in a single thread. The main objective of this stage is to achieve comprehensive understanding and align companies’ views on these issues for next step. Moreover, use case(s) specific issues should also be studied.</w:t>
      </w:r>
    </w:p>
    <w:p w14:paraId="26FB788A" w14:textId="71052B51" w:rsidR="00EA1139" w:rsidRDefault="00EA1139" w:rsidP="00EA1139">
      <w:pPr>
        <w:pStyle w:val="B2"/>
      </w:pPr>
      <w:r>
        <w:t>-</w:t>
      </w:r>
      <w:r>
        <w:tab/>
        <w:t>During Q3 (RAN4 #108), besides carrying on discussing unresolved general issues, use case specific discussion could be continued (in separate sessions depending on progress). At the end of Q2 (either RAN4 #107 or RANP #100) it could be further discussed how to proceed with the use case specific discussion in Q3 (how many threads/tracks will be used and in which RAN4 session).</w:t>
      </w:r>
    </w:p>
    <w:p w14:paraId="184C1243" w14:textId="50047AB8" w:rsidR="00EA1139" w:rsidRDefault="00EA1139" w:rsidP="00EA1139">
      <w:pPr>
        <w:pStyle w:val="B2"/>
      </w:pPr>
      <w:r>
        <w:t>-</w:t>
      </w:r>
      <w:r>
        <w:tab/>
        <w:t>During Q4 (RAN4 #108bis, RAN4 #109), besides carrying on discussing unresolved general issues if necessary, continue use case specific discussion and try to draw a set of solutions for each use case, including recommendations towards normative work. Meanwhile, the work on drafting TR can start as soon as TR-impact has been identified.</w:t>
      </w:r>
    </w:p>
    <w:p w14:paraId="39655CCC" w14:textId="03626446" w:rsidR="00EA1139" w:rsidRDefault="00EA1139" w:rsidP="00EA1139">
      <w:pPr>
        <w:pStyle w:val="B1"/>
      </w:pPr>
      <w:r>
        <w:t>-</w:t>
      </w:r>
      <w:r>
        <w:tab/>
        <w:t>Discussion planning</w:t>
      </w:r>
    </w:p>
    <w:p w14:paraId="00A5CA64" w14:textId="219F03CC" w:rsidR="00EA1139" w:rsidRDefault="00EA1139" w:rsidP="00EA1139">
      <w:pPr>
        <w:pStyle w:val="B2"/>
      </w:pPr>
      <w:r>
        <w:t>-</w:t>
      </w:r>
      <w:r>
        <w:tab/>
        <w:t>Further discuss how to organize Q3 discussion in RAN4#107 or RAN#100 depending on progress</w:t>
      </w:r>
    </w:p>
    <w:p w14:paraId="73520E5B" w14:textId="3EA62F5D" w:rsidR="00EA1139" w:rsidRDefault="00EA1139" w:rsidP="00EA1139">
      <w:pPr>
        <w:pStyle w:val="B3"/>
      </w:pPr>
      <w:r>
        <w:t>-</w:t>
      </w:r>
      <w:r>
        <w:tab/>
        <w:t>Use case specific could be handled in RRM and demod sessions, general issues can be handled in a general thread if not concluded</w:t>
      </w:r>
    </w:p>
    <w:p w14:paraId="2DFDA376" w14:textId="5CB07CA7" w:rsidR="00EA1139" w:rsidRDefault="00EA1139" w:rsidP="00EA1139">
      <w:pPr>
        <w:pStyle w:val="B3"/>
      </w:pPr>
      <w:r>
        <w:t>-</w:t>
      </w:r>
      <w:r>
        <w:tab/>
        <w:t>A recommendation should be made in RAN4#107 whether to go to discussions in separate sessions</w:t>
      </w:r>
    </w:p>
    <w:p w14:paraId="7674A22E" w14:textId="72DB421A" w:rsidR="00EA1139" w:rsidRDefault="00EA1139" w:rsidP="00EA1139">
      <w:pPr>
        <w:pStyle w:val="B4"/>
      </w:pPr>
      <w:r>
        <w:t>-</w:t>
      </w:r>
      <w:r>
        <w:tab/>
        <w:t>The criteria to go to separate sessions is that, based on the outcome of RAN4#106bis and RAN4#107, distinct, non-overlapping use case specific issues are identified for discussion that can be handled efficiently in separate sessions and will not clash</w:t>
      </w:r>
    </w:p>
    <w:p w14:paraId="737EC761" w14:textId="30B840F0" w:rsidR="00EA1139" w:rsidRDefault="00EA1139" w:rsidP="00EA1139">
      <w:pPr>
        <w:pStyle w:val="B3"/>
      </w:pPr>
      <w:r>
        <w:t>-</w:t>
      </w:r>
      <w:r>
        <w:tab/>
        <w:t>Default assumption is that Beam management and positioning would be handled in the RRM session, CSI reporting in the demod session</w:t>
      </w:r>
    </w:p>
    <w:p w14:paraId="1E5481C4" w14:textId="418F18AA" w:rsidR="00EA1139" w:rsidRDefault="00EA1139" w:rsidP="00EA1139">
      <w:pPr>
        <w:pStyle w:val="B3"/>
      </w:pPr>
      <w:r>
        <w:t>-</w:t>
      </w:r>
      <w:r>
        <w:tab/>
        <w:t>Ultimate decision to be made by RAN4 leadership</w:t>
      </w:r>
    </w:p>
    <w:p w14:paraId="2023722D" w14:textId="33D50884" w:rsidR="00EA1139" w:rsidRDefault="00EA1139" w:rsidP="00D86CC6"/>
    <w:p w14:paraId="0EB48586" w14:textId="7D3865FC" w:rsidR="004557BF" w:rsidRPr="004557BF" w:rsidRDefault="004557BF" w:rsidP="00D86CC6">
      <w:pPr>
        <w:rPr>
          <w:b/>
          <w:bCs/>
          <w:u w:val="single"/>
        </w:rPr>
      </w:pPr>
      <w:r w:rsidRPr="004557BF">
        <w:rPr>
          <w:b/>
          <w:bCs/>
          <w:u w:val="single"/>
        </w:rPr>
        <w:lastRenderedPageBreak/>
        <w:t>RAN4 Scope and baseline performance</w:t>
      </w:r>
    </w:p>
    <w:p w14:paraId="6317087E" w14:textId="541B11F4" w:rsidR="004557BF" w:rsidRPr="007B4131" w:rsidRDefault="007B4131" w:rsidP="00D86CC6">
      <w:pPr>
        <w:rPr>
          <w:b/>
          <w:bCs/>
        </w:rPr>
      </w:pPr>
      <w:r w:rsidRPr="007B4131">
        <w:rPr>
          <w:b/>
          <w:bCs/>
          <w:highlight w:val="green"/>
        </w:rPr>
        <w:t>Agreement:</w:t>
      </w:r>
    </w:p>
    <w:p w14:paraId="7CEB37BF" w14:textId="1753B723" w:rsidR="007B4131" w:rsidRDefault="007B4131" w:rsidP="007B4131">
      <w:pPr>
        <w:pStyle w:val="B1"/>
      </w:pPr>
      <w:r>
        <w:t>-</w:t>
      </w:r>
      <w:r>
        <w:tab/>
        <w:t>General aspects</w:t>
      </w:r>
    </w:p>
    <w:p w14:paraId="66C68C6D" w14:textId="141510E4" w:rsidR="007B4131" w:rsidRDefault="007B4131" w:rsidP="007B4131">
      <w:pPr>
        <w:pStyle w:val="B2"/>
      </w:pPr>
      <w:r>
        <w:t>-</w:t>
      </w:r>
      <w:r>
        <w:tab/>
        <w:t>RAN4 will study how to define requirements and tests for inference</w:t>
      </w:r>
    </w:p>
    <w:p w14:paraId="6A061D1E" w14:textId="31A3558D" w:rsidR="007B4131" w:rsidRDefault="007B4131" w:rsidP="007B4131">
      <w:pPr>
        <w:pStyle w:val="B2"/>
      </w:pPr>
      <w:r>
        <w:t>-</w:t>
      </w:r>
      <w:r>
        <w:tab/>
        <w:t>RAN4 does not need to study requirements/tests for training</w:t>
      </w:r>
    </w:p>
    <w:p w14:paraId="0797FAD8" w14:textId="4DA97FA3" w:rsidR="007B4131" w:rsidRDefault="007B4131" w:rsidP="007B4131">
      <w:pPr>
        <w:pStyle w:val="B3"/>
      </w:pPr>
      <w:r>
        <w:t>-</w:t>
      </w:r>
      <w:r>
        <w:tab/>
        <w:t>If other WG defines the training procedure, RAN4 may need study to define the requirements for it.</w:t>
      </w:r>
    </w:p>
    <w:p w14:paraId="6C7ED601" w14:textId="7B5A86F9" w:rsidR="007B4131" w:rsidRDefault="007B4131" w:rsidP="007B4131">
      <w:pPr>
        <w:pStyle w:val="B2"/>
      </w:pPr>
      <w:r>
        <w:t>-</w:t>
      </w:r>
      <w:r>
        <w:tab/>
        <w:t>RAN4 could evaluate feasibility of requirements/tests for LCM</w:t>
      </w:r>
    </w:p>
    <w:p w14:paraId="58E4E4A4" w14:textId="602ED369" w:rsidR="007B4131" w:rsidRDefault="007B4131" w:rsidP="007B4131">
      <w:pPr>
        <w:pStyle w:val="B3"/>
      </w:pPr>
      <w:r>
        <w:t>-</w:t>
      </w:r>
      <w:r>
        <w:tab/>
        <w:t xml:space="preserve">Progress of the discussion will depend on RAN1/2 progress on these procedures </w:t>
      </w:r>
    </w:p>
    <w:p w14:paraId="60244037" w14:textId="1CAA9297" w:rsidR="007B4131" w:rsidRDefault="007B4131" w:rsidP="007B4131">
      <w:pPr>
        <w:pStyle w:val="B2"/>
      </w:pPr>
      <w:r>
        <w:t>-</w:t>
      </w:r>
      <w:r>
        <w:tab/>
        <w:t>FFS if requirements for data collection (in particular for training) could/need be defined</w:t>
      </w:r>
    </w:p>
    <w:p w14:paraId="69C0799C" w14:textId="4631D63E" w:rsidR="007B4131" w:rsidRDefault="007B4131" w:rsidP="007B4131">
      <w:pPr>
        <w:pStyle w:val="B1"/>
      </w:pPr>
      <w:r>
        <w:t>-</w:t>
      </w:r>
      <w:r>
        <w:tab/>
        <w:t>Defining AI/ML requirements</w:t>
      </w:r>
    </w:p>
    <w:p w14:paraId="18064AA3" w14:textId="15D83521" w:rsidR="007B4131" w:rsidRDefault="007B4131" w:rsidP="007B4131">
      <w:pPr>
        <w:pStyle w:val="B2"/>
      </w:pPr>
      <w:r>
        <w:t>-</w:t>
      </w:r>
      <w:r>
        <w:tab/>
        <w:t xml:space="preserve">For the cases with the existing legacy performance </w:t>
      </w:r>
    </w:p>
    <w:p w14:paraId="446A1772" w14:textId="35E1655C" w:rsidR="007B4131" w:rsidRDefault="007B4131" w:rsidP="007B4131">
      <w:pPr>
        <w:pStyle w:val="B3"/>
      </w:pPr>
      <w:r>
        <w:t>-</w:t>
      </w:r>
      <w:r>
        <w:tab/>
        <w:t>Take the legacy performance as baseline for existing use cases/procedures/functionalities/measurements that are to be enhanced by AI/ML based methods</w:t>
      </w:r>
    </w:p>
    <w:p w14:paraId="35124E26" w14:textId="753805C6" w:rsidR="007B4131" w:rsidRDefault="007B4131" w:rsidP="007B4131">
      <w:pPr>
        <w:pStyle w:val="B3"/>
      </w:pPr>
      <w:r>
        <w:t>-</w:t>
      </w:r>
      <w:r>
        <w:tab/>
        <w:t>FFS how to define “legacy performance” (whether on meeting/exceeding existing RAN4 requirements, or a wider criterion taking into account generalization)</w:t>
      </w:r>
    </w:p>
    <w:p w14:paraId="1A4CEA90" w14:textId="6B12BDC6" w:rsidR="007B4131" w:rsidRDefault="007B4131" w:rsidP="007B4131">
      <w:pPr>
        <w:pStyle w:val="B3"/>
      </w:pPr>
      <w:r>
        <w:t>-</w:t>
      </w:r>
      <w:r>
        <w:tab/>
        <w:t>New or enhanced performance requirements/tests could be considered for existing use cases/procedures/functionalities/measurements that are to be enhanced by AI/ML based methods</w:t>
      </w:r>
    </w:p>
    <w:p w14:paraId="13CF593A" w14:textId="5F3E9C88" w:rsidR="007B4131" w:rsidRDefault="007B4131" w:rsidP="007B4131">
      <w:pPr>
        <w:pStyle w:val="B2"/>
      </w:pPr>
      <w:r>
        <w:t>-</w:t>
      </w:r>
      <w:r>
        <w:tab/>
        <w:t>For the cases without the existing legacy performance</w:t>
      </w:r>
    </w:p>
    <w:p w14:paraId="149EC16B" w14:textId="37294FC8" w:rsidR="007B4131" w:rsidRDefault="007B4131" w:rsidP="007B4131">
      <w:pPr>
        <w:pStyle w:val="B3"/>
      </w:pPr>
      <w:r>
        <w:t>-</w:t>
      </w:r>
      <w:r>
        <w:tab/>
        <w:t xml:space="preserve">New or enhanced performance requirements/tests could be considered for the use cases/procedures/functionalities/measurements that are to be enhanced by AI/ML based methods </w:t>
      </w:r>
    </w:p>
    <w:p w14:paraId="296ED3F4" w14:textId="4F0CD65E" w:rsidR="007B4131" w:rsidRDefault="007B4131" w:rsidP="007B4131">
      <w:pPr>
        <w:pStyle w:val="B1"/>
      </w:pPr>
      <w:r>
        <w:t>-</w:t>
      </w:r>
      <w:r>
        <w:tab/>
        <w:t>Generalization verification aspects</w:t>
      </w:r>
    </w:p>
    <w:p w14:paraId="1BC60651" w14:textId="20BF7748" w:rsidR="007B4131" w:rsidRDefault="007B4131" w:rsidP="007B4131">
      <w:pPr>
        <w:pStyle w:val="B2"/>
      </w:pPr>
      <w:r>
        <w:t>-</w:t>
      </w:r>
      <w:r>
        <w:tab/>
        <w:t>Study the necessity and feasibility of defining requirements or test to verify the generalization of AI/ML</w:t>
      </w:r>
    </w:p>
    <w:p w14:paraId="16ED20A1" w14:textId="28B2BE1C" w:rsidR="007B4131" w:rsidRDefault="007B4131" w:rsidP="007B4131">
      <w:pPr>
        <w:pStyle w:val="B1"/>
      </w:pPr>
      <w:r>
        <w:t>-</w:t>
      </w:r>
      <w:r>
        <w:tab/>
        <w:t>One sided and 2-sided models</w:t>
      </w:r>
    </w:p>
    <w:p w14:paraId="464CB365" w14:textId="1FDB45DB" w:rsidR="007B4131" w:rsidRDefault="007B4131" w:rsidP="007B4131">
      <w:pPr>
        <w:pStyle w:val="B2"/>
      </w:pPr>
      <w:r>
        <w:t>-</w:t>
      </w:r>
      <w:r>
        <w:tab/>
        <w:t>RAN4 to consider both models, discussion can continue in parallel.</w:t>
      </w:r>
    </w:p>
    <w:p w14:paraId="79CB98D1" w14:textId="20FFC801" w:rsidR="007B4131" w:rsidRDefault="007B4131" w:rsidP="00D86CC6"/>
    <w:p w14:paraId="0FA88B6F" w14:textId="0510C503" w:rsidR="003D13F4" w:rsidRPr="003D13F4" w:rsidRDefault="003D13F4" w:rsidP="00D86CC6">
      <w:pPr>
        <w:rPr>
          <w:b/>
          <w:bCs/>
          <w:u w:val="single"/>
        </w:rPr>
      </w:pPr>
      <w:r w:rsidRPr="003D13F4">
        <w:rPr>
          <w:b/>
          <w:bCs/>
          <w:u w:val="single"/>
        </w:rPr>
        <w:t>Training dataset definition</w:t>
      </w:r>
    </w:p>
    <w:p w14:paraId="3E9C2BB0" w14:textId="757F70AA" w:rsidR="003D13F4" w:rsidRPr="003D13F4" w:rsidRDefault="003D13F4" w:rsidP="00D86CC6">
      <w:pPr>
        <w:rPr>
          <w:b/>
          <w:bCs/>
        </w:rPr>
      </w:pPr>
      <w:r w:rsidRPr="003D13F4">
        <w:rPr>
          <w:b/>
          <w:bCs/>
          <w:highlight w:val="green"/>
        </w:rPr>
        <w:t>Agreement:</w:t>
      </w:r>
    </w:p>
    <w:p w14:paraId="49757A0C" w14:textId="63D0BCA6" w:rsidR="003D13F4" w:rsidRDefault="003D13F4" w:rsidP="003D13F4">
      <w:pPr>
        <w:pStyle w:val="B1"/>
      </w:pPr>
      <w:r>
        <w:t>-</w:t>
      </w:r>
      <w:r>
        <w:tab/>
        <w:t>Dataset to be used for the device model training is left to implementation</w:t>
      </w:r>
    </w:p>
    <w:p w14:paraId="38F8298C" w14:textId="51AD6D1C" w:rsidR="003D13F4" w:rsidRDefault="003D13F4" w:rsidP="003D13F4">
      <w:pPr>
        <w:pStyle w:val="B2"/>
      </w:pPr>
      <w:r>
        <w:t>-</w:t>
      </w:r>
      <w:r>
        <w:tab/>
        <w:t>If a specific test for training is defined, RAN4 might have to introduce some conditions and/or accuracy requirements for the training dataset or training data generation</w:t>
      </w:r>
    </w:p>
    <w:p w14:paraId="52492E6F" w14:textId="053FA790" w:rsidR="003D13F4" w:rsidRDefault="003D13F4" w:rsidP="00D86CC6"/>
    <w:p w14:paraId="760BF15D" w14:textId="034D1522" w:rsidR="003D13F4" w:rsidRPr="003D13F4" w:rsidRDefault="003D13F4" w:rsidP="00D86CC6">
      <w:pPr>
        <w:rPr>
          <w:b/>
          <w:bCs/>
          <w:u w:val="single"/>
        </w:rPr>
      </w:pPr>
      <w:r w:rsidRPr="003D13F4">
        <w:rPr>
          <w:b/>
          <w:bCs/>
          <w:u w:val="single"/>
        </w:rPr>
        <w:t>High level testing framework</w:t>
      </w:r>
    </w:p>
    <w:p w14:paraId="3EF173A1" w14:textId="709482A1" w:rsidR="003D13F4" w:rsidRPr="003D13F4" w:rsidRDefault="003D13F4" w:rsidP="00D86CC6">
      <w:pPr>
        <w:rPr>
          <w:b/>
          <w:bCs/>
        </w:rPr>
      </w:pPr>
      <w:r w:rsidRPr="003D13F4">
        <w:rPr>
          <w:b/>
          <w:bCs/>
          <w:highlight w:val="green"/>
        </w:rPr>
        <w:t>Agreement:</w:t>
      </w:r>
    </w:p>
    <w:p w14:paraId="0D23C127" w14:textId="4B388880" w:rsidR="003D13F4" w:rsidRDefault="003D13F4" w:rsidP="003D13F4">
      <w:pPr>
        <w:pStyle w:val="B1"/>
      </w:pPr>
      <w:r>
        <w:t>-</w:t>
      </w:r>
      <w:r>
        <w:tab/>
        <w:t xml:space="preserve">RAN4 should design the tests such that performance is guaranteed and to avoid that a UE can easily pass the test but perform poorly in the field. </w:t>
      </w:r>
    </w:p>
    <w:p w14:paraId="2FB5C03F" w14:textId="7A83CD9A" w:rsidR="003D13F4" w:rsidRDefault="003D13F4" w:rsidP="003D13F4">
      <w:pPr>
        <w:pStyle w:val="B2"/>
      </w:pPr>
      <w:r>
        <w:t>-</w:t>
      </w:r>
      <w:r>
        <w:tab/>
        <w:t>This framework is not directly enforceable but should be considered for all the tests to be introduced</w:t>
      </w:r>
    </w:p>
    <w:p w14:paraId="40168F54" w14:textId="4487C1B9" w:rsidR="003D13F4" w:rsidRDefault="003D13F4" w:rsidP="003D13F4">
      <w:pPr>
        <w:pStyle w:val="B2"/>
      </w:pPr>
      <w:r>
        <w:t>-</w:t>
      </w:r>
      <w:r>
        <w:tab/>
        <w:t>This also applies to LCM tests, if they are defined.</w:t>
      </w:r>
    </w:p>
    <w:p w14:paraId="7B601EB1" w14:textId="318661A4" w:rsidR="003D13F4" w:rsidRDefault="003D13F4" w:rsidP="003D13F4"/>
    <w:p w14:paraId="0B5C9571" w14:textId="3461C0D6" w:rsidR="003D13F4" w:rsidRPr="003D13F4" w:rsidRDefault="003D13F4" w:rsidP="003D13F4">
      <w:pPr>
        <w:rPr>
          <w:b/>
          <w:bCs/>
          <w:u w:val="single"/>
        </w:rPr>
      </w:pPr>
      <w:r w:rsidRPr="003D13F4">
        <w:rPr>
          <w:b/>
          <w:bCs/>
          <w:u w:val="single"/>
        </w:rPr>
        <w:t>Terminology</w:t>
      </w:r>
    </w:p>
    <w:p w14:paraId="1977EC4C" w14:textId="52EAE4C7" w:rsidR="003D13F4" w:rsidRPr="003D13F4" w:rsidRDefault="003D13F4" w:rsidP="003D13F4">
      <w:pPr>
        <w:rPr>
          <w:b/>
          <w:bCs/>
        </w:rPr>
      </w:pPr>
      <w:r w:rsidRPr="003D13F4">
        <w:rPr>
          <w:b/>
          <w:bCs/>
          <w:highlight w:val="green"/>
        </w:rPr>
        <w:t>Agreement:</w:t>
      </w:r>
    </w:p>
    <w:p w14:paraId="7AABEFC8" w14:textId="3DCEDB4A" w:rsidR="003D13F4" w:rsidRDefault="003D13F4" w:rsidP="003D13F4">
      <w:pPr>
        <w:pStyle w:val="B1"/>
      </w:pPr>
      <w:r>
        <w:t>-</w:t>
      </w:r>
      <w:r>
        <w:tab/>
        <w:t>Terminology as given in R4-2305779 is agreed (included in the Annex) together with the following principles:</w:t>
      </w:r>
    </w:p>
    <w:p w14:paraId="311AD800" w14:textId="21E78CA9" w:rsidR="003D13F4" w:rsidRDefault="003D13F4" w:rsidP="003D13F4">
      <w:pPr>
        <w:pStyle w:val="B2"/>
      </w:pPr>
      <w:r>
        <w:t>-</w:t>
      </w:r>
      <w:r>
        <w:tab/>
        <w:t>If needed, the description of terminologies in Table 1 can be updated. The changes are then liaised to RAN1 through an LS.</w:t>
      </w:r>
    </w:p>
    <w:p w14:paraId="6DDD33B7" w14:textId="253BB1F5" w:rsidR="003D13F4" w:rsidRDefault="003D13F4" w:rsidP="003D13F4">
      <w:pPr>
        <w:pStyle w:val="B2"/>
      </w:pPr>
      <w:r>
        <w:t>-</w:t>
      </w:r>
      <w:r>
        <w:tab/>
        <w:t>If needed, new terminology with an appropriate description can be added to Table 1. The changes are then liaised to RAN1 through an LS.</w:t>
      </w:r>
    </w:p>
    <w:p w14:paraId="067DCCD3" w14:textId="311CDB8B" w:rsidR="003D13F4" w:rsidRDefault="003D13F4" w:rsidP="003D13F4">
      <w:pPr>
        <w:pStyle w:val="B2"/>
      </w:pPr>
      <w:r>
        <w:t>-</w:t>
      </w:r>
      <w:r>
        <w:tab/>
        <w:t>If RAN1 agrees on new terminology not listed in Table 1, then RAN4 also updates the list of terminologies in Table 1 with the RAN1 agreed description.</w:t>
      </w:r>
    </w:p>
    <w:p w14:paraId="3D1FDDFC" w14:textId="37331D78" w:rsidR="003D13F4" w:rsidRDefault="003D13F4" w:rsidP="003D13F4"/>
    <w:p w14:paraId="3EFE573D" w14:textId="47FA8B98" w:rsidR="007F31AA" w:rsidRPr="007F31AA" w:rsidRDefault="007F31AA" w:rsidP="007F31AA">
      <w:pPr>
        <w:rPr>
          <w:b/>
          <w:bCs/>
          <w:u w:val="single"/>
        </w:rPr>
      </w:pPr>
      <w:r w:rsidRPr="007F31AA">
        <w:rPr>
          <w:b/>
          <w:bCs/>
          <w:u w:val="single"/>
        </w:rPr>
        <w:t>Use cases and sub-use cases to be handled for AI/ML</w:t>
      </w:r>
    </w:p>
    <w:p w14:paraId="5CADEF85" w14:textId="7E55963C" w:rsidR="007F31AA" w:rsidRPr="007F31AA" w:rsidRDefault="007F31AA" w:rsidP="003D13F4">
      <w:pPr>
        <w:rPr>
          <w:b/>
          <w:bCs/>
        </w:rPr>
      </w:pPr>
      <w:r w:rsidRPr="007F31AA">
        <w:rPr>
          <w:b/>
          <w:bCs/>
          <w:highlight w:val="green"/>
        </w:rPr>
        <w:t>Agreement:</w:t>
      </w:r>
    </w:p>
    <w:p w14:paraId="4B4B27F6" w14:textId="431CDC7F" w:rsidR="00D16141" w:rsidRDefault="00D16141" w:rsidP="00D16141">
      <w:pPr>
        <w:pStyle w:val="B1"/>
      </w:pPr>
      <w:r>
        <w:t>-</w:t>
      </w:r>
      <w:r>
        <w:tab/>
        <w:t>Following use cases and sub-use cases will be handled in RAN4:</w:t>
      </w:r>
    </w:p>
    <w:p w14:paraId="1D48E13C" w14:textId="539854A2" w:rsidR="00D16141" w:rsidRDefault="00D16141" w:rsidP="00D16141">
      <w:pPr>
        <w:pStyle w:val="B2"/>
      </w:pPr>
      <w:r>
        <w:t>-</w:t>
      </w:r>
      <w:r>
        <w:tab/>
        <w:t>CSI feedback enhancement</w:t>
      </w:r>
    </w:p>
    <w:p w14:paraId="0FF57E9C" w14:textId="1700404C" w:rsidR="00D16141" w:rsidRDefault="00D16141" w:rsidP="00D16141">
      <w:pPr>
        <w:pStyle w:val="B3"/>
      </w:pPr>
      <w:r>
        <w:t>-</w:t>
      </w:r>
      <w:r>
        <w:tab/>
        <w:t>time domain CSI prediction</w:t>
      </w:r>
    </w:p>
    <w:p w14:paraId="5806E8E8" w14:textId="06B22164" w:rsidR="00D16141" w:rsidRDefault="00D16141" w:rsidP="00D16141">
      <w:pPr>
        <w:pStyle w:val="B3"/>
      </w:pPr>
      <w:r>
        <w:t>-</w:t>
      </w:r>
      <w:r>
        <w:tab/>
        <w:t>spatial-frequency domain CSI compression</w:t>
      </w:r>
    </w:p>
    <w:p w14:paraId="1C21FC00" w14:textId="3E5B3379" w:rsidR="00D16141" w:rsidRDefault="00D16141" w:rsidP="00D16141">
      <w:pPr>
        <w:pStyle w:val="B2"/>
      </w:pPr>
      <w:r>
        <w:t>-</w:t>
      </w:r>
      <w:r>
        <w:tab/>
        <w:t>Beam management</w:t>
      </w:r>
    </w:p>
    <w:p w14:paraId="5ECD5F2B" w14:textId="71734344" w:rsidR="00D16141" w:rsidRDefault="00D16141" w:rsidP="00D16141">
      <w:pPr>
        <w:pStyle w:val="B3"/>
      </w:pPr>
      <w:r>
        <w:t>-</w:t>
      </w:r>
      <w:r>
        <w:tab/>
        <w:t>Spatial-domain DL beam prediction</w:t>
      </w:r>
    </w:p>
    <w:p w14:paraId="07C8E64B" w14:textId="0C1D27C2" w:rsidR="00D16141" w:rsidRDefault="00D16141" w:rsidP="00D16141">
      <w:pPr>
        <w:pStyle w:val="B3"/>
      </w:pPr>
      <w:r>
        <w:t>-</w:t>
      </w:r>
      <w:r>
        <w:tab/>
        <w:t>Temporal DL beam prediction</w:t>
      </w:r>
    </w:p>
    <w:p w14:paraId="41376D6A" w14:textId="67328F4B" w:rsidR="00D16141" w:rsidRDefault="00D16141" w:rsidP="00D16141">
      <w:pPr>
        <w:pStyle w:val="B2"/>
      </w:pPr>
      <w:r>
        <w:t>-</w:t>
      </w:r>
      <w:r>
        <w:tab/>
        <w:t>Positioning accuracy enhancements</w:t>
      </w:r>
    </w:p>
    <w:p w14:paraId="066D4EC2" w14:textId="4CE62259" w:rsidR="00D16141" w:rsidRDefault="00D16141" w:rsidP="00D16141">
      <w:pPr>
        <w:pStyle w:val="B3"/>
      </w:pPr>
      <w:r>
        <w:t>-</w:t>
      </w:r>
      <w:r>
        <w:tab/>
        <w:t>direct AI/ML positioning</w:t>
      </w:r>
    </w:p>
    <w:p w14:paraId="347174E2" w14:textId="7E47B738" w:rsidR="007F31AA" w:rsidRDefault="00D16141" w:rsidP="00D16141">
      <w:pPr>
        <w:pStyle w:val="B3"/>
      </w:pPr>
      <w:r>
        <w:t>-</w:t>
      </w:r>
      <w:r>
        <w:tab/>
        <w:t>AI/ML assisted positioning</w:t>
      </w:r>
    </w:p>
    <w:p w14:paraId="570D4CE5" w14:textId="53CB35B5" w:rsidR="007F31AA" w:rsidRDefault="007F31AA" w:rsidP="003D13F4"/>
    <w:p w14:paraId="35D85232" w14:textId="67B5E381" w:rsidR="00A11911" w:rsidRPr="00A11911" w:rsidRDefault="00A11911" w:rsidP="003D13F4">
      <w:pPr>
        <w:rPr>
          <w:b/>
          <w:bCs/>
          <w:u w:val="single"/>
        </w:rPr>
      </w:pPr>
      <w:r w:rsidRPr="00A11911">
        <w:rPr>
          <w:b/>
          <w:bCs/>
          <w:u w:val="single"/>
        </w:rPr>
        <w:t>LCM Related requirements</w:t>
      </w:r>
    </w:p>
    <w:p w14:paraId="1FE911C7" w14:textId="7E8C4724" w:rsidR="00A11911" w:rsidRPr="00A11911" w:rsidRDefault="00A11911" w:rsidP="003D13F4">
      <w:pPr>
        <w:rPr>
          <w:b/>
          <w:bCs/>
        </w:rPr>
      </w:pPr>
      <w:r w:rsidRPr="00A11911">
        <w:rPr>
          <w:b/>
          <w:bCs/>
          <w:highlight w:val="green"/>
        </w:rPr>
        <w:t>Agreement:</w:t>
      </w:r>
    </w:p>
    <w:p w14:paraId="22CB27EA" w14:textId="0D3A16EE" w:rsidR="00124964" w:rsidRDefault="00124964" w:rsidP="00124964">
      <w:pPr>
        <w:pStyle w:val="B1"/>
      </w:pPr>
      <w:r>
        <w:t>-</w:t>
      </w:r>
      <w:r>
        <w:tab/>
        <w:t>Following LCM related requirements are to be studied:</w:t>
      </w:r>
    </w:p>
    <w:p w14:paraId="66C700A4" w14:textId="73D3C644" w:rsidR="00124964" w:rsidRDefault="00124964" w:rsidP="00124964">
      <w:pPr>
        <w:pStyle w:val="B2"/>
      </w:pPr>
      <w:r>
        <w:t>-</w:t>
      </w:r>
      <w:r>
        <w:tab/>
        <w:t>Model/Functionality select/switch/activate/deactivate/fallback</w:t>
      </w:r>
    </w:p>
    <w:p w14:paraId="7B707C1A" w14:textId="68056FE3" w:rsidR="00124964" w:rsidRDefault="00124964" w:rsidP="00124964">
      <w:pPr>
        <w:pStyle w:val="B2"/>
      </w:pPr>
      <w:r>
        <w:t>-</w:t>
      </w:r>
      <w:r>
        <w:tab/>
        <w:t>Model/Functionality monitoring</w:t>
      </w:r>
    </w:p>
    <w:p w14:paraId="2555DA32" w14:textId="5475C77E" w:rsidR="00124964" w:rsidRDefault="00124964" w:rsidP="00124964">
      <w:pPr>
        <w:pStyle w:val="B2"/>
      </w:pPr>
      <w:r>
        <w:t>-</w:t>
      </w:r>
      <w:r>
        <w:tab/>
        <w:t>FFS if requirements for data collection (in particular for training) could/need be defined</w:t>
      </w:r>
    </w:p>
    <w:p w14:paraId="69A0879A" w14:textId="42F4C77A" w:rsidR="00124964" w:rsidRDefault="00124964" w:rsidP="00124964">
      <w:pPr>
        <w:pStyle w:val="B2"/>
      </w:pPr>
      <w:r>
        <w:t>-</w:t>
      </w:r>
      <w:r>
        <w:tab/>
        <w:t>FFS if requirements for transfer/delivery/update</w:t>
      </w:r>
    </w:p>
    <w:p w14:paraId="4E7F1E2C" w14:textId="183B16EF" w:rsidR="00124964" w:rsidRDefault="00124964" w:rsidP="00124964">
      <w:pPr>
        <w:pStyle w:val="B2"/>
      </w:pPr>
      <w:r>
        <w:t>-</w:t>
      </w:r>
      <w:r>
        <w:tab/>
        <w:t>NOTE: RAN4 study should be aligned with the agreements in other working groups.</w:t>
      </w:r>
    </w:p>
    <w:p w14:paraId="7DB56828" w14:textId="465C605B" w:rsidR="00124964" w:rsidRDefault="00124964" w:rsidP="00124964">
      <w:pPr>
        <w:pStyle w:val="B1"/>
      </w:pPr>
      <w:r>
        <w:t>-</w:t>
      </w:r>
      <w:r>
        <w:tab/>
        <w:t>Further study under LCM related tests, if they are defined.</w:t>
      </w:r>
    </w:p>
    <w:p w14:paraId="51744C28" w14:textId="75192427" w:rsidR="00A11911" w:rsidRDefault="00124964" w:rsidP="00124964">
      <w:pPr>
        <w:pStyle w:val="B2"/>
      </w:pPr>
      <w:r>
        <w:t>-</w:t>
      </w:r>
      <w:r>
        <w:tab/>
        <w:t>how the framework can address the possibility of updates/activation/deactivation/switching to the functionalities/models after the deployment of the devices in the filed</w:t>
      </w:r>
    </w:p>
    <w:p w14:paraId="4024A10E" w14:textId="6FFF792C" w:rsidR="00A11911" w:rsidRDefault="00A11911" w:rsidP="003D13F4"/>
    <w:p w14:paraId="36D87822" w14:textId="651DBCFA" w:rsidR="00705B50" w:rsidRPr="00705B50" w:rsidRDefault="00705B50" w:rsidP="003D13F4">
      <w:pPr>
        <w:rPr>
          <w:b/>
          <w:bCs/>
          <w:u w:val="single"/>
        </w:rPr>
      </w:pPr>
      <w:r w:rsidRPr="00705B50">
        <w:rPr>
          <w:b/>
          <w:bCs/>
          <w:u w:val="single"/>
        </w:rPr>
        <w:t>2.2.2 Core requirements for AI/ML</w:t>
      </w:r>
    </w:p>
    <w:p w14:paraId="01A35C08" w14:textId="531B596D" w:rsidR="00705B50" w:rsidRDefault="00705B50" w:rsidP="003D13F4">
      <w:r w:rsidRPr="00A11911">
        <w:rPr>
          <w:b/>
          <w:bCs/>
          <w:highlight w:val="green"/>
        </w:rPr>
        <w:lastRenderedPageBreak/>
        <w:t>Agreement:</w:t>
      </w:r>
    </w:p>
    <w:p w14:paraId="64DB5152" w14:textId="709F0943" w:rsidR="00705B50" w:rsidRDefault="00705B50" w:rsidP="00705B50">
      <w:pPr>
        <w:pStyle w:val="B1"/>
      </w:pPr>
      <w:r>
        <w:t>-</w:t>
      </w:r>
      <w:r>
        <w:tab/>
        <w:t>Definition of RAN4 core requirements for the following procedures will be studied based on progress in RAN1/RAN2:</w:t>
      </w:r>
    </w:p>
    <w:p w14:paraId="4CCBB14C" w14:textId="68774A8C" w:rsidR="00705B50" w:rsidRDefault="00705B50" w:rsidP="00705B50">
      <w:pPr>
        <w:pStyle w:val="B2"/>
      </w:pPr>
      <w:r>
        <w:t>-</w:t>
      </w:r>
      <w:r>
        <w:tab/>
        <w:t>Performance monitoring procedure, including performance evaluation and decision making procedure for AI/ML functionalities/models</w:t>
      </w:r>
    </w:p>
    <w:p w14:paraId="3D5D89C6" w14:textId="497C9F77" w:rsidR="00705B50" w:rsidRDefault="00705B50" w:rsidP="00705B50">
      <w:pPr>
        <w:pStyle w:val="B2"/>
      </w:pPr>
      <w:r>
        <w:t>-</w:t>
      </w:r>
      <w:r>
        <w:tab/>
        <w:t>Functionality/Model management procedure, including functionality/model selection/activation/deactivation, and functionality/model switching/fallback/transfer/delivery/update</w:t>
      </w:r>
    </w:p>
    <w:p w14:paraId="487B509D" w14:textId="5A287A2A" w:rsidR="00705B50" w:rsidRDefault="00705B50" w:rsidP="00705B50">
      <w:pPr>
        <w:pStyle w:val="B2"/>
      </w:pPr>
      <w:r>
        <w:t>-</w:t>
      </w:r>
      <w:r>
        <w:tab/>
        <w:t>Latency/interruption requirement for above procedures</w:t>
      </w:r>
    </w:p>
    <w:p w14:paraId="05FA1C9C" w14:textId="7C4E1561" w:rsidR="00705B50" w:rsidRDefault="00705B50" w:rsidP="00705B50">
      <w:pPr>
        <w:pStyle w:val="B2"/>
      </w:pPr>
      <w:r>
        <w:t>-</w:t>
      </w:r>
      <w:r>
        <w:tab/>
        <w:t>FFS is any other aspects should be studied</w:t>
      </w:r>
    </w:p>
    <w:p w14:paraId="246C1101" w14:textId="771E6E6D" w:rsidR="00705B50" w:rsidRDefault="00705B50" w:rsidP="003D13F4"/>
    <w:p w14:paraId="657F512F" w14:textId="664C71A9" w:rsidR="002A092B" w:rsidRPr="002A092B" w:rsidRDefault="002A092B" w:rsidP="003D13F4">
      <w:pPr>
        <w:rPr>
          <w:b/>
          <w:bCs/>
          <w:u w:val="single"/>
        </w:rPr>
      </w:pPr>
      <w:r w:rsidRPr="002A092B">
        <w:rPr>
          <w:b/>
          <w:bCs/>
          <w:u w:val="single"/>
        </w:rPr>
        <w:t>2.2.3 KPIs/ Test Metrics for use cases</w:t>
      </w:r>
    </w:p>
    <w:p w14:paraId="06B730A5" w14:textId="67529570" w:rsidR="002A092B" w:rsidRDefault="002A092B" w:rsidP="003D13F4">
      <w:r w:rsidRPr="00A11911">
        <w:rPr>
          <w:b/>
          <w:bCs/>
          <w:highlight w:val="green"/>
        </w:rPr>
        <w:t>Agreement:</w:t>
      </w:r>
    </w:p>
    <w:p w14:paraId="1223E621" w14:textId="2EF16855" w:rsidR="002A092B" w:rsidRDefault="002A092B" w:rsidP="002A092B">
      <w:pPr>
        <w:pStyle w:val="B1"/>
      </w:pPr>
      <w:r>
        <w:t>-</w:t>
      </w:r>
      <w:r>
        <w:tab/>
        <w:t>Following KPIs are to be considered in the RAN4 study for different use cases.</w:t>
      </w:r>
    </w:p>
    <w:p w14:paraId="06402C5A" w14:textId="6DC2823C" w:rsidR="002A092B" w:rsidRDefault="002A092B" w:rsidP="002A092B">
      <w:pPr>
        <w:pStyle w:val="B2"/>
      </w:pPr>
      <w:r>
        <w:t>-</w:t>
      </w:r>
      <w:r>
        <w:tab/>
        <w:t>KPIs/Test Metrics for CSI prediction and compression</w:t>
      </w:r>
    </w:p>
    <w:p w14:paraId="66F21A30" w14:textId="7BACCBFC" w:rsidR="002A092B" w:rsidRDefault="002A092B" w:rsidP="002A092B">
      <w:pPr>
        <w:pStyle w:val="B3"/>
      </w:pPr>
      <w:r>
        <w:t>-</w:t>
      </w:r>
      <w:r>
        <w:tab/>
        <w:t>Throughput</w:t>
      </w:r>
    </w:p>
    <w:p w14:paraId="70E384B1" w14:textId="24A14DBF" w:rsidR="002A092B" w:rsidRDefault="002A092B" w:rsidP="002A092B">
      <w:pPr>
        <w:pStyle w:val="B3"/>
      </w:pPr>
      <w:r>
        <w:t>-</w:t>
      </w:r>
      <w:r>
        <w:tab/>
        <w:t>Other options could also be considered depending on work in other work groups For e.g., SGCS/NMSE and accuracy of CSI prediction, latency of CSI feedback/prediction</w:t>
      </w:r>
    </w:p>
    <w:p w14:paraId="636671A9" w14:textId="7C1CA1FC" w:rsidR="002A092B" w:rsidRDefault="002A092B" w:rsidP="002A092B">
      <w:pPr>
        <w:pStyle w:val="B2"/>
      </w:pPr>
      <w:r>
        <w:t>-</w:t>
      </w:r>
      <w:r>
        <w:tab/>
        <w:t>KPIs/Test Metrics for beam management</w:t>
      </w:r>
    </w:p>
    <w:p w14:paraId="6C2347DE" w14:textId="69CF2CF1" w:rsidR="002A092B" w:rsidRDefault="002A092B" w:rsidP="002A092B">
      <w:pPr>
        <w:pStyle w:val="B3"/>
      </w:pPr>
      <w:r>
        <w:t>-</w:t>
      </w:r>
      <w:r>
        <w:tab/>
        <w:t>Beam prediction accuracy (absolute or relative)</w:t>
      </w:r>
    </w:p>
    <w:p w14:paraId="208909EF" w14:textId="1FF0C43F" w:rsidR="002A092B" w:rsidRDefault="002A092B" w:rsidP="002A092B">
      <w:pPr>
        <w:pStyle w:val="B3"/>
      </w:pPr>
      <w:r>
        <w:t>-</w:t>
      </w:r>
      <w:r>
        <w:tab/>
        <w:t>other KPIs could also be considered: e.g., link throughput, beam measurement accuracy, prediction confidence etc.</w:t>
      </w:r>
    </w:p>
    <w:p w14:paraId="444EDA15" w14:textId="384E89CF" w:rsidR="002A092B" w:rsidRDefault="002A092B" w:rsidP="002A092B">
      <w:pPr>
        <w:pStyle w:val="B2"/>
      </w:pPr>
      <w:r>
        <w:t>-</w:t>
      </w:r>
      <w:r>
        <w:tab/>
        <w:t>KPIs/Test Metrics for positioning</w:t>
      </w:r>
    </w:p>
    <w:p w14:paraId="201143AE" w14:textId="62070669" w:rsidR="002A092B" w:rsidRDefault="002A092B" w:rsidP="002A092B">
      <w:pPr>
        <w:pStyle w:val="B3"/>
      </w:pPr>
      <w:r>
        <w:t>-</w:t>
      </w:r>
      <w:r>
        <w:tab/>
        <w:t>Measurement accuracy</w:t>
      </w:r>
    </w:p>
    <w:p w14:paraId="515E1AD7" w14:textId="56730BE3" w:rsidR="002A092B" w:rsidRDefault="002A092B" w:rsidP="002A092B">
      <w:pPr>
        <w:pStyle w:val="B3"/>
      </w:pPr>
      <w:r>
        <w:t>-</w:t>
      </w:r>
      <w:r>
        <w:tab/>
        <w:t>FFS whether latency can also be considered</w:t>
      </w:r>
    </w:p>
    <w:p w14:paraId="5B58D5D5" w14:textId="75494236" w:rsidR="002A092B" w:rsidRDefault="002A092B" w:rsidP="002A092B">
      <w:pPr>
        <w:pStyle w:val="B3"/>
      </w:pPr>
      <w:r>
        <w:t>-</w:t>
      </w:r>
      <w:r>
        <w:tab/>
        <w:t>other KPIs could also be considered</w:t>
      </w:r>
    </w:p>
    <w:p w14:paraId="2382E1C3" w14:textId="392EA361" w:rsidR="002A092B" w:rsidRDefault="002A092B" w:rsidP="003D13F4"/>
    <w:p w14:paraId="4D3E9595" w14:textId="15D8FCF6" w:rsidR="00FB7978" w:rsidRPr="004871D1" w:rsidRDefault="004871D1" w:rsidP="003D13F4">
      <w:pPr>
        <w:rPr>
          <w:b/>
          <w:bCs/>
          <w:u w:val="single"/>
        </w:rPr>
      </w:pPr>
      <w:r w:rsidRPr="004871D1">
        <w:rPr>
          <w:b/>
          <w:bCs/>
          <w:u w:val="single"/>
        </w:rPr>
        <w:t>2.2.4 LCM Related requirements</w:t>
      </w:r>
    </w:p>
    <w:p w14:paraId="34277923" w14:textId="66222C3C" w:rsidR="00FB7978" w:rsidRDefault="004871D1" w:rsidP="003D13F4">
      <w:r w:rsidRPr="00A11911">
        <w:rPr>
          <w:b/>
          <w:bCs/>
          <w:highlight w:val="green"/>
        </w:rPr>
        <w:t>Agreement:</w:t>
      </w:r>
    </w:p>
    <w:p w14:paraId="247473DE" w14:textId="67C1C97D" w:rsidR="004871D1" w:rsidRDefault="004871D1" w:rsidP="004871D1">
      <w:pPr>
        <w:pStyle w:val="B1"/>
      </w:pPr>
      <w:r>
        <w:t>-</w:t>
      </w:r>
      <w:r>
        <w:tab/>
        <w:t>Following LCM related requirements are to be studied:</w:t>
      </w:r>
    </w:p>
    <w:p w14:paraId="228DC80B" w14:textId="000CDD14" w:rsidR="004871D1" w:rsidRDefault="004871D1" w:rsidP="004871D1">
      <w:pPr>
        <w:pStyle w:val="B2"/>
      </w:pPr>
      <w:r>
        <w:t>-</w:t>
      </w:r>
      <w:r>
        <w:tab/>
        <w:t>Model/Functionality select/switch/activate/deactivate/fallback</w:t>
      </w:r>
    </w:p>
    <w:p w14:paraId="344010E8" w14:textId="2E1EBE00" w:rsidR="004871D1" w:rsidRDefault="004871D1" w:rsidP="004871D1">
      <w:pPr>
        <w:pStyle w:val="B2"/>
      </w:pPr>
      <w:r>
        <w:t>-</w:t>
      </w:r>
      <w:r>
        <w:tab/>
        <w:t>Model/Functionality monitoring</w:t>
      </w:r>
    </w:p>
    <w:p w14:paraId="18D575FE" w14:textId="40E1BE85" w:rsidR="004871D1" w:rsidRDefault="004871D1" w:rsidP="004871D1">
      <w:pPr>
        <w:pStyle w:val="B2"/>
      </w:pPr>
      <w:r>
        <w:t>-</w:t>
      </w:r>
      <w:r>
        <w:tab/>
        <w:t>FFS if requirements for data collection (in particular for training) could/need be defined</w:t>
      </w:r>
    </w:p>
    <w:p w14:paraId="501C3F5B" w14:textId="3BE69421" w:rsidR="004871D1" w:rsidRDefault="004871D1" w:rsidP="004871D1">
      <w:pPr>
        <w:pStyle w:val="B2"/>
      </w:pPr>
      <w:r>
        <w:t>-</w:t>
      </w:r>
      <w:r>
        <w:tab/>
        <w:t>FFS if requirements for transfer/delivery/update</w:t>
      </w:r>
    </w:p>
    <w:p w14:paraId="66B754BB" w14:textId="0A734A6A" w:rsidR="004871D1" w:rsidRDefault="004871D1" w:rsidP="004871D1">
      <w:pPr>
        <w:pStyle w:val="B2"/>
      </w:pPr>
      <w:r>
        <w:t>-</w:t>
      </w:r>
      <w:r>
        <w:tab/>
        <w:t>NOTE: RAN4 study should be aligned with the agreements in other working groups.</w:t>
      </w:r>
    </w:p>
    <w:p w14:paraId="223A7F80" w14:textId="291085B2" w:rsidR="004871D1" w:rsidRDefault="004871D1" w:rsidP="004871D1">
      <w:pPr>
        <w:pStyle w:val="B1"/>
      </w:pPr>
      <w:r>
        <w:t>-</w:t>
      </w:r>
      <w:r>
        <w:tab/>
        <w:t>Further study under LCM related tests, if they are defined.</w:t>
      </w:r>
    </w:p>
    <w:p w14:paraId="3E4B344C" w14:textId="019D60A2" w:rsidR="004871D1" w:rsidRDefault="004871D1" w:rsidP="004871D1">
      <w:pPr>
        <w:pStyle w:val="B2"/>
      </w:pPr>
      <w:r>
        <w:t>-</w:t>
      </w:r>
      <w:r>
        <w:tab/>
        <w:t>how the framework can address the possibility of updates/activation/deactivation/switching to the functionalities/models after the deployment of the devices in the filed</w:t>
      </w:r>
    </w:p>
    <w:p w14:paraId="74BB476B" w14:textId="61AF79E0" w:rsidR="004871D1" w:rsidRDefault="004871D1" w:rsidP="003D13F4"/>
    <w:p w14:paraId="23E3769F" w14:textId="1C0E7CB2" w:rsidR="00BC45F8" w:rsidRPr="00BC45F8" w:rsidRDefault="00BC45F8" w:rsidP="003D13F4">
      <w:pPr>
        <w:rPr>
          <w:b/>
          <w:bCs/>
          <w:u w:val="single"/>
        </w:rPr>
      </w:pPr>
      <w:r w:rsidRPr="00BC45F8">
        <w:rPr>
          <w:b/>
          <w:bCs/>
          <w:u w:val="single"/>
        </w:rPr>
        <w:t>2.3.1 Reference block diagrams for testing</w:t>
      </w:r>
    </w:p>
    <w:p w14:paraId="09AA605F" w14:textId="63DA97A4" w:rsidR="00BC45F8" w:rsidRDefault="00BC45F8" w:rsidP="003D13F4">
      <w:r w:rsidRPr="00A11911">
        <w:rPr>
          <w:b/>
          <w:bCs/>
          <w:highlight w:val="green"/>
        </w:rPr>
        <w:t>Agreement:</w:t>
      </w:r>
    </w:p>
    <w:p w14:paraId="1949F10B" w14:textId="643D915B" w:rsidR="00BC45F8" w:rsidRDefault="00BC45F8" w:rsidP="00BC45F8">
      <w:pPr>
        <w:pStyle w:val="B1"/>
      </w:pPr>
      <w:r>
        <w:t>-</w:t>
      </w:r>
      <w:r>
        <w:tab/>
        <w:t xml:space="preserve">Reference block diagrams for 1-sided model and 2-sided model are to be further studied, </w:t>
      </w:r>
    </w:p>
    <w:p w14:paraId="44B1014C" w14:textId="3CBF0A04" w:rsidR="00BC45F8" w:rsidRDefault="00BC45F8" w:rsidP="00BC45F8">
      <w:pPr>
        <w:pStyle w:val="B2"/>
      </w:pPr>
      <w:r>
        <w:t>-</w:t>
      </w:r>
      <w:r>
        <w:tab/>
        <w:t>Logical block diagrams in R4-2305051 can be used as reference</w:t>
      </w:r>
    </w:p>
    <w:p w14:paraId="558B9354" w14:textId="1FE975DF" w:rsidR="00BC45F8" w:rsidRDefault="00BC45F8" w:rsidP="00BC45F8">
      <w:pPr>
        <w:pStyle w:val="B2"/>
      </w:pPr>
      <w:r>
        <w:t>-</w:t>
      </w:r>
      <w:r>
        <w:tab/>
        <w:t>AI/ML model control in TE may not be applicable in specific use cases</w:t>
      </w:r>
    </w:p>
    <w:p w14:paraId="669FEBBC" w14:textId="079AD4BE" w:rsidR="00BC45F8" w:rsidRDefault="00BC45F8" w:rsidP="00BC45F8">
      <w:pPr>
        <w:pStyle w:val="B2"/>
      </w:pPr>
      <w:r>
        <w:t>-</w:t>
      </w:r>
      <w:r>
        <w:tab/>
        <w:t>Further study, whether test dataset should be defined for each test</w:t>
      </w:r>
    </w:p>
    <w:p w14:paraId="20236C8E" w14:textId="07DCB9BF" w:rsidR="00BC45F8" w:rsidRDefault="00BC45F8" w:rsidP="00BC45F8">
      <w:pPr>
        <w:pStyle w:val="B2"/>
      </w:pPr>
      <w:r>
        <w:t>-</w:t>
      </w:r>
      <w:r>
        <w:tab/>
        <w:t>DUT can be either UE or gNB</w:t>
      </w:r>
    </w:p>
    <w:p w14:paraId="00EECA7C" w14:textId="42E2FF18" w:rsidR="00BC45F8" w:rsidRDefault="00BC45F8" w:rsidP="00BC45F8">
      <w:pPr>
        <w:pStyle w:val="B2"/>
      </w:pPr>
      <w:r>
        <w:t>-</w:t>
      </w:r>
      <w:r>
        <w:tab/>
        <w:t>“TE” may mean test equipment as used in conformance testing today, but if RAN4 requirements are used as part of model monitoring it may be more generic to refer to the testing methodology.</w:t>
      </w:r>
    </w:p>
    <w:p w14:paraId="77132D19" w14:textId="40F63BE8" w:rsidR="00BC45F8" w:rsidRDefault="00BC45F8" w:rsidP="003D13F4"/>
    <w:p w14:paraId="4165075A" w14:textId="1622905C" w:rsidR="00F304DB" w:rsidRPr="00F304DB" w:rsidRDefault="00F304DB" w:rsidP="003D13F4">
      <w:pPr>
        <w:rPr>
          <w:b/>
          <w:bCs/>
          <w:u w:val="single"/>
        </w:rPr>
      </w:pPr>
      <w:r w:rsidRPr="00F304DB">
        <w:rPr>
          <w:b/>
          <w:bCs/>
          <w:u w:val="single"/>
        </w:rPr>
        <w:t>2.3.3 2-sided framework</w:t>
      </w:r>
    </w:p>
    <w:p w14:paraId="02CEE3A3" w14:textId="4B34EFDD" w:rsidR="00F304DB" w:rsidRDefault="00F304DB" w:rsidP="003D13F4">
      <w:r w:rsidRPr="00A11911">
        <w:rPr>
          <w:b/>
          <w:bCs/>
          <w:highlight w:val="green"/>
        </w:rPr>
        <w:t>Agreement:</w:t>
      </w:r>
    </w:p>
    <w:p w14:paraId="70D6BA8B" w14:textId="4FE1DFDD" w:rsidR="00F304DB" w:rsidRDefault="00F304DB" w:rsidP="00F304DB">
      <w:pPr>
        <w:pStyle w:val="B1"/>
      </w:pPr>
      <w:r>
        <w:t>-</w:t>
      </w:r>
      <w:r>
        <w:tab/>
        <w:t>RAN4 to study the following issues for the 2-sided model test framework</w:t>
      </w:r>
    </w:p>
    <w:p w14:paraId="78BF6CC4" w14:textId="4313B15B" w:rsidR="00F304DB" w:rsidRDefault="00F63569" w:rsidP="00F63569">
      <w:pPr>
        <w:pStyle w:val="B2"/>
      </w:pPr>
      <w:r>
        <w:t>-</w:t>
      </w:r>
      <w:r w:rsidR="00F304DB">
        <w:tab/>
        <w:t>Common assumptions for proposals of the reference decoder / encoder (and the paired encoder/ decoder) for tester</w:t>
      </w:r>
    </w:p>
    <w:p w14:paraId="62BC8839" w14:textId="228D8E6E" w:rsidR="00F304DB" w:rsidRDefault="00F63569" w:rsidP="00F63569">
      <w:pPr>
        <w:pStyle w:val="B2"/>
      </w:pPr>
      <w:r>
        <w:t>-</w:t>
      </w:r>
      <w:r w:rsidR="00F304DB">
        <w:tab/>
        <w:t>Definition and derivation procedure of intermediate KPI for decoder evaluation and selection</w:t>
      </w:r>
    </w:p>
    <w:p w14:paraId="75C2D7A2" w14:textId="62E7DA9A" w:rsidR="00F304DB" w:rsidRDefault="00F63569" w:rsidP="00F63569">
      <w:pPr>
        <w:pStyle w:val="B2"/>
      </w:pPr>
      <w:r>
        <w:t>-</w:t>
      </w:r>
      <w:r w:rsidR="00F304DB">
        <w:tab/>
        <w:t>Data collection/generation for decoder evaluation, and the common assumptions/environment needed for data collection/generation</w:t>
      </w:r>
    </w:p>
    <w:p w14:paraId="4ED75564" w14:textId="4933B33B" w:rsidR="00F304DB" w:rsidRDefault="00F63569" w:rsidP="00F63569">
      <w:pPr>
        <w:pStyle w:val="B2"/>
      </w:pPr>
      <w:r>
        <w:t>-</w:t>
      </w:r>
      <w:r w:rsidR="00F304DB">
        <w:tab/>
        <w:t>How to minimize the impact of possible variations/differences in the reference decoder/ reference encoder design/implementation on UE/ gNB performance verification</w:t>
      </w:r>
    </w:p>
    <w:p w14:paraId="35F3BAC4" w14:textId="5C25654A" w:rsidR="00F304DB" w:rsidRDefault="00F63569" w:rsidP="00F63569">
      <w:pPr>
        <w:pStyle w:val="B2"/>
      </w:pPr>
      <w:r>
        <w:t>-</w:t>
      </w:r>
      <w:r w:rsidR="00F304DB">
        <w:tab/>
        <w:t>The impact of reference decoder/ encoder for testing complexity to UE/gNB performance verification, and the advantage/disadvantage analysis of high/low complexity decoders.</w:t>
      </w:r>
    </w:p>
    <w:p w14:paraId="6250B815" w14:textId="5330E7CE" w:rsidR="00F304DB" w:rsidRDefault="00F63569" w:rsidP="00F63569">
      <w:pPr>
        <w:pStyle w:val="B2"/>
      </w:pPr>
      <w:r>
        <w:t>-</w:t>
      </w:r>
      <w:r w:rsidR="00F304DB">
        <w:tab/>
        <w:t>Other aspects are not precluded, companies are invited to bring contribution detailing any other aspects that should be considered</w:t>
      </w:r>
    </w:p>
    <w:p w14:paraId="4DB2F763" w14:textId="3E489E80" w:rsidR="00F304DB" w:rsidRDefault="00F63569" w:rsidP="00F63569">
      <w:pPr>
        <w:pStyle w:val="B2"/>
      </w:pPr>
      <w:r>
        <w:t>-</w:t>
      </w:r>
      <w:r w:rsidR="00F304DB">
        <w:tab/>
        <w:t>FFS whether any reference for the encoder/ decoder needs to be considered given that the encoder/decoder performance is to be tested</w:t>
      </w:r>
    </w:p>
    <w:p w14:paraId="65C9712C" w14:textId="1BD35A13" w:rsidR="00F304DB" w:rsidRDefault="00F63569" w:rsidP="00F63569">
      <w:pPr>
        <w:pStyle w:val="B2"/>
      </w:pPr>
      <w:r>
        <w:t>-</w:t>
      </w:r>
      <w:r w:rsidR="00F304DB">
        <w:tab/>
        <w:t>Take into account RAN1 discussions and conclusions on interoperability and training for 2-sided</w:t>
      </w:r>
    </w:p>
    <w:p w14:paraId="7C078783" w14:textId="4A1BC208" w:rsidR="00F304DB" w:rsidRDefault="00F304DB" w:rsidP="00F304DB">
      <w:pPr>
        <w:pStyle w:val="B1"/>
      </w:pPr>
      <w:r>
        <w:t>-</w:t>
      </w:r>
      <w:r>
        <w:tab/>
        <w:t>Reference Decoder for test implementation for 2-sided models in the UE performance tests</w:t>
      </w:r>
    </w:p>
    <w:p w14:paraId="47E6A752" w14:textId="718F8E50" w:rsidR="00F304DB" w:rsidRDefault="00F304DB" w:rsidP="00F304DB">
      <w:pPr>
        <w:pStyle w:val="B2"/>
      </w:pPr>
      <w:r>
        <w:t>-</w:t>
      </w:r>
      <w:r>
        <w:tab/>
        <w:t>Following options should be studied for the reference decoder for test implementation in the UE performance tests</w:t>
      </w:r>
    </w:p>
    <w:p w14:paraId="76ADE301" w14:textId="489C2484" w:rsidR="00F304DB" w:rsidRDefault="00F63569" w:rsidP="00F63569">
      <w:pPr>
        <w:pStyle w:val="B3"/>
      </w:pPr>
      <w:r>
        <w:t>-</w:t>
      </w:r>
      <w:r w:rsidR="00F304DB">
        <w:tab/>
        <w:t>Option 1: reference decoder is provided by the vendor of the encoder under test so that the encoder and decoder are jointly designed and trained</w:t>
      </w:r>
    </w:p>
    <w:p w14:paraId="07EAA4FD" w14:textId="71043657" w:rsidR="00F304DB" w:rsidRDefault="00F63569" w:rsidP="00F63569">
      <w:pPr>
        <w:pStyle w:val="B3"/>
      </w:pPr>
      <w:r>
        <w:t>-</w:t>
      </w:r>
      <w:r w:rsidR="00F304DB">
        <w:tab/>
        <w:t>Option 2: reference decoder is provided by the vendor of the decoder so that the encoder and decoder are jointly designed and trained</w:t>
      </w:r>
    </w:p>
    <w:p w14:paraId="4FC828B2" w14:textId="72576B0D" w:rsidR="00F304DB" w:rsidRDefault="00F63569" w:rsidP="00F63569">
      <w:pPr>
        <w:pStyle w:val="B3"/>
      </w:pPr>
      <w:r>
        <w:t>-</w:t>
      </w:r>
      <w:r w:rsidR="00F304DB">
        <w:tab/>
        <w:t>Option 3: The reference decoder(s) are fully specified and captured in RAN4 spec to ensure identical implementation across equipment vendors without additional training procedure needed.</w:t>
      </w:r>
    </w:p>
    <w:p w14:paraId="4CCE03A3" w14:textId="4AF5FC65" w:rsidR="00F304DB" w:rsidRDefault="00F63569" w:rsidP="00F63569">
      <w:pPr>
        <w:pStyle w:val="B3"/>
      </w:pPr>
      <w:r>
        <w:t>-</w:t>
      </w:r>
      <w:r w:rsidR="00F304DB">
        <w:tab/>
        <w:t>Option 4: The reference decoder(s) are partially specified and captured in RAN4 spec.</w:t>
      </w:r>
    </w:p>
    <w:p w14:paraId="166E6F4A" w14:textId="18D69911" w:rsidR="00F304DB" w:rsidRDefault="00F63569" w:rsidP="00F63569">
      <w:pPr>
        <w:pStyle w:val="B3"/>
      </w:pPr>
      <w:r>
        <w:t>-</w:t>
      </w:r>
      <w:r w:rsidR="00F304DB">
        <w:tab/>
        <w:t>Option 5: Option 1, 2, 3 or 4 depending on the test</w:t>
      </w:r>
    </w:p>
    <w:p w14:paraId="25B03304" w14:textId="4DB88B95" w:rsidR="00F304DB" w:rsidRDefault="00F63569" w:rsidP="00F63569">
      <w:pPr>
        <w:pStyle w:val="B3"/>
      </w:pPr>
      <w:r>
        <w:lastRenderedPageBreak/>
        <w:t>-</w:t>
      </w:r>
      <w:r w:rsidR="00F304DB">
        <w:tab/>
        <w:t>Option 6: Test decoder is specified and captured in RAN4 and is provided by test environment vendor. The encoder and decoder can be jointly trained.</w:t>
      </w:r>
    </w:p>
    <w:p w14:paraId="73A1DEB7" w14:textId="2BFFD72D" w:rsidR="00F304DB" w:rsidRDefault="00F63569" w:rsidP="00F63569">
      <w:pPr>
        <w:pStyle w:val="B3"/>
      </w:pPr>
      <w:r>
        <w:t>-</w:t>
      </w:r>
      <w:r w:rsidR="00F304DB">
        <w:tab/>
        <w:t>Other options can be discussed depending on companies’ inputs</w:t>
      </w:r>
    </w:p>
    <w:p w14:paraId="23EA1083" w14:textId="2FE44F8B" w:rsidR="00F304DB" w:rsidRDefault="00F63569" w:rsidP="00F63569">
      <w:pPr>
        <w:pStyle w:val="B1"/>
      </w:pPr>
      <w:r>
        <w:t>-</w:t>
      </w:r>
      <w:r w:rsidR="00F304DB">
        <w:tab/>
        <w:t>Reference decoder defined for the tester in the UE performance tests should not limit the implementation of different models at the network side</w:t>
      </w:r>
    </w:p>
    <w:p w14:paraId="65883925" w14:textId="728F6DDB" w:rsidR="00F304DB" w:rsidRDefault="00F304DB" w:rsidP="00F304DB">
      <w:pPr>
        <w:pStyle w:val="B1"/>
      </w:pPr>
      <w:r>
        <w:t>-</w:t>
      </w:r>
      <w:r>
        <w:tab/>
        <w:t>Reference Encoder for test implementation for 2-sided models in the gNB performance tests</w:t>
      </w:r>
    </w:p>
    <w:p w14:paraId="36052C30" w14:textId="6F32C072" w:rsidR="00F304DB" w:rsidRDefault="00F304DB" w:rsidP="00F304DB">
      <w:pPr>
        <w:pStyle w:val="B2"/>
      </w:pPr>
      <w:r>
        <w:t>-</w:t>
      </w:r>
      <w:r>
        <w:tab/>
        <w:t>Following options should be studied for the reference encoder for test implementation in the gNB performance tests</w:t>
      </w:r>
    </w:p>
    <w:p w14:paraId="7F7D0EEA" w14:textId="0CDF1306" w:rsidR="00F304DB" w:rsidRDefault="00F63569" w:rsidP="00F63569">
      <w:pPr>
        <w:pStyle w:val="B3"/>
      </w:pPr>
      <w:r>
        <w:t>-</w:t>
      </w:r>
      <w:r w:rsidR="00F304DB">
        <w:tab/>
        <w:t>Option 1: reference encoder is provided by the vendor of the decoder under test so that the encoder and decoder are jointly designed and trained</w:t>
      </w:r>
    </w:p>
    <w:p w14:paraId="7BB23345" w14:textId="005A10E9" w:rsidR="00F304DB" w:rsidRDefault="00F63569" w:rsidP="00F63569">
      <w:pPr>
        <w:pStyle w:val="B3"/>
      </w:pPr>
      <w:r>
        <w:t>-</w:t>
      </w:r>
      <w:r w:rsidR="00F304DB">
        <w:tab/>
        <w:t>Option 2: reference encoder is provided by the vendor of the encoder so that the encoder and decoder are jointly designed and trained</w:t>
      </w:r>
    </w:p>
    <w:p w14:paraId="7E65DF77" w14:textId="43079989" w:rsidR="00F304DB" w:rsidRDefault="00F63569" w:rsidP="00F63569">
      <w:pPr>
        <w:pStyle w:val="B3"/>
      </w:pPr>
      <w:r>
        <w:t>-</w:t>
      </w:r>
      <w:r w:rsidR="00F304DB">
        <w:tab/>
        <w:t>Option 3: The reference encoders are fully specified and captured in RAN4 spec to ensure identical implementation across equipment vendors without additional training procedure needed.</w:t>
      </w:r>
    </w:p>
    <w:p w14:paraId="253ACCBF" w14:textId="5005C7D7" w:rsidR="00F304DB" w:rsidRDefault="00F63569" w:rsidP="00F63569">
      <w:pPr>
        <w:pStyle w:val="B3"/>
      </w:pPr>
      <w:r>
        <w:t>-</w:t>
      </w:r>
      <w:r w:rsidR="00F304DB">
        <w:tab/>
        <w:t>Option 4: The reference encoders are partially specified and captured in RAN4 spec.</w:t>
      </w:r>
    </w:p>
    <w:p w14:paraId="5BCD803F" w14:textId="3E538D06" w:rsidR="00F304DB" w:rsidRDefault="00F63569" w:rsidP="00F63569">
      <w:pPr>
        <w:pStyle w:val="B3"/>
      </w:pPr>
      <w:r>
        <w:t>-</w:t>
      </w:r>
      <w:r w:rsidR="00F304DB">
        <w:tab/>
        <w:t>Option 5: Option 1, 2, 3 or 4 depending on the test</w:t>
      </w:r>
    </w:p>
    <w:p w14:paraId="75BDC7F3" w14:textId="4AB7EC91" w:rsidR="00F304DB" w:rsidRDefault="00F63569" w:rsidP="00F63569">
      <w:pPr>
        <w:pStyle w:val="B3"/>
      </w:pPr>
      <w:r>
        <w:t>-</w:t>
      </w:r>
      <w:r w:rsidR="00F304DB">
        <w:tab/>
        <w:t>Option 6: Test encoder is specified and captured in RAN4 and is provided by test environment vendor. The encoder and decoder can be jointly trained.</w:t>
      </w:r>
    </w:p>
    <w:p w14:paraId="0CACB808" w14:textId="2083472C" w:rsidR="00F304DB" w:rsidRDefault="00F63569" w:rsidP="00F63569">
      <w:pPr>
        <w:pStyle w:val="B3"/>
      </w:pPr>
      <w:r>
        <w:t>-</w:t>
      </w:r>
      <w:r w:rsidR="00F304DB">
        <w:tab/>
        <w:t>Other options can be discussed depending on companies’ inputs</w:t>
      </w:r>
    </w:p>
    <w:p w14:paraId="591CBD08" w14:textId="5E3E51A5" w:rsidR="00F304DB" w:rsidRDefault="00F63569" w:rsidP="00F63569">
      <w:pPr>
        <w:pStyle w:val="B2"/>
      </w:pPr>
      <w:r>
        <w:t>-</w:t>
      </w:r>
      <w:r w:rsidR="00F304DB">
        <w:tab/>
        <w:t>Reference decoder defined for the tester in the gNB performance tests should not limit the implementation of different models at the UE side.</w:t>
      </w:r>
    </w:p>
    <w:p w14:paraId="439F2400" w14:textId="6FC81E5E" w:rsidR="00F304DB" w:rsidRDefault="00F63569" w:rsidP="00F63569">
      <w:pPr>
        <w:pStyle w:val="B1"/>
      </w:pPr>
      <w:r>
        <w:t>-</w:t>
      </w:r>
      <w:r w:rsidR="00F304DB">
        <w:tab/>
        <w:t>Further discuss the difference between reference encoder/decoder and test encoder/decoder.</w:t>
      </w:r>
    </w:p>
    <w:p w14:paraId="3DD130BB" w14:textId="304E588D" w:rsidR="00F304DB" w:rsidRDefault="00F304DB" w:rsidP="003D13F4"/>
    <w:p w14:paraId="48A7F649" w14:textId="5AA4898D" w:rsidR="00FA5640" w:rsidRPr="00FA5640" w:rsidRDefault="00FA5640" w:rsidP="003D13F4">
      <w:pPr>
        <w:rPr>
          <w:b/>
          <w:bCs/>
          <w:u w:val="single"/>
        </w:rPr>
      </w:pPr>
      <w:r w:rsidRPr="00FA5640">
        <w:rPr>
          <w:b/>
          <w:bCs/>
          <w:u w:val="single"/>
        </w:rPr>
        <w:t>2.3.4 LCM related functional tests</w:t>
      </w:r>
    </w:p>
    <w:p w14:paraId="0EE8FDBD" w14:textId="553595AA" w:rsidR="00FA5640" w:rsidRDefault="00FA5640" w:rsidP="003D13F4">
      <w:r w:rsidRPr="00A11911">
        <w:rPr>
          <w:b/>
          <w:bCs/>
          <w:highlight w:val="green"/>
        </w:rPr>
        <w:t>Agreement:</w:t>
      </w:r>
    </w:p>
    <w:p w14:paraId="69F5265B" w14:textId="2785760D" w:rsidR="00FA5640" w:rsidRDefault="00FA5640" w:rsidP="00FA5640">
      <w:pPr>
        <w:pStyle w:val="B1"/>
      </w:pPr>
      <w:r>
        <w:t>-</w:t>
      </w:r>
      <w:r>
        <w:tab/>
        <w:t>RAN4 to investigate how to define performance requirements/tests for the following candidate procedures:</w:t>
      </w:r>
    </w:p>
    <w:p w14:paraId="7CCD692A" w14:textId="3779589D" w:rsidR="00FA5640" w:rsidRDefault="00FA5640" w:rsidP="00FA5640">
      <w:pPr>
        <w:pStyle w:val="B2"/>
      </w:pPr>
      <w:r>
        <w:t>-</w:t>
      </w:r>
      <w:r>
        <w:tab/>
        <w:t>model/functionality monitoring</w:t>
      </w:r>
    </w:p>
    <w:p w14:paraId="6F4876FA" w14:textId="2651442D" w:rsidR="00FA5640" w:rsidRDefault="00FA5640" w:rsidP="00FA5640">
      <w:pPr>
        <w:pStyle w:val="B2"/>
      </w:pPr>
      <w:r>
        <w:t>-</w:t>
      </w:r>
      <w:r>
        <w:tab/>
        <w:t>model/functionality selection</w:t>
      </w:r>
    </w:p>
    <w:p w14:paraId="4A094570" w14:textId="25DF577F" w:rsidR="00FA5640" w:rsidRDefault="00FA5640" w:rsidP="00FA5640">
      <w:pPr>
        <w:pStyle w:val="B2"/>
      </w:pPr>
      <w:r>
        <w:t>-</w:t>
      </w:r>
      <w:r>
        <w:tab/>
        <w:t>model/functionality activation/deactivation/switching/fallback</w:t>
      </w:r>
    </w:p>
    <w:p w14:paraId="60B9B3D3" w14:textId="38C0A022" w:rsidR="00FA5640" w:rsidRDefault="00FA5640" w:rsidP="00FA5640">
      <w:pPr>
        <w:pStyle w:val="B2"/>
      </w:pPr>
      <w:r>
        <w:t>-</w:t>
      </w:r>
      <w:r>
        <w:tab/>
        <w:t>FFS whether data collection should be considered</w:t>
      </w:r>
    </w:p>
    <w:p w14:paraId="7BC87B78" w14:textId="3DE8CA3C" w:rsidR="00FA5640" w:rsidRDefault="00FA5640" w:rsidP="00FA5640">
      <w:pPr>
        <w:pStyle w:val="B2"/>
      </w:pPr>
      <w:r>
        <w:t>-</w:t>
      </w:r>
      <w:r>
        <w:tab/>
        <w:t>FFS whether model update/transfer/delivery should be considered</w:t>
      </w:r>
    </w:p>
    <w:p w14:paraId="4CB67DC0" w14:textId="77777777" w:rsidR="00FA5640" w:rsidRDefault="00FA5640" w:rsidP="003D13F4"/>
    <w:p w14:paraId="686F9C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A16B9" w14:textId="77777777" w:rsidR="00D86CC6" w:rsidRDefault="00D86CC6" w:rsidP="00D86CC6">
      <w:pPr>
        <w:pStyle w:val="Heading3"/>
      </w:pPr>
      <w:bookmarkStart w:id="677" w:name="_Toc133451303"/>
      <w:bookmarkStart w:id="678" w:name="_Toc135040966"/>
      <w:r>
        <w:t>5.23</w:t>
      </w:r>
      <w:r>
        <w:tab/>
        <w:t>Expanded and improved NR positioning</w:t>
      </w:r>
      <w:bookmarkEnd w:id="677"/>
      <w:bookmarkEnd w:id="678"/>
    </w:p>
    <w:p w14:paraId="0FD67806" w14:textId="77777777" w:rsidR="00D86CC6" w:rsidRDefault="00D86CC6" w:rsidP="00D86CC6">
      <w:pPr>
        <w:pStyle w:val="Heading4"/>
      </w:pPr>
      <w:bookmarkStart w:id="679" w:name="_Toc133451304"/>
      <w:bookmarkStart w:id="680" w:name="_Toc135040967"/>
      <w:r>
        <w:t>5.23.1</w:t>
      </w:r>
      <w:r>
        <w:tab/>
        <w:t>General and work plan</w:t>
      </w:r>
      <w:bookmarkEnd w:id="679"/>
      <w:bookmarkEnd w:id="680"/>
    </w:p>
    <w:p w14:paraId="31C7363A" w14:textId="77777777" w:rsidR="00D86CC6" w:rsidRDefault="00D86CC6" w:rsidP="00D86CC6">
      <w:pPr>
        <w:rPr>
          <w:rFonts w:ascii="Arial" w:hAnsi="Arial" w:cs="Arial"/>
          <w:b/>
          <w:sz w:val="24"/>
        </w:rPr>
      </w:pPr>
      <w:r>
        <w:rPr>
          <w:rFonts w:ascii="Arial" w:hAnsi="Arial" w:cs="Arial"/>
          <w:b/>
          <w:color w:val="0000FF"/>
          <w:sz w:val="24"/>
        </w:rPr>
        <w:t>R4-2305687</w:t>
      </w:r>
      <w:r>
        <w:rPr>
          <w:rFonts w:ascii="Arial" w:hAnsi="Arial" w:cs="Arial"/>
          <w:b/>
          <w:color w:val="0000FF"/>
          <w:sz w:val="24"/>
        </w:rPr>
        <w:tab/>
      </w:r>
      <w:r>
        <w:rPr>
          <w:rFonts w:ascii="Arial" w:hAnsi="Arial" w:cs="Arial"/>
          <w:b/>
          <w:sz w:val="24"/>
        </w:rPr>
        <w:t>General aspects for Rel-18 NR positioning</w:t>
      </w:r>
    </w:p>
    <w:p w14:paraId="427823D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02CD1D"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39041" w14:textId="77777777" w:rsidR="00D86CC6" w:rsidRDefault="00D86CC6" w:rsidP="00D86CC6">
      <w:pPr>
        <w:pStyle w:val="Heading4"/>
      </w:pPr>
      <w:bookmarkStart w:id="681" w:name="_Toc133451305"/>
      <w:bookmarkStart w:id="682" w:name="_Toc135040968"/>
      <w:r>
        <w:t>5.23.2</w:t>
      </w:r>
      <w:r>
        <w:tab/>
        <w:t>RF requirements</w:t>
      </w:r>
      <w:bookmarkEnd w:id="681"/>
      <w:bookmarkEnd w:id="682"/>
    </w:p>
    <w:p w14:paraId="4641C25D" w14:textId="77777777" w:rsidR="00D86CC6" w:rsidRDefault="00D86CC6" w:rsidP="00D86CC6">
      <w:pPr>
        <w:rPr>
          <w:rFonts w:ascii="Arial" w:hAnsi="Arial" w:cs="Arial"/>
          <w:b/>
          <w:sz w:val="24"/>
        </w:rPr>
      </w:pPr>
      <w:r>
        <w:rPr>
          <w:rFonts w:ascii="Arial" w:hAnsi="Arial" w:cs="Arial"/>
          <w:b/>
          <w:color w:val="0000FF"/>
          <w:sz w:val="24"/>
        </w:rPr>
        <w:t>R4-2304440</w:t>
      </w:r>
      <w:r>
        <w:rPr>
          <w:rFonts w:ascii="Arial" w:hAnsi="Arial" w:cs="Arial"/>
          <w:b/>
          <w:color w:val="0000FF"/>
          <w:sz w:val="24"/>
        </w:rPr>
        <w:tab/>
      </w:r>
      <w:r>
        <w:rPr>
          <w:rFonts w:ascii="Arial" w:hAnsi="Arial" w:cs="Arial"/>
          <w:b/>
          <w:sz w:val="24"/>
        </w:rPr>
        <w:t>Discussion on UE RF impact and the reply LS on switching time for RedCap UEs</w:t>
      </w:r>
    </w:p>
    <w:p w14:paraId="63CA3E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0D92B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64C80" w14:textId="77777777" w:rsidR="00D86CC6" w:rsidRDefault="00D86CC6" w:rsidP="00D86CC6">
      <w:pPr>
        <w:rPr>
          <w:rFonts w:ascii="Arial" w:hAnsi="Arial" w:cs="Arial"/>
          <w:b/>
          <w:sz w:val="24"/>
        </w:rPr>
      </w:pPr>
      <w:r>
        <w:rPr>
          <w:rFonts w:ascii="Arial" w:hAnsi="Arial" w:cs="Arial"/>
          <w:b/>
          <w:color w:val="0000FF"/>
          <w:sz w:val="24"/>
        </w:rPr>
        <w:t>R4-2305035</w:t>
      </w:r>
      <w:r>
        <w:rPr>
          <w:rFonts w:ascii="Arial" w:hAnsi="Arial" w:cs="Arial"/>
          <w:b/>
          <w:color w:val="0000FF"/>
          <w:sz w:val="24"/>
        </w:rPr>
        <w:tab/>
      </w:r>
      <w:r>
        <w:rPr>
          <w:rFonts w:ascii="Arial" w:hAnsi="Arial" w:cs="Arial"/>
          <w:b/>
          <w:sz w:val="24"/>
        </w:rPr>
        <w:t>LS to RAN2 on switching time for DL PRS or UL SRS frequency hopping for RedCap UEs</w:t>
      </w:r>
    </w:p>
    <w:p w14:paraId="37C180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750C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5561E" w14:textId="77777777" w:rsidR="00D86CC6" w:rsidRDefault="00D86CC6" w:rsidP="00D86CC6">
      <w:pPr>
        <w:rPr>
          <w:rFonts w:ascii="Arial" w:hAnsi="Arial" w:cs="Arial"/>
          <w:b/>
          <w:sz w:val="24"/>
        </w:rPr>
      </w:pPr>
      <w:r>
        <w:rPr>
          <w:rFonts w:ascii="Arial" w:hAnsi="Arial" w:cs="Arial"/>
          <w:b/>
          <w:color w:val="0000FF"/>
          <w:sz w:val="24"/>
        </w:rPr>
        <w:t>R4-2305059</w:t>
      </w:r>
      <w:r>
        <w:rPr>
          <w:rFonts w:ascii="Arial" w:hAnsi="Arial" w:cs="Arial"/>
          <w:b/>
          <w:color w:val="0000FF"/>
          <w:sz w:val="24"/>
        </w:rPr>
        <w:tab/>
      </w:r>
      <w:r>
        <w:rPr>
          <w:rFonts w:ascii="Arial" w:hAnsi="Arial" w:cs="Arial"/>
          <w:b/>
          <w:sz w:val="24"/>
        </w:rPr>
        <w:t>Draft Reply LS on switching time for DL PRS or UL SRS frequency hopping for RedCap UEs</w:t>
      </w:r>
    </w:p>
    <w:p w14:paraId="1E7598F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7ADE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4D8FE" w14:textId="77777777" w:rsidR="00D86CC6" w:rsidRDefault="00D86CC6" w:rsidP="00D86CC6">
      <w:pPr>
        <w:rPr>
          <w:rFonts w:ascii="Arial" w:hAnsi="Arial" w:cs="Arial"/>
          <w:b/>
          <w:sz w:val="24"/>
        </w:rPr>
      </w:pPr>
      <w:r>
        <w:rPr>
          <w:rFonts w:ascii="Arial" w:hAnsi="Arial" w:cs="Arial"/>
          <w:b/>
          <w:color w:val="0000FF"/>
          <w:sz w:val="24"/>
        </w:rPr>
        <w:t>R4-2305398</w:t>
      </w:r>
      <w:r>
        <w:rPr>
          <w:rFonts w:ascii="Arial" w:hAnsi="Arial" w:cs="Arial"/>
          <w:b/>
          <w:color w:val="0000FF"/>
          <w:sz w:val="24"/>
        </w:rPr>
        <w:tab/>
      </w:r>
      <w:r>
        <w:rPr>
          <w:rFonts w:ascii="Arial" w:hAnsi="Arial" w:cs="Arial"/>
          <w:b/>
          <w:sz w:val="24"/>
        </w:rPr>
        <w:t>Discussion on RF requirements for bandwidth aggregated based positioning</w:t>
      </w:r>
    </w:p>
    <w:p w14:paraId="48F53B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F3A71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D252B" w14:textId="77777777" w:rsidR="00D86CC6" w:rsidRDefault="00D86CC6" w:rsidP="00D86CC6">
      <w:pPr>
        <w:rPr>
          <w:rFonts w:ascii="Arial" w:hAnsi="Arial" w:cs="Arial"/>
          <w:b/>
          <w:sz w:val="24"/>
        </w:rPr>
      </w:pPr>
      <w:r>
        <w:rPr>
          <w:rFonts w:ascii="Arial" w:hAnsi="Arial" w:cs="Arial"/>
          <w:b/>
          <w:color w:val="0000FF"/>
          <w:sz w:val="24"/>
        </w:rPr>
        <w:t>R4-2305461</w:t>
      </w:r>
      <w:r>
        <w:rPr>
          <w:rFonts w:ascii="Arial" w:hAnsi="Arial" w:cs="Arial"/>
          <w:b/>
          <w:color w:val="0000FF"/>
          <w:sz w:val="24"/>
        </w:rPr>
        <w:tab/>
      </w:r>
      <w:r>
        <w:rPr>
          <w:rFonts w:ascii="Arial" w:hAnsi="Arial" w:cs="Arial"/>
          <w:b/>
          <w:sz w:val="24"/>
        </w:rPr>
        <w:t>Reply LS to RAN 1 on switching time for DL PRS or UL SRS frequency hopping for RedCap Ues</w:t>
      </w:r>
    </w:p>
    <w:p w14:paraId="0867D558"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270389C" w14:textId="77777777" w:rsidR="00D86CC6" w:rsidRDefault="00D86CC6" w:rsidP="00D86CC6">
      <w:pPr>
        <w:rPr>
          <w:rFonts w:ascii="Arial" w:hAnsi="Arial" w:cs="Arial"/>
          <w:b/>
        </w:rPr>
      </w:pPr>
      <w:r>
        <w:rPr>
          <w:rFonts w:ascii="Arial" w:hAnsi="Arial" w:cs="Arial"/>
          <w:b/>
        </w:rPr>
        <w:t xml:space="preserve">Abstract: </w:t>
      </w:r>
    </w:p>
    <w:p w14:paraId="76386F84" w14:textId="77777777" w:rsidR="00D86CC6" w:rsidRDefault="00D86CC6" w:rsidP="00D86CC6">
      <w:r>
        <w:t>This is a discussion paper with LS out included.</w:t>
      </w:r>
    </w:p>
    <w:p w14:paraId="6E1B19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21DE" w14:textId="77777777" w:rsidR="00D86CC6" w:rsidRDefault="00D86CC6" w:rsidP="00D86CC6">
      <w:pPr>
        <w:rPr>
          <w:rFonts w:ascii="Arial" w:hAnsi="Arial" w:cs="Arial"/>
          <w:b/>
          <w:sz w:val="24"/>
        </w:rPr>
      </w:pPr>
      <w:r>
        <w:rPr>
          <w:rFonts w:ascii="Arial" w:hAnsi="Arial" w:cs="Arial"/>
          <w:b/>
          <w:color w:val="0000FF"/>
          <w:sz w:val="24"/>
        </w:rPr>
        <w:t>R4-2305645</w:t>
      </w:r>
      <w:r>
        <w:rPr>
          <w:rFonts w:ascii="Arial" w:hAnsi="Arial" w:cs="Arial"/>
          <w:b/>
          <w:color w:val="0000FF"/>
          <w:sz w:val="24"/>
        </w:rPr>
        <w:tab/>
      </w:r>
      <w:r>
        <w:rPr>
          <w:rFonts w:ascii="Arial" w:hAnsi="Arial" w:cs="Arial"/>
          <w:b/>
          <w:sz w:val="24"/>
        </w:rPr>
        <w:t>LS reply for the switching time for RedCap UE positioning</w:t>
      </w:r>
    </w:p>
    <w:p w14:paraId="398401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370917" w14:textId="77777777" w:rsidR="00D86CC6" w:rsidRDefault="00D86CC6" w:rsidP="00D86CC6">
      <w:pPr>
        <w:rPr>
          <w:rFonts w:ascii="Arial" w:hAnsi="Arial" w:cs="Arial"/>
          <w:b/>
        </w:rPr>
      </w:pPr>
      <w:r>
        <w:rPr>
          <w:rFonts w:ascii="Arial" w:hAnsi="Arial" w:cs="Arial"/>
          <w:b/>
        </w:rPr>
        <w:t xml:space="preserve">Abstract: </w:t>
      </w:r>
    </w:p>
    <w:p w14:paraId="12647912" w14:textId="77777777" w:rsidR="00D86CC6" w:rsidRDefault="00D86CC6" w:rsidP="00D86CC6">
      <w:r>
        <w:t>In this contribution, we present our view on the LS response for RAN1 LS</w:t>
      </w:r>
    </w:p>
    <w:p w14:paraId="338566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FB94657" w14:textId="77777777" w:rsidR="00D86CC6" w:rsidRDefault="00D86CC6" w:rsidP="00D86CC6">
      <w:pPr>
        <w:rPr>
          <w:rFonts w:ascii="Arial" w:hAnsi="Arial" w:cs="Arial"/>
          <w:b/>
          <w:sz w:val="24"/>
        </w:rPr>
      </w:pPr>
      <w:r>
        <w:rPr>
          <w:rFonts w:ascii="Arial" w:hAnsi="Arial" w:cs="Arial"/>
          <w:b/>
          <w:color w:val="0000FF"/>
          <w:sz w:val="24"/>
        </w:rPr>
        <w:t>R4-2305676</w:t>
      </w:r>
      <w:r>
        <w:rPr>
          <w:rFonts w:ascii="Arial" w:hAnsi="Arial" w:cs="Arial"/>
          <w:b/>
          <w:color w:val="0000FF"/>
          <w:sz w:val="24"/>
        </w:rPr>
        <w:tab/>
      </w:r>
      <w:r>
        <w:rPr>
          <w:rFonts w:ascii="Arial" w:hAnsi="Arial" w:cs="Arial"/>
          <w:b/>
          <w:sz w:val="24"/>
        </w:rPr>
        <w:t>Reply LS on switching time for DL PRS or UL SRS frequency hopping for RedCap Ues</w:t>
      </w:r>
    </w:p>
    <w:p w14:paraId="21CC404A"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3CB11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2F06C" w14:textId="77777777" w:rsidR="00D86CC6" w:rsidRDefault="00D86CC6" w:rsidP="00D86CC6">
      <w:pPr>
        <w:rPr>
          <w:rFonts w:ascii="Arial" w:hAnsi="Arial" w:cs="Arial"/>
          <w:b/>
          <w:sz w:val="24"/>
        </w:rPr>
      </w:pPr>
      <w:r>
        <w:rPr>
          <w:rFonts w:ascii="Arial" w:hAnsi="Arial" w:cs="Arial"/>
          <w:b/>
          <w:color w:val="0000FF"/>
          <w:sz w:val="24"/>
        </w:rPr>
        <w:t>R4-2305680</w:t>
      </w:r>
      <w:r>
        <w:rPr>
          <w:rFonts w:ascii="Arial" w:hAnsi="Arial" w:cs="Arial"/>
          <w:b/>
          <w:color w:val="0000FF"/>
          <w:sz w:val="24"/>
        </w:rPr>
        <w:tab/>
      </w:r>
      <w:r>
        <w:rPr>
          <w:rFonts w:ascii="Arial" w:hAnsi="Arial" w:cs="Arial"/>
          <w:b/>
          <w:sz w:val="24"/>
        </w:rPr>
        <w:t>NR positioning for RedCap UEs - switching time</w:t>
      </w:r>
    </w:p>
    <w:p w14:paraId="247E246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4703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539F8" w14:textId="77777777" w:rsidR="00D86CC6" w:rsidRDefault="00D86CC6" w:rsidP="00D86CC6">
      <w:pPr>
        <w:rPr>
          <w:rFonts w:ascii="Arial" w:hAnsi="Arial" w:cs="Arial"/>
          <w:b/>
          <w:sz w:val="24"/>
        </w:rPr>
      </w:pPr>
      <w:r>
        <w:rPr>
          <w:rFonts w:ascii="Arial" w:hAnsi="Arial" w:cs="Arial"/>
          <w:b/>
          <w:color w:val="0000FF"/>
          <w:sz w:val="24"/>
        </w:rPr>
        <w:t>R4-2305693</w:t>
      </w:r>
      <w:r>
        <w:rPr>
          <w:rFonts w:ascii="Arial" w:hAnsi="Arial" w:cs="Arial"/>
          <w:b/>
          <w:color w:val="0000FF"/>
          <w:sz w:val="24"/>
        </w:rPr>
        <w:tab/>
      </w:r>
      <w:r>
        <w:rPr>
          <w:rFonts w:ascii="Arial" w:hAnsi="Arial" w:cs="Arial"/>
          <w:b/>
          <w:sz w:val="24"/>
        </w:rPr>
        <w:t>UE RF requirements for Rel-18 NR positioning</w:t>
      </w:r>
    </w:p>
    <w:p w14:paraId="099DB90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CF5A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CA9D6A" w14:textId="77777777" w:rsidR="00D86CC6" w:rsidRDefault="00D86CC6" w:rsidP="00D86CC6">
      <w:pPr>
        <w:rPr>
          <w:rFonts w:ascii="Arial" w:hAnsi="Arial" w:cs="Arial"/>
          <w:b/>
          <w:sz w:val="24"/>
        </w:rPr>
      </w:pPr>
      <w:r>
        <w:rPr>
          <w:rFonts w:ascii="Arial" w:hAnsi="Arial" w:cs="Arial"/>
          <w:b/>
          <w:color w:val="0000FF"/>
          <w:sz w:val="24"/>
        </w:rPr>
        <w:t>R4-2306476</w:t>
      </w:r>
      <w:r>
        <w:rPr>
          <w:rFonts w:ascii="Arial" w:hAnsi="Arial" w:cs="Arial"/>
          <w:b/>
          <w:color w:val="0000FF"/>
          <w:sz w:val="24"/>
        </w:rPr>
        <w:tab/>
      </w:r>
      <w:r>
        <w:rPr>
          <w:rFonts w:ascii="Arial" w:hAnsi="Arial" w:cs="Arial"/>
          <w:b/>
          <w:sz w:val="24"/>
        </w:rPr>
        <w:t>LS reply for the switching time for RedCap UE positioning</w:t>
      </w:r>
    </w:p>
    <w:p w14:paraId="6305E079"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73816130" w14:textId="77777777" w:rsidR="00D86CC6" w:rsidRDefault="00D86CC6" w:rsidP="00D86CC6">
      <w:pPr>
        <w:rPr>
          <w:rFonts w:ascii="Arial" w:hAnsi="Arial" w:cs="Arial"/>
          <w:b/>
        </w:rPr>
      </w:pPr>
      <w:r>
        <w:rPr>
          <w:rFonts w:ascii="Arial" w:hAnsi="Arial" w:cs="Arial"/>
          <w:b/>
        </w:rPr>
        <w:t xml:space="preserve">Abstract: </w:t>
      </w:r>
    </w:p>
    <w:p w14:paraId="457A6978" w14:textId="77777777" w:rsidR="00D86CC6" w:rsidRDefault="00D86CC6" w:rsidP="00D86CC6">
      <w:r>
        <w:t>[106-bis-e][100] Main Session</w:t>
      </w:r>
    </w:p>
    <w:p w14:paraId="042D04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0BB4ED" w14:textId="77777777" w:rsidR="00D86CC6" w:rsidRDefault="00D86CC6" w:rsidP="00D86CC6">
      <w:pPr>
        <w:rPr>
          <w:rFonts w:ascii="Arial" w:hAnsi="Arial" w:cs="Arial"/>
          <w:b/>
          <w:sz w:val="24"/>
        </w:rPr>
      </w:pPr>
      <w:r>
        <w:rPr>
          <w:rFonts w:ascii="Arial" w:hAnsi="Arial" w:cs="Arial"/>
          <w:b/>
          <w:color w:val="0000FF"/>
          <w:sz w:val="24"/>
        </w:rPr>
        <w:t>R4-2306659</w:t>
      </w:r>
      <w:r>
        <w:rPr>
          <w:rFonts w:ascii="Arial" w:hAnsi="Arial" w:cs="Arial"/>
          <w:b/>
          <w:color w:val="0000FF"/>
          <w:sz w:val="24"/>
        </w:rPr>
        <w:tab/>
      </w:r>
      <w:r>
        <w:rPr>
          <w:rFonts w:ascii="Arial" w:hAnsi="Arial" w:cs="Arial"/>
          <w:b/>
          <w:sz w:val="24"/>
        </w:rPr>
        <w:t>LS reply for the switching time for RedCap UE positioning</w:t>
      </w:r>
    </w:p>
    <w:p w14:paraId="3228BA98"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F8B3288" w14:textId="77777777" w:rsidR="00D86CC6" w:rsidRDefault="00D86CC6" w:rsidP="00D86CC6">
      <w:pPr>
        <w:rPr>
          <w:rFonts w:ascii="Arial" w:hAnsi="Arial" w:cs="Arial"/>
          <w:b/>
        </w:rPr>
      </w:pPr>
      <w:r>
        <w:rPr>
          <w:rFonts w:ascii="Arial" w:hAnsi="Arial" w:cs="Arial"/>
          <w:b/>
        </w:rPr>
        <w:t xml:space="preserve">Abstract: </w:t>
      </w:r>
    </w:p>
    <w:p w14:paraId="7A1E7906" w14:textId="77777777" w:rsidR="00D86CC6" w:rsidRDefault="00D86CC6" w:rsidP="00D86CC6">
      <w:r>
        <w:t>[106-bis-e][100] Main Session</w:t>
      </w:r>
    </w:p>
    <w:p w14:paraId="7E15D1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FC1A0" w14:textId="77777777" w:rsidR="00D86CC6" w:rsidRDefault="00D86CC6" w:rsidP="00D86CC6">
      <w:pPr>
        <w:pStyle w:val="Heading4"/>
      </w:pPr>
      <w:bookmarkStart w:id="683" w:name="_Toc133451306"/>
      <w:bookmarkStart w:id="684" w:name="_Toc135040969"/>
      <w:r>
        <w:t>5.23.3</w:t>
      </w:r>
      <w:r>
        <w:tab/>
        <w:t>RRM core requirements</w:t>
      </w:r>
      <w:bookmarkEnd w:id="683"/>
      <w:bookmarkEnd w:id="684"/>
    </w:p>
    <w:p w14:paraId="4583E32D" w14:textId="77777777" w:rsidR="00D86CC6" w:rsidRDefault="00D86CC6" w:rsidP="00D86CC6">
      <w:pPr>
        <w:pStyle w:val="Heading5"/>
      </w:pPr>
      <w:bookmarkStart w:id="685" w:name="_Toc133451307"/>
      <w:bookmarkStart w:id="686" w:name="_Toc135040970"/>
      <w:r>
        <w:t>5.23.3.1</w:t>
      </w:r>
      <w:r>
        <w:tab/>
        <w:t>General</w:t>
      </w:r>
      <w:bookmarkEnd w:id="685"/>
      <w:bookmarkEnd w:id="686"/>
    </w:p>
    <w:p w14:paraId="6FAF1D32" w14:textId="77777777" w:rsidR="00D86CC6" w:rsidRDefault="00D86CC6" w:rsidP="00D86CC6">
      <w:pPr>
        <w:rPr>
          <w:rFonts w:ascii="Arial" w:hAnsi="Arial" w:cs="Arial"/>
          <w:b/>
          <w:sz w:val="24"/>
        </w:rPr>
      </w:pPr>
      <w:r>
        <w:rPr>
          <w:rFonts w:ascii="Arial" w:hAnsi="Arial" w:cs="Arial"/>
          <w:b/>
          <w:color w:val="0000FF"/>
          <w:sz w:val="24"/>
        </w:rPr>
        <w:t>R4-2305848</w:t>
      </w:r>
      <w:r>
        <w:rPr>
          <w:rFonts w:ascii="Arial" w:hAnsi="Arial" w:cs="Arial"/>
          <w:b/>
          <w:color w:val="0000FF"/>
          <w:sz w:val="24"/>
        </w:rPr>
        <w:tab/>
      </w:r>
      <w:r>
        <w:rPr>
          <w:rFonts w:ascii="Arial" w:hAnsi="Arial" w:cs="Arial"/>
          <w:b/>
          <w:sz w:val="24"/>
        </w:rPr>
        <w:t>General RRM core requirements for Rel-18 Positioning</w:t>
      </w:r>
    </w:p>
    <w:p w14:paraId="2BFFFDE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BD43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7D53" w14:textId="77777777" w:rsidR="00D86CC6" w:rsidRDefault="00D86CC6" w:rsidP="00D86CC6">
      <w:pPr>
        <w:pStyle w:val="Heading5"/>
      </w:pPr>
      <w:bookmarkStart w:id="687" w:name="_Toc133451308"/>
      <w:bookmarkStart w:id="688" w:name="_Toc135040971"/>
      <w:r>
        <w:t>5.23.3.2</w:t>
      </w:r>
      <w:r>
        <w:tab/>
        <w:t>SL Positioning</w:t>
      </w:r>
      <w:bookmarkEnd w:id="687"/>
      <w:bookmarkEnd w:id="688"/>
    </w:p>
    <w:p w14:paraId="011FC0C8" w14:textId="77777777" w:rsidR="00D86CC6" w:rsidRDefault="00D86CC6" w:rsidP="00D86CC6">
      <w:pPr>
        <w:rPr>
          <w:rFonts w:ascii="Arial" w:hAnsi="Arial" w:cs="Arial"/>
          <w:b/>
          <w:sz w:val="24"/>
        </w:rPr>
      </w:pPr>
      <w:r>
        <w:rPr>
          <w:rFonts w:ascii="Arial" w:hAnsi="Arial" w:cs="Arial"/>
          <w:b/>
          <w:color w:val="0000FF"/>
          <w:sz w:val="24"/>
        </w:rPr>
        <w:t>R4-2304235</w:t>
      </w:r>
      <w:r>
        <w:rPr>
          <w:rFonts w:ascii="Arial" w:hAnsi="Arial" w:cs="Arial"/>
          <w:b/>
          <w:color w:val="0000FF"/>
          <w:sz w:val="24"/>
        </w:rPr>
        <w:tab/>
      </w:r>
      <w:r>
        <w:rPr>
          <w:rFonts w:ascii="Arial" w:hAnsi="Arial" w:cs="Arial"/>
          <w:b/>
          <w:sz w:val="24"/>
        </w:rPr>
        <w:t>Discussion on Sidelink Positioning</w:t>
      </w:r>
    </w:p>
    <w:p w14:paraId="3A3374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2FE98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C4539" w14:textId="77777777" w:rsidR="00D86CC6" w:rsidRDefault="00D86CC6" w:rsidP="00D86CC6">
      <w:pPr>
        <w:rPr>
          <w:rFonts w:ascii="Arial" w:hAnsi="Arial" w:cs="Arial"/>
          <w:b/>
          <w:sz w:val="24"/>
        </w:rPr>
      </w:pPr>
      <w:r>
        <w:rPr>
          <w:rFonts w:ascii="Arial" w:hAnsi="Arial" w:cs="Arial"/>
          <w:b/>
          <w:color w:val="0000FF"/>
          <w:sz w:val="24"/>
        </w:rPr>
        <w:t>R4-2304420</w:t>
      </w:r>
      <w:r>
        <w:rPr>
          <w:rFonts w:ascii="Arial" w:hAnsi="Arial" w:cs="Arial"/>
          <w:b/>
          <w:color w:val="0000FF"/>
          <w:sz w:val="24"/>
        </w:rPr>
        <w:tab/>
      </w:r>
      <w:r>
        <w:rPr>
          <w:rFonts w:ascii="Arial" w:hAnsi="Arial" w:cs="Arial"/>
          <w:b/>
          <w:sz w:val="24"/>
        </w:rPr>
        <w:t>Discussion on RRM requirements of sidelink positioning</w:t>
      </w:r>
    </w:p>
    <w:p w14:paraId="43988A60"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0169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C3167" w14:textId="77777777" w:rsidR="00D86CC6" w:rsidRDefault="00D86CC6" w:rsidP="00D86CC6">
      <w:pPr>
        <w:rPr>
          <w:rFonts w:ascii="Arial" w:hAnsi="Arial" w:cs="Arial"/>
          <w:b/>
          <w:sz w:val="24"/>
        </w:rPr>
      </w:pPr>
      <w:r>
        <w:rPr>
          <w:rFonts w:ascii="Arial" w:hAnsi="Arial" w:cs="Arial"/>
          <w:b/>
          <w:color w:val="0000FF"/>
          <w:sz w:val="24"/>
        </w:rPr>
        <w:t>R4-2304482</w:t>
      </w:r>
      <w:r>
        <w:rPr>
          <w:rFonts w:ascii="Arial" w:hAnsi="Arial" w:cs="Arial"/>
          <w:b/>
          <w:color w:val="0000FF"/>
          <w:sz w:val="24"/>
        </w:rPr>
        <w:tab/>
      </w:r>
      <w:r>
        <w:rPr>
          <w:rFonts w:ascii="Arial" w:hAnsi="Arial" w:cs="Arial"/>
          <w:b/>
          <w:sz w:val="24"/>
        </w:rPr>
        <w:t>Discussion on RRM core requirement for SL positioning enhancement</w:t>
      </w:r>
    </w:p>
    <w:p w14:paraId="4B3FFFB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71417A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83F9A" w14:textId="77777777" w:rsidR="00D86CC6" w:rsidRDefault="00D86CC6" w:rsidP="00D86CC6">
      <w:pPr>
        <w:rPr>
          <w:rFonts w:ascii="Arial" w:hAnsi="Arial" w:cs="Arial"/>
          <w:b/>
          <w:sz w:val="24"/>
        </w:rPr>
      </w:pPr>
      <w:r>
        <w:rPr>
          <w:rFonts w:ascii="Arial" w:hAnsi="Arial" w:cs="Arial"/>
          <w:b/>
          <w:color w:val="0000FF"/>
          <w:sz w:val="24"/>
        </w:rPr>
        <w:t>R4-2304841</w:t>
      </w:r>
      <w:r>
        <w:rPr>
          <w:rFonts w:ascii="Arial" w:hAnsi="Arial" w:cs="Arial"/>
          <w:b/>
          <w:color w:val="0000FF"/>
          <w:sz w:val="24"/>
        </w:rPr>
        <w:tab/>
      </w:r>
      <w:r>
        <w:rPr>
          <w:rFonts w:ascii="Arial" w:hAnsi="Arial" w:cs="Arial"/>
          <w:b/>
          <w:sz w:val="24"/>
        </w:rPr>
        <w:t>Discussion on sidelink positioning</w:t>
      </w:r>
    </w:p>
    <w:p w14:paraId="6F7CEDD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BDCE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B3D36" w14:textId="77777777" w:rsidR="00D86CC6" w:rsidRDefault="00D86CC6" w:rsidP="00D86CC6">
      <w:pPr>
        <w:rPr>
          <w:rFonts w:ascii="Arial" w:hAnsi="Arial" w:cs="Arial"/>
          <w:b/>
          <w:sz w:val="24"/>
        </w:rPr>
      </w:pPr>
      <w:r>
        <w:rPr>
          <w:rFonts w:ascii="Arial" w:hAnsi="Arial" w:cs="Arial"/>
          <w:b/>
          <w:color w:val="0000FF"/>
          <w:sz w:val="24"/>
        </w:rPr>
        <w:t>R4-2305058</w:t>
      </w:r>
      <w:r>
        <w:rPr>
          <w:rFonts w:ascii="Arial" w:hAnsi="Arial" w:cs="Arial"/>
          <w:b/>
          <w:color w:val="0000FF"/>
          <w:sz w:val="24"/>
        </w:rPr>
        <w:tab/>
      </w:r>
      <w:r>
        <w:rPr>
          <w:rFonts w:ascii="Arial" w:hAnsi="Arial" w:cs="Arial"/>
          <w:b/>
          <w:sz w:val="24"/>
        </w:rPr>
        <w:t>Discussion on RRM requirements for sidelink positioning</w:t>
      </w:r>
    </w:p>
    <w:p w14:paraId="76582FF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34C7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56A6E" w14:textId="77777777" w:rsidR="00D86CC6" w:rsidRDefault="00D86CC6" w:rsidP="00D86CC6">
      <w:pPr>
        <w:rPr>
          <w:rFonts w:ascii="Arial" w:hAnsi="Arial" w:cs="Arial"/>
          <w:b/>
          <w:sz w:val="24"/>
        </w:rPr>
      </w:pPr>
      <w:r>
        <w:rPr>
          <w:rFonts w:ascii="Arial" w:hAnsi="Arial" w:cs="Arial"/>
          <w:b/>
          <w:color w:val="0000FF"/>
          <w:sz w:val="24"/>
        </w:rPr>
        <w:t>R4-2305219</w:t>
      </w:r>
      <w:r>
        <w:rPr>
          <w:rFonts w:ascii="Arial" w:hAnsi="Arial" w:cs="Arial"/>
          <w:b/>
          <w:color w:val="0000FF"/>
          <w:sz w:val="24"/>
        </w:rPr>
        <w:tab/>
      </w:r>
      <w:r>
        <w:rPr>
          <w:rFonts w:ascii="Arial" w:hAnsi="Arial" w:cs="Arial"/>
          <w:b/>
          <w:sz w:val="24"/>
        </w:rPr>
        <w:t>Discussion on SL positioning</w:t>
      </w:r>
    </w:p>
    <w:p w14:paraId="7790F1F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9ED8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1B1BE" w14:textId="77777777" w:rsidR="00D86CC6" w:rsidRDefault="00D86CC6" w:rsidP="00D86CC6">
      <w:pPr>
        <w:rPr>
          <w:rFonts w:ascii="Arial" w:hAnsi="Arial" w:cs="Arial"/>
          <w:b/>
          <w:sz w:val="24"/>
        </w:rPr>
      </w:pPr>
      <w:r>
        <w:rPr>
          <w:rFonts w:ascii="Arial" w:hAnsi="Arial" w:cs="Arial"/>
          <w:b/>
          <w:color w:val="0000FF"/>
          <w:sz w:val="24"/>
        </w:rPr>
        <w:t>R4-2305334</w:t>
      </w:r>
      <w:r>
        <w:rPr>
          <w:rFonts w:ascii="Arial" w:hAnsi="Arial" w:cs="Arial"/>
          <w:b/>
          <w:color w:val="0000FF"/>
          <w:sz w:val="24"/>
        </w:rPr>
        <w:tab/>
      </w:r>
      <w:r>
        <w:rPr>
          <w:rFonts w:ascii="Arial" w:hAnsi="Arial" w:cs="Arial"/>
          <w:b/>
          <w:sz w:val="24"/>
        </w:rPr>
        <w:t>Discussion on RRM requirements for SL positioning</w:t>
      </w:r>
    </w:p>
    <w:p w14:paraId="4D9CD1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13FD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F9015" w14:textId="77777777" w:rsidR="00D86CC6" w:rsidRDefault="00D86CC6" w:rsidP="00D86CC6">
      <w:pPr>
        <w:rPr>
          <w:rFonts w:ascii="Arial" w:hAnsi="Arial" w:cs="Arial"/>
          <w:b/>
          <w:sz w:val="24"/>
        </w:rPr>
      </w:pPr>
      <w:r>
        <w:rPr>
          <w:rFonts w:ascii="Arial" w:hAnsi="Arial" w:cs="Arial"/>
          <w:b/>
          <w:color w:val="0000FF"/>
          <w:sz w:val="24"/>
        </w:rPr>
        <w:t>R4-2305671</w:t>
      </w:r>
      <w:r>
        <w:rPr>
          <w:rFonts w:ascii="Arial" w:hAnsi="Arial" w:cs="Arial"/>
          <w:b/>
          <w:color w:val="0000FF"/>
          <w:sz w:val="24"/>
        </w:rPr>
        <w:tab/>
      </w:r>
      <w:r>
        <w:rPr>
          <w:rFonts w:ascii="Arial" w:hAnsi="Arial" w:cs="Arial"/>
          <w:b/>
          <w:sz w:val="24"/>
        </w:rPr>
        <w:t>On requirements for SL positioning</w:t>
      </w:r>
    </w:p>
    <w:p w14:paraId="30474C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47C5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82AAF" w14:textId="77777777" w:rsidR="00D86CC6" w:rsidRDefault="00D86CC6" w:rsidP="00D86CC6">
      <w:pPr>
        <w:rPr>
          <w:rFonts w:ascii="Arial" w:hAnsi="Arial" w:cs="Arial"/>
          <w:b/>
          <w:sz w:val="24"/>
        </w:rPr>
      </w:pPr>
      <w:r>
        <w:rPr>
          <w:rFonts w:ascii="Arial" w:hAnsi="Arial" w:cs="Arial"/>
          <w:b/>
          <w:color w:val="0000FF"/>
          <w:sz w:val="24"/>
        </w:rPr>
        <w:t>R4-2305688</w:t>
      </w:r>
      <w:r>
        <w:rPr>
          <w:rFonts w:ascii="Arial" w:hAnsi="Arial" w:cs="Arial"/>
          <w:b/>
          <w:color w:val="0000FF"/>
          <w:sz w:val="24"/>
        </w:rPr>
        <w:tab/>
      </w:r>
      <w:r>
        <w:rPr>
          <w:rFonts w:ascii="Arial" w:hAnsi="Arial" w:cs="Arial"/>
          <w:b/>
          <w:sz w:val="24"/>
        </w:rPr>
        <w:t>Discussion on RRM requirements for SL positioning</w:t>
      </w:r>
    </w:p>
    <w:p w14:paraId="130A606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2222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B6CC6" w14:textId="77777777" w:rsidR="00D86CC6" w:rsidRDefault="00D86CC6" w:rsidP="00D86CC6">
      <w:pPr>
        <w:rPr>
          <w:rFonts w:ascii="Arial" w:hAnsi="Arial" w:cs="Arial"/>
          <w:b/>
          <w:sz w:val="24"/>
        </w:rPr>
      </w:pPr>
      <w:r>
        <w:rPr>
          <w:rFonts w:ascii="Arial" w:hAnsi="Arial" w:cs="Arial"/>
          <w:b/>
          <w:color w:val="0000FF"/>
          <w:sz w:val="24"/>
        </w:rPr>
        <w:t>R4-2305771</w:t>
      </w:r>
      <w:r>
        <w:rPr>
          <w:rFonts w:ascii="Arial" w:hAnsi="Arial" w:cs="Arial"/>
          <w:b/>
          <w:color w:val="0000FF"/>
          <w:sz w:val="24"/>
        </w:rPr>
        <w:tab/>
      </w:r>
      <w:r>
        <w:rPr>
          <w:rFonts w:ascii="Arial" w:hAnsi="Arial" w:cs="Arial"/>
          <w:b/>
          <w:sz w:val="24"/>
        </w:rPr>
        <w:t>On SL positioning</w:t>
      </w:r>
    </w:p>
    <w:p w14:paraId="67D8984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55FBE2" w14:textId="77777777" w:rsidR="00D86CC6" w:rsidRDefault="00D86CC6" w:rsidP="00D86CC6">
      <w:pPr>
        <w:rPr>
          <w:rFonts w:ascii="Arial" w:hAnsi="Arial" w:cs="Arial"/>
          <w:b/>
        </w:rPr>
      </w:pPr>
      <w:r>
        <w:rPr>
          <w:rFonts w:ascii="Arial" w:hAnsi="Arial" w:cs="Arial"/>
          <w:b/>
        </w:rPr>
        <w:t xml:space="preserve">Abstract: </w:t>
      </w:r>
    </w:p>
    <w:p w14:paraId="2CACFA20" w14:textId="77777777" w:rsidR="00D86CC6" w:rsidRDefault="00D86CC6" w:rsidP="00D86CC6">
      <w:r>
        <w:t>The contribution discusses RRM issues related to SL positioning</w:t>
      </w:r>
    </w:p>
    <w:p w14:paraId="03045C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190FA" w14:textId="77777777" w:rsidR="00D86CC6" w:rsidRDefault="00D86CC6" w:rsidP="00D86CC6">
      <w:pPr>
        <w:pStyle w:val="Heading5"/>
      </w:pPr>
      <w:bookmarkStart w:id="689" w:name="_Toc133451309"/>
      <w:bookmarkStart w:id="690" w:name="_Toc135040972"/>
      <w:r>
        <w:lastRenderedPageBreak/>
        <w:t>5.23.3.3</w:t>
      </w:r>
      <w:r>
        <w:tab/>
        <w:t>LPHAP use case</w:t>
      </w:r>
      <w:bookmarkEnd w:id="689"/>
      <w:bookmarkEnd w:id="690"/>
    </w:p>
    <w:p w14:paraId="2933A41C" w14:textId="77777777" w:rsidR="00D86CC6" w:rsidRDefault="00D86CC6" w:rsidP="00D86CC6">
      <w:pPr>
        <w:rPr>
          <w:rFonts w:ascii="Arial" w:hAnsi="Arial" w:cs="Arial"/>
          <w:b/>
          <w:sz w:val="24"/>
        </w:rPr>
      </w:pPr>
      <w:r>
        <w:rPr>
          <w:rFonts w:ascii="Arial" w:hAnsi="Arial" w:cs="Arial"/>
          <w:b/>
          <w:color w:val="0000FF"/>
          <w:sz w:val="24"/>
        </w:rPr>
        <w:t>R4-2304236</w:t>
      </w:r>
      <w:r>
        <w:rPr>
          <w:rFonts w:ascii="Arial" w:hAnsi="Arial" w:cs="Arial"/>
          <w:b/>
          <w:color w:val="0000FF"/>
          <w:sz w:val="24"/>
        </w:rPr>
        <w:tab/>
      </w:r>
      <w:r>
        <w:rPr>
          <w:rFonts w:ascii="Arial" w:hAnsi="Arial" w:cs="Arial"/>
          <w:b/>
          <w:sz w:val="24"/>
        </w:rPr>
        <w:t>Discussion on Positioning in LPHAP case 6</w:t>
      </w:r>
    </w:p>
    <w:p w14:paraId="3D2B961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2AF5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5CCAA" w14:textId="77777777" w:rsidR="00D86CC6" w:rsidRDefault="00D86CC6" w:rsidP="00D86CC6">
      <w:pPr>
        <w:rPr>
          <w:rFonts w:ascii="Arial" w:hAnsi="Arial" w:cs="Arial"/>
          <w:b/>
          <w:sz w:val="24"/>
        </w:rPr>
      </w:pPr>
      <w:r>
        <w:rPr>
          <w:rFonts w:ascii="Arial" w:hAnsi="Arial" w:cs="Arial"/>
          <w:b/>
          <w:color w:val="0000FF"/>
          <w:sz w:val="24"/>
        </w:rPr>
        <w:t>R4-2304421</w:t>
      </w:r>
      <w:r>
        <w:rPr>
          <w:rFonts w:ascii="Arial" w:hAnsi="Arial" w:cs="Arial"/>
          <w:b/>
          <w:color w:val="0000FF"/>
          <w:sz w:val="24"/>
        </w:rPr>
        <w:tab/>
      </w:r>
      <w:r>
        <w:rPr>
          <w:rFonts w:ascii="Arial" w:hAnsi="Arial" w:cs="Arial"/>
          <w:b/>
          <w:sz w:val="24"/>
        </w:rPr>
        <w:t>Discussion on RRM requirements of LPHAP</w:t>
      </w:r>
    </w:p>
    <w:p w14:paraId="702958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D4419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0CC35" w14:textId="77777777" w:rsidR="00D86CC6" w:rsidRDefault="00D86CC6" w:rsidP="00D86CC6">
      <w:pPr>
        <w:rPr>
          <w:rFonts w:ascii="Arial" w:hAnsi="Arial" w:cs="Arial"/>
          <w:b/>
          <w:sz w:val="24"/>
        </w:rPr>
      </w:pPr>
      <w:r>
        <w:rPr>
          <w:rFonts w:ascii="Arial" w:hAnsi="Arial" w:cs="Arial"/>
          <w:b/>
          <w:color w:val="0000FF"/>
          <w:sz w:val="24"/>
        </w:rPr>
        <w:t>R4-2305028</w:t>
      </w:r>
      <w:r>
        <w:rPr>
          <w:rFonts w:ascii="Arial" w:hAnsi="Arial" w:cs="Arial"/>
          <w:b/>
          <w:color w:val="0000FF"/>
          <w:sz w:val="24"/>
        </w:rPr>
        <w:tab/>
      </w:r>
      <w:r>
        <w:rPr>
          <w:rFonts w:ascii="Arial" w:hAnsi="Arial" w:cs="Arial"/>
          <w:b/>
          <w:sz w:val="24"/>
        </w:rPr>
        <w:t>Discussion on RRM aspects in the study on LPHAP use case</w:t>
      </w:r>
    </w:p>
    <w:p w14:paraId="25F6E4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995A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42B18" w14:textId="77777777" w:rsidR="00D86CC6" w:rsidRDefault="00D86CC6" w:rsidP="00D86CC6">
      <w:pPr>
        <w:rPr>
          <w:rFonts w:ascii="Arial" w:hAnsi="Arial" w:cs="Arial"/>
          <w:b/>
          <w:sz w:val="24"/>
        </w:rPr>
      </w:pPr>
      <w:r>
        <w:rPr>
          <w:rFonts w:ascii="Arial" w:hAnsi="Arial" w:cs="Arial"/>
          <w:b/>
          <w:color w:val="0000FF"/>
          <w:sz w:val="24"/>
        </w:rPr>
        <w:t>R4-2305220</w:t>
      </w:r>
      <w:r>
        <w:rPr>
          <w:rFonts w:ascii="Arial" w:hAnsi="Arial" w:cs="Arial"/>
          <w:b/>
          <w:color w:val="0000FF"/>
          <w:sz w:val="24"/>
        </w:rPr>
        <w:tab/>
      </w:r>
      <w:r>
        <w:rPr>
          <w:rFonts w:ascii="Arial" w:hAnsi="Arial" w:cs="Arial"/>
          <w:b/>
          <w:sz w:val="24"/>
        </w:rPr>
        <w:t>Discussion on LPHAP use case</w:t>
      </w:r>
    </w:p>
    <w:p w14:paraId="0D65F6F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BFFA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B11F8" w14:textId="77777777" w:rsidR="00D86CC6" w:rsidRDefault="00D86CC6" w:rsidP="00D86CC6">
      <w:pPr>
        <w:rPr>
          <w:rFonts w:ascii="Arial" w:hAnsi="Arial" w:cs="Arial"/>
          <w:b/>
          <w:sz w:val="24"/>
        </w:rPr>
      </w:pPr>
      <w:r>
        <w:rPr>
          <w:rFonts w:ascii="Arial" w:hAnsi="Arial" w:cs="Arial"/>
          <w:b/>
          <w:color w:val="0000FF"/>
          <w:sz w:val="24"/>
        </w:rPr>
        <w:t>R4-2305335</w:t>
      </w:r>
      <w:r>
        <w:rPr>
          <w:rFonts w:ascii="Arial" w:hAnsi="Arial" w:cs="Arial"/>
          <w:b/>
          <w:color w:val="0000FF"/>
          <w:sz w:val="24"/>
        </w:rPr>
        <w:tab/>
      </w:r>
      <w:r>
        <w:rPr>
          <w:rFonts w:ascii="Arial" w:hAnsi="Arial" w:cs="Arial"/>
          <w:b/>
          <w:sz w:val="24"/>
        </w:rPr>
        <w:t>Discussion on RRM requirements for LPHAP</w:t>
      </w:r>
    </w:p>
    <w:p w14:paraId="70ED136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0E85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2729C" w14:textId="77777777" w:rsidR="00D86CC6" w:rsidRDefault="00D86CC6" w:rsidP="00D86CC6">
      <w:pPr>
        <w:rPr>
          <w:rFonts w:ascii="Arial" w:hAnsi="Arial" w:cs="Arial"/>
          <w:b/>
          <w:sz w:val="24"/>
        </w:rPr>
      </w:pPr>
      <w:r>
        <w:rPr>
          <w:rFonts w:ascii="Arial" w:hAnsi="Arial" w:cs="Arial"/>
          <w:b/>
          <w:color w:val="0000FF"/>
          <w:sz w:val="24"/>
        </w:rPr>
        <w:t>R4-2305570</w:t>
      </w:r>
      <w:r>
        <w:rPr>
          <w:rFonts w:ascii="Arial" w:hAnsi="Arial" w:cs="Arial"/>
          <w:b/>
          <w:color w:val="0000FF"/>
          <w:sz w:val="24"/>
        </w:rPr>
        <w:tab/>
      </w:r>
      <w:r>
        <w:rPr>
          <w:rFonts w:ascii="Arial" w:hAnsi="Arial" w:cs="Arial"/>
          <w:b/>
          <w:sz w:val="24"/>
        </w:rPr>
        <w:t>RRM Core Requirements for LPHAP Use Case 6 in NR Positioning</w:t>
      </w:r>
    </w:p>
    <w:p w14:paraId="4E93786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7DF3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0CD22" w14:textId="77777777" w:rsidR="00D86CC6" w:rsidRDefault="00D86CC6" w:rsidP="00D86CC6">
      <w:pPr>
        <w:rPr>
          <w:rFonts w:ascii="Arial" w:hAnsi="Arial" w:cs="Arial"/>
          <w:b/>
          <w:sz w:val="24"/>
        </w:rPr>
      </w:pPr>
      <w:r>
        <w:rPr>
          <w:rFonts w:ascii="Arial" w:hAnsi="Arial" w:cs="Arial"/>
          <w:b/>
          <w:color w:val="0000FF"/>
          <w:sz w:val="24"/>
        </w:rPr>
        <w:t>R4-2305674</w:t>
      </w:r>
      <w:r>
        <w:rPr>
          <w:rFonts w:ascii="Arial" w:hAnsi="Arial" w:cs="Arial"/>
          <w:b/>
          <w:color w:val="0000FF"/>
          <w:sz w:val="24"/>
        </w:rPr>
        <w:tab/>
      </w:r>
      <w:r>
        <w:rPr>
          <w:rFonts w:ascii="Arial" w:hAnsi="Arial" w:cs="Arial"/>
          <w:b/>
          <w:sz w:val="24"/>
        </w:rPr>
        <w:t>On requirements for LPHAP</w:t>
      </w:r>
    </w:p>
    <w:p w14:paraId="5CFA42B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DECE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D8664" w14:textId="77777777" w:rsidR="00D86CC6" w:rsidRDefault="00D86CC6" w:rsidP="00D86CC6">
      <w:pPr>
        <w:rPr>
          <w:rFonts w:ascii="Arial" w:hAnsi="Arial" w:cs="Arial"/>
          <w:b/>
          <w:sz w:val="24"/>
        </w:rPr>
      </w:pPr>
      <w:r>
        <w:rPr>
          <w:rFonts w:ascii="Arial" w:hAnsi="Arial" w:cs="Arial"/>
          <w:b/>
          <w:color w:val="0000FF"/>
          <w:sz w:val="24"/>
        </w:rPr>
        <w:t>R4-2305775</w:t>
      </w:r>
      <w:r>
        <w:rPr>
          <w:rFonts w:ascii="Arial" w:hAnsi="Arial" w:cs="Arial"/>
          <w:b/>
          <w:color w:val="0000FF"/>
          <w:sz w:val="24"/>
        </w:rPr>
        <w:tab/>
      </w:r>
      <w:r>
        <w:rPr>
          <w:rFonts w:ascii="Arial" w:hAnsi="Arial" w:cs="Arial"/>
          <w:b/>
          <w:sz w:val="24"/>
        </w:rPr>
        <w:t>On LPHAP core requirements</w:t>
      </w:r>
    </w:p>
    <w:p w14:paraId="7B396E0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403D71" w14:textId="77777777" w:rsidR="00D86CC6" w:rsidRDefault="00D86CC6" w:rsidP="00D86CC6">
      <w:pPr>
        <w:rPr>
          <w:rFonts w:ascii="Arial" w:hAnsi="Arial" w:cs="Arial"/>
          <w:b/>
        </w:rPr>
      </w:pPr>
      <w:r>
        <w:rPr>
          <w:rFonts w:ascii="Arial" w:hAnsi="Arial" w:cs="Arial"/>
          <w:b/>
        </w:rPr>
        <w:t xml:space="preserve">Abstract: </w:t>
      </w:r>
    </w:p>
    <w:p w14:paraId="6C820BF6" w14:textId="77777777" w:rsidR="00D86CC6" w:rsidRDefault="00D86CC6" w:rsidP="00D86CC6">
      <w:r>
        <w:t>This contribution addresses RRM issues related to LPHAP.</w:t>
      </w:r>
    </w:p>
    <w:p w14:paraId="5411DC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4BEFD" w14:textId="77777777" w:rsidR="00D86CC6" w:rsidRDefault="00D86CC6" w:rsidP="00D86CC6">
      <w:pPr>
        <w:pStyle w:val="Heading5"/>
      </w:pPr>
      <w:bookmarkStart w:id="691" w:name="_Toc133451310"/>
      <w:bookmarkStart w:id="692" w:name="_Toc135040973"/>
      <w:r>
        <w:lastRenderedPageBreak/>
        <w:t>5.23.3.4</w:t>
      </w:r>
      <w:r>
        <w:tab/>
        <w:t>RedCap Positioning</w:t>
      </w:r>
      <w:bookmarkEnd w:id="691"/>
      <w:bookmarkEnd w:id="692"/>
    </w:p>
    <w:p w14:paraId="045FDB5C" w14:textId="77777777" w:rsidR="00D86CC6" w:rsidRDefault="00D86CC6" w:rsidP="00D86CC6">
      <w:pPr>
        <w:rPr>
          <w:rFonts w:ascii="Arial" w:hAnsi="Arial" w:cs="Arial"/>
          <w:b/>
          <w:sz w:val="24"/>
        </w:rPr>
      </w:pPr>
      <w:r>
        <w:rPr>
          <w:rFonts w:ascii="Arial" w:hAnsi="Arial" w:cs="Arial"/>
          <w:b/>
          <w:color w:val="0000FF"/>
          <w:sz w:val="24"/>
        </w:rPr>
        <w:t>R4-2304237</w:t>
      </w:r>
      <w:r>
        <w:rPr>
          <w:rFonts w:ascii="Arial" w:hAnsi="Arial" w:cs="Arial"/>
          <w:b/>
          <w:color w:val="0000FF"/>
          <w:sz w:val="24"/>
        </w:rPr>
        <w:tab/>
      </w:r>
      <w:r>
        <w:rPr>
          <w:rFonts w:ascii="Arial" w:hAnsi="Arial" w:cs="Arial"/>
          <w:b/>
          <w:sz w:val="24"/>
        </w:rPr>
        <w:t>Discussion on Positioning for RedCap UEs</w:t>
      </w:r>
    </w:p>
    <w:p w14:paraId="6C6F1E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DFE8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7CC01" w14:textId="77777777" w:rsidR="00D86CC6" w:rsidRDefault="00D86CC6" w:rsidP="00D86CC6">
      <w:pPr>
        <w:rPr>
          <w:rFonts w:ascii="Arial" w:hAnsi="Arial" w:cs="Arial"/>
          <w:b/>
          <w:sz w:val="24"/>
        </w:rPr>
      </w:pPr>
      <w:r>
        <w:rPr>
          <w:rFonts w:ascii="Arial" w:hAnsi="Arial" w:cs="Arial"/>
          <w:b/>
          <w:color w:val="0000FF"/>
          <w:sz w:val="24"/>
        </w:rPr>
        <w:t>R4-2304422</w:t>
      </w:r>
      <w:r>
        <w:rPr>
          <w:rFonts w:ascii="Arial" w:hAnsi="Arial" w:cs="Arial"/>
          <w:b/>
          <w:color w:val="0000FF"/>
          <w:sz w:val="24"/>
        </w:rPr>
        <w:tab/>
      </w:r>
      <w:r>
        <w:rPr>
          <w:rFonts w:ascii="Arial" w:hAnsi="Arial" w:cs="Arial"/>
          <w:b/>
          <w:sz w:val="24"/>
        </w:rPr>
        <w:t>Discussion on RRM requirements of Redcap positioning</w:t>
      </w:r>
    </w:p>
    <w:p w14:paraId="6A59F83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9506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C8A2F" w14:textId="77777777" w:rsidR="00D86CC6" w:rsidRDefault="00D86CC6" w:rsidP="00D86CC6">
      <w:pPr>
        <w:rPr>
          <w:rFonts w:ascii="Arial" w:hAnsi="Arial" w:cs="Arial"/>
          <w:b/>
          <w:sz w:val="24"/>
        </w:rPr>
      </w:pPr>
      <w:r>
        <w:rPr>
          <w:rFonts w:ascii="Arial" w:hAnsi="Arial" w:cs="Arial"/>
          <w:b/>
          <w:color w:val="0000FF"/>
          <w:sz w:val="24"/>
        </w:rPr>
        <w:t>R4-2304624</w:t>
      </w:r>
      <w:r>
        <w:rPr>
          <w:rFonts w:ascii="Arial" w:hAnsi="Arial" w:cs="Arial"/>
          <w:b/>
          <w:color w:val="0000FF"/>
          <w:sz w:val="24"/>
        </w:rPr>
        <w:tab/>
      </w:r>
      <w:r>
        <w:rPr>
          <w:rFonts w:ascii="Arial" w:hAnsi="Arial" w:cs="Arial"/>
          <w:b/>
          <w:sz w:val="24"/>
        </w:rPr>
        <w:t>Discussion on Positioning for RedCap UEs</w:t>
      </w:r>
    </w:p>
    <w:p w14:paraId="4FBE074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82A70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8CE0E" w14:textId="77777777" w:rsidR="00D86CC6" w:rsidRDefault="00D86CC6" w:rsidP="00D86CC6">
      <w:pPr>
        <w:rPr>
          <w:rFonts w:ascii="Arial" w:hAnsi="Arial" w:cs="Arial"/>
          <w:b/>
          <w:sz w:val="24"/>
        </w:rPr>
      </w:pPr>
      <w:r>
        <w:rPr>
          <w:rFonts w:ascii="Arial" w:hAnsi="Arial" w:cs="Arial"/>
          <w:b/>
          <w:color w:val="0000FF"/>
          <w:sz w:val="24"/>
        </w:rPr>
        <w:t>R4-2305027</w:t>
      </w:r>
      <w:r>
        <w:rPr>
          <w:rFonts w:ascii="Arial" w:hAnsi="Arial" w:cs="Arial"/>
          <w:b/>
          <w:color w:val="0000FF"/>
          <w:sz w:val="24"/>
        </w:rPr>
        <w:tab/>
      </w:r>
      <w:r>
        <w:rPr>
          <w:rFonts w:ascii="Arial" w:hAnsi="Arial" w:cs="Arial"/>
          <w:b/>
          <w:sz w:val="24"/>
        </w:rPr>
        <w:t>Discussion on RRM aspects in the study on Redcap positioning</w:t>
      </w:r>
    </w:p>
    <w:p w14:paraId="15A5BF3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A44E96" w14:textId="77777777" w:rsidR="00D86CC6" w:rsidRDefault="00D86CC6" w:rsidP="00D86CC6">
      <w:pPr>
        <w:rPr>
          <w:rFonts w:ascii="Arial" w:hAnsi="Arial" w:cs="Arial"/>
          <w:b/>
        </w:rPr>
      </w:pPr>
      <w:r>
        <w:rPr>
          <w:rFonts w:ascii="Arial" w:hAnsi="Arial" w:cs="Arial"/>
          <w:b/>
        </w:rPr>
        <w:t xml:space="preserve">Abstract: </w:t>
      </w:r>
    </w:p>
    <w:p w14:paraId="4467822B" w14:textId="77777777" w:rsidR="00D86CC6" w:rsidRDefault="00D86CC6" w:rsidP="00D86CC6">
      <w:r>
        <w:t>The contribution R4-2305027 Discussion on RRM aspects in the study on Redcap positioning will be covered in emal thread [138].</w:t>
      </w:r>
    </w:p>
    <w:p w14:paraId="51F995D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75537" w14:textId="77777777" w:rsidR="00D86CC6" w:rsidRDefault="00D86CC6" w:rsidP="00D86CC6">
      <w:pPr>
        <w:rPr>
          <w:rFonts w:ascii="Arial" w:hAnsi="Arial" w:cs="Arial"/>
          <w:b/>
          <w:sz w:val="24"/>
        </w:rPr>
      </w:pPr>
      <w:r>
        <w:rPr>
          <w:rFonts w:ascii="Arial" w:hAnsi="Arial" w:cs="Arial"/>
          <w:b/>
          <w:color w:val="0000FF"/>
          <w:sz w:val="24"/>
        </w:rPr>
        <w:t>R4-2305221</w:t>
      </w:r>
      <w:r>
        <w:rPr>
          <w:rFonts w:ascii="Arial" w:hAnsi="Arial" w:cs="Arial"/>
          <w:b/>
          <w:color w:val="0000FF"/>
          <w:sz w:val="24"/>
        </w:rPr>
        <w:tab/>
      </w:r>
      <w:r>
        <w:rPr>
          <w:rFonts w:ascii="Arial" w:hAnsi="Arial" w:cs="Arial"/>
          <w:b/>
          <w:sz w:val="24"/>
        </w:rPr>
        <w:t>Discussion on RedCap positioning</w:t>
      </w:r>
    </w:p>
    <w:p w14:paraId="218D0A9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ADBA3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4FBD9" w14:textId="77777777" w:rsidR="00D86CC6" w:rsidRDefault="00D86CC6" w:rsidP="00D86CC6">
      <w:pPr>
        <w:rPr>
          <w:rFonts w:ascii="Arial" w:hAnsi="Arial" w:cs="Arial"/>
          <w:b/>
          <w:sz w:val="24"/>
        </w:rPr>
      </w:pPr>
      <w:r>
        <w:rPr>
          <w:rFonts w:ascii="Arial" w:hAnsi="Arial" w:cs="Arial"/>
          <w:b/>
          <w:color w:val="0000FF"/>
          <w:sz w:val="24"/>
        </w:rPr>
        <w:t>R4-2305336</w:t>
      </w:r>
      <w:r>
        <w:rPr>
          <w:rFonts w:ascii="Arial" w:hAnsi="Arial" w:cs="Arial"/>
          <w:b/>
          <w:color w:val="0000FF"/>
          <w:sz w:val="24"/>
        </w:rPr>
        <w:tab/>
      </w:r>
      <w:r>
        <w:rPr>
          <w:rFonts w:ascii="Arial" w:hAnsi="Arial" w:cs="Arial"/>
          <w:b/>
          <w:sz w:val="24"/>
        </w:rPr>
        <w:t>Discussion on RedCap positioning</w:t>
      </w:r>
    </w:p>
    <w:p w14:paraId="1B0E67C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AF52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783E" w14:textId="77777777" w:rsidR="00D86CC6" w:rsidRDefault="00D86CC6" w:rsidP="00D86CC6">
      <w:pPr>
        <w:rPr>
          <w:rFonts w:ascii="Arial" w:hAnsi="Arial" w:cs="Arial"/>
          <w:b/>
          <w:sz w:val="24"/>
        </w:rPr>
      </w:pPr>
      <w:r>
        <w:rPr>
          <w:rFonts w:ascii="Arial" w:hAnsi="Arial" w:cs="Arial"/>
          <w:b/>
          <w:color w:val="0000FF"/>
          <w:sz w:val="24"/>
        </w:rPr>
        <w:t>R4-2305337</w:t>
      </w:r>
      <w:r>
        <w:rPr>
          <w:rFonts w:ascii="Arial" w:hAnsi="Arial" w:cs="Arial"/>
          <w:b/>
          <w:color w:val="0000FF"/>
          <w:sz w:val="24"/>
        </w:rPr>
        <w:tab/>
      </w:r>
      <w:r>
        <w:rPr>
          <w:rFonts w:ascii="Arial" w:hAnsi="Arial" w:cs="Arial"/>
          <w:b/>
          <w:sz w:val="24"/>
        </w:rPr>
        <w:t>Initial simulation results for PRS measurement with 1RX</w:t>
      </w:r>
    </w:p>
    <w:p w14:paraId="0C11D9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CC7B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CEE51" w14:textId="77777777" w:rsidR="00D86CC6" w:rsidRDefault="00D86CC6" w:rsidP="00D86CC6">
      <w:pPr>
        <w:rPr>
          <w:rFonts w:ascii="Arial" w:hAnsi="Arial" w:cs="Arial"/>
          <w:b/>
          <w:sz w:val="24"/>
        </w:rPr>
      </w:pPr>
      <w:r>
        <w:rPr>
          <w:rFonts w:ascii="Arial" w:hAnsi="Arial" w:cs="Arial"/>
          <w:b/>
          <w:color w:val="0000FF"/>
          <w:sz w:val="24"/>
        </w:rPr>
        <w:t>R4-2305571</w:t>
      </w:r>
      <w:r>
        <w:rPr>
          <w:rFonts w:ascii="Arial" w:hAnsi="Arial" w:cs="Arial"/>
          <w:b/>
          <w:color w:val="0000FF"/>
          <w:sz w:val="24"/>
        </w:rPr>
        <w:tab/>
      </w:r>
      <w:r>
        <w:rPr>
          <w:rFonts w:ascii="Arial" w:hAnsi="Arial" w:cs="Arial"/>
          <w:b/>
          <w:sz w:val="24"/>
        </w:rPr>
        <w:t>RRM core requirements for RedCap positioning</w:t>
      </w:r>
    </w:p>
    <w:p w14:paraId="633FA3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76B5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D5681" w14:textId="77777777" w:rsidR="00D86CC6" w:rsidRDefault="00D86CC6" w:rsidP="00D86CC6">
      <w:pPr>
        <w:rPr>
          <w:rFonts w:ascii="Arial" w:hAnsi="Arial" w:cs="Arial"/>
          <w:b/>
          <w:sz w:val="24"/>
        </w:rPr>
      </w:pPr>
      <w:r>
        <w:rPr>
          <w:rFonts w:ascii="Arial" w:hAnsi="Arial" w:cs="Arial"/>
          <w:b/>
          <w:color w:val="0000FF"/>
          <w:sz w:val="24"/>
        </w:rPr>
        <w:t>R4-2305672</w:t>
      </w:r>
      <w:r>
        <w:rPr>
          <w:rFonts w:ascii="Arial" w:hAnsi="Arial" w:cs="Arial"/>
          <w:b/>
          <w:color w:val="0000FF"/>
          <w:sz w:val="24"/>
        </w:rPr>
        <w:tab/>
      </w:r>
      <w:r>
        <w:rPr>
          <w:rFonts w:ascii="Arial" w:hAnsi="Arial" w:cs="Arial"/>
          <w:b/>
          <w:sz w:val="24"/>
        </w:rPr>
        <w:t>Simulation results for 1Rx RedCap UEs without frequency hopping</w:t>
      </w:r>
    </w:p>
    <w:p w14:paraId="4A5C68CE"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562D8D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547E4" w14:textId="77777777" w:rsidR="00D86CC6" w:rsidRDefault="00D86CC6" w:rsidP="00D86CC6">
      <w:pPr>
        <w:rPr>
          <w:rFonts w:ascii="Arial" w:hAnsi="Arial" w:cs="Arial"/>
          <w:b/>
          <w:sz w:val="24"/>
        </w:rPr>
      </w:pPr>
      <w:r>
        <w:rPr>
          <w:rFonts w:ascii="Arial" w:hAnsi="Arial" w:cs="Arial"/>
          <w:b/>
          <w:color w:val="0000FF"/>
          <w:sz w:val="24"/>
        </w:rPr>
        <w:t>R4-2305673</w:t>
      </w:r>
      <w:r>
        <w:rPr>
          <w:rFonts w:ascii="Arial" w:hAnsi="Arial" w:cs="Arial"/>
          <w:b/>
          <w:color w:val="0000FF"/>
          <w:sz w:val="24"/>
        </w:rPr>
        <w:tab/>
      </w:r>
      <w:r>
        <w:rPr>
          <w:rFonts w:ascii="Arial" w:hAnsi="Arial" w:cs="Arial"/>
          <w:b/>
          <w:sz w:val="24"/>
        </w:rPr>
        <w:t>On requirements for RedCap positioning</w:t>
      </w:r>
    </w:p>
    <w:p w14:paraId="5BC3B09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D59BA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33082" w14:textId="77777777" w:rsidR="00D86CC6" w:rsidRDefault="00D86CC6" w:rsidP="00D86CC6">
      <w:pPr>
        <w:rPr>
          <w:rFonts w:ascii="Arial" w:hAnsi="Arial" w:cs="Arial"/>
          <w:b/>
          <w:sz w:val="24"/>
        </w:rPr>
      </w:pPr>
      <w:r>
        <w:rPr>
          <w:rFonts w:ascii="Arial" w:hAnsi="Arial" w:cs="Arial"/>
          <w:b/>
          <w:color w:val="0000FF"/>
          <w:sz w:val="24"/>
        </w:rPr>
        <w:t>R4-2305776</w:t>
      </w:r>
      <w:r>
        <w:rPr>
          <w:rFonts w:ascii="Arial" w:hAnsi="Arial" w:cs="Arial"/>
          <w:b/>
          <w:color w:val="0000FF"/>
          <w:sz w:val="24"/>
        </w:rPr>
        <w:tab/>
      </w:r>
      <w:r>
        <w:rPr>
          <w:rFonts w:ascii="Arial" w:hAnsi="Arial" w:cs="Arial"/>
          <w:b/>
          <w:sz w:val="24"/>
        </w:rPr>
        <w:t>On RedCap positioning core requirements</w:t>
      </w:r>
    </w:p>
    <w:p w14:paraId="7078DDF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E743FC" w14:textId="77777777" w:rsidR="00D86CC6" w:rsidRDefault="00D86CC6" w:rsidP="00D86CC6">
      <w:pPr>
        <w:rPr>
          <w:rFonts w:ascii="Arial" w:hAnsi="Arial" w:cs="Arial"/>
          <w:b/>
        </w:rPr>
      </w:pPr>
      <w:r>
        <w:rPr>
          <w:rFonts w:ascii="Arial" w:hAnsi="Arial" w:cs="Arial"/>
          <w:b/>
        </w:rPr>
        <w:t xml:space="preserve">Abstract: </w:t>
      </w:r>
    </w:p>
    <w:p w14:paraId="2E2807DE" w14:textId="77777777" w:rsidR="00D86CC6" w:rsidRDefault="00D86CC6" w:rsidP="00D86CC6">
      <w:r>
        <w:t>This contribution addresses RRM issues related to RedCap UE positioning.</w:t>
      </w:r>
    </w:p>
    <w:p w14:paraId="50C2AA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112D" w14:textId="77777777" w:rsidR="00D86CC6" w:rsidRDefault="00D86CC6" w:rsidP="00D86CC6">
      <w:pPr>
        <w:rPr>
          <w:rFonts w:ascii="Arial" w:hAnsi="Arial" w:cs="Arial"/>
          <w:b/>
          <w:sz w:val="24"/>
        </w:rPr>
      </w:pPr>
      <w:r>
        <w:rPr>
          <w:rFonts w:ascii="Arial" w:hAnsi="Arial" w:cs="Arial"/>
          <w:b/>
          <w:color w:val="0000FF"/>
          <w:sz w:val="24"/>
        </w:rPr>
        <w:t>R4-2305777</w:t>
      </w:r>
      <w:r>
        <w:rPr>
          <w:rFonts w:ascii="Arial" w:hAnsi="Arial" w:cs="Arial"/>
          <w:b/>
          <w:color w:val="0000FF"/>
          <w:sz w:val="24"/>
        </w:rPr>
        <w:tab/>
      </w:r>
      <w:r>
        <w:rPr>
          <w:rFonts w:ascii="Arial" w:hAnsi="Arial" w:cs="Arial"/>
          <w:b/>
          <w:sz w:val="24"/>
        </w:rPr>
        <w:t>Simulation results for 1Rx RedCap UE positioning measurements</w:t>
      </w:r>
    </w:p>
    <w:p w14:paraId="5EFCCE4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816477" w14:textId="77777777" w:rsidR="00D86CC6" w:rsidRDefault="00D86CC6" w:rsidP="00D86CC6">
      <w:pPr>
        <w:rPr>
          <w:rFonts w:ascii="Arial" w:hAnsi="Arial" w:cs="Arial"/>
          <w:b/>
        </w:rPr>
      </w:pPr>
      <w:r>
        <w:rPr>
          <w:rFonts w:ascii="Arial" w:hAnsi="Arial" w:cs="Arial"/>
          <w:b/>
        </w:rPr>
        <w:t xml:space="preserve">Abstract: </w:t>
      </w:r>
    </w:p>
    <w:p w14:paraId="35F7DC55" w14:textId="77777777" w:rsidR="00D86CC6" w:rsidRDefault="00D86CC6" w:rsidP="00D86CC6">
      <w:r>
        <w:t>This contribution presents simulation results for positioning measurements for 1Rx RedCap UE. Results are based on agreed simulation assumptions in RAN4#106.</w:t>
      </w:r>
    </w:p>
    <w:p w14:paraId="00CC7E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D6689" w14:textId="77777777" w:rsidR="00D86CC6" w:rsidRDefault="00D86CC6" w:rsidP="00D86CC6">
      <w:pPr>
        <w:rPr>
          <w:rFonts w:ascii="Arial" w:hAnsi="Arial" w:cs="Arial"/>
          <w:b/>
          <w:sz w:val="24"/>
        </w:rPr>
      </w:pPr>
      <w:r>
        <w:rPr>
          <w:rFonts w:ascii="Arial" w:hAnsi="Arial" w:cs="Arial"/>
          <w:b/>
          <w:color w:val="0000FF"/>
          <w:sz w:val="24"/>
        </w:rPr>
        <w:t>R4-2305778</w:t>
      </w:r>
      <w:r>
        <w:rPr>
          <w:rFonts w:ascii="Arial" w:hAnsi="Arial" w:cs="Arial"/>
          <w:b/>
          <w:color w:val="0000FF"/>
          <w:sz w:val="24"/>
        </w:rPr>
        <w:tab/>
      </w:r>
      <w:r>
        <w:rPr>
          <w:rFonts w:ascii="Arial" w:hAnsi="Arial" w:cs="Arial"/>
          <w:b/>
          <w:sz w:val="24"/>
        </w:rPr>
        <w:t>Summary of simulation results for 1Rx RedCap UE positioning measurements</w:t>
      </w:r>
    </w:p>
    <w:p w14:paraId="5D2362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1782816" w14:textId="77777777" w:rsidR="00D86CC6" w:rsidRDefault="00D86CC6" w:rsidP="00D86CC6">
      <w:pPr>
        <w:rPr>
          <w:rFonts w:ascii="Arial" w:hAnsi="Arial" w:cs="Arial"/>
          <w:b/>
        </w:rPr>
      </w:pPr>
      <w:r>
        <w:rPr>
          <w:rFonts w:ascii="Arial" w:hAnsi="Arial" w:cs="Arial"/>
          <w:b/>
        </w:rPr>
        <w:t xml:space="preserve">Abstract: </w:t>
      </w:r>
    </w:p>
    <w:p w14:paraId="69A6B240" w14:textId="77777777" w:rsidR="00D86CC6" w:rsidRDefault="00D86CC6" w:rsidP="00D86CC6">
      <w:r>
        <w:t>This contribution is collection of simulation results for 1Rx RedCap UE submitted by all companies.</w:t>
      </w:r>
    </w:p>
    <w:p w14:paraId="3B112E6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EB1AA" w14:textId="77777777" w:rsidR="00D86CC6" w:rsidRDefault="00D86CC6" w:rsidP="00D86CC6">
      <w:pPr>
        <w:pStyle w:val="Heading5"/>
      </w:pPr>
      <w:bookmarkStart w:id="693" w:name="_Toc133451311"/>
      <w:bookmarkStart w:id="694" w:name="_Toc135040974"/>
      <w:r>
        <w:t>5.23.3.5</w:t>
      </w:r>
      <w:r>
        <w:tab/>
        <w:t>PRS/SRS bandwidth aggregation</w:t>
      </w:r>
      <w:bookmarkEnd w:id="693"/>
      <w:bookmarkEnd w:id="694"/>
    </w:p>
    <w:p w14:paraId="236284BA" w14:textId="77777777" w:rsidR="00D86CC6" w:rsidRDefault="00D86CC6" w:rsidP="00D86CC6">
      <w:pPr>
        <w:rPr>
          <w:rFonts w:ascii="Arial" w:hAnsi="Arial" w:cs="Arial"/>
          <w:b/>
          <w:sz w:val="24"/>
        </w:rPr>
      </w:pPr>
      <w:r>
        <w:rPr>
          <w:rFonts w:ascii="Arial" w:hAnsi="Arial" w:cs="Arial"/>
          <w:b/>
          <w:color w:val="0000FF"/>
          <w:sz w:val="24"/>
        </w:rPr>
        <w:t>R4-2304238</w:t>
      </w:r>
      <w:r>
        <w:rPr>
          <w:rFonts w:ascii="Arial" w:hAnsi="Arial" w:cs="Arial"/>
          <w:b/>
          <w:color w:val="0000FF"/>
          <w:sz w:val="24"/>
        </w:rPr>
        <w:tab/>
      </w:r>
      <w:r>
        <w:rPr>
          <w:rFonts w:ascii="Arial" w:hAnsi="Arial" w:cs="Arial"/>
          <w:b/>
          <w:sz w:val="24"/>
        </w:rPr>
        <w:t>Discussion on Bandwidth Aggregation for Positioning</w:t>
      </w:r>
    </w:p>
    <w:p w14:paraId="158A8F5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AABA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85B29" w14:textId="77777777" w:rsidR="00D86CC6" w:rsidRDefault="00D86CC6" w:rsidP="00D86CC6">
      <w:pPr>
        <w:rPr>
          <w:rFonts w:ascii="Arial" w:hAnsi="Arial" w:cs="Arial"/>
          <w:b/>
          <w:sz w:val="24"/>
        </w:rPr>
      </w:pPr>
      <w:r>
        <w:rPr>
          <w:rFonts w:ascii="Arial" w:hAnsi="Arial" w:cs="Arial"/>
          <w:b/>
          <w:color w:val="0000FF"/>
          <w:sz w:val="24"/>
        </w:rPr>
        <w:t>R4-2304423</w:t>
      </w:r>
      <w:r>
        <w:rPr>
          <w:rFonts w:ascii="Arial" w:hAnsi="Arial" w:cs="Arial"/>
          <w:b/>
          <w:color w:val="0000FF"/>
          <w:sz w:val="24"/>
        </w:rPr>
        <w:tab/>
      </w:r>
      <w:r>
        <w:rPr>
          <w:rFonts w:ascii="Arial" w:hAnsi="Arial" w:cs="Arial"/>
          <w:b/>
          <w:sz w:val="24"/>
        </w:rPr>
        <w:t>Discussion on RRM requirements of PRS/SRS bandwidth aggregation</w:t>
      </w:r>
    </w:p>
    <w:p w14:paraId="485E055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9FFC5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6CDBB" w14:textId="77777777" w:rsidR="00D86CC6" w:rsidRDefault="00D86CC6" w:rsidP="00D86CC6">
      <w:pPr>
        <w:rPr>
          <w:rFonts w:ascii="Arial" w:hAnsi="Arial" w:cs="Arial"/>
          <w:b/>
          <w:sz w:val="24"/>
        </w:rPr>
      </w:pPr>
      <w:r>
        <w:rPr>
          <w:rFonts w:ascii="Arial" w:hAnsi="Arial" w:cs="Arial"/>
          <w:b/>
          <w:color w:val="0000FF"/>
          <w:sz w:val="24"/>
        </w:rPr>
        <w:t>R4-2304483</w:t>
      </w:r>
      <w:r>
        <w:rPr>
          <w:rFonts w:ascii="Arial" w:hAnsi="Arial" w:cs="Arial"/>
          <w:b/>
          <w:color w:val="0000FF"/>
          <w:sz w:val="24"/>
        </w:rPr>
        <w:tab/>
      </w:r>
      <w:r>
        <w:rPr>
          <w:rFonts w:ascii="Arial" w:hAnsi="Arial" w:cs="Arial"/>
          <w:b/>
          <w:sz w:val="24"/>
        </w:rPr>
        <w:t>Discussion on RRM core requirement for PRS/SRS bandwidth aggregation positioning</w:t>
      </w:r>
    </w:p>
    <w:p w14:paraId="6B4F498F"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BC5EF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F769B" w14:textId="77777777" w:rsidR="00D86CC6" w:rsidRDefault="00D86CC6" w:rsidP="00D86CC6">
      <w:pPr>
        <w:rPr>
          <w:rFonts w:ascii="Arial" w:hAnsi="Arial" w:cs="Arial"/>
          <w:b/>
          <w:sz w:val="24"/>
        </w:rPr>
      </w:pPr>
      <w:r>
        <w:rPr>
          <w:rFonts w:ascii="Arial" w:hAnsi="Arial" w:cs="Arial"/>
          <w:b/>
          <w:color w:val="0000FF"/>
          <w:sz w:val="24"/>
        </w:rPr>
        <w:t>R4-2305030</w:t>
      </w:r>
      <w:r>
        <w:rPr>
          <w:rFonts w:ascii="Arial" w:hAnsi="Arial" w:cs="Arial"/>
          <w:b/>
          <w:color w:val="0000FF"/>
          <w:sz w:val="24"/>
        </w:rPr>
        <w:tab/>
      </w:r>
      <w:r>
        <w:rPr>
          <w:rFonts w:ascii="Arial" w:hAnsi="Arial" w:cs="Arial"/>
          <w:b/>
          <w:sz w:val="24"/>
        </w:rPr>
        <w:t>Discussion on RRM impacts on PRS/SRS bandwidth aggregation</w:t>
      </w:r>
    </w:p>
    <w:p w14:paraId="41C5EE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4F14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BCE81" w14:textId="77777777" w:rsidR="00D86CC6" w:rsidRDefault="00D86CC6" w:rsidP="00D86CC6">
      <w:pPr>
        <w:rPr>
          <w:rFonts w:ascii="Arial" w:hAnsi="Arial" w:cs="Arial"/>
          <w:b/>
          <w:sz w:val="24"/>
        </w:rPr>
      </w:pPr>
      <w:r>
        <w:rPr>
          <w:rFonts w:ascii="Arial" w:hAnsi="Arial" w:cs="Arial"/>
          <w:b/>
          <w:color w:val="0000FF"/>
          <w:sz w:val="24"/>
        </w:rPr>
        <w:t>R4-2305338</w:t>
      </w:r>
      <w:r>
        <w:rPr>
          <w:rFonts w:ascii="Arial" w:hAnsi="Arial" w:cs="Arial"/>
          <w:b/>
          <w:color w:val="0000FF"/>
          <w:sz w:val="24"/>
        </w:rPr>
        <w:tab/>
      </w:r>
      <w:r>
        <w:rPr>
          <w:rFonts w:ascii="Arial" w:hAnsi="Arial" w:cs="Arial"/>
          <w:b/>
          <w:sz w:val="24"/>
        </w:rPr>
        <w:t>Discussion on PRS/SRS Bandwidth Aggregation</w:t>
      </w:r>
    </w:p>
    <w:p w14:paraId="72BE0B9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FCFB3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9304B" w14:textId="77777777" w:rsidR="00D86CC6" w:rsidRDefault="00D86CC6" w:rsidP="00D86CC6">
      <w:pPr>
        <w:rPr>
          <w:rFonts w:ascii="Arial" w:hAnsi="Arial" w:cs="Arial"/>
          <w:b/>
          <w:sz w:val="24"/>
        </w:rPr>
      </w:pPr>
      <w:r>
        <w:rPr>
          <w:rFonts w:ascii="Arial" w:hAnsi="Arial" w:cs="Arial"/>
          <w:b/>
          <w:color w:val="0000FF"/>
          <w:sz w:val="24"/>
        </w:rPr>
        <w:t>R4-2305572</w:t>
      </w:r>
      <w:r>
        <w:rPr>
          <w:rFonts w:ascii="Arial" w:hAnsi="Arial" w:cs="Arial"/>
          <w:b/>
          <w:color w:val="0000FF"/>
          <w:sz w:val="24"/>
        </w:rPr>
        <w:tab/>
      </w:r>
      <w:r>
        <w:rPr>
          <w:rFonts w:ascii="Arial" w:hAnsi="Arial" w:cs="Arial"/>
          <w:b/>
          <w:sz w:val="24"/>
        </w:rPr>
        <w:t>RRM Core Requirements for PRS/SRS Bandwidth Aggregation in NR Positioning</w:t>
      </w:r>
    </w:p>
    <w:p w14:paraId="075E859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37AB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9557" w14:textId="77777777" w:rsidR="00D86CC6" w:rsidRDefault="00D86CC6" w:rsidP="00D86CC6">
      <w:pPr>
        <w:rPr>
          <w:rFonts w:ascii="Arial" w:hAnsi="Arial" w:cs="Arial"/>
          <w:b/>
          <w:sz w:val="24"/>
        </w:rPr>
      </w:pPr>
      <w:r>
        <w:rPr>
          <w:rFonts w:ascii="Arial" w:hAnsi="Arial" w:cs="Arial"/>
          <w:b/>
          <w:color w:val="0000FF"/>
          <w:sz w:val="24"/>
        </w:rPr>
        <w:t>R4-2305675</w:t>
      </w:r>
      <w:r>
        <w:rPr>
          <w:rFonts w:ascii="Arial" w:hAnsi="Arial" w:cs="Arial"/>
          <w:b/>
          <w:color w:val="0000FF"/>
          <w:sz w:val="24"/>
        </w:rPr>
        <w:tab/>
      </w:r>
      <w:r>
        <w:rPr>
          <w:rFonts w:ascii="Arial" w:hAnsi="Arial" w:cs="Arial"/>
          <w:b/>
          <w:sz w:val="24"/>
        </w:rPr>
        <w:t>On requirements for PRS/SRS BW aggregation</w:t>
      </w:r>
    </w:p>
    <w:p w14:paraId="71BACAF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6099E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A093F" w14:textId="77777777" w:rsidR="00D86CC6" w:rsidRDefault="00D86CC6" w:rsidP="00D86CC6">
      <w:pPr>
        <w:rPr>
          <w:rFonts w:ascii="Arial" w:hAnsi="Arial" w:cs="Arial"/>
          <w:b/>
          <w:sz w:val="24"/>
        </w:rPr>
      </w:pPr>
      <w:r>
        <w:rPr>
          <w:rFonts w:ascii="Arial" w:hAnsi="Arial" w:cs="Arial"/>
          <w:b/>
          <w:color w:val="0000FF"/>
          <w:sz w:val="24"/>
        </w:rPr>
        <w:t>R4-2305773</w:t>
      </w:r>
      <w:r>
        <w:rPr>
          <w:rFonts w:ascii="Arial" w:hAnsi="Arial" w:cs="Arial"/>
          <w:b/>
          <w:color w:val="0000FF"/>
          <w:sz w:val="24"/>
        </w:rPr>
        <w:tab/>
      </w:r>
      <w:r>
        <w:rPr>
          <w:rFonts w:ascii="Arial" w:hAnsi="Arial" w:cs="Arial"/>
          <w:b/>
          <w:sz w:val="24"/>
        </w:rPr>
        <w:t>On PRS/SRS aggregation core requirements</w:t>
      </w:r>
    </w:p>
    <w:p w14:paraId="4E118E9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98862F" w14:textId="77777777" w:rsidR="00D86CC6" w:rsidRDefault="00D86CC6" w:rsidP="00D86CC6">
      <w:pPr>
        <w:rPr>
          <w:rFonts w:ascii="Arial" w:hAnsi="Arial" w:cs="Arial"/>
          <w:b/>
        </w:rPr>
      </w:pPr>
      <w:r>
        <w:rPr>
          <w:rFonts w:ascii="Arial" w:hAnsi="Arial" w:cs="Arial"/>
          <w:b/>
        </w:rPr>
        <w:t xml:space="preserve">Abstract: </w:t>
      </w:r>
    </w:p>
    <w:p w14:paraId="0060838F" w14:textId="77777777" w:rsidR="00D86CC6" w:rsidRDefault="00D86CC6" w:rsidP="00D86CC6">
      <w:r>
        <w:t>This contribution addresses RRM issues related to bandwidth aggregation for positioning measurements.</w:t>
      </w:r>
    </w:p>
    <w:p w14:paraId="11A3A7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DD04" w14:textId="77777777" w:rsidR="00D86CC6" w:rsidRDefault="00D86CC6" w:rsidP="00D86CC6">
      <w:pPr>
        <w:pStyle w:val="Heading5"/>
      </w:pPr>
      <w:bookmarkStart w:id="695" w:name="_Toc133451312"/>
      <w:bookmarkStart w:id="696" w:name="_Toc135040975"/>
      <w:r>
        <w:t>5.23.3.6</w:t>
      </w:r>
      <w:r>
        <w:tab/>
        <w:t>Carrier Phase Positioning</w:t>
      </w:r>
      <w:bookmarkEnd w:id="695"/>
      <w:bookmarkEnd w:id="696"/>
    </w:p>
    <w:p w14:paraId="3598BEF9" w14:textId="77777777" w:rsidR="00D86CC6" w:rsidRDefault="00D86CC6" w:rsidP="00D86CC6">
      <w:pPr>
        <w:rPr>
          <w:rFonts w:ascii="Arial" w:hAnsi="Arial" w:cs="Arial"/>
          <w:b/>
          <w:sz w:val="24"/>
        </w:rPr>
      </w:pPr>
      <w:r>
        <w:rPr>
          <w:rFonts w:ascii="Arial" w:hAnsi="Arial" w:cs="Arial"/>
          <w:b/>
          <w:color w:val="0000FF"/>
          <w:sz w:val="24"/>
        </w:rPr>
        <w:t>R4-2304239</w:t>
      </w:r>
      <w:r>
        <w:rPr>
          <w:rFonts w:ascii="Arial" w:hAnsi="Arial" w:cs="Arial"/>
          <w:b/>
          <w:color w:val="0000FF"/>
          <w:sz w:val="24"/>
        </w:rPr>
        <w:tab/>
      </w:r>
      <w:r>
        <w:rPr>
          <w:rFonts w:ascii="Arial" w:hAnsi="Arial" w:cs="Arial"/>
          <w:b/>
          <w:sz w:val="24"/>
        </w:rPr>
        <w:t>Discussion on Carrier Phase Positioning</w:t>
      </w:r>
    </w:p>
    <w:p w14:paraId="3FE31E5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70EC4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4EC9" w14:textId="77777777" w:rsidR="00D86CC6" w:rsidRDefault="00D86CC6" w:rsidP="00D86CC6">
      <w:pPr>
        <w:rPr>
          <w:rFonts w:ascii="Arial" w:hAnsi="Arial" w:cs="Arial"/>
          <w:b/>
          <w:sz w:val="24"/>
        </w:rPr>
      </w:pPr>
      <w:r>
        <w:rPr>
          <w:rFonts w:ascii="Arial" w:hAnsi="Arial" w:cs="Arial"/>
          <w:b/>
          <w:color w:val="0000FF"/>
          <w:sz w:val="24"/>
        </w:rPr>
        <w:t>R4-2304424</w:t>
      </w:r>
      <w:r>
        <w:rPr>
          <w:rFonts w:ascii="Arial" w:hAnsi="Arial" w:cs="Arial"/>
          <w:b/>
          <w:color w:val="0000FF"/>
          <w:sz w:val="24"/>
        </w:rPr>
        <w:tab/>
      </w:r>
      <w:r>
        <w:rPr>
          <w:rFonts w:ascii="Arial" w:hAnsi="Arial" w:cs="Arial"/>
          <w:b/>
          <w:sz w:val="24"/>
        </w:rPr>
        <w:t>Discussion on RRM requirements of carrier phase positioning</w:t>
      </w:r>
    </w:p>
    <w:p w14:paraId="5A715C6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F368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0C1D2" w14:textId="77777777" w:rsidR="00D86CC6" w:rsidRDefault="00D86CC6" w:rsidP="00D86CC6">
      <w:pPr>
        <w:rPr>
          <w:rFonts w:ascii="Arial" w:hAnsi="Arial" w:cs="Arial"/>
          <w:b/>
          <w:sz w:val="24"/>
        </w:rPr>
      </w:pPr>
      <w:r>
        <w:rPr>
          <w:rFonts w:ascii="Arial" w:hAnsi="Arial" w:cs="Arial"/>
          <w:b/>
          <w:color w:val="0000FF"/>
          <w:sz w:val="24"/>
        </w:rPr>
        <w:t>R4-2304484</w:t>
      </w:r>
      <w:r>
        <w:rPr>
          <w:rFonts w:ascii="Arial" w:hAnsi="Arial" w:cs="Arial"/>
          <w:b/>
          <w:color w:val="0000FF"/>
          <w:sz w:val="24"/>
        </w:rPr>
        <w:tab/>
      </w:r>
      <w:r>
        <w:rPr>
          <w:rFonts w:ascii="Arial" w:hAnsi="Arial" w:cs="Arial"/>
          <w:b/>
          <w:sz w:val="24"/>
        </w:rPr>
        <w:t>Discussion on RRM core requirement for carrier phase positioning</w:t>
      </w:r>
    </w:p>
    <w:p w14:paraId="44485A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26C87A19"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0D4BD" w14:textId="77777777" w:rsidR="00D86CC6" w:rsidRDefault="00D86CC6" w:rsidP="00D86CC6">
      <w:pPr>
        <w:rPr>
          <w:rFonts w:ascii="Arial" w:hAnsi="Arial" w:cs="Arial"/>
          <w:b/>
          <w:sz w:val="24"/>
        </w:rPr>
      </w:pPr>
      <w:r>
        <w:rPr>
          <w:rFonts w:ascii="Arial" w:hAnsi="Arial" w:cs="Arial"/>
          <w:b/>
          <w:color w:val="0000FF"/>
          <w:sz w:val="24"/>
        </w:rPr>
        <w:t>R4-2305029</w:t>
      </w:r>
      <w:r>
        <w:rPr>
          <w:rFonts w:ascii="Arial" w:hAnsi="Arial" w:cs="Arial"/>
          <w:b/>
          <w:color w:val="0000FF"/>
          <w:sz w:val="24"/>
        </w:rPr>
        <w:tab/>
      </w:r>
      <w:r>
        <w:rPr>
          <w:rFonts w:ascii="Arial" w:hAnsi="Arial" w:cs="Arial"/>
          <w:b/>
          <w:sz w:val="24"/>
        </w:rPr>
        <w:t>Discussion on RRM aspects in the study on carrier phase positioning</w:t>
      </w:r>
    </w:p>
    <w:p w14:paraId="5EEE57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A6CC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735EF" w14:textId="77777777" w:rsidR="00D86CC6" w:rsidRDefault="00D86CC6" w:rsidP="00D86CC6">
      <w:pPr>
        <w:rPr>
          <w:rFonts w:ascii="Arial" w:hAnsi="Arial" w:cs="Arial"/>
          <w:b/>
          <w:sz w:val="24"/>
        </w:rPr>
      </w:pPr>
      <w:r>
        <w:rPr>
          <w:rFonts w:ascii="Arial" w:hAnsi="Arial" w:cs="Arial"/>
          <w:b/>
          <w:color w:val="0000FF"/>
          <w:sz w:val="24"/>
        </w:rPr>
        <w:t>R4-2305222</w:t>
      </w:r>
      <w:r>
        <w:rPr>
          <w:rFonts w:ascii="Arial" w:hAnsi="Arial" w:cs="Arial"/>
          <w:b/>
          <w:color w:val="0000FF"/>
          <w:sz w:val="24"/>
        </w:rPr>
        <w:tab/>
      </w:r>
      <w:r>
        <w:rPr>
          <w:rFonts w:ascii="Arial" w:hAnsi="Arial" w:cs="Arial"/>
          <w:b/>
          <w:sz w:val="24"/>
        </w:rPr>
        <w:t>Discussion on carrier phase positioning</w:t>
      </w:r>
    </w:p>
    <w:p w14:paraId="59ACDC1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783C5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60E17" w14:textId="77777777" w:rsidR="00D86CC6" w:rsidRDefault="00D86CC6" w:rsidP="00D86CC6">
      <w:pPr>
        <w:rPr>
          <w:rFonts w:ascii="Arial" w:hAnsi="Arial" w:cs="Arial"/>
          <w:b/>
          <w:sz w:val="24"/>
        </w:rPr>
      </w:pPr>
      <w:r>
        <w:rPr>
          <w:rFonts w:ascii="Arial" w:hAnsi="Arial" w:cs="Arial"/>
          <w:b/>
          <w:color w:val="0000FF"/>
          <w:sz w:val="24"/>
        </w:rPr>
        <w:t>R4-2305339</w:t>
      </w:r>
      <w:r>
        <w:rPr>
          <w:rFonts w:ascii="Arial" w:hAnsi="Arial" w:cs="Arial"/>
          <w:b/>
          <w:color w:val="0000FF"/>
          <w:sz w:val="24"/>
        </w:rPr>
        <w:tab/>
      </w:r>
      <w:r>
        <w:rPr>
          <w:rFonts w:ascii="Arial" w:hAnsi="Arial" w:cs="Arial"/>
          <w:b/>
          <w:sz w:val="24"/>
        </w:rPr>
        <w:t>Discussion on RRM requirements for CPP</w:t>
      </w:r>
    </w:p>
    <w:p w14:paraId="35C77B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E31D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89CD9" w14:textId="77777777" w:rsidR="00D86CC6" w:rsidRDefault="00D86CC6" w:rsidP="00D86CC6">
      <w:pPr>
        <w:rPr>
          <w:rFonts w:ascii="Arial" w:hAnsi="Arial" w:cs="Arial"/>
          <w:b/>
          <w:sz w:val="24"/>
        </w:rPr>
      </w:pPr>
      <w:r>
        <w:rPr>
          <w:rFonts w:ascii="Arial" w:hAnsi="Arial" w:cs="Arial"/>
          <w:b/>
          <w:color w:val="0000FF"/>
          <w:sz w:val="24"/>
        </w:rPr>
        <w:t>R4-2305689</w:t>
      </w:r>
      <w:r>
        <w:rPr>
          <w:rFonts w:ascii="Arial" w:hAnsi="Arial" w:cs="Arial"/>
          <w:b/>
          <w:color w:val="0000FF"/>
          <w:sz w:val="24"/>
        </w:rPr>
        <w:tab/>
      </w:r>
      <w:r>
        <w:rPr>
          <w:rFonts w:ascii="Arial" w:hAnsi="Arial" w:cs="Arial"/>
          <w:b/>
          <w:sz w:val="24"/>
        </w:rPr>
        <w:t>RRM core requirements for NR Carrier Phase Positioning</w:t>
      </w:r>
    </w:p>
    <w:p w14:paraId="53A60BB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1C78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B463" w14:textId="77777777" w:rsidR="00D86CC6" w:rsidRDefault="00D86CC6" w:rsidP="00D86CC6">
      <w:pPr>
        <w:rPr>
          <w:rFonts w:ascii="Arial" w:hAnsi="Arial" w:cs="Arial"/>
          <w:b/>
          <w:sz w:val="24"/>
        </w:rPr>
      </w:pPr>
      <w:r>
        <w:rPr>
          <w:rFonts w:ascii="Arial" w:hAnsi="Arial" w:cs="Arial"/>
          <w:b/>
          <w:color w:val="0000FF"/>
          <w:sz w:val="24"/>
        </w:rPr>
        <w:t>R4-2305774</w:t>
      </w:r>
      <w:r>
        <w:rPr>
          <w:rFonts w:ascii="Arial" w:hAnsi="Arial" w:cs="Arial"/>
          <w:b/>
          <w:color w:val="0000FF"/>
          <w:sz w:val="24"/>
        </w:rPr>
        <w:tab/>
      </w:r>
      <w:r>
        <w:rPr>
          <w:rFonts w:ascii="Arial" w:hAnsi="Arial" w:cs="Arial"/>
          <w:b/>
          <w:sz w:val="24"/>
        </w:rPr>
        <w:t>On carrier phase positioning core requirements</w:t>
      </w:r>
    </w:p>
    <w:p w14:paraId="3AB233C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7A006F" w14:textId="77777777" w:rsidR="00D86CC6" w:rsidRDefault="00D86CC6" w:rsidP="00D86CC6">
      <w:pPr>
        <w:rPr>
          <w:rFonts w:ascii="Arial" w:hAnsi="Arial" w:cs="Arial"/>
          <w:b/>
        </w:rPr>
      </w:pPr>
      <w:r>
        <w:rPr>
          <w:rFonts w:ascii="Arial" w:hAnsi="Arial" w:cs="Arial"/>
          <w:b/>
        </w:rPr>
        <w:t xml:space="preserve">Abstract: </w:t>
      </w:r>
    </w:p>
    <w:p w14:paraId="206F8EAC" w14:textId="77777777" w:rsidR="00D86CC6" w:rsidRDefault="00D86CC6" w:rsidP="00D86CC6">
      <w:r>
        <w:t>This contribution addresses RRM issues related to carrier phase measurement for positioning.</w:t>
      </w:r>
    </w:p>
    <w:p w14:paraId="72C128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E36D7" w14:textId="77777777" w:rsidR="00D86CC6" w:rsidRDefault="00D86CC6" w:rsidP="00D86CC6">
      <w:pPr>
        <w:pStyle w:val="Heading4"/>
      </w:pPr>
      <w:bookmarkStart w:id="697" w:name="_Toc133451313"/>
      <w:bookmarkStart w:id="698" w:name="_Toc135040976"/>
      <w:r>
        <w:t>5.23.4</w:t>
      </w:r>
      <w:r>
        <w:tab/>
        <w:t>Moderator summary and conclusions</w:t>
      </w:r>
      <w:bookmarkEnd w:id="697"/>
      <w:bookmarkEnd w:id="698"/>
    </w:p>
    <w:p w14:paraId="0E9ADA82" w14:textId="77777777" w:rsidR="00D86CC6" w:rsidRDefault="00D86CC6" w:rsidP="00D86CC6">
      <w:pPr>
        <w:rPr>
          <w:rFonts w:ascii="Arial" w:hAnsi="Arial" w:cs="Arial"/>
          <w:b/>
          <w:sz w:val="24"/>
        </w:rPr>
      </w:pPr>
      <w:r>
        <w:rPr>
          <w:rFonts w:ascii="Arial" w:hAnsi="Arial" w:cs="Arial"/>
          <w:b/>
          <w:color w:val="0000FF"/>
          <w:sz w:val="24"/>
        </w:rPr>
        <w:t>R4-2306162</w:t>
      </w:r>
      <w:r>
        <w:rPr>
          <w:rFonts w:ascii="Arial" w:hAnsi="Arial" w:cs="Arial"/>
          <w:b/>
          <w:color w:val="0000FF"/>
          <w:sz w:val="24"/>
        </w:rPr>
        <w:tab/>
      </w:r>
      <w:r>
        <w:rPr>
          <w:rFonts w:ascii="Arial" w:hAnsi="Arial" w:cs="Arial"/>
          <w:b/>
          <w:sz w:val="24"/>
        </w:rPr>
        <w:t>Topic summary for [106-bis-e][214] NR_pos_enh2_part1</w:t>
      </w:r>
    </w:p>
    <w:p w14:paraId="65BD5F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CFA2DA7" w14:textId="77777777" w:rsidR="00D86CC6" w:rsidRDefault="00D86CC6" w:rsidP="00D86CC6">
      <w:pPr>
        <w:rPr>
          <w:rFonts w:ascii="Arial" w:hAnsi="Arial" w:cs="Arial"/>
          <w:b/>
        </w:rPr>
      </w:pPr>
      <w:r>
        <w:rPr>
          <w:rFonts w:ascii="Arial" w:hAnsi="Arial" w:cs="Arial"/>
          <w:b/>
        </w:rPr>
        <w:t xml:space="preserve">Abstract: </w:t>
      </w:r>
    </w:p>
    <w:p w14:paraId="14B61864" w14:textId="77777777" w:rsidR="00D86CC6" w:rsidRDefault="00D86CC6" w:rsidP="00D86CC6">
      <w:r>
        <w:t>[106-bis-e][200] RRM Session WK1</w:t>
      </w:r>
    </w:p>
    <w:p w14:paraId="28D27B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C7DA46" w14:textId="77777777" w:rsidR="00D86CC6" w:rsidRDefault="00D86CC6" w:rsidP="00D86CC6">
      <w:pPr>
        <w:rPr>
          <w:rFonts w:ascii="Arial" w:hAnsi="Arial" w:cs="Arial"/>
          <w:b/>
          <w:sz w:val="24"/>
        </w:rPr>
      </w:pPr>
      <w:r>
        <w:rPr>
          <w:rFonts w:ascii="Arial" w:hAnsi="Arial" w:cs="Arial"/>
          <w:b/>
          <w:color w:val="0000FF"/>
          <w:sz w:val="24"/>
        </w:rPr>
        <w:t>R4-2306163</w:t>
      </w:r>
      <w:r>
        <w:rPr>
          <w:rFonts w:ascii="Arial" w:hAnsi="Arial" w:cs="Arial"/>
          <w:b/>
          <w:color w:val="0000FF"/>
          <w:sz w:val="24"/>
        </w:rPr>
        <w:tab/>
      </w:r>
      <w:r>
        <w:rPr>
          <w:rFonts w:ascii="Arial" w:hAnsi="Arial" w:cs="Arial"/>
          <w:b/>
          <w:sz w:val="24"/>
        </w:rPr>
        <w:t>Topic summary for [106-bis-e][215] NR_pos_enh2_part2</w:t>
      </w:r>
    </w:p>
    <w:p w14:paraId="670D718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9C8B6BD" w14:textId="77777777" w:rsidR="00D86CC6" w:rsidRDefault="00D86CC6" w:rsidP="00D86CC6">
      <w:pPr>
        <w:rPr>
          <w:rFonts w:ascii="Arial" w:hAnsi="Arial" w:cs="Arial"/>
          <w:b/>
        </w:rPr>
      </w:pPr>
      <w:r>
        <w:rPr>
          <w:rFonts w:ascii="Arial" w:hAnsi="Arial" w:cs="Arial"/>
          <w:b/>
        </w:rPr>
        <w:t xml:space="preserve">Abstract: </w:t>
      </w:r>
    </w:p>
    <w:p w14:paraId="741725B5" w14:textId="77777777" w:rsidR="00D86CC6" w:rsidRDefault="00D86CC6" w:rsidP="00D86CC6">
      <w:r>
        <w:t>[106-bis-e][200] RRM Session WK1</w:t>
      </w:r>
    </w:p>
    <w:p w14:paraId="370E81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917322" w14:textId="77777777" w:rsidR="00D86CC6" w:rsidRDefault="00D86CC6" w:rsidP="00D86CC6">
      <w:pPr>
        <w:rPr>
          <w:rFonts w:ascii="Arial" w:hAnsi="Arial" w:cs="Arial"/>
          <w:b/>
          <w:sz w:val="24"/>
        </w:rPr>
      </w:pPr>
      <w:r>
        <w:rPr>
          <w:rFonts w:ascii="Arial" w:hAnsi="Arial" w:cs="Arial"/>
          <w:b/>
          <w:color w:val="0000FF"/>
          <w:sz w:val="24"/>
        </w:rPr>
        <w:lastRenderedPageBreak/>
        <w:t>R4-2306164</w:t>
      </w:r>
      <w:r>
        <w:rPr>
          <w:rFonts w:ascii="Arial" w:hAnsi="Arial" w:cs="Arial"/>
          <w:b/>
          <w:color w:val="0000FF"/>
          <w:sz w:val="24"/>
        </w:rPr>
        <w:tab/>
      </w:r>
      <w:r>
        <w:rPr>
          <w:rFonts w:ascii="Arial" w:hAnsi="Arial" w:cs="Arial"/>
          <w:b/>
          <w:sz w:val="24"/>
        </w:rPr>
        <w:t>Topic summary for [106-bis-e][216] NR_pos_enh2_part3</w:t>
      </w:r>
    </w:p>
    <w:p w14:paraId="60FABC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E1AF8EA" w14:textId="77777777" w:rsidR="00D86CC6" w:rsidRDefault="00D86CC6" w:rsidP="00D86CC6">
      <w:pPr>
        <w:rPr>
          <w:rFonts w:ascii="Arial" w:hAnsi="Arial" w:cs="Arial"/>
          <w:b/>
        </w:rPr>
      </w:pPr>
      <w:r>
        <w:rPr>
          <w:rFonts w:ascii="Arial" w:hAnsi="Arial" w:cs="Arial"/>
          <w:b/>
        </w:rPr>
        <w:t xml:space="preserve">Abstract: </w:t>
      </w:r>
    </w:p>
    <w:p w14:paraId="3BCBEAA5" w14:textId="77777777" w:rsidR="00D86CC6" w:rsidRDefault="00D86CC6" w:rsidP="00D86CC6">
      <w:r>
        <w:t>[106-bis-e][200] RRM Session WK1</w:t>
      </w:r>
    </w:p>
    <w:p w14:paraId="18F59A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2C6392" w14:textId="77777777" w:rsidR="00D86CC6" w:rsidRDefault="00D86CC6" w:rsidP="00D86CC6">
      <w:pPr>
        <w:rPr>
          <w:rFonts w:ascii="Arial" w:hAnsi="Arial" w:cs="Arial"/>
          <w:b/>
          <w:sz w:val="24"/>
        </w:rPr>
      </w:pPr>
      <w:r>
        <w:rPr>
          <w:rFonts w:ascii="Arial" w:hAnsi="Arial" w:cs="Arial"/>
          <w:b/>
          <w:color w:val="0000FF"/>
          <w:sz w:val="24"/>
        </w:rPr>
        <w:t>R4-2306217</w:t>
      </w:r>
      <w:r>
        <w:rPr>
          <w:rFonts w:ascii="Arial" w:hAnsi="Arial" w:cs="Arial"/>
          <w:b/>
          <w:color w:val="0000FF"/>
          <w:sz w:val="24"/>
        </w:rPr>
        <w:tab/>
      </w:r>
      <w:r>
        <w:rPr>
          <w:rFonts w:ascii="Arial" w:hAnsi="Arial" w:cs="Arial"/>
          <w:b/>
          <w:sz w:val="24"/>
        </w:rPr>
        <w:t>Topic summary for [106-bis-e][138] NR_pos_enh2_UERF</w:t>
      </w:r>
    </w:p>
    <w:p w14:paraId="3EF4A05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9B834AC" w14:textId="77777777" w:rsidR="00D86CC6" w:rsidRDefault="00D86CC6" w:rsidP="00D86CC6">
      <w:pPr>
        <w:rPr>
          <w:rFonts w:ascii="Arial" w:hAnsi="Arial" w:cs="Arial"/>
          <w:b/>
        </w:rPr>
      </w:pPr>
      <w:r>
        <w:rPr>
          <w:rFonts w:ascii="Arial" w:hAnsi="Arial" w:cs="Arial"/>
          <w:b/>
        </w:rPr>
        <w:t xml:space="preserve">Abstract: </w:t>
      </w:r>
    </w:p>
    <w:p w14:paraId="3AC9891F" w14:textId="77777777" w:rsidR="00D86CC6" w:rsidRDefault="00D86CC6" w:rsidP="00D86CC6">
      <w:r>
        <w:t>[106-bis-e][100] Main Session WK1</w:t>
      </w:r>
    </w:p>
    <w:p w14:paraId="609E2D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F46320C" w14:textId="77777777" w:rsidR="00D86CC6" w:rsidRDefault="00D86CC6" w:rsidP="00D86CC6">
      <w:pPr>
        <w:rPr>
          <w:rFonts w:ascii="Arial" w:hAnsi="Arial" w:cs="Arial"/>
          <w:b/>
          <w:sz w:val="24"/>
        </w:rPr>
      </w:pPr>
      <w:r>
        <w:rPr>
          <w:rFonts w:ascii="Arial" w:hAnsi="Arial" w:cs="Arial"/>
          <w:b/>
          <w:color w:val="0000FF"/>
          <w:sz w:val="24"/>
        </w:rPr>
        <w:t>R4-2306245</w:t>
      </w:r>
      <w:r>
        <w:rPr>
          <w:rFonts w:ascii="Arial" w:hAnsi="Arial" w:cs="Arial"/>
          <w:b/>
          <w:color w:val="0000FF"/>
          <w:sz w:val="24"/>
        </w:rPr>
        <w:tab/>
      </w:r>
      <w:r>
        <w:rPr>
          <w:rFonts w:ascii="Arial" w:hAnsi="Arial" w:cs="Arial"/>
          <w:b/>
          <w:sz w:val="24"/>
        </w:rPr>
        <w:t>Topic summary for [106-bis-e][214] NR_pos_enh2_part1</w:t>
      </w:r>
    </w:p>
    <w:p w14:paraId="32FAB63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72C9313" w14:textId="77777777" w:rsidR="00D86CC6" w:rsidRDefault="00D86CC6" w:rsidP="00D86CC6">
      <w:pPr>
        <w:rPr>
          <w:rFonts w:ascii="Arial" w:hAnsi="Arial" w:cs="Arial"/>
          <w:b/>
        </w:rPr>
      </w:pPr>
      <w:r>
        <w:rPr>
          <w:rFonts w:ascii="Arial" w:hAnsi="Arial" w:cs="Arial"/>
          <w:b/>
        </w:rPr>
        <w:t xml:space="preserve">Abstract: </w:t>
      </w:r>
    </w:p>
    <w:p w14:paraId="641323DB" w14:textId="3AF2A326" w:rsidR="00D86CC6" w:rsidRDefault="00D86CC6" w:rsidP="00D86CC6">
      <w:r>
        <w:t>[106-bis-e][200] RRM Session WK2</w:t>
      </w:r>
    </w:p>
    <w:p w14:paraId="0969C8DE" w14:textId="3A4B9AE1" w:rsidR="00E63EFB" w:rsidRDefault="00E63EFB" w:rsidP="00D86CC6"/>
    <w:p w14:paraId="69841074" w14:textId="77777777" w:rsidR="00E63EFB" w:rsidRDefault="00E63EFB" w:rsidP="00E63EFB">
      <w:r>
        <w:rPr>
          <w:rFonts w:ascii="Arial" w:hAnsi="Arial" w:cs="Arial"/>
          <w:b/>
        </w:rPr>
        <w:t>Discussion:</w:t>
      </w:r>
    </w:p>
    <w:p w14:paraId="0181865B" w14:textId="1AE0D670" w:rsidR="00E63EFB" w:rsidRDefault="00E63EFB" w:rsidP="00E63EFB">
      <w:r w:rsidRPr="00F71028">
        <w:t>The following agreements were the outcome of Topic summary [2</w:t>
      </w:r>
      <w:r>
        <w:t>14</w:t>
      </w:r>
      <w:r w:rsidRPr="00F71028">
        <w:t>].</w:t>
      </w:r>
    </w:p>
    <w:p w14:paraId="22426E09" w14:textId="6C3DBD7A" w:rsidR="00E63EFB" w:rsidRPr="00E63EFB" w:rsidRDefault="00E63EFB" w:rsidP="00D86CC6">
      <w:pPr>
        <w:rPr>
          <w:b/>
          <w:bCs/>
          <w:u w:val="single"/>
        </w:rPr>
      </w:pPr>
      <w:r w:rsidRPr="00E63EFB">
        <w:rPr>
          <w:b/>
          <w:bCs/>
          <w:u w:val="single"/>
        </w:rPr>
        <w:t>Issue 2-1-2: Applicable RRC states</w:t>
      </w:r>
    </w:p>
    <w:p w14:paraId="1C8297B6" w14:textId="4814FAA1" w:rsidR="00E63EFB" w:rsidRPr="00E63EFB" w:rsidRDefault="00E63EFB" w:rsidP="00D86CC6">
      <w:pPr>
        <w:rPr>
          <w:b/>
          <w:bCs/>
        </w:rPr>
      </w:pPr>
      <w:r w:rsidRPr="00E63EFB">
        <w:rPr>
          <w:b/>
          <w:bCs/>
          <w:highlight w:val="green"/>
        </w:rPr>
        <w:t>Agreement:</w:t>
      </w:r>
    </w:p>
    <w:p w14:paraId="1A5F4AAE" w14:textId="6DAD2F99" w:rsidR="00A74397" w:rsidRDefault="00A74397" w:rsidP="00A74397">
      <w:pPr>
        <w:pStyle w:val="B1"/>
      </w:pPr>
      <w:r>
        <w:t>-</w:t>
      </w:r>
      <w:r>
        <w:tab/>
        <w:t>RedCap UE positioning without frequency hopping</w:t>
      </w:r>
    </w:p>
    <w:p w14:paraId="54C0C0D0" w14:textId="032C0547" w:rsidR="00A74397" w:rsidRDefault="00A74397" w:rsidP="00A74397">
      <w:pPr>
        <w:pStyle w:val="B2"/>
      </w:pPr>
      <w:r>
        <w:t>-</w:t>
      </w:r>
      <w:r>
        <w:tab/>
        <w:t>Define the requirements in RRC_CONNECTED and RRC_INACTIVE states.</w:t>
      </w:r>
    </w:p>
    <w:p w14:paraId="01B1CFF8" w14:textId="5674AC5E" w:rsidR="00A74397" w:rsidRDefault="00A74397" w:rsidP="00A74397">
      <w:pPr>
        <w:pStyle w:val="B1"/>
      </w:pPr>
      <w:r>
        <w:t>-</w:t>
      </w:r>
      <w:r>
        <w:tab/>
        <w:t>RedCap UE positioning with frequency hopping</w:t>
      </w:r>
    </w:p>
    <w:p w14:paraId="1D841FDB" w14:textId="237FFC70" w:rsidR="00A74397" w:rsidRDefault="00A74397" w:rsidP="00A74397">
      <w:pPr>
        <w:pStyle w:val="B2"/>
      </w:pPr>
      <w:r>
        <w:t>-</w:t>
      </w:r>
      <w:r>
        <w:tab/>
        <w:t>Define the requirements in RRC_CONNECTED state</w:t>
      </w:r>
    </w:p>
    <w:p w14:paraId="70C6E854" w14:textId="39E19514" w:rsidR="00A74397" w:rsidRDefault="00A74397" w:rsidP="00A74397">
      <w:pPr>
        <w:pStyle w:val="B2"/>
      </w:pPr>
      <w:r>
        <w:t>-</w:t>
      </w:r>
      <w:r>
        <w:tab/>
        <w:t>FFS for requirements in RRC_INACTIVE state.</w:t>
      </w:r>
    </w:p>
    <w:p w14:paraId="67DFD58B" w14:textId="4F06584F" w:rsidR="00E63EFB" w:rsidRDefault="00A74397" w:rsidP="00A74397">
      <w:pPr>
        <w:pStyle w:val="B1"/>
      </w:pPr>
      <w:r>
        <w:t>-</w:t>
      </w:r>
      <w:r>
        <w:tab/>
        <w:t>FFS whether to define requirements in RRC_IDLE state</w:t>
      </w:r>
    </w:p>
    <w:p w14:paraId="2D6A1C6D" w14:textId="03BAA964" w:rsidR="00E63EFB" w:rsidRDefault="00E63EFB" w:rsidP="00D86CC6"/>
    <w:p w14:paraId="2B011E06" w14:textId="4C27EA7B" w:rsidR="00F45AA1" w:rsidRPr="00F45AA1" w:rsidRDefault="00F45AA1" w:rsidP="00D86CC6">
      <w:pPr>
        <w:rPr>
          <w:b/>
          <w:bCs/>
          <w:u w:val="single"/>
        </w:rPr>
      </w:pPr>
      <w:r w:rsidRPr="00F45AA1">
        <w:rPr>
          <w:b/>
          <w:bCs/>
          <w:u w:val="single"/>
        </w:rPr>
        <w:t>Issue 2-2-2: Side conditions for 1Rx without FH</w:t>
      </w:r>
    </w:p>
    <w:p w14:paraId="2B51D902" w14:textId="61860F1A" w:rsidR="00E63EFB" w:rsidRPr="00F45AA1" w:rsidRDefault="00F45AA1" w:rsidP="00D86CC6">
      <w:pPr>
        <w:rPr>
          <w:b/>
          <w:bCs/>
        </w:rPr>
      </w:pPr>
      <w:r w:rsidRPr="00F45AA1">
        <w:rPr>
          <w:b/>
          <w:bCs/>
          <w:highlight w:val="green"/>
        </w:rPr>
        <w:t>Agreement:</w:t>
      </w:r>
    </w:p>
    <w:p w14:paraId="250B0BAC" w14:textId="61E8AA4A" w:rsidR="00F45AA1" w:rsidRDefault="00F45AA1" w:rsidP="00F45AA1">
      <w:pPr>
        <w:pStyle w:val="B1"/>
      </w:pPr>
      <w:r>
        <w:t>-</w:t>
      </w:r>
      <w:r>
        <w:tab/>
        <w:t>Side conditions for 1Rx without FH</w:t>
      </w:r>
    </w:p>
    <w:p w14:paraId="33CB9BF4" w14:textId="7EB251F5" w:rsidR="00F45AA1" w:rsidRDefault="00F45AA1" w:rsidP="00F45AA1">
      <w:pPr>
        <w:pStyle w:val="B2"/>
      </w:pPr>
      <w:r>
        <w:t>-</w:t>
      </w:r>
      <w:r>
        <w:tab/>
        <w:t>For AWGN channel, re-use the Rel-17 side conditions, and relax accuracy requirements</w:t>
      </w:r>
    </w:p>
    <w:p w14:paraId="252AAAA5" w14:textId="5405410E" w:rsidR="00F45AA1" w:rsidRDefault="00F45AA1" w:rsidP="00F45AA1">
      <w:pPr>
        <w:pStyle w:val="B3"/>
      </w:pPr>
      <w:r>
        <w:t>-</w:t>
      </w:r>
      <w:r>
        <w:tab/>
        <w:t>The agreement applies for 4 measurement samples case. FFS if it applies for lower number of samples.</w:t>
      </w:r>
    </w:p>
    <w:p w14:paraId="70E14EF6" w14:textId="6C05D808" w:rsidR="00F45AA1" w:rsidRDefault="00F45AA1" w:rsidP="00F45AA1">
      <w:pPr>
        <w:pStyle w:val="B2"/>
      </w:pPr>
      <w:r>
        <w:t>-</w:t>
      </w:r>
      <w:r>
        <w:tab/>
        <w:t>FFS for fading channel</w:t>
      </w:r>
    </w:p>
    <w:p w14:paraId="0E9F171A" w14:textId="7E28F9F7" w:rsidR="00F45AA1" w:rsidRDefault="00F45AA1" w:rsidP="00F45AA1">
      <w:pPr>
        <w:pStyle w:val="B3"/>
      </w:pPr>
      <w:r>
        <w:t>-</w:t>
      </w:r>
      <w:r>
        <w:tab/>
        <w:t>Option 1: Reuse Rel-17 side conditions and relax accuracy requirements</w:t>
      </w:r>
    </w:p>
    <w:p w14:paraId="73E4E13C" w14:textId="7F638842" w:rsidR="00F45AA1" w:rsidRDefault="00F45AA1" w:rsidP="00F45AA1">
      <w:pPr>
        <w:pStyle w:val="B3"/>
      </w:pPr>
      <w:r>
        <w:lastRenderedPageBreak/>
        <w:t>-</w:t>
      </w:r>
      <w:r>
        <w:tab/>
        <w:t>Option 2: Reuse approximately Rel-17 accuracy requirements and relax the side condition</w:t>
      </w:r>
    </w:p>
    <w:p w14:paraId="0E059B5F" w14:textId="3F5A6EAE" w:rsidR="00F45AA1" w:rsidRDefault="00F45AA1" w:rsidP="00D86CC6"/>
    <w:p w14:paraId="0B54D890" w14:textId="409D154F" w:rsidR="006E75DC" w:rsidRPr="006E75DC" w:rsidRDefault="006E75DC" w:rsidP="00D86CC6">
      <w:pPr>
        <w:rPr>
          <w:b/>
          <w:bCs/>
          <w:u w:val="single"/>
        </w:rPr>
      </w:pPr>
      <w:r w:rsidRPr="006E75DC">
        <w:rPr>
          <w:b/>
          <w:bCs/>
          <w:u w:val="single"/>
        </w:rPr>
        <w:t>Issue 3-1-1: Applicable RRC states</w:t>
      </w:r>
    </w:p>
    <w:p w14:paraId="404C8263" w14:textId="69487500" w:rsidR="006E75DC" w:rsidRPr="006E75DC" w:rsidRDefault="006E75DC" w:rsidP="00D86CC6">
      <w:pPr>
        <w:rPr>
          <w:b/>
          <w:bCs/>
        </w:rPr>
      </w:pPr>
      <w:r w:rsidRPr="006E75DC">
        <w:rPr>
          <w:b/>
          <w:bCs/>
          <w:highlight w:val="green"/>
        </w:rPr>
        <w:t>Agreement:</w:t>
      </w:r>
    </w:p>
    <w:p w14:paraId="7C43AA79" w14:textId="4E798A7B" w:rsidR="006E75DC" w:rsidRDefault="00800685" w:rsidP="00800685">
      <w:pPr>
        <w:pStyle w:val="B1"/>
      </w:pPr>
      <w:r>
        <w:t>-</w:t>
      </w:r>
      <w:r w:rsidRPr="00800685">
        <w:tab/>
        <w:t>Define the core requirements for PRS BW aggregation in both RRC_INACTIVE and RRC_CONNECTED states. Do not define requirements for RRC_IDLE state.</w:t>
      </w:r>
    </w:p>
    <w:p w14:paraId="4FBF1D50" w14:textId="77777777" w:rsidR="006E75DC" w:rsidRDefault="006E75DC" w:rsidP="00D86CC6"/>
    <w:p w14:paraId="4D536E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8E04C" w14:textId="77777777" w:rsidR="00D86CC6" w:rsidRDefault="00D86CC6" w:rsidP="00D86CC6">
      <w:pPr>
        <w:rPr>
          <w:rFonts w:ascii="Arial" w:hAnsi="Arial" w:cs="Arial"/>
          <w:b/>
          <w:sz w:val="24"/>
        </w:rPr>
      </w:pPr>
      <w:r>
        <w:rPr>
          <w:rFonts w:ascii="Arial" w:hAnsi="Arial" w:cs="Arial"/>
          <w:b/>
          <w:color w:val="0000FF"/>
          <w:sz w:val="24"/>
        </w:rPr>
        <w:t>R4-2306246</w:t>
      </w:r>
      <w:r>
        <w:rPr>
          <w:rFonts w:ascii="Arial" w:hAnsi="Arial" w:cs="Arial"/>
          <w:b/>
          <w:color w:val="0000FF"/>
          <w:sz w:val="24"/>
        </w:rPr>
        <w:tab/>
      </w:r>
      <w:r>
        <w:rPr>
          <w:rFonts w:ascii="Arial" w:hAnsi="Arial" w:cs="Arial"/>
          <w:b/>
          <w:sz w:val="24"/>
        </w:rPr>
        <w:t>Topic summary for [106-bis-e][215] NR_pos_enh2_part2</w:t>
      </w:r>
    </w:p>
    <w:p w14:paraId="138177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8D957A1" w14:textId="77777777" w:rsidR="00D86CC6" w:rsidRDefault="00D86CC6" w:rsidP="00D86CC6">
      <w:pPr>
        <w:rPr>
          <w:rFonts w:ascii="Arial" w:hAnsi="Arial" w:cs="Arial"/>
          <w:b/>
        </w:rPr>
      </w:pPr>
      <w:r>
        <w:rPr>
          <w:rFonts w:ascii="Arial" w:hAnsi="Arial" w:cs="Arial"/>
          <w:b/>
        </w:rPr>
        <w:t xml:space="preserve">Abstract: </w:t>
      </w:r>
    </w:p>
    <w:p w14:paraId="75039A45" w14:textId="1D024896" w:rsidR="00D86CC6" w:rsidRDefault="00D86CC6" w:rsidP="00D86CC6">
      <w:r>
        <w:t>[106-bis-e][200] RRM Session WK2</w:t>
      </w:r>
    </w:p>
    <w:p w14:paraId="7BA75FC8" w14:textId="5F126BD3" w:rsidR="00E427A3" w:rsidRDefault="00E427A3" w:rsidP="00D86CC6"/>
    <w:p w14:paraId="3099388C" w14:textId="77777777" w:rsidR="00E427A3" w:rsidRDefault="00E427A3" w:rsidP="00E427A3">
      <w:r>
        <w:rPr>
          <w:rFonts w:ascii="Arial" w:hAnsi="Arial" w:cs="Arial"/>
          <w:b/>
        </w:rPr>
        <w:t>Discussion:</w:t>
      </w:r>
    </w:p>
    <w:p w14:paraId="60BF5458" w14:textId="40A76D11" w:rsidR="00E427A3" w:rsidRDefault="00E427A3" w:rsidP="00E427A3">
      <w:r w:rsidRPr="00F71028">
        <w:t>The following agreements were the outcome of Topic summary [2</w:t>
      </w:r>
      <w:r>
        <w:t>15</w:t>
      </w:r>
      <w:r w:rsidRPr="00F71028">
        <w:t>].</w:t>
      </w:r>
    </w:p>
    <w:p w14:paraId="2F4BC665" w14:textId="3D2FC32E" w:rsidR="00EC4F09" w:rsidRPr="00EC4F09" w:rsidRDefault="00EC4F09" w:rsidP="00D86CC6">
      <w:pPr>
        <w:rPr>
          <w:b/>
          <w:bCs/>
          <w:u w:val="single"/>
        </w:rPr>
      </w:pPr>
      <w:r w:rsidRPr="00EC4F09">
        <w:rPr>
          <w:b/>
          <w:bCs/>
          <w:u w:val="single"/>
        </w:rPr>
        <w:t>Issue 1-1-2: Applicable CBW and SCS:</w:t>
      </w:r>
    </w:p>
    <w:p w14:paraId="351CE566" w14:textId="4DEA4451" w:rsidR="00E427A3" w:rsidRPr="00EC4F09" w:rsidRDefault="00EC4F09" w:rsidP="00D86CC6">
      <w:pPr>
        <w:rPr>
          <w:b/>
          <w:bCs/>
        </w:rPr>
      </w:pPr>
      <w:r w:rsidRPr="00EC4F09">
        <w:rPr>
          <w:b/>
          <w:bCs/>
          <w:highlight w:val="green"/>
        </w:rPr>
        <w:t>Agreement:</w:t>
      </w:r>
    </w:p>
    <w:p w14:paraId="5AC4A14E" w14:textId="588588B7" w:rsidR="00E865A8" w:rsidRDefault="00E865A8" w:rsidP="00E865A8">
      <w:pPr>
        <w:pStyle w:val="B1"/>
      </w:pPr>
      <w:r>
        <w:t>-</w:t>
      </w:r>
      <w:r>
        <w:tab/>
        <w:t>Specify RRM requirement for sidelink positioning up to 40MHz CBW and all supported SCS for sidelink for FR1.</w:t>
      </w:r>
    </w:p>
    <w:p w14:paraId="70E3AE8E" w14:textId="044C8FB6" w:rsidR="00EC4F09" w:rsidRDefault="00E865A8" w:rsidP="00E865A8">
      <w:pPr>
        <w:pStyle w:val="B2"/>
      </w:pPr>
      <w:r>
        <w:t>-</w:t>
      </w:r>
      <w:r>
        <w:tab/>
        <w:t>FFS for support of larger CBW for up to 100 MHz</w:t>
      </w:r>
    </w:p>
    <w:p w14:paraId="677CA344" w14:textId="20ACAC00" w:rsidR="00E427A3" w:rsidRDefault="00E427A3" w:rsidP="00D86CC6"/>
    <w:p w14:paraId="1B4F48F4" w14:textId="06BB4A77" w:rsidR="005C4AF5" w:rsidRPr="005C4AF5" w:rsidRDefault="005C4AF5" w:rsidP="00D86CC6">
      <w:pPr>
        <w:rPr>
          <w:b/>
          <w:bCs/>
          <w:u w:val="single"/>
        </w:rPr>
      </w:pPr>
      <w:r w:rsidRPr="005C4AF5">
        <w:rPr>
          <w:b/>
          <w:bCs/>
          <w:u w:val="single"/>
        </w:rPr>
        <w:t>Issue 1-2-1: Whether to define measurement period requirements for the following measurement types:</w:t>
      </w:r>
    </w:p>
    <w:p w14:paraId="0098887E" w14:textId="73F62148" w:rsidR="005C4AF5" w:rsidRPr="005C4AF5" w:rsidRDefault="005C4AF5" w:rsidP="00D86CC6">
      <w:pPr>
        <w:rPr>
          <w:b/>
          <w:bCs/>
        </w:rPr>
      </w:pPr>
      <w:r w:rsidRPr="005C4AF5">
        <w:rPr>
          <w:b/>
          <w:bCs/>
          <w:highlight w:val="green"/>
        </w:rPr>
        <w:t>Agreement:</w:t>
      </w:r>
    </w:p>
    <w:p w14:paraId="43C7E049" w14:textId="7BC9BBCC" w:rsidR="005C4AF5" w:rsidRDefault="005C4AF5" w:rsidP="00D86CC6">
      <w:r>
        <w:t>The table below list the measurement period requirements that were agreed to be defined.</w:t>
      </w:r>
    </w:p>
    <w:tbl>
      <w:tblPr>
        <w:tblStyle w:val="TableGrid7"/>
        <w:tblW w:w="0" w:type="auto"/>
        <w:tblInd w:w="85" w:type="dxa"/>
        <w:tblLook w:val="04A0" w:firstRow="1" w:lastRow="0" w:firstColumn="1" w:lastColumn="0" w:noHBand="0" w:noVBand="1"/>
      </w:tblPr>
      <w:tblGrid>
        <w:gridCol w:w="1860"/>
        <w:gridCol w:w="814"/>
        <w:gridCol w:w="932"/>
        <w:gridCol w:w="976"/>
        <w:gridCol w:w="806"/>
        <w:gridCol w:w="926"/>
        <w:gridCol w:w="1010"/>
        <w:gridCol w:w="1063"/>
        <w:gridCol w:w="1157"/>
      </w:tblGrid>
      <w:tr w:rsidR="00E37375" w:rsidRPr="00E37375" w14:paraId="16F41FDF" w14:textId="77777777" w:rsidTr="003C029D">
        <w:tc>
          <w:tcPr>
            <w:tcW w:w="1860" w:type="dxa"/>
          </w:tcPr>
          <w:p w14:paraId="21632CD8" w14:textId="77777777" w:rsidR="00E37375" w:rsidRPr="00E37375" w:rsidRDefault="00E37375" w:rsidP="00E37375">
            <w:pPr>
              <w:pStyle w:val="TAH"/>
            </w:pPr>
          </w:p>
        </w:tc>
        <w:tc>
          <w:tcPr>
            <w:tcW w:w="814" w:type="dxa"/>
          </w:tcPr>
          <w:p w14:paraId="74BC17E8" w14:textId="77777777" w:rsidR="00E37375" w:rsidRPr="00E37375" w:rsidRDefault="00E37375" w:rsidP="00E37375">
            <w:pPr>
              <w:pStyle w:val="TAH"/>
            </w:pPr>
            <w:r w:rsidRPr="00E37375">
              <w:rPr>
                <w:rFonts w:hint="eastAsia"/>
              </w:rPr>
              <w:t>Intel</w:t>
            </w:r>
          </w:p>
        </w:tc>
        <w:tc>
          <w:tcPr>
            <w:tcW w:w="932" w:type="dxa"/>
          </w:tcPr>
          <w:p w14:paraId="6EEE1D62" w14:textId="77777777" w:rsidR="00E37375" w:rsidRPr="00E37375" w:rsidRDefault="00E37375" w:rsidP="00E37375">
            <w:pPr>
              <w:pStyle w:val="TAH"/>
            </w:pPr>
            <w:r w:rsidRPr="00E37375">
              <w:rPr>
                <w:rFonts w:hint="eastAsia"/>
              </w:rPr>
              <w:t>CATT</w:t>
            </w:r>
          </w:p>
        </w:tc>
        <w:tc>
          <w:tcPr>
            <w:tcW w:w="976" w:type="dxa"/>
          </w:tcPr>
          <w:p w14:paraId="3FEA2D6A" w14:textId="77777777" w:rsidR="00E37375" w:rsidRPr="00E37375" w:rsidRDefault="00E37375" w:rsidP="00E37375">
            <w:pPr>
              <w:pStyle w:val="TAH"/>
            </w:pPr>
            <w:r w:rsidRPr="00E37375">
              <w:rPr>
                <w:rFonts w:hint="eastAsia"/>
              </w:rPr>
              <w:t>CMCC</w:t>
            </w:r>
          </w:p>
        </w:tc>
        <w:tc>
          <w:tcPr>
            <w:tcW w:w="806" w:type="dxa"/>
          </w:tcPr>
          <w:p w14:paraId="15DD1C3E" w14:textId="77777777" w:rsidR="00E37375" w:rsidRPr="00E37375" w:rsidRDefault="00E37375" w:rsidP="00E37375">
            <w:pPr>
              <w:pStyle w:val="TAH"/>
            </w:pPr>
            <w:r w:rsidRPr="00E37375">
              <w:rPr>
                <w:rFonts w:hint="eastAsia"/>
              </w:rPr>
              <w:t>vivo</w:t>
            </w:r>
          </w:p>
        </w:tc>
        <w:tc>
          <w:tcPr>
            <w:tcW w:w="926" w:type="dxa"/>
          </w:tcPr>
          <w:p w14:paraId="5E913D1B" w14:textId="77777777" w:rsidR="00E37375" w:rsidRPr="00E37375" w:rsidRDefault="00E37375" w:rsidP="00E37375">
            <w:pPr>
              <w:pStyle w:val="TAH"/>
            </w:pPr>
            <w:r w:rsidRPr="00E37375">
              <w:rPr>
                <w:rFonts w:hint="eastAsia"/>
              </w:rPr>
              <w:t>OPPO</w:t>
            </w:r>
          </w:p>
        </w:tc>
        <w:tc>
          <w:tcPr>
            <w:tcW w:w="1010" w:type="dxa"/>
          </w:tcPr>
          <w:p w14:paraId="04E212B3" w14:textId="77777777" w:rsidR="00E37375" w:rsidRPr="00E37375" w:rsidRDefault="00E37375" w:rsidP="00E37375">
            <w:pPr>
              <w:pStyle w:val="TAH"/>
            </w:pPr>
            <w:r w:rsidRPr="00E37375">
              <w:rPr>
                <w:rFonts w:hint="eastAsia"/>
              </w:rPr>
              <w:t>Huawei</w:t>
            </w:r>
          </w:p>
        </w:tc>
        <w:tc>
          <w:tcPr>
            <w:tcW w:w="1063" w:type="dxa"/>
          </w:tcPr>
          <w:p w14:paraId="6FF400FE" w14:textId="77777777" w:rsidR="00E37375" w:rsidRPr="00E37375" w:rsidRDefault="00E37375" w:rsidP="00E37375">
            <w:pPr>
              <w:pStyle w:val="TAH"/>
            </w:pPr>
            <w:r w:rsidRPr="00E37375">
              <w:rPr>
                <w:rFonts w:hint="eastAsia"/>
              </w:rPr>
              <w:t>Ericsson</w:t>
            </w:r>
          </w:p>
        </w:tc>
        <w:tc>
          <w:tcPr>
            <w:tcW w:w="1157" w:type="dxa"/>
          </w:tcPr>
          <w:p w14:paraId="7ED6F14D" w14:textId="77777777" w:rsidR="00E37375" w:rsidRPr="00E37375" w:rsidRDefault="00E37375" w:rsidP="00E37375">
            <w:pPr>
              <w:pStyle w:val="TAH"/>
            </w:pPr>
            <w:r w:rsidRPr="00E37375">
              <w:t>Agreement</w:t>
            </w:r>
          </w:p>
        </w:tc>
      </w:tr>
      <w:tr w:rsidR="00E37375" w:rsidRPr="00E37375" w14:paraId="4D98A47B" w14:textId="77777777" w:rsidTr="003C029D">
        <w:tc>
          <w:tcPr>
            <w:tcW w:w="1860" w:type="dxa"/>
          </w:tcPr>
          <w:p w14:paraId="2E775C18" w14:textId="77777777" w:rsidR="00E37375" w:rsidRPr="00E37375" w:rsidRDefault="00E37375" w:rsidP="00E37375">
            <w:pPr>
              <w:pStyle w:val="TAC"/>
            </w:pPr>
            <w:r w:rsidRPr="00E37375">
              <w:rPr>
                <w:rFonts w:hint="eastAsia"/>
              </w:rPr>
              <w:t>SL-PRS RSRP</w:t>
            </w:r>
          </w:p>
        </w:tc>
        <w:tc>
          <w:tcPr>
            <w:tcW w:w="814" w:type="dxa"/>
          </w:tcPr>
          <w:p w14:paraId="3414D365" w14:textId="77777777" w:rsidR="00E37375" w:rsidRPr="00E37375" w:rsidRDefault="00E37375" w:rsidP="00E37375">
            <w:pPr>
              <w:pStyle w:val="TAC"/>
            </w:pPr>
            <w:r w:rsidRPr="00E37375">
              <w:rPr>
                <w:rFonts w:hint="eastAsia"/>
              </w:rPr>
              <w:t>Yes</w:t>
            </w:r>
          </w:p>
        </w:tc>
        <w:tc>
          <w:tcPr>
            <w:tcW w:w="932" w:type="dxa"/>
          </w:tcPr>
          <w:p w14:paraId="1DFE98E5" w14:textId="77777777" w:rsidR="00E37375" w:rsidRPr="00E37375" w:rsidRDefault="00E37375" w:rsidP="00E37375">
            <w:pPr>
              <w:pStyle w:val="TAC"/>
            </w:pPr>
            <w:r w:rsidRPr="00E37375">
              <w:rPr>
                <w:rFonts w:hint="eastAsia"/>
              </w:rPr>
              <w:t>Yes</w:t>
            </w:r>
          </w:p>
        </w:tc>
        <w:tc>
          <w:tcPr>
            <w:tcW w:w="976" w:type="dxa"/>
          </w:tcPr>
          <w:p w14:paraId="4B3C3C71" w14:textId="77777777" w:rsidR="00E37375" w:rsidRPr="00E37375" w:rsidRDefault="00E37375" w:rsidP="00E37375">
            <w:pPr>
              <w:pStyle w:val="TAC"/>
            </w:pPr>
            <w:r w:rsidRPr="00E37375">
              <w:rPr>
                <w:rFonts w:hint="eastAsia"/>
              </w:rPr>
              <w:t>Yes</w:t>
            </w:r>
          </w:p>
        </w:tc>
        <w:tc>
          <w:tcPr>
            <w:tcW w:w="806" w:type="dxa"/>
          </w:tcPr>
          <w:p w14:paraId="60E79E2E" w14:textId="77777777" w:rsidR="00E37375" w:rsidRPr="00E37375" w:rsidRDefault="00E37375" w:rsidP="00E37375">
            <w:pPr>
              <w:pStyle w:val="TAC"/>
            </w:pPr>
            <w:r w:rsidRPr="00E37375">
              <w:rPr>
                <w:rFonts w:hint="eastAsia"/>
              </w:rPr>
              <w:t>Yes</w:t>
            </w:r>
          </w:p>
        </w:tc>
        <w:tc>
          <w:tcPr>
            <w:tcW w:w="926" w:type="dxa"/>
          </w:tcPr>
          <w:p w14:paraId="30AC3077" w14:textId="77777777" w:rsidR="00E37375" w:rsidRPr="00E37375" w:rsidRDefault="00E37375" w:rsidP="00E37375">
            <w:pPr>
              <w:pStyle w:val="TAC"/>
            </w:pPr>
            <w:r w:rsidRPr="00E37375">
              <w:rPr>
                <w:rFonts w:hint="eastAsia"/>
              </w:rPr>
              <w:t>Yes</w:t>
            </w:r>
          </w:p>
        </w:tc>
        <w:tc>
          <w:tcPr>
            <w:tcW w:w="1010" w:type="dxa"/>
          </w:tcPr>
          <w:p w14:paraId="58CC1255" w14:textId="77777777" w:rsidR="00E37375" w:rsidRPr="00E37375" w:rsidRDefault="00E37375" w:rsidP="00E37375">
            <w:pPr>
              <w:pStyle w:val="TAC"/>
            </w:pPr>
            <w:r w:rsidRPr="00E37375">
              <w:rPr>
                <w:rFonts w:hint="eastAsia"/>
              </w:rPr>
              <w:t>Yes</w:t>
            </w:r>
          </w:p>
        </w:tc>
        <w:tc>
          <w:tcPr>
            <w:tcW w:w="1063" w:type="dxa"/>
          </w:tcPr>
          <w:p w14:paraId="27E81D33" w14:textId="77777777" w:rsidR="00E37375" w:rsidRPr="00E37375" w:rsidRDefault="00E37375" w:rsidP="00E37375">
            <w:pPr>
              <w:pStyle w:val="TAC"/>
            </w:pPr>
            <w:r w:rsidRPr="00E37375">
              <w:rPr>
                <w:rFonts w:hint="eastAsia"/>
              </w:rPr>
              <w:t>Yes</w:t>
            </w:r>
          </w:p>
        </w:tc>
        <w:tc>
          <w:tcPr>
            <w:tcW w:w="1157" w:type="dxa"/>
          </w:tcPr>
          <w:p w14:paraId="0EB4EA99" w14:textId="77777777" w:rsidR="00E37375" w:rsidRPr="00E37375" w:rsidRDefault="00E37375" w:rsidP="00E37375">
            <w:pPr>
              <w:pStyle w:val="TAC"/>
              <w:rPr>
                <w:highlight w:val="green"/>
              </w:rPr>
            </w:pPr>
            <w:r w:rsidRPr="00E37375">
              <w:rPr>
                <w:rFonts w:hint="eastAsia"/>
                <w:highlight w:val="green"/>
              </w:rPr>
              <w:t>Yes</w:t>
            </w:r>
          </w:p>
        </w:tc>
      </w:tr>
      <w:tr w:rsidR="00E37375" w:rsidRPr="00E37375" w14:paraId="168989EC" w14:textId="77777777" w:rsidTr="003C029D">
        <w:tc>
          <w:tcPr>
            <w:tcW w:w="1860" w:type="dxa"/>
          </w:tcPr>
          <w:p w14:paraId="73EAE5A9" w14:textId="77777777" w:rsidR="00E37375" w:rsidRPr="00E37375" w:rsidRDefault="00E37375" w:rsidP="00E37375">
            <w:pPr>
              <w:pStyle w:val="TAC"/>
            </w:pPr>
            <w:r w:rsidRPr="00E37375">
              <w:rPr>
                <w:rFonts w:hint="eastAsia"/>
              </w:rPr>
              <w:t>SL-PRS RSRPP</w:t>
            </w:r>
          </w:p>
        </w:tc>
        <w:tc>
          <w:tcPr>
            <w:tcW w:w="814" w:type="dxa"/>
          </w:tcPr>
          <w:p w14:paraId="15798294" w14:textId="77777777" w:rsidR="00E37375" w:rsidRPr="00E37375" w:rsidRDefault="00E37375" w:rsidP="00E37375">
            <w:pPr>
              <w:pStyle w:val="TAC"/>
            </w:pPr>
            <w:r w:rsidRPr="00E37375">
              <w:rPr>
                <w:rFonts w:hint="eastAsia"/>
              </w:rPr>
              <w:t>Yes</w:t>
            </w:r>
          </w:p>
        </w:tc>
        <w:tc>
          <w:tcPr>
            <w:tcW w:w="932" w:type="dxa"/>
          </w:tcPr>
          <w:p w14:paraId="719316BE" w14:textId="77777777" w:rsidR="00E37375" w:rsidRPr="00E37375" w:rsidRDefault="00E37375" w:rsidP="00E37375">
            <w:pPr>
              <w:pStyle w:val="TAC"/>
            </w:pPr>
            <w:r w:rsidRPr="00E37375">
              <w:rPr>
                <w:rFonts w:hint="eastAsia"/>
              </w:rPr>
              <w:t>Yes</w:t>
            </w:r>
          </w:p>
        </w:tc>
        <w:tc>
          <w:tcPr>
            <w:tcW w:w="976" w:type="dxa"/>
          </w:tcPr>
          <w:p w14:paraId="32DC72F5" w14:textId="77777777" w:rsidR="00E37375" w:rsidRPr="00E37375" w:rsidRDefault="00E37375" w:rsidP="00E37375">
            <w:pPr>
              <w:pStyle w:val="TAC"/>
            </w:pPr>
            <w:r w:rsidRPr="00E37375">
              <w:rPr>
                <w:rFonts w:hint="eastAsia"/>
              </w:rPr>
              <w:t>Yes</w:t>
            </w:r>
          </w:p>
        </w:tc>
        <w:tc>
          <w:tcPr>
            <w:tcW w:w="806" w:type="dxa"/>
          </w:tcPr>
          <w:p w14:paraId="4E32E543" w14:textId="77777777" w:rsidR="00E37375" w:rsidRPr="00E37375" w:rsidRDefault="00E37375" w:rsidP="00E37375">
            <w:pPr>
              <w:pStyle w:val="TAC"/>
            </w:pPr>
            <w:r w:rsidRPr="00E37375">
              <w:rPr>
                <w:rFonts w:hint="eastAsia"/>
              </w:rPr>
              <w:t>Yes</w:t>
            </w:r>
          </w:p>
        </w:tc>
        <w:tc>
          <w:tcPr>
            <w:tcW w:w="926" w:type="dxa"/>
          </w:tcPr>
          <w:p w14:paraId="11922764" w14:textId="77777777" w:rsidR="00E37375" w:rsidRPr="00E37375" w:rsidRDefault="00E37375" w:rsidP="00E37375">
            <w:pPr>
              <w:pStyle w:val="TAC"/>
            </w:pPr>
            <w:r w:rsidRPr="00E37375">
              <w:rPr>
                <w:rFonts w:hint="eastAsia"/>
              </w:rPr>
              <w:t>Yes</w:t>
            </w:r>
          </w:p>
        </w:tc>
        <w:tc>
          <w:tcPr>
            <w:tcW w:w="1010" w:type="dxa"/>
          </w:tcPr>
          <w:p w14:paraId="2EFDD7F5" w14:textId="77777777" w:rsidR="00E37375" w:rsidRPr="00E37375" w:rsidRDefault="00E37375" w:rsidP="00E37375">
            <w:pPr>
              <w:pStyle w:val="TAC"/>
            </w:pPr>
            <w:r w:rsidRPr="00E37375">
              <w:rPr>
                <w:rFonts w:hint="eastAsia"/>
              </w:rPr>
              <w:t>Yes</w:t>
            </w:r>
          </w:p>
        </w:tc>
        <w:tc>
          <w:tcPr>
            <w:tcW w:w="1063" w:type="dxa"/>
          </w:tcPr>
          <w:p w14:paraId="5B52A76C" w14:textId="77777777" w:rsidR="00E37375" w:rsidRPr="00E37375" w:rsidRDefault="00E37375" w:rsidP="00E37375">
            <w:pPr>
              <w:pStyle w:val="TAC"/>
            </w:pPr>
          </w:p>
        </w:tc>
        <w:tc>
          <w:tcPr>
            <w:tcW w:w="1157" w:type="dxa"/>
          </w:tcPr>
          <w:p w14:paraId="0CEDB6C6" w14:textId="77777777" w:rsidR="00E37375" w:rsidRPr="00E37375" w:rsidRDefault="00E37375" w:rsidP="00E37375">
            <w:pPr>
              <w:pStyle w:val="TAC"/>
              <w:rPr>
                <w:highlight w:val="green"/>
              </w:rPr>
            </w:pPr>
            <w:r w:rsidRPr="00E37375">
              <w:rPr>
                <w:rFonts w:hint="eastAsia"/>
                <w:highlight w:val="green"/>
              </w:rPr>
              <w:t>Yes</w:t>
            </w:r>
          </w:p>
        </w:tc>
      </w:tr>
      <w:tr w:rsidR="00E37375" w:rsidRPr="00E37375" w14:paraId="7D564242" w14:textId="77777777" w:rsidTr="003C029D">
        <w:tc>
          <w:tcPr>
            <w:tcW w:w="1860" w:type="dxa"/>
          </w:tcPr>
          <w:p w14:paraId="357CDADB" w14:textId="77777777" w:rsidR="00E37375" w:rsidRPr="00E37375" w:rsidRDefault="00E37375" w:rsidP="00E37375">
            <w:pPr>
              <w:pStyle w:val="TAC"/>
            </w:pPr>
            <w:r w:rsidRPr="00E37375">
              <w:rPr>
                <w:rFonts w:hint="eastAsia"/>
              </w:rPr>
              <w:t>SL-PRS RSTD</w:t>
            </w:r>
          </w:p>
        </w:tc>
        <w:tc>
          <w:tcPr>
            <w:tcW w:w="814" w:type="dxa"/>
          </w:tcPr>
          <w:p w14:paraId="11E4DF46" w14:textId="77777777" w:rsidR="00E37375" w:rsidRPr="00E37375" w:rsidRDefault="00E37375" w:rsidP="00E37375">
            <w:pPr>
              <w:pStyle w:val="TAC"/>
            </w:pPr>
            <w:r w:rsidRPr="00E37375">
              <w:rPr>
                <w:rFonts w:hint="eastAsia"/>
              </w:rPr>
              <w:t>Yes</w:t>
            </w:r>
          </w:p>
        </w:tc>
        <w:tc>
          <w:tcPr>
            <w:tcW w:w="932" w:type="dxa"/>
          </w:tcPr>
          <w:p w14:paraId="1456407F" w14:textId="77777777" w:rsidR="00E37375" w:rsidRPr="00E37375" w:rsidRDefault="00E37375" w:rsidP="00E37375">
            <w:pPr>
              <w:pStyle w:val="TAC"/>
            </w:pPr>
            <w:r w:rsidRPr="00E37375">
              <w:rPr>
                <w:rFonts w:hint="eastAsia"/>
              </w:rPr>
              <w:t>-</w:t>
            </w:r>
          </w:p>
        </w:tc>
        <w:tc>
          <w:tcPr>
            <w:tcW w:w="976" w:type="dxa"/>
          </w:tcPr>
          <w:p w14:paraId="4BF5073A" w14:textId="77777777" w:rsidR="00E37375" w:rsidRPr="00E37375" w:rsidRDefault="00E37375" w:rsidP="00E37375">
            <w:pPr>
              <w:pStyle w:val="TAC"/>
            </w:pPr>
            <w:r w:rsidRPr="00E37375">
              <w:rPr>
                <w:rFonts w:hint="eastAsia"/>
              </w:rPr>
              <w:t>Yes</w:t>
            </w:r>
          </w:p>
        </w:tc>
        <w:tc>
          <w:tcPr>
            <w:tcW w:w="806" w:type="dxa"/>
          </w:tcPr>
          <w:p w14:paraId="122313AA" w14:textId="77777777" w:rsidR="00E37375" w:rsidRPr="00E37375" w:rsidRDefault="00E37375" w:rsidP="00E37375">
            <w:pPr>
              <w:pStyle w:val="TAC"/>
            </w:pPr>
          </w:p>
        </w:tc>
        <w:tc>
          <w:tcPr>
            <w:tcW w:w="926" w:type="dxa"/>
          </w:tcPr>
          <w:p w14:paraId="66B62132" w14:textId="77777777" w:rsidR="00E37375" w:rsidRPr="00E37375" w:rsidRDefault="00E37375" w:rsidP="00E37375">
            <w:pPr>
              <w:pStyle w:val="TAC"/>
            </w:pPr>
            <w:r w:rsidRPr="00E37375">
              <w:rPr>
                <w:rFonts w:hint="eastAsia"/>
              </w:rPr>
              <w:t>Yes</w:t>
            </w:r>
          </w:p>
        </w:tc>
        <w:tc>
          <w:tcPr>
            <w:tcW w:w="1010" w:type="dxa"/>
          </w:tcPr>
          <w:p w14:paraId="74245D18" w14:textId="77777777" w:rsidR="00E37375" w:rsidRPr="00E37375" w:rsidRDefault="00E37375" w:rsidP="00E37375">
            <w:pPr>
              <w:pStyle w:val="TAC"/>
            </w:pPr>
            <w:r w:rsidRPr="00E37375">
              <w:rPr>
                <w:rFonts w:hint="eastAsia"/>
              </w:rPr>
              <w:t>Yes</w:t>
            </w:r>
          </w:p>
        </w:tc>
        <w:tc>
          <w:tcPr>
            <w:tcW w:w="1063" w:type="dxa"/>
          </w:tcPr>
          <w:p w14:paraId="32144B12" w14:textId="77777777" w:rsidR="00E37375" w:rsidRPr="00E37375" w:rsidRDefault="00E37375" w:rsidP="00E37375">
            <w:pPr>
              <w:pStyle w:val="TAC"/>
            </w:pPr>
          </w:p>
        </w:tc>
        <w:tc>
          <w:tcPr>
            <w:tcW w:w="1157" w:type="dxa"/>
          </w:tcPr>
          <w:p w14:paraId="4F90B400" w14:textId="77777777" w:rsidR="00E37375" w:rsidRPr="00E37375" w:rsidRDefault="00E37375" w:rsidP="00E37375">
            <w:pPr>
              <w:pStyle w:val="TAC"/>
              <w:rPr>
                <w:highlight w:val="green"/>
              </w:rPr>
            </w:pPr>
            <w:r w:rsidRPr="00E37375">
              <w:rPr>
                <w:rFonts w:hint="eastAsia"/>
                <w:highlight w:val="green"/>
              </w:rPr>
              <w:t>Yes</w:t>
            </w:r>
          </w:p>
        </w:tc>
      </w:tr>
      <w:tr w:rsidR="00E37375" w:rsidRPr="00E37375" w14:paraId="7D387395" w14:textId="77777777" w:rsidTr="003C029D">
        <w:tc>
          <w:tcPr>
            <w:tcW w:w="1860" w:type="dxa"/>
          </w:tcPr>
          <w:p w14:paraId="7138CB25" w14:textId="77777777" w:rsidR="00E37375" w:rsidRPr="00E37375" w:rsidRDefault="00E37375" w:rsidP="00E37375">
            <w:pPr>
              <w:pStyle w:val="TAC"/>
            </w:pPr>
            <w:r w:rsidRPr="00E37375">
              <w:rPr>
                <w:rFonts w:hint="eastAsia"/>
              </w:rPr>
              <w:t>SL-PRS Rx-Tx</w:t>
            </w:r>
          </w:p>
        </w:tc>
        <w:tc>
          <w:tcPr>
            <w:tcW w:w="814" w:type="dxa"/>
          </w:tcPr>
          <w:p w14:paraId="2AD63D4F" w14:textId="77777777" w:rsidR="00E37375" w:rsidRPr="00E37375" w:rsidRDefault="00E37375" w:rsidP="00E37375">
            <w:pPr>
              <w:pStyle w:val="TAC"/>
            </w:pPr>
            <w:r w:rsidRPr="00E37375">
              <w:rPr>
                <w:rFonts w:hint="eastAsia"/>
              </w:rPr>
              <w:t>Yes</w:t>
            </w:r>
          </w:p>
        </w:tc>
        <w:tc>
          <w:tcPr>
            <w:tcW w:w="932" w:type="dxa"/>
          </w:tcPr>
          <w:p w14:paraId="77FAC4B5" w14:textId="77777777" w:rsidR="00E37375" w:rsidRPr="00E37375" w:rsidRDefault="00E37375" w:rsidP="00E37375">
            <w:pPr>
              <w:pStyle w:val="TAC"/>
            </w:pPr>
            <w:r w:rsidRPr="00E37375">
              <w:rPr>
                <w:rFonts w:hint="eastAsia"/>
              </w:rPr>
              <w:t>Yes</w:t>
            </w:r>
          </w:p>
        </w:tc>
        <w:tc>
          <w:tcPr>
            <w:tcW w:w="976" w:type="dxa"/>
          </w:tcPr>
          <w:p w14:paraId="6A5938C1" w14:textId="77777777" w:rsidR="00E37375" w:rsidRPr="00E37375" w:rsidRDefault="00E37375" w:rsidP="00E37375">
            <w:pPr>
              <w:pStyle w:val="TAC"/>
            </w:pPr>
            <w:r w:rsidRPr="00E37375">
              <w:rPr>
                <w:rFonts w:hint="eastAsia"/>
              </w:rPr>
              <w:t>Yes</w:t>
            </w:r>
          </w:p>
        </w:tc>
        <w:tc>
          <w:tcPr>
            <w:tcW w:w="806" w:type="dxa"/>
          </w:tcPr>
          <w:p w14:paraId="7BE33E9E" w14:textId="77777777" w:rsidR="00E37375" w:rsidRPr="00E37375" w:rsidRDefault="00E37375" w:rsidP="00E37375">
            <w:pPr>
              <w:pStyle w:val="TAC"/>
            </w:pPr>
          </w:p>
        </w:tc>
        <w:tc>
          <w:tcPr>
            <w:tcW w:w="926" w:type="dxa"/>
          </w:tcPr>
          <w:p w14:paraId="57E632ED" w14:textId="77777777" w:rsidR="00E37375" w:rsidRPr="00E37375" w:rsidRDefault="00E37375" w:rsidP="00E37375">
            <w:pPr>
              <w:pStyle w:val="TAC"/>
            </w:pPr>
            <w:r w:rsidRPr="00E37375">
              <w:rPr>
                <w:rFonts w:hint="eastAsia"/>
              </w:rPr>
              <w:t>Yes</w:t>
            </w:r>
          </w:p>
        </w:tc>
        <w:tc>
          <w:tcPr>
            <w:tcW w:w="1010" w:type="dxa"/>
          </w:tcPr>
          <w:p w14:paraId="353C8DEF" w14:textId="77777777" w:rsidR="00E37375" w:rsidRPr="00E37375" w:rsidRDefault="00E37375" w:rsidP="00E37375">
            <w:pPr>
              <w:pStyle w:val="TAC"/>
            </w:pPr>
            <w:r w:rsidRPr="00E37375">
              <w:rPr>
                <w:rFonts w:hint="eastAsia"/>
              </w:rPr>
              <w:t>Yes</w:t>
            </w:r>
          </w:p>
        </w:tc>
        <w:tc>
          <w:tcPr>
            <w:tcW w:w="1063" w:type="dxa"/>
          </w:tcPr>
          <w:p w14:paraId="6F1DC983" w14:textId="77777777" w:rsidR="00E37375" w:rsidRPr="00E37375" w:rsidRDefault="00E37375" w:rsidP="00E37375">
            <w:pPr>
              <w:pStyle w:val="TAC"/>
            </w:pPr>
          </w:p>
        </w:tc>
        <w:tc>
          <w:tcPr>
            <w:tcW w:w="1157" w:type="dxa"/>
          </w:tcPr>
          <w:p w14:paraId="64C88F90" w14:textId="77777777" w:rsidR="00E37375" w:rsidRPr="00E37375" w:rsidRDefault="00E37375" w:rsidP="00E37375">
            <w:pPr>
              <w:pStyle w:val="TAC"/>
              <w:rPr>
                <w:highlight w:val="green"/>
              </w:rPr>
            </w:pPr>
            <w:r w:rsidRPr="00E37375">
              <w:rPr>
                <w:rFonts w:hint="eastAsia"/>
                <w:highlight w:val="green"/>
              </w:rPr>
              <w:t>Yes</w:t>
            </w:r>
          </w:p>
        </w:tc>
      </w:tr>
      <w:tr w:rsidR="00E37375" w:rsidRPr="00E37375" w14:paraId="3E9F3480" w14:textId="77777777" w:rsidTr="003C029D">
        <w:tc>
          <w:tcPr>
            <w:tcW w:w="1860" w:type="dxa"/>
          </w:tcPr>
          <w:p w14:paraId="79B70706" w14:textId="77777777" w:rsidR="00E37375" w:rsidRPr="00E37375" w:rsidRDefault="00E37375" w:rsidP="00E37375">
            <w:pPr>
              <w:pStyle w:val="TAC"/>
            </w:pPr>
            <w:r w:rsidRPr="00E37375">
              <w:rPr>
                <w:rFonts w:hint="eastAsia"/>
              </w:rPr>
              <w:t>SL-PRS RTOA</w:t>
            </w:r>
          </w:p>
        </w:tc>
        <w:tc>
          <w:tcPr>
            <w:tcW w:w="814" w:type="dxa"/>
          </w:tcPr>
          <w:p w14:paraId="7D956098" w14:textId="77777777" w:rsidR="00E37375" w:rsidRPr="00E37375" w:rsidRDefault="00E37375" w:rsidP="00E37375">
            <w:pPr>
              <w:pStyle w:val="TAC"/>
            </w:pPr>
            <w:r w:rsidRPr="00E37375">
              <w:rPr>
                <w:rFonts w:hint="eastAsia"/>
              </w:rPr>
              <w:t>-</w:t>
            </w:r>
          </w:p>
        </w:tc>
        <w:tc>
          <w:tcPr>
            <w:tcW w:w="932" w:type="dxa"/>
          </w:tcPr>
          <w:p w14:paraId="66A7AB51" w14:textId="77777777" w:rsidR="00E37375" w:rsidRPr="00E37375" w:rsidRDefault="00E37375" w:rsidP="00E37375">
            <w:pPr>
              <w:pStyle w:val="TAC"/>
            </w:pPr>
            <w:r w:rsidRPr="00E37375">
              <w:rPr>
                <w:rFonts w:hint="eastAsia"/>
              </w:rPr>
              <w:t>Yes</w:t>
            </w:r>
          </w:p>
        </w:tc>
        <w:tc>
          <w:tcPr>
            <w:tcW w:w="976" w:type="dxa"/>
          </w:tcPr>
          <w:p w14:paraId="49642542" w14:textId="77777777" w:rsidR="00E37375" w:rsidRPr="00E37375" w:rsidRDefault="00E37375" w:rsidP="00E37375">
            <w:pPr>
              <w:pStyle w:val="TAC"/>
            </w:pPr>
            <w:r w:rsidRPr="00E37375">
              <w:rPr>
                <w:rFonts w:hint="eastAsia"/>
              </w:rPr>
              <w:t>Yes</w:t>
            </w:r>
          </w:p>
        </w:tc>
        <w:tc>
          <w:tcPr>
            <w:tcW w:w="806" w:type="dxa"/>
          </w:tcPr>
          <w:p w14:paraId="21F61EDC" w14:textId="77777777" w:rsidR="00E37375" w:rsidRPr="00E37375" w:rsidRDefault="00E37375" w:rsidP="00E37375">
            <w:pPr>
              <w:pStyle w:val="TAC"/>
            </w:pPr>
          </w:p>
        </w:tc>
        <w:tc>
          <w:tcPr>
            <w:tcW w:w="926" w:type="dxa"/>
          </w:tcPr>
          <w:p w14:paraId="7A0A9524" w14:textId="77777777" w:rsidR="00E37375" w:rsidRPr="00E37375" w:rsidRDefault="00E37375" w:rsidP="00E37375">
            <w:pPr>
              <w:pStyle w:val="TAC"/>
            </w:pPr>
            <w:r w:rsidRPr="00E37375">
              <w:rPr>
                <w:rFonts w:hint="eastAsia"/>
              </w:rPr>
              <w:t>Yes</w:t>
            </w:r>
          </w:p>
        </w:tc>
        <w:tc>
          <w:tcPr>
            <w:tcW w:w="1010" w:type="dxa"/>
          </w:tcPr>
          <w:p w14:paraId="03088144" w14:textId="77777777" w:rsidR="00E37375" w:rsidRPr="00E37375" w:rsidRDefault="00E37375" w:rsidP="00E37375">
            <w:pPr>
              <w:pStyle w:val="TAC"/>
            </w:pPr>
            <w:r w:rsidRPr="00E37375">
              <w:rPr>
                <w:rFonts w:hint="eastAsia"/>
              </w:rPr>
              <w:t>Yes</w:t>
            </w:r>
          </w:p>
        </w:tc>
        <w:tc>
          <w:tcPr>
            <w:tcW w:w="1063" w:type="dxa"/>
          </w:tcPr>
          <w:p w14:paraId="7853B27D" w14:textId="77777777" w:rsidR="00E37375" w:rsidRPr="00E37375" w:rsidRDefault="00E37375" w:rsidP="00E37375">
            <w:pPr>
              <w:pStyle w:val="TAC"/>
            </w:pPr>
          </w:p>
        </w:tc>
        <w:tc>
          <w:tcPr>
            <w:tcW w:w="1157" w:type="dxa"/>
          </w:tcPr>
          <w:p w14:paraId="3DF36CBC" w14:textId="77777777" w:rsidR="00E37375" w:rsidRPr="00E37375" w:rsidRDefault="00E37375" w:rsidP="00E37375">
            <w:pPr>
              <w:pStyle w:val="TAC"/>
              <w:rPr>
                <w:highlight w:val="yellow"/>
              </w:rPr>
            </w:pPr>
            <w:r w:rsidRPr="00E37375">
              <w:rPr>
                <w:highlight w:val="yellow"/>
              </w:rPr>
              <w:t>FFS</w:t>
            </w:r>
          </w:p>
        </w:tc>
      </w:tr>
      <w:tr w:rsidR="00E37375" w:rsidRPr="00E37375" w14:paraId="5C5C53C2" w14:textId="77777777" w:rsidTr="003C029D">
        <w:tc>
          <w:tcPr>
            <w:tcW w:w="1860" w:type="dxa"/>
          </w:tcPr>
          <w:p w14:paraId="7CADE1EC" w14:textId="77777777" w:rsidR="00E37375" w:rsidRPr="00E37375" w:rsidRDefault="00E37375" w:rsidP="00E37375">
            <w:pPr>
              <w:pStyle w:val="TAC"/>
            </w:pPr>
            <w:r w:rsidRPr="00E37375">
              <w:rPr>
                <w:rFonts w:hint="eastAsia"/>
              </w:rPr>
              <w:t>SL-PRS AOA/ZOA</w:t>
            </w:r>
          </w:p>
        </w:tc>
        <w:tc>
          <w:tcPr>
            <w:tcW w:w="814" w:type="dxa"/>
          </w:tcPr>
          <w:p w14:paraId="35C10941" w14:textId="77777777" w:rsidR="00E37375" w:rsidRPr="00E37375" w:rsidRDefault="00E37375" w:rsidP="00E37375">
            <w:pPr>
              <w:pStyle w:val="TAC"/>
            </w:pPr>
            <w:r w:rsidRPr="00E37375">
              <w:rPr>
                <w:rFonts w:hint="eastAsia"/>
              </w:rPr>
              <w:t>-</w:t>
            </w:r>
          </w:p>
        </w:tc>
        <w:tc>
          <w:tcPr>
            <w:tcW w:w="932" w:type="dxa"/>
          </w:tcPr>
          <w:p w14:paraId="498CD974" w14:textId="77777777" w:rsidR="00E37375" w:rsidRPr="00E37375" w:rsidRDefault="00E37375" w:rsidP="00E37375">
            <w:pPr>
              <w:pStyle w:val="TAC"/>
            </w:pPr>
            <w:r w:rsidRPr="00E37375">
              <w:rPr>
                <w:rFonts w:hint="eastAsia"/>
              </w:rPr>
              <w:t>Yes</w:t>
            </w:r>
          </w:p>
        </w:tc>
        <w:tc>
          <w:tcPr>
            <w:tcW w:w="976" w:type="dxa"/>
          </w:tcPr>
          <w:p w14:paraId="3B7F24FC" w14:textId="77777777" w:rsidR="00E37375" w:rsidRPr="00E37375" w:rsidRDefault="00E37375" w:rsidP="00E37375">
            <w:pPr>
              <w:pStyle w:val="TAC"/>
            </w:pPr>
            <w:r w:rsidRPr="00E37375">
              <w:rPr>
                <w:rFonts w:hint="eastAsia"/>
              </w:rPr>
              <w:t>Yes</w:t>
            </w:r>
          </w:p>
        </w:tc>
        <w:tc>
          <w:tcPr>
            <w:tcW w:w="806" w:type="dxa"/>
          </w:tcPr>
          <w:p w14:paraId="17BABC54" w14:textId="77777777" w:rsidR="00E37375" w:rsidRPr="00E37375" w:rsidRDefault="00E37375" w:rsidP="00E37375">
            <w:pPr>
              <w:pStyle w:val="TAC"/>
            </w:pPr>
          </w:p>
        </w:tc>
        <w:tc>
          <w:tcPr>
            <w:tcW w:w="926" w:type="dxa"/>
          </w:tcPr>
          <w:p w14:paraId="71D7A1C1" w14:textId="77777777" w:rsidR="00E37375" w:rsidRPr="00E37375" w:rsidRDefault="00E37375" w:rsidP="00E37375">
            <w:pPr>
              <w:pStyle w:val="TAC"/>
            </w:pPr>
          </w:p>
        </w:tc>
        <w:tc>
          <w:tcPr>
            <w:tcW w:w="1010" w:type="dxa"/>
          </w:tcPr>
          <w:p w14:paraId="78654EA3" w14:textId="77777777" w:rsidR="00E37375" w:rsidRPr="00E37375" w:rsidRDefault="00E37375" w:rsidP="00E37375">
            <w:pPr>
              <w:pStyle w:val="TAC"/>
            </w:pPr>
            <w:r w:rsidRPr="00E37375">
              <w:rPr>
                <w:rFonts w:hint="eastAsia"/>
              </w:rPr>
              <w:t>Yes</w:t>
            </w:r>
          </w:p>
        </w:tc>
        <w:tc>
          <w:tcPr>
            <w:tcW w:w="1063" w:type="dxa"/>
          </w:tcPr>
          <w:p w14:paraId="6186C836" w14:textId="77777777" w:rsidR="00E37375" w:rsidRPr="00E37375" w:rsidRDefault="00E37375" w:rsidP="00E37375">
            <w:pPr>
              <w:pStyle w:val="TAC"/>
            </w:pPr>
          </w:p>
        </w:tc>
        <w:tc>
          <w:tcPr>
            <w:tcW w:w="1157" w:type="dxa"/>
          </w:tcPr>
          <w:p w14:paraId="0ABBA958" w14:textId="77777777" w:rsidR="00E37375" w:rsidRPr="00E37375" w:rsidRDefault="00E37375" w:rsidP="00E37375">
            <w:pPr>
              <w:pStyle w:val="TAC"/>
              <w:rPr>
                <w:highlight w:val="yellow"/>
              </w:rPr>
            </w:pPr>
            <w:r w:rsidRPr="00E37375">
              <w:rPr>
                <w:highlight w:val="yellow"/>
              </w:rPr>
              <w:t>FFS</w:t>
            </w:r>
          </w:p>
        </w:tc>
      </w:tr>
    </w:tbl>
    <w:p w14:paraId="04F8B50B" w14:textId="153720D1" w:rsidR="005C4AF5" w:rsidRDefault="005C4AF5" w:rsidP="00D86CC6"/>
    <w:p w14:paraId="35C65E11" w14:textId="1D7EC85C" w:rsidR="003C029D" w:rsidRDefault="003C029D" w:rsidP="003C029D">
      <w:pPr>
        <w:pStyle w:val="B1"/>
      </w:pPr>
      <w:r>
        <w:t>-</w:t>
      </w:r>
      <w:r>
        <w:tab/>
        <w:t>Define measurement period requirements for the following measurement types</w:t>
      </w:r>
    </w:p>
    <w:p w14:paraId="161376AA" w14:textId="6391F38A" w:rsidR="003C029D" w:rsidRDefault="003C029D" w:rsidP="003C029D">
      <w:pPr>
        <w:pStyle w:val="B2"/>
      </w:pPr>
      <w:r>
        <w:t>-</w:t>
      </w:r>
      <w:r>
        <w:tab/>
        <w:t>SL-PRS RSRP</w:t>
      </w:r>
    </w:p>
    <w:p w14:paraId="03BC0BFD" w14:textId="2C492E0B" w:rsidR="003C029D" w:rsidRDefault="003C029D" w:rsidP="003C029D">
      <w:pPr>
        <w:pStyle w:val="B2"/>
      </w:pPr>
      <w:r>
        <w:t>-</w:t>
      </w:r>
      <w:r>
        <w:tab/>
        <w:t>SL-PRS RSRPP</w:t>
      </w:r>
    </w:p>
    <w:p w14:paraId="60248D2C" w14:textId="32773E48" w:rsidR="003C029D" w:rsidRDefault="003C029D" w:rsidP="003C029D">
      <w:pPr>
        <w:pStyle w:val="B2"/>
      </w:pPr>
      <w:r>
        <w:lastRenderedPageBreak/>
        <w:t>-</w:t>
      </w:r>
      <w:r>
        <w:tab/>
        <w:t>SL-PRS RSTD</w:t>
      </w:r>
    </w:p>
    <w:p w14:paraId="7548CDE3" w14:textId="5C58D03A" w:rsidR="003C029D" w:rsidRDefault="003C029D" w:rsidP="003C029D">
      <w:pPr>
        <w:pStyle w:val="B2"/>
      </w:pPr>
      <w:r>
        <w:t>-</w:t>
      </w:r>
      <w:r>
        <w:tab/>
        <w:t>SL-PRS Rx-Tx</w:t>
      </w:r>
    </w:p>
    <w:p w14:paraId="7EF2B881" w14:textId="5F09FEF6" w:rsidR="003C029D" w:rsidRDefault="003C029D" w:rsidP="003C029D">
      <w:pPr>
        <w:pStyle w:val="B1"/>
      </w:pPr>
      <w:r>
        <w:t>-</w:t>
      </w:r>
      <w:r>
        <w:tab/>
        <w:t>FFS for SL-PRS RTOA, SL-PRS AOA/ZOA</w:t>
      </w:r>
    </w:p>
    <w:p w14:paraId="58EB2DB0" w14:textId="19E0BBE2" w:rsidR="005C4AF5" w:rsidRDefault="005C4AF5" w:rsidP="00D86CC6"/>
    <w:p w14:paraId="5D948047" w14:textId="3BAB1F84" w:rsidR="00740F6D" w:rsidRPr="00740F6D" w:rsidRDefault="00740F6D" w:rsidP="00D86CC6">
      <w:pPr>
        <w:rPr>
          <w:b/>
          <w:bCs/>
          <w:u w:val="single"/>
        </w:rPr>
      </w:pPr>
      <w:r w:rsidRPr="00740F6D">
        <w:rPr>
          <w:b/>
          <w:bCs/>
          <w:u w:val="single"/>
        </w:rPr>
        <w:t>Issue 2-1-3: Applicable RRC states</w:t>
      </w:r>
    </w:p>
    <w:p w14:paraId="0BAD1D85" w14:textId="2AF3D809" w:rsidR="00740F6D" w:rsidRPr="00740F6D" w:rsidRDefault="00740F6D" w:rsidP="00D86CC6">
      <w:pPr>
        <w:rPr>
          <w:b/>
          <w:bCs/>
        </w:rPr>
      </w:pPr>
      <w:r w:rsidRPr="00740F6D">
        <w:rPr>
          <w:b/>
          <w:bCs/>
          <w:highlight w:val="green"/>
        </w:rPr>
        <w:t>Agreement:</w:t>
      </w:r>
    </w:p>
    <w:p w14:paraId="1D5DFA9A" w14:textId="35095DB8" w:rsidR="00740F6D" w:rsidRDefault="00740F6D" w:rsidP="00740F6D">
      <w:pPr>
        <w:pStyle w:val="B1"/>
      </w:pPr>
      <w:r>
        <w:t>-</w:t>
      </w:r>
      <w:r w:rsidRPr="00740F6D">
        <w:tab/>
        <w:t>Define core requirements for CPP in RRC_CONNECTED and RRC_INACTIVE states</w:t>
      </w:r>
    </w:p>
    <w:p w14:paraId="1271733A" w14:textId="77777777" w:rsidR="00740F6D" w:rsidRDefault="00740F6D" w:rsidP="00D86CC6"/>
    <w:p w14:paraId="264240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71C9C" w14:textId="77777777" w:rsidR="00D86CC6" w:rsidRDefault="00D86CC6" w:rsidP="00D86CC6">
      <w:pPr>
        <w:rPr>
          <w:rFonts w:ascii="Arial" w:hAnsi="Arial" w:cs="Arial"/>
          <w:b/>
          <w:sz w:val="24"/>
        </w:rPr>
      </w:pPr>
      <w:r>
        <w:rPr>
          <w:rFonts w:ascii="Arial" w:hAnsi="Arial" w:cs="Arial"/>
          <w:b/>
          <w:color w:val="0000FF"/>
          <w:sz w:val="24"/>
        </w:rPr>
        <w:t>R4-2306247</w:t>
      </w:r>
      <w:r>
        <w:rPr>
          <w:rFonts w:ascii="Arial" w:hAnsi="Arial" w:cs="Arial"/>
          <w:b/>
          <w:color w:val="0000FF"/>
          <w:sz w:val="24"/>
        </w:rPr>
        <w:tab/>
      </w:r>
      <w:r>
        <w:rPr>
          <w:rFonts w:ascii="Arial" w:hAnsi="Arial" w:cs="Arial"/>
          <w:b/>
          <w:sz w:val="24"/>
        </w:rPr>
        <w:t>Topic summary for [106-bis-e][216] NR_pos_enh2_part3</w:t>
      </w:r>
    </w:p>
    <w:p w14:paraId="49D173A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34D8AA2" w14:textId="77777777" w:rsidR="00D86CC6" w:rsidRDefault="00D86CC6" w:rsidP="00D86CC6">
      <w:pPr>
        <w:rPr>
          <w:rFonts w:ascii="Arial" w:hAnsi="Arial" w:cs="Arial"/>
          <w:b/>
        </w:rPr>
      </w:pPr>
      <w:r>
        <w:rPr>
          <w:rFonts w:ascii="Arial" w:hAnsi="Arial" w:cs="Arial"/>
          <w:b/>
        </w:rPr>
        <w:t xml:space="preserve">Abstract: </w:t>
      </w:r>
    </w:p>
    <w:p w14:paraId="50CC2398" w14:textId="1104646B" w:rsidR="00D86CC6" w:rsidRDefault="00D86CC6" w:rsidP="00D86CC6">
      <w:r>
        <w:t>[106-bis-e][200] RRM Session WK2</w:t>
      </w:r>
    </w:p>
    <w:p w14:paraId="708D1D88" w14:textId="70B2E13D" w:rsidR="008B68ED" w:rsidRDefault="008B68ED" w:rsidP="00D86CC6"/>
    <w:p w14:paraId="18A07D3B" w14:textId="77777777" w:rsidR="008B68ED" w:rsidRDefault="008B68ED" w:rsidP="008B68ED">
      <w:r>
        <w:rPr>
          <w:rFonts w:ascii="Arial" w:hAnsi="Arial" w:cs="Arial"/>
          <w:b/>
        </w:rPr>
        <w:t>Discussion:</w:t>
      </w:r>
    </w:p>
    <w:p w14:paraId="1977E4A9" w14:textId="30EBE408" w:rsidR="008B68ED" w:rsidRDefault="008B68ED" w:rsidP="008B68ED">
      <w:r w:rsidRPr="00F71028">
        <w:t>The following agreements were the outcome of Topic summary [2</w:t>
      </w:r>
      <w:r>
        <w:t>16</w:t>
      </w:r>
      <w:r w:rsidRPr="00F71028">
        <w:t>].</w:t>
      </w:r>
    </w:p>
    <w:p w14:paraId="3FD63AF4" w14:textId="60342E46" w:rsidR="008B68ED" w:rsidRPr="00572626" w:rsidRDefault="00572626" w:rsidP="00D86CC6">
      <w:pPr>
        <w:rPr>
          <w:b/>
          <w:bCs/>
          <w:u w:val="single"/>
        </w:rPr>
      </w:pPr>
      <w:r w:rsidRPr="00572626">
        <w:rPr>
          <w:b/>
          <w:bCs/>
          <w:u w:val="single"/>
        </w:rPr>
        <w:t>Issue 1-1-1: PRS measurement requirements (with eDRX in INACTIVE)</w:t>
      </w:r>
    </w:p>
    <w:p w14:paraId="69C84B1A" w14:textId="28A47062" w:rsidR="00572626" w:rsidRPr="00572626" w:rsidRDefault="00572626" w:rsidP="00D86CC6">
      <w:pPr>
        <w:rPr>
          <w:b/>
          <w:bCs/>
        </w:rPr>
      </w:pPr>
      <w:r w:rsidRPr="00572626">
        <w:rPr>
          <w:b/>
          <w:bCs/>
          <w:highlight w:val="green"/>
        </w:rPr>
        <w:t>Agreement:</w:t>
      </w:r>
    </w:p>
    <w:p w14:paraId="1A6BD9F5" w14:textId="4596EA11" w:rsidR="00393CC5" w:rsidRDefault="00393CC5" w:rsidP="00393CC5">
      <w:pPr>
        <w:pStyle w:val="B1"/>
      </w:pPr>
      <w:r>
        <w:t>-</w:t>
      </w:r>
      <w:r>
        <w:tab/>
        <w:t>Define requirements for normal (non-RedCap) and RedCap type of devices</w:t>
      </w:r>
    </w:p>
    <w:p w14:paraId="52174670" w14:textId="5FE91204" w:rsidR="00572626" w:rsidRDefault="00393CC5" w:rsidP="00393CC5">
      <w:pPr>
        <w:pStyle w:val="B1"/>
      </w:pPr>
      <w:r>
        <w:t>-</w:t>
      </w:r>
      <w:r>
        <w:tab/>
        <w:t>Define measurement requirements when eDRX is larger than 10.24s. FFS whether to define requirements for eDRX cycle less or equal to 10.24s</w:t>
      </w:r>
    </w:p>
    <w:p w14:paraId="7D3691E0" w14:textId="6A91E1A7" w:rsidR="00393CC5" w:rsidRDefault="00393CC5" w:rsidP="00D86CC6"/>
    <w:p w14:paraId="798AB1BC" w14:textId="0B81AB21" w:rsidR="008A050E" w:rsidRPr="008A050E" w:rsidRDefault="008A050E" w:rsidP="00D86CC6">
      <w:pPr>
        <w:rPr>
          <w:b/>
          <w:bCs/>
          <w:u w:val="single"/>
        </w:rPr>
      </w:pPr>
      <w:r w:rsidRPr="008A050E">
        <w:rPr>
          <w:b/>
          <w:bCs/>
          <w:u w:val="single"/>
        </w:rPr>
        <w:t>Issue 1-3-1: New PRS measurement requirements (in IDLE)</w:t>
      </w:r>
    </w:p>
    <w:p w14:paraId="7634E06C" w14:textId="36AC6B17" w:rsidR="008A050E" w:rsidRPr="008A050E" w:rsidRDefault="008A050E" w:rsidP="00D86CC6">
      <w:pPr>
        <w:rPr>
          <w:b/>
          <w:bCs/>
        </w:rPr>
      </w:pPr>
      <w:r w:rsidRPr="008A050E">
        <w:rPr>
          <w:b/>
          <w:bCs/>
          <w:highlight w:val="green"/>
        </w:rPr>
        <w:t>Agreement:</w:t>
      </w:r>
    </w:p>
    <w:p w14:paraId="4A7A9E00" w14:textId="60912C48" w:rsidR="008A050E" w:rsidRDefault="008A050E" w:rsidP="008A050E">
      <w:pPr>
        <w:pStyle w:val="B1"/>
      </w:pPr>
      <w:r>
        <w:t>-</w:t>
      </w:r>
      <w:r>
        <w:tab/>
        <w:t>Define requirements for normal (non-RedCap) and RedCap type of devices</w:t>
      </w:r>
    </w:p>
    <w:p w14:paraId="669B4BD8" w14:textId="49729FCC" w:rsidR="008A050E" w:rsidRDefault="008A050E" w:rsidP="008A050E">
      <w:pPr>
        <w:pStyle w:val="B1"/>
      </w:pPr>
      <w:r>
        <w:t>-</w:t>
      </w:r>
      <w:r>
        <w:tab/>
        <w:t>Requirements for PRS measurement in INACTIVE, both with and without eDRX, are re-used for PRS measurement in IDLE.</w:t>
      </w:r>
    </w:p>
    <w:p w14:paraId="3D8E0CDA" w14:textId="77777777" w:rsidR="008A050E" w:rsidRDefault="008A050E" w:rsidP="008A050E"/>
    <w:p w14:paraId="427E67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B053A" w14:textId="77777777" w:rsidR="00D86CC6" w:rsidRDefault="00D86CC6" w:rsidP="00D86CC6">
      <w:pPr>
        <w:rPr>
          <w:rFonts w:ascii="Arial" w:hAnsi="Arial" w:cs="Arial"/>
          <w:b/>
          <w:sz w:val="24"/>
        </w:rPr>
      </w:pPr>
      <w:r>
        <w:rPr>
          <w:rFonts w:ascii="Arial" w:hAnsi="Arial" w:cs="Arial"/>
          <w:b/>
          <w:color w:val="0000FF"/>
          <w:sz w:val="24"/>
        </w:rPr>
        <w:t>R4-2306300</w:t>
      </w:r>
      <w:r>
        <w:rPr>
          <w:rFonts w:ascii="Arial" w:hAnsi="Arial" w:cs="Arial"/>
          <w:b/>
          <w:color w:val="0000FF"/>
          <w:sz w:val="24"/>
        </w:rPr>
        <w:tab/>
      </w:r>
      <w:r>
        <w:rPr>
          <w:rFonts w:ascii="Arial" w:hAnsi="Arial" w:cs="Arial"/>
          <w:b/>
          <w:sz w:val="24"/>
        </w:rPr>
        <w:t>Topic summary for [106-bis-e][138] NR_pos_enh2_UERF</w:t>
      </w:r>
    </w:p>
    <w:p w14:paraId="6CE445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0C3FD281" w14:textId="77777777" w:rsidR="00D86CC6" w:rsidRDefault="00D86CC6" w:rsidP="00D86CC6">
      <w:pPr>
        <w:rPr>
          <w:rFonts w:ascii="Arial" w:hAnsi="Arial" w:cs="Arial"/>
          <w:b/>
        </w:rPr>
      </w:pPr>
      <w:r>
        <w:rPr>
          <w:rFonts w:ascii="Arial" w:hAnsi="Arial" w:cs="Arial"/>
          <w:b/>
        </w:rPr>
        <w:t xml:space="preserve">Abstract: </w:t>
      </w:r>
    </w:p>
    <w:p w14:paraId="077B6706" w14:textId="74EEA135" w:rsidR="00D86CC6" w:rsidRDefault="00D86CC6" w:rsidP="00D86CC6">
      <w:r>
        <w:t>[106-bis-e][100] Main Session WK2</w:t>
      </w:r>
    </w:p>
    <w:p w14:paraId="01AB5416" w14:textId="24C57DC6" w:rsidR="00F50673" w:rsidRDefault="00F50673" w:rsidP="00D86CC6"/>
    <w:p w14:paraId="4EF3A82B" w14:textId="77777777" w:rsidR="00F50673" w:rsidRDefault="00F50673" w:rsidP="00F50673">
      <w:r w:rsidRPr="00F50673">
        <w:rPr>
          <w:rFonts w:ascii="Arial" w:hAnsi="Arial" w:cs="Arial"/>
          <w:b/>
        </w:rPr>
        <w:lastRenderedPageBreak/>
        <w:t>Discussion:</w:t>
      </w:r>
    </w:p>
    <w:p w14:paraId="4776EE19" w14:textId="0F7BEFC8" w:rsidR="00F50673" w:rsidRDefault="00F50673" w:rsidP="00F50673">
      <w:r>
        <w:t>The following agreements were the outcome of Topic summary [138].</w:t>
      </w:r>
    </w:p>
    <w:p w14:paraId="20AA911E" w14:textId="77777777" w:rsidR="005B5C5C" w:rsidRDefault="005B5C5C" w:rsidP="00F50673"/>
    <w:p w14:paraId="617135D4" w14:textId="1F2F5DBD" w:rsidR="00F50673" w:rsidRPr="00F50673" w:rsidRDefault="00F50673" w:rsidP="00D86CC6">
      <w:pPr>
        <w:rPr>
          <w:b/>
          <w:bCs/>
          <w:u w:val="single"/>
        </w:rPr>
      </w:pPr>
      <w:r w:rsidRPr="00F50673">
        <w:rPr>
          <w:b/>
          <w:bCs/>
          <w:u w:val="single"/>
        </w:rPr>
        <w:t>Issue 1-1a: PRS/SRS bandwidth aggregation scope</w:t>
      </w:r>
    </w:p>
    <w:p w14:paraId="53AA9B0B" w14:textId="21E7F58E" w:rsidR="00F50673" w:rsidRPr="00F50673" w:rsidRDefault="00F50673" w:rsidP="00D86CC6">
      <w:pPr>
        <w:rPr>
          <w:b/>
          <w:bCs/>
        </w:rPr>
      </w:pPr>
      <w:r w:rsidRPr="00F50673">
        <w:rPr>
          <w:b/>
          <w:bCs/>
          <w:highlight w:val="green"/>
        </w:rPr>
        <w:t>Agreement:</w:t>
      </w:r>
    </w:p>
    <w:p w14:paraId="6693C4F0" w14:textId="08BEDB6C" w:rsidR="00F50673" w:rsidRDefault="00C80563" w:rsidP="00C80563">
      <w:pPr>
        <w:pStyle w:val="B1"/>
      </w:pPr>
      <w:r>
        <w:t>-</w:t>
      </w:r>
      <w:r w:rsidRPr="00C80563">
        <w:tab/>
        <w:t>No dedicated or separate RF impairment modelling discussion is needed in WI phase for the solutions based on PRS/SRS bandwidth aggregation unless it’s triggered by RAN1 LS</w:t>
      </w:r>
    </w:p>
    <w:p w14:paraId="2EBD600D" w14:textId="1632095D" w:rsidR="00F50673" w:rsidRDefault="00F50673" w:rsidP="00D86CC6"/>
    <w:p w14:paraId="189DF441" w14:textId="70CE7538" w:rsidR="00141757" w:rsidRPr="00141757" w:rsidRDefault="00141757" w:rsidP="00D86CC6">
      <w:pPr>
        <w:rPr>
          <w:b/>
          <w:bCs/>
          <w:u w:val="single"/>
        </w:rPr>
      </w:pPr>
      <w:r w:rsidRPr="00141757">
        <w:rPr>
          <w:b/>
          <w:bCs/>
          <w:u w:val="single"/>
        </w:rPr>
        <w:t>Issue 1-1b: Carrier phase positioning scope</w:t>
      </w:r>
    </w:p>
    <w:p w14:paraId="43488EFC" w14:textId="11747FC0" w:rsidR="00141757" w:rsidRPr="00141757" w:rsidRDefault="00141757" w:rsidP="00D86CC6">
      <w:pPr>
        <w:rPr>
          <w:b/>
          <w:bCs/>
        </w:rPr>
      </w:pPr>
      <w:r w:rsidRPr="00141757">
        <w:rPr>
          <w:b/>
          <w:bCs/>
          <w:highlight w:val="green"/>
        </w:rPr>
        <w:t>Agreement:</w:t>
      </w:r>
    </w:p>
    <w:p w14:paraId="6867FB89" w14:textId="6E17D4BD" w:rsidR="00141757" w:rsidRDefault="00141757" w:rsidP="00141757">
      <w:pPr>
        <w:pStyle w:val="B1"/>
      </w:pPr>
      <w:r>
        <w:t>-</w:t>
      </w:r>
      <w:r w:rsidRPr="00141757">
        <w:tab/>
        <w:t>No dedicated or separate RF impairment modelling discussion is needed in WI phase for the solutions based on carrier phase positioning unless it’s triggered by RAN1 LS.</w:t>
      </w:r>
    </w:p>
    <w:p w14:paraId="2629FD29" w14:textId="2445CF8E" w:rsidR="00141757" w:rsidRDefault="00141757" w:rsidP="00D86CC6"/>
    <w:p w14:paraId="25384A16" w14:textId="4D0E0452" w:rsidR="00141757" w:rsidRPr="00141757" w:rsidRDefault="00141757" w:rsidP="00D86CC6">
      <w:pPr>
        <w:rPr>
          <w:b/>
          <w:bCs/>
          <w:u w:val="single"/>
        </w:rPr>
      </w:pPr>
      <w:r w:rsidRPr="00141757">
        <w:rPr>
          <w:b/>
          <w:bCs/>
          <w:u w:val="single"/>
        </w:rPr>
        <w:t>Issue 1-1d: General RF scope - BS</w:t>
      </w:r>
    </w:p>
    <w:p w14:paraId="51C13A8B" w14:textId="059C266D" w:rsidR="00141757" w:rsidRDefault="00141757" w:rsidP="00D86CC6">
      <w:r w:rsidRPr="00141757">
        <w:rPr>
          <w:b/>
          <w:bCs/>
          <w:highlight w:val="green"/>
        </w:rPr>
        <w:t>Agreement:</w:t>
      </w:r>
    </w:p>
    <w:p w14:paraId="6BC527FE" w14:textId="48BAFF4C" w:rsidR="00141757" w:rsidRDefault="00141757" w:rsidP="00141757">
      <w:pPr>
        <w:pStyle w:val="B1"/>
      </w:pPr>
      <w:r>
        <w:t>-</w:t>
      </w:r>
      <w:r w:rsidRPr="00141757">
        <w:tab/>
        <w:t>No impact to BS RF requirements is foreseen due to the work on expanded and improved NR positioning. The scope of requirements will be limited to RRM</w:t>
      </w:r>
    </w:p>
    <w:p w14:paraId="06FB05DC" w14:textId="29030FDD" w:rsidR="00141757" w:rsidRDefault="00141757" w:rsidP="00D86CC6"/>
    <w:p w14:paraId="75845F48" w14:textId="4447C2F4" w:rsidR="00141757" w:rsidRPr="00141757" w:rsidRDefault="00141757" w:rsidP="00D86CC6">
      <w:pPr>
        <w:rPr>
          <w:b/>
          <w:bCs/>
          <w:u w:val="single"/>
        </w:rPr>
      </w:pPr>
      <w:r w:rsidRPr="00141757">
        <w:rPr>
          <w:b/>
          <w:bCs/>
          <w:u w:val="single"/>
        </w:rPr>
        <w:t>Issue 2-1: RF requirement for bandwidth aggregated-based positioning</w:t>
      </w:r>
    </w:p>
    <w:p w14:paraId="5B4DEE46" w14:textId="205F3487" w:rsidR="00141757" w:rsidRDefault="00141757" w:rsidP="00D86CC6">
      <w:r w:rsidRPr="00141757">
        <w:rPr>
          <w:b/>
          <w:bCs/>
          <w:highlight w:val="green"/>
        </w:rPr>
        <w:t>Agreement:</w:t>
      </w:r>
    </w:p>
    <w:p w14:paraId="18631244" w14:textId="2B3960E6" w:rsidR="00141757" w:rsidRDefault="00141757" w:rsidP="00141757">
      <w:pPr>
        <w:pStyle w:val="B1"/>
      </w:pPr>
      <w:r>
        <w:t>-</w:t>
      </w:r>
      <w:r>
        <w:tab/>
        <w:t>No new UE RF requirement is needed for the solutions based on PRS / SRS bandwidth aggregation.</w:t>
      </w:r>
    </w:p>
    <w:p w14:paraId="23702599" w14:textId="6C9528FE" w:rsidR="00141757" w:rsidRDefault="00141757" w:rsidP="00141757">
      <w:pPr>
        <w:pStyle w:val="B1"/>
      </w:pPr>
      <w:r>
        <w:t>-</w:t>
      </w:r>
      <w:r>
        <w:tab/>
        <w:t>No new BS RF requirement is needed for the solutions based on PRS / SRS bandwidth aggregation.</w:t>
      </w:r>
    </w:p>
    <w:p w14:paraId="41DB53BF" w14:textId="31527EA0" w:rsidR="00141757" w:rsidRDefault="00141757" w:rsidP="00D86CC6"/>
    <w:p w14:paraId="44D09EC2" w14:textId="3D01F64B" w:rsidR="00141757" w:rsidRPr="00141757" w:rsidRDefault="00141757" w:rsidP="00D86CC6">
      <w:pPr>
        <w:rPr>
          <w:b/>
          <w:bCs/>
          <w:u w:val="single"/>
        </w:rPr>
      </w:pPr>
      <w:r w:rsidRPr="00141757">
        <w:rPr>
          <w:b/>
          <w:bCs/>
          <w:u w:val="single"/>
        </w:rPr>
        <w:t>Issue 2-2: RF requirement for carrier phase positioning</w:t>
      </w:r>
    </w:p>
    <w:p w14:paraId="232C43D0" w14:textId="4E34F47A" w:rsidR="00141757" w:rsidRDefault="00141757" w:rsidP="00D86CC6">
      <w:r w:rsidRPr="00141757">
        <w:rPr>
          <w:b/>
          <w:bCs/>
          <w:highlight w:val="green"/>
        </w:rPr>
        <w:t>Agreement:</w:t>
      </w:r>
    </w:p>
    <w:p w14:paraId="6826AADD" w14:textId="4F00BBF1" w:rsidR="00141757" w:rsidRDefault="00141757" w:rsidP="00141757">
      <w:pPr>
        <w:pStyle w:val="B1"/>
      </w:pPr>
      <w:r>
        <w:t>-</w:t>
      </w:r>
      <w:r>
        <w:tab/>
        <w:t>No new UE RF requirement is needed for the solutions based on carrier phase positioning.</w:t>
      </w:r>
    </w:p>
    <w:p w14:paraId="2D9AD9A2" w14:textId="5867CE08" w:rsidR="00141757" w:rsidRDefault="00141757" w:rsidP="00141757">
      <w:pPr>
        <w:pStyle w:val="B1"/>
      </w:pPr>
      <w:r>
        <w:t>-</w:t>
      </w:r>
      <w:r>
        <w:tab/>
        <w:t>No new BS RF requirement is needed for the solutions based on carrier phase positioning.</w:t>
      </w:r>
    </w:p>
    <w:p w14:paraId="595EE983" w14:textId="293125AD" w:rsidR="00141757" w:rsidRDefault="00141757" w:rsidP="00141757"/>
    <w:p w14:paraId="5D7F2494" w14:textId="0772E2A7" w:rsidR="00141757" w:rsidRPr="00532FCB" w:rsidRDefault="00532FCB" w:rsidP="00141757">
      <w:pPr>
        <w:rPr>
          <w:b/>
          <w:bCs/>
          <w:u w:val="single"/>
        </w:rPr>
      </w:pPr>
      <w:r w:rsidRPr="00532FCB">
        <w:rPr>
          <w:b/>
          <w:bCs/>
          <w:u w:val="single"/>
        </w:rPr>
        <w:t>Issue 2-3c: UL SRS Tx frequency hopping</w:t>
      </w:r>
    </w:p>
    <w:p w14:paraId="7742BE58" w14:textId="61635471" w:rsidR="00532FCB" w:rsidRDefault="00532FCB" w:rsidP="00141757">
      <w:r w:rsidRPr="00141757">
        <w:rPr>
          <w:b/>
          <w:bCs/>
          <w:highlight w:val="green"/>
        </w:rPr>
        <w:t>Agreement:</w:t>
      </w:r>
    </w:p>
    <w:p w14:paraId="29C5843C" w14:textId="6BB85EC7" w:rsidR="00532FCB" w:rsidRDefault="00532FCB" w:rsidP="00532FCB">
      <w:pPr>
        <w:pStyle w:val="B1"/>
      </w:pPr>
      <w:r>
        <w:t>-</w:t>
      </w:r>
      <w:r>
        <w:tab/>
        <w:t>For UL SRS Tx frequency hopping, use the switching time of {70us, 140us} for FR1 as the starting point</w:t>
      </w:r>
    </w:p>
    <w:p w14:paraId="196EC618" w14:textId="24B4D7E8" w:rsidR="00532FCB" w:rsidRDefault="00532FCB" w:rsidP="00532FCB">
      <w:pPr>
        <w:pStyle w:val="B2"/>
      </w:pPr>
      <w:r>
        <w:t>-</w:t>
      </w:r>
      <w:r>
        <w:tab/>
        <w:t>SRS Tx frequency hopping range can be up to 100MHz.</w:t>
      </w:r>
    </w:p>
    <w:p w14:paraId="5BB506FD" w14:textId="491C9C5C" w:rsidR="00532FCB" w:rsidRDefault="00532FCB" w:rsidP="00532FCB">
      <w:pPr>
        <w:pStyle w:val="B2"/>
      </w:pPr>
      <w:r>
        <w:t>-</w:t>
      </w:r>
      <w:r>
        <w:tab/>
        <w:t>Which specific value for frequency hopping is applied depends on UE capability, if multiple values are agreed.</w:t>
      </w:r>
    </w:p>
    <w:p w14:paraId="59836F0F" w14:textId="6FAF4945" w:rsidR="00532FCB" w:rsidRDefault="00532FCB" w:rsidP="00141757"/>
    <w:p w14:paraId="329AC591" w14:textId="65A7CA7D" w:rsidR="002E364F" w:rsidRPr="002E364F" w:rsidRDefault="002E364F" w:rsidP="00141757">
      <w:pPr>
        <w:rPr>
          <w:b/>
          <w:bCs/>
          <w:u w:val="single"/>
        </w:rPr>
      </w:pPr>
      <w:r w:rsidRPr="002E364F">
        <w:rPr>
          <w:b/>
          <w:bCs/>
          <w:u w:val="single"/>
        </w:rPr>
        <w:t>Issue 2-3d: DL PRS Rx frequency hopping</w:t>
      </w:r>
    </w:p>
    <w:p w14:paraId="12E8C744" w14:textId="33757133" w:rsidR="002E364F" w:rsidRDefault="002E364F" w:rsidP="00141757">
      <w:r w:rsidRPr="00141757">
        <w:rPr>
          <w:b/>
          <w:bCs/>
          <w:highlight w:val="green"/>
        </w:rPr>
        <w:t>Agreement:</w:t>
      </w:r>
    </w:p>
    <w:p w14:paraId="4B276256" w14:textId="396F0C19" w:rsidR="002E364F" w:rsidRDefault="002E364F" w:rsidP="002E364F">
      <w:pPr>
        <w:pStyle w:val="B1"/>
      </w:pPr>
      <w:r>
        <w:lastRenderedPageBreak/>
        <w:t>-</w:t>
      </w:r>
      <w:r>
        <w:tab/>
        <w:t>For DL PRS Rx frequency hopping, use the switching time of {70us, 140us} for FR1 as the starting point</w:t>
      </w:r>
    </w:p>
    <w:p w14:paraId="40F45B47" w14:textId="6E697830" w:rsidR="002E364F" w:rsidRDefault="002E364F" w:rsidP="002E364F">
      <w:pPr>
        <w:pStyle w:val="B2"/>
      </w:pPr>
      <w:r>
        <w:t>-</w:t>
      </w:r>
      <w:r>
        <w:tab/>
        <w:t>PRS Rx frequency hopping range can be up to 100MHz</w:t>
      </w:r>
    </w:p>
    <w:p w14:paraId="05B2B279" w14:textId="06F4ACA8" w:rsidR="002E364F" w:rsidRDefault="002E364F" w:rsidP="002E364F">
      <w:pPr>
        <w:pStyle w:val="B2"/>
      </w:pPr>
      <w:r>
        <w:t>-</w:t>
      </w:r>
      <w:r>
        <w:tab/>
        <w:t>Which specific value for frequency hopping is applied depends on UE capability, if multiple values are agreed.</w:t>
      </w:r>
    </w:p>
    <w:p w14:paraId="79FBE270" w14:textId="0A0B153A" w:rsidR="002E364F" w:rsidRDefault="002E364F" w:rsidP="002E364F"/>
    <w:p w14:paraId="663A14C1" w14:textId="528B0981" w:rsidR="002E364F" w:rsidRPr="002E364F" w:rsidRDefault="002E364F" w:rsidP="002E364F">
      <w:pPr>
        <w:rPr>
          <w:b/>
          <w:bCs/>
          <w:u w:val="single"/>
        </w:rPr>
      </w:pPr>
      <w:r w:rsidRPr="002E364F">
        <w:rPr>
          <w:b/>
          <w:bCs/>
          <w:u w:val="single"/>
        </w:rPr>
        <w:t>Issue 2-3e: LS reply</w:t>
      </w:r>
    </w:p>
    <w:p w14:paraId="40C53B9A" w14:textId="2B42292B" w:rsidR="002E364F" w:rsidRDefault="002E364F" w:rsidP="002E364F">
      <w:r w:rsidRPr="00141757">
        <w:rPr>
          <w:b/>
          <w:bCs/>
          <w:highlight w:val="green"/>
        </w:rPr>
        <w:t>Agreement:</w:t>
      </w:r>
    </w:p>
    <w:p w14:paraId="01AB7F60" w14:textId="03D3C23C" w:rsidR="002E364F" w:rsidRDefault="002E364F" w:rsidP="002E364F">
      <w:pPr>
        <w:pStyle w:val="B1"/>
      </w:pPr>
      <w:r>
        <w:t>-</w:t>
      </w:r>
      <w:r w:rsidRPr="002E364F">
        <w:tab/>
        <w:t>Strive to send LS in this meeting.</w:t>
      </w:r>
    </w:p>
    <w:p w14:paraId="31E7C529" w14:textId="77777777" w:rsidR="002E364F" w:rsidRDefault="002E364F" w:rsidP="002E364F"/>
    <w:p w14:paraId="242C01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59801" w14:textId="77777777" w:rsidR="00D86CC6" w:rsidRDefault="00D86CC6" w:rsidP="00D86CC6">
      <w:pPr>
        <w:rPr>
          <w:rFonts w:ascii="Arial" w:hAnsi="Arial" w:cs="Arial"/>
          <w:b/>
          <w:sz w:val="24"/>
        </w:rPr>
      </w:pPr>
      <w:r>
        <w:rPr>
          <w:rFonts w:ascii="Arial" w:hAnsi="Arial" w:cs="Arial"/>
          <w:b/>
          <w:color w:val="0000FF"/>
          <w:sz w:val="24"/>
        </w:rPr>
        <w:t>R4-2306349</w:t>
      </w:r>
      <w:r>
        <w:rPr>
          <w:rFonts w:ascii="Arial" w:hAnsi="Arial" w:cs="Arial"/>
          <w:b/>
          <w:color w:val="0000FF"/>
          <w:sz w:val="24"/>
        </w:rPr>
        <w:tab/>
      </w:r>
      <w:r>
        <w:rPr>
          <w:rFonts w:ascii="Arial" w:hAnsi="Arial" w:cs="Arial"/>
          <w:b/>
          <w:sz w:val="24"/>
        </w:rPr>
        <w:t xml:space="preserve">WF on RRM requirements for RedCap positioning and PRS/SRS BW aggregation </w:t>
      </w:r>
    </w:p>
    <w:p w14:paraId="53E5474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EBBA92" w14:textId="77777777" w:rsidR="00D86CC6" w:rsidRDefault="00D86CC6" w:rsidP="00D86CC6">
      <w:pPr>
        <w:rPr>
          <w:rFonts w:ascii="Arial" w:hAnsi="Arial" w:cs="Arial"/>
          <w:b/>
        </w:rPr>
      </w:pPr>
      <w:r>
        <w:rPr>
          <w:rFonts w:ascii="Arial" w:hAnsi="Arial" w:cs="Arial"/>
          <w:b/>
        </w:rPr>
        <w:t xml:space="preserve">Abstract: </w:t>
      </w:r>
    </w:p>
    <w:p w14:paraId="776135B9" w14:textId="77777777" w:rsidR="00D86CC6" w:rsidRDefault="00D86CC6" w:rsidP="00D86CC6">
      <w:r>
        <w:t>[106-bis-e][200] RRM Session</w:t>
      </w:r>
    </w:p>
    <w:p w14:paraId="6756ED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DD3666" w14:textId="77777777" w:rsidR="00D86CC6" w:rsidRDefault="00D86CC6" w:rsidP="00D86CC6">
      <w:pPr>
        <w:rPr>
          <w:rFonts w:ascii="Arial" w:hAnsi="Arial" w:cs="Arial"/>
          <w:b/>
          <w:sz w:val="24"/>
        </w:rPr>
      </w:pPr>
      <w:r>
        <w:rPr>
          <w:rFonts w:ascii="Arial" w:hAnsi="Arial" w:cs="Arial"/>
          <w:b/>
          <w:color w:val="0000FF"/>
          <w:sz w:val="24"/>
        </w:rPr>
        <w:t>R4-2306350</w:t>
      </w:r>
      <w:r>
        <w:rPr>
          <w:rFonts w:ascii="Arial" w:hAnsi="Arial" w:cs="Arial"/>
          <w:b/>
          <w:color w:val="0000FF"/>
          <w:sz w:val="24"/>
        </w:rPr>
        <w:tab/>
      </w:r>
      <w:r>
        <w:rPr>
          <w:rFonts w:ascii="Arial" w:hAnsi="Arial" w:cs="Arial"/>
          <w:b/>
          <w:sz w:val="24"/>
        </w:rPr>
        <w:t>Updated simulation assumptions for 1Rx RedCap UE PRS measurements</w:t>
      </w:r>
    </w:p>
    <w:p w14:paraId="1D7C953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750E42" w14:textId="77777777" w:rsidR="00D86CC6" w:rsidRDefault="00D86CC6" w:rsidP="00D86CC6">
      <w:pPr>
        <w:rPr>
          <w:rFonts w:ascii="Arial" w:hAnsi="Arial" w:cs="Arial"/>
          <w:b/>
        </w:rPr>
      </w:pPr>
      <w:r>
        <w:rPr>
          <w:rFonts w:ascii="Arial" w:hAnsi="Arial" w:cs="Arial"/>
          <w:b/>
        </w:rPr>
        <w:t xml:space="preserve">Abstract: </w:t>
      </w:r>
    </w:p>
    <w:p w14:paraId="58B0EB6B" w14:textId="77777777" w:rsidR="00D86CC6" w:rsidRDefault="00D86CC6" w:rsidP="00D86CC6">
      <w:r>
        <w:t>[106-bis-e][200] RRM Session</w:t>
      </w:r>
    </w:p>
    <w:p w14:paraId="164441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9F7488" w14:textId="77777777" w:rsidR="00D86CC6" w:rsidRDefault="00D86CC6" w:rsidP="00D86CC6">
      <w:pPr>
        <w:rPr>
          <w:rFonts w:ascii="Arial" w:hAnsi="Arial" w:cs="Arial"/>
          <w:b/>
          <w:sz w:val="24"/>
        </w:rPr>
      </w:pPr>
      <w:r>
        <w:rPr>
          <w:rFonts w:ascii="Arial" w:hAnsi="Arial" w:cs="Arial"/>
          <w:b/>
          <w:color w:val="0000FF"/>
          <w:sz w:val="24"/>
        </w:rPr>
        <w:t>R4-2306351</w:t>
      </w:r>
      <w:r>
        <w:rPr>
          <w:rFonts w:ascii="Arial" w:hAnsi="Arial" w:cs="Arial"/>
          <w:b/>
          <w:color w:val="0000FF"/>
          <w:sz w:val="24"/>
        </w:rPr>
        <w:tab/>
      </w:r>
      <w:r>
        <w:rPr>
          <w:rFonts w:ascii="Arial" w:hAnsi="Arial" w:cs="Arial"/>
          <w:b/>
          <w:sz w:val="24"/>
        </w:rPr>
        <w:t>WF on RRM requirements for NR sidelink positioning and carrier phase positioning</w:t>
      </w:r>
    </w:p>
    <w:p w14:paraId="274656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73548F" w14:textId="77777777" w:rsidR="00D86CC6" w:rsidRDefault="00D86CC6" w:rsidP="00D86CC6">
      <w:pPr>
        <w:rPr>
          <w:rFonts w:ascii="Arial" w:hAnsi="Arial" w:cs="Arial"/>
          <w:b/>
        </w:rPr>
      </w:pPr>
      <w:r>
        <w:rPr>
          <w:rFonts w:ascii="Arial" w:hAnsi="Arial" w:cs="Arial"/>
          <w:b/>
        </w:rPr>
        <w:t xml:space="preserve">Abstract: </w:t>
      </w:r>
    </w:p>
    <w:p w14:paraId="737FDD05" w14:textId="77777777" w:rsidR="00D86CC6" w:rsidRDefault="00D86CC6" w:rsidP="00D86CC6">
      <w:r>
        <w:t>[106-bis-e][200] RRM Session</w:t>
      </w:r>
    </w:p>
    <w:p w14:paraId="0B4EF8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8D353" w14:textId="77777777" w:rsidR="00D86CC6" w:rsidRDefault="00D86CC6" w:rsidP="00D86CC6">
      <w:pPr>
        <w:rPr>
          <w:rFonts w:ascii="Arial" w:hAnsi="Arial" w:cs="Arial"/>
          <w:b/>
          <w:sz w:val="24"/>
        </w:rPr>
      </w:pPr>
      <w:r>
        <w:rPr>
          <w:rFonts w:ascii="Arial" w:hAnsi="Arial" w:cs="Arial"/>
          <w:b/>
          <w:color w:val="0000FF"/>
          <w:sz w:val="24"/>
        </w:rPr>
        <w:t>R4-2306352</w:t>
      </w:r>
      <w:r>
        <w:rPr>
          <w:rFonts w:ascii="Arial" w:hAnsi="Arial" w:cs="Arial"/>
          <w:b/>
          <w:color w:val="0000FF"/>
          <w:sz w:val="24"/>
        </w:rPr>
        <w:tab/>
      </w:r>
      <w:r>
        <w:rPr>
          <w:rFonts w:ascii="Arial" w:hAnsi="Arial" w:cs="Arial"/>
          <w:b/>
          <w:sz w:val="24"/>
        </w:rPr>
        <w:t>LS on the scenarios of carrier phase positioning</w:t>
      </w:r>
    </w:p>
    <w:p w14:paraId="54F0152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196973A2" w14:textId="77777777" w:rsidR="00D86CC6" w:rsidRDefault="00D86CC6" w:rsidP="00D86CC6">
      <w:pPr>
        <w:rPr>
          <w:rFonts w:ascii="Arial" w:hAnsi="Arial" w:cs="Arial"/>
          <w:b/>
        </w:rPr>
      </w:pPr>
      <w:r>
        <w:rPr>
          <w:rFonts w:ascii="Arial" w:hAnsi="Arial" w:cs="Arial"/>
          <w:b/>
        </w:rPr>
        <w:t xml:space="preserve">Abstract: </w:t>
      </w:r>
    </w:p>
    <w:p w14:paraId="7D85D33B" w14:textId="77777777" w:rsidR="00D86CC6" w:rsidRDefault="00D86CC6" w:rsidP="00D86CC6">
      <w:r>
        <w:t>[106-bis-e][200] RRM Session</w:t>
      </w:r>
    </w:p>
    <w:p w14:paraId="120586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D37C4" w14:textId="77777777" w:rsidR="00D86CC6" w:rsidRDefault="00D86CC6" w:rsidP="00D86CC6">
      <w:pPr>
        <w:rPr>
          <w:rFonts w:ascii="Arial" w:hAnsi="Arial" w:cs="Arial"/>
          <w:b/>
          <w:sz w:val="24"/>
        </w:rPr>
      </w:pPr>
      <w:r>
        <w:rPr>
          <w:rFonts w:ascii="Arial" w:hAnsi="Arial" w:cs="Arial"/>
          <w:b/>
          <w:color w:val="0000FF"/>
          <w:sz w:val="24"/>
        </w:rPr>
        <w:lastRenderedPageBreak/>
        <w:t>R4-2306353</w:t>
      </w:r>
      <w:r>
        <w:rPr>
          <w:rFonts w:ascii="Arial" w:hAnsi="Arial" w:cs="Arial"/>
          <w:b/>
          <w:color w:val="0000FF"/>
          <w:sz w:val="24"/>
        </w:rPr>
        <w:tab/>
      </w:r>
      <w:r>
        <w:rPr>
          <w:rFonts w:ascii="Arial" w:hAnsi="Arial" w:cs="Arial"/>
          <w:b/>
          <w:sz w:val="24"/>
        </w:rPr>
        <w:t>WF on RRM requirements for LPHAP</w:t>
      </w:r>
    </w:p>
    <w:p w14:paraId="255162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3F6B5B" w14:textId="77777777" w:rsidR="00D86CC6" w:rsidRDefault="00D86CC6" w:rsidP="00D86CC6">
      <w:pPr>
        <w:rPr>
          <w:rFonts w:ascii="Arial" w:hAnsi="Arial" w:cs="Arial"/>
          <w:b/>
        </w:rPr>
      </w:pPr>
      <w:r>
        <w:rPr>
          <w:rFonts w:ascii="Arial" w:hAnsi="Arial" w:cs="Arial"/>
          <w:b/>
        </w:rPr>
        <w:t xml:space="preserve">Abstract: </w:t>
      </w:r>
    </w:p>
    <w:p w14:paraId="2206669D" w14:textId="77777777" w:rsidR="00D86CC6" w:rsidRDefault="00D86CC6" w:rsidP="00D86CC6">
      <w:r>
        <w:t>[106-bis-e][200] RRM Session</w:t>
      </w:r>
    </w:p>
    <w:p w14:paraId="6A9B65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AA8D3" w14:textId="77777777" w:rsidR="00D86CC6" w:rsidRDefault="00D86CC6" w:rsidP="00D86CC6">
      <w:pPr>
        <w:rPr>
          <w:rFonts w:ascii="Arial" w:hAnsi="Arial" w:cs="Arial"/>
          <w:b/>
          <w:sz w:val="24"/>
        </w:rPr>
      </w:pPr>
      <w:r>
        <w:rPr>
          <w:rFonts w:ascii="Arial" w:hAnsi="Arial" w:cs="Arial"/>
          <w:b/>
          <w:color w:val="0000FF"/>
          <w:sz w:val="24"/>
        </w:rPr>
        <w:t>R4-2306620</w:t>
      </w:r>
      <w:r>
        <w:rPr>
          <w:rFonts w:ascii="Arial" w:hAnsi="Arial" w:cs="Arial"/>
          <w:b/>
          <w:color w:val="0000FF"/>
          <w:sz w:val="24"/>
        </w:rPr>
        <w:tab/>
      </w:r>
      <w:r>
        <w:rPr>
          <w:rFonts w:ascii="Arial" w:hAnsi="Arial" w:cs="Arial"/>
          <w:b/>
          <w:sz w:val="24"/>
        </w:rPr>
        <w:t>WF on UE RF aspects for Rel-18 NR positioning</w:t>
      </w:r>
    </w:p>
    <w:p w14:paraId="564B84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 Corporation</w:t>
      </w:r>
    </w:p>
    <w:p w14:paraId="2A172D3D" w14:textId="77777777" w:rsidR="00D86CC6" w:rsidRDefault="00D86CC6" w:rsidP="00D86CC6">
      <w:pPr>
        <w:rPr>
          <w:rFonts w:ascii="Arial" w:hAnsi="Arial" w:cs="Arial"/>
          <w:b/>
        </w:rPr>
      </w:pPr>
      <w:r>
        <w:rPr>
          <w:rFonts w:ascii="Arial" w:hAnsi="Arial" w:cs="Arial"/>
          <w:b/>
        </w:rPr>
        <w:t xml:space="preserve">Abstract: </w:t>
      </w:r>
    </w:p>
    <w:p w14:paraId="562F508E" w14:textId="77777777" w:rsidR="00D86CC6" w:rsidRDefault="00D86CC6" w:rsidP="00D86CC6">
      <w:r>
        <w:t>[106-bis-e][100] Main Session</w:t>
      </w:r>
    </w:p>
    <w:p w14:paraId="703237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934947" w14:textId="77777777" w:rsidR="00D86CC6" w:rsidRDefault="00D86CC6" w:rsidP="00D86CC6">
      <w:pPr>
        <w:pStyle w:val="Heading3"/>
      </w:pPr>
      <w:bookmarkStart w:id="699" w:name="_Toc133451314"/>
      <w:bookmarkStart w:id="700" w:name="_Toc135040977"/>
      <w:r>
        <w:t>5.24</w:t>
      </w:r>
      <w:r>
        <w:tab/>
        <w:t>Multi-carrier enhancements for NR</w:t>
      </w:r>
      <w:bookmarkEnd w:id="699"/>
      <w:bookmarkEnd w:id="700"/>
    </w:p>
    <w:p w14:paraId="1A6EFD3D" w14:textId="77777777" w:rsidR="00D86CC6" w:rsidRDefault="00D86CC6" w:rsidP="00D86CC6">
      <w:pPr>
        <w:pStyle w:val="Heading4"/>
      </w:pPr>
      <w:bookmarkStart w:id="701" w:name="_Toc133451315"/>
      <w:bookmarkStart w:id="702" w:name="_Toc135040978"/>
      <w:r>
        <w:t>5.24.1</w:t>
      </w:r>
      <w:r>
        <w:tab/>
        <w:t>General and work plan</w:t>
      </w:r>
      <w:bookmarkEnd w:id="701"/>
      <w:bookmarkEnd w:id="702"/>
    </w:p>
    <w:p w14:paraId="2EF5DBD6" w14:textId="77777777" w:rsidR="00D86CC6" w:rsidRDefault="00D86CC6" w:rsidP="00D86CC6">
      <w:pPr>
        <w:rPr>
          <w:rFonts w:ascii="Arial" w:hAnsi="Arial" w:cs="Arial"/>
          <w:b/>
          <w:sz w:val="24"/>
        </w:rPr>
      </w:pPr>
      <w:r>
        <w:rPr>
          <w:rFonts w:ascii="Arial" w:hAnsi="Arial" w:cs="Arial"/>
          <w:b/>
          <w:color w:val="0000FF"/>
          <w:sz w:val="24"/>
        </w:rPr>
        <w:t>R4-2304339</w:t>
      </w:r>
      <w:r>
        <w:rPr>
          <w:rFonts w:ascii="Arial" w:hAnsi="Arial" w:cs="Arial"/>
          <w:b/>
          <w:color w:val="0000FF"/>
          <w:sz w:val="24"/>
        </w:rPr>
        <w:tab/>
      </w:r>
      <w:r>
        <w:rPr>
          <w:rFonts w:ascii="Arial" w:hAnsi="Arial" w:cs="Arial"/>
          <w:b/>
          <w:sz w:val="24"/>
        </w:rPr>
        <w:t>On UL MIMO and Tx switching capabilities</w:t>
      </w:r>
    </w:p>
    <w:p w14:paraId="28FF6FF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764A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81063" w14:textId="77777777" w:rsidR="00D86CC6" w:rsidRDefault="00D86CC6" w:rsidP="00D86CC6">
      <w:pPr>
        <w:pStyle w:val="Heading4"/>
      </w:pPr>
      <w:bookmarkStart w:id="703" w:name="_Toc133451316"/>
      <w:bookmarkStart w:id="704" w:name="_Toc135040979"/>
      <w:r>
        <w:t>5.24.2</w:t>
      </w:r>
      <w:r>
        <w:tab/>
        <w:t>Switching time and other RF aspects up to 3 or 4 bands</w:t>
      </w:r>
      <w:bookmarkEnd w:id="703"/>
      <w:bookmarkEnd w:id="704"/>
    </w:p>
    <w:p w14:paraId="6B698BB7" w14:textId="77777777" w:rsidR="00D86CC6" w:rsidRDefault="00D86CC6" w:rsidP="00D86CC6">
      <w:pPr>
        <w:pStyle w:val="Heading5"/>
      </w:pPr>
      <w:bookmarkStart w:id="705" w:name="_Toc133451317"/>
      <w:bookmarkStart w:id="706" w:name="_Toc135040980"/>
      <w:r>
        <w:t>5.24.2.1</w:t>
      </w:r>
      <w:r>
        <w:tab/>
        <w:t>UL Tx switching with single TAG</w:t>
      </w:r>
      <w:bookmarkEnd w:id="705"/>
      <w:bookmarkEnd w:id="706"/>
    </w:p>
    <w:p w14:paraId="4B21DEF2" w14:textId="77777777" w:rsidR="00D86CC6" w:rsidRDefault="00D86CC6" w:rsidP="00D86CC6">
      <w:pPr>
        <w:rPr>
          <w:rFonts w:ascii="Arial" w:hAnsi="Arial" w:cs="Arial"/>
          <w:b/>
          <w:sz w:val="24"/>
        </w:rPr>
      </w:pPr>
      <w:r>
        <w:rPr>
          <w:rFonts w:ascii="Arial" w:hAnsi="Arial" w:cs="Arial"/>
          <w:b/>
          <w:color w:val="0000FF"/>
          <w:sz w:val="24"/>
        </w:rPr>
        <w:t>R4-2304162</w:t>
      </w:r>
      <w:r>
        <w:rPr>
          <w:rFonts w:ascii="Arial" w:hAnsi="Arial" w:cs="Arial"/>
          <w:b/>
          <w:color w:val="0000FF"/>
          <w:sz w:val="24"/>
        </w:rPr>
        <w:tab/>
      </w:r>
      <w:r>
        <w:rPr>
          <w:rFonts w:ascii="Arial" w:hAnsi="Arial" w:cs="Arial"/>
          <w:b/>
          <w:sz w:val="24"/>
        </w:rPr>
        <w:t>Simultaneous switching</w:t>
      </w:r>
    </w:p>
    <w:p w14:paraId="6D72C0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485A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DB571" w14:textId="77777777" w:rsidR="00D86CC6" w:rsidRDefault="00D86CC6" w:rsidP="00D86CC6">
      <w:pPr>
        <w:rPr>
          <w:rFonts w:ascii="Arial" w:hAnsi="Arial" w:cs="Arial"/>
          <w:b/>
          <w:sz w:val="24"/>
        </w:rPr>
      </w:pPr>
      <w:r>
        <w:rPr>
          <w:rFonts w:ascii="Arial" w:hAnsi="Arial" w:cs="Arial"/>
          <w:b/>
          <w:color w:val="0000FF"/>
          <w:sz w:val="24"/>
        </w:rPr>
        <w:t>R4-2304338</w:t>
      </w:r>
      <w:r>
        <w:rPr>
          <w:rFonts w:ascii="Arial" w:hAnsi="Arial" w:cs="Arial"/>
          <w:b/>
          <w:color w:val="0000FF"/>
          <w:sz w:val="24"/>
        </w:rPr>
        <w:tab/>
      </w:r>
      <w:r>
        <w:rPr>
          <w:rFonts w:ascii="Arial" w:hAnsi="Arial" w:cs="Arial"/>
          <w:b/>
          <w:sz w:val="24"/>
        </w:rPr>
        <w:t>On switching period in dualUL cases</w:t>
      </w:r>
    </w:p>
    <w:p w14:paraId="6EB66D0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8213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AF09A" w14:textId="77777777" w:rsidR="00D86CC6" w:rsidRDefault="00D86CC6" w:rsidP="00D86CC6">
      <w:pPr>
        <w:rPr>
          <w:rFonts w:ascii="Arial" w:hAnsi="Arial" w:cs="Arial"/>
          <w:b/>
          <w:sz w:val="24"/>
        </w:rPr>
      </w:pPr>
      <w:r>
        <w:rPr>
          <w:rFonts w:ascii="Arial" w:hAnsi="Arial" w:cs="Arial"/>
          <w:b/>
          <w:color w:val="0000FF"/>
          <w:sz w:val="24"/>
        </w:rPr>
        <w:t>R4-2304340</w:t>
      </w:r>
      <w:r>
        <w:rPr>
          <w:rFonts w:ascii="Arial" w:hAnsi="Arial" w:cs="Arial"/>
          <w:b/>
          <w:color w:val="0000FF"/>
          <w:sz w:val="24"/>
        </w:rPr>
        <w:tab/>
      </w:r>
      <w:r>
        <w:rPr>
          <w:rFonts w:ascii="Arial" w:hAnsi="Arial" w:cs="Arial"/>
          <w:b/>
          <w:sz w:val="24"/>
        </w:rPr>
        <w:t>Rel-18 band configurations and fallbacks for TX Switching across 3 or 4 bands</w:t>
      </w:r>
    </w:p>
    <w:p w14:paraId="7E5CFAF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Apple</w:t>
      </w:r>
    </w:p>
    <w:p w14:paraId="5013D5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EFD9C" w14:textId="77777777" w:rsidR="00D86CC6" w:rsidRDefault="00D86CC6" w:rsidP="00D86CC6">
      <w:pPr>
        <w:rPr>
          <w:rFonts w:ascii="Arial" w:hAnsi="Arial" w:cs="Arial"/>
          <w:b/>
          <w:sz w:val="24"/>
        </w:rPr>
      </w:pPr>
      <w:r>
        <w:rPr>
          <w:rFonts w:ascii="Arial" w:hAnsi="Arial" w:cs="Arial"/>
          <w:b/>
          <w:color w:val="0000FF"/>
          <w:sz w:val="24"/>
        </w:rPr>
        <w:t>R4-2304401</w:t>
      </w:r>
      <w:r>
        <w:rPr>
          <w:rFonts w:ascii="Arial" w:hAnsi="Arial" w:cs="Arial"/>
          <w:b/>
          <w:color w:val="0000FF"/>
          <w:sz w:val="24"/>
        </w:rPr>
        <w:tab/>
      </w:r>
      <w:r>
        <w:rPr>
          <w:rFonts w:ascii="Arial" w:hAnsi="Arial" w:cs="Arial"/>
          <w:b/>
          <w:sz w:val="24"/>
        </w:rPr>
        <w:t>Remaining issues for NR Multi-carrier enhancements</w:t>
      </w:r>
    </w:p>
    <w:p w14:paraId="08540A1D"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B14B6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AECCC" w14:textId="77777777" w:rsidR="00D86CC6" w:rsidRDefault="00D86CC6" w:rsidP="00D86CC6">
      <w:pPr>
        <w:rPr>
          <w:rFonts w:ascii="Arial" w:hAnsi="Arial" w:cs="Arial"/>
          <w:b/>
          <w:sz w:val="24"/>
        </w:rPr>
      </w:pPr>
      <w:r>
        <w:rPr>
          <w:rFonts w:ascii="Arial" w:hAnsi="Arial" w:cs="Arial"/>
          <w:b/>
          <w:color w:val="0000FF"/>
          <w:sz w:val="24"/>
        </w:rPr>
        <w:t>R4-2304402</w:t>
      </w:r>
      <w:r>
        <w:rPr>
          <w:rFonts w:ascii="Arial" w:hAnsi="Arial" w:cs="Arial"/>
          <w:b/>
          <w:color w:val="0000FF"/>
          <w:sz w:val="24"/>
        </w:rPr>
        <w:tab/>
      </w:r>
      <w:r>
        <w:rPr>
          <w:rFonts w:ascii="Arial" w:hAnsi="Arial" w:cs="Arial"/>
          <w:b/>
          <w:sz w:val="24"/>
        </w:rPr>
        <w:t>CR for 38.101-1: Time mask for switching across three or four uplink bands</w:t>
      </w:r>
    </w:p>
    <w:p w14:paraId="467B106C"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w:t>
      </w:r>
      <w:r>
        <w:rPr>
          <w:i/>
        </w:rPr>
        <w:tab/>
        <w:t xml:space="preserve">  CR-1477  rev  Cat: B (Rel-18)</w:t>
      </w:r>
      <w:r>
        <w:rPr>
          <w:i/>
        </w:rPr>
        <w:br/>
      </w:r>
      <w:r>
        <w:rPr>
          <w:i/>
        </w:rPr>
        <w:br/>
      </w:r>
      <w:r>
        <w:rPr>
          <w:i/>
        </w:rPr>
        <w:tab/>
      </w:r>
      <w:r>
        <w:rPr>
          <w:i/>
        </w:rPr>
        <w:tab/>
      </w:r>
      <w:r>
        <w:rPr>
          <w:i/>
        </w:rPr>
        <w:tab/>
      </w:r>
      <w:r>
        <w:rPr>
          <w:i/>
        </w:rPr>
        <w:tab/>
      </w:r>
      <w:r>
        <w:rPr>
          <w:i/>
        </w:rPr>
        <w:tab/>
        <w:t>Source: China Telecom, [NTT DOCOMO, Huawei, Hisilicon, CMCC, OPPO, ZTE]</w:t>
      </w:r>
    </w:p>
    <w:p w14:paraId="7A31CF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F46FFF" w14:textId="77777777" w:rsidR="00D86CC6" w:rsidRDefault="00D86CC6" w:rsidP="00D86CC6">
      <w:pPr>
        <w:rPr>
          <w:rFonts w:ascii="Arial" w:hAnsi="Arial" w:cs="Arial"/>
          <w:b/>
          <w:sz w:val="24"/>
        </w:rPr>
      </w:pPr>
      <w:r>
        <w:rPr>
          <w:rFonts w:ascii="Arial" w:hAnsi="Arial" w:cs="Arial"/>
          <w:b/>
          <w:color w:val="0000FF"/>
          <w:sz w:val="24"/>
        </w:rPr>
        <w:t>R4-2304465</w:t>
      </w:r>
      <w:r>
        <w:rPr>
          <w:rFonts w:ascii="Arial" w:hAnsi="Arial" w:cs="Arial"/>
          <w:b/>
          <w:color w:val="0000FF"/>
          <w:sz w:val="24"/>
        </w:rPr>
        <w:tab/>
      </w:r>
      <w:r>
        <w:rPr>
          <w:rFonts w:ascii="Arial" w:hAnsi="Arial" w:cs="Arial"/>
          <w:b/>
          <w:sz w:val="24"/>
        </w:rPr>
        <w:t>On the time masks for 3-4 band switching, location of T_0 and support of fallbacks</w:t>
      </w:r>
    </w:p>
    <w:p w14:paraId="33797BC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8D6717" w14:textId="77777777" w:rsidR="00D86CC6" w:rsidRDefault="00D86CC6" w:rsidP="00D86CC6">
      <w:pPr>
        <w:rPr>
          <w:rFonts w:ascii="Arial" w:hAnsi="Arial" w:cs="Arial"/>
          <w:b/>
        </w:rPr>
      </w:pPr>
      <w:r>
        <w:rPr>
          <w:rFonts w:ascii="Arial" w:hAnsi="Arial" w:cs="Arial"/>
          <w:b/>
        </w:rPr>
        <w:t xml:space="preserve">Abstract: </w:t>
      </w:r>
    </w:p>
    <w:p w14:paraId="09B8BE3E" w14:textId="77777777" w:rsidR="00D86CC6" w:rsidRDefault="00D86CC6" w:rsidP="00D86CC6">
      <w:r>
        <w:t>In this contribution we consider time masks for 3-4 bands with time T_0 indicated and propose that the fallback scheme follows the existing 38.331</w:t>
      </w:r>
    </w:p>
    <w:p w14:paraId="0F66FE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52EDA" w14:textId="77777777" w:rsidR="00D86CC6" w:rsidRDefault="00D86CC6" w:rsidP="00D86CC6">
      <w:pPr>
        <w:rPr>
          <w:rFonts w:ascii="Arial" w:hAnsi="Arial" w:cs="Arial"/>
          <w:b/>
          <w:sz w:val="24"/>
        </w:rPr>
      </w:pPr>
      <w:r>
        <w:rPr>
          <w:rFonts w:ascii="Arial" w:hAnsi="Arial" w:cs="Arial"/>
          <w:b/>
          <w:color w:val="0000FF"/>
          <w:sz w:val="24"/>
        </w:rPr>
        <w:t>R4-2304873</w:t>
      </w:r>
      <w:r>
        <w:rPr>
          <w:rFonts w:ascii="Arial" w:hAnsi="Arial" w:cs="Arial"/>
          <w:b/>
          <w:color w:val="0000FF"/>
          <w:sz w:val="24"/>
        </w:rPr>
        <w:tab/>
      </w:r>
      <w:r>
        <w:rPr>
          <w:rFonts w:ascii="Arial" w:hAnsi="Arial" w:cs="Arial"/>
          <w:b/>
          <w:sz w:val="24"/>
        </w:rPr>
        <w:t>Discussion on remaining issues on Tx switching</w:t>
      </w:r>
    </w:p>
    <w:p w14:paraId="622352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002611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4973D" w14:textId="77777777" w:rsidR="00D86CC6" w:rsidRDefault="00D86CC6" w:rsidP="00D86CC6">
      <w:pPr>
        <w:rPr>
          <w:rFonts w:ascii="Arial" w:hAnsi="Arial" w:cs="Arial"/>
          <w:b/>
          <w:sz w:val="24"/>
        </w:rPr>
      </w:pPr>
      <w:r>
        <w:rPr>
          <w:rFonts w:ascii="Arial" w:hAnsi="Arial" w:cs="Arial"/>
          <w:b/>
          <w:color w:val="0000FF"/>
          <w:sz w:val="24"/>
        </w:rPr>
        <w:t>R4-2304874</w:t>
      </w:r>
      <w:r>
        <w:rPr>
          <w:rFonts w:ascii="Arial" w:hAnsi="Arial" w:cs="Arial"/>
          <w:b/>
          <w:color w:val="0000FF"/>
          <w:sz w:val="24"/>
        </w:rPr>
        <w:tab/>
      </w:r>
      <w:r>
        <w:rPr>
          <w:rFonts w:ascii="Arial" w:hAnsi="Arial" w:cs="Arial"/>
          <w:b/>
          <w:sz w:val="24"/>
        </w:rPr>
        <w:t>Draft LS on Rel-18 UL Tx switching</w:t>
      </w:r>
    </w:p>
    <w:p w14:paraId="46DAEE6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MediaTek Inc.</w:t>
      </w:r>
    </w:p>
    <w:p w14:paraId="57F9D01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021C6" w14:textId="77777777" w:rsidR="00D86CC6" w:rsidRDefault="00D86CC6" w:rsidP="00D86CC6">
      <w:pPr>
        <w:rPr>
          <w:rFonts w:ascii="Arial" w:hAnsi="Arial" w:cs="Arial"/>
          <w:b/>
          <w:sz w:val="24"/>
        </w:rPr>
      </w:pPr>
      <w:r>
        <w:rPr>
          <w:rFonts w:ascii="Arial" w:hAnsi="Arial" w:cs="Arial"/>
          <w:b/>
          <w:color w:val="0000FF"/>
          <w:sz w:val="24"/>
        </w:rPr>
        <w:t>R4-2305088</w:t>
      </w:r>
      <w:r>
        <w:rPr>
          <w:rFonts w:ascii="Arial" w:hAnsi="Arial" w:cs="Arial"/>
          <w:b/>
          <w:color w:val="0000FF"/>
          <w:sz w:val="24"/>
        </w:rPr>
        <w:tab/>
      </w:r>
      <w:r>
        <w:rPr>
          <w:rFonts w:ascii="Arial" w:hAnsi="Arial" w:cs="Arial"/>
          <w:b/>
          <w:sz w:val="24"/>
        </w:rPr>
        <w:t>Further discussion on RF aspects of UL Tx switching with single TAG</w:t>
      </w:r>
    </w:p>
    <w:p w14:paraId="710C7D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3B3A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3202C" w14:textId="77777777" w:rsidR="00D759FC" w:rsidRDefault="00D86CC6">
      <w:pPr>
        <w:rPr>
          <w:rFonts w:ascii="Arial" w:hAnsi="Arial" w:cs="Arial"/>
          <w:b/>
          <w:sz w:val="24"/>
        </w:rPr>
      </w:pPr>
      <w:r>
        <w:rPr>
          <w:rFonts w:ascii="Arial" w:hAnsi="Arial" w:cs="Arial"/>
          <w:b/>
          <w:color w:val="0000FF"/>
          <w:sz w:val="24"/>
        </w:rPr>
        <w:t>R4-2305129</w:t>
      </w:r>
      <w:r>
        <w:rPr>
          <w:rFonts w:ascii="Arial" w:hAnsi="Arial" w:cs="Arial"/>
          <w:b/>
          <w:color w:val="0000FF"/>
          <w:sz w:val="24"/>
        </w:rPr>
        <w:tab/>
      </w:r>
      <w:r>
        <w:rPr>
          <w:rFonts w:ascii="Arial" w:hAnsi="Arial" w:cs="Arial"/>
          <w:b/>
          <w:sz w:val="24"/>
        </w:rPr>
        <w:t>On Tx switching across 3 or 4 bands for single TAG</w:t>
      </w:r>
    </w:p>
    <w:p w14:paraId="7265F35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34B1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BF91F" w14:textId="77777777" w:rsidR="00D86CC6" w:rsidRDefault="00D86CC6" w:rsidP="00D86CC6">
      <w:pPr>
        <w:rPr>
          <w:rFonts w:ascii="Arial" w:hAnsi="Arial" w:cs="Arial"/>
          <w:b/>
          <w:sz w:val="24"/>
        </w:rPr>
      </w:pPr>
      <w:r>
        <w:rPr>
          <w:rFonts w:ascii="Arial" w:hAnsi="Arial" w:cs="Arial"/>
          <w:b/>
          <w:color w:val="0000FF"/>
          <w:sz w:val="24"/>
        </w:rPr>
        <w:t>R4-2305185</w:t>
      </w:r>
      <w:r>
        <w:rPr>
          <w:rFonts w:ascii="Arial" w:hAnsi="Arial" w:cs="Arial"/>
          <w:b/>
          <w:color w:val="0000FF"/>
          <w:sz w:val="24"/>
        </w:rPr>
        <w:tab/>
      </w:r>
      <w:r>
        <w:rPr>
          <w:rFonts w:ascii="Arial" w:hAnsi="Arial" w:cs="Arial"/>
          <w:b/>
          <w:sz w:val="24"/>
        </w:rPr>
        <w:t>Views on Rel-18 Tx switching</w:t>
      </w:r>
    </w:p>
    <w:p w14:paraId="26B0CA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744C3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5AA0" w14:textId="77777777" w:rsidR="00D86CC6" w:rsidRDefault="00D86CC6" w:rsidP="00D86CC6">
      <w:pPr>
        <w:rPr>
          <w:rFonts w:ascii="Arial" w:hAnsi="Arial" w:cs="Arial"/>
          <w:b/>
          <w:sz w:val="24"/>
        </w:rPr>
      </w:pPr>
      <w:r>
        <w:rPr>
          <w:rFonts w:ascii="Arial" w:hAnsi="Arial" w:cs="Arial"/>
          <w:b/>
          <w:color w:val="0000FF"/>
          <w:sz w:val="24"/>
        </w:rPr>
        <w:lastRenderedPageBreak/>
        <w:t>R4-2305252</w:t>
      </w:r>
      <w:r>
        <w:rPr>
          <w:rFonts w:ascii="Arial" w:hAnsi="Arial" w:cs="Arial"/>
          <w:b/>
          <w:color w:val="0000FF"/>
          <w:sz w:val="24"/>
        </w:rPr>
        <w:tab/>
      </w:r>
      <w:r>
        <w:rPr>
          <w:rFonts w:ascii="Arial" w:hAnsi="Arial" w:cs="Arial"/>
          <w:b/>
          <w:sz w:val="24"/>
        </w:rPr>
        <w:t>Discussion on UL Tx switching</w:t>
      </w:r>
    </w:p>
    <w:p w14:paraId="05888E5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62CA17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46A8F" w14:textId="77777777" w:rsidR="00D86CC6" w:rsidRDefault="00D86CC6" w:rsidP="00D86CC6">
      <w:pPr>
        <w:rPr>
          <w:rFonts w:ascii="Arial" w:hAnsi="Arial" w:cs="Arial"/>
          <w:b/>
          <w:sz w:val="24"/>
        </w:rPr>
      </w:pPr>
      <w:r>
        <w:rPr>
          <w:rFonts w:ascii="Arial" w:hAnsi="Arial" w:cs="Arial"/>
          <w:b/>
          <w:color w:val="0000FF"/>
          <w:sz w:val="24"/>
        </w:rPr>
        <w:t>R4-2305447</w:t>
      </w:r>
      <w:r>
        <w:rPr>
          <w:rFonts w:ascii="Arial" w:hAnsi="Arial" w:cs="Arial"/>
          <w:b/>
          <w:color w:val="0000FF"/>
          <w:sz w:val="24"/>
        </w:rPr>
        <w:tab/>
      </w:r>
      <w:r>
        <w:rPr>
          <w:rFonts w:ascii="Arial" w:hAnsi="Arial" w:cs="Arial"/>
          <w:b/>
          <w:sz w:val="24"/>
        </w:rPr>
        <w:t>Discussion on Multi-carrier enhancements with single TAG</w:t>
      </w:r>
    </w:p>
    <w:p w14:paraId="0A78E82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B6E47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0A432" w14:textId="77777777" w:rsidR="00D86CC6" w:rsidRDefault="00D86CC6" w:rsidP="00D86CC6">
      <w:pPr>
        <w:rPr>
          <w:rFonts w:ascii="Arial" w:hAnsi="Arial" w:cs="Arial"/>
          <w:b/>
          <w:sz w:val="24"/>
        </w:rPr>
      </w:pPr>
      <w:r>
        <w:rPr>
          <w:rFonts w:ascii="Arial" w:hAnsi="Arial" w:cs="Arial"/>
          <w:b/>
          <w:color w:val="0000FF"/>
          <w:sz w:val="24"/>
        </w:rPr>
        <w:t>R4-2305789</w:t>
      </w:r>
      <w:r>
        <w:rPr>
          <w:rFonts w:ascii="Arial" w:hAnsi="Arial" w:cs="Arial"/>
          <w:b/>
          <w:color w:val="0000FF"/>
          <w:sz w:val="24"/>
        </w:rPr>
        <w:tab/>
      </w:r>
      <w:r>
        <w:rPr>
          <w:rFonts w:ascii="Arial" w:hAnsi="Arial" w:cs="Arial"/>
          <w:b/>
          <w:sz w:val="24"/>
        </w:rPr>
        <w:t>3 and 4 band TX switching open issues and requirements</w:t>
      </w:r>
    </w:p>
    <w:p w14:paraId="6967DE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D60B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F61F" w14:textId="77777777" w:rsidR="00D86CC6" w:rsidRDefault="00D86CC6" w:rsidP="00D86CC6">
      <w:pPr>
        <w:rPr>
          <w:rFonts w:ascii="Arial" w:hAnsi="Arial" w:cs="Arial"/>
          <w:b/>
          <w:sz w:val="24"/>
        </w:rPr>
      </w:pPr>
      <w:r>
        <w:rPr>
          <w:rFonts w:ascii="Arial" w:hAnsi="Arial" w:cs="Arial"/>
          <w:b/>
          <w:color w:val="0000FF"/>
          <w:sz w:val="24"/>
        </w:rPr>
        <w:t>R4-2305808</w:t>
      </w:r>
      <w:r>
        <w:rPr>
          <w:rFonts w:ascii="Arial" w:hAnsi="Arial" w:cs="Arial"/>
          <w:b/>
          <w:color w:val="0000FF"/>
          <w:sz w:val="24"/>
        </w:rPr>
        <w:tab/>
      </w:r>
      <w:r>
        <w:rPr>
          <w:rFonts w:ascii="Arial" w:hAnsi="Arial" w:cs="Arial"/>
          <w:b/>
          <w:sz w:val="24"/>
        </w:rPr>
        <w:t>draft CR on TX Switching when UE is configured for 3 or 4 bands UL</w:t>
      </w:r>
    </w:p>
    <w:p w14:paraId="5B58DB8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7AEAA2D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75A896" w14:textId="77777777" w:rsidR="00D86CC6" w:rsidRDefault="00D86CC6" w:rsidP="00D86CC6">
      <w:pPr>
        <w:pStyle w:val="Heading5"/>
      </w:pPr>
      <w:bookmarkStart w:id="707" w:name="_Toc133451318"/>
      <w:bookmarkStart w:id="708" w:name="_Toc135040981"/>
      <w:r>
        <w:t>5.24.2.2</w:t>
      </w:r>
      <w:r>
        <w:tab/>
        <w:t>UL Tx switching with multiple TAGs</w:t>
      </w:r>
      <w:bookmarkEnd w:id="707"/>
      <w:bookmarkEnd w:id="708"/>
    </w:p>
    <w:p w14:paraId="3AD148DA" w14:textId="77777777" w:rsidR="00D86CC6" w:rsidRDefault="00D86CC6" w:rsidP="00D86CC6">
      <w:pPr>
        <w:rPr>
          <w:rFonts w:ascii="Arial" w:hAnsi="Arial" w:cs="Arial"/>
          <w:b/>
          <w:sz w:val="24"/>
        </w:rPr>
      </w:pPr>
      <w:r>
        <w:rPr>
          <w:rFonts w:ascii="Arial" w:hAnsi="Arial" w:cs="Arial"/>
          <w:b/>
          <w:color w:val="0000FF"/>
          <w:sz w:val="24"/>
        </w:rPr>
        <w:t>R4-2304466</w:t>
      </w:r>
      <w:r>
        <w:rPr>
          <w:rFonts w:ascii="Arial" w:hAnsi="Arial" w:cs="Arial"/>
          <w:b/>
          <w:color w:val="0000FF"/>
          <w:sz w:val="24"/>
        </w:rPr>
        <w:tab/>
      </w:r>
      <w:r>
        <w:rPr>
          <w:rFonts w:ascii="Arial" w:hAnsi="Arial" w:cs="Arial"/>
          <w:b/>
          <w:sz w:val="24"/>
        </w:rPr>
        <w:t>Time masks for Tx switching with dual TAG</w:t>
      </w:r>
    </w:p>
    <w:p w14:paraId="09E49C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48410B" w14:textId="77777777" w:rsidR="00D86CC6" w:rsidRDefault="00D86CC6" w:rsidP="00D86CC6">
      <w:pPr>
        <w:rPr>
          <w:rFonts w:ascii="Arial" w:hAnsi="Arial" w:cs="Arial"/>
          <w:b/>
        </w:rPr>
      </w:pPr>
      <w:r>
        <w:rPr>
          <w:rFonts w:ascii="Arial" w:hAnsi="Arial" w:cs="Arial"/>
          <w:b/>
        </w:rPr>
        <w:t xml:space="preserve">Abstract: </w:t>
      </w:r>
    </w:p>
    <w:p w14:paraId="48F3FC8A" w14:textId="77777777" w:rsidR="00D86CC6" w:rsidRDefault="00D86CC6" w:rsidP="00D86CC6">
      <w:r>
        <w:t>In this contribution we propose time masks for the dual TAG cases. The 3-4 band case is also discussed.</w:t>
      </w:r>
    </w:p>
    <w:p w14:paraId="532C27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6E805" w14:textId="77777777" w:rsidR="00D86CC6" w:rsidRDefault="00D86CC6" w:rsidP="00D86CC6">
      <w:pPr>
        <w:rPr>
          <w:rFonts w:ascii="Arial" w:hAnsi="Arial" w:cs="Arial"/>
          <w:b/>
          <w:sz w:val="24"/>
        </w:rPr>
      </w:pPr>
      <w:r>
        <w:rPr>
          <w:rFonts w:ascii="Arial" w:hAnsi="Arial" w:cs="Arial"/>
          <w:b/>
          <w:color w:val="0000FF"/>
          <w:sz w:val="24"/>
        </w:rPr>
        <w:t>R4-2305448</w:t>
      </w:r>
      <w:r>
        <w:rPr>
          <w:rFonts w:ascii="Arial" w:hAnsi="Arial" w:cs="Arial"/>
          <w:b/>
          <w:color w:val="0000FF"/>
          <w:sz w:val="24"/>
        </w:rPr>
        <w:tab/>
      </w:r>
      <w:r>
        <w:rPr>
          <w:rFonts w:ascii="Arial" w:hAnsi="Arial" w:cs="Arial"/>
          <w:b/>
          <w:sz w:val="24"/>
        </w:rPr>
        <w:t>Discussion on Multi-carrier enhancements with multiple TAG</w:t>
      </w:r>
    </w:p>
    <w:p w14:paraId="385FF46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42F5B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12A72" w14:textId="77777777" w:rsidR="00D86CC6" w:rsidRDefault="00D86CC6" w:rsidP="00D86CC6">
      <w:pPr>
        <w:rPr>
          <w:rFonts w:ascii="Arial" w:hAnsi="Arial" w:cs="Arial"/>
          <w:b/>
          <w:sz w:val="24"/>
        </w:rPr>
      </w:pPr>
      <w:r>
        <w:rPr>
          <w:rFonts w:ascii="Arial" w:hAnsi="Arial" w:cs="Arial"/>
          <w:b/>
          <w:color w:val="0000FF"/>
          <w:sz w:val="24"/>
        </w:rPr>
        <w:t>R4-2305449</w:t>
      </w:r>
      <w:r>
        <w:rPr>
          <w:rFonts w:ascii="Arial" w:hAnsi="Arial" w:cs="Arial"/>
          <w:b/>
          <w:color w:val="0000FF"/>
          <w:sz w:val="24"/>
        </w:rPr>
        <w:tab/>
      </w:r>
      <w:r>
        <w:rPr>
          <w:rFonts w:ascii="Arial" w:hAnsi="Arial" w:cs="Arial"/>
          <w:b/>
          <w:sz w:val="24"/>
        </w:rPr>
        <w:t>draftCR for 38.101-1 to clarify the time mask for switching with multiple TAGs</w:t>
      </w:r>
    </w:p>
    <w:p w14:paraId="6E56369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C7873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E49439" w14:textId="77777777" w:rsidR="00D86CC6" w:rsidRDefault="00D86CC6" w:rsidP="00D86CC6">
      <w:pPr>
        <w:pStyle w:val="Heading4"/>
      </w:pPr>
      <w:bookmarkStart w:id="709" w:name="_Toc133451319"/>
      <w:bookmarkStart w:id="710" w:name="_Toc135040982"/>
      <w:r>
        <w:lastRenderedPageBreak/>
        <w:t>5.24.3</w:t>
      </w:r>
      <w:r>
        <w:tab/>
        <w:t>RRM core requirements</w:t>
      </w:r>
      <w:bookmarkEnd w:id="709"/>
      <w:bookmarkEnd w:id="710"/>
    </w:p>
    <w:p w14:paraId="63171836" w14:textId="77777777" w:rsidR="00D86CC6" w:rsidRDefault="00D86CC6" w:rsidP="00D86CC6">
      <w:pPr>
        <w:pStyle w:val="Heading5"/>
      </w:pPr>
      <w:bookmarkStart w:id="711" w:name="_Toc133451320"/>
      <w:bookmarkStart w:id="712" w:name="_Toc135040983"/>
      <w:r>
        <w:t>5.24.3.1</w:t>
      </w:r>
      <w:r>
        <w:tab/>
        <w:t>DL interruption for Tx switching across 3/4 bands</w:t>
      </w:r>
      <w:bookmarkEnd w:id="711"/>
      <w:bookmarkEnd w:id="712"/>
    </w:p>
    <w:p w14:paraId="0808B0BA" w14:textId="77777777" w:rsidR="00D86CC6" w:rsidRDefault="00D86CC6" w:rsidP="00D86CC6">
      <w:pPr>
        <w:rPr>
          <w:rFonts w:ascii="Arial" w:hAnsi="Arial" w:cs="Arial"/>
          <w:b/>
          <w:sz w:val="24"/>
        </w:rPr>
      </w:pPr>
      <w:r>
        <w:rPr>
          <w:rFonts w:ascii="Arial" w:hAnsi="Arial" w:cs="Arial"/>
          <w:b/>
          <w:color w:val="0000FF"/>
          <w:sz w:val="24"/>
        </w:rPr>
        <w:t>R4-2304124</w:t>
      </w:r>
      <w:r>
        <w:rPr>
          <w:rFonts w:ascii="Arial" w:hAnsi="Arial" w:cs="Arial"/>
          <w:b/>
          <w:color w:val="0000FF"/>
          <w:sz w:val="24"/>
        </w:rPr>
        <w:tab/>
      </w:r>
      <w:r>
        <w:rPr>
          <w:rFonts w:ascii="Arial" w:hAnsi="Arial" w:cs="Arial"/>
          <w:b/>
          <w:sz w:val="24"/>
        </w:rPr>
        <w:t>DL interruption for Tx switching across 3/4 bands</w:t>
      </w:r>
    </w:p>
    <w:p w14:paraId="507092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B61A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5568E" w14:textId="77777777" w:rsidR="00D86CC6" w:rsidRDefault="00D86CC6" w:rsidP="00D86CC6">
      <w:pPr>
        <w:rPr>
          <w:rFonts w:ascii="Arial" w:hAnsi="Arial" w:cs="Arial"/>
          <w:b/>
          <w:sz w:val="24"/>
        </w:rPr>
      </w:pPr>
      <w:r>
        <w:rPr>
          <w:rFonts w:ascii="Arial" w:hAnsi="Arial" w:cs="Arial"/>
          <w:b/>
          <w:color w:val="0000FF"/>
          <w:sz w:val="24"/>
        </w:rPr>
        <w:t>R4-2304125</w:t>
      </w:r>
      <w:r>
        <w:rPr>
          <w:rFonts w:ascii="Arial" w:hAnsi="Arial" w:cs="Arial"/>
          <w:b/>
          <w:color w:val="0000FF"/>
          <w:sz w:val="24"/>
        </w:rPr>
        <w:tab/>
      </w:r>
      <w:r>
        <w:rPr>
          <w:rFonts w:ascii="Arial" w:hAnsi="Arial" w:cs="Arial"/>
          <w:b/>
          <w:sz w:val="24"/>
        </w:rPr>
        <w:t>DL interruption for Tx switching across 3/4 bands</w:t>
      </w:r>
    </w:p>
    <w:p w14:paraId="0FA6550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B181C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0073A7" w14:textId="77777777" w:rsidR="00D86CC6" w:rsidRDefault="00D86CC6" w:rsidP="00D86CC6">
      <w:pPr>
        <w:rPr>
          <w:rFonts w:ascii="Arial" w:hAnsi="Arial" w:cs="Arial"/>
          <w:b/>
          <w:sz w:val="24"/>
        </w:rPr>
      </w:pPr>
      <w:r>
        <w:rPr>
          <w:rFonts w:ascii="Arial" w:hAnsi="Arial" w:cs="Arial"/>
          <w:b/>
          <w:color w:val="0000FF"/>
          <w:sz w:val="24"/>
        </w:rPr>
        <w:t>R4-2304170</w:t>
      </w:r>
      <w:r>
        <w:rPr>
          <w:rFonts w:ascii="Arial" w:hAnsi="Arial" w:cs="Arial"/>
          <w:b/>
          <w:color w:val="0000FF"/>
          <w:sz w:val="24"/>
        </w:rPr>
        <w:tab/>
      </w:r>
      <w:r>
        <w:rPr>
          <w:rFonts w:ascii="Arial" w:hAnsi="Arial" w:cs="Arial"/>
          <w:b/>
          <w:sz w:val="24"/>
        </w:rPr>
        <w:t>DL interruption for Tx switching across 3/4 bands</w:t>
      </w:r>
    </w:p>
    <w:p w14:paraId="1761B4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5DE1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2D8B4" w14:textId="77777777" w:rsidR="00D86CC6" w:rsidRDefault="00D86CC6" w:rsidP="00D86CC6">
      <w:pPr>
        <w:rPr>
          <w:rFonts w:ascii="Arial" w:hAnsi="Arial" w:cs="Arial"/>
          <w:b/>
          <w:sz w:val="24"/>
        </w:rPr>
      </w:pPr>
      <w:r>
        <w:rPr>
          <w:rFonts w:ascii="Arial" w:hAnsi="Arial" w:cs="Arial"/>
          <w:b/>
          <w:color w:val="0000FF"/>
          <w:sz w:val="24"/>
        </w:rPr>
        <w:t>R4-2304290</w:t>
      </w:r>
      <w:r>
        <w:rPr>
          <w:rFonts w:ascii="Arial" w:hAnsi="Arial" w:cs="Arial"/>
          <w:b/>
          <w:color w:val="0000FF"/>
          <w:sz w:val="24"/>
        </w:rPr>
        <w:tab/>
      </w:r>
      <w:r>
        <w:rPr>
          <w:rFonts w:ascii="Arial" w:hAnsi="Arial" w:cs="Arial"/>
          <w:b/>
          <w:sz w:val="24"/>
        </w:rPr>
        <w:t>On DL interruption for Tx switching across 3/4 bands</w:t>
      </w:r>
    </w:p>
    <w:p w14:paraId="029034D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476E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17FE4" w14:textId="77777777" w:rsidR="00D86CC6" w:rsidRDefault="00D86CC6" w:rsidP="00D86CC6">
      <w:pPr>
        <w:rPr>
          <w:rFonts w:ascii="Arial" w:hAnsi="Arial" w:cs="Arial"/>
          <w:b/>
          <w:sz w:val="24"/>
        </w:rPr>
      </w:pPr>
      <w:r>
        <w:rPr>
          <w:rFonts w:ascii="Arial" w:hAnsi="Arial" w:cs="Arial"/>
          <w:b/>
          <w:color w:val="0000FF"/>
          <w:sz w:val="24"/>
        </w:rPr>
        <w:t>R4-2304358</w:t>
      </w:r>
      <w:r>
        <w:rPr>
          <w:rFonts w:ascii="Arial" w:hAnsi="Arial" w:cs="Arial"/>
          <w:b/>
          <w:color w:val="0000FF"/>
          <w:sz w:val="24"/>
        </w:rPr>
        <w:tab/>
      </w:r>
      <w:r>
        <w:rPr>
          <w:rFonts w:ascii="Arial" w:hAnsi="Arial" w:cs="Arial"/>
          <w:b/>
          <w:sz w:val="24"/>
        </w:rPr>
        <w:t>Multi-carrier enhancement RRM</w:t>
      </w:r>
    </w:p>
    <w:p w14:paraId="094436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8E043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22FEC" w14:textId="77777777" w:rsidR="00D86CC6" w:rsidRDefault="00D86CC6" w:rsidP="00D86CC6">
      <w:pPr>
        <w:rPr>
          <w:rFonts w:ascii="Arial" w:hAnsi="Arial" w:cs="Arial"/>
          <w:b/>
          <w:sz w:val="24"/>
        </w:rPr>
      </w:pPr>
      <w:r>
        <w:rPr>
          <w:rFonts w:ascii="Arial" w:hAnsi="Arial" w:cs="Arial"/>
          <w:b/>
          <w:color w:val="0000FF"/>
          <w:sz w:val="24"/>
        </w:rPr>
        <w:t>R4-2304623</w:t>
      </w:r>
      <w:r>
        <w:rPr>
          <w:rFonts w:ascii="Arial" w:hAnsi="Arial" w:cs="Arial"/>
          <w:b/>
          <w:color w:val="0000FF"/>
          <w:sz w:val="24"/>
        </w:rPr>
        <w:tab/>
      </w:r>
      <w:r>
        <w:rPr>
          <w:rFonts w:ascii="Arial" w:hAnsi="Arial" w:cs="Arial"/>
          <w:b/>
          <w:sz w:val="24"/>
        </w:rPr>
        <w:t>Discussion on DL interruption for Tx switching across 3&amp;4 bands</w:t>
      </w:r>
    </w:p>
    <w:p w14:paraId="794561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B1B40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4B5FB" w14:textId="77777777" w:rsidR="00D86CC6" w:rsidRDefault="00D86CC6" w:rsidP="00D86CC6">
      <w:pPr>
        <w:rPr>
          <w:rFonts w:ascii="Arial" w:hAnsi="Arial" w:cs="Arial"/>
          <w:b/>
          <w:sz w:val="24"/>
        </w:rPr>
      </w:pPr>
      <w:r>
        <w:rPr>
          <w:rFonts w:ascii="Arial" w:hAnsi="Arial" w:cs="Arial"/>
          <w:b/>
          <w:color w:val="0000FF"/>
          <w:sz w:val="24"/>
        </w:rPr>
        <w:t>R4-2305049</w:t>
      </w:r>
      <w:r>
        <w:rPr>
          <w:rFonts w:ascii="Arial" w:hAnsi="Arial" w:cs="Arial"/>
          <w:b/>
          <w:color w:val="0000FF"/>
          <w:sz w:val="24"/>
        </w:rPr>
        <w:tab/>
      </w:r>
      <w:r>
        <w:rPr>
          <w:rFonts w:ascii="Arial" w:hAnsi="Arial" w:cs="Arial"/>
          <w:b/>
          <w:sz w:val="24"/>
        </w:rPr>
        <w:t>Remaining issues on DL interruption for Tx switching across 3 to 4 bands</w:t>
      </w:r>
    </w:p>
    <w:p w14:paraId="75D629A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0828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D8CBA" w14:textId="77777777" w:rsidR="00D86CC6" w:rsidRDefault="00D86CC6" w:rsidP="00D86CC6">
      <w:pPr>
        <w:rPr>
          <w:rFonts w:ascii="Arial" w:hAnsi="Arial" w:cs="Arial"/>
          <w:b/>
          <w:sz w:val="24"/>
        </w:rPr>
      </w:pPr>
      <w:r>
        <w:rPr>
          <w:rFonts w:ascii="Arial" w:hAnsi="Arial" w:cs="Arial"/>
          <w:b/>
          <w:color w:val="0000FF"/>
          <w:sz w:val="24"/>
        </w:rPr>
        <w:t>R4-2305282</w:t>
      </w:r>
      <w:r>
        <w:rPr>
          <w:rFonts w:ascii="Arial" w:hAnsi="Arial" w:cs="Arial"/>
          <w:b/>
          <w:color w:val="0000FF"/>
          <w:sz w:val="24"/>
        </w:rPr>
        <w:tab/>
      </w:r>
      <w:r>
        <w:rPr>
          <w:rFonts w:ascii="Arial" w:hAnsi="Arial" w:cs="Arial"/>
          <w:b/>
          <w:sz w:val="24"/>
        </w:rPr>
        <w:t>Discussion on DL interruption for multi-carrier enhancements</w:t>
      </w:r>
    </w:p>
    <w:p w14:paraId="7ADC9C8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6DC2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CAD01" w14:textId="77777777" w:rsidR="00D86CC6" w:rsidRDefault="00D86CC6" w:rsidP="00D86CC6">
      <w:pPr>
        <w:rPr>
          <w:rFonts w:ascii="Arial" w:hAnsi="Arial" w:cs="Arial"/>
          <w:b/>
          <w:sz w:val="24"/>
        </w:rPr>
      </w:pPr>
      <w:r>
        <w:rPr>
          <w:rFonts w:ascii="Arial" w:hAnsi="Arial" w:cs="Arial"/>
          <w:b/>
          <w:color w:val="0000FF"/>
          <w:sz w:val="24"/>
        </w:rPr>
        <w:t>R4-2305283</w:t>
      </w:r>
      <w:r>
        <w:rPr>
          <w:rFonts w:ascii="Arial" w:hAnsi="Arial" w:cs="Arial"/>
          <w:b/>
          <w:color w:val="0000FF"/>
          <w:sz w:val="24"/>
        </w:rPr>
        <w:tab/>
      </w:r>
      <w:r>
        <w:rPr>
          <w:rFonts w:ascii="Arial" w:hAnsi="Arial" w:cs="Arial"/>
          <w:b/>
          <w:sz w:val="24"/>
        </w:rPr>
        <w:t>DL interruption for Tx switching across 3/4 bands</w:t>
      </w:r>
    </w:p>
    <w:p w14:paraId="5C15D1DC"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C20BE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EF16B" w14:textId="77777777" w:rsidR="00D86CC6" w:rsidRDefault="00D86CC6" w:rsidP="00D86CC6">
      <w:pPr>
        <w:pStyle w:val="Heading4"/>
      </w:pPr>
      <w:bookmarkStart w:id="713" w:name="_Toc133451321"/>
      <w:bookmarkStart w:id="714" w:name="_Toc135040984"/>
      <w:r>
        <w:t>5.24.4</w:t>
      </w:r>
      <w:r>
        <w:tab/>
        <w:t>Moderator summary and conclusions</w:t>
      </w:r>
      <w:bookmarkEnd w:id="713"/>
      <w:bookmarkEnd w:id="714"/>
    </w:p>
    <w:p w14:paraId="66F065BE" w14:textId="77777777" w:rsidR="00D86CC6" w:rsidRDefault="00D86CC6" w:rsidP="00D86CC6">
      <w:pPr>
        <w:rPr>
          <w:rFonts w:ascii="Arial" w:hAnsi="Arial" w:cs="Arial"/>
          <w:b/>
          <w:sz w:val="24"/>
        </w:rPr>
      </w:pPr>
      <w:r>
        <w:rPr>
          <w:rFonts w:ascii="Arial" w:hAnsi="Arial" w:cs="Arial"/>
          <w:b/>
          <w:color w:val="0000FF"/>
          <w:sz w:val="24"/>
        </w:rPr>
        <w:t>R4-2306165</w:t>
      </w:r>
      <w:r>
        <w:rPr>
          <w:rFonts w:ascii="Arial" w:hAnsi="Arial" w:cs="Arial"/>
          <w:b/>
          <w:color w:val="0000FF"/>
          <w:sz w:val="24"/>
        </w:rPr>
        <w:tab/>
      </w:r>
      <w:r>
        <w:rPr>
          <w:rFonts w:ascii="Arial" w:hAnsi="Arial" w:cs="Arial"/>
          <w:b/>
          <w:sz w:val="24"/>
        </w:rPr>
        <w:t>Topic summary for [106-bis-e][217] NR_MC_enh</w:t>
      </w:r>
    </w:p>
    <w:p w14:paraId="2F7C1B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74A9D50" w14:textId="77777777" w:rsidR="00D86CC6" w:rsidRDefault="00D86CC6" w:rsidP="00D86CC6">
      <w:pPr>
        <w:rPr>
          <w:rFonts w:ascii="Arial" w:hAnsi="Arial" w:cs="Arial"/>
          <w:b/>
        </w:rPr>
      </w:pPr>
      <w:r>
        <w:rPr>
          <w:rFonts w:ascii="Arial" w:hAnsi="Arial" w:cs="Arial"/>
          <w:b/>
        </w:rPr>
        <w:t xml:space="preserve">Abstract: </w:t>
      </w:r>
    </w:p>
    <w:p w14:paraId="1481EF31" w14:textId="77777777" w:rsidR="00D86CC6" w:rsidRDefault="00D86CC6" w:rsidP="00D86CC6">
      <w:r>
        <w:t>[106-bis-e][200] RRM Session WK1</w:t>
      </w:r>
    </w:p>
    <w:p w14:paraId="57C1D8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9045F1" w14:textId="77777777" w:rsidR="00D86CC6" w:rsidRDefault="00D86CC6" w:rsidP="00D86CC6">
      <w:pPr>
        <w:rPr>
          <w:rFonts w:ascii="Arial" w:hAnsi="Arial" w:cs="Arial"/>
          <w:b/>
          <w:sz w:val="24"/>
        </w:rPr>
      </w:pPr>
      <w:r>
        <w:rPr>
          <w:rFonts w:ascii="Arial" w:hAnsi="Arial" w:cs="Arial"/>
          <w:b/>
          <w:color w:val="0000FF"/>
          <w:sz w:val="24"/>
        </w:rPr>
        <w:t>R4-2306218</w:t>
      </w:r>
      <w:r>
        <w:rPr>
          <w:rFonts w:ascii="Arial" w:hAnsi="Arial" w:cs="Arial"/>
          <w:b/>
          <w:color w:val="0000FF"/>
          <w:sz w:val="24"/>
        </w:rPr>
        <w:tab/>
      </w:r>
      <w:r>
        <w:rPr>
          <w:rFonts w:ascii="Arial" w:hAnsi="Arial" w:cs="Arial"/>
          <w:b/>
          <w:sz w:val="24"/>
        </w:rPr>
        <w:t>Topic summary for [106-bis-e][139] NR_MC_enh_UERF</w:t>
      </w:r>
    </w:p>
    <w:p w14:paraId="33D7FC7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FFDAA8F" w14:textId="77777777" w:rsidR="00D86CC6" w:rsidRDefault="00D86CC6" w:rsidP="00D86CC6">
      <w:pPr>
        <w:rPr>
          <w:rFonts w:ascii="Arial" w:hAnsi="Arial" w:cs="Arial"/>
          <w:b/>
        </w:rPr>
      </w:pPr>
      <w:r>
        <w:rPr>
          <w:rFonts w:ascii="Arial" w:hAnsi="Arial" w:cs="Arial"/>
          <w:b/>
        </w:rPr>
        <w:t xml:space="preserve">Abstract: </w:t>
      </w:r>
    </w:p>
    <w:p w14:paraId="418532C6" w14:textId="77777777" w:rsidR="00D86CC6" w:rsidRDefault="00D86CC6" w:rsidP="00D86CC6">
      <w:r>
        <w:t>[106-bis-e][100] Main Session WK1</w:t>
      </w:r>
    </w:p>
    <w:p w14:paraId="2DF9B5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FB36068" w14:textId="77777777" w:rsidR="00D86CC6" w:rsidRDefault="00D86CC6" w:rsidP="00D86CC6">
      <w:pPr>
        <w:rPr>
          <w:rFonts w:ascii="Arial" w:hAnsi="Arial" w:cs="Arial"/>
          <w:b/>
          <w:sz w:val="24"/>
        </w:rPr>
      </w:pPr>
      <w:r>
        <w:rPr>
          <w:rFonts w:ascii="Arial" w:hAnsi="Arial" w:cs="Arial"/>
          <w:b/>
          <w:color w:val="0000FF"/>
          <w:sz w:val="24"/>
        </w:rPr>
        <w:t>R4-2306248</w:t>
      </w:r>
      <w:r>
        <w:rPr>
          <w:rFonts w:ascii="Arial" w:hAnsi="Arial" w:cs="Arial"/>
          <w:b/>
          <w:color w:val="0000FF"/>
          <w:sz w:val="24"/>
        </w:rPr>
        <w:tab/>
      </w:r>
      <w:r>
        <w:rPr>
          <w:rFonts w:ascii="Arial" w:hAnsi="Arial" w:cs="Arial"/>
          <w:b/>
          <w:sz w:val="24"/>
        </w:rPr>
        <w:t>Topic summary for [106-bis-e][217] NR_MC_enh</w:t>
      </w:r>
    </w:p>
    <w:p w14:paraId="7F866F3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36661DB" w14:textId="77777777" w:rsidR="00D86CC6" w:rsidRDefault="00D86CC6" w:rsidP="00D86CC6">
      <w:pPr>
        <w:rPr>
          <w:rFonts w:ascii="Arial" w:hAnsi="Arial" w:cs="Arial"/>
          <w:b/>
        </w:rPr>
      </w:pPr>
      <w:r>
        <w:rPr>
          <w:rFonts w:ascii="Arial" w:hAnsi="Arial" w:cs="Arial"/>
          <w:b/>
        </w:rPr>
        <w:t xml:space="preserve">Abstract: </w:t>
      </w:r>
    </w:p>
    <w:p w14:paraId="69C50192" w14:textId="70164905" w:rsidR="00D86CC6" w:rsidRDefault="00D86CC6" w:rsidP="00D86CC6">
      <w:r>
        <w:t>[106-bis-e][200] RRM Session WK2</w:t>
      </w:r>
    </w:p>
    <w:p w14:paraId="21FC3DD4" w14:textId="64DCAEFA" w:rsidR="00AB1A34" w:rsidRDefault="00AB1A34" w:rsidP="00D86CC6"/>
    <w:p w14:paraId="45DA37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74E39" w14:textId="77777777" w:rsidR="00D86CC6" w:rsidRDefault="00D86CC6" w:rsidP="00D86CC6">
      <w:pPr>
        <w:rPr>
          <w:rFonts w:ascii="Arial" w:hAnsi="Arial" w:cs="Arial"/>
          <w:b/>
          <w:sz w:val="24"/>
        </w:rPr>
      </w:pPr>
      <w:r>
        <w:rPr>
          <w:rFonts w:ascii="Arial" w:hAnsi="Arial" w:cs="Arial"/>
          <w:b/>
          <w:color w:val="0000FF"/>
          <w:sz w:val="24"/>
        </w:rPr>
        <w:t>R4-2306301</w:t>
      </w:r>
      <w:r>
        <w:rPr>
          <w:rFonts w:ascii="Arial" w:hAnsi="Arial" w:cs="Arial"/>
          <w:b/>
          <w:color w:val="0000FF"/>
          <w:sz w:val="24"/>
        </w:rPr>
        <w:tab/>
      </w:r>
      <w:r>
        <w:rPr>
          <w:rFonts w:ascii="Arial" w:hAnsi="Arial" w:cs="Arial"/>
          <w:b/>
          <w:sz w:val="24"/>
        </w:rPr>
        <w:t>Topic summary for [106-bis-e][139] NR_MC_enh_UERF</w:t>
      </w:r>
    </w:p>
    <w:p w14:paraId="64D0B9B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671BFF4" w14:textId="77777777" w:rsidR="00D86CC6" w:rsidRDefault="00D86CC6" w:rsidP="00D86CC6">
      <w:pPr>
        <w:rPr>
          <w:rFonts w:ascii="Arial" w:hAnsi="Arial" w:cs="Arial"/>
          <w:b/>
        </w:rPr>
      </w:pPr>
      <w:r>
        <w:rPr>
          <w:rFonts w:ascii="Arial" w:hAnsi="Arial" w:cs="Arial"/>
          <w:b/>
        </w:rPr>
        <w:t xml:space="preserve">Abstract: </w:t>
      </w:r>
    </w:p>
    <w:p w14:paraId="44DDD400" w14:textId="4CFCD022" w:rsidR="00D86CC6" w:rsidRDefault="00D86CC6" w:rsidP="00D86CC6">
      <w:r>
        <w:t>[106-bis-e][100] Main Session WK2</w:t>
      </w:r>
    </w:p>
    <w:p w14:paraId="19C982F1" w14:textId="62B1222D" w:rsidR="00827084" w:rsidRDefault="00827084" w:rsidP="00D86CC6"/>
    <w:p w14:paraId="00313097" w14:textId="77777777" w:rsidR="00827084" w:rsidRDefault="00827084" w:rsidP="00827084">
      <w:r w:rsidRPr="00F50673">
        <w:rPr>
          <w:rFonts w:ascii="Arial" w:hAnsi="Arial" w:cs="Arial"/>
          <w:b/>
        </w:rPr>
        <w:t>Discussion:</w:t>
      </w:r>
    </w:p>
    <w:p w14:paraId="40791541" w14:textId="061B421A" w:rsidR="00827084" w:rsidRDefault="00827084" w:rsidP="00827084">
      <w:r>
        <w:t>The following agreements were the outcome of Topic summary [139].</w:t>
      </w:r>
    </w:p>
    <w:p w14:paraId="688D1EF6" w14:textId="79EA6795" w:rsidR="00827084" w:rsidRPr="00827084" w:rsidRDefault="00827084" w:rsidP="00827084">
      <w:pPr>
        <w:rPr>
          <w:b/>
          <w:bCs/>
          <w:u w:val="single"/>
        </w:rPr>
      </w:pPr>
      <w:r w:rsidRPr="00827084">
        <w:rPr>
          <w:b/>
          <w:bCs/>
          <w:u w:val="single"/>
        </w:rPr>
        <w:t>Ambiguity issue when two Tx chains are switched between different band pairs</w:t>
      </w:r>
    </w:p>
    <w:p w14:paraId="050BCD44" w14:textId="732F8F08" w:rsidR="00827084" w:rsidRPr="00827084" w:rsidRDefault="00827084" w:rsidP="00827084">
      <w:pPr>
        <w:rPr>
          <w:b/>
          <w:bCs/>
        </w:rPr>
      </w:pPr>
      <w:r w:rsidRPr="00827084">
        <w:rPr>
          <w:b/>
          <w:bCs/>
          <w:highlight w:val="green"/>
        </w:rPr>
        <w:t>Agreement:</w:t>
      </w:r>
    </w:p>
    <w:p w14:paraId="46277E95" w14:textId="5E236AE6" w:rsidR="00827084" w:rsidRDefault="00827084" w:rsidP="00827084">
      <w:pPr>
        <w:pStyle w:val="B1"/>
      </w:pPr>
      <w:r>
        <w:t>-</w:t>
      </w:r>
      <w:r>
        <w:tab/>
        <w:t xml:space="preserve">RAN4 maintains the baseline assumption in Issue 1-2-3 agreed in R4-2220546 during RAN4#105. </w:t>
      </w:r>
    </w:p>
    <w:p w14:paraId="74300293" w14:textId="29E932C2" w:rsidR="00827084" w:rsidRDefault="00827084" w:rsidP="00827084">
      <w:pPr>
        <w:pStyle w:val="B1"/>
      </w:pPr>
      <w:r>
        <w:t>-</w:t>
      </w:r>
      <w:r>
        <w:tab/>
        <w:t>Neither of the two Tx chains is expected to be used for transmission during the switching periods in Rel-18</w:t>
      </w:r>
    </w:p>
    <w:p w14:paraId="70DFC98B" w14:textId="0E19A43F" w:rsidR="00827084" w:rsidRDefault="00827084" w:rsidP="00827084">
      <w:pPr>
        <w:pStyle w:val="B1"/>
      </w:pPr>
      <w:r>
        <w:lastRenderedPageBreak/>
        <w:t>-</w:t>
      </w:r>
      <w:r>
        <w:tab/>
        <w:t>Encourage companies to study the benefit to resolve the switching pattern ambiguity issue when 2 Tx chains are switched between two different band pairs for one Tx switching instance</w:t>
      </w:r>
    </w:p>
    <w:p w14:paraId="5443DB59" w14:textId="169FA5E0" w:rsidR="00827084" w:rsidRDefault="00827084" w:rsidP="00827084">
      <w:pPr>
        <w:pStyle w:val="B2"/>
      </w:pPr>
      <w:r>
        <w:t>-</w:t>
      </w:r>
      <w:r>
        <w:tab/>
        <w:t>At least for single TAG</w:t>
      </w:r>
    </w:p>
    <w:p w14:paraId="028F1BEC" w14:textId="15F869F4" w:rsidR="00827084" w:rsidRDefault="00827084" w:rsidP="00827084">
      <w:pPr>
        <w:pStyle w:val="B2"/>
      </w:pPr>
      <w:r>
        <w:t>-</w:t>
      </w:r>
      <w:r>
        <w:tab/>
        <w:t>FFS whether it applies to dual TAG</w:t>
      </w:r>
    </w:p>
    <w:p w14:paraId="06F2A274" w14:textId="77777777" w:rsidR="00827084" w:rsidRDefault="00827084" w:rsidP="00827084"/>
    <w:p w14:paraId="0D1ACE1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1ADEF" w14:textId="77777777" w:rsidR="00D86CC6" w:rsidRDefault="00D86CC6" w:rsidP="00D86CC6">
      <w:pPr>
        <w:rPr>
          <w:rFonts w:ascii="Arial" w:hAnsi="Arial" w:cs="Arial"/>
          <w:b/>
          <w:sz w:val="24"/>
        </w:rPr>
      </w:pPr>
      <w:r>
        <w:rPr>
          <w:rFonts w:ascii="Arial" w:hAnsi="Arial" w:cs="Arial"/>
          <w:b/>
          <w:color w:val="0000FF"/>
          <w:sz w:val="24"/>
        </w:rPr>
        <w:t>R4-2306354</w:t>
      </w:r>
      <w:r>
        <w:rPr>
          <w:rFonts w:ascii="Arial" w:hAnsi="Arial" w:cs="Arial"/>
          <w:b/>
          <w:color w:val="0000FF"/>
          <w:sz w:val="24"/>
        </w:rPr>
        <w:tab/>
      </w:r>
      <w:r>
        <w:rPr>
          <w:rFonts w:ascii="Arial" w:hAnsi="Arial" w:cs="Arial"/>
          <w:b/>
          <w:sz w:val="24"/>
        </w:rPr>
        <w:t>WF on RRM requirements for MC enhancements for NR</w:t>
      </w:r>
    </w:p>
    <w:p w14:paraId="365A98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9EBE38" w14:textId="77777777" w:rsidR="00D86CC6" w:rsidRDefault="00D86CC6" w:rsidP="00D86CC6">
      <w:pPr>
        <w:rPr>
          <w:rFonts w:ascii="Arial" w:hAnsi="Arial" w:cs="Arial"/>
          <w:b/>
        </w:rPr>
      </w:pPr>
      <w:r>
        <w:rPr>
          <w:rFonts w:ascii="Arial" w:hAnsi="Arial" w:cs="Arial"/>
          <w:b/>
        </w:rPr>
        <w:t xml:space="preserve">Abstract: </w:t>
      </w:r>
    </w:p>
    <w:p w14:paraId="00F440BE" w14:textId="77777777" w:rsidR="00D86CC6" w:rsidRDefault="00D86CC6" w:rsidP="00D86CC6">
      <w:r>
        <w:t>[106-bis-e][200] RRM Session</w:t>
      </w:r>
    </w:p>
    <w:p w14:paraId="356456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EC1CE" w14:textId="77777777" w:rsidR="00D86CC6" w:rsidRDefault="00D86CC6" w:rsidP="00D86CC6">
      <w:pPr>
        <w:rPr>
          <w:rFonts w:ascii="Arial" w:hAnsi="Arial" w:cs="Arial"/>
          <w:b/>
          <w:sz w:val="24"/>
        </w:rPr>
      </w:pPr>
      <w:r>
        <w:rPr>
          <w:rFonts w:ascii="Arial" w:hAnsi="Arial" w:cs="Arial"/>
          <w:b/>
          <w:color w:val="0000FF"/>
          <w:sz w:val="24"/>
        </w:rPr>
        <w:t>R4-2306621</w:t>
      </w:r>
      <w:r>
        <w:rPr>
          <w:rFonts w:ascii="Arial" w:hAnsi="Arial" w:cs="Arial"/>
          <w:b/>
          <w:color w:val="0000FF"/>
          <w:sz w:val="24"/>
        </w:rPr>
        <w:tab/>
      </w:r>
      <w:r>
        <w:rPr>
          <w:rFonts w:ascii="Arial" w:hAnsi="Arial" w:cs="Arial"/>
          <w:b/>
          <w:sz w:val="24"/>
        </w:rPr>
        <w:t>WF on Rel-18 Tx switching across 3/4 bands</w:t>
      </w:r>
    </w:p>
    <w:p w14:paraId="7F3DEAA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55FFB50" w14:textId="77777777" w:rsidR="00D86CC6" w:rsidRDefault="00D86CC6" w:rsidP="00D86CC6">
      <w:pPr>
        <w:rPr>
          <w:rFonts w:ascii="Arial" w:hAnsi="Arial" w:cs="Arial"/>
          <w:b/>
        </w:rPr>
      </w:pPr>
      <w:r>
        <w:rPr>
          <w:rFonts w:ascii="Arial" w:hAnsi="Arial" w:cs="Arial"/>
          <w:b/>
        </w:rPr>
        <w:t xml:space="preserve">Abstract: </w:t>
      </w:r>
    </w:p>
    <w:p w14:paraId="4E38DC3E" w14:textId="77777777" w:rsidR="00D86CC6" w:rsidRDefault="00D86CC6" w:rsidP="00D86CC6">
      <w:r>
        <w:t>[106-bis-e][100] Main Session</w:t>
      </w:r>
    </w:p>
    <w:p w14:paraId="766608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0BF09" w14:textId="77777777" w:rsidR="00D86CC6" w:rsidRDefault="00D86CC6" w:rsidP="00D86CC6">
      <w:pPr>
        <w:rPr>
          <w:rFonts w:ascii="Arial" w:hAnsi="Arial" w:cs="Arial"/>
          <w:b/>
          <w:sz w:val="24"/>
        </w:rPr>
      </w:pPr>
      <w:r>
        <w:rPr>
          <w:rFonts w:ascii="Arial" w:hAnsi="Arial" w:cs="Arial"/>
          <w:b/>
          <w:color w:val="0000FF"/>
          <w:sz w:val="24"/>
        </w:rPr>
        <w:t>R4-2306622</w:t>
      </w:r>
      <w:r>
        <w:rPr>
          <w:rFonts w:ascii="Arial" w:hAnsi="Arial" w:cs="Arial"/>
          <w:b/>
          <w:color w:val="0000FF"/>
          <w:sz w:val="24"/>
        </w:rPr>
        <w:tab/>
      </w:r>
      <w:r>
        <w:rPr>
          <w:rFonts w:ascii="Arial" w:hAnsi="Arial" w:cs="Arial"/>
          <w:b/>
          <w:sz w:val="24"/>
        </w:rPr>
        <w:t>WF on ambiguity issue when two Tx chains are switched between different band pairs</w:t>
      </w:r>
    </w:p>
    <w:p w14:paraId="718DA0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1512FFF" w14:textId="77777777" w:rsidR="00D86CC6" w:rsidRDefault="00D86CC6" w:rsidP="00D86CC6">
      <w:pPr>
        <w:rPr>
          <w:rFonts w:ascii="Arial" w:hAnsi="Arial" w:cs="Arial"/>
          <w:b/>
        </w:rPr>
      </w:pPr>
      <w:r>
        <w:rPr>
          <w:rFonts w:ascii="Arial" w:hAnsi="Arial" w:cs="Arial"/>
          <w:b/>
        </w:rPr>
        <w:t xml:space="preserve">Abstract: </w:t>
      </w:r>
    </w:p>
    <w:p w14:paraId="02AB29C6" w14:textId="77777777" w:rsidR="00D86CC6" w:rsidRDefault="00D86CC6" w:rsidP="00D86CC6">
      <w:r>
        <w:t>[106-bis-e][100] Main Session</w:t>
      </w:r>
    </w:p>
    <w:p w14:paraId="7B6E46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085387B" w14:textId="77777777" w:rsidR="00D86CC6" w:rsidRDefault="00D86CC6" w:rsidP="00D86CC6">
      <w:pPr>
        <w:rPr>
          <w:rFonts w:ascii="Arial" w:hAnsi="Arial" w:cs="Arial"/>
          <w:b/>
          <w:sz w:val="24"/>
        </w:rPr>
      </w:pPr>
      <w:r>
        <w:rPr>
          <w:rFonts w:ascii="Arial" w:hAnsi="Arial" w:cs="Arial"/>
          <w:b/>
          <w:color w:val="0000FF"/>
          <w:sz w:val="24"/>
        </w:rPr>
        <w:t>R4-2306623</w:t>
      </w:r>
      <w:r>
        <w:rPr>
          <w:rFonts w:ascii="Arial" w:hAnsi="Arial" w:cs="Arial"/>
          <w:b/>
          <w:color w:val="0000FF"/>
          <w:sz w:val="24"/>
        </w:rPr>
        <w:tab/>
      </w:r>
      <w:r>
        <w:rPr>
          <w:rFonts w:ascii="Arial" w:hAnsi="Arial" w:cs="Arial"/>
          <w:b/>
          <w:sz w:val="24"/>
        </w:rPr>
        <w:t>LS on Rel-18 Tx switching across 3/4 bands</w:t>
      </w:r>
    </w:p>
    <w:p w14:paraId="21D4A505"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China Telecom</w:t>
      </w:r>
    </w:p>
    <w:p w14:paraId="75CB7E97" w14:textId="77777777" w:rsidR="00D86CC6" w:rsidRDefault="00D86CC6" w:rsidP="00D86CC6">
      <w:pPr>
        <w:rPr>
          <w:rFonts w:ascii="Arial" w:hAnsi="Arial" w:cs="Arial"/>
          <w:b/>
        </w:rPr>
      </w:pPr>
      <w:r>
        <w:rPr>
          <w:rFonts w:ascii="Arial" w:hAnsi="Arial" w:cs="Arial"/>
          <w:b/>
        </w:rPr>
        <w:t xml:space="preserve">Abstract: </w:t>
      </w:r>
    </w:p>
    <w:p w14:paraId="1AC45587" w14:textId="77777777" w:rsidR="00D86CC6" w:rsidRDefault="00D86CC6" w:rsidP="00D86CC6">
      <w:r>
        <w:t>[106-bis-e][100] Main Session</w:t>
      </w:r>
    </w:p>
    <w:p w14:paraId="7911DA7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6A01B" w14:textId="77777777" w:rsidR="00D86CC6" w:rsidRDefault="00D86CC6" w:rsidP="00D86CC6">
      <w:pPr>
        <w:pStyle w:val="Heading3"/>
      </w:pPr>
      <w:bookmarkStart w:id="715" w:name="_Toc133451322"/>
      <w:bookmarkStart w:id="716" w:name="_Toc135040985"/>
      <w:r>
        <w:lastRenderedPageBreak/>
        <w:t>5.25</w:t>
      </w:r>
      <w:r>
        <w:tab/>
        <w:t>Further NR mobility enhancements</w:t>
      </w:r>
      <w:bookmarkEnd w:id="715"/>
      <w:bookmarkEnd w:id="716"/>
    </w:p>
    <w:p w14:paraId="5C691156" w14:textId="77777777" w:rsidR="00D86CC6" w:rsidRDefault="00D86CC6" w:rsidP="00D86CC6">
      <w:pPr>
        <w:pStyle w:val="Heading4"/>
      </w:pPr>
      <w:bookmarkStart w:id="717" w:name="_Toc133451323"/>
      <w:bookmarkStart w:id="718" w:name="_Toc135040986"/>
      <w:r>
        <w:t>5.25.1</w:t>
      </w:r>
      <w:r>
        <w:tab/>
        <w:t>General and work plan</w:t>
      </w:r>
      <w:bookmarkEnd w:id="717"/>
      <w:bookmarkEnd w:id="718"/>
    </w:p>
    <w:p w14:paraId="45CAEECD" w14:textId="77777777" w:rsidR="00D86CC6" w:rsidRDefault="00D86CC6" w:rsidP="00D86CC6">
      <w:pPr>
        <w:pStyle w:val="Heading4"/>
      </w:pPr>
      <w:bookmarkStart w:id="719" w:name="_Toc133451324"/>
      <w:bookmarkStart w:id="720" w:name="_Toc135040987"/>
      <w:r>
        <w:t>5.25.2</w:t>
      </w:r>
      <w:r>
        <w:tab/>
        <w:t>L1/L2 based inter-cell mobility</w:t>
      </w:r>
      <w:bookmarkEnd w:id="719"/>
      <w:bookmarkEnd w:id="720"/>
    </w:p>
    <w:p w14:paraId="15381128" w14:textId="77777777" w:rsidR="00D86CC6" w:rsidRDefault="00D86CC6" w:rsidP="00D86CC6">
      <w:pPr>
        <w:rPr>
          <w:rFonts w:ascii="Arial" w:hAnsi="Arial" w:cs="Arial"/>
          <w:b/>
          <w:sz w:val="24"/>
        </w:rPr>
      </w:pPr>
      <w:r>
        <w:rPr>
          <w:rFonts w:ascii="Arial" w:hAnsi="Arial" w:cs="Arial"/>
          <w:b/>
          <w:color w:val="0000FF"/>
          <w:sz w:val="24"/>
        </w:rPr>
        <w:t>R4-2304173</w:t>
      </w:r>
      <w:r>
        <w:rPr>
          <w:rFonts w:ascii="Arial" w:hAnsi="Arial" w:cs="Arial"/>
          <w:b/>
          <w:color w:val="0000FF"/>
          <w:sz w:val="24"/>
        </w:rPr>
        <w:tab/>
      </w:r>
      <w:r>
        <w:rPr>
          <w:rFonts w:ascii="Arial" w:hAnsi="Arial" w:cs="Arial"/>
          <w:b/>
          <w:sz w:val="24"/>
        </w:rPr>
        <w:t>Reply LS on L1 measurement RS configuration and PDCCH ordered RACH for LTM</w:t>
      </w:r>
    </w:p>
    <w:p w14:paraId="22F6E77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51AF2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0DD17" w14:textId="77777777" w:rsidR="00D86CC6" w:rsidRDefault="00D86CC6" w:rsidP="00D86CC6">
      <w:pPr>
        <w:pStyle w:val="Heading5"/>
      </w:pPr>
      <w:bookmarkStart w:id="721" w:name="_Toc133451325"/>
      <w:bookmarkStart w:id="722" w:name="_Toc135040988"/>
      <w:r>
        <w:t>5.25.2.1</w:t>
      </w:r>
      <w:r>
        <w:tab/>
        <w:t>General aspects and scenarios</w:t>
      </w:r>
      <w:bookmarkEnd w:id="721"/>
      <w:bookmarkEnd w:id="722"/>
    </w:p>
    <w:p w14:paraId="3E8E8DB4" w14:textId="77777777" w:rsidR="00D86CC6" w:rsidRDefault="00D86CC6" w:rsidP="00D86CC6">
      <w:pPr>
        <w:rPr>
          <w:rFonts w:ascii="Arial" w:hAnsi="Arial" w:cs="Arial"/>
          <w:b/>
          <w:sz w:val="24"/>
        </w:rPr>
      </w:pPr>
      <w:r>
        <w:rPr>
          <w:rFonts w:ascii="Arial" w:hAnsi="Arial" w:cs="Arial"/>
          <w:b/>
          <w:color w:val="0000FF"/>
          <w:sz w:val="24"/>
        </w:rPr>
        <w:t>R4-2304171</w:t>
      </w:r>
      <w:r>
        <w:rPr>
          <w:rFonts w:ascii="Arial" w:hAnsi="Arial" w:cs="Arial"/>
          <w:b/>
          <w:color w:val="0000FF"/>
          <w:sz w:val="24"/>
        </w:rPr>
        <w:tab/>
      </w:r>
      <w:r>
        <w:rPr>
          <w:rFonts w:ascii="Arial" w:hAnsi="Arial" w:cs="Arial"/>
          <w:b/>
          <w:sz w:val="24"/>
        </w:rPr>
        <w:t>Discussion on general aspects and scenarios of L1/L2 triggered inter-cell mobility</w:t>
      </w:r>
    </w:p>
    <w:p w14:paraId="7DDEFD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BA3E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BE15F" w14:textId="77777777" w:rsidR="00D86CC6" w:rsidRDefault="00D86CC6" w:rsidP="00D86CC6">
      <w:pPr>
        <w:rPr>
          <w:rFonts w:ascii="Arial" w:hAnsi="Arial" w:cs="Arial"/>
          <w:b/>
          <w:sz w:val="24"/>
        </w:rPr>
      </w:pPr>
      <w:r>
        <w:rPr>
          <w:rFonts w:ascii="Arial" w:hAnsi="Arial" w:cs="Arial"/>
          <w:b/>
          <w:color w:val="0000FF"/>
          <w:sz w:val="24"/>
        </w:rPr>
        <w:t>R4-2304223</w:t>
      </w:r>
      <w:r>
        <w:rPr>
          <w:rFonts w:ascii="Arial" w:hAnsi="Arial" w:cs="Arial"/>
          <w:b/>
          <w:color w:val="0000FF"/>
          <w:sz w:val="24"/>
        </w:rPr>
        <w:tab/>
      </w:r>
      <w:r>
        <w:rPr>
          <w:rFonts w:ascii="Arial" w:hAnsi="Arial" w:cs="Arial"/>
          <w:b/>
          <w:sz w:val="24"/>
        </w:rPr>
        <w:t>Discussion on general aspects and scenarios of L1/L2 based inter-cell mobility</w:t>
      </w:r>
    </w:p>
    <w:p w14:paraId="6931F9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3FF3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CC4A5" w14:textId="77777777" w:rsidR="00D86CC6" w:rsidRDefault="00D86CC6" w:rsidP="00D86CC6">
      <w:pPr>
        <w:rPr>
          <w:rFonts w:ascii="Arial" w:hAnsi="Arial" w:cs="Arial"/>
          <w:b/>
          <w:sz w:val="24"/>
        </w:rPr>
      </w:pPr>
      <w:r>
        <w:rPr>
          <w:rFonts w:ascii="Arial" w:hAnsi="Arial" w:cs="Arial"/>
          <w:b/>
          <w:color w:val="0000FF"/>
          <w:sz w:val="24"/>
        </w:rPr>
        <w:t>R4-2304291</w:t>
      </w:r>
      <w:r>
        <w:rPr>
          <w:rFonts w:ascii="Arial" w:hAnsi="Arial" w:cs="Arial"/>
          <w:b/>
          <w:color w:val="0000FF"/>
          <w:sz w:val="24"/>
        </w:rPr>
        <w:tab/>
      </w:r>
      <w:r>
        <w:rPr>
          <w:rFonts w:ascii="Arial" w:hAnsi="Arial" w:cs="Arial"/>
          <w:b/>
          <w:sz w:val="24"/>
        </w:rPr>
        <w:t>On L1/L2 based inter-cell mobility - General aspects and scenarios</w:t>
      </w:r>
    </w:p>
    <w:p w14:paraId="3CC0DDA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046F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8D8FB" w14:textId="77777777" w:rsidR="00D86CC6" w:rsidRDefault="00D86CC6" w:rsidP="00D86CC6">
      <w:pPr>
        <w:rPr>
          <w:rFonts w:ascii="Arial" w:hAnsi="Arial" w:cs="Arial"/>
          <w:b/>
          <w:sz w:val="24"/>
        </w:rPr>
      </w:pPr>
      <w:r>
        <w:rPr>
          <w:rFonts w:ascii="Arial" w:hAnsi="Arial" w:cs="Arial"/>
          <w:b/>
          <w:color w:val="0000FF"/>
          <w:sz w:val="24"/>
        </w:rPr>
        <w:t>R4-2304365</w:t>
      </w:r>
      <w:r>
        <w:rPr>
          <w:rFonts w:ascii="Arial" w:hAnsi="Arial" w:cs="Arial"/>
          <w:b/>
          <w:color w:val="0000FF"/>
          <w:sz w:val="24"/>
        </w:rPr>
        <w:tab/>
      </w:r>
      <w:r>
        <w:rPr>
          <w:rFonts w:ascii="Arial" w:hAnsi="Arial" w:cs="Arial"/>
          <w:b/>
          <w:sz w:val="24"/>
        </w:rPr>
        <w:t>Scenario and scope of RRM requirements for LTM</w:t>
      </w:r>
    </w:p>
    <w:p w14:paraId="6EE8DDB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68E88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019EA" w14:textId="77777777" w:rsidR="00D86CC6" w:rsidRDefault="00D86CC6" w:rsidP="00D86CC6">
      <w:pPr>
        <w:rPr>
          <w:rFonts w:ascii="Arial" w:hAnsi="Arial" w:cs="Arial"/>
          <w:b/>
          <w:sz w:val="24"/>
        </w:rPr>
      </w:pPr>
      <w:r>
        <w:rPr>
          <w:rFonts w:ascii="Arial" w:hAnsi="Arial" w:cs="Arial"/>
          <w:b/>
          <w:color w:val="0000FF"/>
          <w:sz w:val="24"/>
        </w:rPr>
        <w:t>R4-2304409</w:t>
      </w:r>
      <w:r>
        <w:rPr>
          <w:rFonts w:ascii="Arial" w:hAnsi="Arial" w:cs="Arial"/>
          <w:b/>
          <w:color w:val="0000FF"/>
          <w:sz w:val="24"/>
        </w:rPr>
        <w:tab/>
      </w:r>
      <w:r>
        <w:rPr>
          <w:rFonts w:ascii="Arial" w:hAnsi="Arial" w:cs="Arial"/>
          <w:b/>
          <w:sz w:val="24"/>
        </w:rPr>
        <w:t>Discussion on general aspects and scenarios for L1/L2 based inter-cell mobility</w:t>
      </w:r>
    </w:p>
    <w:p w14:paraId="4B8F17D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91D01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A0044" w14:textId="77777777" w:rsidR="00D86CC6" w:rsidRDefault="00D86CC6" w:rsidP="00D86CC6">
      <w:pPr>
        <w:rPr>
          <w:rFonts w:ascii="Arial" w:hAnsi="Arial" w:cs="Arial"/>
          <w:b/>
          <w:sz w:val="24"/>
        </w:rPr>
      </w:pPr>
      <w:r>
        <w:rPr>
          <w:rFonts w:ascii="Arial" w:hAnsi="Arial" w:cs="Arial"/>
          <w:b/>
          <w:color w:val="0000FF"/>
          <w:sz w:val="24"/>
        </w:rPr>
        <w:t>R4-2304583</w:t>
      </w:r>
      <w:r>
        <w:rPr>
          <w:rFonts w:ascii="Arial" w:hAnsi="Arial" w:cs="Arial"/>
          <w:b/>
          <w:color w:val="0000FF"/>
          <w:sz w:val="24"/>
        </w:rPr>
        <w:tab/>
      </w:r>
      <w:r>
        <w:rPr>
          <w:rFonts w:ascii="Arial" w:hAnsi="Arial" w:cs="Arial"/>
          <w:b/>
          <w:sz w:val="24"/>
        </w:rPr>
        <w:t>Discussion on LTM General aspects and scenarios</w:t>
      </w:r>
    </w:p>
    <w:p w14:paraId="331903B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B0B3E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3CEF6" w14:textId="77777777" w:rsidR="00D86CC6" w:rsidRDefault="00D86CC6" w:rsidP="00D86CC6">
      <w:pPr>
        <w:rPr>
          <w:rFonts w:ascii="Arial" w:hAnsi="Arial" w:cs="Arial"/>
          <w:b/>
          <w:sz w:val="24"/>
        </w:rPr>
      </w:pPr>
      <w:r>
        <w:rPr>
          <w:rFonts w:ascii="Arial" w:hAnsi="Arial" w:cs="Arial"/>
          <w:b/>
          <w:color w:val="0000FF"/>
          <w:sz w:val="24"/>
        </w:rPr>
        <w:t>R4-2304765</w:t>
      </w:r>
      <w:r>
        <w:rPr>
          <w:rFonts w:ascii="Arial" w:hAnsi="Arial" w:cs="Arial"/>
          <w:b/>
          <w:color w:val="0000FF"/>
          <w:sz w:val="24"/>
        </w:rPr>
        <w:tab/>
      </w:r>
      <w:r>
        <w:rPr>
          <w:rFonts w:ascii="Arial" w:hAnsi="Arial" w:cs="Arial"/>
          <w:b/>
          <w:sz w:val="24"/>
        </w:rPr>
        <w:t>Discussion on general aspects and scenarios for LTM</w:t>
      </w:r>
    </w:p>
    <w:p w14:paraId="6E5785D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EB748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90334" w14:textId="77777777" w:rsidR="00D86CC6" w:rsidRDefault="00D86CC6" w:rsidP="00D86CC6">
      <w:pPr>
        <w:rPr>
          <w:rFonts w:ascii="Arial" w:hAnsi="Arial" w:cs="Arial"/>
          <w:b/>
          <w:sz w:val="24"/>
        </w:rPr>
      </w:pPr>
      <w:r>
        <w:rPr>
          <w:rFonts w:ascii="Arial" w:hAnsi="Arial" w:cs="Arial"/>
          <w:b/>
          <w:color w:val="0000FF"/>
          <w:sz w:val="24"/>
        </w:rPr>
        <w:t>R4-2304809</w:t>
      </w:r>
      <w:r>
        <w:rPr>
          <w:rFonts w:ascii="Arial" w:hAnsi="Arial" w:cs="Arial"/>
          <w:b/>
          <w:color w:val="0000FF"/>
          <w:sz w:val="24"/>
        </w:rPr>
        <w:tab/>
      </w:r>
      <w:r>
        <w:rPr>
          <w:rFonts w:ascii="Arial" w:hAnsi="Arial" w:cs="Arial"/>
          <w:b/>
          <w:sz w:val="24"/>
        </w:rPr>
        <w:t>Discussion on general aspects in R18 L1L2-triggered mobility</w:t>
      </w:r>
    </w:p>
    <w:p w14:paraId="7FACB1C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2C77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CFE52" w14:textId="77777777" w:rsidR="00D86CC6" w:rsidRDefault="00D86CC6" w:rsidP="00D86CC6">
      <w:pPr>
        <w:rPr>
          <w:rFonts w:ascii="Arial" w:hAnsi="Arial" w:cs="Arial"/>
          <w:b/>
          <w:sz w:val="24"/>
        </w:rPr>
      </w:pPr>
      <w:r>
        <w:rPr>
          <w:rFonts w:ascii="Arial" w:hAnsi="Arial" w:cs="Arial"/>
          <w:b/>
          <w:color w:val="0000FF"/>
          <w:sz w:val="24"/>
        </w:rPr>
        <w:t>R4-2304845</w:t>
      </w:r>
      <w:r>
        <w:rPr>
          <w:rFonts w:ascii="Arial" w:hAnsi="Arial" w:cs="Arial"/>
          <w:b/>
          <w:color w:val="0000FF"/>
          <w:sz w:val="24"/>
        </w:rPr>
        <w:tab/>
      </w:r>
      <w:r>
        <w:rPr>
          <w:rFonts w:ascii="Arial" w:hAnsi="Arial" w:cs="Arial"/>
          <w:b/>
          <w:sz w:val="24"/>
        </w:rPr>
        <w:t>Discussion on general aspects for L1/L2 based inter-cell mobility</w:t>
      </w:r>
    </w:p>
    <w:p w14:paraId="0FB5332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7855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A2C5" w14:textId="77777777" w:rsidR="00D86CC6" w:rsidRDefault="00D86CC6" w:rsidP="00D86CC6">
      <w:pPr>
        <w:rPr>
          <w:rFonts w:ascii="Arial" w:hAnsi="Arial" w:cs="Arial"/>
          <w:b/>
          <w:sz w:val="24"/>
        </w:rPr>
      </w:pPr>
      <w:r>
        <w:rPr>
          <w:rFonts w:ascii="Arial" w:hAnsi="Arial" w:cs="Arial"/>
          <w:b/>
          <w:color w:val="0000FF"/>
          <w:sz w:val="24"/>
        </w:rPr>
        <w:t>R4-2304923</w:t>
      </w:r>
      <w:r>
        <w:rPr>
          <w:rFonts w:ascii="Arial" w:hAnsi="Arial" w:cs="Arial"/>
          <w:b/>
          <w:color w:val="0000FF"/>
          <w:sz w:val="24"/>
        </w:rPr>
        <w:tab/>
      </w:r>
      <w:r>
        <w:rPr>
          <w:rFonts w:ascii="Arial" w:hAnsi="Arial" w:cs="Arial"/>
          <w:b/>
          <w:sz w:val="24"/>
        </w:rPr>
        <w:t>Discussion on general aspects and scenarios of LTM</w:t>
      </w:r>
    </w:p>
    <w:p w14:paraId="1D3950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CBB4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6FA13" w14:textId="77777777" w:rsidR="00D86CC6" w:rsidRDefault="00D86CC6" w:rsidP="00D86CC6">
      <w:pPr>
        <w:rPr>
          <w:rFonts w:ascii="Arial" w:hAnsi="Arial" w:cs="Arial"/>
          <w:b/>
          <w:sz w:val="24"/>
        </w:rPr>
      </w:pPr>
      <w:r>
        <w:rPr>
          <w:rFonts w:ascii="Arial" w:hAnsi="Arial" w:cs="Arial"/>
          <w:b/>
          <w:color w:val="0000FF"/>
          <w:sz w:val="24"/>
        </w:rPr>
        <w:t>R4-2305198</w:t>
      </w:r>
      <w:r>
        <w:rPr>
          <w:rFonts w:ascii="Arial" w:hAnsi="Arial" w:cs="Arial"/>
          <w:b/>
          <w:color w:val="0000FF"/>
          <w:sz w:val="24"/>
        </w:rPr>
        <w:tab/>
      </w:r>
      <w:r>
        <w:rPr>
          <w:rFonts w:ascii="Arial" w:hAnsi="Arial" w:cs="Arial"/>
          <w:b/>
          <w:sz w:val="24"/>
        </w:rPr>
        <w:t>General aspects discussions for L1/L2 based inter-cell mobility</w:t>
      </w:r>
    </w:p>
    <w:p w14:paraId="3F1478A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NTT DOCOMO, INC.</w:t>
      </w:r>
    </w:p>
    <w:p w14:paraId="0F6673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A73A8" w14:textId="77777777" w:rsidR="00D86CC6" w:rsidRDefault="00D86CC6" w:rsidP="00D86CC6">
      <w:pPr>
        <w:rPr>
          <w:rFonts w:ascii="Arial" w:hAnsi="Arial" w:cs="Arial"/>
          <w:b/>
          <w:sz w:val="24"/>
        </w:rPr>
      </w:pPr>
      <w:r>
        <w:rPr>
          <w:rFonts w:ascii="Arial" w:hAnsi="Arial" w:cs="Arial"/>
          <w:b/>
          <w:color w:val="0000FF"/>
          <w:sz w:val="24"/>
        </w:rPr>
        <w:t>R4-2305239</w:t>
      </w:r>
      <w:r>
        <w:rPr>
          <w:rFonts w:ascii="Arial" w:hAnsi="Arial" w:cs="Arial"/>
          <w:b/>
          <w:color w:val="0000FF"/>
          <w:sz w:val="24"/>
        </w:rPr>
        <w:tab/>
      </w:r>
      <w:r>
        <w:rPr>
          <w:rFonts w:ascii="Arial" w:hAnsi="Arial" w:cs="Arial"/>
          <w:b/>
          <w:sz w:val="24"/>
        </w:rPr>
        <w:t>On general and scenarios of L1L2 based inter-cell mobility</w:t>
      </w:r>
    </w:p>
    <w:p w14:paraId="56E3D2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D15AD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A4CF7" w14:textId="77777777" w:rsidR="00D86CC6" w:rsidRDefault="00D86CC6" w:rsidP="00D86CC6">
      <w:pPr>
        <w:rPr>
          <w:rFonts w:ascii="Arial" w:hAnsi="Arial" w:cs="Arial"/>
          <w:b/>
          <w:sz w:val="24"/>
        </w:rPr>
      </w:pPr>
      <w:r>
        <w:rPr>
          <w:rFonts w:ascii="Arial" w:hAnsi="Arial" w:cs="Arial"/>
          <w:b/>
          <w:color w:val="0000FF"/>
          <w:sz w:val="24"/>
        </w:rPr>
        <w:t>R4-2305275</w:t>
      </w:r>
      <w:r>
        <w:rPr>
          <w:rFonts w:ascii="Arial" w:hAnsi="Arial" w:cs="Arial"/>
          <w:b/>
          <w:color w:val="0000FF"/>
          <w:sz w:val="24"/>
        </w:rPr>
        <w:tab/>
      </w:r>
      <w:r>
        <w:rPr>
          <w:rFonts w:ascii="Arial" w:hAnsi="Arial" w:cs="Arial"/>
          <w:b/>
          <w:sz w:val="24"/>
        </w:rPr>
        <w:t>Discussion on general aspects on L1/L2 based inter-cell mobility</w:t>
      </w:r>
    </w:p>
    <w:p w14:paraId="7757860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BCD2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A745C" w14:textId="77777777" w:rsidR="00D86CC6" w:rsidRDefault="00D86CC6" w:rsidP="00D86CC6">
      <w:pPr>
        <w:rPr>
          <w:rFonts w:ascii="Arial" w:hAnsi="Arial" w:cs="Arial"/>
          <w:b/>
          <w:sz w:val="24"/>
        </w:rPr>
      </w:pPr>
      <w:r>
        <w:rPr>
          <w:rFonts w:ascii="Arial" w:hAnsi="Arial" w:cs="Arial"/>
          <w:b/>
          <w:color w:val="0000FF"/>
          <w:sz w:val="24"/>
        </w:rPr>
        <w:t>R4-2305760</w:t>
      </w:r>
      <w:r>
        <w:rPr>
          <w:rFonts w:ascii="Arial" w:hAnsi="Arial" w:cs="Arial"/>
          <w:b/>
          <w:color w:val="0000FF"/>
          <w:sz w:val="24"/>
        </w:rPr>
        <w:tab/>
      </w:r>
      <w:r>
        <w:rPr>
          <w:rFonts w:ascii="Arial" w:hAnsi="Arial" w:cs="Arial"/>
          <w:b/>
          <w:sz w:val="24"/>
        </w:rPr>
        <w:t>On LTM general aspects and scenarios</w:t>
      </w:r>
    </w:p>
    <w:p w14:paraId="30AEAD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36D405" w14:textId="77777777" w:rsidR="00D86CC6" w:rsidRDefault="00D86CC6" w:rsidP="00D86CC6">
      <w:pPr>
        <w:rPr>
          <w:rFonts w:ascii="Arial" w:hAnsi="Arial" w:cs="Arial"/>
          <w:b/>
        </w:rPr>
      </w:pPr>
      <w:r>
        <w:rPr>
          <w:rFonts w:ascii="Arial" w:hAnsi="Arial" w:cs="Arial"/>
          <w:b/>
        </w:rPr>
        <w:t xml:space="preserve">Abstract: </w:t>
      </w:r>
    </w:p>
    <w:p w14:paraId="2A708588" w14:textId="77777777" w:rsidR="00D86CC6" w:rsidRDefault="00D86CC6" w:rsidP="00D86CC6">
      <w:r>
        <w:t>This contribution discusses LTM general aspects and scenarios</w:t>
      </w:r>
    </w:p>
    <w:p w14:paraId="39BF71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C2CFE" w14:textId="77777777" w:rsidR="00D86CC6" w:rsidRDefault="00D86CC6" w:rsidP="00D86CC6">
      <w:pPr>
        <w:pStyle w:val="Heading5"/>
      </w:pPr>
      <w:bookmarkStart w:id="723" w:name="_Toc133451326"/>
      <w:bookmarkStart w:id="724" w:name="_Toc135040989"/>
      <w:r>
        <w:lastRenderedPageBreak/>
        <w:t>5.25.2.2</w:t>
      </w:r>
      <w:r>
        <w:tab/>
        <w:t>L1-RSRP measurement requirements</w:t>
      </w:r>
      <w:bookmarkEnd w:id="723"/>
      <w:bookmarkEnd w:id="724"/>
    </w:p>
    <w:p w14:paraId="5106AE97" w14:textId="77777777" w:rsidR="00D86CC6" w:rsidRDefault="00D86CC6" w:rsidP="00D86CC6">
      <w:pPr>
        <w:rPr>
          <w:rFonts w:ascii="Arial" w:hAnsi="Arial" w:cs="Arial"/>
          <w:b/>
          <w:sz w:val="24"/>
        </w:rPr>
      </w:pPr>
      <w:r>
        <w:rPr>
          <w:rFonts w:ascii="Arial" w:hAnsi="Arial" w:cs="Arial"/>
          <w:b/>
          <w:color w:val="0000FF"/>
          <w:sz w:val="24"/>
        </w:rPr>
        <w:t>R4-2304224</w:t>
      </w:r>
      <w:r>
        <w:rPr>
          <w:rFonts w:ascii="Arial" w:hAnsi="Arial" w:cs="Arial"/>
          <w:b/>
          <w:color w:val="0000FF"/>
          <w:sz w:val="24"/>
        </w:rPr>
        <w:tab/>
      </w:r>
      <w:r>
        <w:rPr>
          <w:rFonts w:ascii="Arial" w:hAnsi="Arial" w:cs="Arial"/>
          <w:b/>
          <w:sz w:val="24"/>
        </w:rPr>
        <w:t>Discussion on L1-RSRP measurement requirements of L1/L2 based inter-cell mobility</w:t>
      </w:r>
    </w:p>
    <w:p w14:paraId="0864B80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F52D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10821" w14:textId="77777777" w:rsidR="00D86CC6" w:rsidRDefault="00D86CC6" w:rsidP="00D86CC6">
      <w:pPr>
        <w:rPr>
          <w:rFonts w:ascii="Arial" w:hAnsi="Arial" w:cs="Arial"/>
          <w:b/>
          <w:sz w:val="24"/>
        </w:rPr>
      </w:pPr>
      <w:r>
        <w:rPr>
          <w:rFonts w:ascii="Arial" w:hAnsi="Arial" w:cs="Arial"/>
          <w:b/>
          <w:color w:val="0000FF"/>
          <w:sz w:val="24"/>
        </w:rPr>
        <w:t>R4-2304226</w:t>
      </w:r>
      <w:r>
        <w:rPr>
          <w:rFonts w:ascii="Arial" w:hAnsi="Arial" w:cs="Arial"/>
          <w:b/>
          <w:color w:val="0000FF"/>
          <w:sz w:val="24"/>
        </w:rPr>
        <w:tab/>
      </w:r>
      <w:r>
        <w:rPr>
          <w:rFonts w:ascii="Arial" w:hAnsi="Arial" w:cs="Arial"/>
          <w:b/>
          <w:sz w:val="24"/>
        </w:rPr>
        <w:t>L1-RSRP measurement requirements for LTM operations</w:t>
      </w:r>
    </w:p>
    <w:p w14:paraId="5031BC3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F0E8F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89616" w14:textId="77777777" w:rsidR="00D86CC6" w:rsidRDefault="00D86CC6" w:rsidP="00D86CC6">
      <w:pPr>
        <w:rPr>
          <w:rFonts w:ascii="Arial" w:hAnsi="Arial" w:cs="Arial"/>
          <w:b/>
          <w:sz w:val="24"/>
        </w:rPr>
      </w:pPr>
      <w:r>
        <w:rPr>
          <w:rFonts w:ascii="Arial" w:hAnsi="Arial" w:cs="Arial"/>
          <w:b/>
          <w:color w:val="0000FF"/>
          <w:sz w:val="24"/>
        </w:rPr>
        <w:t>R4-2304292</w:t>
      </w:r>
      <w:r>
        <w:rPr>
          <w:rFonts w:ascii="Arial" w:hAnsi="Arial" w:cs="Arial"/>
          <w:b/>
          <w:color w:val="0000FF"/>
          <w:sz w:val="24"/>
        </w:rPr>
        <w:tab/>
      </w:r>
      <w:r>
        <w:rPr>
          <w:rFonts w:ascii="Arial" w:hAnsi="Arial" w:cs="Arial"/>
          <w:b/>
          <w:sz w:val="24"/>
        </w:rPr>
        <w:t>On L1/L2 based inter-cell mobility - L1-RSRP measurement requirements</w:t>
      </w:r>
    </w:p>
    <w:p w14:paraId="54C2757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20A4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465CA" w14:textId="77777777" w:rsidR="00D86CC6" w:rsidRDefault="00D86CC6" w:rsidP="00D86CC6">
      <w:pPr>
        <w:rPr>
          <w:rFonts w:ascii="Arial" w:hAnsi="Arial" w:cs="Arial"/>
          <w:b/>
          <w:sz w:val="24"/>
        </w:rPr>
      </w:pPr>
      <w:r>
        <w:rPr>
          <w:rFonts w:ascii="Arial" w:hAnsi="Arial" w:cs="Arial"/>
          <w:b/>
          <w:color w:val="0000FF"/>
          <w:sz w:val="24"/>
        </w:rPr>
        <w:t>R4-2304366</w:t>
      </w:r>
      <w:r>
        <w:rPr>
          <w:rFonts w:ascii="Arial" w:hAnsi="Arial" w:cs="Arial"/>
          <w:b/>
          <w:color w:val="0000FF"/>
          <w:sz w:val="24"/>
        </w:rPr>
        <w:tab/>
      </w:r>
      <w:r>
        <w:rPr>
          <w:rFonts w:ascii="Arial" w:hAnsi="Arial" w:cs="Arial"/>
          <w:b/>
          <w:sz w:val="24"/>
        </w:rPr>
        <w:t>L1-RSRP measurement requirements</w:t>
      </w:r>
    </w:p>
    <w:p w14:paraId="1901E94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95E01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0461C" w14:textId="77777777" w:rsidR="00D86CC6" w:rsidRDefault="00D86CC6" w:rsidP="00D86CC6">
      <w:pPr>
        <w:rPr>
          <w:rFonts w:ascii="Arial" w:hAnsi="Arial" w:cs="Arial"/>
          <w:b/>
          <w:sz w:val="24"/>
        </w:rPr>
      </w:pPr>
      <w:r>
        <w:rPr>
          <w:rFonts w:ascii="Arial" w:hAnsi="Arial" w:cs="Arial"/>
          <w:b/>
          <w:color w:val="0000FF"/>
          <w:sz w:val="24"/>
        </w:rPr>
        <w:t>R4-2304410</w:t>
      </w:r>
      <w:r>
        <w:rPr>
          <w:rFonts w:ascii="Arial" w:hAnsi="Arial" w:cs="Arial"/>
          <w:b/>
          <w:color w:val="0000FF"/>
          <w:sz w:val="24"/>
        </w:rPr>
        <w:tab/>
      </w:r>
      <w:r>
        <w:rPr>
          <w:rFonts w:ascii="Arial" w:hAnsi="Arial" w:cs="Arial"/>
          <w:b/>
          <w:sz w:val="24"/>
        </w:rPr>
        <w:t>Discussion on L1-RSRP measurement requirements for L1/L2 based inter-cell mobility</w:t>
      </w:r>
    </w:p>
    <w:p w14:paraId="566E788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1219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634A6B" w14:textId="77777777" w:rsidR="00D86CC6" w:rsidRDefault="00D86CC6" w:rsidP="00D86CC6">
      <w:pPr>
        <w:rPr>
          <w:rFonts w:ascii="Arial" w:hAnsi="Arial" w:cs="Arial"/>
          <w:b/>
          <w:sz w:val="24"/>
        </w:rPr>
      </w:pPr>
      <w:r>
        <w:rPr>
          <w:rFonts w:ascii="Arial" w:hAnsi="Arial" w:cs="Arial"/>
          <w:b/>
          <w:color w:val="0000FF"/>
          <w:sz w:val="24"/>
        </w:rPr>
        <w:t>R4-2304584</w:t>
      </w:r>
      <w:r>
        <w:rPr>
          <w:rFonts w:ascii="Arial" w:hAnsi="Arial" w:cs="Arial"/>
          <w:b/>
          <w:color w:val="0000FF"/>
          <w:sz w:val="24"/>
        </w:rPr>
        <w:tab/>
      </w:r>
      <w:r>
        <w:rPr>
          <w:rFonts w:ascii="Arial" w:hAnsi="Arial" w:cs="Arial"/>
          <w:b/>
          <w:sz w:val="24"/>
        </w:rPr>
        <w:t>Discussion on LTM measurement requirements</w:t>
      </w:r>
    </w:p>
    <w:p w14:paraId="482AB19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EC4C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9E3A8" w14:textId="77777777" w:rsidR="00D86CC6" w:rsidRDefault="00D86CC6" w:rsidP="00D86CC6">
      <w:pPr>
        <w:rPr>
          <w:rFonts w:ascii="Arial" w:hAnsi="Arial" w:cs="Arial"/>
          <w:b/>
          <w:sz w:val="24"/>
        </w:rPr>
      </w:pPr>
      <w:r>
        <w:rPr>
          <w:rFonts w:ascii="Arial" w:hAnsi="Arial" w:cs="Arial"/>
          <w:b/>
          <w:color w:val="0000FF"/>
          <w:sz w:val="24"/>
        </w:rPr>
        <w:t>R4-2304672</w:t>
      </w:r>
      <w:r>
        <w:rPr>
          <w:rFonts w:ascii="Arial" w:hAnsi="Arial" w:cs="Arial"/>
          <w:b/>
          <w:color w:val="0000FF"/>
          <w:sz w:val="24"/>
        </w:rPr>
        <w:tab/>
      </w:r>
      <w:r>
        <w:rPr>
          <w:rFonts w:ascii="Arial" w:hAnsi="Arial" w:cs="Arial"/>
          <w:b/>
          <w:sz w:val="24"/>
        </w:rPr>
        <w:t>Discussion on L1-RSRP measurement requirements</w:t>
      </w:r>
    </w:p>
    <w:p w14:paraId="09AF5F7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7ED9A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1145A" w14:textId="77777777" w:rsidR="00D86CC6" w:rsidRDefault="00D86CC6" w:rsidP="00D86CC6">
      <w:pPr>
        <w:rPr>
          <w:rFonts w:ascii="Arial" w:hAnsi="Arial" w:cs="Arial"/>
          <w:b/>
          <w:sz w:val="24"/>
        </w:rPr>
      </w:pPr>
      <w:r>
        <w:rPr>
          <w:rFonts w:ascii="Arial" w:hAnsi="Arial" w:cs="Arial"/>
          <w:b/>
          <w:color w:val="0000FF"/>
          <w:sz w:val="24"/>
        </w:rPr>
        <w:t>R4-2304766</w:t>
      </w:r>
      <w:r>
        <w:rPr>
          <w:rFonts w:ascii="Arial" w:hAnsi="Arial" w:cs="Arial"/>
          <w:b/>
          <w:color w:val="0000FF"/>
          <w:sz w:val="24"/>
        </w:rPr>
        <w:tab/>
      </w:r>
      <w:r>
        <w:rPr>
          <w:rFonts w:ascii="Arial" w:hAnsi="Arial" w:cs="Arial"/>
          <w:b/>
          <w:sz w:val="24"/>
        </w:rPr>
        <w:t>Discussion on L1-RSRP measurement requirements for LTM</w:t>
      </w:r>
    </w:p>
    <w:p w14:paraId="18B6B6A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893A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72471" w14:textId="77777777" w:rsidR="00D86CC6" w:rsidRDefault="00D86CC6" w:rsidP="00D86CC6">
      <w:pPr>
        <w:rPr>
          <w:rFonts w:ascii="Arial" w:hAnsi="Arial" w:cs="Arial"/>
          <w:b/>
          <w:sz w:val="24"/>
        </w:rPr>
      </w:pPr>
      <w:r>
        <w:rPr>
          <w:rFonts w:ascii="Arial" w:hAnsi="Arial" w:cs="Arial"/>
          <w:b/>
          <w:color w:val="0000FF"/>
          <w:sz w:val="24"/>
        </w:rPr>
        <w:t>R4-2304810</w:t>
      </w:r>
      <w:r>
        <w:rPr>
          <w:rFonts w:ascii="Arial" w:hAnsi="Arial" w:cs="Arial"/>
          <w:b/>
          <w:color w:val="0000FF"/>
          <w:sz w:val="24"/>
        </w:rPr>
        <w:tab/>
      </w:r>
      <w:r>
        <w:rPr>
          <w:rFonts w:ascii="Arial" w:hAnsi="Arial" w:cs="Arial"/>
          <w:b/>
          <w:sz w:val="24"/>
        </w:rPr>
        <w:t>Discussion on L1 measurements in R18 L1L2-triggered mobility</w:t>
      </w:r>
    </w:p>
    <w:p w14:paraId="1A2DC451"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D112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FA3C1" w14:textId="77777777" w:rsidR="00D86CC6" w:rsidRDefault="00D86CC6" w:rsidP="00D86CC6">
      <w:pPr>
        <w:rPr>
          <w:rFonts w:ascii="Arial" w:hAnsi="Arial" w:cs="Arial"/>
          <w:b/>
          <w:sz w:val="24"/>
        </w:rPr>
      </w:pPr>
      <w:r>
        <w:rPr>
          <w:rFonts w:ascii="Arial" w:hAnsi="Arial" w:cs="Arial"/>
          <w:b/>
          <w:color w:val="0000FF"/>
          <w:sz w:val="24"/>
        </w:rPr>
        <w:t>R4-2304847</w:t>
      </w:r>
      <w:r>
        <w:rPr>
          <w:rFonts w:ascii="Arial" w:hAnsi="Arial" w:cs="Arial"/>
          <w:b/>
          <w:color w:val="0000FF"/>
          <w:sz w:val="24"/>
        </w:rPr>
        <w:tab/>
      </w:r>
      <w:r>
        <w:rPr>
          <w:rFonts w:ascii="Arial" w:hAnsi="Arial" w:cs="Arial"/>
          <w:b/>
          <w:sz w:val="24"/>
        </w:rPr>
        <w:t>Discussion on L1-RSRP measurement requirements for L1/L2 based inter-cell mobility</w:t>
      </w:r>
    </w:p>
    <w:p w14:paraId="33C9E9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116F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B2AC6" w14:textId="77777777" w:rsidR="00D86CC6" w:rsidRDefault="00D86CC6" w:rsidP="00D86CC6">
      <w:pPr>
        <w:rPr>
          <w:rFonts w:ascii="Arial" w:hAnsi="Arial" w:cs="Arial"/>
          <w:b/>
          <w:sz w:val="24"/>
        </w:rPr>
      </w:pPr>
      <w:r>
        <w:rPr>
          <w:rFonts w:ascii="Arial" w:hAnsi="Arial" w:cs="Arial"/>
          <w:b/>
          <w:color w:val="0000FF"/>
          <w:sz w:val="24"/>
        </w:rPr>
        <w:t>R4-2304924</w:t>
      </w:r>
      <w:r>
        <w:rPr>
          <w:rFonts w:ascii="Arial" w:hAnsi="Arial" w:cs="Arial"/>
          <w:b/>
          <w:color w:val="0000FF"/>
          <w:sz w:val="24"/>
        </w:rPr>
        <w:tab/>
      </w:r>
      <w:r>
        <w:rPr>
          <w:rFonts w:ascii="Arial" w:hAnsi="Arial" w:cs="Arial"/>
          <w:b/>
          <w:sz w:val="24"/>
        </w:rPr>
        <w:t>Discussion on L1-RSRP measurement requirements for LTM</w:t>
      </w:r>
    </w:p>
    <w:p w14:paraId="3DA4A7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C819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0A221" w14:textId="77777777" w:rsidR="00D86CC6" w:rsidRDefault="00D86CC6" w:rsidP="00D86CC6">
      <w:pPr>
        <w:rPr>
          <w:rFonts w:ascii="Arial" w:hAnsi="Arial" w:cs="Arial"/>
          <w:b/>
          <w:sz w:val="24"/>
        </w:rPr>
      </w:pPr>
      <w:r>
        <w:rPr>
          <w:rFonts w:ascii="Arial" w:hAnsi="Arial" w:cs="Arial"/>
          <w:b/>
          <w:color w:val="0000FF"/>
          <w:sz w:val="24"/>
        </w:rPr>
        <w:t>R4-2305240</w:t>
      </w:r>
      <w:r>
        <w:rPr>
          <w:rFonts w:ascii="Arial" w:hAnsi="Arial" w:cs="Arial"/>
          <w:b/>
          <w:color w:val="0000FF"/>
          <w:sz w:val="24"/>
        </w:rPr>
        <w:tab/>
      </w:r>
      <w:r>
        <w:rPr>
          <w:rFonts w:ascii="Arial" w:hAnsi="Arial" w:cs="Arial"/>
          <w:b/>
          <w:sz w:val="24"/>
        </w:rPr>
        <w:t>On L1-RSRP measurement of L1L2 based inter-cell mobility</w:t>
      </w:r>
    </w:p>
    <w:p w14:paraId="2CD894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BB826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EA622" w14:textId="77777777" w:rsidR="00D86CC6" w:rsidRDefault="00D86CC6" w:rsidP="00D86CC6">
      <w:pPr>
        <w:rPr>
          <w:rFonts w:ascii="Arial" w:hAnsi="Arial" w:cs="Arial"/>
          <w:b/>
          <w:sz w:val="24"/>
        </w:rPr>
      </w:pPr>
      <w:r>
        <w:rPr>
          <w:rFonts w:ascii="Arial" w:hAnsi="Arial" w:cs="Arial"/>
          <w:b/>
          <w:color w:val="0000FF"/>
          <w:sz w:val="24"/>
        </w:rPr>
        <w:t>R4-2305276</w:t>
      </w:r>
      <w:r>
        <w:rPr>
          <w:rFonts w:ascii="Arial" w:hAnsi="Arial" w:cs="Arial"/>
          <w:b/>
          <w:color w:val="0000FF"/>
          <w:sz w:val="24"/>
        </w:rPr>
        <w:tab/>
      </w:r>
      <w:r>
        <w:rPr>
          <w:rFonts w:ascii="Arial" w:hAnsi="Arial" w:cs="Arial"/>
          <w:b/>
          <w:sz w:val="24"/>
        </w:rPr>
        <w:t>Discussion on L1-RSRP measurement requirements</w:t>
      </w:r>
    </w:p>
    <w:p w14:paraId="0B5828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2571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77C5A" w14:textId="77777777" w:rsidR="00D86CC6" w:rsidRDefault="00D86CC6" w:rsidP="00D86CC6">
      <w:pPr>
        <w:rPr>
          <w:rFonts w:ascii="Arial" w:hAnsi="Arial" w:cs="Arial"/>
          <w:b/>
          <w:sz w:val="24"/>
        </w:rPr>
      </w:pPr>
      <w:r>
        <w:rPr>
          <w:rFonts w:ascii="Arial" w:hAnsi="Arial" w:cs="Arial"/>
          <w:b/>
          <w:color w:val="0000FF"/>
          <w:sz w:val="24"/>
        </w:rPr>
        <w:t>R4-2305761</w:t>
      </w:r>
      <w:r>
        <w:rPr>
          <w:rFonts w:ascii="Arial" w:hAnsi="Arial" w:cs="Arial"/>
          <w:b/>
          <w:color w:val="0000FF"/>
          <w:sz w:val="24"/>
        </w:rPr>
        <w:tab/>
      </w:r>
      <w:r>
        <w:rPr>
          <w:rFonts w:ascii="Arial" w:hAnsi="Arial" w:cs="Arial"/>
          <w:b/>
          <w:sz w:val="24"/>
        </w:rPr>
        <w:t>On L1-RSRP measurement requirements</w:t>
      </w:r>
    </w:p>
    <w:p w14:paraId="33BA557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6EC9F3" w14:textId="77777777" w:rsidR="00D86CC6" w:rsidRDefault="00D86CC6" w:rsidP="00D86CC6">
      <w:pPr>
        <w:rPr>
          <w:rFonts w:ascii="Arial" w:hAnsi="Arial" w:cs="Arial"/>
          <w:b/>
        </w:rPr>
      </w:pPr>
      <w:r>
        <w:rPr>
          <w:rFonts w:ascii="Arial" w:hAnsi="Arial" w:cs="Arial"/>
          <w:b/>
        </w:rPr>
        <w:t xml:space="preserve">Abstract: </w:t>
      </w:r>
    </w:p>
    <w:p w14:paraId="4B461677" w14:textId="77777777" w:rsidR="00D86CC6" w:rsidRDefault="00D86CC6" w:rsidP="00D86CC6">
      <w:r>
        <w:t>This contribution discusses L1-RSRP measurement requirements</w:t>
      </w:r>
    </w:p>
    <w:p w14:paraId="5AD8AC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17D57" w14:textId="77777777" w:rsidR="00D86CC6" w:rsidRDefault="00D86CC6" w:rsidP="00D86CC6">
      <w:pPr>
        <w:pStyle w:val="Heading5"/>
      </w:pPr>
      <w:bookmarkStart w:id="725" w:name="_Toc133451327"/>
      <w:bookmarkStart w:id="726" w:name="_Toc135040990"/>
      <w:r>
        <w:t>5.25.2.3</w:t>
      </w:r>
      <w:r>
        <w:tab/>
        <w:t>L1/L2 inter-cell mobility delay requirements</w:t>
      </w:r>
      <w:bookmarkEnd w:id="725"/>
      <w:bookmarkEnd w:id="726"/>
    </w:p>
    <w:p w14:paraId="2DE2501E" w14:textId="77777777" w:rsidR="00D86CC6" w:rsidRDefault="00D86CC6" w:rsidP="00D86CC6">
      <w:pPr>
        <w:rPr>
          <w:rFonts w:ascii="Arial" w:hAnsi="Arial" w:cs="Arial"/>
          <w:b/>
          <w:sz w:val="24"/>
        </w:rPr>
      </w:pPr>
      <w:r>
        <w:rPr>
          <w:rFonts w:ascii="Arial" w:hAnsi="Arial" w:cs="Arial"/>
          <w:b/>
          <w:color w:val="0000FF"/>
          <w:sz w:val="24"/>
        </w:rPr>
        <w:t>R4-2304225</w:t>
      </w:r>
      <w:r>
        <w:rPr>
          <w:rFonts w:ascii="Arial" w:hAnsi="Arial" w:cs="Arial"/>
          <w:b/>
          <w:color w:val="0000FF"/>
          <w:sz w:val="24"/>
        </w:rPr>
        <w:tab/>
      </w:r>
      <w:r>
        <w:rPr>
          <w:rFonts w:ascii="Arial" w:hAnsi="Arial" w:cs="Arial"/>
          <w:b/>
          <w:sz w:val="24"/>
        </w:rPr>
        <w:t>Discussion on L1/L2 inter-cell mobility delay requirements</w:t>
      </w:r>
    </w:p>
    <w:p w14:paraId="5E285C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7B01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323C4" w14:textId="77777777" w:rsidR="00D86CC6" w:rsidRDefault="00D86CC6" w:rsidP="00D86CC6">
      <w:pPr>
        <w:rPr>
          <w:rFonts w:ascii="Arial" w:hAnsi="Arial" w:cs="Arial"/>
          <w:b/>
          <w:sz w:val="24"/>
        </w:rPr>
      </w:pPr>
      <w:r>
        <w:rPr>
          <w:rFonts w:ascii="Arial" w:hAnsi="Arial" w:cs="Arial"/>
          <w:b/>
          <w:color w:val="0000FF"/>
          <w:sz w:val="24"/>
        </w:rPr>
        <w:t>R4-2304227</w:t>
      </w:r>
      <w:r>
        <w:rPr>
          <w:rFonts w:ascii="Arial" w:hAnsi="Arial" w:cs="Arial"/>
          <w:b/>
          <w:color w:val="0000FF"/>
          <w:sz w:val="24"/>
        </w:rPr>
        <w:tab/>
      </w:r>
      <w:r>
        <w:rPr>
          <w:rFonts w:ascii="Arial" w:hAnsi="Arial" w:cs="Arial"/>
          <w:b/>
          <w:sz w:val="24"/>
        </w:rPr>
        <w:t>L1/L2 inter-cell mobility delay requirements</w:t>
      </w:r>
    </w:p>
    <w:p w14:paraId="5EDFCED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0F40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BFDF4" w14:textId="77777777" w:rsidR="00D86CC6" w:rsidRDefault="00D86CC6" w:rsidP="00D86CC6">
      <w:pPr>
        <w:rPr>
          <w:rFonts w:ascii="Arial" w:hAnsi="Arial" w:cs="Arial"/>
          <w:b/>
          <w:sz w:val="24"/>
        </w:rPr>
      </w:pPr>
      <w:r>
        <w:rPr>
          <w:rFonts w:ascii="Arial" w:hAnsi="Arial" w:cs="Arial"/>
          <w:b/>
          <w:color w:val="0000FF"/>
          <w:sz w:val="24"/>
        </w:rPr>
        <w:t>R4-2304293</w:t>
      </w:r>
      <w:r>
        <w:rPr>
          <w:rFonts w:ascii="Arial" w:hAnsi="Arial" w:cs="Arial"/>
          <w:b/>
          <w:color w:val="0000FF"/>
          <w:sz w:val="24"/>
        </w:rPr>
        <w:tab/>
      </w:r>
      <w:r>
        <w:rPr>
          <w:rFonts w:ascii="Arial" w:hAnsi="Arial" w:cs="Arial"/>
          <w:b/>
          <w:sz w:val="24"/>
        </w:rPr>
        <w:t>On L1/L2 based inter-cell mobility delay requirements</w:t>
      </w:r>
    </w:p>
    <w:p w14:paraId="4F8A324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B800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DA9E2" w14:textId="77777777" w:rsidR="00D86CC6" w:rsidRDefault="00D86CC6" w:rsidP="00D86CC6">
      <w:pPr>
        <w:rPr>
          <w:rFonts w:ascii="Arial" w:hAnsi="Arial" w:cs="Arial"/>
          <w:b/>
          <w:sz w:val="24"/>
        </w:rPr>
      </w:pPr>
      <w:r>
        <w:rPr>
          <w:rFonts w:ascii="Arial" w:hAnsi="Arial" w:cs="Arial"/>
          <w:b/>
          <w:color w:val="0000FF"/>
          <w:sz w:val="24"/>
        </w:rPr>
        <w:t>R4-2304367</w:t>
      </w:r>
      <w:r>
        <w:rPr>
          <w:rFonts w:ascii="Arial" w:hAnsi="Arial" w:cs="Arial"/>
          <w:b/>
          <w:color w:val="0000FF"/>
          <w:sz w:val="24"/>
        </w:rPr>
        <w:tab/>
      </w:r>
      <w:r>
        <w:rPr>
          <w:rFonts w:ascii="Arial" w:hAnsi="Arial" w:cs="Arial"/>
          <w:b/>
          <w:sz w:val="24"/>
        </w:rPr>
        <w:t>LTM handover delay requirements</w:t>
      </w:r>
    </w:p>
    <w:p w14:paraId="526B2B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746442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CA53" w14:textId="77777777" w:rsidR="00D86CC6" w:rsidRDefault="00D86CC6" w:rsidP="00D86CC6">
      <w:pPr>
        <w:rPr>
          <w:rFonts w:ascii="Arial" w:hAnsi="Arial" w:cs="Arial"/>
          <w:b/>
          <w:sz w:val="24"/>
        </w:rPr>
      </w:pPr>
      <w:r>
        <w:rPr>
          <w:rFonts w:ascii="Arial" w:hAnsi="Arial" w:cs="Arial"/>
          <w:b/>
          <w:color w:val="0000FF"/>
          <w:sz w:val="24"/>
        </w:rPr>
        <w:t>R4-2304411</w:t>
      </w:r>
      <w:r>
        <w:rPr>
          <w:rFonts w:ascii="Arial" w:hAnsi="Arial" w:cs="Arial"/>
          <w:b/>
          <w:color w:val="0000FF"/>
          <w:sz w:val="24"/>
        </w:rPr>
        <w:tab/>
      </w:r>
      <w:r>
        <w:rPr>
          <w:rFonts w:ascii="Arial" w:hAnsi="Arial" w:cs="Arial"/>
          <w:b/>
          <w:sz w:val="24"/>
        </w:rPr>
        <w:t>Discussion on L1/L2 inter-cell mobility delay requirements</w:t>
      </w:r>
    </w:p>
    <w:p w14:paraId="3A279A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6E9E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0CE3B" w14:textId="77777777" w:rsidR="00D86CC6" w:rsidRDefault="00D86CC6" w:rsidP="00D86CC6">
      <w:pPr>
        <w:rPr>
          <w:rFonts w:ascii="Arial" w:hAnsi="Arial" w:cs="Arial"/>
          <w:b/>
          <w:sz w:val="24"/>
        </w:rPr>
      </w:pPr>
      <w:r>
        <w:rPr>
          <w:rFonts w:ascii="Arial" w:hAnsi="Arial" w:cs="Arial"/>
          <w:b/>
          <w:color w:val="0000FF"/>
          <w:sz w:val="24"/>
        </w:rPr>
        <w:t>R4-2304585</w:t>
      </w:r>
      <w:r>
        <w:rPr>
          <w:rFonts w:ascii="Arial" w:hAnsi="Arial" w:cs="Arial"/>
          <w:b/>
          <w:color w:val="0000FF"/>
          <w:sz w:val="24"/>
        </w:rPr>
        <w:tab/>
      </w:r>
      <w:r>
        <w:rPr>
          <w:rFonts w:ascii="Arial" w:hAnsi="Arial" w:cs="Arial"/>
          <w:b/>
          <w:sz w:val="24"/>
        </w:rPr>
        <w:t>Discussion on LTM delay requirements</w:t>
      </w:r>
    </w:p>
    <w:p w14:paraId="31B4995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86B1A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5207C" w14:textId="77777777" w:rsidR="00D86CC6" w:rsidRDefault="00D86CC6" w:rsidP="00D86CC6">
      <w:pPr>
        <w:rPr>
          <w:rFonts w:ascii="Arial" w:hAnsi="Arial" w:cs="Arial"/>
          <w:b/>
          <w:sz w:val="24"/>
        </w:rPr>
      </w:pPr>
      <w:r>
        <w:rPr>
          <w:rFonts w:ascii="Arial" w:hAnsi="Arial" w:cs="Arial"/>
          <w:b/>
          <w:color w:val="0000FF"/>
          <w:sz w:val="24"/>
        </w:rPr>
        <w:t>R4-2304673</w:t>
      </w:r>
      <w:r>
        <w:rPr>
          <w:rFonts w:ascii="Arial" w:hAnsi="Arial" w:cs="Arial"/>
          <w:b/>
          <w:color w:val="0000FF"/>
          <w:sz w:val="24"/>
        </w:rPr>
        <w:tab/>
      </w:r>
      <w:r>
        <w:rPr>
          <w:rFonts w:ascii="Arial" w:hAnsi="Arial" w:cs="Arial"/>
          <w:b/>
          <w:sz w:val="24"/>
        </w:rPr>
        <w:t>Discussion on L1/L2 inter-cell mobility delay requirements</w:t>
      </w:r>
    </w:p>
    <w:p w14:paraId="39EC10F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5468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A690B" w14:textId="77777777" w:rsidR="00D86CC6" w:rsidRDefault="00D86CC6" w:rsidP="00D86CC6">
      <w:pPr>
        <w:rPr>
          <w:rFonts w:ascii="Arial" w:hAnsi="Arial" w:cs="Arial"/>
          <w:b/>
          <w:sz w:val="24"/>
        </w:rPr>
      </w:pPr>
      <w:r>
        <w:rPr>
          <w:rFonts w:ascii="Arial" w:hAnsi="Arial" w:cs="Arial"/>
          <w:b/>
          <w:color w:val="0000FF"/>
          <w:sz w:val="24"/>
        </w:rPr>
        <w:t>R4-2304767</w:t>
      </w:r>
      <w:r>
        <w:rPr>
          <w:rFonts w:ascii="Arial" w:hAnsi="Arial" w:cs="Arial"/>
          <w:b/>
          <w:color w:val="0000FF"/>
          <w:sz w:val="24"/>
        </w:rPr>
        <w:tab/>
      </w:r>
      <w:r>
        <w:rPr>
          <w:rFonts w:ascii="Arial" w:hAnsi="Arial" w:cs="Arial"/>
          <w:b/>
          <w:sz w:val="24"/>
        </w:rPr>
        <w:t>Discussion on L1/L2 based inter-cell mobility delay requirement</w:t>
      </w:r>
    </w:p>
    <w:p w14:paraId="28DCA3B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8159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DC28B" w14:textId="77777777" w:rsidR="00D86CC6" w:rsidRDefault="00D86CC6" w:rsidP="00D86CC6">
      <w:pPr>
        <w:rPr>
          <w:rFonts w:ascii="Arial" w:hAnsi="Arial" w:cs="Arial"/>
          <w:b/>
          <w:sz w:val="24"/>
        </w:rPr>
      </w:pPr>
      <w:r>
        <w:rPr>
          <w:rFonts w:ascii="Arial" w:hAnsi="Arial" w:cs="Arial"/>
          <w:b/>
          <w:color w:val="0000FF"/>
          <w:sz w:val="24"/>
        </w:rPr>
        <w:t>R4-2304811</w:t>
      </w:r>
      <w:r>
        <w:rPr>
          <w:rFonts w:ascii="Arial" w:hAnsi="Arial" w:cs="Arial"/>
          <w:b/>
          <w:color w:val="0000FF"/>
          <w:sz w:val="24"/>
        </w:rPr>
        <w:tab/>
      </w:r>
      <w:r>
        <w:rPr>
          <w:rFonts w:ascii="Arial" w:hAnsi="Arial" w:cs="Arial"/>
          <w:b/>
          <w:sz w:val="24"/>
        </w:rPr>
        <w:t>Discussion on cell switch delay requirements in R18 L1L2-triggered mobility</w:t>
      </w:r>
    </w:p>
    <w:p w14:paraId="362CF0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1C5CD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3CB86" w14:textId="77777777" w:rsidR="00D86CC6" w:rsidRDefault="00D86CC6" w:rsidP="00D86CC6">
      <w:pPr>
        <w:rPr>
          <w:rFonts w:ascii="Arial" w:hAnsi="Arial" w:cs="Arial"/>
          <w:b/>
          <w:sz w:val="24"/>
        </w:rPr>
      </w:pPr>
      <w:r>
        <w:rPr>
          <w:rFonts w:ascii="Arial" w:hAnsi="Arial" w:cs="Arial"/>
          <w:b/>
          <w:color w:val="0000FF"/>
          <w:sz w:val="24"/>
        </w:rPr>
        <w:t>R4-2304844</w:t>
      </w:r>
      <w:r>
        <w:rPr>
          <w:rFonts w:ascii="Arial" w:hAnsi="Arial" w:cs="Arial"/>
          <w:b/>
          <w:color w:val="0000FF"/>
          <w:sz w:val="24"/>
        </w:rPr>
        <w:tab/>
      </w:r>
      <w:r>
        <w:rPr>
          <w:rFonts w:ascii="Arial" w:hAnsi="Arial" w:cs="Arial"/>
          <w:b/>
          <w:sz w:val="24"/>
        </w:rPr>
        <w:t>Discussion on L1/L2 inter-cell mobility delay requirements</w:t>
      </w:r>
    </w:p>
    <w:p w14:paraId="6443BEE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FF7A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DF1F0" w14:textId="77777777" w:rsidR="00D86CC6" w:rsidRDefault="00D86CC6" w:rsidP="00D86CC6">
      <w:pPr>
        <w:rPr>
          <w:rFonts w:ascii="Arial" w:hAnsi="Arial" w:cs="Arial"/>
          <w:b/>
          <w:sz w:val="24"/>
        </w:rPr>
      </w:pPr>
      <w:r>
        <w:rPr>
          <w:rFonts w:ascii="Arial" w:hAnsi="Arial" w:cs="Arial"/>
          <w:b/>
          <w:color w:val="0000FF"/>
          <w:sz w:val="24"/>
        </w:rPr>
        <w:t>R4-2304925</w:t>
      </w:r>
      <w:r>
        <w:rPr>
          <w:rFonts w:ascii="Arial" w:hAnsi="Arial" w:cs="Arial"/>
          <w:b/>
          <w:color w:val="0000FF"/>
          <w:sz w:val="24"/>
        </w:rPr>
        <w:tab/>
      </w:r>
      <w:r>
        <w:rPr>
          <w:rFonts w:ascii="Arial" w:hAnsi="Arial" w:cs="Arial"/>
          <w:b/>
          <w:sz w:val="24"/>
        </w:rPr>
        <w:t>Discussion on LTM delay requirements</w:t>
      </w:r>
    </w:p>
    <w:p w14:paraId="68D736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48A8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3E76E" w14:textId="77777777" w:rsidR="00D86CC6" w:rsidRDefault="00D86CC6" w:rsidP="00D86CC6">
      <w:pPr>
        <w:rPr>
          <w:rFonts w:ascii="Arial" w:hAnsi="Arial" w:cs="Arial"/>
          <w:b/>
          <w:sz w:val="24"/>
        </w:rPr>
      </w:pPr>
      <w:r>
        <w:rPr>
          <w:rFonts w:ascii="Arial" w:hAnsi="Arial" w:cs="Arial"/>
          <w:b/>
          <w:color w:val="0000FF"/>
          <w:sz w:val="24"/>
        </w:rPr>
        <w:t>R4-2305241</w:t>
      </w:r>
      <w:r>
        <w:rPr>
          <w:rFonts w:ascii="Arial" w:hAnsi="Arial" w:cs="Arial"/>
          <w:b/>
          <w:color w:val="0000FF"/>
          <w:sz w:val="24"/>
        </w:rPr>
        <w:tab/>
      </w:r>
      <w:r>
        <w:rPr>
          <w:rFonts w:ascii="Arial" w:hAnsi="Arial" w:cs="Arial"/>
          <w:b/>
          <w:sz w:val="24"/>
        </w:rPr>
        <w:t>On L1L2 inter-cell mobility delay requirements</w:t>
      </w:r>
    </w:p>
    <w:p w14:paraId="20522E12"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BBE2A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05E2B" w14:textId="77777777" w:rsidR="00D86CC6" w:rsidRDefault="00D86CC6" w:rsidP="00D86CC6">
      <w:pPr>
        <w:rPr>
          <w:rFonts w:ascii="Arial" w:hAnsi="Arial" w:cs="Arial"/>
          <w:b/>
          <w:sz w:val="24"/>
        </w:rPr>
      </w:pPr>
      <w:r>
        <w:rPr>
          <w:rFonts w:ascii="Arial" w:hAnsi="Arial" w:cs="Arial"/>
          <w:b/>
          <w:color w:val="0000FF"/>
          <w:sz w:val="24"/>
        </w:rPr>
        <w:t>R4-2305277</w:t>
      </w:r>
      <w:r>
        <w:rPr>
          <w:rFonts w:ascii="Arial" w:hAnsi="Arial" w:cs="Arial"/>
          <w:b/>
          <w:color w:val="0000FF"/>
          <w:sz w:val="24"/>
        </w:rPr>
        <w:tab/>
      </w:r>
      <w:r>
        <w:rPr>
          <w:rFonts w:ascii="Arial" w:hAnsi="Arial" w:cs="Arial"/>
          <w:b/>
          <w:sz w:val="24"/>
        </w:rPr>
        <w:t>Discussion on L1/L2 inter-cell mobility delay requirements</w:t>
      </w:r>
    </w:p>
    <w:p w14:paraId="06D954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9B5E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1282F" w14:textId="77777777" w:rsidR="00D86CC6" w:rsidRDefault="00D86CC6" w:rsidP="00D86CC6">
      <w:pPr>
        <w:rPr>
          <w:rFonts w:ascii="Arial" w:hAnsi="Arial" w:cs="Arial"/>
          <w:b/>
          <w:sz w:val="24"/>
        </w:rPr>
      </w:pPr>
      <w:r>
        <w:rPr>
          <w:rFonts w:ascii="Arial" w:hAnsi="Arial" w:cs="Arial"/>
          <w:b/>
          <w:color w:val="0000FF"/>
          <w:sz w:val="24"/>
        </w:rPr>
        <w:t>R4-2305762</w:t>
      </w:r>
      <w:r>
        <w:rPr>
          <w:rFonts w:ascii="Arial" w:hAnsi="Arial" w:cs="Arial"/>
          <w:b/>
          <w:color w:val="0000FF"/>
          <w:sz w:val="24"/>
        </w:rPr>
        <w:tab/>
      </w:r>
      <w:r>
        <w:rPr>
          <w:rFonts w:ascii="Arial" w:hAnsi="Arial" w:cs="Arial"/>
          <w:b/>
          <w:sz w:val="24"/>
        </w:rPr>
        <w:t>On LTM delay requirements</w:t>
      </w:r>
    </w:p>
    <w:p w14:paraId="7CBF45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DFE272" w14:textId="77777777" w:rsidR="00D86CC6" w:rsidRDefault="00D86CC6" w:rsidP="00D86CC6">
      <w:pPr>
        <w:rPr>
          <w:rFonts w:ascii="Arial" w:hAnsi="Arial" w:cs="Arial"/>
          <w:b/>
        </w:rPr>
      </w:pPr>
      <w:r>
        <w:rPr>
          <w:rFonts w:ascii="Arial" w:hAnsi="Arial" w:cs="Arial"/>
          <w:b/>
        </w:rPr>
        <w:t xml:space="preserve">Abstract: </w:t>
      </w:r>
    </w:p>
    <w:p w14:paraId="37FF140B" w14:textId="77777777" w:rsidR="00D86CC6" w:rsidRDefault="00D86CC6" w:rsidP="00D86CC6">
      <w:r>
        <w:t>This contribution discusses LTM delay requirements</w:t>
      </w:r>
    </w:p>
    <w:p w14:paraId="4FB0C1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25E2A" w14:textId="77777777" w:rsidR="00D86CC6" w:rsidRDefault="00D86CC6" w:rsidP="00D86CC6">
      <w:pPr>
        <w:pStyle w:val="Heading5"/>
      </w:pPr>
      <w:bookmarkStart w:id="727" w:name="_Toc133451328"/>
      <w:bookmarkStart w:id="728" w:name="_Toc135040991"/>
      <w:r>
        <w:t>5.25.2.4</w:t>
      </w:r>
      <w:r>
        <w:tab/>
        <w:t>Others</w:t>
      </w:r>
      <w:bookmarkEnd w:id="727"/>
      <w:bookmarkEnd w:id="728"/>
    </w:p>
    <w:p w14:paraId="34E34F12" w14:textId="77777777" w:rsidR="00D86CC6" w:rsidRDefault="00D86CC6" w:rsidP="00D86CC6">
      <w:pPr>
        <w:rPr>
          <w:rFonts w:ascii="Arial" w:hAnsi="Arial" w:cs="Arial"/>
          <w:b/>
          <w:sz w:val="24"/>
        </w:rPr>
      </w:pPr>
      <w:r>
        <w:rPr>
          <w:rFonts w:ascii="Arial" w:hAnsi="Arial" w:cs="Arial"/>
          <w:b/>
          <w:color w:val="0000FF"/>
          <w:sz w:val="24"/>
        </w:rPr>
        <w:t>R4-2304172</w:t>
      </w:r>
      <w:r>
        <w:rPr>
          <w:rFonts w:ascii="Arial" w:hAnsi="Arial" w:cs="Arial"/>
          <w:b/>
          <w:color w:val="0000FF"/>
          <w:sz w:val="24"/>
        </w:rPr>
        <w:tab/>
      </w:r>
      <w:r>
        <w:rPr>
          <w:rFonts w:ascii="Arial" w:hAnsi="Arial" w:cs="Arial"/>
          <w:b/>
          <w:sz w:val="24"/>
        </w:rPr>
        <w:t>Discussion on LS on L1 measurement RS configuration and PDCCH ordered RACH for LTM</w:t>
      </w:r>
    </w:p>
    <w:p w14:paraId="0F5D28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F6E4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0D5D6" w14:textId="77777777" w:rsidR="00D86CC6" w:rsidRDefault="00D86CC6" w:rsidP="00D86CC6">
      <w:pPr>
        <w:rPr>
          <w:rFonts w:ascii="Arial" w:hAnsi="Arial" w:cs="Arial"/>
          <w:b/>
          <w:sz w:val="24"/>
        </w:rPr>
      </w:pPr>
      <w:r>
        <w:rPr>
          <w:rFonts w:ascii="Arial" w:hAnsi="Arial" w:cs="Arial"/>
          <w:b/>
          <w:color w:val="0000FF"/>
          <w:sz w:val="24"/>
        </w:rPr>
        <w:t>R4-2304812</w:t>
      </w:r>
      <w:r>
        <w:rPr>
          <w:rFonts w:ascii="Arial" w:hAnsi="Arial" w:cs="Arial"/>
          <w:b/>
          <w:color w:val="0000FF"/>
          <w:sz w:val="24"/>
        </w:rPr>
        <w:tab/>
      </w:r>
      <w:r>
        <w:rPr>
          <w:rFonts w:ascii="Arial" w:hAnsi="Arial" w:cs="Arial"/>
          <w:b/>
          <w:sz w:val="24"/>
        </w:rPr>
        <w:t>LS to RAN2 on the measurement framework in R18 LTM</w:t>
      </w:r>
    </w:p>
    <w:p w14:paraId="680843A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2018B1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275DF" w14:textId="77777777" w:rsidR="00D86CC6" w:rsidRDefault="00D86CC6" w:rsidP="00D86CC6">
      <w:pPr>
        <w:rPr>
          <w:rFonts w:ascii="Arial" w:hAnsi="Arial" w:cs="Arial"/>
          <w:b/>
          <w:sz w:val="24"/>
        </w:rPr>
      </w:pPr>
      <w:r>
        <w:rPr>
          <w:rFonts w:ascii="Arial" w:hAnsi="Arial" w:cs="Arial"/>
          <w:b/>
          <w:color w:val="0000FF"/>
          <w:sz w:val="24"/>
        </w:rPr>
        <w:t>R4-2305278</w:t>
      </w:r>
      <w:r>
        <w:rPr>
          <w:rFonts w:ascii="Arial" w:hAnsi="Arial" w:cs="Arial"/>
          <w:b/>
          <w:color w:val="0000FF"/>
          <w:sz w:val="24"/>
        </w:rPr>
        <w:tab/>
      </w:r>
      <w:r>
        <w:rPr>
          <w:rFonts w:ascii="Arial" w:hAnsi="Arial" w:cs="Arial"/>
          <w:b/>
          <w:sz w:val="24"/>
        </w:rPr>
        <w:t>Discussion on SFN alignment for L1/L2-based inter-cell mobility</w:t>
      </w:r>
    </w:p>
    <w:p w14:paraId="6C80DA6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46AA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80D08" w14:textId="77777777" w:rsidR="00D86CC6" w:rsidRDefault="00D86CC6" w:rsidP="00D86CC6">
      <w:pPr>
        <w:rPr>
          <w:rFonts w:ascii="Arial" w:hAnsi="Arial" w:cs="Arial"/>
          <w:b/>
          <w:sz w:val="24"/>
        </w:rPr>
      </w:pPr>
      <w:r>
        <w:rPr>
          <w:rFonts w:ascii="Arial" w:hAnsi="Arial" w:cs="Arial"/>
          <w:b/>
          <w:color w:val="0000FF"/>
          <w:sz w:val="24"/>
        </w:rPr>
        <w:t>R4-2305763</w:t>
      </w:r>
      <w:r>
        <w:rPr>
          <w:rFonts w:ascii="Arial" w:hAnsi="Arial" w:cs="Arial"/>
          <w:b/>
          <w:color w:val="0000FF"/>
          <w:sz w:val="24"/>
        </w:rPr>
        <w:tab/>
      </w:r>
      <w:r>
        <w:rPr>
          <w:rFonts w:ascii="Arial" w:hAnsi="Arial" w:cs="Arial"/>
          <w:b/>
          <w:sz w:val="24"/>
        </w:rPr>
        <w:t>Discussion on pre-sync aspects of LTM</w:t>
      </w:r>
    </w:p>
    <w:p w14:paraId="4FE88A2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09C8E0" w14:textId="77777777" w:rsidR="00D86CC6" w:rsidRDefault="00D86CC6" w:rsidP="00D86CC6">
      <w:pPr>
        <w:rPr>
          <w:rFonts w:ascii="Arial" w:hAnsi="Arial" w:cs="Arial"/>
          <w:b/>
        </w:rPr>
      </w:pPr>
      <w:r>
        <w:rPr>
          <w:rFonts w:ascii="Arial" w:hAnsi="Arial" w:cs="Arial"/>
          <w:b/>
        </w:rPr>
        <w:t xml:space="preserve">Abstract: </w:t>
      </w:r>
    </w:p>
    <w:p w14:paraId="3D6C0966" w14:textId="77777777" w:rsidR="00D86CC6" w:rsidRDefault="00D86CC6" w:rsidP="00D86CC6">
      <w:r>
        <w:t>This contribution discusses other aspects of LTM</w:t>
      </w:r>
    </w:p>
    <w:p w14:paraId="74B167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E00E61" w14:textId="77777777" w:rsidR="00D86CC6" w:rsidRDefault="00D86CC6" w:rsidP="00D86CC6">
      <w:pPr>
        <w:pStyle w:val="Heading4"/>
      </w:pPr>
      <w:bookmarkStart w:id="729" w:name="_Toc133451329"/>
      <w:bookmarkStart w:id="730" w:name="_Toc135040992"/>
      <w:r>
        <w:lastRenderedPageBreak/>
        <w:t>5.25.3</w:t>
      </w:r>
      <w:r>
        <w:tab/>
        <w:t>NR-DC with selective activation of cell groups via L3 enhancements</w:t>
      </w:r>
      <w:bookmarkEnd w:id="729"/>
      <w:bookmarkEnd w:id="730"/>
    </w:p>
    <w:p w14:paraId="32948943" w14:textId="77777777" w:rsidR="00D86CC6" w:rsidRDefault="00D86CC6" w:rsidP="00D86CC6">
      <w:pPr>
        <w:rPr>
          <w:rFonts w:ascii="Arial" w:hAnsi="Arial" w:cs="Arial"/>
          <w:b/>
          <w:sz w:val="24"/>
        </w:rPr>
      </w:pPr>
      <w:r>
        <w:rPr>
          <w:rFonts w:ascii="Arial" w:hAnsi="Arial" w:cs="Arial"/>
          <w:b/>
          <w:color w:val="0000FF"/>
          <w:sz w:val="24"/>
        </w:rPr>
        <w:t>R4-2304175</w:t>
      </w:r>
      <w:r>
        <w:rPr>
          <w:rFonts w:ascii="Arial" w:hAnsi="Arial" w:cs="Arial"/>
          <w:b/>
          <w:color w:val="0000FF"/>
          <w:sz w:val="24"/>
        </w:rPr>
        <w:tab/>
      </w:r>
      <w:r>
        <w:rPr>
          <w:rFonts w:ascii="Arial" w:hAnsi="Arial" w:cs="Arial"/>
          <w:b/>
          <w:sz w:val="24"/>
        </w:rPr>
        <w:t>Discussion on NR-DC with selective activation of cell groups via L3 enhancment</w:t>
      </w:r>
    </w:p>
    <w:p w14:paraId="0762AA0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20B9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AE4CA" w14:textId="77777777" w:rsidR="00D86CC6" w:rsidRDefault="00D86CC6" w:rsidP="00D86CC6">
      <w:pPr>
        <w:rPr>
          <w:rFonts w:ascii="Arial" w:hAnsi="Arial" w:cs="Arial"/>
          <w:b/>
          <w:sz w:val="24"/>
        </w:rPr>
      </w:pPr>
      <w:r>
        <w:rPr>
          <w:rFonts w:ascii="Arial" w:hAnsi="Arial" w:cs="Arial"/>
          <w:b/>
          <w:color w:val="0000FF"/>
          <w:sz w:val="24"/>
        </w:rPr>
        <w:t>R4-2304294</w:t>
      </w:r>
      <w:r>
        <w:rPr>
          <w:rFonts w:ascii="Arial" w:hAnsi="Arial" w:cs="Arial"/>
          <w:b/>
          <w:color w:val="0000FF"/>
          <w:sz w:val="24"/>
        </w:rPr>
        <w:tab/>
      </w:r>
      <w:r>
        <w:rPr>
          <w:rFonts w:ascii="Arial" w:hAnsi="Arial" w:cs="Arial"/>
          <w:b/>
          <w:sz w:val="24"/>
        </w:rPr>
        <w:t>On NR-DC with selective activation of cell groups via L3 enhancements</w:t>
      </w:r>
    </w:p>
    <w:p w14:paraId="4C77EB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9B30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93C8F" w14:textId="77777777" w:rsidR="00D86CC6" w:rsidRDefault="00D86CC6" w:rsidP="00D86CC6">
      <w:pPr>
        <w:rPr>
          <w:rFonts w:ascii="Arial" w:hAnsi="Arial" w:cs="Arial"/>
          <w:b/>
          <w:sz w:val="24"/>
        </w:rPr>
      </w:pPr>
      <w:r>
        <w:rPr>
          <w:rFonts w:ascii="Arial" w:hAnsi="Arial" w:cs="Arial"/>
          <w:b/>
          <w:color w:val="0000FF"/>
          <w:sz w:val="24"/>
        </w:rPr>
        <w:t>R4-2304384</w:t>
      </w:r>
      <w:r>
        <w:rPr>
          <w:rFonts w:ascii="Arial" w:hAnsi="Arial" w:cs="Arial"/>
          <w:b/>
          <w:color w:val="0000FF"/>
          <w:sz w:val="24"/>
        </w:rPr>
        <w:tab/>
      </w:r>
      <w:r>
        <w:rPr>
          <w:rFonts w:ascii="Arial" w:hAnsi="Arial" w:cs="Arial"/>
          <w:b/>
          <w:sz w:val="24"/>
        </w:rPr>
        <w:t>Discussion on the requirement of subsequent CPC</w:t>
      </w:r>
    </w:p>
    <w:p w14:paraId="64B52F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5E9AE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1DA21" w14:textId="77777777" w:rsidR="00D86CC6" w:rsidRDefault="00D86CC6" w:rsidP="00D86CC6">
      <w:pPr>
        <w:rPr>
          <w:rFonts w:ascii="Arial" w:hAnsi="Arial" w:cs="Arial"/>
          <w:b/>
          <w:sz w:val="24"/>
        </w:rPr>
      </w:pPr>
      <w:r>
        <w:rPr>
          <w:rFonts w:ascii="Arial" w:hAnsi="Arial" w:cs="Arial"/>
          <w:b/>
          <w:color w:val="0000FF"/>
          <w:sz w:val="24"/>
        </w:rPr>
        <w:t>R4-2304412</w:t>
      </w:r>
      <w:r>
        <w:rPr>
          <w:rFonts w:ascii="Arial" w:hAnsi="Arial" w:cs="Arial"/>
          <w:b/>
          <w:color w:val="0000FF"/>
          <w:sz w:val="24"/>
        </w:rPr>
        <w:tab/>
      </w:r>
      <w:r>
        <w:rPr>
          <w:rFonts w:ascii="Arial" w:hAnsi="Arial" w:cs="Arial"/>
          <w:b/>
          <w:sz w:val="24"/>
        </w:rPr>
        <w:t>Discussion on NR-DC with selective activation of cell groups via L3 enhancements</w:t>
      </w:r>
    </w:p>
    <w:p w14:paraId="4DAA095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362B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A0F7E" w14:textId="77777777" w:rsidR="00D86CC6" w:rsidRDefault="00D86CC6" w:rsidP="00D86CC6">
      <w:pPr>
        <w:rPr>
          <w:rFonts w:ascii="Arial" w:hAnsi="Arial" w:cs="Arial"/>
          <w:b/>
          <w:sz w:val="24"/>
        </w:rPr>
      </w:pPr>
      <w:r>
        <w:rPr>
          <w:rFonts w:ascii="Arial" w:hAnsi="Arial" w:cs="Arial"/>
          <w:b/>
          <w:color w:val="0000FF"/>
          <w:sz w:val="24"/>
        </w:rPr>
        <w:t>R4-2304586</w:t>
      </w:r>
      <w:r>
        <w:rPr>
          <w:rFonts w:ascii="Arial" w:hAnsi="Arial" w:cs="Arial"/>
          <w:b/>
          <w:color w:val="0000FF"/>
          <w:sz w:val="24"/>
        </w:rPr>
        <w:tab/>
      </w:r>
      <w:r>
        <w:rPr>
          <w:rFonts w:ascii="Arial" w:hAnsi="Arial" w:cs="Arial"/>
          <w:b/>
          <w:sz w:val="24"/>
        </w:rPr>
        <w:t>Discussion on NR-DC with selective activation of cell groups via L3 enhancements</w:t>
      </w:r>
    </w:p>
    <w:p w14:paraId="4A710FF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E7E63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FE1DE" w14:textId="77777777" w:rsidR="00D86CC6" w:rsidRDefault="00D86CC6" w:rsidP="00D86CC6">
      <w:pPr>
        <w:rPr>
          <w:rFonts w:ascii="Arial" w:hAnsi="Arial" w:cs="Arial"/>
          <w:b/>
          <w:sz w:val="24"/>
        </w:rPr>
      </w:pPr>
      <w:r>
        <w:rPr>
          <w:rFonts w:ascii="Arial" w:hAnsi="Arial" w:cs="Arial"/>
          <w:b/>
          <w:color w:val="0000FF"/>
          <w:sz w:val="24"/>
        </w:rPr>
        <w:t>R4-2304848</w:t>
      </w:r>
      <w:r>
        <w:rPr>
          <w:rFonts w:ascii="Arial" w:hAnsi="Arial" w:cs="Arial"/>
          <w:b/>
          <w:color w:val="0000FF"/>
          <w:sz w:val="24"/>
        </w:rPr>
        <w:tab/>
      </w:r>
      <w:r>
        <w:rPr>
          <w:rFonts w:ascii="Arial" w:hAnsi="Arial" w:cs="Arial"/>
          <w:b/>
          <w:sz w:val="24"/>
        </w:rPr>
        <w:t>Discussion on NR-DC with selective activation of cell groups via L3 enhancements</w:t>
      </w:r>
    </w:p>
    <w:p w14:paraId="3948A9B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471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9A9F" w14:textId="77777777" w:rsidR="00D86CC6" w:rsidRDefault="00D86CC6" w:rsidP="00D86CC6">
      <w:pPr>
        <w:rPr>
          <w:rFonts w:ascii="Arial" w:hAnsi="Arial" w:cs="Arial"/>
          <w:b/>
          <w:sz w:val="24"/>
        </w:rPr>
      </w:pPr>
      <w:r>
        <w:rPr>
          <w:rFonts w:ascii="Arial" w:hAnsi="Arial" w:cs="Arial"/>
          <w:b/>
          <w:color w:val="0000FF"/>
          <w:sz w:val="24"/>
        </w:rPr>
        <w:t>R4-2304894</w:t>
      </w:r>
      <w:r>
        <w:rPr>
          <w:rFonts w:ascii="Arial" w:hAnsi="Arial" w:cs="Arial"/>
          <w:b/>
          <w:color w:val="0000FF"/>
          <w:sz w:val="24"/>
        </w:rPr>
        <w:tab/>
      </w:r>
      <w:r>
        <w:rPr>
          <w:rFonts w:ascii="Arial" w:hAnsi="Arial" w:cs="Arial"/>
          <w:b/>
          <w:sz w:val="24"/>
        </w:rPr>
        <w:t>Discussion on selective activaiton of the cell groups in NR-DC</w:t>
      </w:r>
    </w:p>
    <w:p w14:paraId="199C9EB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812A2C" w14:textId="77777777" w:rsidR="00D86CC6" w:rsidRDefault="00D86CC6" w:rsidP="00D86CC6">
      <w:pPr>
        <w:rPr>
          <w:rFonts w:ascii="Arial" w:hAnsi="Arial" w:cs="Arial"/>
          <w:b/>
        </w:rPr>
      </w:pPr>
      <w:r>
        <w:rPr>
          <w:rFonts w:ascii="Arial" w:hAnsi="Arial" w:cs="Arial"/>
          <w:b/>
        </w:rPr>
        <w:t xml:space="preserve">Abstract: </w:t>
      </w:r>
    </w:p>
    <w:p w14:paraId="7E3B9819" w14:textId="77777777" w:rsidR="00D86CC6" w:rsidRDefault="00D86CC6" w:rsidP="00D86CC6">
      <w:r>
        <w:t>This contribution discuss the scenarios and issues on the NR-DC selective activations</w:t>
      </w:r>
    </w:p>
    <w:p w14:paraId="4F46E7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F78FE" w14:textId="77777777" w:rsidR="00D86CC6" w:rsidRDefault="00D86CC6" w:rsidP="00D86CC6">
      <w:pPr>
        <w:rPr>
          <w:rFonts w:ascii="Arial" w:hAnsi="Arial" w:cs="Arial"/>
          <w:b/>
          <w:sz w:val="24"/>
        </w:rPr>
      </w:pPr>
      <w:r>
        <w:rPr>
          <w:rFonts w:ascii="Arial" w:hAnsi="Arial" w:cs="Arial"/>
          <w:b/>
          <w:color w:val="0000FF"/>
          <w:sz w:val="24"/>
        </w:rPr>
        <w:t>R4-2304926</w:t>
      </w:r>
      <w:r>
        <w:rPr>
          <w:rFonts w:ascii="Arial" w:hAnsi="Arial" w:cs="Arial"/>
          <w:b/>
          <w:color w:val="0000FF"/>
          <w:sz w:val="24"/>
        </w:rPr>
        <w:tab/>
      </w:r>
      <w:r>
        <w:rPr>
          <w:rFonts w:ascii="Arial" w:hAnsi="Arial" w:cs="Arial"/>
          <w:b/>
          <w:sz w:val="24"/>
        </w:rPr>
        <w:t>Discussion on NR-DC with selective activation of cell groups via L3 enhancements</w:t>
      </w:r>
    </w:p>
    <w:p w14:paraId="4871ABB3"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D4BC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36FB4" w14:textId="77777777" w:rsidR="00D86CC6" w:rsidRDefault="00D86CC6" w:rsidP="00D86CC6">
      <w:pPr>
        <w:rPr>
          <w:rFonts w:ascii="Arial" w:hAnsi="Arial" w:cs="Arial"/>
          <w:b/>
          <w:sz w:val="24"/>
        </w:rPr>
      </w:pPr>
      <w:r>
        <w:rPr>
          <w:rFonts w:ascii="Arial" w:hAnsi="Arial" w:cs="Arial"/>
          <w:b/>
          <w:color w:val="0000FF"/>
          <w:sz w:val="24"/>
        </w:rPr>
        <w:t>R4-2305052</w:t>
      </w:r>
      <w:r>
        <w:rPr>
          <w:rFonts w:ascii="Arial" w:hAnsi="Arial" w:cs="Arial"/>
          <w:b/>
          <w:color w:val="0000FF"/>
          <w:sz w:val="24"/>
        </w:rPr>
        <w:tab/>
      </w:r>
      <w:r>
        <w:rPr>
          <w:rFonts w:ascii="Arial" w:hAnsi="Arial" w:cs="Arial"/>
          <w:b/>
          <w:sz w:val="24"/>
        </w:rPr>
        <w:t>Discussion on NR-DC with selective activation of cell groups via L3 enhancements</w:t>
      </w:r>
    </w:p>
    <w:p w14:paraId="0AF1227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C4BD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971AB" w14:textId="77777777" w:rsidR="00D86CC6" w:rsidRDefault="00D86CC6" w:rsidP="00D86CC6">
      <w:pPr>
        <w:rPr>
          <w:rFonts w:ascii="Arial" w:hAnsi="Arial" w:cs="Arial"/>
          <w:b/>
          <w:sz w:val="24"/>
        </w:rPr>
      </w:pPr>
      <w:r>
        <w:rPr>
          <w:rFonts w:ascii="Arial" w:hAnsi="Arial" w:cs="Arial"/>
          <w:b/>
          <w:color w:val="0000FF"/>
          <w:sz w:val="24"/>
        </w:rPr>
        <w:t>R4-2305242</w:t>
      </w:r>
      <w:r>
        <w:rPr>
          <w:rFonts w:ascii="Arial" w:hAnsi="Arial" w:cs="Arial"/>
          <w:b/>
          <w:color w:val="0000FF"/>
          <w:sz w:val="24"/>
        </w:rPr>
        <w:tab/>
      </w:r>
      <w:r>
        <w:rPr>
          <w:rFonts w:ascii="Arial" w:hAnsi="Arial" w:cs="Arial"/>
          <w:b/>
          <w:sz w:val="24"/>
        </w:rPr>
        <w:t>On NR-DC with selective activation of cell groups via L3 enhancements</w:t>
      </w:r>
    </w:p>
    <w:p w14:paraId="147A689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70C316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09C4D" w14:textId="77777777" w:rsidR="00D86CC6" w:rsidRDefault="00D86CC6" w:rsidP="00D86CC6">
      <w:pPr>
        <w:rPr>
          <w:rFonts w:ascii="Arial" w:hAnsi="Arial" w:cs="Arial"/>
          <w:b/>
          <w:sz w:val="24"/>
        </w:rPr>
      </w:pPr>
      <w:r>
        <w:rPr>
          <w:rFonts w:ascii="Arial" w:hAnsi="Arial" w:cs="Arial"/>
          <w:b/>
          <w:color w:val="0000FF"/>
          <w:sz w:val="24"/>
        </w:rPr>
        <w:t>R4-2305279</w:t>
      </w:r>
      <w:r>
        <w:rPr>
          <w:rFonts w:ascii="Arial" w:hAnsi="Arial" w:cs="Arial"/>
          <w:b/>
          <w:color w:val="0000FF"/>
          <w:sz w:val="24"/>
        </w:rPr>
        <w:tab/>
      </w:r>
      <w:r>
        <w:rPr>
          <w:rFonts w:ascii="Arial" w:hAnsi="Arial" w:cs="Arial"/>
          <w:b/>
          <w:sz w:val="24"/>
        </w:rPr>
        <w:t>NR-DC with selective activation of cell groups via L3 enhancements</w:t>
      </w:r>
    </w:p>
    <w:p w14:paraId="03092C4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F4BF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3B5A3" w14:textId="77777777" w:rsidR="00D86CC6" w:rsidRDefault="00D86CC6" w:rsidP="00D86CC6">
      <w:pPr>
        <w:pStyle w:val="Heading4"/>
      </w:pPr>
      <w:bookmarkStart w:id="731" w:name="_Toc133451330"/>
      <w:bookmarkStart w:id="732" w:name="_Toc135040993"/>
      <w:r>
        <w:t>5.25.4</w:t>
      </w:r>
      <w:r>
        <w:tab/>
        <w:t>Improvement on SCell/SCG setup delay</w:t>
      </w:r>
      <w:bookmarkEnd w:id="731"/>
      <w:bookmarkEnd w:id="732"/>
    </w:p>
    <w:p w14:paraId="276C2EB8" w14:textId="77777777" w:rsidR="00D86CC6" w:rsidRDefault="00D86CC6" w:rsidP="00D86CC6">
      <w:pPr>
        <w:rPr>
          <w:rFonts w:ascii="Arial" w:hAnsi="Arial" w:cs="Arial"/>
          <w:b/>
          <w:sz w:val="24"/>
        </w:rPr>
      </w:pPr>
      <w:r>
        <w:rPr>
          <w:rFonts w:ascii="Arial" w:hAnsi="Arial" w:cs="Arial"/>
          <w:b/>
          <w:color w:val="0000FF"/>
          <w:sz w:val="24"/>
        </w:rPr>
        <w:t>R4-2304174</w:t>
      </w:r>
      <w:r>
        <w:rPr>
          <w:rFonts w:ascii="Arial" w:hAnsi="Arial" w:cs="Arial"/>
          <w:b/>
          <w:color w:val="0000FF"/>
          <w:sz w:val="24"/>
        </w:rPr>
        <w:tab/>
      </w:r>
      <w:r>
        <w:rPr>
          <w:rFonts w:ascii="Arial" w:hAnsi="Arial" w:cs="Arial"/>
          <w:b/>
          <w:sz w:val="24"/>
        </w:rPr>
        <w:t>Discussion on the improvement on SCell/SCG setup/resume</w:t>
      </w:r>
    </w:p>
    <w:p w14:paraId="7C49101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FB85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6668A" w14:textId="77777777" w:rsidR="00D86CC6" w:rsidRDefault="00D86CC6" w:rsidP="00D86CC6">
      <w:pPr>
        <w:rPr>
          <w:rFonts w:ascii="Arial" w:hAnsi="Arial" w:cs="Arial"/>
          <w:b/>
          <w:sz w:val="24"/>
        </w:rPr>
      </w:pPr>
      <w:r>
        <w:rPr>
          <w:rFonts w:ascii="Arial" w:hAnsi="Arial" w:cs="Arial"/>
          <w:b/>
          <w:color w:val="0000FF"/>
          <w:sz w:val="24"/>
        </w:rPr>
        <w:t>R4-2304249</w:t>
      </w:r>
      <w:r>
        <w:rPr>
          <w:rFonts w:ascii="Arial" w:hAnsi="Arial" w:cs="Arial"/>
          <w:b/>
          <w:color w:val="0000FF"/>
          <w:sz w:val="24"/>
        </w:rPr>
        <w:tab/>
      </w:r>
      <w:r>
        <w:rPr>
          <w:rFonts w:ascii="Arial" w:hAnsi="Arial" w:cs="Arial"/>
          <w:b/>
          <w:sz w:val="24"/>
        </w:rPr>
        <w:t>Discussion on improvement on SCell/SCG setup delay</w:t>
      </w:r>
    </w:p>
    <w:p w14:paraId="7F08AE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1A38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364B4" w14:textId="77777777" w:rsidR="00D86CC6" w:rsidRDefault="00D86CC6" w:rsidP="00D86CC6">
      <w:pPr>
        <w:rPr>
          <w:rFonts w:ascii="Arial" w:hAnsi="Arial" w:cs="Arial"/>
          <w:b/>
          <w:sz w:val="24"/>
        </w:rPr>
      </w:pPr>
      <w:r>
        <w:rPr>
          <w:rFonts w:ascii="Arial" w:hAnsi="Arial" w:cs="Arial"/>
          <w:b/>
          <w:color w:val="0000FF"/>
          <w:sz w:val="24"/>
        </w:rPr>
        <w:t>R4-2304295</w:t>
      </w:r>
      <w:r>
        <w:rPr>
          <w:rFonts w:ascii="Arial" w:hAnsi="Arial" w:cs="Arial"/>
          <w:b/>
          <w:color w:val="0000FF"/>
          <w:sz w:val="24"/>
        </w:rPr>
        <w:tab/>
      </w:r>
      <w:r>
        <w:rPr>
          <w:rFonts w:ascii="Arial" w:hAnsi="Arial" w:cs="Arial"/>
          <w:b/>
          <w:sz w:val="24"/>
        </w:rPr>
        <w:t>On improvement on FR2 SCell/SCG setup delay</w:t>
      </w:r>
    </w:p>
    <w:p w14:paraId="053B03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0771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B6F21" w14:textId="77777777" w:rsidR="00D86CC6" w:rsidRDefault="00D86CC6" w:rsidP="00D86CC6">
      <w:pPr>
        <w:rPr>
          <w:rFonts w:ascii="Arial" w:hAnsi="Arial" w:cs="Arial"/>
          <w:b/>
          <w:sz w:val="24"/>
        </w:rPr>
      </w:pPr>
      <w:r>
        <w:rPr>
          <w:rFonts w:ascii="Arial" w:hAnsi="Arial" w:cs="Arial"/>
          <w:b/>
          <w:color w:val="0000FF"/>
          <w:sz w:val="24"/>
        </w:rPr>
        <w:t>R4-2304385</w:t>
      </w:r>
      <w:r>
        <w:rPr>
          <w:rFonts w:ascii="Arial" w:hAnsi="Arial" w:cs="Arial"/>
          <w:b/>
          <w:color w:val="0000FF"/>
          <w:sz w:val="24"/>
        </w:rPr>
        <w:tab/>
      </w:r>
      <w:r>
        <w:rPr>
          <w:rFonts w:ascii="Arial" w:hAnsi="Arial" w:cs="Arial"/>
          <w:b/>
          <w:sz w:val="24"/>
        </w:rPr>
        <w:t>Discussion on improvement on Scell/SCG setup delay</w:t>
      </w:r>
    </w:p>
    <w:p w14:paraId="2203477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D876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D55EF" w14:textId="77777777" w:rsidR="00D86CC6" w:rsidRDefault="00D86CC6" w:rsidP="00D86CC6">
      <w:pPr>
        <w:rPr>
          <w:rFonts w:ascii="Arial" w:hAnsi="Arial" w:cs="Arial"/>
          <w:b/>
          <w:sz w:val="24"/>
        </w:rPr>
      </w:pPr>
      <w:r>
        <w:rPr>
          <w:rFonts w:ascii="Arial" w:hAnsi="Arial" w:cs="Arial"/>
          <w:b/>
          <w:color w:val="0000FF"/>
          <w:sz w:val="24"/>
        </w:rPr>
        <w:t>R4-2304587</w:t>
      </w:r>
      <w:r>
        <w:rPr>
          <w:rFonts w:ascii="Arial" w:hAnsi="Arial" w:cs="Arial"/>
          <w:b/>
          <w:color w:val="0000FF"/>
          <w:sz w:val="24"/>
        </w:rPr>
        <w:tab/>
      </w:r>
      <w:r>
        <w:rPr>
          <w:rFonts w:ascii="Arial" w:hAnsi="Arial" w:cs="Arial"/>
          <w:b/>
          <w:sz w:val="24"/>
        </w:rPr>
        <w:t>Discussion on Improvement on SCell/SCG setup delay</w:t>
      </w:r>
    </w:p>
    <w:p w14:paraId="32E6AD8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9C100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08DCD" w14:textId="77777777" w:rsidR="00D86CC6" w:rsidRDefault="00D86CC6" w:rsidP="00D86CC6">
      <w:pPr>
        <w:rPr>
          <w:rFonts w:ascii="Arial" w:hAnsi="Arial" w:cs="Arial"/>
          <w:b/>
          <w:sz w:val="24"/>
        </w:rPr>
      </w:pPr>
      <w:r>
        <w:rPr>
          <w:rFonts w:ascii="Arial" w:hAnsi="Arial" w:cs="Arial"/>
          <w:b/>
          <w:color w:val="0000FF"/>
          <w:sz w:val="24"/>
        </w:rPr>
        <w:t>R4-2304768</w:t>
      </w:r>
      <w:r>
        <w:rPr>
          <w:rFonts w:ascii="Arial" w:hAnsi="Arial" w:cs="Arial"/>
          <w:b/>
          <w:color w:val="0000FF"/>
          <w:sz w:val="24"/>
        </w:rPr>
        <w:tab/>
      </w:r>
      <w:r>
        <w:rPr>
          <w:rFonts w:ascii="Arial" w:hAnsi="Arial" w:cs="Arial"/>
          <w:b/>
          <w:sz w:val="24"/>
        </w:rPr>
        <w:t>Discussion on improvement on SCell/SCG setup delay</w:t>
      </w:r>
    </w:p>
    <w:p w14:paraId="47ECCB7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464D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71278" w14:textId="77777777" w:rsidR="00D86CC6" w:rsidRDefault="00D86CC6" w:rsidP="00D86CC6">
      <w:pPr>
        <w:rPr>
          <w:rFonts w:ascii="Arial" w:hAnsi="Arial" w:cs="Arial"/>
          <w:b/>
          <w:sz w:val="24"/>
        </w:rPr>
      </w:pPr>
      <w:r>
        <w:rPr>
          <w:rFonts w:ascii="Arial" w:hAnsi="Arial" w:cs="Arial"/>
          <w:b/>
          <w:color w:val="0000FF"/>
          <w:sz w:val="24"/>
        </w:rPr>
        <w:t>R4-2304846</w:t>
      </w:r>
      <w:r>
        <w:rPr>
          <w:rFonts w:ascii="Arial" w:hAnsi="Arial" w:cs="Arial"/>
          <w:b/>
          <w:color w:val="0000FF"/>
          <w:sz w:val="24"/>
        </w:rPr>
        <w:tab/>
      </w:r>
      <w:r>
        <w:rPr>
          <w:rFonts w:ascii="Arial" w:hAnsi="Arial" w:cs="Arial"/>
          <w:b/>
          <w:sz w:val="24"/>
        </w:rPr>
        <w:t>Discussion on improvement on SCell/SCG setup delay</w:t>
      </w:r>
    </w:p>
    <w:p w14:paraId="162C549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B529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F73E1" w14:textId="77777777" w:rsidR="00D86CC6" w:rsidRDefault="00D86CC6" w:rsidP="00D86CC6">
      <w:pPr>
        <w:rPr>
          <w:rFonts w:ascii="Arial" w:hAnsi="Arial" w:cs="Arial"/>
          <w:b/>
          <w:sz w:val="24"/>
        </w:rPr>
      </w:pPr>
      <w:r>
        <w:rPr>
          <w:rFonts w:ascii="Arial" w:hAnsi="Arial" w:cs="Arial"/>
          <w:b/>
          <w:color w:val="0000FF"/>
          <w:sz w:val="24"/>
        </w:rPr>
        <w:t>R4-2304895</w:t>
      </w:r>
      <w:r>
        <w:rPr>
          <w:rFonts w:ascii="Arial" w:hAnsi="Arial" w:cs="Arial"/>
          <w:b/>
          <w:color w:val="0000FF"/>
          <w:sz w:val="24"/>
        </w:rPr>
        <w:tab/>
      </w:r>
      <w:r>
        <w:rPr>
          <w:rFonts w:ascii="Arial" w:hAnsi="Arial" w:cs="Arial"/>
          <w:b/>
          <w:sz w:val="24"/>
        </w:rPr>
        <w:t>Disucssion on enhancement of FR2 Idle/Inactive measurement reporting</w:t>
      </w:r>
    </w:p>
    <w:p w14:paraId="6DDD63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39E4D0" w14:textId="77777777" w:rsidR="00D86CC6" w:rsidRDefault="00D86CC6" w:rsidP="00D86CC6">
      <w:pPr>
        <w:rPr>
          <w:rFonts w:ascii="Arial" w:hAnsi="Arial" w:cs="Arial"/>
          <w:b/>
        </w:rPr>
      </w:pPr>
      <w:r>
        <w:rPr>
          <w:rFonts w:ascii="Arial" w:hAnsi="Arial" w:cs="Arial"/>
          <w:b/>
        </w:rPr>
        <w:t xml:space="preserve">Abstract: </w:t>
      </w:r>
    </w:p>
    <w:p w14:paraId="050BED7C" w14:textId="77777777" w:rsidR="00D86CC6" w:rsidRDefault="00D86CC6" w:rsidP="00D86CC6">
      <w:r>
        <w:t>This contribution provide our proposal towards Idle/Inactive measurement enhancement</w:t>
      </w:r>
    </w:p>
    <w:p w14:paraId="35A273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32472" w14:textId="77777777" w:rsidR="00D86CC6" w:rsidRDefault="00D86CC6" w:rsidP="00D86CC6">
      <w:pPr>
        <w:rPr>
          <w:rFonts w:ascii="Arial" w:hAnsi="Arial" w:cs="Arial"/>
          <w:b/>
          <w:sz w:val="24"/>
        </w:rPr>
      </w:pPr>
      <w:r>
        <w:rPr>
          <w:rFonts w:ascii="Arial" w:hAnsi="Arial" w:cs="Arial"/>
          <w:b/>
          <w:color w:val="0000FF"/>
          <w:sz w:val="24"/>
        </w:rPr>
        <w:t>R4-2304909</w:t>
      </w:r>
      <w:r>
        <w:rPr>
          <w:rFonts w:ascii="Arial" w:hAnsi="Arial" w:cs="Arial"/>
          <w:b/>
          <w:color w:val="0000FF"/>
          <w:sz w:val="24"/>
        </w:rPr>
        <w:tab/>
      </w:r>
      <w:r>
        <w:rPr>
          <w:rFonts w:ascii="Arial" w:hAnsi="Arial" w:cs="Arial"/>
          <w:b/>
          <w:sz w:val="24"/>
        </w:rPr>
        <w:t>Discussion on improvement on SCell/SCG setup delay</w:t>
      </w:r>
    </w:p>
    <w:p w14:paraId="2909E8F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C3AB3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BE849" w14:textId="77777777" w:rsidR="00D86CC6" w:rsidRDefault="00D86CC6" w:rsidP="00D86CC6">
      <w:pPr>
        <w:rPr>
          <w:rFonts w:ascii="Arial" w:hAnsi="Arial" w:cs="Arial"/>
          <w:b/>
          <w:sz w:val="24"/>
        </w:rPr>
      </w:pPr>
      <w:r>
        <w:rPr>
          <w:rFonts w:ascii="Arial" w:hAnsi="Arial" w:cs="Arial"/>
          <w:b/>
          <w:color w:val="0000FF"/>
          <w:sz w:val="24"/>
        </w:rPr>
        <w:t>R4-2304927</w:t>
      </w:r>
      <w:r>
        <w:rPr>
          <w:rFonts w:ascii="Arial" w:hAnsi="Arial" w:cs="Arial"/>
          <w:b/>
          <w:color w:val="0000FF"/>
          <w:sz w:val="24"/>
        </w:rPr>
        <w:tab/>
      </w:r>
      <w:r>
        <w:rPr>
          <w:rFonts w:ascii="Arial" w:hAnsi="Arial" w:cs="Arial"/>
          <w:b/>
          <w:sz w:val="24"/>
        </w:rPr>
        <w:t>Discussion on improvement on SCell/SCG setup/resume</w:t>
      </w:r>
    </w:p>
    <w:p w14:paraId="2ADB1C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EE93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CABAD" w14:textId="77777777" w:rsidR="00D86CC6" w:rsidRDefault="00D86CC6" w:rsidP="00D86CC6">
      <w:pPr>
        <w:rPr>
          <w:rFonts w:ascii="Arial" w:hAnsi="Arial" w:cs="Arial"/>
          <w:b/>
          <w:sz w:val="24"/>
        </w:rPr>
      </w:pPr>
      <w:r>
        <w:rPr>
          <w:rFonts w:ascii="Arial" w:hAnsi="Arial" w:cs="Arial"/>
          <w:b/>
          <w:color w:val="0000FF"/>
          <w:sz w:val="24"/>
        </w:rPr>
        <w:t>R4-2305054</w:t>
      </w:r>
      <w:r>
        <w:rPr>
          <w:rFonts w:ascii="Arial" w:hAnsi="Arial" w:cs="Arial"/>
          <w:b/>
          <w:color w:val="0000FF"/>
          <w:sz w:val="24"/>
        </w:rPr>
        <w:tab/>
      </w:r>
      <w:r>
        <w:rPr>
          <w:rFonts w:ascii="Arial" w:hAnsi="Arial" w:cs="Arial"/>
          <w:b/>
          <w:sz w:val="24"/>
        </w:rPr>
        <w:t>Discussion on RRM requirements of FR2 measurements for DC/CA setup/resume</w:t>
      </w:r>
    </w:p>
    <w:p w14:paraId="00A2BDA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E5367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CF272" w14:textId="77777777" w:rsidR="00D86CC6" w:rsidRDefault="00D86CC6" w:rsidP="00D86CC6">
      <w:pPr>
        <w:rPr>
          <w:rFonts w:ascii="Arial" w:hAnsi="Arial" w:cs="Arial"/>
          <w:b/>
          <w:sz w:val="24"/>
        </w:rPr>
      </w:pPr>
      <w:r>
        <w:rPr>
          <w:rFonts w:ascii="Arial" w:hAnsi="Arial" w:cs="Arial"/>
          <w:b/>
          <w:color w:val="0000FF"/>
          <w:sz w:val="24"/>
        </w:rPr>
        <w:t>R4-2305243</w:t>
      </w:r>
      <w:r>
        <w:rPr>
          <w:rFonts w:ascii="Arial" w:hAnsi="Arial" w:cs="Arial"/>
          <w:b/>
          <w:color w:val="0000FF"/>
          <w:sz w:val="24"/>
        </w:rPr>
        <w:tab/>
      </w:r>
      <w:r>
        <w:rPr>
          <w:rFonts w:ascii="Arial" w:hAnsi="Arial" w:cs="Arial"/>
          <w:b/>
          <w:sz w:val="24"/>
        </w:rPr>
        <w:t>On improvement on FR2 SCellSCG setupresume</w:t>
      </w:r>
    </w:p>
    <w:p w14:paraId="4BADF7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BF7F0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A65F5" w14:textId="77777777" w:rsidR="00D86CC6" w:rsidRDefault="00D86CC6" w:rsidP="00D86CC6">
      <w:pPr>
        <w:rPr>
          <w:rFonts w:ascii="Arial" w:hAnsi="Arial" w:cs="Arial"/>
          <w:b/>
          <w:sz w:val="24"/>
        </w:rPr>
      </w:pPr>
      <w:r>
        <w:rPr>
          <w:rFonts w:ascii="Arial" w:hAnsi="Arial" w:cs="Arial"/>
          <w:b/>
          <w:color w:val="0000FF"/>
          <w:sz w:val="24"/>
        </w:rPr>
        <w:t>R4-2305280</w:t>
      </w:r>
      <w:r>
        <w:rPr>
          <w:rFonts w:ascii="Arial" w:hAnsi="Arial" w:cs="Arial"/>
          <w:b/>
          <w:color w:val="0000FF"/>
          <w:sz w:val="24"/>
        </w:rPr>
        <w:tab/>
      </w:r>
      <w:r>
        <w:rPr>
          <w:rFonts w:ascii="Arial" w:hAnsi="Arial" w:cs="Arial"/>
          <w:b/>
          <w:sz w:val="24"/>
        </w:rPr>
        <w:t>Discussion on improvement on FR2 SCell/SCG setup/resume</w:t>
      </w:r>
    </w:p>
    <w:p w14:paraId="6CB6337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4E0E5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34C9C" w14:textId="77777777" w:rsidR="00D86CC6" w:rsidRDefault="00D86CC6" w:rsidP="00D86CC6">
      <w:pPr>
        <w:pStyle w:val="Heading4"/>
      </w:pPr>
      <w:bookmarkStart w:id="733" w:name="_Toc133451331"/>
      <w:bookmarkStart w:id="734" w:name="_Toc135040994"/>
      <w:r>
        <w:lastRenderedPageBreak/>
        <w:t>5.25.5</w:t>
      </w:r>
      <w:r>
        <w:tab/>
        <w:t>Enhanced CHO configurations</w:t>
      </w:r>
      <w:bookmarkEnd w:id="733"/>
      <w:bookmarkEnd w:id="734"/>
    </w:p>
    <w:p w14:paraId="44FEDDA1" w14:textId="77777777" w:rsidR="00D86CC6" w:rsidRDefault="00D86CC6" w:rsidP="00D86CC6">
      <w:pPr>
        <w:rPr>
          <w:rFonts w:ascii="Arial" w:hAnsi="Arial" w:cs="Arial"/>
          <w:b/>
          <w:sz w:val="24"/>
        </w:rPr>
      </w:pPr>
      <w:r>
        <w:rPr>
          <w:rFonts w:ascii="Arial" w:hAnsi="Arial" w:cs="Arial"/>
          <w:b/>
          <w:color w:val="0000FF"/>
          <w:sz w:val="24"/>
        </w:rPr>
        <w:t>R4-2304176</w:t>
      </w:r>
      <w:r>
        <w:rPr>
          <w:rFonts w:ascii="Arial" w:hAnsi="Arial" w:cs="Arial"/>
          <w:b/>
          <w:color w:val="0000FF"/>
          <w:sz w:val="24"/>
        </w:rPr>
        <w:tab/>
      </w:r>
      <w:r>
        <w:rPr>
          <w:rFonts w:ascii="Arial" w:hAnsi="Arial" w:cs="Arial"/>
          <w:b/>
          <w:sz w:val="24"/>
        </w:rPr>
        <w:t>Discussion on Enhanced CHO configurations</w:t>
      </w:r>
    </w:p>
    <w:p w14:paraId="008944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27FC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8876C" w14:textId="77777777" w:rsidR="00D86CC6" w:rsidRDefault="00D86CC6" w:rsidP="00D86CC6">
      <w:pPr>
        <w:rPr>
          <w:rFonts w:ascii="Arial" w:hAnsi="Arial" w:cs="Arial"/>
          <w:b/>
          <w:sz w:val="24"/>
        </w:rPr>
      </w:pPr>
      <w:r>
        <w:rPr>
          <w:rFonts w:ascii="Arial" w:hAnsi="Arial" w:cs="Arial"/>
          <w:b/>
          <w:color w:val="0000FF"/>
          <w:sz w:val="24"/>
        </w:rPr>
        <w:t>R4-2304296</w:t>
      </w:r>
      <w:r>
        <w:rPr>
          <w:rFonts w:ascii="Arial" w:hAnsi="Arial" w:cs="Arial"/>
          <w:b/>
          <w:color w:val="0000FF"/>
          <w:sz w:val="24"/>
        </w:rPr>
        <w:tab/>
      </w:r>
      <w:r>
        <w:rPr>
          <w:rFonts w:ascii="Arial" w:hAnsi="Arial" w:cs="Arial"/>
          <w:b/>
          <w:sz w:val="24"/>
        </w:rPr>
        <w:t>On Enhanced CHO configurations</w:t>
      </w:r>
    </w:p>
    <w:p w14:paraId="4C401C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86D0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CA7DE" w14:textId="77777777" w:rsidR="00D86CC6" w:rsidRDefault="00D86CC6" w:rsidP="00D86CC6">
      <w:pPr>
        <w:rPr>
          <w:rFonts w:ascii="Arial" w:hAnsi="Arial" w:cs="Arial"/>
          <w:b/>
          <w:sz w:val="24"/>
        </w:rPr>
      </w:pPr>
      <w:r>
        <w:rPr>
          <w:rFonts w:ascii="Arial" w:hAnsi="Arial" w:cs="Arial"/>
          <w:b/>
          <w:color w:val="0000FF"/>
          <w:sz w:val="24"/>
        </w:rPr>
        <w:t>R4-2304386</w:t>
      </w:r>
      <w:r>
        <w:rPr>
          <w:rFonts w:ascii="Arial" w:hAnsi="Arial" w:cs="Arial"/>
          <w:b/>
          <w:color w:val="0000FF"/>
          <w:sz w:val="24"/>
        </w:rPr>
        <w:tab/>
      </w:r>
      <w:r>
        <w:rPr>
          <w:rFonts w:ascii="Arial" w:hAnsi="Arial" w:cs="Arial"/>
          <w:b/>
          <w:sz w:val="24"/>
        </w:rPr>
        <w:t>Discussion on Enhanced CHO configurations.</w:t>
      </w:r>
    </w:p>
    <w:p w14:paraId="2FC0AAE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69C6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E45A1" w14:textId="77777777" w:rsidR="00D86CC6" w:rsidRDefault="00D86CC6" w:rsidP="00D86CC6">
      <w:pPr>
        <w:rPr>
          <w:rFonts w:ascii="Arial" w:hAnsi="Arial" w:cs="Arial"/>
          <w:b/>
          <w:sz w:val="24"/>
        </w:rPr>
      </w:pPr>
      <w:r>
        <w:rPr>
          <w:rFonts w:ascii="Arial" w:hAnsi="Arial" w:cs="Arial"/>
          <w:b/>
          <w:color w:val="0000FF"/>
          <w:sz w:val="24"/>
        </w:rPr>
        <w:t>R4-2304413</w:t>
      </w:r>
      <w:r>
        <w:rPr>
          <w:rFonts w:ascii="Arial" w:hAnsi="Arial" w:cs="Arial"/>
          <w:b/>
          <w:color w:val="0000FF"/>
          <w:sz w:val="24"/>
        </w:rPr>
        <w:tab/>
      </w:r>
      <w:r>
        <w:rPr>
          <w:rFonts w:ascii="Arial" w:hAnsi="Arial" w:cs="Arial"/>
          <w:b/>
          <w:sz w:val="24"/>
        </w:rPr>
        <w:t>Discussion on enhanced CHO configurations</w:t>
      </w:r>
    </w:p>
    <w:p w14:paraId="0EC2005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92DA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9A7E6" w14:textId="77777777" w:rsidR="00D86CC6" w:rsidRDefault="00D86CC6" w:rsidP="00D86CC6">
      <w:pPr>
        <w:rPr>
          <w:rFonts w:ascii="Arial" w:hAnsi="Arial" w:cs="Arial"/>
          <w:b/>
          <w:sz w:val="24"/>
        </w:rPr>
      </w:pPr>
      <w:r>
        <w:rPr>
          <w:rFonts w:ascii="Arial" w:hAnsi="Arial" w:cs="Arial"/>
          <w:b/>
          <w:color w:val="0000FF"/>
          <w:sz w:val="24"/>
        </w:rPr>
        <w:t>R4-2304588</w:t>
      </w:r>
      <w:r>
        <w:rPr>
          <w:rFonts w:ascii="Arial" w:hAnsi="Arial" w:cs="Arial"/>
          <w:b/>
          <w:color w:val="0000FF"/>
          <w:sz w:val="24"/>
        </w:rPr>
        <w:tab/>
      </w:r>
      <w:r>
        <w:rPr>
          <w:rFonts w:ascii="Arial" w:hAnsi="Arial" w:cs="Arial"/>
          <w:b/>
          <w:sz w:val="24"/>
        </w:rPr>
        <w:t>Discussion on Enhanced CHO configurations</w:t>
      </w:r>
    </w:p>
    <w:p w14:paraId="1A3B067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572AF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49664" w14:textId="77777777" w:rsidR="00D86CC6" w:rsidRDefault="00D86CC6" w:rsidP="00D86CC6">
      <w:pPr>
        <w:rPr>
          <w:rFonts w:ascii="Arial" w:hAnsi="Arial" w:cs="Arial"/>
          <w:b/>
          <w:sz w:val="24"/>
        </w:rPr>
      </w:pPr>
      <w:r>
        <w:rPr>
          <w:rFonts w:ascii="Arial" w:hAnsi="Arial" w:cs="Arial"/>
          <w:b/>
          <w:color w:val="0000FF"/>
          <w:sz w:val="24"/>
        </w:rPr>
        <w:t>R4-2304896</w:t>
      </w:r>
      <w:r>
        <w:rPr>
          <w:rFonts w:ascii="Arial" w:hAnsi="Arial" w:cs="Arial"/>
          <w:b/>
          <w:color w:val="0000FF"/>
          <w:sz w:val="24"/>
        </w:rPr>
        <w:tab/>
      </w:r>
      <w:r>
        <w:rPr>
          <w:rFonts w:ascii="Arial" w:hAnsi="Arial" w:cs="Arial"/>
          <w:b/>
          <w:sz w:val="24"/>
        </w:rPr>
        <w:t>Discussion on enhanced CHO configurations</w:t>
      </w:r>
    </w:p>
    <w:p w14:paraId="59FA76A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A60BE0" w14:textId="77777777" w:rsidR="00D86CC6" w:rsidRDefault="00D86CC6" w:rsidP="00D86CC6">
      <w:pPr>
        <w:rPr>
          <w:rFonts w:ascii="Arial" w:hAnsi="Arial" w:cs="Arial"/>
          <w:b/>
        </w:rPr>
      </w:pPr>
      <w:r>
        <w:rPr>
          <w:rFonts w:ascii="Arial" w:hAnsi="Arial" w:cs="Arial"/>
          <w:b/>
        </w:rPr>
        <w:t xml:space="preserve">Abstract: </w:t>
      </w:r>
    </w:p>
    <w:p w14:paraId="15228737" w14:textId="77777777" w:rsidR="00D86CC6" w:rsidRDefault="00D86CC6" w:rsidP="00D86CC6">
      <w:r>
        <w:t>This contribution provide our proposal of scenarios and the requirements setting logic in conditional handover</w:t>
      </w:r>
    </w:p>
    <w:p w14:paraId="68A9FF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5607C" w14:textId="77777777" w:rsidR="00D86CC6" w:rsidRDefault="00D86CC6" w:rsidP="00D86CC6">
      <w:pPr>
        <w:rPr>
          <w:rFonts w:ascii="Arial" w:hAnsi="Arial" w:cs="Arial"/>
          <w:b/>
          <w:sz w:val="24"/>
        </w:rPr>
      </w:pPr>
      <w:r>
        <w:rPr>
          <w:rFonts w:ascii="Arial" w:hAnsi="Arial" w:cs="Arial"/>
          <w:b/>
          <w:color w:val="0000FF"/>
          <w:sz w:val="24"/>
        </w:rPr>
        <w:t>R4-2304928</w:t>
      </w:r>
      <w:r>
        <w:rPr>
          <w:rFonts w:ascii="Arial" w:hAnsi="Arial" w:cs="Arial"/>
          <w:b/>
          <w:color w:val="0000FF"/>
          <w:sz w:val="24"/>
        </w:rPr>
        <w:tab/>
      </w:r>
      <w:r>
        <w:rPr>
          <w:rFonts w:ascii="Arial" w:hAnsi="Arial" w:cs="Arial"/>
          <w:b/>
          <w:sz w:val="24"/>
        </w:rPr>
        <w:t>Discussion on Enhanced CHO configurations</w:t>
      </w:r>
    </w:p>
    <w:p w14:paraId="1B1358E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475A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38174" w14:textId="77777777" w:rsidR="00D86CC6" w:rsidRDefault="00D86CC6" w:rsidP="00D86CC6">
      <w:pPr>
        <w:rPr>
          <w:rFonts w:ascii="Arial" w:hAnsi="Arial" w:cs="Arial"/>
          <w:b/>
          <w:sz w:val="24"/>
        </w:rPr>
      </w:pPr>
      <w:r>
        <w:rPr>
          <w:rFonts w:ascii="Arial" w:hAnsi="Arial" w:cs="Arial"/>
          <w:b/>
          <w:color w:val="0000FF"/>
          <w:sz w:val="24"/>
        </w:rPr>
        <w:t>R4-2305053</w:t>
      </w:r>
      <w:r>
        <w:rPr>
          <w:rFonts w:ascii="Arial" w:hAnsi="Arial" w:cs="Arial"/>
          <w:b/>
          <w:color w:val="0000FF"/>
          <w:sz w:val="24"/>
        </w:rPr>
        <w:tab/>
      </w:r>
      <w:r>
        <w:rPr>
          <w:rFonts w:ascii="Arial" w:hAnsi="Arial" w:cs="Arial"/>
          <w:b/>
          <w:sz w:val="24"/>
        </w:rPr>
        <w:t>Discussion on Enhanced CHO configurations</w:t>
      </w:r>
    </w:p>
    <w:p w14:paraId="563A193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E5C6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BB69F" w14:textId="77777777" w:rsidR="00D86CC6" w:rsidRDefault="00D86CC6" w:rsidP="00D86CC6">
      <w:pPr>
        <w:rPr>
          <w:rFonts w:ascii="Arial" w:hAnsi="Arial" w:cs="Arial"/>
          <w:b/>
          <w:sz w:val="24"/>
        </w:rPr>
      </w:pPr>
      <w:r>
        <w:rPr>
          <w:rFonts w:ascii="Arial" w:hAnsi="Arial" w:cs="Arial"/>
          <w:b/>
          <w:color w:val="0000FF"/>
          <w:sz w:val="24"/>
        </w:rPr>
        <w:t>R4-2305244</w:t>
      </w:r>
      <w:r>
        <w:rPr>
          <w:rFonts w:ascii="Arial" w:hAnsi="Arial" w:cs="Arial"/>
          <w:b/>
          <w:color w:val="0000FF"/>
          <w:sz w:val="24"/>
        </w:rPr>
        <w:tab/>
      </w:r>
      <w:r>
        <w:rPr>
          <w:rFonts w:ascii="Arial" w:hAnsi="Arial" w:cs="Arial"/>
          <w:b/>
          <w:sz w:val="24"/>
        </w:rPr>
        <w:t>On enhanced CHO configurations</w:t>
      </w:r>
    </w:p>
    <w:p w14:paraId="4D99C11C"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9236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3218" w14:textId="77777777" w:rsidR="00D86CC6" w:rsidRDefault="00D86CC6" w:rsidP="00D86CC6">
      <w:pPr>
        <w:rPr>
          <w:rFonts w:ascii="Arial" w:hAnsi="Arial" w:cs="Arial"/>
          <w:b/>
          <w:sz w:val="24"/>
        </w:rPr>
      </w:pPr>
      <w:r>
        <w:rPr>
          <w:rFonts w:ascii="Arial" w:hAnsi="Arial" w:cs="Arial"/>
          <w:b/>
          <w:color w:val="0000FF"/>
          <w:sz w:val="24"/>
        </w:rPr>
        <w:t>R4-2305281</w:t>
      </w:r>
      <w:r>
        <w:rPr>
          <w:rFonts w:ascii="Arial" w:hAnsi="Arial" w:cs="Arial"/>
          <w:b/>
          <w:color w:val="0000FF"/>
          <w:sz w:val="24"/>
        </w:rPr>
        <w:tab/>
      </w:r>
      <w:r>
        <w:rPr>
          <w:rFonts w:ascii="Arial" w:hAnsi="Arial" w:cs="Arial"/>
          <w:b/>
          <w:sz w:val="24"/>
        </w:rPr>
        <w:t>Discussion on Enhanced CHO configurations</w:t>
      </w:r>
    </w:p>
    <w:p w14:paraId="3B70A93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18B5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1F3AD" w14:textId="77777777" w:rsidR="00D86CC6" w:rsidRDefault="00D86CC6" w:rsidP="00D86CC6">
      <w:pPr>
        <w:pStyle w:val="Heading4"/>
      </w:pPr>
      <w:bookmarkStart w:id="735" w:name="_Toc133451332"/>
      <w:bookmarkStart w:id="736" w:name="_Toc135040995"/>
      <w:r>
        <w:t>5.25.6</w:t>
      </w:r>
      <w:r>
        <w:tab/>
        <w:t>Moderator summary and conclusions</w:t>
      </w:r>
      <w:bookmarkEnd w:id="735"/>
      <w:bookmarkEnd w:id="736"/>
    </w:p>
    <w:p w14:paraId="64EDF4CF" w14:textId="77777777" w:rsidR="00D86CC6" w:rsidRDefault="00D86CC6" w:rsidP="00D86CC6">
      <w:pPr>
        <w:rPr>
          <w:rFonts w:ascii="Arial" w:hAnsi="Arial" w:cs="Arial"/>
          <w:b/>
          <w:sz w:val="24"/>
        </w:rPr>
      </w:pPr>
      <w:r>
        <w:rPr>
          <w:rFonts w:ascii="Arial" w:hAnsi="Arial" w:cs="Arial"/>
          <w:b/>
          <w:color w:val="0000FF"/>
          <w:sz w:val="24"/>
        </w:rPr>
        <w:t>R4-2306166</w:t>
      </w:r>
      <w:r>
        <w:rPr>
          <w:rFonts w:ascii="Arial" w:hAnsi="Arial" w:cs="Arial"/>
          <w:b/>
          <w:color w:val="0000FF"/>
          <w:sz w:val="24"/>
        </w:rPr>
        <w:tab/>
      </w:r>
      <w:r>
        <w:rPr>
          <w:rFonts w:ascii="Arial" w:hAnsi="Arial" w:cs="Arial"/>
          <w:b/>
          <w:sz w:val="24"/>
        </w:rPr>
        <w:t>Topic summary for [106-bis-e][218] NR_Mob_enh2_part1</w:t>
      </w:r>
    </w:p>
    <w:p w14:paraId="17D5958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7D6E85C" w14:textId="77777777" w:rsidR="00D86CC6" w:rsidRDefault="00D86CC6" w:rsidP="00D86CC6">
      <w:pPr>
        <w:rPr>
          <w:rFonts w:ascii="Arial" w:hAnsi="Arial" w:cs="Arial"/>
          <w:b/>
        </w:rPr>
      </w:pPr>
      <w:r>
        <w:rPr>
          <w:rFonts w:ascii="Arial" w:hAnsi="Arial" w:cs="Arial"/>
          <w:b/>
        </w:rPr>
        <w:t xml:space="preserve">Abstract: </w:t>
      </w:r>
    </w:p>
    <w:p w14:paraId="0A9CFCB9" w14:textId="77777777" w:rsidR="00D86CC6" w:rsidRDefault="00D86CC6" w:rsidP="00D86CC6">
      <w:r>
        <w:t>[106-bis-e][200] RRM Session WK1</w:t>
      </w:r>
    </w:p>
    <w:p w14:paraId="4397FC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CD1C01" w14:textId="77777777" w:rsidR="00D86CC6" w:rsidRDefault="00D86CC6" w:rsidP="00D86CC6">
      <w:pPr>
        <w:rPr>
          <w:rFonts w:ascii="Arial" w:hAnsi="Arial" w:cs="Arial"/>
          <w:b/>
          <w:sz w:val="24"/>
        </w:rPr>
      </w:pPr>
      <w:r>
        <w:rPr>
          <w:rFonts w:ascii="Arial" w:hAnsi="Arial" w:cs="Arial"/>
          <w:b/>
          <w:color w:val="0000FF"/>
          <w:sz w:val="24"/>
        </w:rPr>
        <w:t>R4-2306167</w:t>
      </w:r>
      <w:r>
        <w:rPr>
          <w:rFonts w:ascii="Arial" w:hAnsi="Arial" w:cs="Arial"/>
          <w:b/>
          <w:color w:val="0000FF"/>
          <w:sz w:val="24"/>
        </w:rPr>
        <w:tab/>
      </w:r>
      <w:r>
        <w:rPr>
          <w:rFonts w:ascii="Arial" w:hAnsi="Arial" w:cs="Arial"/>
          <w:b/>
          <w:sz w:val="24"/>
        </w:rPr>
        <w:t>Topic summary for [106-bis-e][219] NR_Mob_enh2_part2</w:t>
      </w:r>
    </w:p>
    <w:p w14:paraId="2FB82B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75C5A5F" w14:textId="77777777" w:rsidR="00D86CC6" w:rsidRDefault="00D86CC6" w:rsidP="00D86CC6">
      <w:pPr>
        <w:rPr>
          <w:rFonts w:ascii="Arial" w:hAnsi="Arial" w:cs="Arial"/>
          <w:b/>
        </w:rPr>
      </w:pPr>
      <w:r>
        <w:rPr>
          <w:rFonts w:ascii="Arial" w:hAnsi="Arial" w:cs="Arial"/>
          <w:b/>
        </w:rPr>
        <w:t xml:space="preserve">Abstract: </w:t>
      </w:r>
    </w:p>
    <w:p w14:paraId="3D03DB3C" w14:textId="77777777" w:rsidR="00D86CC6" w:rsidRDefault="00D86CC6" w:rsidP="00D86CC6">
      <w:r>
        <w:t>[106-bis-e][200] RRM Session WK1</w:t>
      </w:r>
    </w:p>
    <w:p w14:paraId="57FE55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2D89FC" w14:textId="77777777" w:rsidR="00D86CC6" w:rsidRDefault="00D86CC6" w:rsidP="00D86CC6">
      <w:pPr>
        <w:rPr>
          <w:rFonts w:ascii="Arial" w:hAnsi="Arial" w:cs="Arial"/>
          <w:b/>
          <w:sz w:val="24"/>
        </w:rPr>
      </w:pPr>
      <w:r>
        <w:rPr>
          <w:rFonts w:ascii="Arial" w:hAnsi="Arial" w:cs="Arial"/>
          <w:b/>
          <w:color w:val="0000FF"/>
          <w:sz w:val="24"/>
        </w:rPr>
        <w:t>R4-2306249</w:t>
      </w:r>
      <w:r>
        <w:rPr>
          <w:rFonts w:ascii="Arial" w:hAnsi="Arial" w:cs="Arial"/>
          <w:b/>
          <w:color w:val="0000FF"/>
          <w:sz w:val="24"/>
        </w:rPr>
        <w:tab/>
      </w:r>
      <w:r>
        <w:rPr>
          <w:rFonts w:ascii="Arial" w:hAnsi="Arial" w:cs="Arial"/>
          <w:b/>
          <w:sz w:val="24"/>
        </w:rPr>
        <w:t>Topic summary for [106-bis-e][218] NR_Mob_enh2_part1</w:t>
      </w:r>
    </w:p>
    <w:p w14:paraId="1513687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49B172A" w14:textId="77777777" w:rsidR="00D86CC6" w:rsidRDefault="00D86CC6" w:rsidP="00D86CC6">
      <w:pPr>
        <w:rPr>
          <w:rFonts w:ascii="Arial" w:hAnsi="Arial" w:cs="Arial"/>
          <w:b/>
        </w:rPr>
      </w:pPr>
      <w:r>
        <w:rPr>
          <w:rFonts w:ascii="Arial" w:hAnsi="Arial" w:cs="Arial"/>
          <w:b/>
        </w:rPr>
        <w:t xml:space="preserve">Abstract: </w:t>
      </w:r>
    </w:p>
    <w:p w14:paraId="6CD464BF" w14:textId="522FEA30" w:rsidR="00D86CC6" w:rsidRDefault="00D86CC6" w:rsidP="00D86CC6">
      <w:r>
        <w:t>[106-bis-e][200] RRM Session WK2</w:t>
      </w:r>
    </w:p>
    <w:p w14:paraId="13381419" w14:textId="6967C2B2" w:rsidR="00AB1A34" w:rsidRDefault="00AB1A34" w:rsidP="00D86CC6"/>
    <w:p w14:paraId="1B9C2C60" w14:textId="77777777" w:rsidR="00AB1A34" w:rsidRDefault="00AB1A34" w:rsidP="00AB1A34">
      <w:r>
        <w:rPr>
          <w:rFonts w:ascii="Arial" w:hAnsi="Arial" w:cs="Arial"/>
          <w:b/>
        </w:rPr>
        <w:t>Discussion:</w:t>
      </w:r>
    </w:p>
    <w:p w14:paraId="4CA508AB" w14:textId="35CC5616" w:rsidR="00AB1A34" w:rsidRDefault="00AB1A34" w:rsidP="00AB1A34">
      <w:r w:rsidRPr="00F71028">
        <w:t>The following agreements were the outcome of Topic summary [2</w:t>
      </w:r>
      <w:r>
        <w:t>18</w:t>
      </w:r>
      <w:r w:rsidRPr="00F71028">
        <w:t>].</w:t>
      </w:r>
    </w:p>
    <w:p w14:paraId="2DFB453E" w14:textId="61C60493" w:rsidR="00AB1A34" w:rsidRPr="00113448" w:rsidRDefault="00113448" w:rsidP="00D86CC6">
      <w:pPr>
        <w:rPr>
          <w:b/>
          <w:bCs/>
          <w:u w:val="single"/>
        </w:rPr>
      </w:pPr>
      <w:r w:rsidRPr="00113448">
        <w:rPr>
          <w:b/>
          <w:bCs/>
          <w:u w:val="single"/>
        </w:rPr>
        <w:t>Issue 2-3-2: Whether to use L3 measurement results or intermediate L3 measurement results for FR1 intra-frequency L1 measurement report</w:t>
      </w:r>
    </w:p>
    <w:p w14:paraId="034585DF" w14:textId="7F55A3DA" w:rsidR="00113448" w:rsidRPr="00113448" w:rsidRDefault="00113448" w:rsidP="00D86CC6">
      <w:pPr>
        <w:rPr>
          <w:b/>
          <w:bCs/>
        </w:rPr>
      </w:pPr>
      <w:r w:rsidRPr="00113448">
        <w:rPr>
          <w:b/>
          <w:bCs/>
          <w:highlight w:val="green"/>
        </w:rPr>
        <w:t>Agreement:</w:t>
      </w:r>
    </w:p>
    <w:p w14:paraId="7D523535" w14:textId="2C9F7998" w:rsidR="00113448" w:rsidRDefault="00113448" w:rsidP="00113448">
      <w:pPr>
        <w:pStyle w:val="B1"/>
      </w:pPr>
      <w:r>
        <w:t>-</w:t>
      </w:r>
      <w:r>
        <w:tab/>
        <w:t>Do not use L3 intermediate results for FR1 intra-frequency L1 report</w:t>
      </w:r>
    </w:p>
    <w:p w14:paraId="55D0384D" w14:textId="7843EC1A" w:rsidR="00113448" w:rsidRDefault="00113448" w:rsidP="00113448">
      <w:pPr>
        <w:pStyle w:val="B2"/>
      </w:pPr>
      <w:r>
        <w:t>-</w:t>
      </w:r>
      <w:r>
        <w:tab/>
        <w:t>FFS on the assumptions on the number of cells used for L1 measurements</w:t>
      </w:r>
    </w:p>
    <w:p w14:paraId="737C9BAF" w14:textId="4A7AB143" w:rsidR="00113448" w:rsidRDefault="00113448" w:rsidP="00113448">
      <w:pPr>
        <w:pStyle w:val="B1"/>
      </w:pPr>
      <w:r>
        <w:t>-</w:t>
      </w:r>
      <w:r>
        <w:tab/>
        <w:t>FFS whether to recommend RAN1/2 to consider a new reporting mechanism</w:t>
      </w:r>
    </w:p>
    <w:p w14:paraId="133EAE14" w14:textId="722DAEC7" w:rsidR="00113448" w:rsidRDefault="00113448" w:rsidP="00D86CC6"/>
    <w:p w14:paraId="5D96EA39" w14:textId="609FC02D" w:rsidR="00514A4D" w:rsidRPr="00514A4D" w:rsidRDefault="00514A4D" w:rsidP="00D86CC6">
      <w:pPr>
        <w:rPr>
          <w:b/>
          <w:bCs/>
          <w:u w:val="single"/>
        </w:rPr>
      </w:pPr>
      <w:r w:rsidRPr="00514A4D">
        <w:rPr>
          <w:b/>
          <w:bCs/>
          <w:u w:val="single"/>
        </w:rPr>
        <w:lastRenderedPageBreak/>
        <w:t>Issue 2-4-1: The number of cells/resources supported per frequency layer for L1 measurement</w:t>
      </w:r>
    </w:p>
    <w:p w14:paraId="1D54BFA2" w14:textId="565B68EB" w:rsidR="00514A4D" w:rsidRPr="00514A4D" w:rsidRDefault="00514A4D" w:rsidP="00D86CC6">
      <w:pPr>
        <w:rPr>
          <w:b/>
          <w:bCs/>
        </w:rPr>
      </w:pPr>
      <w:r w:rsidRPr="00514A4D">
        <w:rPr>
          <w:b/>
          <w:bCs/>
          <w:highlight w:val="green"/>
        </w:rPr>
        <w:t>Agreement:</w:t>
      </w:r>
    </w:p>
    <w:p w14:paraId="47C0C84D" w14:textId="49717753" w:rsidR="00514A4D" w:rsidRDefault="00514A4D" w:rsidP="00514A4D">
      <w:pPr>
        <w:pStyle w:val="B1"/>
      </w:pPr>
      <w:r>
        <w:t>-</w:t>
      </w:r>
      <w:r>
        <w:tab/>
        <w:t>The supported maximum number of cells/SSBs configured for L1 measurement [on neighbour cell] is up to UE capability</w:t>
      </w:r>
    </w:p>
    <w:p w14:paraId="49D107EA" w14:textId="6A2D0CD5" w:rsidR="00514A4D" w:rsidRDefault="00514A4D" w:rsidP="00514A4D">
      <w:pPr>
        <w:pStyle w:val="B2"/>
      </w:pPr>
      <w:r>
        <w:t>-</w:t>
      </w:r>
      <w:r>
        <w:tab/>
        <w:t>Details of capability signalling are FFS including at least:</w:t>
      </w:r>
    </w:p>
    <w:p w14:paraId="732982F5" w14:textId="3893D0AC" w:rsidR="00514A4D" w:rsidRDefault="00514A4D" w:rsidP="00514A4D">
      <w:pPr>
        <w:pStyle w:val="B3"/>
      </w:pPr>
      <w:r>
        <w:t>-</w:t>
      </w:r>
      <w:r>
        <w:tab/>
        <w:t>Whether to differentiate intra and inter-frequency measurements</w:t>
      </w:r>
    </w:p>
    <w:p w14:paraId="1A91E0E0" w14:textId="6FD059B6" w:rsidR="00514A4D" w:rsidRDefault="00514A4D" w:rsidP="00514A4D">
      <w:pPr>
        <w:pStyle w:val="B3"/>
      </w:pPr>
      <w:r>
        <w:t>-</w:t>
      </w:r>
      <w:r>
        <w:tab/>
        <w:t>Constraints on the lowest value of the capability</w:t>
      </w:r>
    </w:p>
    <w:p w14:paraId="68FE2EF3" w14:textId="73C5E8DA" w:rsidR="00514A4D" w:rsidRDefault="00514A4D" w:rsidP="00514A4D">
      <w:pPr>
        <w:pStyle w:val="B3"/>
      </w:pPr>
      <w:r>
        <w:t>-</w:t>
      </w:r>
      <w:r>
        <w:tab/>
        <w:t>Signalling granularity</w:t>
      </w:r>
    </w:p>
    <w:p w14:paraId="183167D0" w14:textId="77777777" w:rsidR="00514A4D" w:rsidRDefault="00514A4D" w:rsidP="00D86CC6"/>
    <w:p w14:paraId="2B29DF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19B7D" w14:textId="77777777" w:rsidR="00D86CC6" w:rsidRDefault="00D86CC6" w:rsidP="00D86CC6">
      <w:pPr>
        <w:rPr>
          <w:rFonts w:ascii="Arial" w:hAnsi="Arial" w:cs="Arial"/>
          <w:b/>
          <w:sz w:val="24"/>
        </w:rPr>
      </w:pPr>
      <w:r>
        <w:rPr>
          <w:rFonts w:ascii="Arial" w:hAnsi="Arial" w:cs="Arial"/>
          <w:b/>
          <w:color w:val="0000FF"/>
          <w:sz w:val="24"/>
        </w:rPr>
        <w:t>R4-2306250</w:t>
      </w:r>
      <w:r>
        <w:rPr>
          <w:rFonts w:ascii="Arial" w:hAnsi="Arial" w:cs="Arial"/>
          <w:b/>
          <w:color w:val="0000FF"/>
          <w:sz w:val="24"/>
        </w:rPr>
        <w:tab/>
      </w:r>
      <w:r>
        <w:rPr>
          <w:rFonts w:ascii="Arial" w:hAnsi="Arial" w:cs="Arial"/>
          <w:b/>
          <w:sz w:val="24"/>
        </w:rPr>
        <w:t>Topic summary for [106-bis-e][219] NR_Mob_enh2_part2</w:t>
      </w:r>
    </w:p>
    <w:p w14:paraId="0736C9F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BEE4A51" w14:textId="77777777" w:rsidR="00D86CC6" w:rsidRDefault="00D86CC6" w:rsidP="00D86CC6">
      <w:pPr>
        <w:rPr>
          <w:rFonts w:ascii="Arial" w:hAnsi="Arial" w:cs="Arial"/>
          <w:b/>
        </w:rPr>
      </w:pPr>
      <w:r>
        <w:rPr>
          <w:rFonts w:ascii="Arial" w:hAnsi="Arial" w:cs="Arial"/>
          <w:b/>
        </w:rPr>
        <w:t xml:space="preserve">Abstract: </w:t>
      </w:r>
    </w:p>
    <w:p w14:paraId="5FA5DF00" w14:textId="3D40A62B" w:rsidR="00D86CC6" w:rsidRDefault="00D86CC6" w:rsidP="00D86CC6">
      <w:r>
        <w:t>[106-bis-e][200] RRM Session WK2</w:t>
      </w:r>
    </w:p>
    <w:p w14:paraId="74339B1B" w14:textId="7AD252B1" w:rsidR="0000596B" w:rsidRDefault="0000596B" w:rsidP="00D86CC6"/>
    <w:p w14:paraId="411AB8F3" w14:textId="77777777" w:rsidR="0000596B" w:rsidRDefault="0000596B" w:rsidP="0000596B">
      <w:r>
        <w:rPr>
          <w:rFonts w:ascii="Arial" w:hAnsi="Arial" w:cs="Arial"/>
          <w:b/>
        </w:rPr>
        <w:t>Discussion:</w:t>
      </w:r>
    </w:p>
    <w:p w14:paraId="71BB421D" w14:textId="1702B177" w:rsidR="0000596B" w:rsidRDefault="0000596B" w:rsidP="0000596B">
      <w:r w:rsidRPr="00F71028">
        <w:t>The following agreements were the outcome of Topic summary [2</w:t>
      </w:r>
      <w:r>
        <w:t>19</w:t>
      </w:r>
      <w:r w:rsidRPr="00F71028">
        <w:t>].</w:t>
      </w:r>
    </w:p>
    <w:p w14:paraId="4CC87419" w14:textId="4D7A484C" w:rsidR="0000596B" w:rsidRPr="008E71E6" w:rsidRDefault="008E71E6" w:rsidP="00D86CC6">
      <w:pPr>
        <w:rPr>
          <w:b/>
          <w:bCs/>
          <w:u w:val="single"/>
        </w:rPr>
      </w:pPr>
      <w:r w:rsidRPr="008E71E6">
        <w:rPr>
          <w:b/>
          <w:bCs/>
          <w:u w:val="single"/>
        </w:rPr>
        <w:t>Issue 2-2-3: definition of ‘valid’ in solution based on existing measurement</w:t>
      </w:r>
    </w:p>
    <w:p w14:paraId="67346273" w14:textId="3EAF27E9" w:rsidR="008E71E6" w:rsidRPr="008E71E6" w:rsidRDefault="008E71E6" w:rsidP="00D86CC6">
      <w:pPr>
        <w:rPr>
          <w:b/>
          <w:bCs/>
        </w:rPr>
      </w:pPr>
      <w:r w:rsidRPr="008E71E6">
        <w:rPr>
          <w:b/>
          <w:bCs/>
          <w:highlight w:val="green"/>
        </w:rPr>
        <w:t>Agreement:</w:t>
      </w:r>
    </w:p>
    <w:p w14:paraId="3A36E6D9" w14:textId="302B9A23" w:rsidR="002E42A3" w:rsidRDefault="002E42A3" w:rsidP="002E42A3">
      <w:pPr>
        <w:pStyle w:val="B1"/>
      </w:pPr>
      <w:r>
        <w:t>-</w:t>
      </w:r>
      <w:r>
        <w:tab/>
        <w:t>Candidate criteria for measurements validity definition</w:t>
      </w:r>
    </w:p>
    <w:p w14:paraId="6742F4C3" w14:textId="6F704800" w:rsidR="002E42A3" w:rsidRDefault="002E42A3" w:rsidP="002E42A3">
      <w:pPr>
        <w:pStyle w:val="B2"/>
      </w:pPr>
      <w:r>
        <w:t>-</w:t>
      </w:r>
      <w:r>
        <w:tab/>
        <w:t>A) the measurement are performed within the last [X] seconds before it is reported</w:t>
      </w:r>
    </w:p>
    <w:p w14:paraId="0EB4C631" w14:textId="79FE5A8C" w:rsidR="002E42A3" w:rsidRDefault="002E42A3" w:rsidP="002E42A3">
      <w:pPr>
        <w:pStyle w:val="B2"/>
      </w:pPr>
      <w:r>
        <w:t>-</w:t>
      </w:r>
      <w:r>
        <w:tab/>
        <w:t>B) the reported measurement results satisfy measurement accuracy</w:t>
      </w:r>
    </w:p>
    <w:p w14:paraId="4824081D" w14:textId="379C7E53" w:rsidR="002E42A3" w:rsidRDefault="002E42A3" w:rsidP="002E42A3">
      <w:pPr>
        <w:pStyle w:val="B2"/>
      </w:pPr>
      <w:r>
        <w:t>-</w:t>
      </w:r>
      <w:r>
        <w:tab/>
        <w:t>C) variation of serving cell RSRP/RSRQ does not exceed [Y] dB</w:t>
      </w:r>
    </w:p>
    <w:p w14:paraId="1D193152" w14:textId="06139F37" w:rsidR="0000596B" w:rsidRDefault="002E42A3" w:rsidP="002E42A3">
      <w:pPr>
        <w:pStyle w:val="B1"/>
      </w:pPr>
      <w:r>
        <w:t>-</w:t>
      </w:r>
      <w:r>
        <w:tab/>
        <w:t>FFS whether a single or several criteria should be used for measurements validity definition</w:t>
      </w:r>
    </w:p>
    <w:p w14:paraId="30B772AE" w14:textId="09DDB511" w:rsidR="008E71E6" w:rsidRDefault="008E71E6" w:rsidP="00D86CC6"/>
    <w:p w14:paraId="1977F5CA" w14:textId="6D55D7C4" w:rsidR="00DA6744" w:rsidRPr="00DA6744" w:rsidRDefault="00DA6744" w:rsidP="00D86CC6">
      <w:pPr>
        <w:rPr>
          <w:b/>
          <w:bCs/>
          <w:u w:val="single"/>
        </w:rPr>
      </w:pPr>
      <w:r w:rsidRPr="00DA6744">
        <w:rPr>
          <w:b/>
          <w:bCs/>
          <w:u w:val="single"/>
        </w:rPr>
        <w:t>Issue 2-3-5: ending point of the enhanced measurement</w:t>
      </w:r>
    </w:p>
    <w:p w14:paraId="11435ADD" w14:textId="5B25D101" w:rsidR="00DA6744" w:rsidRPr="00DA6744" w:rsidRDefault="00DA6744" w:rsidP="00D86CC6">
      <w:pPr>
        <w:rPr>
          <w:b/>
          <w:bCs/>
        </w:rPr>
      </w:pPr>
      <w:r w:rsidRPr="00DA6744">
        <w:rPr>
          <w:b/>
          <w:bCs/>
          <w:highlight w:val="green"/>
        </w:rPr>
        <w:t>Agreement:</w:t>
      </w:r>
    </w:p>
    <w:p w14:paraId="1ACDF000" w14:textId="40D68BD9" w:rsidR="00DA6744" w:rsidRDefault="00DA6744" w:rsidP="00DA6744">
      <w:pPr>
        <w:pStyle w:val="B1"/>
      </w:pPr>
      <w:r>
        <w:t>-</w:t>
      </w:r>
      <w:r>
        <w:tab/>
        <w:t>The ending point of the enhanced measurement is FFS</w:t>
      </w:r>
    </w:p>
    <w:p w14:paraId="697CF947" w14:textId="39209BBA" w:rsidR="00DA6744" w:rsidRDefault="00DA6744" w:rsidP="00DA6744">
      <w:pPr>
        <w:pStyle w:val="B2"/>
      </w:pPr>
      <w:r>
        <w:t>-</w:t>
      </w:r>
      <w:r>
        <w:tab/>
        <w:t>Option 1: When UE sends RRCResumeComplete or SecurityModeComplete (vivo, Huawei, Apple, Xiaomi, MTK)</w:t>
      </w:r>
    </w:p>
    <w:p w14:paraId="7A740B5B" w14:textId="13642F7B" w:rsidR="00DA6744" w:rsidRDefault="00DA6744" w:rsidP="00DA6744">
      <w:pPr>
        <w:pStyle w:val="B2"/>
      </w:pPr>
      <w:r>
        <w:t>-</w:t>
      </w:r>
      <w:r>
        <w:tab/>
        <w:t>Option 2: At the reception of the RRC CONNECTED mode measurement configuration (the 1st RRC_reconfiguration message) (E///, Apple)</w:t>
      </w:r>
    </w:p>
    <w:p w14:paraId="373F60DA" w14:textId="58E673BE" w:rsidR="00DA6744" w:rsidRDefault="00DA6744" w:rsidP="00DA6744">
      <w:pPr>
        <w:pStyle w:val="B2"/>
      </w:pPr>
      <w:r>
        <w:t>-</w:t>
      </w:r>
      <w:r>
        <w:tab/>
        <w:t>Option 3: During RRC CONNECTED state (QC, Nokia)</w:t>
      </w:r>
    </w:p>
    <w:p w14:paraId="23E4EBAE" w14:textId="77777777" w:rsidR="00DA6744" w:rsidRDefault="00DA6744" w:rsidP="00DA6744"/>
    <w:p w14:paraId="7968F5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A2AB6" w14:textId="77777777" w:rsidR="00D86CC6" w:rsidRDefault="00D86CC6" w:rsidP="00D86CC6">
      <w:pPr>
        <w:rPr>
          <w:rFonts w:ascii="Arial" w:hAnsi="Arial" w:cs="Arial"/>
          <w:b/>
          <w:sz w:val="24"/>
        </w:rPr>
      </w:pPr>
      <w:r>
        <w:rPr>
          <w:rFonts w:ascii="Arial" w:hAnsi="Arial" w:cs="Arial"/>
          <w:b/>
          <w:color w:val="0000FF"/>
          <w:sz w:val="24"/>
        </w:rPr>
        <w:lastRenderedPageBreak/>
        <w:t>R4-2306355</w:t>
      </w:r>
      <w:r>
        <w:rPr>
          <w:rFonts w:ascii="Arial" w:hAnsi="Arial" w:cs="Arial"/>
          <w:b/>
          <w:color w:val="0000FF"/>
          <w:sz w:val="24"/>
        </w:rPr>
        <w:tab/>
      </w:r>
      <w:r>
        <w:rPr>
          <w:rFonts w:ascii="Arial" w:hAnsi="Arial" w:cs="Arial"/>
          <w:b/>
          <w:sz w:val="24"/>
        </w:rPr>
        <w:t>WF on NR Mobility Enhancements RRM requirements (part 1)</w:t>
      </w:r>
    </w:p>
    <w:p w14:paraId="7D356A5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53DB732" w14:textId="77777777" w:rsidR="00D86CC6" w:rsidRDefault="00D86CC6" w:rsidP="00D86CC6">
      <w:pPr>
        <w:rPr>
          <w:rFonts w:ascii="Arial" w:hAnsi="Arial" w:cs="Arial"/>
          <w:b/>
        </w:rPr>
      </w:pPr>
      <w:r>
        <w:rPr>
          <w:rFonts w:ascii="Arial" w:hAnsi="Arial" w:cs="Arial"/>
          <w:b/>
        </w:rPr>
        <w:t xml:space="preserve">Abstract: </w:t>
      </w:r>
    </w:p>
    <w:p w14:paraId="2BA9AB25" w14:textId="77777777" w:rsidR="00D86CC6" w:rsidRDefault="00D86CC6" w:rsidP="00D86CC6">
      <w:r>
        <w:t>[Return to] [106-bis-e][200] RRM Session</w:t>
      </w:r>
    </w:p>
    <w:p w14:paraId="271763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5DE7D3" w14:textId="77777777" w:rsidR="00D86CC6" w:rsidRDefault="00D86CC6" w:rsidP="00D86CC6">
      <w:pPr>
        <w:rPr>
          <w:rFonts w:ascii="Arial" w:hAnsi="Arial" w:cs="Arial"/>
          <w:b/>
          <w:sz w:val="24"/>
        </w:rPr>
      </w:pPr>
      <w:r>
        <w:rPr>
          <w:rFonts w:ascii="Arial" w:hAnsi="Arial" w:cs="Arial"/>
          <w:b/>
          <w:color w:val="0000FF"/>
          <w:sz w:val="24"/>
        </w:rPr>
        <w:t>R4-2306356</w:t>
      </w:r>
      <w:r>
        <w:rPr>
          <w:rFonts w:ascii="Arial" w:hAnsi="Arial" w:cs="Arial"/>
          <w:b/>
          <w:color w:val="0000FF"/>
          <w:sz w:val="24"/>
        </w:rPr>
        <w:tab/>
      </w:r>
      <w:r>
        <w:rPr>
          <w:rFonts w:ascii="Arial" w:hAnsi="Arial" w:cs="Arial"/>
          <w:b/>
          <w:sz w:val="24"/>
        </w:rPr>
        <w:t>WF on NR Mobility Enhancements RRM requirements (part 2)</w:t>
      </w:r>
    </w:p>
    <w:p w14:paraId="789376B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C3F6935" w14:textId="77777777" w:rsidR="00D86CC6" w:rsidRDefault="00D86CC6" w:rsidP="00D86CC6">
      <w:pPr>
        <w:rPr>
          <w:rFonts w:ascii="Arial" w:hAnsi="Arial" w:cs="Arial"/>
          <w:b/>
        </w:rPr>
      </w:pPr>
      <w:r>
        <w:rPr>
          <w:rFonts w:ascii="Arial" w:hAnsi="Arial" w:cs="Arial"/>
          <w:b/>
        </w:rPr>
        <w:t xml:space="preserve">Abstract: </w:t>
      </w:r>
    </w:p>
    <w:p w14:paraId="37B3FEC8" w14:textId="77777777" w:rsidR="00D86CC6" w:rsidRDefault="00D86CC6" w:rsidP="00D86CC6">
      <w:r>
        <w:t>[Return to] [106-bis-e][200] RRM Session</w:t>
      </w:r>
    </w:p>
    <w:p w14:paraId="0F4201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2EDA49" w14:textId="77777777" w:rsidR="00D86CC6" w:rsidRDefault="00D86CC6" w:rsidP="00D86CC6">
      <w:pPr>
        <w:rPr>
          <w:rFonts w:ascii="Arial" w:hAnsi="Arial" w:cs="Arial"/>
          <w:b/>
          <w:sz w:val="24"/>
        </w:rPr>
      </w:pPr>
      <w:r>
        <w:rPr>
          <w:rFonts w:ascii="Arial" w:hAnsi="Arial" w:cs="Arial"/>
          <w:b/>
          <w:color w:val="0000FF"/>
          <w:sz w:val="24"/>
        </w:rPr>
        <w:t>R4-2306395</w:t>
      </w:r>
      <w:r>
        <w:rPr>
          <w:rFonts w:ascii="Arial" w:hAnsi="Arial" w:cs="Arial"/>
          <w:b/>
          <w:color w:val="0000FF"/>
          <w:sz w:val="24"/>
        </w:rPr>
        <w:tab/>
      </w:r>
      <w:r>
        <w:rPr>
          <w:rFonts w:ascii="Arial" w:hAnsi="Arial" w:cs="Arial"/>
          <w:b/>
          <w:sz w:val="24"/>
        </w:rPr>
        <w:t>WF on NR Mobility Enhancements RRM requirements (part 1)</w:t>
      </w:r>
    </w:p>
    <w:p w14:paraId="0A7913D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1F9DE9D" w14:textId="77777777" w:rsidR="00D86CC6" w:rsidRDefault="00D86CC6" w:rsidP="00D86CC6">
      <w:pPr>
        <w:rPr>
          <w:rFonts w:ascii="Arial" w:hAnsi="Arial" w:cs="Arial"/>
          <w:b/>
        </w:rPr>
      </w:pPr>
      <w:r>
        <w:rPr>
          <w:rFonts w:ascii="Arial" w:hAnsi="Arial" w:cs="Arial"/>
          <w:b/>
        </w:rPr>
        <w:t xml:space="preserve">Abstract: </w:t>
      </w:r>
    </w:p>
    <w:p w14:paraId="49DE14E3" w14:textId="77777777" w:rsidR="00D86CC6" w:rsidRDefault="00D86CC6" w:rsidP="00D86CC6">
      <w:r>
        <w:t>[106-bis-e][200] RRM Session</w:t>
      </w:r>
    </w:p>
    <w:p w14:paraId="67D418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CAAC4D" w14:textId="77777777" w:rsidR="00D86CC6" w:rsidRDefault="00D86CC6" w:rsidP="00D86CC6">
      <w:pPr>
        <w:rPr>
          <w:rFonts w:ascii="Arial" w:hAnsi="Arial" w:cs="Arial"/>
          <w:b/>
          <w:sz w:val="24"/>
        </w:rPr>
      </w:pPr>
      <w:r>
        <w:rPr>
          <w:rFonts w:ascii="Arial" w:hAnsi="Arial" w:cs="Arial"/>
          <w:b/>
          <w:color w:val="0000FF"/>
          <w:sz w:val="24"/>
        </w:rPr>
        <w:t>R4-2306396</w:t>
      </w:r>
      <w:r>
        <w:rPr>
          <w:rFonts w:ascii="Arial" w:hAnsi="Arial" w:cs="Arial"/>
          <w:b/>
          <w:color w:val="0000FF"/>
          <w:sz w:val="24"/>
        </w:rPr>
        <w:tab/>
      </w:r>
      <w:r>
        <w:rPr>
          <w:rFonts w:ascii="Arial" w:hAnsi="Arial" w:cs="Arial"/>
          <w:b/>
          <w:sz w:val="24"/>
        </w:rPr>
        <w:t>WF on NR Mobility Enhancements RRM requirements (part 2)</w:t>
      </w:r>
    </w:p>
    <w:p w14:paraId="5040F3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D95D93" w14:textId="77777777" w:rsidR="00D86CC6" w:rsidRDefault="00D86CC6" w:rsidP="00D86CC6">
      <w:pPr>
        <w:rPr>
          <w:rFonts w:ascii="Arial" w:hAnsi="Arial" w:cs="Arial"/>
          <w:b/>
        </w:rPr>
      </w:pPr>
      <w:r>
        <w:rPr>
          <w:rFonts w:ascii="Arial" w:hAnsi="Arial" w:cs="Arial"/>
          <w:b/>
        </w:rPr>
        <w:t xml:space="preserve">Abstract: </w:t>
      </w:r>
    </w:p>
    <w:p w14:paraId="3BE7B1E2" w14:textId="77777777" w:rsidR="00D86CC6" w:rsidRDefault="00D86CC6" w:rsidP="00D86CC6">
      <w:r>
        <w:t>[106-bis-e][200] RRM Session</w:t>
      </w:r>
    </w:p>
    <w:p w14:paraId="42A011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92E68" w14:textId="77777777" w:rsidR="00D86CC6" w:rsidRDefault="00D86CC6" w:rsidP="00D86CC6">
      <w:pPr>
        <w:pStyle w:val="Heading3"/>
      </w:pPr>
      <w:bookmarkStart w:id="737" w:name="_Toc133451333"/>
      <w:bookmarkStart w:id="738" w:name="_Toc135040996"/>
      <w:r>
        <w:t>5.26</w:t>
      </w:r>
      <w:r>
        <w:tab/>
        <w:t>Dual Tx/Rx Multi-SIM for NR</w:t>
      </w:r>
      <w:bookmarkEnd w:id="737"/>
      <w:bookmarkEnd w:id="738"/>
    </w:p>
    <w:p w14:paraId="0835F37F" w14:textId="77777777" w:rsidR="00D86CC6" w:rsidRDefault="00D86CC6" w:rsidP="00D86CC6">
      <w:pPr>
        <w:pStyle w:val="Heading4"/>
      </w:pPr>
      <w:bookmarkStart w:id="739" w:name="_Toc133451334"/>
      <w:bookmarkStart w:id="740" w:name="_Toc135040997"/>
      <w:r>
        <w:t>5.26.1</w:t>
      </w:r>
      <w:r>
        <w:tab/>
        <w:t>General and work plan</w:t>
      </w:r>
      <w:bookmarkEnd w:id="739"/>
      <w:bookmarkEnd w:id="740"/>
    </w:p>
    <w:p w14:paraId="18CB0CF5" w14:textId="77777777" w:rsidR="00D86CC6" w:rsidRDefault="00D86CC6" w:rsidP="00D86CC6">
      <w:pPr>
        <w:pStyle w:val="Heading4"/>
      </w:pPr>
      <w:bookmarkStart w:id="741" w:name="_Toc133451335"/>
      <w:bookmarkStart w:id="742" w:name="_Toc135040998"/>
      <w:r>
        <w:t>5.26.2</w:t>
      </w:r>
      <w:r>
        <w:tab/>
        <w:t>RRM requirements for Rel-17 MUSIM gaps</w:t>
      </w:r>
      <w:bookmarkEnd w:id="741"/>
      <w:bookmarkEnd w:id="742"/>
    </w:p>
    <w:p w14:paraId="40BCC0DC" w14:textId="77777777" w:rsidR="00D86CC6" w:rsidRDefault="00D86CC6" w:rsidP="00D86CC6">
      <w:pPr>
        <w:rPr>
          <w:rFonts w:ascii="Arial" w:hAnsi="Arial" w:cs="Arial"/>
          <w:b/>
          <w:sz w:val="24"/>
        </w:rPr>
      </w:pPr>
      <w:r>
        <w:rPr>
          <w:rFonts w:ascii="Arial" w:hAnsi="Arial" w:cs="Arial"/>
          <w:b/>
          <w:color w:val="0000FF"/>
          <w:sz w:val="24"/>
        </w:rPr>
        <w:t>R4-2304516</w:t>
      </w:r>
      <w:r>
        <w:rPr>
          <w:rFonts w:ascii="Arial" w:hAnsi="Arial" w:cs="Arial"/>
          <w:b/>
          <w:color w:val="0000FF"/>
          <w:sz w:val="24"/>
        </w:rPr>
        <w:tab/>
      </w:r>
      <w:r>
        <w:rPr>
          <w:rFonts w:ascii="Arial" w:hAnsi="Arial" w:cs="Arial"/>
          <w:b/>
          <w:sz w:val="24"/>
        </w:rPr>
        <w:t>LS on priority for MUSIM gaps</w:t>
      </w:r>
    </w:p>
    <w:p w14:paraId="243F980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6B92C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2B4CB" w14:textId="77777777" w:rsidR="00D86CC6" w:rsidRDefault="00D86CC6" w:rsidP="00D86CC6">
      <w:pPr>
        <w:pStyle w:val="Heading5"/>
      </w:pPr>
      <w:bookmarkStart w:id="743" w:name="_Toc133451336"/>
      <w:bookmarkStart w:id="744" w:name="_Toc135040999"/>
      <w:r>
        <w:t>5.26.2.1</w:t>
      </w:r>
      <w:r>
        <w:tab/>
        <w:t>General aspects</w:t>
      </w:r>
      <w:bookmarkEnd w:id="743"/>
      <w:bookmarkEnd w:id="744"/>
    </w:p>
    <w:p w14:paraId="120EBD72" w14:textId="77777777" w:rsidR="00D86CC6" w:rsidRDefault="00D86CC6" w:rsidP="00D86CC6">
      <w:pPr>
        <w:rPr>
          <w:rFonts w:ascii="Arial" w:hAnsi="Arial" w:cs="Arial"/>
          <w:b/>
          <w:sz w:val="24"/>
        </w:rPr>
      </w:pPr>
      <w:r>
        <w:rPr>
          <w:rFonts w:ascii="Arial" w:hAnsi="Arial" w:cs="Arial"/>
          <w:b/>
          <w:color w:val="0000FF"/>
          <w:sz w:val="24"/>
        </w:rPr>
        <w:t>R4-2304079</w:t>
      </w:r>
      <w:r>
        <w:rPr>
          <w:rFonts w:ascii="Arial" w:hAnsi="Arial" w:cs="Arial"/>
          <w:b/>
          <w:color w:val="0000FF"/>
          <w:sz w:val="24"/>
        </w:rPr>
        <w:tab/>
      </w:r>
      <w:r>
        <w:rPr>
          <w:rFonts w:ascii="Arial" w:hAnsi="Arial" w:cs="Arial"/>
          <w:b/>
          <w:sz w:val="24"/>
        </w:rPr>
        <w:t>Further considerations on general aspects for MUSIM gaps</w:t>
      </w:r>
    </w:p>
    <w:p w14:paraId="5A866E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590EA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4C143" w14:textId="77777777" w:rsidR="00D86CC6" w:rsidRDefault="00D86CC6" w:rsidP="00D86CC6">
      <w:pPr>
        <w:rPr>
          <w:rFonts w:ascii="Arial" w:hAnsi="Arial" w:cs="Arial"/>
          <w:b/>
          <w:sz w:val="24"/>
        </w:rPr>
      </w:pPr>
      <w:r>
        <w:rPr>
          <w:rFonts w:ascii="Arial" w:hAnsi="Arial" w:cs="Arial"/>
          <w:b/>
          <w:color w:val="0000FF"/>
          <w:sz w:val="24"/>
        </w:rPr>
        <w:t>R4-2304297</w:t>
      </w:r>
      <w:r>
        <w:rPr>
          <w:rFonts w:ascii="Arial" w:hAnsi="Arial" w:cs="Arial"/>
          <w:b/>
          <w:color w:val="0000FF"/>
          <w:sz w:val="24"/>
        </w:rPr>
        <w:tab/>
      </w:r>
      <w:r>
        <w:rPr>
          <w:rFonts w:ascii="Arial" w:hAnsi="Arial" w:cs="Arial"/>
          <w:b/>
          <w:sz w:val="24"/>
        </w:rPr>
        <w:t>On R18 MUSIM - General aspects</w:t>
      </w:r>
    </w:p>
    <w:p w14:paraId="2EC70D0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4B3E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ACAB7" w14:textId="77777777" w:rsidR="00D86CC6" w:rsidRDefault="00D86CC6" w:rsidP="00D86CC6">
      <w:pPr>
        <w:rPr>
          <w:rFonts w:ascii="Arial" w:hAnsi="Arial" w:cs="Arial"/>
          <w:b/>
          <w:sz w:val="24"/>
        </w:rPr>
      </w:pPr>
      <w:r>
        <w:rPr>
          <w:rFonts w:ascii="Arial" w:hAnsi="Arial" w:cs="Arial"/>
          <w:b/>
          <w:color w:val="0000FF"/>
          <w:sz w:val="24"/>
        </w:rPr>
        <w:t>R4-2304616</w:t>
      </w:r>
      <w:r>
        <w:rPr>
          <w:rFonts w:ascii="Arial" w:hAnsi="Arial" w:cs="Arial"/>
          <w:b/>
          <w:color w:val="0000FF"/>
          <w:sz w:val="24"/>
        </w:rPr>
        <w:tab/>
      </w:r>
      <w:r>
        <w:rPr>
          <w:rFonts w:ascii="Arial" w:hAnsi="Arial" w:cs="Arial"/>
          <w:b/>
          <w:sz w:val="24"/>
        </w:rPr>
        <w:t>Discussion on the general aspects of MUSIM gaps</w:t>
      </w:r>
    </w:p>
    <w:p w14:paraId="62FFB18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4AB3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71FCE" w14:textId="77777777" w:rsidR="00D86CC6" w:rsidRDefault="00D86CC6" w:rsidP="00D86CC6">
      <w:pPr>
        <w:rPr>
          <w:rFonts w:ascii="Arial" w:hAnsi="Arial" w:cs="Arial"/>
          <w:b/>
          <w:sz w:val="24"/>
        </w:rPr>
      </w:pPr>
      <w:r>
        <w:rPr>
          <w:rFonts w:ascii="Arial" w:hAnsi="Arial" w:cs="Arial"/>
          <w:b/>
          <w:color w:val="0000FF"/>
          <w:sz w:val="24"/>
        </w:rPr>
        <w:t>R4-2304777</w:t>
      </w:r>
      <w:r>
        <w:rPr>
          <w:rFonts w:ascii="Arial" w:hAnsi="Arial" w:cs="Arial"/>
          <w:b/>
          <w:color w:val="0000FF"/>
          <w:sz w:val="24"/>
        </w:rPr>
        <w:tab/>
      </w:r>
      <w:r>
        <w:rPr>
          <w:rFonts w:ascii="Arial" w:hAnsi="Arial" w:cs="Arial"/>
          <w:b/>
          <w:sz w:val="24"/>
        </w:rPr>
        <w:t>Discussion on general issues for Rel-17 MUSIM gaps</w:t>
      </w:r>
    </w:p>
    <w:p w14:paraId="29EC1E2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4D32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80648" w14:textId="77777777" w:rsidR="00D86CC6" w:rsidRDefault="00D86CC6" w:rsidP="00D86CC6">
      <w:pPr>
        <w:rPr>
          <w:rFonts w:ascii="Arial" w:hAnsi="Arial" w:cs="Arial"/>
          <w:b/>
          <w:sz w:val="24"/>
        </w:rPr>
      </w:pPr>
      <w:r>
        <w:rPr>
          <w:rFonts w:ascii="Arial" w:hAnsi="Arial" w:cs="Arial"/>
          <w:b/>
          <w:color w:val="0000FF"/>
          <w:sz w:val="24"/>
        </w:rPr>
        <w:t>R4-2304852</w:t>
      </w:r>
      <w:r>
        <w:rPr>
          <w:rFonts w:ascii="Arial" w:hAnsi="Arial" w:cs="Arial"/>
          <w:b/>
          <w:color w:val="0000FF"/>
          <w:sz w:val="24"/>
        </w:rPr>
        <w:tab/>
      </w:r>
      <w:r>
        <w:rPr>
          <w:rFonts w:ascii="Arial" w:hAnsi="Arial" w:cs="Arial"/>
          <w:b/>
          <w:sz w:val="24"/>
        </w:rPr>
        <w:t>Discussion on open issues for MUSIM gaps</w:t>
      </w:r>
    </w:p>
    <w:p w14:paraId="6B65D52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AEAF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E1080" w14:textId="77777777" w:rsidR="00D86CC6" w:rsidRDefault="00D86CC6" w:rsidP="00D86CC6">
      <w:pPr>
        <w:rPr>
          <w:rFonts w:ascii="Arial" w:hAnsi="Arial" w:cs="Arial"/>
          <w:b/>
          <w:sz w:val="24"/>
        </w:rPr>
      </w:pPr>
      <w:r>
        <w:rPr>
          <w:rFonts w:ascii="Arial" w:hAnsi="Arial" w:cs="Arial"/>
          <w:b/>
          <w:color w:val="0000FF"/>
          <w:sz w:val="24"/>
        </w:rPr>
        <w:t>R4-2304884</w:t>
      </w:r>
      <w:r>
        <w:rPr>
          <w:rFonts w:ascii="Arial" w:hAnsi="Arial" w:cs="Arial"/>
          <w:b/>
          <w:color w:val="0000FF"/>
          <w:sz w:val="24"/>
        </w:rPr>
        <w:tab/>
      </w:r>
      <w:r>
        <w:rPr>
          <w:rFonts w:ascii="Arial" w:hAnsi="Arial" w:cs="Arial"/>
          <w:b/>
          <w:sz w:val="24"/>
        </w:rPr>
        <w:t>Discussions on general issues in MUSIM gaps</w:t>
      </w:r>
    </w:p>
    <w:p w14:paraId="0EEBB61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B5AE62" w14:textId="77777777" w:rsidR="00D86CC6" w:rsidRDefault="00D86CC6" w:rsidP="00D86CC6">
      <w:pPr>
        <w:rPr>
          <w:rFonts w:ascii="Arial" w:hAnsi="Arial" w:cs="Arial"/>
          <w:b/>
        </w:rPr>
      </w:pPr>
      <w:r>
        <w:rPr>
          <w:rFonts w:ascii="Arial" w:hAnsi="Arial" w:cs="Arial"/>
          <w:b/>
        </w:rPr>
        <w:t xml:space="preserve">Abstract: </w:t>
      </w:r>
    </w:p>
    <w:p w14:paraId="6BEF9C26" w14:textId="77777777" w:rsidR="00D86CC6" w:rsidRDefault="00D86CC6" w:rsidP="00D86CC6">
      <w:r>
        <w:t>This contribution discusses the general rules for MUSIM gaps</w:t>
      </w:r>
    </w:p>
    <w:p w14:paraId="624640A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A772B" w14:textId="77777777" w:rsidR="00D86CC6" w:rsidRDefault="00D86CC6" w:rsidP="00D86CC6">
      <w:pPr>
        <w:rPr>
          <w:rFonts w:ascii="Arial" w:hAnsi="Arial" w:cs="Arial"/>
          <w:b/>
          <w:sz w:val="24"/>
        </w:rPr>
      </w:pPr>
      <w:r>
        <w:rPr>
          <w:rFonts w:ascii="Arial" w:hAnsi="Arial" w:cs="Arial"/>
          <w:b/>
          <w:color w:val="0000FF"/>
          <w:sz w:val="24"/>
        </w:rPr>
        <w:t>R4-2305223</w:t>
      </w:r>
      <w:r>
        <w:rPr>
          <w:rFonts w:ascii="Arial" w:hAnsi="Arial" w:cs="Arial"/>
          <w:b/>
          <w:color w:val="0000FF"/>
          <w:sz w:val="24"/>
        </w:rPr>
        <w:tab/>
      </w:r>
      <w:r>
        <w:rPr>
          <w:rFonts w:ascii="Arial" w:hAnsi="Arial" w:cs="Arial"/>
          <w:b/>
          <w:sz w:val="24"/>
        </w:rPr>
        <w:t>Discussion on general RRM requirements for Rel-17 MUSIM gaps</w:t>
      </w:r>
    </w:p>
    <w:p w14:paraId="442A912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0103C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63E2" w14:textId="77777777" w:rsidR="00D86CC6" w:rsidRDefault="00D86CC6" w:rsidP="00D86CC6">
      <w:pPr>
        <w:rPr>
          <w:rFonts w:ascii="Arial" w:hAnsi="Arial" w:cs="Arial"/>
          <w:b/>
          <w:sz w:val="24"/>
        </w:rPr>
      </w:pPr>
      <w:r>
        <w:rPr>
          <w:rFonts w:ascii="Arial" w:hAnsi="Arial" w:cs="Arial"/>
          <w:b/>
          <w:color w:val="0000FF"/>
          <w:sz w:val="24"/>
        </w:rPr>
        <w:t>R4-2305333</w:t>
      </w:r>
      <w:r>
        <w:rPr>
          <w:rFonts w:ascii="Arial" w:hAnsi="Arial" w:cs="Arial"/>
          <w:b/>
          <w:color w:val="0000FF"/>
          <w:sz w:val="24"/>
        </w:rPr>
        <w:tab/>
      </w:r>
      <w:r>
        <w:rPr>
          <w:rFonts w:ascii="Arial" w:hAnsi="Arial" w:cs="Arial"/>
          <w:b/>
          <w:sz w:val="24"/>
        </w:rPr>
        <w:t>Discussion on general issues related to MUSIM gaps</w:t>
      </w:r>
    </w:p>
    <w:p w14:paraId="16F0D8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BDDC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F57BC" w14:textId="77777777" w:rsidR="00D86CC6" w:rsidRDefault="00D86CC6" w:rsidP="00D86CC6">
      <w:pPr>
        <w:rPr>
          <w:rFonts w:ascii="Arial" w:hAnsi="Arial" w:cs="Arial"/>
          <w:b/>
          <w:sz w:val="24"/>
        </w:rPr>
      </w:pPr>
      <w:r>
        <w:rPr>
          <w:rFonts w:ascii="Arial" w:hAnsi="Arial" w:cs="Arial"/>
          <w:b/>
          <w:color w:val="0000FF"/>
          <w:sz w:val="24"/>
        </w:rPr>
        <w:t>R4-2305550</w:t>
      </w:r>
      <w:r>
        <w:rPr>
          <w:rFonts w:ascii="Arial" w:hAnsi="Arial" w:cs="Arial"/>
          <w:b/>
          <w:color w:val="0000FF"/>
          <w:sz w:val="24"/>
        </w:rPr>
        <w:tab/>
      </w:r>
      <w:r>
        <w:rPr>
          <w:rFonts w:ascii="Arial" w:hAnsi="Arial" w:cs="Arial"/>
          <w:b/>
          <w:sz w:val="24"/>
        </w:rPr>
        <w:t>Discussion on General aspects</w:t>
      </w:r>
    </w:p>
    <w:p w14:paraId="7365C9B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F987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AF90A" w14:textId="77777777" w:rsidR="00D86CC6" w:rsidRDefault="00D86CC6" w:rsidP="00D86CC6">
      <w:pPr>
        <w:pStyle w:val="Heading5"/>
      </w:pPr>
      <w:bookmarkStart w:id="745" w:name="_Toc133451337"/>
      <w:bookmarkStart w:id="746" w:name="_Toc135041000"/>
      <w:r>
        <w:lastRenderedPageBreak/>
        <w:t>5.26.2.2</w:t>
      </w:r>
      <w:r>
        <w:tab/>
        <w:t>Collisions between gaps and priority rules</w:t>
      </w:r>
      <w:bookmarkEnd w:id="745"/>
      <w:bookmarkEnd w:id="746"/>
    </w:p>
    <w:p w14:paraId="5AC0D0F1" w14:textId="77777777" w:rsidR="00D86CC6" w:rsidRDefault="00D86CC6" w:rsidP="00D86CC6">
      <w:pPr>
        <w:rPr>
          <w:rFonts w:ascii="Arial" w:hAnsi="Arial" w:cs="Arial"/>
          <w:b/>
          <w:sz w:val="24"/>
        </w:rPr>
      </w:pPr>
      <w:r>
        <w:rPr>
          <w:rFonts w:ascii="Arial" w:hAnsi="Arial" w:cs="Arial"/>
          <w:b/>
          <w:color w:val="0000FF"/>
          <w:sz w:val="24"/>
        </w:rPr>
        <w:t>R4-2304080</w:t>
      </w:r>
      <w:r>
        <w:rPr>
          <w:rFonts w:ascii="Arial" w:hAnsi="Arial" w:cs="Arial"/>
          <w:b/>
          <w:color w:val="0000FF"/>
          <w:sz w:val="24"/>
        </w:rPr>
        <w:tab/>
      </w:r>
      <w:r>
        <w:rPr>
          <w:rFonts w:ascii="Arial" w:hAnsi="Arial" w:cs="Arial"/>
          <w:b/>
          <w:sz w:val="24"/>
        </w:rPr>
        <w:t>Further considerations on collisions between gaps and priority rules for MUSIM gaps</w:t>
      </w:r>
    </w:p>
    <w:p w14:paraId="321CA5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000A5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122A9" w14:textId="77777777" w:rsidR="00D86CC6" w:rsidRDefault="00D86CC6" w:rsidP="00D86CC6">
      <w:pPr>
        <w:rPr>
          <w:rFonts w:ascii="Arial" w:hAnsi="Arial" w:cs="Arial"/>
          <w:b/>
          <w:sz w:val="24"/>
        </w:rPr>
      </w:pPr>
      <w:r>
        <w:rPr>
          <w:rFonts w:ascii="Arial" w:hAnsi="Arial" w:cs="Arial"/>
          <w:b/>
          <w:color w:val="0000FF"/>
          <w:sz w:val="24"/>
        </w:rPr>
        <w:t>R4-2304298</w:t>
      </w:r>
      <w:r>
        <w:rPr>
          <w:rFonts w:ascii="Arial" w:hAnsi="Arial" w:cs="Arial"/>
          <w:b/>
          <w:color w:val="0000FF"/>
          <w:sz w:val="24"/>
        </w:rPr>
        <w:tab/>
      </w:r>
      <w:r>
        <w:rPr>
          <w:rFonts w:ascii="Arial" w:hAnsi="Arial" w:cs="Arial"/>
          <w:b/>
          <w:sz w:val="24"/>
        </w:rPr>
        <w:t>On R18 MUSIM - collisions between gaps and priority rules</w:t>
      </w:r>
    </w:p>
    <w:p w14:paraId="092B51A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E896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34729" w14:textId="77777777" w:rsidR="00D86CC6" w:rsidRDefault="00D86CC6" w:rsidP="00D86CC6">
      <w:pPr>
        <w:rPr>
          <w:rFonts w:ascii="Arial" w:hAnsi="Arial" w:cs="Arial"/>
          <w:b/>
          <w:sz w:val="24"/>
        </w:rPr>
      </w:pPr>
      <w:r>
        <w:rPr>
          <w:rFonts w:ascii="Arial" w:hAnsi="Arial" w:cs="Arial"/>
          <w:b/>
          <w:color w:val="0000FF"/>
          <w:sz w:val="24"/>
        </w:rPr>
        <w:t>R4-2304617</w:t>
      </w:r>
      <w:r>
        <w:rPr>
          <w:rFonts w:ascii="Arial" w:hAnsi="Arial" w:cs="Arial"/>
          <w:b/>
          <w:color w:val="0000FF"/>
          <w:sz w:val="24"/>
        </w:rPr>
        <w:tab/>
      </w:r>
      <w:r>
        <w:rPr>
          <w:rFonts w:ascii="Arial" w:hAnsi="Arial" w:cs="Arial"/>
          <w:b/>
          <w:sz w:val="24"/>
        </w:rPr>
        <w:t>Discussion on RRM requirements for MUSIM gaps collision handling</w:t>
      </w:r>
    </w:p>
    <w:p w14:paraId="15FDBEC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8D55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35972" w14:textId="77777777" w:rsidR="00D86CC6" w:rsidRDefault="00D86CC6" w:rsidP="00D86CC6">
      <w:pPr>
        <w:rPr>
          <w:rFonts w:ascii="Arial" w:hAnsi="Arial" w:cs="Arial"/>
          <w:b/>
          <w:sz w:val="24"/>
        </w:rPr>
      </w:pPr>
      <w:r>
        <w:rPr>
          <w:rFonts w:ascii="Arial" w:hAnsi="Arial" w:cs="Arial"/>
          <w:b/>
          <w:color w:val="0000FF"/>
          <w:sz w:val="24"/>
        </w:rPr>
        <w:t>R4-2304778</w:t>
      </w:r>
      <w:r>
        <w:rPr>
          <w:rFonts w:ascii="Arial" w:hAnsi="Arial" w:cs="Arial"/>
          <w:b/>
          <w:color w:val="0000FF"/>
          <w:sz w:val="24"/>
        </w:rPr>
        <w:tab/>
      </w:r>
      <w:r>
        <w:rPr>
          <w:rFonts w:ascii="Arial" w:hAnsi="Arial" w:cs="Arial"/>
          <w:b/>
          <w:sz w:val="24"/>
        </w:rPr>
        <w:t>Discussion on collisions between gaps and priority rules for Rel-17 MUSIM gaps</w:t>
      </w:r>
    </w:p>
    <w:p w14:paraId="3E2B4E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E75D1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B9FB7" w14:textId="77777777" w:rsidR="00D86CC6" w:rsidRDefault="00D86CC6" w:rsidP="00D86CC6">
      <w:pPr>
        <w:rPr>
          <w:rFonts w:ascii="Arial" w:hAnsi="Arial" w:cs="Arial"/>
          <w:b/>
          <w:sz w:val="24"/>
        </w:rPr>
      </w:pPr>
      <w:r>
        <w:rPr>
          <w:rFonts w:ascii="Arial" w:hAnsi="Arial" w:cs="Arial"/>
          <w:b/>
          <w:color w:val="0000FF"/>
          <w:sz w:val="24"/>
        </w:rPr>
        <w:t>R4-2304849</w:t>
      </w:r>
      <w:r>
        <w:rPr>
          <w:rFonts w:ascii="Arial" w:hAnsi="Arial" w:cs="Arial"/>
          <w:b/>
          <w:color w:val="0000FF"/>
          <w:sz w:val="24"/>
        </w:rPr>
        <w:tab/>
      </w:r>
      <w:r>
        <w:rPr>
          <w:rFonts w:ascii="Arial" w:hAnsi="Arial" w:cs="Arial"/>
          <w:b/>
          <w:sz w:val="24"/>
        </w:rPr>
        <w:t>Discussion on collisions between gaps and priority rules for MUSIM gaps</w:t>
      </w:r>
    </w:p>
    <w:p w14:paraId="725AE50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121F0F"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E3553" w14:textId="77777777" w:rsidR="00D759FC" w:rsidRDefault="00D86CC6" w:rsidP="00D86CC6">
      <w:pPr>
        <w:rPr>
          <w:rFonts w:ascii="Arial" w:hAnsi="Arial" w:cs="Arial"/>
          <w:b/>
          <w:sz w:val="24"/>
        </w:rPr>
      </w:pPr>
      <w:r>
        <w:rPr>
          <w:rFonts w:ascii="Arial" w:hAnsi="Arial" w:cs="Arial"/>
          <w:b/>
          <w:color w:val="0000FF"/>
          <w:sz w:val="24"/>
        </w:rPr>
        <w:t>R4-2304885</w:t>
      </w:r>
      <w:r>
        <w:rPr>
          <w:rFonts w:ascii="Arial" w:hAnsi="Arial" w:cs="Arial"/>
          <w:b/>
          <w:color w:val="0000FF"/>
          <w:sz w:val="24"/>
        </w:rPr>
        <w:tab/>
      </w:r>
      <w:r>
        <w:rPr>
          <w:rFonts w:ascii="Arial" w:hAnsi="Arial" w:cs="Arial"/>
          <w:b/>
          <w:sz w:val="24"/>
        </w:rPr>
        <w:t>Discussions on collision between MUSIM gaps</w:t>
      </w:r>
    </w:p>
    <w:p w14:paraId="7B9097C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1C8DD4" w14:textId="77777777" w:rsidR="00D86CC6" w:rsidRDefault="00D86CC6" w:rsidP="00D86CC6">
      <w:pPr>
        <w:rPr>
          <w:rFonts w:ascii="Arial" w:hAnsi="Arial" w:cs="Arial"/>
          <w:b/>
        </w:rPr>
      </w:pPr>
      <w:r>
        <w:rPr>
          <w:rFonts w:ascii="Arial" w:hAnsi="Arial" w:cs="Arial"/>
          <w:b/>
        </w:rPr>
        <w:t xml:space="preserve">Abstract: </w:t>
      </w:r>
    </w:p>
    <w:p w14:paraId="6379EFAE" w14:textId="77777777" w:rsidR="00D86CC6" w:rsidRDefault="00D86CC6" w:rsidP="00D86CC6">
      <w:r>
        <w:t>This contribution discusses the priority rules for MUSIM gaps</w:t>
      </w:r>
    </w:p>
    <w:p w14:paraId="57ECD5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B1FED" w14:textId="77777777" w:rsidR="00D86CC6" w:rsidRDefault="00D86CC6" w:rsidP="00D86CC6">
      <w:pPr>
        <w:rPr>
          <w:rFonts w:ascii="Arial" w:hAnsi="Arial" w:cs="Arial"/>
          <w:b/>
          <w:sz w:val="24"/>
        </w:rPr>
      </w:pPr>
      <w:r>
        <w:rPr>
          <w:rFonts w:ascii="Arial" w:hAnsi="Arial" w:cs="Arial"/>
          <w:b/>
          <w:color w:val="0000FF"/>
          <w:sz w:val="24"/>
        </w:rPr>
        <w:t>R4-2305032</w:t>
      </w:r>
      <w:r>
        <w:rPr>
          <w:rFonts w:ascii="Arial" w:hAnsi="Arial" w:cs="Arial"/>
          <w:b/>
          <w:color w:val="0000FF"/>
          <w:sz w:val="24"/>
        </w:rPr>
        <w:tab/>
      </w:r>
      <w:r>
        <w:rPr>
          <w:rFonts w:ascii="Arial" w:hAnsi="Arial" w:cs="Arial"/>
          <w:b/>
          <w:sz w:val="24"/>
        </w:rPr>
        <w:t>Discussion on collisions between gaps and priority rules</w:t>
      </w:r>
    </w:p>
    <w:p w14:paraId="2CC4954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9E7D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F925E" w14:textId="77777777" w:rsidR="00D86CC6" w:rsidRDefault="00D86CC6" w:rsidP="00D86CC6">
      <w:pPr>
        <w:rPr>
          <w:rFonts w:ascii="Arial" w:hAnsi="Arial" w:cs="Arial"/>
          <w:b/>
          <w:sz w:val="24"/>
        </w:rPr>
      </w:pPr>
      <w:r>
        <w:rPr>
          <w:rFonts w:ascii="Arial" w:hAnsi="Arial" w:cs="Arial"/>
          <w:b/>
          <w:color w:val="0000FF"/>
          <w:sz w:val="24"/>
        </w:rPr>
        <w:t>R4-2305224</w:t>
      </w:r>
      <w:r>
        <w:rPr>
          <w:rFonts w:ascii="Arial" w:hAnsi="Arial" w:cs="Arial"/>
          <w:b/>
          <w:color w:val="0000FF"/>
          <w:sz w:val="24"/>
        </w:rPr>
        <w:tab/>
      </w:r>
      <w:r>
        <w:rPr>
          <w:rFonts w:ascii="Arial" w:hAnsi="Arial" w:cs="Arial"/>
          <w:b/>
          <w:sz w:val="24"/>
        </w:rPr>
        <w:t>Discussion on collision between gap and priority rules</w:t>
      </w:r>
    </w:p>
    <w:p w14:paraId="370F00A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599051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46DC9" w14:textId="77777777" w:rsidR="00D86CC6" w:rsidRDefault="00D86CC6" w:rsidP="00D86CC6">
      <w:pPr>
        <w:rPr>
          <w:rFonts w:ascii="Arial" w:hAnsi="Arial" w:cs="Arial"/>
          <w:b/>
          <w:sz w:val="24"/>
        </w:rPr>
      </w:pPr>
      <w:r>
        <w:rPr>
          <w:rFonts w:ascii="Arial" w:hAnsi="Arial" w:cs="Arial"/>
          <w:b/>
          <w:color w:val="0000FF"/>
          <w:sz w:val="24"/>
        </w:rPr>
        <w:t>R4-2305330</w:t>
      </w:r>
      <w:r>
        <w:rPr>
          <w:rFonts w:ascii="Arial" w:hAnsi="Arial" w:cs="Arial"/>
          <w:b/>
          <w:color w:val="0000FF"/>
          <w:sz w:val="24"/>
        </w:rPr>
        <w:tab/>
      </w:r>
      <w:r>
        <w:rPr>
          <w:rFonts w:ascii="Arial" w:hAnsi="Arial" w:cs="Arial"/>
          <w:b/>
          <w:sz w:val="24"/>
        </w:rPr>
        <w:t>Discussion on collision handling for MUSIM gaps</w:t>
      </w:r>
    </w:p>
    <w:p w14:paraId="29D4A79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2E11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272E7" w14:textId="77777777" w:rsidR="00D86CC6" w:rsidRDefault="00D86CC6" w:rsidP="00D86CC6">
      <w:pPr>
        <w:rPr>
          <w:rFonts w:ascii="Arial" w:hAnsi="Arial" w:cs="Arial"/>
          <w:b/>
          <w:sz w:val="24"/>
        </w:rPr>
      </w:pPr>
      <w:r>
        <w:rPr>
          <w:rFonts w:ascii="Arial" w:hAnsi="Arial" w:cs="Arial"/>
          <w:b/>
          <w:color w:val="0000FF"/>
          <w:sz w:val="24"/>
        </w:rPr>
        <w:t>R4-2305551</w:t>
      </w:r>
      <w:r>
        <w:rPr>
          <w:rFonts w:ascii="Arial" w:hAnsi="Arial" w:cs="Arial"/>
          <w:b/>
          <w:color w:val="0000FF"/>
          <w:sz w:val="24"/>
        </w:rPr>
        <w:tab/>
      </w:r>
      <w:r>
        <w:rPr>
          <w:rFonts w:ascii="Arial" w:hAnsi="Arial" w:cs="Arial"/>
          <w:b/>
          <w:sz w:val="24"/>
        </w:rPr>
        <w:t>Collisions between gaps and priority rules</w:t>
      </w:r>
    </w:p>
    <w:p w14:paraId="7E0ECFB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942E0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4589F" w14:textId="77777777" w:rsidR="00D86CC6" w:rsidRDefault="00D86CC6" w:rsidP="00D86CC6">
      <w:pPr>
        <w:rPr>
          <w:rFonts w:ascii="Arial" w:hAnsi="Arial" w:cs="Arial"/>
          <w:b/>
          <w:sz w:val="24"/>
        </w:rPr>
      </w:pPr>
      <w:r>
        <w:rPr>
          <w:rFonts w:ascii="Arial" w:hAnsi="Arial" w:cs="Arial"/>
          <w:b/>
          <w:color w:val="0000FF"/>
          <w:sz w:val="24"/>
        </w:rPr>
        <w:t>R4-2305668</w:t>
      </w:r>
      <w:r>
        <w:rPr>
          <w:rFonts w:ascii="Arial" w:hAnsi="Arial" w:cs="Arial"/>
          <w:b/>
          <w:color w:val="0000FF"/>
          <w:sz w:val="24"/>
        </w:rPr>
        <w:tab/>
      </w:r>
      <w:r>
        <w:rPr>
          <w:rFonts w:ascii="Arial" w:hAnsi="Arial" w:cs="Arial"/>
          <w:b/>
          <w:sz w:val="24"/>
        </w:rPr>
        <w:t>On requirements for Rel-17 MUSIM gaps - Gap collisions</w:t>
      </w:r>
    </w:p>
    <w:p w14:paraId="7CE8936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6B56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0C16F" w14:textId="77777777" w:rsidR="00D86CC6" w:rsidRDefault="00D86CC6" w:rsidP="00D86CC6">
      <w:pPr>
        <w:rPr>
          <w:rFonts w:ascii="Arial" w:hAnsi="Arial" w:cs="Arial"/>
          <w:b/>
          <w:sz w:val="24"/>
        </w:rPr>
      </w:pPr>
      <w:r>
        <w:rPr>
          <w:rFonts w:ascii="Arial" w:hAnsi="Arial" w:cs="Arial"/>
          <w:b/>
          <w:color w:val="0000FF"/>
          <w:sz w:val="24"/>
        </w:rPr>
        <w:t>R4-2305697</w:t>
      </w:r>
      <w:r>
        <w:rPr>
          <w:rFonts w:ascii="Arial" w:hAnsi="Arial" w:cs="Arial"/>
          <w:b/>
          <w:color w:val="0000FF"/>
          <w:sz w:val="24"/>
        </w:rPr>
        <w:tab/>
      </w:r>
      <w:r>
        <w:rPr>
          <w:rFonts w:ascii="Arial" w:hAnsi="Arial" w:cs="Arial"/>
          <w:b/>
          <w:sz w:val="24"/>
        </w:rPr>
        <w:t>Discussion on collisions between gaps and priority rules of MUSIM</w:t>
      </w:r>
    </w:p>
    <w:p w14:paraId="1C99863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Charter Communications, Inc</w:t>
      </w:r>
    </w:p>
    <w:p w14:paraId="48BE7E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A66A9" w14:textId="77777777" w:rsidR="00D86CC6" w:rsidRDefault="00D86CC6" w:rsidP="00D86CC6">
      <w:pPr>
        <w:pStyle w:val="Heading5"/>
      </w:pPr>
      <w:bookmarkStart w:id="747" w:name="_Toc133451338"/>
      <w:bookmarkStart w:id="748" w:name="_Toc135041001"/>
      <w:r>
        <w:t>5.26.2.3</w:t>
      </w:r>
      <w:r>
        <w:tab/>
        <w:t>On network A requirements</w:t>
      </w:r>
      <w:bookmarkEnd w:id="747"/>
      <w:bookmarkEnd w:id="748"/>
    </w:p>
    <w:p w14:paraId="7741444C" w14:textId="77777777" w:rsidR="00D86CC6" w:rsidRDefault="00D86CC6" w:rsidP="00D86CC6">
      <w:pPr>
        <w:rPr>
          <w:rFonts w:ascii="Arial" w:hAnsi="Arial" w:cs="Arial"/>
          <w:b/>
          <w:sz w:val="24"/>
        </w:rPr>
      </w:pPr>
      <w:r>
        <w:rPr>
          <w:rFonts w:ascii="Arial" w:hAnsi="Arial" w:cs="Arial"/>
          <w:b/>
          <w:color w:val="0000FF"/>
          <w:sz w:val="24"/>
        </w:rPr>
        <w:t>R4-2304081</w:t>
      </w:r>
      <w:r>
        <w:rPr>
          <w:rFonts w:ascii="Arial" w:hAnsi="Arial" w:cs="Arial"/>
          <w:b/>
          <w:color w:val="0000FF"/>
          <w:sz w:val="24"/>
        </w:rPr>
        <w:tab/>
      </w:r>
      <w:r>
        <w:rPr>
          <w:rFonts w:ascii="Arial" w:hAnsi="Arial" w:cs="Arial"/>
          <w:b/>
          <w:sz w:val="24"/>
        </w:rPr>
        <w:t>Further considerations on network A requirements for RRM requirements of MUSIM gaps</w:t>
      </w:r>
    </w:p>
    <w:p w14:paraId="1DE60ED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DD367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30C2D" w14:textId="77777777" w:rsidR="00D86CC6" w:rsidRDefault="00D86CC6" w:rsidP="00D86CC6">
      <w:pPr>
        <w:rPr>
          <w:rFonts w:ascii="Arial" w:hAnsi="Arial" w:cs="Arial"/>
          <w:b/>
          <w:sz w:val="24"/>
        </w:rPr>
      </w:pPr>
      <w:r>
        <w:rPr>
          <w:rFonts w:ascii="Arial" w:hAnsi="Arial" w:cs="Arial"/>
          <w:b/>
          <w:color w:val="0000FF"/>
          <w:sz w:val="24"/>
        </w:rPr>
        <w:t>R4-2304299</w:t>
      </w:r>
      <w:r>
        <w:rPr>
          <w:rFonts w:ascii="Arial" w:hAnsi="Arial" w:cs="Arial"/>
          <w:b/>
          <w:color w:val="0000FF"/>
          <w:sz w:val="24"/>
        </w:rPr>
        <w:tab/>
      </w:r>
      <w:r>
        <w:rPr>
          <w:rFonts w:ascii="Arial" w:hAnsi="Arial" w:cs="Arial"/>
          <w:b/>
          <w:sz w:val="24"/>
        </w:rPr>
        <w:t>On R18 MUSIM - network A requirements</w:t>
      </w:r>
    </w:p>
    <w:p w14:paraId="7137043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A9CB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E3B2A" w14:textId="77777777" w:rsidR="00D86CC6" w:rsidRDefault="00D86CC6" w:rsidP="00D86CC6">
      <w:pPr>
        <w:rPr>
          <w:rFonts w:ascii="Arial" w:hAnsi="Arial" w:cs="Arial"/>
          <w:b/>
          <w:sz w:val="24"/>
        </w:rPr>
      </w:pPr>
      <w:r>
        <w:rPr>
          <w:rFonts w:ascii="Arial" w:hAnsi="Arial" w:cs="Arial"/>
          <w:b/>
          <w:color w:val="0000FF"/>
          <w:sz w:val="24"/>
        </w:rPr>
        <w:t>R4-2304618</w:t>
      </w:r>
      <w:r>
        <w:rPr>
          <w:rFonts w:ascii="Arial" w:hAnsi="Arial" w:cs="Arial"/>
          <w:b/>
          <w:color w:val="0000FF"/>
          <w:sz w:val="24"/>
        </w:rPr>
        <w:tab/>
      </w:r>
      <w:r>
        <w:rPr>
          <w:rFonts w:ascii="Arial" w:hAnsi="Arial" w:cs="Arial"/>
          <w:b/>
          <w:sz w:val="24"/>
        </w:rPr>
        <w:t>Discussion on NW A RRM requirements for MUSIM</w:t>
      </w:r>
    </w:p>
    <w:p w14:paraId="40608BE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E502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B336C" w14:textId="77777777" w:rsidR="00D86CC6" w:rsidRDefault="00D86CC6" w:rsidP="00D86CC6">
      <w:pPr>
        <w:rPr>
          <w:rFonts w:ascii="Arial" w:hAnsi="Arial" w:cs="Arial"/>
          <w:b/>
          <w:sz w:val="24"/>
        </w:rPr>
      </w:pPr>
      <w:r>
        <w:rPr>
          <w:rFonts w:ascii="Arial" w:hAnsi="Arial" w:cs="Arial"/>
          <w:b/>
          <w:color w:val="0000FF"/>
          <w:sz w:val="24"/>
        </w:rPr>
        <w:t>R4-2304779</w:t>
      </w:r>
      <w:r>
        <w:rPr>
          <w:rFonts w:ascii="Arial" w:hAnsi="Arial" w:cs="Arial"/>
          <w:b/>
          <w:color w:val="0000FF"/>
          <w:sz w:val="24"/>
        </w:rPr>
        <w:tab/>
      </w:r>
      <w:r>
        <w:rPr>
          <w:rFonts w:ascii="Arial" w:hAnsi="Arial" w:cs="Arial"/>
          <w:b/>
          <w:sz w:val="24"/>
        </w:rPr>
        <w:t>Discussion on network A requirements for Rel-17 MUSIM gaps</w:t>
      </w:r>
    </w:p>
    <w:p w14:paraId="60E081F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792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AEF5A" w14:textId="77777777" w:rsidR="00D86CC6" w:rsidRDefault="00D86CC6" w:rsidP="00D86CC6">
      <w:pPr>
        <w:rPr>
          <w:rFonts w:ascii="Arial" w:hAnsi="Arial" w:cs="Arial"/>
          <w:b/>
          <w:sz w:val="24"/>
        </w:rPr>
      </w:pPr>
      <w:r>
        <w:rPr>
          <w:rFonts w:ascii="Arial" w:hAnsi="Arial" w:cs="Arial"/>
          <w:b/>
          <w:color w:val="0000FF"/>
          <w:sz w:val="24"/>
        </w:rPr>
        <w:t>R4-2304850</w:t>
      </w:r>
      <w:r>
        <w:rPr>
          <w:rFonts w:ascii="Arial" w:hAnsi="Arial" w:cs="Arial"/>
          <w:b/>
          <w:color w:val="0000FF"/>
          <w:sz w:val="24"/>
        </w:rPr>
        <w:tab/>
      </w:r>
      <w:r>
        <w:rPr>
          <w:rFonts w:ascii="Arial" w:hAnsi="Arial" w:cs="Arial"/>
          <w:b/>
          <w:sz w:val="24"/>
        </w:rPr>
        <w:t>Discussion on network A requirements for MUSIM gaps</w:t>
      </w:r>
    </w:p>
    <w:p w14:paraId="62BCFDD9"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6369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02830" w14:textId="77777777" w:rsidR="00D86CC6" w:rsidRDefault="00D86CC6" w:rsidP="00D86CC6">
      <w:pPr>
        <w:rPr>
          <w:rFonts w:ascii="Arial" w:hAnsi="Arial" w:cs="Arial"/>
          <w:b/>
          <w:sz w:val="24"/>
        </w:rPr>
      </w:pPr>
      <w:r>
        <w:rPr>
          <w:rFonts w:ascii="Arial" w:hAnsi="Arial" w:cs="Arial"/>
          <w:b/>
          <w:color w:val="0000FF"/>
          <w:sz w:val="24"/>
        </w:rPr>
        <w:t>R4-2304886</w:t>
      </w:r>
      <w:r>
        <w:rPr>
          <w:rFonts w:ascii="Arial" w:hAnsi="Arial" w:cs="Arial"/>
          <w:b/>
          <w:color w:val="0000FF"/>
          <w:sz w:val="24"/>
        </w:rPr>
        <w:tab/>
      </w:r>
      <w:r>
        <w:rPr>
          <w:rFonts w:ascii="Arial" w:hAnsi="Arial" w:cs="Arial"/>
          <w:b/>
          <w:sz w:val="24"/>
        </w:rPr>
        <w:t>Discussions on NW-A’s requirement in MUSIM gaps</w:t>
      </w:r>
    </w:p>
    <w:p w14:paraId="31726D1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CEDE6D" w14:textId="77777777" w:rsidR="00D86CC6" w:rsidRDefault="00D86CC6" w:rsidP="00D86CC6">
      <w:pPr>
        <w:rPr>
          <w:rFonts w:ascii="Arial" w:hAnsi="Arial" w:cs="Arial"/>
          <w:b/>
        </w:rPr>
      </w:pPr>
      <w:r>
        <w:rPr>
          <w:rFonts w:ascii="Arial" w:hAnsi="Arial" w:cs="Arial"/>
          <w:b/>
        </w:rPr>
        <w:t xml:space="preserve">Abstract: </w:t>
      </w:r>
    </w:p>
    <w:p w14:paraId="5437A661" w14:textId="77777777" w:rsidR="00D86CC6" w:rsidRDefault="00D86CC6" w:rsidP="00D86CC6">
      <w:r>
        <w:t>This contribution discusses the NW-A's requirement for MUSIM gaps</w:t>
      </w:r>
    </w:p>
    <w:p w14:paraId="75F6CC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30E7A" w14:textId="77777777" w:rsidR="00D86CC6" w:rsidRDefault="00D86CC6" w:rsidP="00D86CC6">
      <w:pPr>
        <w:rPr>
          <w:rFonts w:ascii="Arial" w:hAnsi="Arial" w:cs="Arial"/>
          <w:b/>
          <w:sz w:val="24"/>
        </w:rPr>
      </w:pPr>
      <w:r>
        <w:rPr>
          <w:rFonts w:ascii="Arial" w:hAnsi="Arial" w:cs="Arial"/>
          <w:b/>
          <w:color w:val="0000FF"/>
          <w:sz w:val="24"/>
        </w:rPr>
        <w:t>R4-2305033</w:t>
      </w:r>
      <w:r>
        <w:rPr>
          <w:rFonts w:ascii="Arial" w:hAnsi="Arial" w:cs="Arial"/>
          <w:b/>
          <w:color w:val="0000FF"/>
          <w:sz w:val="24"/>
        </w:rPr>
        <w:tab/>
      </w:r>
      <w:r>
        <w:rPr>
          <w:rFonts w:ascii="Arial" w:hAnsi="Arial" w:cs="Arial"/>
          <w:b/>
          <w:sz w:val="24"/>
        </w:rPr>
        <w:t>Discussion on Network A requirements</w:t>
      </w:r>
    </w:p>
    <w:p w14:paraId="2E1F27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C3C2B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51657" w14:textId="77777777" w:rsidR="00D86CC6" w:rsidRDefault="00D86CC6" w:rsidP="00D86CC6">
      <w:pPr>
        <w:rPr>
          <w:rFonts w:ascii="Arial" w:hAnsi="Arial" w:cs="Arial"/>
          <w:b/>
          <w:sz w:val="24"/>
        </w:rPr>
      </w:pPr>
      <w:r>
        <w:rPr>
          <w:rFonts w:ascii="Arial" w:hAnsi="Arial" w:cs="Arial"/>
          <w:b/>
          <w:color w:val="0000FF"/>
          <w:sz w:val="24"/>
        </w:rPr>
        <w:t>R4-2305225</w:t>
      </w:r>
      <w:r>
        <w:rPr>
          <w:rFonts w:ascii="Arial" w:hAnsi="Arial" w:cs="Arial"/>
          <w:b/>
          <w:color w:val="0000FF"/>
          <w:sz w:val="24"/>
        </w:rPr>
        <w:tab/>
      </w:r>
      <w:r>
        <w:rPr>
          <w:rFonts w:ascii="Arial" w:hAnsi="Arial" w:cs="Arial"/>
          <w:b/>
          <w:sz w:val="24"/>
        </w:rPr>
        <w:t>Discussion on network A requirements</w:t>
      </w:r>
    </w:p>
    <w:p w14:paraId="7A46CF7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991C3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773C6" w14:textId="77777777" w:rsidR="00D86CC6" w:rsidRDefault="00D86CC6" w:rsidP="00D86CC6">
      <w:pPr>
        <w:rPr>
          <w:rFonts w:ascii="Arial" w:hAnsi="Arial" w:cs="Arial"/>
          <w:b/>
          <w:sz w:val="24"/>
        </w:rPr>
      </w:pPr>
      <w:r>
        <w:rPr>
          <w:rFonts w:ascii="Arial" w:hAnsi="Arial" w:cs="Arial"/>
          <w:b/>
          <w:color w:val="0000FF"/>
          <w:sz w:val="24"/>
        </w:rPr>
        <w:t>R4-2305331</w:t>
      </w:r>
      <w:r>
        <w:rPr>
          <w:rFonts w:ascii="Arial" w:hAnsi="Arial" w:cs="Arial"/>
          <w:b/>
          <w:color w:val="0000FF"/>
          <w:sz w:val="24"/>
        </w:rPr>
        <w:tab/>
      </w:r>
      <w:r>
        <w:rPr>
          <w:rFonts w:ascii="Arial" w:hAnsi="Arial" w:cs="Arial"/>
          <w:b/>
          <w:sz w:val="24"/>
        </w:rPr>
        <w:t>Discussion on NW-A requirements with MUSIM gaps</w:t>
      </w:r>
    </w:p>
    <w:p w14:paraId="2B2141E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EA25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04A67" w14:textId="77777777" w:rsidR="00D86CC6" w:rsidRDefault="00D86CC6" w:rsidP="00D86CC6">
      <w:pPr>
        <w:rPr>
          <w:rFonts w:ascii="Arial" w:hAnsi="Arial" w:cs="Arial"/>
          <w:b/>
          <w:sz w:val="24"/>
        </w:rPr>
      </w:pPr>
      <w:r>
        <w:rPr>
          <w:rFonts w:ascii="Arial" w:hAnsi="Arial" w:cs="Arial"/>
          <w:b/>
          <w:color w:val="0000FF"/>
          <w:sz w:val="24"/>
        </w:rPr>
        <w:t>R4-2305552</w:t>
      </w:r>
      <w:r>
        <w:rPr>
          <w:rFonts w:ascii="Arial" w:hAnsi="Arial" w:cs="Arial"/>
          <w:b/>
          <w:color w:val="0000FF"/>
          <w:sz w:val="24"/>
        </w:rPr>
        <w:tab/>
      </w:r>
      <w:r>
        <w:rPr>
          <w:rFonts w:ascii="Arial" w:hAnsi="Arial" w:cs="Arial"/>
          <w:b/>
          <w:sz w:val="24"/>
        </w:rPr>
        <w:t>On network A requirements</w:t>
      </w:r>
    </w:p>
    <w:p w14:paraId="55F3360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E6D42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DADD1" w14:textId="77777777" w:rsidR="00D86CC6" w:rsidRDefault="00D86CC6" w:rsidP="00D86CC6">
      <w:pPr>
        <w:rPr>
          <w:rFonts w:ascii="Arial" w:hAnsi="Arial" w:cs="Arial"/>
          <w:b/>
          <w:sz w:val="24"/>
        </w:rPr>
      </w:pPr>
      <w:r>
        <w:rPr>
          <w:rFonts w:ascii="Arial" w:hAnsi="Arial" w:cs="Arial"/>
          <w:b/>
          <w:color w:val="0000FF"/>
          <w:sz w:val="24"/>
        </w:rPr>
        <w:t>R4-2305669</w:t>
      </w:r>
      <w:r>
        <w:rPr>
          <w:rFonts w:ascii="Arial" w:hAnsi="Arial" w:cs="Arial"/>
          <w:b/>
          <w:color w:val="0000FF"/>
          <w:sz w:val="24"/>
        </w:rPr>
        <w:tab/>
      </w:r>
      <w:r>
        <w:rPr>
          <w:rFonts w:ascii="Arial" w:hAnsi="Arial" w:cs="Arial"/>
          <w:b/>
          <w:sz w:val="24"/>
        </w:rPr>
        <w:t>On requirements for Rel-17 MUSIM gaps - Network A requirements</w:t>
      </w:r>
    </w:p>
    <w:p w14:paraId="06522B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4D62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1A6A8" w14:textId="77777777" w:rsidR="00D86CC6" w:rsidRDefault="00D86CC6" w:rsidP="00D86CC6">
      <w:pPr>
        <w:pStyle w:val="Heading5"/>
      </w:pPr>
      <w:bookmarkStart w:id="749" w:name="_Toc133451339"/>
      <w:bookmarkStart w:id="750" w:name="_Toc135041002"/>
      <w:r>
        <w:t>5.26.2.4</w:t>
      </w:r>
      <w:r>
        <w:tab/>
        <w:t>On network B requirements</w:t>
      </w:r>
      <w:bookmarkEnd w:id="749"/>
      <w:bookmarkEnd w:id="750"/>
    </w:p>
    <w:p w14:paraId="2DF34523" w14:textId="77777777" w:rsidR="00D86CC6" w:rsidRDefault="00D86CC6" w:rsidP="00D86CC6">
      <w:pPr>
        <w:rPr>
          <w:rFonts w:ascii="Arial" w:hAnsi="Arial" w:cs="Arial"/>
          <w:b/>
          <w:sz w:val="24"/>
        </w:rPr>
      </w:pPr>
      <w:r>
        <w:rPr>
          <w:rFonts w:ascii="Arial" w:hAnsi="Arial" w:cs="Arial"/>
          <w:b/>
          <w:color w:val="0000FF"/>
          <w:sz w:val="24"/>
        </w:rPr>
        <w:t>R4-2304082</w:t>
      </w:r>
      <w:r>
        <w:rPr>
          <w:rFonts w:ascii="Arial" w:hAnsi="Arial" w:cs="Arial"/>
          <w:b/>
          <w:color w:val="0000FF"/>
          <w:sz w:val="24"/>
        </w:rPr>
        <w:tab/>
      </w:r>
      <w:r>
        <w:rPr>
          <w:rFonts w:ascii="Arial" w:hAnsi="Arial" w:cs="Arial"/>
          <w:b/>
          <w:sz w:val="24"/>
        </w:rPr>
        <w:t>Further considerations on network B requirements for RRM requirements of MUSIM gaps</w:t>
      </w:r>
    </w:p>
    <w:p w14:paraId="68B01BD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28F5E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F5161" w14:textId="77777777" w:rsidR="00D86CC6" w:rsidRDefault="00D86CC6" w:rsidP="00D86CC6">
      <w:pPr>
        <w:rPr>
          <w:rFonts w:ascii="Arial" w:hAnsi="Arial" w:cs="Arial"/>
          <w:b/>
          <w:sz w:val="24"/>
        </w:rPr>
      </w:pPr>
      <w:r>
        <w:rPr>
          <w:rFonts w:ascii="Arial" w:hAnsi="Arial" w:cs="Arial"/>
          <w:b/>
          <w:color w:val="0000FF"/>
          <w:sz w:val="24"/>
        </w:rPr>
        <w:lastRenderedPageBreak/>
        <w:t>R4-2304300</w:t>
      </w:r>
      <w:r>
        <w:rPr>
          <w:rFonts w:ascii="Arial" w:hAnsi="Arial" w:cs="Arial"/>
          <w:b/>
          <w:color w:val="0000FF"/>
          <w:sz w:val="24"/>
        </w:rPr>
        <w:tab/>
      </w:r>
      <w:r>
        <w:rPr>
          <w:rFonts w:ascii="Arial" w:hAnsi="Arial" w:cs="Arial"/>
          <w:b/>
          <w:sz w:val="24"/>
        </w:rPr>
        <w:t>On R18 MUSIM - network B requirements</w:t>
      </w:r>
    </w:p>
    <w:p w14:paraId="0E91A64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A469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0E197" w14:textId="77777777" w:rsidR="00D86CC6" w:rsidRDefault="00D86CC6" w:rsidP="00D86CC6">
      <w:pPr>
        <w:rPr>
          <w:rFonts w:ascii="Arial" w:hAnsi="Arial" w:cs="Arial"/>
          <w:b/>
          <w:sz w:val="24"/>
        </w:rPr>
      </w:pPr>
      <w:r>
        <w:rPr>
          <w:rFonts w:ascii="Arial" w:hAnsi="Arial" w:cs="Arial"/>
          <w:b/>
          <w:color w:val="0000FF"/>
          <w:sz w:val="24"/>
        </w:rPr>
        <w:t>R4-2304619</w:t>
      </w:r>
      <w:r>
        <w:rPr>
          <w:rFonts w:ascii="Arial" w:hAnsi="Arial" w:cs="Arial"/>
          <w:b/>
          <w:color w:val="0000FF"/>
          <w:sz w:val="24"/>
        </w:rPr>
        <w:tab/>
      </w:r>
      <w:r>
        <w:rPr>
          <w:rFonts w:ascii="Arial" w:hAnsi="Arial" w:cs="Arial"/>
          <w:b/>
          <w:sz w:val="24"/>
        </w:rPr>
        <w:t>Discussion on NW B RRM requirements for MUSIM</w:t>
      </w:r>
    </w:p>
    <w:p w14:paraId="49BB1AD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01CB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A71BA" w14:textId="77777777" w:rsidR="00D86CC6" w:rsidRDefault="00D86CC6" w:rsidP="00D86CC6">
      <w:pPr>
        <w:rPr>
          <w:rFonts w:ascii="Arial" w:hAnsi="Arial" w:cs="Arial"/>
          <w:b/>
          <w:sz w:val="24"/>
        </w:rPr>
      </w:pPr>
      <w:r>
        <w:rPr>
          <w:rFonts w:ascii="Arial" w:hAnsi="Arial" w:cs="Arial"/>
          <w:b/>
          <w:color w:val="0000FF"/>
          <w:sz w:val="24"/>
        </w:rPr>
        <w:t>R4-2304780</w:t>
      </w:r>
      <w:r>
        <w:rPr>
          <w:rFonts w:ascii="Arial" w:hAnsi="Arial" w:cs="Arial"/>
          <w:b/>
          <w:color w:val="0000FF"/>
          <w:sz w:val="24"/>
        </w:rPr>
        <w:tab/>
      </w:r>
      <w:r>
        <w:rPr>
          <w:rFonts w:ascii="Arial" w:hAnsi="Arial" w:cs="Arial"/>
          <w:b/>
          <w:sz w:val="24"/>
        </w:rPr>
        <w:t>Discussion on network B requirements for Rel-17 MUSIM gaps</w:t>
      </w:r>
    </w:p>
    <w:p w14:paraId="5449C40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F17F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69DD0" w14:textId="77777777" w:rsidR="00D86CC6" w:rsidRDefault="00D86CC6" w:rsidP="00D86CC6">
      <w:pPr>
        <w:rPr>
          <w:rFonts w:ascii="Arial" w:hAnsi="Arial" w:cs="Arial"/>
          <w:b/>
          <w:sz w:val="24"/>
        </w:rPr>
      </w:pPr>
      <w:r>
        <w:rPr>
          <w:rFonts w:ascii="Arial" w:hAnsi="Arial" w:cs="Arial"/>
          <w:b/>
          <w:color w:val="0000FF"/>
          <w:sz w:val="24"/>
        </w:rPr>
        <w:t>R4-2304851</w:t>
      </w:r>
      <w:r>
        <w:rPr>
          <w:rFonts w:ascii="Arial" w:hAnsi="Arial" w:cs="Arial"/>
          <w:b/>
          <w:color w:val="0000FF"/>
          <w:sz w:val="24"/>
        </w:rPr>
        <w:tab/>
      </w:r>
      <w:r>
        <w:rPr>
          <w:rFonts w:ascii="Arial" w:hAnsi="Arial" w:cs="Arial"/>
          <w:b/>
          <w:sz w:val="24"/>
        </w:rPr>
        <w:t>Discussion on network B requirements for MUSIM gaps</w:t>
      </w:r>
    </w:p>
    <w:p w14:paraId="29A11D2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E89D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36336" w14:textId="77777777" w:rsidR="00D86CC6" w:rsidRDefault="00D86CC6" w:rsidP="00D86CC6">
      <w:pPr>
        <w:rPr>
          <w:rFonts w:ascii="Arial" w:hAnsi="Arial" w:cs="Arial"/>
          <w:b/>
          <w:sz w:val="24"/>
        </w:rPr>
      </w:pPr>
      <w:r>
        <w:rPr>
          <w:rFonts w:ascii="Arial" w:hAnsi="Arial" w:cs="Arial"/>
          <w:b/>
          <w:color w:val="0000FF"/>
          <w:sz w:val="24"/>
        </w:rPr>
        <w:t>R4-2304887</w:t>
      </w:r>
      <w:r>
        <w:rPr>
          <w:rFonts w:ascii="Arial" w:hAnsi="Arial" w:cs="Arial"/>
          <w:b/>
          <w:color w:val="0000FF"/>
          <w:sz w:val="24"/>
        </w:rPr>
        <w:tab/>
      </w:r>
      <w:r>
        <w:rPr>
          <w:rFonts w:ascii="Arial" w:hAnsi="Arial" w:cs="Arial"/>
          <w:b/>
          <w:sz w:val="24"/>
        </w:rPr>
        <w:t>Discussions on NW-B’s requirement in MUSIM gaps</w:t>
      </w:r>
    </w:p>
    <w:p w14:paraId="3631B3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C23D7B" w14:textId="77777777" w:rsidR="00D86CC6" w:rsidRDefault="00D86CC6" w:rsidP="00D86CC6">
      <w:pPr>
        <w:rPr>
          <w:rFonts w:ascii="Arial" w:hAnsi="Arial" w:cs="Arial"/>
          <w:b/>
        </w:rPr>
      </w:pPr>
      <w:r>
        <w:rPr>
          <w:rFonts w:ascii="Arial" w:hAnsi="Arial" w:cs="Arial"/>
          <w:b/>
        </w:rPr>
        <w:t xml:space="preserve">Abstract: </w:t>
      </w:r>
    </w:p>
    <w:p w14:paraId="55BD6AEE" w14:textId="77777777" w:rsidR="00D86CC6" w:rsidRDefault="00D86CC6" w:rsidP="00D86CC6">
      <w:r>
        <w:t>This contribution discusses the NW-B's requirement for MUSIM gaps</w:t>
      </w:r>
    </w:p>
    <w:p w14:paraId="5EBBFE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836B4" w14:textId="77777777" w:rsidR="00D86CC6" w:rsidRDefault="00D86CC6" w:rsidP="00D86CC6">
      <w:pPr>
        <w:rPr>
          <w:rFonts w:ascii="Arial" w:hAnsi="Arial" w:cs="Arial"/>
          <w:b/>
          <w:sz w:val="24"/>
        </w:rPr>
      </w:pPr>
      <w:r>
        <w:rPr>
          <w:rFonts w:ascii="Arial" w:hAnsi="Arial" w:cs="Arial"/>
          <w:b/>
          <w:color w:val="0000FF"/>
          <w:sz w:val="24"/>
        </w:rPr>
        <w:t>R4-2305034</w:t>
      </w:r>
      <w:r>
        <w:rPr>
          <w:rFonts w:ascii="Arial" w:hAnsi="Arial" w:cs="Arial"/>
          <w:b/>
          <w:color w:val="0000FF"/>
          <w:sz w:val="24"/>
        </w:rPr>
        <w:tab/>
      </w:r>
      <w:r>
        <w:rPr>
          <w:rFonts w:ascii="Arial" w:hAnsi="Arial" w:cs="Arial"/>
          <w:b/>
          <w:sz w:val="24"/>
        </w:rPr>
        <w:t>Discussion on Network B requirements</w:t>
      </w:r>
    </w:p>
    <w:p w14:paraId="3AC7916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20DE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9764B" w14:textId="77777777" w:rsidR="00D86CC6" w:rsidRDefault="00D86CC6" w:rsidP="00D86CC6">
      <w:pPr>
        <w:rPr>
          <w:rFonts w:ascii="Arial" w:hAnsi="Arial" w:cs="Arial"/>
          <w:b/>
          <w:sz w:val="24"/>
        </w:rPr>
      </w:pPr>
      <w:r>
        <w:rPr>
          <w:rFonts w:ascii="Arial" w:hAnsi="Arial" w:cs="Arial"/>
          <w:b/>
          <w:color w:val="0000FF"/>
          <w:sz w:val="24"/>
        </w:rPr>
        <w:t>R4-2305332</w:t>
      </w:r>
      <w:r>
        <w:rPr>
          <w:rFonts w:ascii="Arial" w:hAnsi="Arial" w:cs="Arial"/>
          <w:b/>
          <w:color w:val="0000FF"/>
          <w:sz w:val="24"/>
        </w:rPr>
        <w:tab/>
      </w:r>
      <w:r>
        <w:rPr>
          <w:rFonts w:ascii="Arial" w:hAnsi="Arial" w:cs="Arial"/>
          <w:b/>
          <w:sz w:val="24"/>
        </w:rPr>
        <w:t>Discussion on NW-B requirements with MUSIM gaps</w:t>
      </w:r>
    </w:p>
    <w:p w14:paraId="6B0BF0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1F662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F3B7E" w14:textId="77777777" w:rsidR="00D86CC6" w:rsidRDefault="00D86CC6" w:rsidP="00D86CC6">
      <w:pPr>
        <w:rPr>
          <w:rFonts w:ascii="Arial" w:hAnsi="Arial" w:cs="Arial"/>
          <w:b/>
          <w:sz w:val="24"/>
        </w:rPr>
      </w:pPr>
      <w:r>
        <w:rPr>
          <w:rFonts w:ascii="Arial" w:hAnsi="Arial" w:cs="Arial"/>
          <w:b/>
          <w:color w:val="0000FF"/>
          <w:sz w:val="24"/>
        </w:rPr>
        <w:t>R4-2305553</w:t>
      </w:r>
      <w:r>
        <w:rPr>
          <w:rFonts w:ascii="Arial" w:hAnsi="Arial" w:cs="Arial"/>
          <w:b/>
          <w:color w:val="0000FF"/>
          <w:sz w:val="24"/>
        </w:rPr>
        <w:tab/>
      </w:r>
      <w:r>
        <w:rPr>
          <w:rFonts w:ascii="Arial" w:hAnsi="Arial" w:cs="Arial"/>
          <w:b/>
          <w:sz w:val="24"/>
        </w:rPr>
        <w:t>On network B requirements</w:t>
      </w:r>
    </w:p>
    <w:p w14:paraId="0EBA09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202744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2D9CD" w14:textId="77777777" w:rsidR="00D86CC6" w:rsidRDefault="00D86CC6" w:rsidP="00D86CC6">
      <w:pPr>
        <w:rPr>
          <w:rFonts w:ascii="Arial" w:hAnsi="Arial" w:cs="Arial"/>
          <w:b/>
          <w:sz w:val="24"/>
        </w:rPr>
      </w:pPr>
      <w:r>
        <w:rPr>
          <w:rFonts w:ascii="Arial" w:hAnsi="Arial" w:cs="Arial"/>
          <w:b/>
          <w:color w:val="0000FF"/>
          <w:sz w:val="24"/>
        </w:rPr>
        <w:t>R4-2305670</w:t>
      </w:r>
      <w:r>
        <w:rPr>
          <w:rFonts w:ascii="Arial" w:hAnsi="Arial" w:cs="Arial"/>
          <w:b/>
          <w:color w:val="0000FF"/>
          <w:sz w:val="24"/>
        </w:rPr>
        <w:tab/>
      </w:r>
      <w:r>
        <w:rPr>
          <w:rFonts w:ascii="Arial" w:hAnsi="Arial" w:cs="Arial"/>
          <w:b/>
          <w:sz w:val="24"/>
        </w:rPr>
        <w:t>On requirements for Rel-17 MUSIM gaps - Network B requirements</w:t>
      </w:r>
    </w:p>
    <w:p w14:paraId="50DA4E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FFE4A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47DFE" w14:textId="77777777" w:rsidR="00D86CC6" w:rsidRDefault="00D86CC6" w:rsidP="00D86CC6">
      <w:pPr>
        <w:pStyle w:val="Heading4"/>
      </w:pPr>
      <w:bookmarkStart w:id="751" w:name="_Toc133451340"/>
      <w:bookmarkStart w:id="752" w:name="_Toc135041003"/>
      <w:r>
        <w:t>5.26.3</w:t>
      </w:r>
      <w:r>
        <w:tab/>
        <w:t>Moderator summary and conclusions</w:t>
      </w:r>
      <w:bookmarkEnd w:id="751"/>
      <w:bookmarkEnd w:id="752"/>
    </w:p>
    <w:p w14:paraId="2E923524" w14:textId="77777777" w:rsidR="00D86CC6" w:rsidRDefault="00D86CC6" w:rsidP="00D86CC6">
      <w:pPr>
        <w:rPr>
          <w:rFonts w:ascii="Arial" w:hAnsi="Arial" w:cs="Arial"/>
          <w:b/>
          <w:sz w:val="24"/>
        </w:rPr>
      </w:pPr>
      <w:r>
        <w:rPr>
          <w:rFonts w:ascii="Arial" w:hAnsi="Arial" w:cs="Arial"/>
          <w:b/>
          <w:color w:val="0000FF"/>
          <w:sz w:val="24"/>
        </w:rPr>
        <w:t>R4-2306168</w:t>
      </w:r>
      <w:r>
        <w:rPr>
          <w:rFonts w:ascii="Arial" w:hAnsi="Arial" w:cs="Arial"/>
          <w:b/>
          <w:color w:val="0000FF"/>
          <w:sz w:val="24"/>
        </w:rPr>
        <w:tab/>
      </w:r>
      <w:r>
        <w:rPr>
          <w:rFonts w:ascii="Arial" w:hAnsi="Arial" w:cs="Arial"/>
          <w:b/>
          <w:sz w:val="24"/>
        </w:rPr>
        <w:t>Topic summary for [106-bis-e][220] NR_DualTxRx_MUSIM</w:t>
      </w:r>
    </w:p>
    <w:p w14:paraId="3A0D84F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3B1C361" w14:textId="77777777" w:rsidR="00D86CC6" w:rsidRDefault="00D86CC6" w:rsidP="00D86CC6">
      <w:pPr>
        <w:rPr>
          <w:rFonts w:ascii="Arial" w:hAnsi="Arial" w:cs="Arial"/>
          <w:b/>
        </w:rPr>
      </w:pPr>
      <w:r>
        <w:rPr>
          <w:rFonts w:ascii="Arial" w:hAnsi="Arial" w:cs="Arial"/>
          <w:b/>
        </w:rPr>
        <w:t xml:space="preserve">Abstract: </w:t>
      </w:r>
    </w:p>
    <w:p w14:paraId="45A1320F" w14:textId="77777777" w:rsidR="00D86CC6" w:rsidRDefault="00D86CC6" w:rsidP="00D86CC6">
      <w:r>
        <w:t>[106-bis-e][200] RRM Session WK1</w:t>
      </w:r>
    </w:p>
    <w:p w14:paraId="540A50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AC9A847" w14:textId="77777777" w:rsidR="00D86CC6" w:rsidRDefault="00D86CC6" w:rsidP="00D86CC6">
      <w:pPr>
        <w:rPr>
          <w:rFonts w:ascii="Arial" w:hAnsi="Arial" w:cs="Arial"/>
          <w:b/>
          <w:sz w:val="24"/>
        </w:rPr>
      </w:pPr>
      <w:r>
        <w:rPr>
          <w:rFonts w:ascii="Arial" w:hAnsi="Arial" w:cs="Arial"/>
          <w:b/>
          <w:color w:val="0000FF"/>
          <w:sz w:val="24"/>
        </w:rPr>
        <w:t>R4-2306251</w:t>
      </w:r>
      <w:r>
        <w:rPr>
          <w:rFonts w:ascii="Arial" w:hAnsi="Arial" w:cs="Arial"/>
          <w:b/>
          <w:color w:val="0000FF"/>
          <w:sz w:val="24"/>
        </w:rPr>
        <w:tab/>
      </w:r>
      <w:r>
        <w:rPr>
          <w:rFonts w:ascii="Arial" w:hAnsi="Arial" w:cs="Arial"/>
          <w:b/>
          <w:sz w:val="24"/>
        </w:rPr>
        <w:t>Topic summary for [106-bis-e][220] NR_DualTxRx_MUSIM</w:t>
      </w:r>
    </w:p>
    <w:p w14:paraId="1549784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E98C08B" w14:textId="77777777" w:rsidR="00D86CC6" w:rsidRDefault="00D86CC6" w:rsidP="00D86CC6">
      <w:pPr>
        <w:rPr>
          <w:rFonts w:ascii="Arial" w:hAnsi="Arial" w:cs="Arial"/>
          <w:b/>
        </w:rPr>
      </w:pPr>
      <w:r>
        <w:rPr>
          <w:rFonts w:ascii="Arial" w:hAnsi="Arial" w:cs="Arial"/>
          <w:b/>
        </w:rPr>
        <w:t xml:space="preserve">Abstract: </w:t>
      </w:r>
    </w:p>
    <w:p w14:paraId="051F7289" w14:textId="11F3AFCC" w:rsidR="00D86CC6" w:rsidRDefault="00D86CC6" w:rsidP="00D86CC6">
      <w:r>
        <w:t>[106-bis-e][200] RRM Session WK2</w:t>
      </w:r>
    </w:p>
    <w:p w14:paraId="4CABDDAE" w14:textId="78643B5E" w:rsidR="00AC010D" w:rsidRDefault="00AC010D" w:rsidP="00D86CC6"/>
    <w:p w14:paraId="2EB30D8E" w14:textId="77777777" w:rsidR="00AC010D" w:rsidRDefault="00AC010D" w:rsidP="00AC010D">
      <w:r w:rsidRPr="006F63BE">
        <w:rPr>
          <w:rFonts w:ascii="Arial" w:hAnsi="Arial" w:cs="Arial"/>
          <w:b/>
        </w:rPr>
        <w:t>Discussion:</w:t>
      </w:r>
    </w:p>
    <w:p w14:paraId="38467937" w14:textId="7CBBFE4F" w:rsidR="00AC010D" w:rsidRDefault="00AC010D" w:rsidP="00AC010D">
      <w:r>
        <w:t>The following agreements were the outcome of Topic summary [220].</w:t>
      </w:r>
    </w:p>
    <w:p w14:paraId="0D409020" w14:textId="2D243FFD" w:rsidR="00AC010D" w:rsidRPr="005B5EAD" w:rsidRDefault="005B5EAD" w:rsidP="00D86CC6">
      <w:pPr>
        <w:rPr>
          <w:b/>
          <w:bCs/>
          <w:u w:val="single"/>
        </w:rPr>
      </w:pPr>
      <w:r w:rsidRPr="005B5EAD">
        <w:rPr>
          <w:b/>
          <w:bCs/>
          <w:u w:val="single"/>
        </w:rPr>
        <w:t>Issue 2-1-2-1: On how to delivery priority/usage indication on MUSIM gaps from UE side</w:t>
      </w:r>
    </w:p>
    <w:p w14:paraId="62B79BE2" w14:textId="0C3F70F1" w:rsidR="005B5EAD" w:rsidRPr="005B5EAD" w:rsidRDefault="00525CBF" w:rsidP="00D86CC6">
      <w:pPr>
        <w:rPr>
          <w:b/>
          <w:bCs/>
        </w:rPr>
      </w:pPr>
      <w:r>
        <w:rPr>
          <w:b/>
          <w:bCs/>
          <w:highlight w:val="green"/>
        </w:rPr>
        <w:t>Conclusion</w:t>
      </w:r>
      <w:r w:rsidR="005B5EAD" w:rsidRPr="005B5EAD">
        <w:rPr>
          <w:b/>
          <w:bCs/>
          <w:highlight w:val="green"/>
        </w:rPr>
        <w:t>:</w:t>
      </w:r>
    </w:p>
    <w:p w14:paraId="2BD879AD" w14:textId="3C633155" w:rsidR="005B5EAD" w:rsidRDefault="00525CBF" w:rsidP="00525CBF">
      <w:pPr>
        <w:pStyle w:val="B1"/>
      </w:pPr>
      <w:r>
        <w:t>-</w:t>
      </w:r>
      <w:r w:rsidRPr="00525CBF">
        <w:tab/>
        <w:t>It is RAN4 understanding that the signalling design of priority levels indication/configuration for MUSIM gaps is up to RAN2 decision.</w:t>
      </w:r>
    </w:p>
    <w:p w14:paraId="3EDBE163" w14:textId="1EDA0F9D" w:rsidR="005B5EAD" w:rsidRDefault="005B5EAD" w:rsidP="00D86CC6"/>
    <w:p w14:paraId="2E95BCCC" w14:textId="2A1A689E" w:rsidR="00A365DA" w:rsidRPr="00A365DA" w:rsidRDefault="00A365DA" w:rsidP="00D86CC6">
      <w:pPr>
        <w:rPr>
          <w:b/>
          <w:bCs/>
          <w:u w:val="single"/>
        </w:rPr>
      </w:pPr>
      <w:r w:rsidRPr="00A365DA">
        <w:rPr>
          <w:b/>
          <w:bCs/>
          <w:u w:val="single"/>
        </w:rPr>
        <w:t>Issue 2-1-5: Priority setting for aperiodic MUSIM gaps</w:t>
      </w:r>
    </w:p>
    <w:p w14:paraId="2DB07588" w14:textId="1FD21973" w:rsidR="00A365DA" w:rsidRDefault="00A365DA" w:rsidP="00A365DA">
      <w:pPr>
        <w:pStyle w:val="B1"/>
      </w:pPr>
      <w:r>
        <w:t>-</w:t>
      </w:r>
      <w:r>
        <w:tab/>
        <w:t xml:space="preserve">Aperiodic MUSIM gap </w:t>
      </w:r>
    </w:p>
    <w:p w14:paraId="6599A17E" w14:textId="27B27994" w:rsidR="00A365DA" w:rsidRDefault="00A365DA" w:rsidP="00A365DA">
      <w:pPr>
        <w:pStyle w:val="B2"/>
      </w:pPr>
      <w:r>
        <w:t>-</w:t>
      </w:r>
      <w:r>
        <w:tab/>
        <w:t>Option 1 (QC, Nokia, vivo, Charter, Xiaomi)</w:t>
      </w:r>
    </w:p>
    <w:p w14:paraId="51D55CBA" w14:textId="791678DF" w:rsidR="00A365DA" w:rsidRDefault="00A365DA" w:rsidP="00A365DA">
      <w:pPr>
        <w:pStyle w:val="B3"/>
      </w:pPr>
      <w:r>
        <w:t>-</w:t>
      </w:r>
      <w:r>
        <w:tab/>
        <w:t>The priority level of aperiodic MUSIM gap can be configured by NW A</w:t>
      </w:r>
    </w:p>
    <w:p w14:paraId="01533260" w14:textId="11BF5355" w:rsidR="00A365DA" w:rsidRDefault="00A365DA" w:rsidP="00A365DA">
      <w:pPr>
        <w:pStyle w:val="B3"/>
      </w:pPr>
      <w:r>
        <w:t>-</w:t>
      </w:r>
      <w:r>
        <w:tab/>
        <w:t xml:space="preserve">If the priority level is not configured by NW A then the aperiodic MUSIM gap by default has the highest priority level </w:t>
      </w:r>
    </w:p>
    <w:p w14:paraId="6FC04871" w14:textId="56CD8BD9" w:rsidR="00A365DA" w:rsidRDefault="00A365DA" w:rsidP="00A365DA">
      <w:pPr>
        <w:pStyle w:val="B3"/>
      </w:pPr>
      <w:r>
        <w:t>-</w:t>
      </w:r>
      <w:r>
        <w:tab/>
        <w:t>The aperiodic MUSIM gap priority level can be optionally requested by UE from NW A</w:t>
      </w:r>
    </w:p>
    <w:p w14:paraId="3EA80067" w14:textId="5DF08867" w:rsidR="00A365DA" w:rsidRDefault="00A365DA" w:rsidP="00A365DA">
      <w:pPr>
        <w:pStyle w:val="B2"/>
      </w:pPr>
      <w:r>
        <w:t>-</w:t>
      </w:r>
      <w:r>
        <w:tab/>
        <w:t xml:space="preserve">Option 2 (MTK, Huawei, Apple, Ericsson, OPPO): </w:t>
      </w:r>
    </w:p>
    <w:p w14:paraId="4E243D45" w14:textId="56FDAE76" w:rsidR="00A365DA" w:rsidRDefault="00A365DA" w:rsidP="00A365DA">
      <w:pPr>
        <w:pStyle w:val="B3"/>
      </w:pPr>
      <w:r>
        <w:t>-</w:t>
      </w:r>
      <w:r>
        <w:tab/>
        <w:t>Aperiodic MUSIM gap by default has the highest priority level.</w:t>
      </w:r>
    </w:p>
    <w:p w14:paraId="4E4CE16D" w14:textId="6560BF71" w:rsidR="00A365DA" w:rsidRDefault="00A365DA" w:rsidP="00A365DA">
      <w:pPr>
        <w:pStyle w:val="B3"/>
      </w:pPr>
      <w:r>
        <w:t>-</w:t>
      </w:r>
      <w:r>
        <w:tab/>
        <w:t>The gap priority level is not explicitly configured by the NW</w:t>
      </w:r>
    </w:p>
    <w:p w14:paraId="61816A97" w14:textId="77777777" w:rsidR="00A365DA" w:rsidRDefault="00A365DA" w:rsidP="00D86CC6"/>
    <w:p w14:paraId="2279A3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8D647" w14:textId="77777777" w:rsidR="00D86CC6" w:rsidRDefault="00D86CC6" w:rsidP="00D86CC6">
      <w:pPr>
        <w:rPr>
          <w:rFonts w:ascii="Arial" w:hAnsi="Arial" w:cs="Arial"/>
          <w:b/>
          <w:sz w:val="24"/>
        </w:rPr>
      </w:pPr>
      <w:r>
        <w:rPr>
          <w:rFonts w:ascii="Arial" w:hAnsi="Arial" w:cs="Arial"/>
          <w:b/>
          <w:color w:val="0000FF"/>
          <w:sz w:val="24"/>
        </w:rPr>
        <w:t>R4-2306357</w:t>
      </w:r>
      <w:r>
        <w:rPr>
          <w:rFonts w:ascii="Arial" w:hAnsi="Arial" w:cs="Arial"/>
          <w:b/>
          <w:color w:val="0000FF"/>
          <w:sz w:val="24"/>
        </w:rPr>
        <w:tab/>
      </w:r>
      <w:r>
        <w:rPr>
          <w:rFonts w:ascii="Arial" w:hAnsi="Arial" w:cs="Arial"/>
          <w:b/>
          <w:sz w:val="24"/>
        </w:rPr>
        <w:t>WF on NR Dual TxRx Multi-SIM</w:t>
      </w:r>
    </w:p>
    <w:p w14:paraId="2F911EA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511992" w14:textId="77777777" w:rsidR="00D86CC6" w:rsidRDefault="00D86CC6" w:rsidP="00D86CC6">
      <w:pPr>
        <w:rPr>
          <w:rFonts w:ascii="Arial" w:hAnsi="Arial" w:cs="Arial"/>
          <w:b/>
        </w:rPr>
      </w:pPr>
      <w:r>
        <w:rPr>
          <w:rFonts w:ascii="Arial" w:hAnsi="Arial" w:cs="Arial"/>
          <w:b/>
        </w:rPr>
        <w:lastRenderedPageBreak/>
        <w:t xml:space="preserve">Abstract: </w:t>
      </w:r>
    </w:p>
    <w:p w14:paraId="5B4EE562" w14:textId="77777777" w:rsidR="00D86CC6" w:rsidRDefault="00D86CC6" w:rsidP="00D86CC6">
      <w:r>
        <w:t>[106-bis-e][200] RRM Session</w:t>
      </w:r>
    </w:p>
    <w:p w14:paraId="7CC2B7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457E5" w14:textId="77777777" w:rsidR="00D86CC6" w:rsidRDefault="00D86CC6" w:rsidP="00D86CC6">
      <w:pPr>
        <w:pStyle w:val="Heading3"/>
      </w:pPr>
      <w:bookmarkStart w:id="753" w:name="_Toc133451341"/>
      <w:bookmarkStart w:id="754" w:name="_Toc135041004"/>
      <w:r>
        <w:t>5.27</w:t>
      </w:r>
      <w:r>
        <w:tab/>
        <w:t>NR NTN enhancement</w:t>
      </w:r>
      <w:bookmarkEnd w:id="753"/>
      <w:bookmarkEnd w:id="754"/>
    </w:p>
    <w:p w14:paraId="22ACD11F" w14:textId="77777777" w:rsidR="00D86CC6" w:rsidRDefault="00D86CC6" w:rsidP="00D86CC6">
      <w:pPr>
        <w:pStyle w:val="Heading4"/>
      </w:pPr>
      <w:bookmarkStart w:id="755" w:name="_Toc133451342"/>
      <w:bookmarkStart w:id="756" w:name="_Toc135041005"/>
      <w:r>
        <w:t>5.27.1</w:t>
      </w:r>
      <w:r>
        <w:tab/>
        <w:t>General and work plan</w:t>
      </w:r>
      <w:bookmarkEnd w:id="755"/>
      <w:bookmarkEnd w:id="756"/>
    </w:p>
    <w:p w14:paraId="5ADF5F70" w14:textId="77777777" w:rsidR="00D86CC6" w:rsidRDefault="00D86CC6" w:rsidP="00D86CC6">
      <w:pPr>
        <w:pStyle w:val="Heading5"/>
      </w:pPr>
      <w:bookmarkStart w:id="757" w:name="_Toc133451343"/>
      <w:bookmarkStart w:id="758" w:name="_Toc135041006"/>
      <w:r>
        <w:t>5.27.1.1</w:t>
      </w:r>
      <w:r>
        <w:tab/>
        <w:t>System parameters</w:t>
      </w:r>
      <w:bookmarkEnd w:id="757"/>
      <w:bookmarkEnd w:id="758"/>
    </w:p>
    <w:p w14:paraId="465D28F9" w14:textId="77777777" w:rsidR="00D86CC6" w:rsidRDefault="00D86CC6" w:rsidP="00D86CC6">
      <w:pPr>
        <w:rPr>
          <w:rFonts w:ascii="Arial" w:hAnsi="Arial" w:cs="Arial"/>
          <w:b/>
          <w:sz w:val="24"/>
        </w:rPr>
      </w:pPr>
      <w:r>
        <w:rPr>
          <w:rFonts w:ascii="Arial" w:hAnsi="Arial" w:cs="Arial"/>
          <w:b/>
          <w:color w:val="0000FF"/>
          <w:sz w:val="24"/>
        </w:rPr>
        <w:t>R4-2304439</w:t>
      </w:r>
      <w:r>
        <w:rPr>
          <w:rFonts w:ascii="Arial" w:hAnsi="Arial" w:cs="Arial"/>
          <w:b/>
          <w:color w:val="0000FF"/>
          <w:sz w:val="24"/>
        </w:rPr>
        <w:tab/>
      </w:r>
      <w:r>
        <w:rPr>
          <w:rFonts w:ascii="Arial" w:hAnsi="Arial" w:cs="Arial"/>
          <w:b/>
          <w:sz w:val="24"/>
        </w:rPr>
        <w:t>Further discussion on NTN system parameters</w:t>
      </w:r>
    </w:p>
    <w:p w14:paraId="7EF9B7C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0BB5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BD8A3" w14:textId="77777777" w:rsidR="00D86CC6" w:rsidRDefault="00D86CC6" w:rsidP="00D86CC6">
      <w:pPr>
        <w:rPr>
          <w:rFonts w:ascii="Arial" w:hAnsi="Arial" w:cs="Arial"/>
          <w:b/>
          <w:sz w:val="24"/>
        </w:rPr>
      </w:pPr>
      <w:r>
        <w:rPr>
          <w:rFonts w:ascii="Arial" w:hAnsi="Arial" w:cs="Arial"/>
          <w:b/>
          <w:color w:val="0000FF"/>
          <w:sz w:val="24"/>
        </w:rPr>
        <w:t>R4-2304567</w:t>
      </w:r>
      <w:r>
        <w:rPr>
          <w:rFonts w:ascii="Arial" w:hAnsi="Arial" w:cs="Arial"/>
          <w:b/>
          <w:color w:val="0000FF"/>
          <w:sz w:val="24"/>
        </w:rPr>
        <w:tab/>
      </w:r>
      <w:r>
        <w:rPr>
          <w:rFonts w:ascii="Arial" w:hAnsi="Arial" w:cs="Arial"/>
          <w:b/>
          <w:sz w:val="24"/>
        </w:rPr>
        <w:t>NTN enhancement: System parameters</w:t>
      </w:r>
    </w:p>
    <w:p w14:paraId="59C2D5C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28F4693" w14:textId="77777777" w:rsidR="00D86CC6" w:rsidRDefault="00D86CC6" w:rsidP="00D86CC6">
      <w:pPr>
        <w:rPr>
          <w:rFonts w:ascii="Arial" w:hAnsi="Arial" w:cs="Arial"/>
          <w:b/>
        </w:rPr>
      </w:pPr>
      <w:r>
        <w:rPr>
          <w:rFonts w:ascii="Arial" w:hAnsi="Arial" w:cs="Arial"/>
          <w:b/>
        </w:rPr>
        <w:t xml:space="preserve">Abstract: </w:t>
      </w:r>
    </w:p>
    <w:p w14:paraId="6D9339BC" w14:textId="77777777" w:rsidR="00D86CC6" w:rsidRDefault="00D86CC6" w:rsidP="00D86CC6">
      <w:r>
        <w:t>This contribution discusses the system parameters and band definitions for NTN enhancements</w:t>
      </w:r>
    </w:p>
    <w:p w14:paraId="441AD4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FD402" w14:textId="77777777" w:rsidR="00D86CC6" w:rsidRDefault="00D86CC6" w:rsidP="00D86CC6">
      <w:pPr>
        <w:rPr>
          <w:rFonts w:ascii="Arial" w:hAnsi="Arial" w:cs="Arial"/>
          <w:b/>
          <w:sz w:val="24"/>
        </w:rPr>
      </w:pPr>
      <w:r>
        <w:rPr>
          <w:rFonts w:ascii="Arial" w:hAnsi="Arial" w:cs="Arial"/>
          <w:b/>
          <w:color w:val="0000FF"/>
          <w:sz w:val="24"/>
        </w:rPr>
        <w:t>R4-2304938</w:t>
      </w:r>
      <w:r>
        <w:rPr>
          <w:rFonts w:ascii="Arial" w:hAnsi="Arial" w:cs="Arial"/>
          <w:b/>
          <w:color w:val="0000FF"/>
          <w:sz w:val="24"/>
        </w:rPr>
        <w:tab/>
      </w:r>
      <w:r>
        <w:rPr>
          <w:rFonts w:ascii="Arial" w:hAnsi="Arial" w:cs="Arial"/>
          <w:b/>
          <w:sz w:val="24"/>
        </w:rPr>
        <w:t>Discussion on above 10GHz NTN bands</w:t>
      </w:r>
    </w:p>
    <w:p w14:paraId="15852D7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12EE9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92774" w14:textId="77777777" w:rsidR="00D86CC6" w:rsidRDefault="00D86CC6" w:rsidP="00D86CC6">
      <w:pPr>
        <w:rPr>
          <w:rFonts w:ascii="Arial" w:hAnsi="Arial" w:cs="Arial"/>
          <w:b/>
          <w:sz w:val="24"/>
        </w:rPr>
      </w:pPr>
      <w:r>
        <w:rPr>
          <w:rFonts w:ascii="Arial" w:hAnsi="Arial" w:cs="Arial"/>
          <w:b/>
          <w:color w:val="0000FF"/>
          <w:sz w:val="24"/>
        </w:rPr>
        <w:t>R4-2305417</w:t>
      </w:r>
      <w:r>
        <w:rPr>
          <w:rFonts w:ascii="Arial" w:hAnsi="Arial" w:cs="Arial"/>
          <w:b/>
          <w:color w:val="0000FF"/>
          <w:sz w:val="24"/>
        </w:rPr>
        <w:tab/>
      </w:r>
      <w:r>
        <w:rPr>
          <w:rFonts w:ascii="Arial" w:hAnsi="Arial" w:cs="Arial"/>
          <w:b/>
          <w:sz w:val="24"/>
        </w:rPr>
        <w:t>Further discussion on system parameter for NTN in Ka band</w:t>
      </w:r>
    </w:p>
    <w:p w14:paraId="2D2B90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4D35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BEA77" w14:textId="77777777" w:rsidR="00D86CC6" w:rsidRDefault="00D86CC6" w:rsidP="00D86CC6">
      <w:pPr>
        <w:rPr>
          <w:rFonts w:ascii="Arial" w:hAnsi="Arial" w:cs="Arial"/>
          <w:b/>
          <w:sz w:val="24"/>
        </w:rPr>
      </w:pPr>
      <w:r>
        <w:rPr>
          <w:rFonts w:ascii="Arial" w:hAnsi="Arial" w:cs="Arial"/>
          <w:b/>
          <w:color w:val="0000FF"/>
          <w:sz w:val="24"/>
        </w:rPr>
        <w:t>R4-2305831</w:t>
      </w:r>
      <w:r>
        <w:rPr>
          <w:rFonts w:ascii="Arial" w:hAnsi="Arial" w:cs="Arial"/>
          <w:b/>
          <w:color w:val="0000FF"/>
          <w:sz w:val="24"/>
        </w:rPr>
        <w:tab/>
      </w:r>
      <w:r>
        <w:rPr>
          <w:rFonts w:ascii="Arial" w:hAnsi="Arial" w:cs="Arial"/>
          <w:b/>
          <w:sz w:val="24"/>
        </w:rPr>
        <w:t>Discussion on system parameters for above 10 GHz</w:t>
      </w:r>
    </w:p>
    <w:p w14:paraId="502EB0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A34D23F" w14:textId="77777777" w:rsidR="00D86CC6" w:rsidRDefault="00D86CC6" w:rsidP="00D86CC6">
      <w:pPr>
        <w:rPr>
          <w:rFonts w:ascii="Arial" w:hAnsi="Arial" w:cs="Arial"/>
          <w:b/>
        </w:rPr>
      </w:pPr>
      <w:r>
        <w:rPr>
          <w:rFonts w:ascii="Arial" w:hAnsi="Arial" w:cs="Arial"/>
          <w:b/>
        </w:rPr>
        <w:t xml:space="preserve">Abstract: </w:t>
      </w:r>
    </w:p>
    <w:p w14:paraId="47728EE2" w14:textId="77777777" w:rsidR="00D86CC6" w:rsidRDefault="00D86CC6" w:rsidP="00D86CC6">
      <w:r>
        <w:t>This contribution proposes some NTN system parameters for above 10 GHz.</w:t>
      </w:r>
    </w:p>
    <w:p w14:paraId="10E03F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A6172" w14:textId="77777777" w:rsidR="00D86CC6" w:rsidRDefault="00D86CC6" w:rsidP="00D86CC6">
      <w:pPr>
        <w:pStyle w:val="Heading5"/>
      </w:pPr>
      <w:bookmarkStart w:id="759" w:name="_Toc133451344"/>
      <w:bookmarkStart w:id="760" w:name="_Toc135041007"/>
      <w:r>
        <w:t>5.27.1.2</w:t>
      </w:r>
      <w:r>
        <w:tab/>
        <w:t>Regulatory information</w:t>
      </w:r>
      <w:bookmarkEnd w:id="759"/>
      <w:bookmarkEnd w:id="760"/>
    </w:p>
    <w:p w14:paraId="0BA9036C" w14:textId="77777777" w:rsidR="00D86CC6" w:rsidRDefault="00D86CC6" w:rsidP="00D86CC6">
      <w:pPr>
        <w:rPr>
          <w:rFonts w:ascii="Arial" w:hAnsi="Arial" w:cs="Arial"/>
          <w:b/>
          <w:sz w:val="24"/>
        </w:rPr>
      </w:pPr>
      <w:r>
        <w:rPr>
          <w:rFonts w:ascii="Arial" w:hAnsi="Arial" w:cs="Arial"/>
          <w:b/>
          <w:color w:val="0000FF"/>
          <w:sz w:val="24"/>
        </w:rPr>
        <w:t>R4-2304566</w:t>
      </w:r>
      <w:r>
        <w:rPr>
          <w:rFonts w:ascii="Arial" w:hAnsi="Arial" w:cs="Arial"/>
          <w:b/>
          <w:color w:val="0000FF"/>
          <w:sz w:val="24"/>
        </w:rPr>
        <w:tab/>
      </w:r>
      <w:r>
        <w:rPr>
          <w:rFonts w:ascii="Arial" w:hAnsi="Arial" w:cs="Arial"/>
          <w:b/>
          <w:sz w:val="24"/>
        </w:rPr>
        <w:t>NTN enhancement: Regulatory aspects</w:t>
      </w:r>
    </w:p>
    <w:p w14:paraId="6DF4F1C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68EBDA7F" w14:textId="77777777" w:rsidR="00D86CC6" w:rsidRDefault="00D86CC6" w:rsidP="00D86CC6">
      <w:pPr>
        <w:rPr>
          <w:rFonts w:ascii="Arial" w:hAnsi="Arial" w:cs="Arial"/>
          <w:b/>
        </w:rPr>
      </w:pPr>
      <w:r>
        <w:rPr>
          <w:rFonts w:ascii="Arial" w:hAnsi="Arial" w:cs="Arial"/>
          <w:b/>
        </w:rPr>
        <w:t xml:space="preserve">Abstract: </w:t>
      </w:r>
    </w:p>
    <w:p w14:paraId="3B2A225D" w14:textId="77777777" w:rsidR="00D86CC6" w:rsidRDefault="00D86CC6" w:rsidP="00D86CC6">
      <w:r>
        <w:lastRenderedPageBreak/>
        <w:t>This contribution discusses the regulatory context related to NTN operation in Ka-band</w:t>
      </w:r>
    </w:p>
    <w:p w14:paraId="5A7516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3392B" w14:textId="77777777" w:rsidR="00D86CC6" w:rsidRDefault="00D86CC6" w:rsidP="00D86CC6">
      <w:pPr>
        <w:pStyle w:val="Heading5"/>
      </w:pPr>
      <w:bookmarkStart w:id="761" w:name="_Toc133451345"/>
      <w:bookmarkStart w:id="762" w:name="_Toc135041008"/>
      <w:r>
        <w:t>5.27.1.3</w:t>
      </w:r>
      <w:r>
        <w:tab/>
        <w:t>Others</w:t>
      </w:r>
      <w:bookmarkEnd w:id="761"/>
      <w:bookmarkEnd w:id="762"/>
    </w:p>
    <w:p w14:paraId="05E5166B" w14:textId="77777777" w:rsidR="00D86CC6" w:rsidRDefault="00D86CC6" w:rsidP="00D86CC6">
      <w:pPr>
        <w:rPr>
          <w:rFonts w:ascii="Arial" w:hAnsi="Arial" w:cs="Arial"/>
          <w:b/>
          <w:sz w:val="24"/>
        </w:rPr>
      </w:pPr>
      <w:r>
        <w:rPr>
          <w:rFonts w:ascii="Arial" w:hAnsi="Arial" w:cs="Arial"/>
          <w:b/>
          <w:color w:val="0000FF"/>
          <w:sz w:val="24"/>
        </w:rPr>
        <w:t>R4-2305832</w:t>
      </w:r>
      <w:r>
        <w:rPr>
          <w:rFonts w:ascii="Arial" w:hAnsi="Arial" w:cs="Arial"/>
          <w:b/>
          <w:color w:val="0000FF"/>
          <w:sz w:val="24"/>
        </w:rPr>
        <w:tab/>
      </w:r>
      <w:r>
        <w:rPr>
          <w:rFonts w:ascii="Arial" w:hAnsi="Arial" w:cs="Arial"/>
          <w:b/>
          <w:sz w:val="24"/>
        </w:rPr>
        <w:t>Discussion on RAN LS to RAN1 for NTN above 10 GHz</w:t>
      </w:r>
    </w:p>
    <w:p w14:paraId="4099BAA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49A397C" w14:textId="77777777" w:rsidR="00D86CC6" w:rsidRDefault="00D86CC6" w:rsidP="00D86CC6">
      <w:pPr>
        <w:rPr>
          <w:rFonts w:ascii="Arial" w:hAnsi="Arial" w:cs="Arial"/>
          <w:b/>
        </w:rPr>
      </w:pPr>
      <w:r>
        <w:rPr>
          <w:rFonts w:ascii="Arial" w:hAnsi="Arial" w:cs="Arial"/>
          <w:b/>
        </w:rPr>
        <w:t xml:space="preserve">Abstract: </w:t>
      </w:r>
    </w:p>
    <w:p w14:paraId="0B9C3952" w14:textId="77777777" w:rsidR="00D86CC6" w:rsidRDefault="00D86CC6" w:rsidP="00D86CC6">
      <w:r>
        <w:t>For RF discussion.</w:t>
      </w:r>
    </w:p>
    <w:p w14:paraId="034FA8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29DD6" w14:textId="77777777" w:rsidR="00D86CC6" w:rsidRDefault="00D86CC6" w:rsidP="00D86CC6">
      <w:pPr>
        <w:pStyle w:val="Heading4"/>
      </w:pPr>
      <w:bookmarkStart w:id="763" w:name="_Toc133451346"/>
      <w:bookmarkStart w:id="764" w:name="_Toc135041009"/>
      <w:r>
        <w:t>5.27.2</w:t>
      </w:r>
      <w:r>
        <w:tab/>
        <w:t>Co-existence study for above 10GHz bands</w:t>
      </w:r>
      <w:bookmarkEnd w:id="763"/>
      <w:bookmarkEnd w:id="764"/>
    </w:p>
    <w:p w14:paraId="739DE106" w14:textId="77777777" w:rsidR="00D86CC6" w:rsidRDefault="00D86CC6" w:rsidP="00D86CC6">
      <w:pPr>
        <w:rPr>
          <w:rFonts w:ascii="Arial" w:hAnsi="Arial" w:cs="Arial"/>
          <w:b/>
          <w:sz w:val="24"/>
        </w:rPr>
      </w:pPr>
      <w:r>
        <w:rPr>
          <w:rFonts w:ascii="Arial" w:hAnsi="Arial" w:cs="Arial"/>
          <w:b/>
          <w:color w:val="0000FF"/>
          <w:sz w:val="24"/>
        </w:rPr>
        <w:t>R4-2304363</w:t>
      </w:r>
      <w:r>
        <w:rPr>
          <w:rFonts w:ascii="Arial" w:hAnsi="Arial" w:cs="Arial"/>
          <w:b/>
          <w:color w:val="0000FF"/>
          <w:sz w:val="24"/>
        </w:rPr>
        <w:tab/>
      </w:r>
      <w:r>
        <w:rPr>
          <w:rFonts w:ascii="Arial" w:hAnsi="Arial" w:cs="Arial"/>
          <w:b/>
          <w:sz w:val="24"/>
        </w:rPr>
        <w:t xml:space="preserve">Frequency ranges of GSO and NGSO ESIMs and coexistence requirements </w:t>
      </w:r>
    </w:p>
    <w:p w14:paraId="0ACEA29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43F19B2" w14:textId="77777777" w:rsidR="00D86CC6" w:rsidRDefault="00D86CC6" w:rsidP="00D86CC6">
      <w:pPr>
        <w:rPr>
          <w:rFonts w:ascii="Arial" w:hAnsi="Arial" w:cs="Arial"/>
          <w:b/>
        </w:rPr>
      </w:pPr>
      <w:r>
        <w:rPr>
          <w:rFonts w:ascii="Arial" w:hAnsi="Arial" w:cs="Arial"/>
          <w:b/>
        </w:rPr>
        <w:t xml:space="preserve">Abstract: </w:t>
      </w:r>
    </w:p>
    <w:p w14:paraId="73C9A205" w14:textId="77777777" w:rsidR="00D86CC6" w:rsidRDefault="00D86CC6" w:rsidP="00D86CC6">
      <w:r>
        <w:t>Further elaborate the related federal regulations for adjacent channel co-existence and ensure the USA regulatory requirements will be applied into this 3GPP work or in field operations.</w:t>
      </w:r>
    </w:p>
    <w:p w14:paraId="19598A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ADEB9" w14:textId="77777777" w:rsidR="00D86CC6" w:rsidRDefault="00D86CC6" w:rsidP="00D86CC6">
      <w:pPr>
        <w:rPr>
          <w:rFonts w:ascii="Arial" w:hAnsi="Arial" w:cs="Arial"/>
          <w:b/>
          <w:sz w:val="24"/>
        </w:rPr>
      </w:pPr>
      <w:r>
        <w:rPr>
          <w:rFonts w:ascii="Arial" w:hAnsi="Arial" w:cs="Arial"/>
          <w:b/>
          <w:color w:val="0000FF"/>
          <w:sz w:val="24"/>
        </w:rPr>
        <w:t>R4-2304364</w:t>
      </w:r>
      <w:r>
        <w:rPr>
          <w:rFonts w:ascii="Arial" w:hAnsi="Arial" w:cs="Arial"/>
          <w:b/>
          <w:color w:val="0000FF"/>
          <w:sz w:val="24"/>
        </w:rPr>
        <w:tab/>
      </w:r>
      <w:r>
        <w:rPr>
          <w:rFonts w:ascii="Arial" w:hAnsi="Arial" w:cs="Arial"/>
          <w:b/>
          <w:sz w:val="24"/>
        </w:rPr>
        <w:t>Off-Axis EIRP requirement</w:t>
      </w:r>
    </w:p>
    <w:p w14:paraId="70DF2EA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D0CC5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EB492" w14:textId="77777777" w:rsidR="00D86CC6" w:rsidRDefault="00D86CC6" w:rsidP="00D86CC6">
      <w:pPr>
        <w:rPr>
          <w:rFonts w:ascii="Arial" w:hAnsi="Arial" w:cs="Arial"/>
          <w:b/>
          <w:sz w:val="24"/>
        </w:rPr>
      </w:pPr>
      <w:r>
        <w:rPr>
          <w:rFonts w:ascii="Arial" w:hAnsi="Arial" w:cs="Arial"/>
          <w:b/>
          <w:color w:val="0000FF"/>
          <w:sz w:val="24"/>
        </w:rPr>
        <w:t>R4-2304443</w:t>
      </w:r>
      <w:r>
        <w:rPr>
          <w:rFonts w:ascii="Arial" w:hAnsi="Arial" w:cs="Arial"/>
          <w:b/>
          <w:color w:val="0000FF"/>
          <w:sz w:val="24"/>
        </w:rPr>
        <w:tab/>
      </w:r>
      <w:r>
        <w:rPr>
          <w:rFonts w:ascii="Arial" w:hAnsi="Arial" w:cs="Arial"/>
          <w:b/>
          <w:sz w:val="24"/>
        </w:rPr>
        <w:t>Further discussion on remaining issues about simulation assumptions for above 10GHz NTN co-existence study</w:t>
      </w:r>
    </w:p>
    <w:p w14:paraId="39920C8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F72F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69152" w14:textId="77777777" w:rsidR="00D86CC6" w:rsidRDefault="00D86CC6" w:rsidP="00D86CC6">
      <w:pPr>
        <w:rPr>
          <w:rFonts w:ascii="Arial" w:hAnsi="Arial" w:cs="Arial"/>
          <w:b/>
          <w:sz w:val="24"/>
        </w:rPr>
      </w:pPr>
      <w:r>
        <w:rPr>
          <w:rFonts w:ascii="Arial" w:hAnsi="Arial" w:cs="Arial"/>
          <w:b/>
          <w:color w:val="0000FF"/>
          <w:sz w:val="24"/>
        </w:rPr>
        <w:t>R4-2304568</w:t>
      </w:r>
      <w:r>
        <w:rPr>
          <w:rFonts w:ascii="Arial" w:hAnsi="Arial" w:cs="Arial"/>
          <w:b/>
          <w:color w:val="0000FF"/>
          <w:sz w:val="24"/>
        </w:rPr>
        <w:tab/>
      </w:r>
      <w:r>
        <w:rPr>
          <w:rFonts w:ascii="Arial" w:hAnsi="Arial" w:cs="Arial"/>
          <w:b/>
          <w:sz w:val="24"/>
        </w:rPr>
        <w:t>NTN enhancement: coexistence simulations</w:t>
      </w:r>
    </w:p>
    <w:p w14:paraId="7591DC5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BDEDFB" w14:textId="77777777" w:rsidR="00D86CC6" w:rsidRDefault="00D86CC6" w:rsidP="00D86CC6">
      <w:pPr>
        <w:rPr>
          <w:rFonts w:ascii="Arial" w:hAnsi="Arial" w:cs="Arial"/>
          <w:b/>
        </w:rPr>
      </w:pPr>
      <w:r>
        <w:rPr>
          <w:rFonts w:ascii="Arial" w:hAnsi="Arial" w:cs="Arial"/>
          <w:b/>
        </w:rPr>
        <w:t xml:space="preserve">Abstract: </w:t>
      </w:r>
    </w:p>
    <w:p w14:paraId="4C5FBF60" w14:textId="77777777" w:rsidR="00D86CC6" w:rsidRDefault="00D86CC6" w:rsidP="00D86CC6">
      <w:r>
        <w:t>This contribution discusses the coexistence scenarios and associated assumptions for NTN operation in the Ka-band</w:t>
      </w:r>
    </w:p>
    <w:p w14:paraId="103DB6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35A5B" w14:textId="77777777" w:rsidR="00D86CC6" w:rsidRDefault="00D86CC6" w:rsidP="00D86CC6">
      <w:pPr>
        <w:rPr>
          <w:rFonts w:ascii="Arial" w:hAnsi="Arial" w:cs="Arial"/>
          <w:b/>
          <w:sz w:val="24"/>
        </w:rPr>
      </w:pPr>
      <w:r>
        <w:rPr>
          <w:rFonts w:ascii="Arial" w:hAnsi="Arial" w:cs="Arial"/>
          <w:b/>
          <w:color w:val="0000FF"/>
          <w:sz w:val="24"/>
        </w:rPr>
        <w:t>R4-2304614</w:t>
      </w:r>
      <w:r>
        <w:rPr>
          <w:rFonts w:ascii="Arial" w:hAnsi="Arial" w:cs="Arial"/>
          <w:b/>
          <w:color w:val="0000FF"/>
          <w:sz w:val="24"/>
        </w:rPr>
        <w:tab/>
      </w:r>
      <w:r>
        <w:rPr>
          <w:rFonts w:ascii="Arial" w:hAnsi="Arial" w:cs="Arial"/>
          <w:b/>
          <w:sz w:val="24"/>
        </w:rPr>
        <w:t>Simulation assumptions and preliminary co-existence study for above 10GHz NTN co-existence study</w:t>
      </w:r>
    </w:p>
    <w:p w14:paraId="0C2E25C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616B4F01"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2B6CC" w14:textId="77777777" w:rsidR="00D86CC6" w:rsidRDefault="00D86CC6" w:rsidP="00D86CC6">
      <w:pPr>
        <w:rPr>
          <w:rFonts w:ascii="Arial" w:hAnsi="Arial" w:cs="Arial"/>
          <w:b/>
          <w:sz w:val="24"/>
        </w:rPr>
      </w:pPr>
      <w:r>
        <w:rPr>
          <w:rFonts w:ascii="Arial" w:hAnsi="Arial" w:cs="Arial"/>
          <w:b/>
          <w:color w:val="0000FF"/>
          <w:sz w:val="24"/>
        </w:rPr>
        <w:t>R4-2304615</w:t>
      </w:r>
      <w:r>
        <w:rPr>
          <w:rFonts w:ascii="Arial" w:hAnsi="Arial" w:cs="Arial"/>
          <w:b/>
          <w:color w:val="0000FF"/>
          <w:sz w:val="24"/>
        </w:rPr>
        <w:tab/>
      </w:r>
      <w:r>
        <w:rPr>
          <w:rFonts w:ascii="Arial" w:hAnsi="Arial" w:cs="Arial"/>
          <w:b/>
          <w:sz w:val="24"/>
        </w:rPr>
        <w:t>Simulation assumptions and preliminary co-existence study for above 10GHz NTN co-existence study</w:t>
      </w:r>
    </w:p>
    <w:p w14:paraId="04EB9D5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Nordic AB</w:t>
      </w:r>
    </w:p>
    <w:p w14:paraId="5E007F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C2517" w14:textId="77777777" w:rsidR="00D86CC6" w:rsidRDefault="00D86CC6" w:rsidP="00D86CC6">
      <w:pPr>
        <w:rPr>
          <w:rFonts w:ascii="Arial" w:hAnsi="Arial" w:cs="Arial"/>
          <w:b/>
          <w:sz w:val="24"/>
        </w:rPr>
      </w:pPr>
      <w:r>
        <w:rPr>
          <w:rFonts w:ascii="Arial" w:hAnsi="Arial" w:cs="Arial"/>
          <w:b/>
          <w:color w:val="0000FF"/>
          <w:sz w:val="24"/>
        </w:rPr>
        <w:t>R4-2304680</w:t>
      </w:r>
      <w:r>
        <w:rPr>
          <w:rFonts w:ascii="Arial" w:hAnsi="Arial" w:cs="Arial"/>
          <w:b/>
          <w:color w:val="0000FF"/>
          <w:sz w:val="24"/>
        </w:rPr>
        <w:tab/>
      </w:r>
      <w:r>
        <w:rPr>
          <w:rFonts w:ascii="Arial" w:hAnsi="Arial" w:cs="Arial"/>
          <w:b/>
          <w:sz w:val="24"/>
        </w:rPr>
        <w:t>Simulation assumptions for co-existence study for above 10GHz bands</w:t>
      </w:r>
    </w:p>
    <w:p w14:paraId="3C97BD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5338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A7E7A" w14:textId="77777777" w:rsidR="00D86CC6" w:rsidRDefault="00D86CC6" w:rsidP="00D86CC6">
      <w:pPr>
        <w:rPr>
          <w:rFonts w:ascii="Arial" w:hAnsi="Arial" w:cs="Arial"/>
          <w:b/>
          <w:sz w:val="24"/>
        </w:rPr>
      </w:pPr>
      <w:r>
        <w:rPr>
          <w:rFonts w:ascii="Arial" w:hAnsi="Arial" w:cs="Arial"/>
          <w:b/>
          <w:color w:val="0000FF"/>
          <w:sz w:val="24"/>
        </w:rPr>
        <w:t>R4-2305383</w:t>
      </w:r>
      <w:r>
        <w:rPr>
          <w:rFonts w:ascii="Arial" w:hAnsi="Arial" w:cs="Arial"/>
          <w:b/>
          <w:color w:val="0000FF"/>
          <w:sz w:val="24"/>
        </w:rPr>
        <w:tab/>
      </w:r>
      <w:r>
        <w:rPr>
          <w:rFonts w:ascii="Arial" w:hAnsi="Arial" w:cs="Arial"/>
          <w:b/>
          <w:sz w:val="24"/>
        </w:rPr>
        <w:t>Discussion on Rel-18 NTN coexistence study assumption</w:t>
      </w:r>
    </w:p>
    <w:p w14:paraId="6CF2DEC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59EE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865CE" w14:textId="77777777" w:rsidR="00D86CC6" w:rsidRDefault="00D86CC6" w:rsidP="00D86CC6">
      <w:pPr>
        <w:rPr>
          <w:rFonts w:ascii="Arial" w:hAnsi="Arial" w:cs="Arial"/>
          <w:b/>
          <w:sz w:val="24"/>
        </w:rPr>
      </w:pPr>
      <w:r>
        <w:rPr>
          <w:rFonts w:ascii="Arial" w:hAnsi="Arial" w:cs="Arial"/>
          <w:b/>
          <w:color w:val="0000FF"/>
          <w:sz w:val="24"/>
        </w:rPr>
        <w:t>R4-2305834</w:t>
      </w:r>
      <w:r>
        <w:rPr>
          <w:rFonts w:ascii="Arial" w:hAnsi="Arial" w:cs="Arial"/>
          <w:b/>
          <w:color w:val="0000FF"/>
          <w:sz w:val="24"/>
        </w:rPr>
        <w:tab/>
      </w:r>
      <w:r>
        <w:rPr>
          <w:rFonts w:ascii="Arial" w:hAnsi="Arial" w:cs="Arial"/>
          <w:b/>
          <w:sz w:val="24"/>
        </w:rPr>
        <w:t>NTN Simulation Parameters for above 10 GHz Coexistence Studies</w:t>
      </w:r>
    </w:p>
    <w:p w14:paraId="65D682E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716997EF" w14:textId="77777777" w:rsidR="00D86CC6" w:rsidRDefault="00D86CC6" w:rsidP="00D86CC6">
      <w:pPr>
        <w:rPr>
          <w:rFonts w:ascii="Arial" w:hAnsi="Arial" w:cs="Arial"/>
          <w:b/>
        </w:rPr>
      </w:pPr>
      <w:r>
        <w:rPr>
          <w:rFonts w:ascii="Arial" w:hAnsi="Arial" w:cs="Arial"/>
          <w:b/>
        </w:rPr>
        <w:t xml:space="preserve">Abstract: </w:t>
      </w:r>
    </w:p>
    <w:p w14:paraId="7AF6A3DB" w14:textId="77777777" w:rsidR="00D86CC6" w:rsidRDefault="00D86CC6" w:rsidP="00D86CC6">
      <w:r>
        <w:t>This contribution is to update parameters from R4-2302535 (THALES) and to present initial simulation results.</w:t>
      </w:r>
    </w:p>
    <w:p w14:paraId="62F908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C6731C" w14:textId="77777777" w:rsidR="00D86CC6" w:rsidRDefault="00D86CC6" w:rsidP="00D86CC6">
      <w:pPr>
        <w:rPr>
          <w:rFonts w:ascii="Arial" w:hAnsi="Arial" w:cs="Arial"/>
          <w:b/>
          <w:sz w:val="24"/>
        </w:rPr>
      </w:pPr>
      <w:r>
        <w:rPr>
          <w:rFonts w:ascii="Arial" w:hAnsi="Arial" w:cs="Arial"/>
          <w:b/>
          <w:color w:val="0000FF"/>
          <w:sz w:val="24"/>
        </w:rPr>
        <w:t>R4-2305847</w:t>
      </w:r>
      <w:r>
        <w:rPr>
          <w:rFonts w:ascii="Arial" w:hAnsi="Arial" w:cs="Arial"/>
          <w:b/>
          <w:color w:val="0000FF"/>
          <w:sz w:val="24"/>
        </w:rPr>
        <w:tab/>
      </w:r>
      <w:r>
        <w:rPr>
          <w:rFonts w:ascii="Arial" w:hAnsi="Arial" w:cs="Arial"/>
          <w:b/>
          <w:sz w:val="24"/>
        </w:rPr>
        <w:t>Updated NTN Simulation Parameters for above 10 GHz Coexistence Studies and Initial Simulation Results</w:t>
      </w:r>
    </w:p>
    <w:p w14:paraId="063A9D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1B0E87E" w14:textId="77777777" w:rsidR="00D86CC6" w:rsidRDefault="00D86CC6" w:rsidP="00D86CC6">
      <w:pPr>
        <w:rPr>
          <w:rFonts w:ascii="Arial" w:hAnsi="Arial" w:cs="Arial"/>
          <w:b/>
        </w:rPr>
      </w:pPr>
      <w:r>
        <w:rPr>
          <w:rFonts w:ascii="Arial" w:hAnsi="Arial" w:cs="Arial"/>
          <w:b/>
        </w:rPr>
        <w:t xml:space="preserve">Abstract: </w:t>
      </w:r>
    </w:p>
    <w:p w14:paraId="4AD3DDA0" w14:textId="77777777" w:rsidR="00D86CC6" w:rsidRDefault="00D86CC6" w:rsidP="00D86CC6">
      <w:r>
        <w:t>This contribution is to update parameters from R4-2302535 (THALES) and to present initial simulation results.</w:t>
      </w:r>
    </w:p>
    <w:p w14:paraId="3CEA11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9593" w14:textId="77777777" w:rsidR="00D86CC6" w:rsidRDefault="00D86CC6" w:rsidP="00D86CC6">
      <w:pPr>
        <w:pStyle w:val="Heading4"/>
      </w:pPr>
      <w:bookmarkStart w:id="765" w:name="_Toc133451347"/>
      <w:bookmarkStart w:id="766" w:name="_Toc135041010"/>
      <w:r>
        <w:t>5.27.3</w:t>
      </w:r>
      <w:r>
        <w:tab/>
        <w:t>SAN RF requirements</w:t>
      </w:r>
      <w:bookmarkEnd w:id="765"/>
      <w:bookmarkEnd w:id="766"/>
    </w:p>
    <w:p w14:paraId="3D681EDD" w14:textId="77777777" w:rsidR="00D86CC6" w:rsidRDefault="00D86CC6" w:rsidP="00D86CC6">
      <w:pPr>
        <w:rPr>
          <w:rFonts w:ascii="Arial" w:hAnsi="Arial" w:cs="Arial"/>
          <w:b/>
          <w:sz w:val="24"/>
        </w:rPr>
      </w:pPr>
      <w:r>
        <w:rPr>
          <w:rFonts w:ascii="Arial" w:hAnsi="Arial" w:cs="Arial"/>
          <w:b/>
          <w:color w:val="0000FF"/>
          <w:sz w:val="24"/>
        </w:rPr>
        <w:t>R4-2304444</w:t>
      </w:r>
      <w:r>
        <w:rPr>
          <w:rFonts w:ascii="Arial" w:hAnsi="Arial" w:cs="Arial"/>
          <w:b/>
          <w:color w:val="0000FF"/>
          <w:sz w:val="24"/>
        </w:rPr>
        <w:tab/>
      </w:r>
      <w:r>
        <w:rPr>
          <w:rFonts w:ascii="Arial" w:hAnsi="Arial" w:cs="Arial"/>
          <w:b/>
          <w:sz w:val="24"/>
        </w:rPr>
        <w:t>Further discussion on SAN RF requirements for above 10GHz bands</w:t>
      </w:r>
    </w:p>
    <w:p w14:paraId="5E74E4D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7CF7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5CE28" w14:textId="77777777" w:rsidR="00D86CC6" w:rsidRDefault="00D86CC6" w:rsidP="00D86CC6">
      <w:pPr>
        <w:rPr>
          <w:rFonts w:ascii="Arial" w:hAnsi="Arial" w:cs="Arial"/>
          <w:b/>
          <w:sz w:val="24"/>
        </w:rPr>
      </w:pPr>
      <w:r>
        <w:rPr>
          <w:rFonts w:ascii="Arial" w:hAnsi="Arial" w:cs="Arial"/>
          <w:b/>
          <w:color w:val="0000FF"/>
          <w:sz w:val="24"/>
        </w:rPr>
        <w:t>R4-2304569</w:t>
      </w:r>
      <w:r>
        <w:rPr>
          <w:rFonts w:ascii="Arial" w:hAnsi="Arial" w:cs="Arial"/>
          <w:b/>
          <w:color w:val="0000FF"/>
          <w:sz w:val="24"/>
        </w:rPr>
        <w:tab/>
      </w:r>
      <w:r>
        <w:rPr>
          <w:rFonts w:ascii="Arial" w:hAnsi="Arial" w:cs="Arial"/>
          <w:b/>
          <w:sz w:val="24"/>
        </w:rPr>
        <w:t>NTN enhancement: SAN RF requirements</w:t>
      </w:r>
    </w:p>
    <w:p w14:paraId="3932C47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A83E08" w14:textId="77777777" w:rsidR="00D86CC6" w:rsidRDefault="00D86CC6" w:rsidP="00D86CC6">
      <w:pPr>
        <w:rPr>
          <w:rFonts w:ascii="Arial" w:hAnsi="Arial" w:cs="Arial"/>
          <w:b/>
        </w:rPr>
      </w:pPr>
      <w:r>
        <w:rPr>
          <w:rFonts w:ascii="Arial" w:hAnsi="Arial" w:cs="Arial"/>
          <w:b/>
        </w:rPr>
        <w:t xml:space="preserve">Abstract: </w:t>
      </w:r>
    </w:p>
    <w:p w14:paraId="30609E36" w14:textId="77777777" w:rsidR="00D86CC6" w:rsidRDefault="00D86CC6" w:rsidP="00D86CC6">
      <w:r>
        <w:t>This contribution discusses the SAN RF requirements for NTN enhancements</w:t>
      </w:r>
    </w:p>
    <w:p w14:paraId="05A24747"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5111C" w14:textId="77777777" w:rsidR="00D86CC6" w:rsidRDefault="00D86CC6" w:rsidP="00D86CC6">
      <w:pPr>
        <w:rPr>
          <w:rFonts w:ascii="Arial" w:hAnsi="Arial" w:cs="Arial"/>
          <w:b/>
          <w:sz w:val="24"/>
        </w:rPr>
      </w:pPr>
      <w:r>
        <w:rPr>
          <w:rFonts w:ascii="Arial" w:hAnsi="Arial" w:cs="Arial"/>
          <w:b/>
          <w:color w:val="0000FF"/>
          <w:sz w:val="24"/>
        </w:rPr>
        <w:t>R4-2305418</w:t>
      </w:r>
      <w:r>
        <w:rPr>
          <w:rFonts w:ascii="Arial" w:hAnsi="Arial" w:cs="Arial"/>
          <w:b/>
          <w:color w:val="0000FF"/>
          <w:sz w:val="24"/>
        </w:rPr>
        <w:tab/>
      </w:r>
      <w:r>
        <w:rPr>
          <w:rFonts w:ascii="Arial" w:hAnsi="Arial" w:cs="Arial"/>
          <w:b/>
          <w:sz w:val="24"/>
        </w:rPr>
        <w:t>Further discussion on SAN RF requirements for NTN in Ka-band</w:t>
      </w:r>
    </w:p>
    <w:p w14:paraId="1ABE405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B7AD1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81084" w14:textId="77777777" w:rsidR="00D86CC6" w:rsidRDefault="00D86CC6" w:rsidP="00D86CC6">
      <w:pPr>
        <w:pStyle w:val="Heading4"/>
      </w:pPr>
      <w:bookmarkStart w:id="767" w:name="_Toc133451348"/>
      <w:bookmarkStart w:id="768" w:name="_Toc135041011"/>
      <w:r>
        <w:t>5.27.4</w:t>
      </w:r>
      <w:r>
        <w:tab/>
        <w:t>UE RF requirements</w:t>
      </w:r>
      <w:bookmarkEnd w:id="767"/>
      <w:bookmarkEnd w:id="768"/>
    </w:p>
    <w:p w14:paraId="5D1E6487" w14:textId="77777777" w:rsidR="00D86CC6" w:rsidRDefault="00D86CC6" w:rsidP="00D86CC6">
      <w:pPr>
        <w:rPr>
          <w:rFonts w:ascii="Arial" w:hAnsi="Arial" w:cs="Arial"/>
          <w:b/>
          <w:sz w:val="24"/>
        </w:rPr>
      </w:pPr>
      <w:r>
        <w:rPr>
          <w:rFonts w:ascii="Arial" w:hAnsi="Arial" w:cs="Arial"/>
          <w:b/>
          <w:color w:val="0000FF"/>
          <w:sz w:val="24"/>
        </w:rPr>
        <w:t>R4-2304570</w:t>
      </w:r>
      <w:r>
        <w:rPr>
          <w:rFonts w:ascii="Arial" w:hAnsi="Arial" w:cs="Arial"/>
          <w:b/>
          <w:color w:val="0000FF"/>
          <w:sz w:val="24"/>
        </w:rPr>
        <w:tab/>
      </w:r>
      <w:r>
        <w:rPr>
          <w:rFonts w:ascii="Arial" w:hAnsi="Arial" w:cs="Arial"/>
          <w:b/>
          <w:sz w:val="24"/>
        </w:rPr>
        <w:t>NTN enhancement: NTN UE requirements</w:t>
      </w:r>
    </w:p>
    <w:p w14:paraId="7203814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848D9E" w14:textId="77777777" w:rsidR="00D86CC6" w:rsidRDefault="00D86CC6" w:rsidP="00D86CC6">
      <w:pPr>
        <w:rPr>
          <w:rFonts w:ascii="Arial" w:hAnsi="Arial" w:cs="Arial"/>
          <w:b/>
        </w:rPr>
      </w:pPr>
      <w:r>
        <w:rPr>
          <w:rFonts w:ascii="Arial" w:hAnsi="Arial" w:cs="Arial"/>
          <w:b/>
        </w:rPr>
        <w:t xml:space="preserve">Abstract: </w:t>
      </w:r>
    </w:p>
    <w:p w14:paraId="773998AC" w14:textId="77777777" w:rsidR="00D86CC6" w:rsidRDefault="00D86CC6" w:rsidP="00D86CC6">
      <w:r>
        <w:t>This contribution discusses the NTN satellite UE RF requirements for NTN enhancements</w:t>
      </w:r>
    </w:p>
    <w:p w14:paraId="77A2FA1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21FA6" w14:textId="77777777" w:rsidR="00D86CC6" w:rsidRDefault="00D86CC6" w:rsidP="00D86CC6">
      <w:pPr>
        <w:rPr>
          <w:rFonts w:ascii="Arial" w:hAnsi="Arial" w:cs="Arial"/>
          <w:b/>
          <w:sz w:val="24"/>
        </w:rPr>
      </w:pPr>
      <w:r>
        <w:rPr>
          <w:rFonts w:ascii="Arial" w:hAnsi="Arial" w:cs="Arial"/>
          <w:b/>
          <w:color w:val="0000FF"/>
          <w:sz w:val="24"/>
        </w:rPr>
        <w:t>R4-2305065</w:t>
      </w:r>
      <w:r>
        <w:rPr>
          <w:rFonts w:ascii="Arial" w:hAnsi="Arial" w:cs="Arial"/>
          <w:b/>
          <w:color w:val="0000FF"/>
          <w:sz w:val="24"/>
        </w:rPr>
        <w:tab/>
      </w:r>
      <w:r>
        <w:rPr>
          <w:rFonts w:ascii="Arial" w:hAnsi="Arial" w:cs="Arial"/>
          <w:b/>
          <w:sz w:val="24"/>
        </w:rPr>
        <w:t>On Beam Tracking Capabilities for measurements</w:t>
      </w:r>
    </w:p>
    <w:p w14:paraId="4964F9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C64C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AC52C" w14:textId="77777777" w:rsidR="00D86CC6" w:rsidRDefault="00D86CC6" w:rsidP="00D86CC6">
      <w:pPr>
        <w:rPr>
          <w:rFonts w:ascii="Arial" w:hAnsi="Arial" w:cs="Arial"/>
          <w:b/>
          <w:sz w:val="24"/>
        </w:rPr>
      </w:pPr>
      <w:r>
        <w:rPr>
          <w:rFonts w:ascii="Arial" w:hAnsi="Arial" w:cs="Arial"/>
          <w:b/>
          <w:color w:val="0000FF"/>
          <w:sz w:val="24"/>
        </w:rPr>
        <w:t>R4-2305384</w:t>
      </w:r>
      <w:r>
        <w:rPr>
          <w:rFonts w:ascii="Arial" w:hAnsi="Arial" w:cs="Arial"/>
          <w:b/>
          <w:color w:val="0000FF"/>
          <w:sz w:val="24"/>
        </w:rPr>
        <w:tab/>
      </w:r>
      <w:r>
        <w:rPr>
          <w:rFonts w:ascii="Arial" w:hAnsi="Arial" w:cs="Arial"/>
          <w:b/>
          <w:sz w:val="24"/>
        </w:rPr>
        <w:t>Discussion on Ka band NTN UE</w:t>
      </w:r>
    </w:p>
    <w:p w14:paraId="6E1B0B9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987B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AF0D3" w14:textId="77777777" w:rsidR="00D86CC6" w:rsidRDefault="00D86CC6" w:rsidP="00D86CC6">
      <w:pPr>
        <w:rPr>
          <w:rFonts w:ascii="Arial" w:hAnsi="Arial" w:cs="Arial"/>
          <w:b/>
          <w:sz w:val="24"/>
        </w:rPr>
      </w:pPr>
      <w:r>
        <w:rPr>
          <w:rFonts w:ascii="Arial" w:hAnsi="Arial" w:cs="Arial"/>
          <w:b/>
          <w:color w:val="0000FF"/>
          <w:sz w:val="24"/>
        </w:rPr>
        <w:t>R4-2305419</w:t>
      </w:r>
      <w:r>
        <w:rPr>
          <w:rFonts w:ascii="Arial" w:hAnsi="Arial" w:cs="Arial"/>
          <w:b/>
          <w:color w:val="0000FF"/>
          <w:sz w:val="24"/>
        </w:rPr>
        <w:tab/>
      </w:r>
      <w:r>
        <w:rPr>
          <w:rFonts w:ascii="Arial" w:hAnsi="Arial" w:cs="Arial"/>
          <w:b/>
          <w:sz w:val="24"/>
        </w:rPr>
        <w:t>Further discussion on UE RF requirements for NTN in Ka-band</w:t>
      </w:r>
    </w:p>
    <w:p w14:paraId="50B5A9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2D5A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36A9A" w14:textId="77777777" w:rsidR="00D86CC6" w:rsidRDefault="00D86CC6" w:rsidP="00D86CC6">
      <w:pPr>
        <w:rPr>
          <w:rFonts w:ascii="Arial" w:hAnsi="Arial" w:cs="Arial"/>
          <w:b/>
          <w:sz w:val="24"/>
        </w:rPr>
      </w:pPr>
      <w:r>
        <w:rPr>
          <w:rFonts w:ascii="Arial" w:hAnsi="Arial" w:cs="Arial"/>
          <w:b/>
          <w:color w:val="0000FF"/>
          <w:sz w:val="24"/>
        </w:rPr>
        <w:t>R4-2305844</w:t>
      </w:r>
      <w:r>
        <w:rPr>
          <w:rFonts w:ascii="Arial" w:hAnsi="Arial" w:cs="Arial"/>
          <w:b/>
          <w:color w:val="0000FF"/>
          <w:sz w:val="24"/>
        </w:rPr>
        <w:tab/>
      </w:r>
      <w:r>
        <w:rPr>
          <w:rFonts w:ascii="Arial" w:hAnsi="Arial" w:cs="Arial"/>
          <w:b/>
          <w:sz w:val="24"/>
        </w:rPr>
        <w:t>NTN UE terminal reference architecture for above 10 GHz</w:t>
      </w:r>
    </w:p>
    <w:p w14:paraId="417D68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Hughes/EchoStar</w:t>
      </w:r>
    </w:p>
    <w:p w14:paraId="0316D0A1" w14:textId="77777777" w:rsidR="00D86CC6" w:rsidRDefault="00D86CC6" w:rsidP="00D86CC6">
      <w:pPr>
        <w:rPr>
          <w:rFonts w:ascii="Arial" w:hAnsi="Arial" w:cs="Arial"/>
          <w:b/>
        </w:rPr>
      </w:pPr>
      <w:r>
        <w:rPr>
          <w:rFonts w:ascii="Arial" w:hAnsi="Arial" w:cs="Arial"/>
          <w:b/>
        </w:rPr>
        <w:t xml:space="preserve">Abstract: </w:t>
      </w:r>
    </w:p>
    <w:p w14:paraId="1D4E59A0" w14:textId="77777777" w:rsidR="00D86CC6" w:rsidRDefault="00D86CC6" w:rsidP="00D86CC6">
      <w:r>
        <w:t>This contribution is to define a reference architecture for the NTN UE in above 10 GHz and to agree on some basic standardisation framework.</w:t>
      </w:r>
    </w:p>
    <w:p w14:paraId="61D11E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266E6" w14:textId="77777777" w:rsidR="00D86CC6" w:rsidRDefault="00D86CC6" w:rsidP="00D86CC6">
      <w:pPr>
        <w:pStyle w:val="Heading4"/>
      </w:pPr>
      <w:bookmarkStart w:id="769" w:name="_Toc133451349"/>
      <w:bookmarkStart w:id="770" w:name="_Toc135041012"/>
      <w:r>
        <w:t>5.27.5</w:t>
      </w:r>
      <w:r>
        <w:tab/>
        <w:t>RRM core requirements</w:t>
      </w:r>
      <w:bookmarkEnd w:id="769"/>
      <w:bookmarkEnd w:id="770"/>
    </w:p>
    <w:p w14:paraId="5BB263BD" w14:textId="77777777" w:rsidR="00D86CC6" w:rsidRDefault="00D86CC6" w:rsidP="00D86CC6">
      <w:pPr>
        <w:rPr>
          <w:rFonts w:ascii="Arial" w:hAnsi="Arial" w:cs="Arial"/>
          <w:b/>
          <w:sz w:val="24"/>
        </w:rPr>
      </w:pPr>
      <w:r>
        <w:rPr>
          <w:rFonts w:ascii="Arial" w:hAnsi="Arial" w:cs="Arial"/>
          <w:b/>
          <w:color w:val="0000FF"/>
          <w:sz w:val="24"/>
        </w:rPr>
        <w:t>R4-2304154</w:t>
      </w:r>
      <w:r>
        <w:rPr>
          <w:rFonts w:ascii="Arial" w:hAnsi="Arial" w:cs="Arial"/>
          <w:b/>
          <w:color w:val="0000FF"/>
          <w:sz w:val="24"/>
        </w:rPr>
        <w:tab/>
      </w:r>
      <w:r>
        <w:rPr>
          <w:rFonts w:ascii="Arial" w:hAnsi="Arial" w:cs="Arial"/>
          <w:b/>
          <w:sz w:val="24"/>
        </w:rPr>
        <w:t>RRM impacts overview for eNTN</w:t>
      </w:r>
    </w:p>
    <w:p w14:paraId="65A92FD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69E01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92C56" w14:textId="77777777" w:rsidR="00D86CC6" w:rsidRDefault="00D86CC6" w:rsidP="00D86CC6">
      <w:pPr>
        <w:rPr>
          <w:rFonts w:ascii="Arial" w:hAnsi="Arial" w:cs="Arial"/>
          <w:b/>
          <w:sz w:val="24"/>
        </w:rPr>
      </w:pPr>
      <w:r>
        <w:rPr>
          <w:rFonts w:ascii="Arial" w:hAnsi="Arial" w:cs="Arial"/>
          <w:b/>
          <w:color w:val="0000FF"/>
          <w:sz w:val="24"/>
        </w:rPr>
        <w:lastRenderedPageBreak/>
        <w:t>R4-2304368</w:t>
      </w:r>
      <w:r>
        <w:rPr>
          <w:rFonts w:ascii="Arial" w:hAnsi="Arial" w:cs="Arial"/>
          <w:b/>
          <w:color w:val="0000FF"/>
          <w:sz w:val="24"/>
        </w:rPr>
        <w:tab/>
      </w:r>
      <w:r>
        <w:rPr>
          <w:rFonts w:ascii="Arial" w:hAnsi="Arial" w:cs="Arial"/>
          <w:b/>
          <w:sz w:val="24"/>
        </w:rPr>
        <w:t>NTN support for frequency band above 10GHz</w:t>
      </w:r>
    </w:p>
    <w:p w14:paraId="58E69E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225D9A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CF210" w14:textId="77777777" w:rsidR="00D86CC6" w:rsidRDefault="00D86CC6" w:rsidP="00D86CC6">
      <w:pPr>
        <w:rPr>
          <w:rFonts w:ascii="Arial" w:hAnsi="Arial" w:cs="Arial"/>
          <w:b/>
          <w:sz w:val="24"/>
        </w:rPr>
      </w:pPr>
      <w:r>
        <w:rPr>
          <w:rFonts w:ascii="Arial" w:hAnsi="Arial" w:cs="Arial"/>
          <w:b/>
          <w:color w:val="0000FF"/>
          <w:sz w:val="24"/>
        </w:rPr>
        <w:t>R4-2304425</w:t>
      </w:r>
      <w:r>
        <w:rPr>
          <w:rFonts w:ascii="Arial" w:hAnsi="Arial" w:cs="Arial"/>
          <w:b/>
          <w:color w:val="0000FF"/>
          <w:sz w:val="24"/>
        </w:rPr>
        <w:tab/>
      </w:r>
      <w:r>
        <w:rPr>
          <w:rFonts w:ascii="Arial" w:hAnsi="Arial" w:cs="Arial"/>
          <w:b/>
          <w:sz w:val="24"/>
        </w:rPr>
        <w:t>Discussion on RRM requirements for NTN enhancement</w:t>
      </w:r>
    </w:p>
    <w:p w14:paraId="4C0F593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DF0B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3F44F" w14:textId="77777777" w:rsidR="00D86CC6" w:rsidRDefault="00D86CC6" w:rsidP="00D86CC6">
      <w:pPr>
        <w:rPr>
          <w:rFonts w:ascii="Arial" w:hAnsi="Arial" w:cs="Arial"/>
          <w:b/>
          <w:sz w:val="24"/>
        </w:rPr>
      </w:pPr>
      <w:r>
        <w:rPr>
          <w:rFonts w:ascii="Arial" w:hAnsi="Arial" w:cs="Arial"/>
          <w:b/>
          <w:color w:val="0000FF"/>
          <w:sz w:val="24"/>
        </w:rPr>
        <w:t>R4-2304501</w:t>
      </w:r>
      <w:r>
        <w:rPr>
          <w:rFonts w:ascii="Arial" w:hAnsi="Arial" w:cs="Arial"/>
          <w:b/>
          <w:color w:val="0000FF"/>
          <w:sz w:val="24"/>
        </w:rPr>
        <w:tab/>
      </w:r>
      <w:r>
        <w:rPr>
          <w:rFonts w:ascii="Arial" w:hAnsi="Arial" w:cs="Arial"/>
          <w:b/>
          <w:sz w:val="24"/>
        </w:rPr>
        <w:t>Discussion on applicability of SCS for NTN above 10 GHz</w:t>
      </w:r>
    </w:p>
    <w:p w14:paraId="5E80486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6658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7CCF0" w14:textId="77777777" w:rsidR="00D86CC6" w:rsidRDefault="00D86CC6" w:rsidP="00D86CC6">
      <w:pPr>
        <w:rPr>
          <w:rFonts w:ascii="Arial" w:hAnsi="Arial" w:cs="Arial"/>
          <w:b/>
          <w:sz w:val="24"/>
        </w:rPr>
      </w:pPr>
      <w:r>
        <w:rPr>
          <w:rFonts w:ascii="Arial" w:hAnsi="Arial" w:cs="Arial"/>
          <w:b/>
          <w:color w:val="0000FF"/>
          <w:sz w:val="24"/>
        </w:rPr>
        <w:t>R4-2304646</w:t>
      </w:r>
      <w:r>
        <w:rPr>
          <w:rFonts w:ascii="Arial" w:hAnsi="Arial" w:cs="Arial"/>
          <w:b/>
          <w:color w:val="0000FF"/>
          <w:sz w:val="24"/>
        </w:rPr>
        <w:tab/>
      </w:r>
      <w:r>
        <w:rPr>
          <w:rFonts w:ascii="Arial" w:hAnsi="Arial" w:cs="Arial"/>
          <w:b/>
          <w:sz w:val="24"/>
        </w:rPr>
        <w:t>Discussion on RRM core requirements for NR NTN enhancement</w:t>
      </w:r>
    </w:p>
    <w:p w14:paraId="002DF18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976F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BA3D0" w14:textId="77777777" w:rsidR="00D86CC6" w:rsidRDefault="00D86CC6" w:rsidP="00D86CC6">
      <w:pPr>
        <w:rPr>
          <w:rFonts w:ascii="Arial" w:hAnsi="Arial" w:cs="Arial"/>
          <w:b/>
          <w:sz w:val="24"/>
        </w:rPr>
      </w:pPr>
      <w:r>
        <w:rPr>
          <w:rFonts w:ascii="Arial" w:hAnsi="Arial" w:cs="Arial"/>
          <w:b/>
          <w:color w:val="0000FF"/>
          <w:sz w:val="24"/>
        </w:rPr>
        <w:t>R4-2304745</w:t>
      </w:r>
      <w:r>
        <w:rPr>
          <w:rFonts w:ascii="Arial" w:hAnsi="Arial" w:cs="Arial"/>
          <w:b/>
          <w:color w:val="0000FF"/>
          <w:sz w:val="24"/>
        </w:rPr>
        <w:tab/>
      </w:r>
      <w:r>
        <w:rPr>
          <w:rFonts w:ascii="Arial" w:hAnsi="Arial" w:cs="Arial"/>
          <w:b/>
          <w:sz w:val="24"/>
        </w:rPr>
        <w:t>Discussion on RRM impacts on NTN enhancement</w:t>
      </w:r>
    </w:p>
    <w:p w14:paraId="2EE82F5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6DE3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10BC5" w14:textId="77777777" w:rsidR="00D86CC6" w:rsidRDefault="00D86CC6" w:rsidP="00D86CC6">
      <w:pPr>
        <w:rPr>
          <w:rFonts w:ascii="Arial" w:hAnsi="Arial" w:cs="Arial"/>
          <w:b/>
          <w:sz w:val="24"/>
        </w:rPr>
      </w:pPr>
      <w:r>
        <w:rPr>
          <w:rFonts w:ascii="Arial" w:hAnsi="Arial" w:cs="Arial"/>
          <w:b/>
          <w:color w:val="0000FF"/>
          <w:sz w:val="24"/>
        </w:rPr>
        <w:t>R4-2304769</w:t>
      </w:r>
      <w:r>
        <w:rPr>
          <w:rFonts w:ascii="Arial" w:hAnsi="Arial" w:cs="Arial"/>
          <w:b/>
          <w:color w:val="0000FF"/>
          <w:sz w:val="24"/>
        </w:rPr>
        <w:tab/>
      </w:r>
      <w:r>
        <w:rPr>
          <w:rFonts w:ascii="Arial" w:hAnsi="Arial" w:cs="Arial"/>
          <w:b/>
          <w:sz w:val="24"/>
        </w:rPr>
        <w:t>Discussion on RRM requirements for Rel-18 NTN</w:t>
      </w:r>
    </w:p>
    <w:p w14:paraId="0EED5E5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48AD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80AA3" w14:textId="77777777" w:rsidR="00D86CC6" w:rsidRDefault="00D86CC6" w:rsidP="00D86CC6">
      <w:pPr>
        <w:rPr>
          <w:rFonts w:ascii="Arial" w:hAnsi="Arial" w:cs="Arial"/>
          <w:b/>
          <w:sz w:val="24"/>
        </w:rPr>
      </w:pPr>
      <w:r>
        <w:rPr>
          <w:rFonts w:ascii="Arial" w:hAnsi="Arial" w:cs="Arial"/>
          <w:b/>
          <w:color w:val="0000FF"/>
          <w:sz w:val="24"/>
        </w:rPr>
        <w:t>R4-2304818</w:t>
      </w:r>
      <w:r>
        <w:rPr>
          <w:rFonts w:ascii="Arial" w:hAnsi="Arial" w:cs="Arial"/>
          <w:b/>
          <w:color w:val="0000FF"/>
          <w:sz w:val="24"/>
        </w:rPr>
        <w:tab/>
      </w:r>
      <w:r>
        <w:rPr>
          <w:rFonts w:ascii="Arial" w:hAnsi="Arial" w:cs="Arial"/>
          <w:b/>
          <w:sz w:val="24"/>
        </w:rPr>
        <w:t>Discussion on RRM requirements for NTN enhancement</w:t>
      </w:r>
    </w:p>
    <w:p w14:paraId="3EFD036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7962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A7861" w14:textId="77777777" w:rsidR="00D86CC6" w:rsidRDefault="00D86CC6" w:rsidP="00D86CC6">
      <w:pPr>
        <w:rPr>
          <w:rFonts w:ascii="Arial" w:hAnsi="Arial" w:cs="Arial"/>
          <w:b/>
          <w:sz w:val="24"/>
        </w:rPr>
      </w:pPr>
      <w:r>
        <w:rPr>
          <w:rFonts w:ascii="Arial" w:hAnsi="Arial" w:cs="Arial"/>
          <w:b/>
          <w:color w:val="0000FF"/>
          <w:sz w:val="24"/>
        </w:rPr>
        <w:t>R4-2304911</w:t>
      </w:r>
      <w:r>
        <w:rPr>
          <w:rFonts w:ascii="Arial" w:hAnsi="Arial" w:cs="Arial"/>
          <w:b/>
          <w:color w:val="0000FF"/>
          <w:sz w:val="24"/>
        </w:rPr>
        <w:tab/>
      </w:r>
      <w:r>
        <w:rPr>
          <w:rFonts w:ascii="Arial" w:hAnsi="Arial" w:cs="Arial"/>
          <w:b/>
          <w:sz w:val="24"/>
        </w:rPr>
        <w:t>General views on NR NTN enhancement</w:t>
      </w:r>
    </w:p>
    <w:p w14:paraId="6EA9003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47B57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5FE1B" w14:textId="77777777" w:rsidR="00D86CC6" w:rsidRDefault="00D86CC6" w:rsidP="00D86CC6">
      <w:pPr>
        <w:rPr>
          <w:rFonts w:ascii="Arial" w:hAnsi="Arial" w:cs="Arial"/>
          <w:b/>
          <w:sz w:val="24"/>
        </w:rPr>
      </w:pPr>
      <w:r>
        <w:rPr>
          <w:rFonts w:ascii="Arial" w:hAnsi="Arial" w:cs="Arial"/>
          <w:b/>
          <w:color w:val="0000FF"/>
          <w:sz w:val="24"/>
        </w:rPr>
        <w:t>R4-2305031</w:t>
      </w:r>
      <w:r>
        <w:rPr>
          <w:rFonts w:ascii="Arial" w:hAnsi="Arial" w:cs="Arial"/>
          <w:b/>
          <w:color w:val="0000FF"/>
          <w:sz w:val="24"/>
        </w:rPr>
        <w:tab/>
      </w:r>
      <w:r>
        <w:rPr>
          <w:rFonts w:ascii="Arial" w:hAnsi="Arial" w:cs="Arial"/>
          <w:b/>
          <w:sz w:val="24"/>
        </w:rPr>
        <w:t>Discussion on RRM requirements for NTN enhancement</w:t>
      </w:r>
    </w:p>
    <w:p w14:paraId="48B240D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96ECC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92F03" w14:textId="77777777" w:rsidR="00D86CC6" w:rsidRDefault="00D86CC6" w:rsidP="00D86CC6">
      <w:pPr>
        <w:rPr>
          <w:rFonts w:ascii="Arial" w:hAnsi="Arial" w:cs="Arial"/>
          <w:b/>
          <w:sz w:val="24"/>
        </w:rPr>
      </w:pPr>
      <w:r>
        <w:rPr>
          <w:rFonts w:ascii="Arial" w:hAnsi="Arial" w:cs="Arial"/>
          <w:b/>
          <w:color w:val="0000FF"/>
          <w:sz w:val="24"/>
        </w:rPr>
        <w:t>R4-2305055</w:t>
      </w:r>
      <w:r>
        <w:rPr>
          <w:rFonts w:ascii="Arial" w:hAnsi="Arial" w:cs="Arial"/>
          <w:b/>
          <w:color w:val="0000FF"/>
          <w:sz w:val="24"/>
        </w:rPr>
        <w:tab/>
      </w:r>
      <w:r>
        <w:rPr>
          <w:rFonts w:ascii="Arial" w:hAnsi="Arial" w:cs="Arial"/>
          <w:b/>
          <w:sz w:val="24"/>
        </w:rPr>
        <w:t>Discussion on RRM requirements for NTN enhancement</w:t>
      </w:r>
    </w:p>
    <w:p w14:paraId="377D4328"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8630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ABEBA" w14:textId="77777777" w:rsidR="00D86CC6" w:rsidRDefault="00D86CC6" w:rsidP="00D86CC6">
      <w:pPr>
        <w:rPr>
          <w:rFonts w:ascii="Arial" w:hAnsi="Arial" w:cs="Arial"/>
          <w:b/>
          <w:sz w:val="24"/>
        </w:rPr>
      </w:pPr>
      <w:r>
        <w:rPr>
          <w:rFonts w:ascii="Arial" w:hAnsi="Arial" w:cs="Arial"/>
          <w:b/>
          <w:color w:val="0000FF"/>
          <w:sz w:val="24"/>
        </w:rPr>
        <w:t>R4-2305195</w:t>
      </w:r>
      <w:r>
        <w:rPr>
          <w:rFonts w:ascii="Arial" w:hAnsi="Arial" w:cs="Arial"/>
          <w:b/>
          <w:color w:val="0000FF"/>
          <w:sz w:val="24"/>
        </w:rPr>
        <w:tab/>
      </w:r>
      <w:r>
        <w:rPr>
          <w:rFonts w:ascii="Arial" w:hAnsi="Arial" w:cs="Arial"/>
          <w:b/>
          <w:sz w:val="24"/>
        </w:rPr>
        <w:t>RRM requirements for NR NTN enhancement</w:t>
      </w:r>
    </w:p>
    <w:p w14:paraId="2543BD6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C5544F" w14:textId="77777777" w:rsidR="00D86CC6" w:rsidRDefault="00D86CC6" w:rsidP="00D86CC6">
      <w:pPr>
        <w:rPr>
          <w:rFonts w:ascii="Arial" w:hAnsi="Arial" w:cs="Arial"/>
          <w:b/>
        </w:rPr>
      </w:pPr>
      <w:r>
        <w:rPr>
          <w:rFonts w:ascii="Arial" w:hAnsi="Arial" w:cs="Arial"/>
          <w:b/>
        </w:rPr>
        <w:t xml:space="preserve">Abstract: </w:t>
      </w:r>
    </w:p>
    <w:p w14:paraId="57403044" w14:textId="77777777" w:rsidR="00D86CC6" w:rsidRDefault="00D86CC6" w:rsidP="00D86CC6">
      <w:r>
        <w:t>RRM requirements for NR NTN enhancement</w:t>
      </w:r>
    </w:p>
    <w:p w14:paraId="54888B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01B76" w14:textId="77777777" w:rsidR="00D86CC6" w:rsidRDefault="00D86CC6" w:rsidP="00D86CC6">
      <w:pPr>
        <w:rPr>
          <w:rFonts w:ascii="Arial" w:hAnsi="Arial" w:cs="Arial"/>
          <w:b/>
          <w:sz w:val="24"/>
        </w:rPr>
      </w:pPr>
      <w:r>
        <w:rPr>
          <w:rFonts w:ascii="Arial" w:hAnsi="Arial" w:cs="Arial"/>
          <w:b/>
          <w:color w:val="0000FF"/>
          <w:sz w:val="24"/>
        </w:rPr>
        <w:t>R4-2305340</w:t>
      </w:r>
      <w:r>
        <w:rPr>
          <w:rFonts w:ascii="Arial" w:hAnsi="Arial" w:cs="Arial"/>
          <w:b/>
          <w:color w:val="0000FF"/>
          <w:sz w:val="24"/>
        </w:rPr>
        <w:tab/>
      </w:r>
      <w:r>
        <w:rPr>
          <w:rFonts w:ascii="Arial" w:hAnsi="Arial" w:cs="Arial"/>
          <w:b/>
          <w:sz w:val="24"/>
        </w:rPr>
        <w:t>Discussion on RRM requirements for Rel-18 NTN</w:t>
      </w:r>
    </w:p>
    <w:p w14:paraId="3D3A36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52C5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90B18" w14:textId="77777777" w:rsidR="00D86CC6" w:rsidRDefault="00D86CC6" w:rsidP="00D86CC6">
      <w:pPr>
        <w:rPr>
          <w:rFonts w:ascii="Arial" w:hAnsi="Arial" w:cs="Arial"/>
          <w:b/>
          <w:sz w:val="24"/>
        </w:rPr>
      </w:pPr>
      <w:r>
        <w:rPr>
          <w:rFonts w:ascii="Arial" w:hAnsi="Arial" w:cs="Arial"/>
          <w:b/>
          <w:color w:val="0000FF"/>
          <w:sz w:val="24"/>
        </w:rPr>
        <w:t>R4-2305845</w:t>
      </w:r>
      <w:r>
        <w:rPr>
          <w:rFonts w:ascii="Arial" w:hAnsi="Arial" w:cs="Arial"/>
          <w:b/>
          <w:color w:val="0000FF"/>
          <w:sz w:val="24"/>
        </w:rPr>
        <w:tab/>
      </w:r>
      <w:r>
        <w:rPr>
          <w:rFonts w:ascii="Arial" w:hAnsi="Arial" w:cs="Arial"/>
          <w:b/>
          <w:sz w:val="24"/>
        </w:rPr>
        <w:t>Discussion on RAN LS to RAN1 for NTN above 10 GHz</w:t>
      </w:r>
    </w:p>
    <w:p w14:paraId="37DB80F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AF0720D" w14:textId="77777777" w:rsidR="00D86CC6" w:rsidRDefault="00D86CC6" w:rsidP="00D86CC6">
      <w:pPr>
        <w:rPr>
          <w:rFonts w:ascii="Arial" w:hAnsi="Arial" w:cs="Arial"/>
          <w:b/>
        </w:rPr>
      </w:pPr>
      <w:r>
        <w:rPr>
          <w:rFonts w:ascii="Arial" w:hAnsi="Arial" w:cs="Arial"/>
          <w:b/>
        </w:rPr>
        <w:t xml:space="preserve">Abstract: </w:t>
      </w:r>
    </w:p>
    <w:p w14:paraId="75545E7F" w14:textId="77777777" w:rsidR="00D86CC6" w:rsidRDefault="00D86CC6" w:rsidP="00D86CC6">
      <w:r>
        <w:t>For RRM discussion.</w:t>
      </w:r>
    </w:p>
    <w:p w14:paraId="40BA1F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62BBC" w14:textId="77777777" w:rsidR="00D86CC6" w:rsidRDefault="00D86CC6" w:rsidP="00D86CC6">
      <w:pPr>
        <w:pStyle w:val="Heading4"/>
      </w:pPr>
      <w:bookmarkStart w:id="771" w:name="_Toc133451350"/>
      <w:bookmarkStart w:id="772" w:name="_Toc135041013"/>
      <w:r>
        <w:t>5.27.6</w:t>
      </w:r>
      <w:r>
        <w:tab/>
        <w:t>Moderator summary and conclusions</w:t>
      </w:r>
      <w:bookmarkEnd w:id="771"/>
      <w:bookmarkEnd w:id="772"/>
    </w:p>
    <w:p w14:paraId="0208A85D" w14:textId="77777777" w:rsidR="00D86CC6" w:rsidRDefault="00D86CC6" w:rsidP="00D86CC6">
      <w:pPr>
        <w:rPr>
          <w:rFonts w:ascii="Arial" w:hAnsi="Arial" w:cs="Arial"/>
          <w:b/>
          <w:sz w:val="24"/>
        </w:rPr>
      </w:pPr>
      <w:r>
        <w:rPr>
          <w:rFonts w:ascii="Arial" w:hAnsi="Arial" w:cs="Arial"/>
          <w:b/>
          <w:color w:val="0000FF"/>
          <w:sz w:val="24"/>
        </w:rPr>
        <w:t>R4-2305856</w:t>
      </w:r>
      <w:r>
        <w:rPr>
          <w:rFonts w:ascii="Arial" w:hAnsi="Arial" w:cs="Arial"/>
          <w:b/>
          <w:color w:val="0000FF"/>
          <w:sz w:val="24"/>
        </w:rPr>
        <w:tab/>
      </w:r>
      <w:r>
        <w:rPr>
          <w:rFonts w:ascii="Arial" w:hAnsi="Arial" w:cs="Arial"/>
          <w:b/>
          <w:sz w:val="24"/>
        </w:rPr>
        <w:t>Topic Summary [106bis-e][309] NR_NTN_enh_Part1</w:t>
      </w:r>
    </w:p>
    <w:p w14:paraId="212F9B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3A79D5A8" w14:textId="77777777" w:rsidR="00D86CC6" w:rsidRDefault="00D86CC6" w:rsidP="00D86CC6">
      <w:pPr>
        <w:rPr>
          <w:rFonts w:ascii="Arial" w:hAnsi="Arial" w:cs="Arial"/>
          <w:b/>
        </w:rPr>
      </w:pPr>
      <w:r>
        <w:rPr>
          <w:rFonts w:ascii="Arial" w:hAnsi="Arial" w:cs="Arial"/>
          <w:b/>
        </w:rPr>
        <w:t xml:space="preserve">Abstract: </w:t>
      </w:r>
    </w:p>
    <w:p w14:paraId="6F065D01" w14:textId="77777777" w:rsidR="00D86CC6" w:rsidRDefault="00D86CC6" w:rsidP="00D86CC6">
      <w:r>
        <w:t>[106-bis-e][300] BSRF_Demod Session WK1</w:t>
      </w:r>
    </w:p>
    <w:p w14:paraId="622ADA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10AC3E5" w14:textId="77777777" w:rsidR="00D86CC6" w:rsidRDefault="00D86CC6" w:rsidP="00D86CC6">
      <w:pPr>
        <w:rPr>
          <w:rFonts w:ascii="Arial" w:hAnsi="Arial" w:cs="Arial"/>
          <w:b/>
          <w:sz w:val="24"/>
        </w:rPr>
      </w:pPr>
      <w:r>
        <w:rPr>
          <w:rFonts w:ascii="Arial" w:hAnsi="Arial" w:cs="Arial"/>
          <w:b/>
          <w:color w:val="0000FF"/>
          <w:sz w:val="24"/>
        </w:rPr>
        <w:t>R4-2305857</w:t>
      </w:r>
      <w:r>
        <w:rPr>
          <w:rFonts w:ascii="Arial" w:hAnsi="Arial" w:cs="Arial"/>
          <w:b/>
          <w:color w:val="0000FF"/>
          <w:sz w:val="24"/>
        </w:rPr>
        <w:tab/>
      </w:r>
      <w:r>
        <w:rPr>
          <w:rFonts w:ascii="Arial" w:hAnsi="Arial" w:cs="Arial"/>
          <w:b/>
          <w:sz w:val="24"/>
        </w:rPr>
        <w:t>Topic Summary [106bis-e][310] NR_NTN_enh_Part2</w:t>
      </w:r>
    </w:p>
    <w:p w14:paraId="3509ED6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8E64224" w14:textId="77777777" w:rsidR="00D86CC6" w:rsidRDefault="00D86CC6" w:rsidP="00D86CC6">
      <w:pPr>
        <w:rPr>
          <w:rFonts w:ascii="Arial" w:hAnsi="Arial" w:cs="Arial"/>
          <w:b/>
        </w:rPr>
      </w:pPr>
      <w:r>
        <w:rPr>
          <w:rFonts w:ascii="Arial" w:hAnsi="Arial" w:cs="Arial"/>
          <w:b/>
        </w:rPr>
        <w:t xml:space="preserve">Abstract: </w:t>
      </w:r>
    </w:p>
    <w:p w14:paraId="14844D3A" w14:textId="77777777" w:rsidR="00D86CC6" w:rsidRDefault="00D86CC6" w:rsidP="00D86CC6">
      <w:r>
        <w:t>[106-bis-e][300] BSRF_Demod Session WK1</w:t>
      </w:r>
    </w:p>
    <w:p w14:paraId="32935D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89D4C1" w14:textId="77777777" w:rsidR="00D86CC6" w:rsidRDefault="00D86CC6" w:rsidP="00D86CC6">
      <w:pPr>
        <w:rPr>
          <w:rFonts w:ascii="Arial" w:hAnsi="Arial" w:cs="Arial"/>
          <w:b/>
          <w:sz w:val="24"/>
        </w:rPr>
      </w:pPr>
      <w:r>
        <w:rPr>
          <w:rFonts w:ascii="Arial" w:hAnsi="Arial" w:cs="Arial"/>
          <w:b/>
          <w:color w:val="0000FF"/>
          <w:sz w:val="24"/>
        </w:rPr>
        <w:t>R4-2305858</w:t>
      </w:r>
      <w:r>
        <w:rPr>
          <w:rFonts w:ascii="Arial" w:hAnsi="Arial" w:cs="Arial"/>
          <w:b/>
          <w:color w:val="0000FF"/>
          <w:sz w:val="24"/>
        </w:rPr>
        <w:tab/>
      </w:r>
      <w:r>
        <w:rPr>
          <w:rFonts w:ascii="Arial" w:hAnsi="Arial" w:cs="Arial"/>
          <w:b/>
          <w:sz w:val="24"/>
        </w:rPr>
        <w:t>Topic Summary [106bis-e][311] NR_NTN_enh_Part3</w:t>
      </w:r>
    </w:p>
    <w:p w14:paraId="74B3D72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251508D" w14:textId="77777777" w:rsidR="00D86CC6" w:rsidRDefault="00D86CC6" w:rsidP="00D86CC6">
      <w:pPr>
        <w:rPr>
          <w:rFonts w:ascii="Arial" w:hAnsi="Arial" w:cs="Arial"/>
          <w:b/>
        </w:rPr>
      </w:pPr>
      <w:r>
        <w:rPr>
          <w:rFonts w:ascii="Arial" w:hAnsi="Arial" w:cs="Arial"/>
          <w:b/>
        </w:rPr>
        <w:t xml:space="preserve">Abstract: </w:t>
      </w:r>
    </w:p>
    <w:p w14:paraId="748C0E5B" w14:textId="77777777" w:rsidR="00D86CC6" w:rsidRDefault="00D86CC6" w:rsidP="00D86CC6">
      <w:r>
        <w:t>[106-bis-e][300] BSRF_Demod Session WK1</w:t>
      </w:r>
    </w:p>
    <w:p w14:paraId="3C0FB0C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0FE3FC7" w14:textId="77777777" w:rsidR="00D86CC6" w:rsidRDefault="00D86CC6" w:rsidP="00D86CC6">
      <w:pPr>
        <w:rPr>
          <w:rFonts w:ascii="Arial" w:hAnsi="Arial" w:cs="Arial"/>
          <w:b/>
          <w:sz w:val="24"/>
        </w:rPr>
      </w:pPr>
      <w:r>
        <w:rPr>
          <w:rFonts w:ascii="Arial" w:hAnsi="Arial" w:cs="Arial"/>
          <w:b/>
          <w:color w:val="0000FF"/>
          <w:sz w:val="24"/>
        </w:rPr>
        <w:t>R4-2305925</w:t>
      </w:r>
      <w:r>
        <w:rPr>
          <w:rFonts w:ascii="Arial" w:hAnsi="Arial" w:cs="Arial"/>
          <w:b/>
          <w:color w:val="0000FF"/>
          <w:sz w:val="24"/>
        </w:rPr>
        <w:tab/>
      </w:r>
      <w:r>
        <w:rPr>
          <w:rFonts w:ascii="Arial" w:hAnsi="Arial" w:cs="Arial"/>
          <w:b/>
          <w:sz w:val="24"/>
        </w:rPr>
        <w:t>WF on NTN enhancement - [106bis-e][309] NR_NTN_enh_Part1</w:t>
      </w:r>
    </w:p>
    <w:p w14:paraId="74E17B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094E9EC8" w14:textId="77777777" w:rsidR="00D86CC6" w:rsidRDefault="00D86CC6" w:rsidP="00D86CC6">
      <w:pPr>
        <w:rPr>
          <w:rFonts w:ascii="Arial" w:hAnsi="Arial" w:cs="Arial"/>
          <w:b/>
        </w:rPr>
      </w:pPr>
      <w:r>
        <w:rPr>
          <w:rFonts w:ascii="Arial" w:hAnsi="Arial" w:cs="Arial"/>
          <w:b/>
        </w:rPr>
        <w:t xml:space="preserve">Abstract: </w:t>
      </w:r>
    </w:p>
    <w:p w14:paraId="282E132F" w14:textId="77777777" w:rsidR="00D86CC6" w:rsidRDefault="00D86CC6" w:rsidP="00D86CC6">
      <w:r>
        <w:t>[106-bis-e][300] BSRF_Demod Session</w:t>
      </w:r>
    </w:p>
    <w:p w14:paraId="0AA2B2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BAE0A" w14:textId="77777777" w:rsidR="00D86CC6" w:rsidRDefault="00D86CC6" w:rsidP="00D86CC6">
      <w:pPr>
        <w:rPr>
          <w:rFonts w:ascii="Arial" w:hAnsi="Arial" w:cs="Arial"/>
          <w:b/>
          <w:sz w:val="24"/>
        </w:rPr>
      </w:pPr>
      <w:r>
        <w:rPr>
          <w:rFonts w:ascii="Arial" w:hAnsi="Arial" w:cs="Arial"/>
          <w:b/>
          <w:color w:val="0000FF"/>
          <w:sz w:val="24"/>
        </w:rPr>
        <w:t>R4-2305926</w:t>
      </w:r>
      <w:r>
        <w:rPr>
          <w:rFonts w:ascii="Arial" w:hAnsi="Arial" w:cs="Arial"/>
          <w:b/>
          <w:color w:val="0000FF"/>
          <w:sz w:val="24"/>
        </w:rPr>
        <w:tab/>
      </w:r>
      <w:r>
        <w:rPr>
          <w:rFonts w:ascii="Arial" w:hAnsi="Arial" w:cs="Arial"/>
          <w:b/>
          <w:sz w:val="24"/>
        </w:rPr>
        <w:t>LS on System Parameters for NTN above 10 GHz</w:t>
      </w:r>
    </w:p>
    <w:p w14:paraId="5570891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5948919F" w14:textId="77777777" w:rsidR="00D86CC6" w:rsidRDefault="00D86CC6" w:rsidP="00D86CC6">
      <w:pPr>
        <w:rPr>
          <w:rFonts w:ascii="Arial" w:hAnsi="Arial" w:cs="Arial"/>
          <w:b/>
        </w:rPr>
      </w:pPr>
      <w:r>
        <w:rPr>
          <w:rFonts w:ascii="Arial" w:hAnsi="Arial" w:cs="Arial"/>
          <w:b/>
        </w:rPr>
        <w:t xml:space="preserve">Abstract: </w:t>
      </w:r>
    </w:p>
    <w:p w14:paraId="50075F2C" w14:textId="77777777" w:rsidR="00D86CC6" w:rsidRDefault="00D86CC6" w:rsidP="00D86CC6">
      <w:r>
        <w:t>[106-bis-e][300] BSRF_Demod Session</w:t>
      </w:r>
    </w:p>
    <w:p w14:paraId="45DAEF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B9D1D" w14:textId="77777777" w:rsidR="00D86CC6" w:rsidRDefault="00D86CC6" w:rsidP="00D86CC6">
      <w:pPr>
        <w:rPr>
          <w:rFonts w:ascii="Arial" w:hAnsi="Arial" w:cs="Arial"/>
          <w:b/>
          <w:sz w:val="24"/>
        </w:rPr>
      </w:pPr>
      <w:r>
        <w:rPr>
          <w:rFonts w:ascii="Arial" w:hAnsi="Arial" w:cs="Arial"/>
          <w:b/>
          <w:color w:val="0000FF"/>
          <w:sz w:val="24"/>
        </w:rPr>
        <w:t>R4-2305927</w:t>
      </w:r>
      <w:r>
        <w:rPr>
          <w:rFonts w:ascii="Arial" w:hAnsi="Arial" w:cs="Arial"/>
          <w:b/>
          <w:color w:val="0000FF"/>
          <w:sz w:val="24"/>
        </w:rPr>
        <w:tab/>
      </w:r>
      <w:r>
        <w:rPr>
          <w:rFonts w:ascii="Arial" w:hAnsi="Arial" w:cs="Arial"/>
          <w:b/>
          <w:sz w:val="24"/>
        </w:rPr>
        <w:t>WF on SAN RF requirements</w:t>
      </w:r>
    </w:p>
    <w:p w14:paraId="53376C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5C8E03" w14:textId="77777777" w:rsidR="00D86CC6" w:rsidRDefault="00D86CC6" w:rsidP="00D86CC6">
      <w:pPr>
        <w:rPr>
          <w:rFonts w:ascii="Arial" w:hAnsi="Arial" w:cs="Arial"/>
          <w:b/>
        </w:rPr>
      </w:pPr>
      <w:r>
        <w:rPr>
          <w:rFonts w:ascii="Arial" w:hAnsi="Arial" w:cs="Arial"/>
          <w:b/>
        </w:rPr>
        <w:t xml:space="preserve">Abstract: </w:t>
      </w:r>
    </w:p>
    <w:p w14:paraId="49C0BEBD" w14:textId="77777777" w:rsidR="00D86CC6" w:rsidRDefault="00D86CC6" w:rsidP="00D86CC6">
      <w:r>
        <w:t>[106-bis-e][300] BSRF_Demod Session</w:t>
      </w:r>
    </w:p>
    <w:p w14:paraId="026234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8A68E" w14:textId="77777777" w:rsidR="00D86CC6" w:rsidRDefault="00D86CC6" w:rsidP="00D86CC6">
      <w:pPr>
        <w:rPr>
          <w:rFonts w:ascii="Arial" w:hAnsi="Arial" w:cs="Arial"/>
          <w:b/>
          <w:sz w:val="24"/>
        </w:rPr>
      </w:pPr>
      <w:r>
        <w:rPr>
          <w:rFonts w:ascii="Arial" w:hAnsi="Arial" w:cs="Arial"/>
          <w:b/>
          <w:color w:val="0000FF"/>
          <w:sz w:val="24"/>
        </w:rPr>
        <w:t>R4-2305928</w:t>
      </w:r>
      <w:r>
        <w:rPr>
          <w:rFonts w:ascii="Arial" w:hAnsi="Arial" w:cs="Arial"/>
          <w:b/>
          <w:color w:val="0000FF"/>
          <w:sz w:val="24"/>
        </w:rPr>
        <w:tab/>
      </w:r>
      <w:r>
        <w:rPr>
          <w:rFonts w:ascii="Arial" w:hAnsi="Arial" w:cs="Arial"/>
          <w:b/>
          <w:sz w:val="24"/>
        </w:rPr>
        <w:t>WF on [311] NR_NTN_enh_Part3</w:t>
      </w:r>
    </w:p>
    <w:p w14:paraId="716A485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56514C6" w14:textId="77777777" w:rsidR="00D86CC6" w:rsidRDefault="00D86CC6" w:rsidP="00D86CC6">
      <w:pPr>
        <w:rPr>
          <w:rFonts w:ascii="Arial" w:hAnsi="Arial" w:cs="Arial"/>
          <w:b/>
        </w:rPr>
      </w:pPr>
      <w:r>
        <w:rPr>
          <w:rFonts w:ascii="Arial" w:hAnsi="Arial" w:cs="Arial"/>
          <w:b/>
        </w:rPr>
        <w:t xml:space="preserve">Abstract: </w:t>
      </w:r>
    </w:p>
    <w:p w14:paraId="61DAB3E3" w14:textId="77777777" w:rsidR="00D86CC6" w:rsidRDefault="00D86CC6" w:rsidP="00D86CC6">
      <w:r>
        <w:t>[Return to] [106-bis-e][300] BSRF_Demod Session</w:t>
      </w:r>
    </w:p>
    <w:p w14:paraId="1E3402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3DA17A" w14:textId="77777777" w:rsidR="00D86CC6" w:rsidRDefault="00D86CC6" w:rsidP="00D86CC6">
      <w:pPr>
        <w:rPr>
          <w:rFonts w:ascii="Arial" w:hAnsi="Arial" w:cs="Arial"/>
          <w:b/>
          <w:sz w:val="24"/>
        </w:rPr>
      </w:pPr>
      <w:r>
        <w:rPr>
          <w:rFonts w:ascii="Arial" w:hAnsi="Arial" w:cs="Arial"/>
          <w:b/>
          <w:color w:val="0000FF"/>
          <w:sz w:val="24"/>
        </w:rPr>
        <w:t>R4-2305929</w:t>
      </w:r>
      <w:r>
        <w:rPr>
          <w:rFonts w:ascii="Arial" w:hAnsi="Arial" w:cs="Arial"/>
          <w:b/>
          <w:color w:val="0000FF"/>
          <w:sz w:val="24"/>
        </w:rPr>
        <w:tab/>
      </w:r>
      <w:r>
        <w:rPr>
          <w:rFonts w:ascii="Arial" w:hAnsi="Arial" w:cs="Arial"/>
          <w:b/>
          <w:sz w:val="24"/>
        </w:rPr>
        <w:t>Calibration table for NTN co-existence study in above 10GHz band</w:t>
      </w:r>
    </w:p>
    <w:p w14:paraId="7368993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ECBA3C9" w14:textId="77777777" w:rsidR="00D86CC6" w:rsidRDefault="00D86CC6" w:rsidP="00D86CC6">
      <w:pPr>
        <w:rPr>
          <w:rFonts w:ascii="Arial" w:hAnsi="Arial" w:cs="Arial"/>
          <w:b/>
        </w:rPr>
      </w:pPr>
      <w:r>
        <w:rPr>
          <w:rFonts w:ascii="Arial" w:hAnsi="Arial" w:cs="Arial"/>
          <w:b/>
        </w:rPr>
        <w:t xml:space="preserve">Abstract: </w:t>
      </w:r>
    </w:p>
    <w:p w14:paraId="35571BC7" w14:textId="77777777" w:rsidR="00D86CC6" w:rsidRDefault="00D86CC6" w:rsidP="00D86CC6">
      <w:r>
        <w:t>[106-bis-e][300] BSRF_Demod Session</w:t>
      </w:r>
    </w:p>
    <w:p w14:paraId="69D17F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BB1EA" w14:textId="77777777" w:rsidR="00D86CC6" w:rsidRDefault="00D86CC6" w:rsidP="00D86CC6">
      <w:pPr>
        <w:rPr>
          <w:rFonts w:ascii="Arial" w:hAnsi="Arial" w:cs="Arial"/>
          <w:b/>
          <w:sz w:val="24"/>
        </w:rPr>
      </w:pPr>
      <w:r>
        <w:rPr>
          <w:rFonts w:ascii="Arial" w:hAnsi="Arial" w:cs="Arial"/>
          <w:b/>
          <w:color w:val="0000FF"/>
          <w:sz w:val="24"/>
        </w:rPr>
        <w:t>R4-2305930</w:t>
      </w:r>
      <w:r>
        <w:rPr>
          <w:rFonts w:ascii="Arial" w:hAnsi="Arial" w:cs="Arial"/>
          <w:b/>
          <w:color w:val="0000FF"/>
          <w:sz w:val="24"/>
        </w:rPr>
        <w:tab/>
      </w:r>
      <w:r>
        <w:rPr>
          <w:rFonts w:ascii="Arial" w:hAnsi="Arial" w:cs="Arial"/>
          <w:b/>
          <w:sz w:val="24"/>
        </w:rPr>
        <w:t>Assumptions for NTN co-existence study in above 10GHz band</w:t>
      </w:r>
    </w:p>
    <w:p w14:paraId="4CB5148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E26E6A" w14:textId="77777777" w:rsidR="00D86CC6" w:rsidRDefault="00D86CC6" w:rsidP="00D86CC6">
      <w:pPr>
        <w:rPr>
          <w:rFonts w:ascii="Arial" w:hAnsi="Arial" w:cs="Arial"/>
          <w:b/>
        </w:rPr>
      </w:pPr>
      <w:r>
        <w:rPr>
          <w:rFonts w:ascii="Arial" w:hAnsi="Arial" w:cs="Arial"/>
          <w:b/>
        </w:rPr>
        <w:t xml:space="preserve">Abstract: </w:t>
      </w:r>
    </w:p>
    <w:p w14:paraId="5EB2C8C0" w14:textId="77777777" w:rsidR="00D86CC6" w:rsidRDefault="00D86CC6" w:rsidP="00D86CC6">
      <w:r>
        <w:t>[Return to] [106-bis-e][300] BSRF_Demod Session</w:t>
      </w:r>
    </w:p>
    <w:p w14:paraId="0BCC4B57"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772F710" w14:textId="77777777" w:rsidR="00D86CC6" w:rsidRDefault="00D86CC6" w:rsidP="00D86CC6">
      <w:pPr>
        <w:rPr>
          <w:rFonts w:ascii="Arial" w:hAnsi="Arial" w:cs="Arial"/>
          <w:b/>
          <w:sz w:val="24"/>
        </w:rPr>
      </w:pPr>
      <w:r>
        <w:rPr>
          <w:rFonts w:ascii="Arial" w:hAnsi="Arial" w:cs="Arial"/>
          <w:b/>
          <w:color w:val="0000FF"/>
          <w:sz w:val="24"/>
        </w:rPr>
        <w:t>R4-2305979</w:t>
      </w:r>
      <w:r>
        <w:rPr>
          <w:rFonts w:ascii="Arial" w:hAnsi="Arial" w:cs="Arial"/>
          <w:b/>
          <w:color w:val="0000FF"/>
          <w:sz w:val="24"/>
        </w:rPr>
        <w:tab/>
      </w:r>
      <w:r>
        <w:rPr>
          <w:rFonts w:ascii="Arial" w:hAnsi="Arial" w:cs="Arial"/>
          <w:b/>
          <w:sz w:val="24"/>
        </w:rPr>
        <w:t>Topic Summary [106bis-e][309] NR_NTN_enh_Part1</w:t>
      </w:r>
    </w:p>
    <w:p w14:paraId="507CEBF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637543B0" w14:textId="77777777" w:rsidR="00D86CC6" w:rsidRDefault="00D86CC6" w:rsidP="00D86CC6">
      <w:pPr>
        <w:rPr>
          <w:rFonts w:ascii="Arial" w:hAnsi="Arial" w:cs="Arial"/>
          <w:b/>
        </w:rPr>
      </w:pPr>
      <w:r>
        <w:rPr>
          <w:rFonts w:ascii="Arial" w:hAnsi="Arial" w:cs="Arial"/>
          <w:b/>
        </w:rPr>
        <w:t xml:space="preserve">Abstract: </w:t>
      </w:r>
    </w:p>
    <w:p w14:paraId="24B2926D" w14:textId="77777777" w:rsidR="00D86CC6" w:rsidRDefault="00D86CC6" w:rsidP="00D86CC6">
      <w:r>
        <w:t>[106-bis-e][300] BSRF_Demod Session WK2</w:t>
      </w:r>
    </w:p>
    <w:p w14:paraId="71A831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13DB7" w14:textId="77777777" w:rsidR="00D86CC6" w:rsidRDefault="00D86CC6" w:rsidP="00D86CC6">
      <w:pPr>
        <w:rPr>
          <w:rFonts w:ascii="Arial" w:hAnsi="Arial" w:cs="Arial"/>
          <w:b/>
          <w:sz w:val="24"/>
        </w:rPr>
      </w:pPr>
      <w:r>
        <w:rPr>
          <w:rFonts w:ascii="Arial" w:hAnsi="Arial" w:cs="Arial"/>
          <w:b/>
          <w:color w:val="0000FF"/>
          <w:sz w:val="24"/>
        </w:rPr>
        <w:t>R4-2305980</w:t>
      </w:r>
      <w:r>
        <w:rPr>
          <w:rFonts w:ascii="Arial" w:hAnsi="Arial" w:cs="Arial"/>
          <w:b/>
          <w:color w:val="0000FF"/>
          <w:sz w:val="24"/>
        </w:rPr>
        <w:tab/>
      </w:r>
      <w:r>
        <w:rPr>
          <w:rFonts w:ascii="Arial" w:hAnsi="Arial" w:cs="Arial"/>
          <w:b/>
          <w:sz w:val="24"/>
        </w:rPr>
        <w:t>Topic Summary [106bis-e][310] NR_NTN_enh_Part2</w:t>
      </w:r>
    </w:p>
    <w:p w14:paraId="7F596C0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91F427" w14:textId="77777777" w:rsidR="00D86CC6" w:rsidRDefault="00D86CC6" w:rsidP="00D86CC6">
      <w:pPr>
        <w:rPr>
          <w:rFonts w:ascii="Arial" w:hAnsi="Arial" w:cs="Arial"/>
          <w:b/>
        </w:rPr>
      </w:pPr>
      <w:r>
        <w:rPr>
          <w:rFonts w:ascii="Arial" w:hAnsi="Arial" w:cs="Arial"/>
          <w:b/>
        </w:rPr>
        <w:t xml:space="preserve">Abstract: </w:t>
      </w:r>
    </w:p>
    <w:p w14:paraId="0E504B38" w14:textId="77777777" w:rsidR="00D86CC6" w:rsidRDefault="00D86CC6" w:rsidP="00D86CC6">
      <w:r>
        <w:t>[106-bis-e][300] BSRF_Demod Session WK2</w:t>
      </w:r>
    </w:p>
    <w:p w14:paraId="39626F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9FE31" w14:textId="77777777" w:rsidR="00D86CC6" w:rsidRDefault="00D86CC6" w:rsidP="00D86CC6">
      <w:pPr>
        <w:rPr>
          <w:rFonts w:ascii="Arial" w:hAnsi="Arial" w:cs="Arial"/>
          <w:b/>
          <w:sz w:val="24"/>
        </w:rPr>
      </w:pPr>
      <w:r>
        <w:rPr>
          <w:rFonts w:ascii="Arial" w:hAnsi="Arial" w:cs="Arial"/>
          <w:b/>
          <w:color w:val="0000FF"/>
          <w:sz w:val="24"/>
        </w:rPr>
        <w:t>R4-2305981</w:t>
      </w:r>
      <w:r>
        <w:rPr>
          <w:rFonts w:ascii="Arial" w:hAnsi="Arial" w:cs="Arial"/>
          <w:b/>
          <w:color w:val="0000FF"/>
          <w:sz w:val="24"/>
        </w:rPr>
        <w:tab/>
      </w:r>
      <w:r>
        <w:rPr>
          <w:rFonts w:ascii="Arial" w:hAnsi="Arial" w:cs="Arial"/>
          <w:b/>
          <w:sz w:val="24"/>
        </w:rPr>
        <w:t>Topic Summary [106bis-e][311] NR_NTN_enh_Part3</w:t>
      </w:r>
    </w:p>
    <w:p w14:paraId="01A95C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94C2F32" w14:textId="77777777" w:rsidR="00D86CC6" w:rsidRDefault="00D86CC6" w:rsidP="00D86CC6">
      <w:pPr>
        <w:rPr>
          <w:rFonts w:ascii="Arial" w:hAnsi="Arial" w:cs="Arial"/>
          <w:b/>
        </w:rPr>
      </w:pPr>
      <w:r>
        <w:rPr>
          <w:rFonts w:ascii="Arial" w:hAnsi="Arial" w:cs="Arial"/>
          <w:b/>
        </w:rPr>
        <w:t xml:space="preserve">Abstract: </w:t>
      </w:r>
    </w:p>
    <w:p w14:paraId="5ABB6A54" w14:textId="77777777" w:rsidR="00D86CC6" w:rsidRDefault="00D86CC6" w:rsidP="00D86CC6">
      <w:r>
        <w:t>[106-bis-e][300] BSRF_Demod Session WK2</w:t>
      </w:r>
    </w:p>
    <w:p w14:paraId="62EB03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860DB" w14:textId="77777777" w:rsidR="00D86CC6" w:rsidRDefault="00D86CC6" w:rsidP="00D86CC6">
      <w:pPr>
        <w:rPr>
          <w:rFonts w:ascii="Arial" w:hAnsi="Arial" w:cs="Arial"/>
          <w:b/>
          <w:sz w:val="24"/>
        </w:rPr>
      </w:pPr>
      <w:r>
        <w:rPr>
          <w:rFonts w:ascii="Arial" w:hAnsi="Arial" w:cs="Arial"/>
          <w:b/>
          <w:color w:val="0000FF"/>
          <w:sz w:val="24"/>
        </w:rPr>
        <w:t>R4-2306002</w:t>
      </w:r>
      <w:r>
        <w:rPr>
          <w:rFonts w:ascii="Arial" w:hAnsi="Arial" w:cs="Arial"/>
          <w:b/>
          <w:color w:val="0000FF"/>
          <w:sz w:val="24"/>
        </w:rPr>
        <w:tab/>
      </w:r>
      <w:r>
        <w:rPr>
          <w:rFonts w:ascii="Arial" w:hAnsi="Arial" w:cs="Arial"/>
          <w:b/>
          <w:sz w:val="24"/>
        </w:rPr>
        <w:t>WF on [311] NR_NTN_enh_Part3</w:t>
      </w:r>
    </w:p>
    <w:p w14:paraId="0FA892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0F86E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A91E3A" w14:textId="77777777" w:rsidR="00D86CC6" w:rsidRDefault="00D86CC6" w:rsidP="00D86CC6">
      <w:pPr>
        <w:rPr>
          <w:rFonts w:ascii="Arial" w:hAnsi="Arial" w:cs="Arial"/>
          <w:b/>
          <w:sz w:val="24"/>
        </w:rPr>
      </w:pPr>
      <w:r>
        <w:rPr>
          <w:rFonts w:ascii="Arial" w:hAnsi="Arial" w:cs="Arial"/>
          <w:b/>
          <w:color w:val="0000FF"/>
          <w:sz w:val="24"/>
        </w:rPr>
        <w:t>R4-2306003</w:t>
      </w:r>
      <w:r>
        <w:rPr>
          <w:rFonts w:ascii="Arial" w:hAnsi="Arial" w:cs="Arial"/>
          <w:b/>
          <w:color w:val="0000FF"/>
          <w:sz w:val="24"/>
        </w:rPr>
        <w:tab/>
      </w:r>
      <w:r>
        <w:rPr>
          <w:rFonts w:ascii="Arial" w:hAnsi="Arial" w:cs="Arial"/>
          <w:b/>
          <w:sz w:val="24"/>
        </w:rPr>
        <w:t>Assumptions for NTN co-existence study in above 10GHz band</w:t>
      </w:r>
    </w:p>
    <w:p w14:paraId="23F986A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6AF06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52D1B" w14:textId="77777777" w:rsidR="00D86CC6" w:rsidRDefault="00D86CC6" w:rsidP="00D86CC6">
      <w:pPr>
        <w:rPr>
          <w:rFonts w:ascii="Arial" w:hAnsi="Arial" w:cs="Arial"/>
          <w:b/>
          <w:sz w:val="24"/>
        </w:rPr>
      </w:pPr>
      <w:r>
        <w:rPr>
          <w:rFonts w:ascii="Arial" w:hAnsi="Arial" w:cs="Arial"/>
          <w:b/>
          <w:color w:val="0000FF"/>
          <w:sz w:val="24"/>
        </w:rPr>
        <w:t>R4-2306169</w:t>
      </w:r>
      <w:r>
        <w:rPr>
          <w:rFonts w:ascii="Arial" w:hAnsi="Arial" w:cs="Arial"/>
          <w:b/>
          <w:color w:val="0000FF"/>
          <w:sz w:val="24"/>
        </w:rPr>
        <w:tab/>
      </w:r>
      <w:r>
        <w:rPr>
          <w:rFonts w:ascii="Arial" w:hAnsi="Arial" w:cs="Arial"/>
          <w:b/>
          <w:sz w:val="24"/>
        </w:rPr>
        <w:t>Topic summary for [106-bis-e][221] NR_NTN_enh</w:t>
      </w:r>
    </w:p>
    <w:p w14:paraId="22C052F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73B3514" w14:textId="77777777" w:rsidR="00D86CC6" w:rsidRDefault="00D86CC6" w:rsidP="00D86CC6">
      <w:pPr>
        <w:rPr>
          <w:rFonts w:ascii="Arial" w:hAnsi="Arial" w:cs="Arial"/>
          <w:b/>
        </w:rPr>
      </w:pPr>
      <w:r>
        <w:rPr>
          <w:rFonts w:ascii="Arial" w:hAnsi="Arial" w:cs="Arial"/>
          <w:b/>
        </w:rPr>
        <w:t xml:space="preserve">Abstract: </w:t>
      </w:r>
    </w:p>
    <w:p w14:paraId="45702352" w14:textId="77777777" w:rsidR="00D86CC6" w:rsidRDefault="00D86CC6" w:rsidP="00D86CC6">
      <w:r>
        <w:t>[106-bis-e][200] RRM Session WK1</w:t>
      </w:r>
    </w:p>
    <w:p w14:paraId="7A07DF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18DBA1" w14:textId="77777777" w:rsidR="00D86CC6" w:rsidRDefault="00D86CC6" w:rsidP="00D86CC6">
      <w:pPr>
        <w:rPr>
          <w:rFonts w:ascii="Arial" w:hAnsi="Arial" w:cs="Arial"/>
          <w:b/>
          <w:sz w:val="24"/>
        </w:rPr>
      </w:pPr>
      <w:r>
        <w:rPr>
          <w:rFonts w:ascii="Arial" w:hAnsi="Arial" w:cs="Arial"/>
          <w:b/>
          <w:color w:val="0000FF"/>
          <w:sz w:val="24"/>
        </w:rPr>
        <w:t>R4-2306219</w:t>
      </w:r>
      <w:r>
        <w:rPr>
          <w:rFonts w:ascii="Arial" w:hAnsi="Arial" w:cs="Arial"/>
          <w:b/>
          <w:color w:val="0000FF"/>
          <w:sz w:val="24"/>
        </w:rPr>
        <w:tab/>
      </w:r>
      <w:r>
        <w:rPr>
          <w:rFonts w:ascii="Arial" w:hAnsi="Arial" w:cs="Arial"/>
          <w:b/>
          <w:sz w:val="24"/>
        </w:rPr>
        <w:t>Topic summary for [106-bis-e][140] NR_NTN_enh_UERF</w:t>
      </w:r>
    </w:p>
    <w:p w14:paraId="23AE5F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381F620" w14:textId="77777777" w:rsidR="00D86CC6" w:rsidRDefault="00D86CC6" w:rsidP="00D86CC6">
      <w:pPr>
        <w:rPr>
          <w:rFonts w:ascii="Arial" w:hAnsi="Arial" w:cs="Arial"/>
          <w:b/>
        </w:rPr>
      </w:pPr>
      <w:r>
        <w:rPr>
          <w:rFonts w:ascii="Arial" w:hAnsi="Arial" w:cs="Arial"/>
          <w:b/>
        </w:rPr>
        <w:t xml:space="preserve">Abstract: </w:t>
      </w:r>
    </w:p>
    <w:p w14:paraId="5BCC197E" w14:textId="77777777" w:rsidR="00D86CC6" w:rsidRDefault="00D86CC6" w:rsidP="00D86CC6">
      <w:r>
        <w:lastRenderedPageBreak/>
        <w:t>[106-bis-e][100] Main Session WK1</w:t>
      </w:r>
    </w:p>
    <w:p w14:paraId="3FFAD7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3B9C09" w14:textId="77777777" w:rsidR="00D86CC6" w:rsidRDefault="00D86CC6" w:rsidP="00D86CC6">
      <w:pPr>
        <w:rPr>
          <w:rFonts w:ascii="Arial" w:hAnsi="Arial" w:cs="Arial"/>
          <w:b/>
          <w:sz w:val="24"/>
        </w:rPr>
      </w:pPr>
      <w:r>
        <w:rPr>
          <w:rFonts w:ascii="Arial" w:hAnsi="Arial" w:cs="Arial"/>
          <w:b/>
          <w:color w:val="0000FF"/>
          <w:sz w:val="24"/>
        </w:rPr>
        <w:t>R4-2306252</w:t>
      </w:r>
      <w:r>
        <w:rPr>
          <w:rFonts w:ascii="Arial" w:hAnsi="Arial" w:cs="Arial"/>
          <w:b/>
          <w:color w:val="0000FF"/>
          <w:sz w:val="24"/>
        </w:rPr>
        <w:tab/>
      </w:r>
      <w:r>
        <w:rPr>
          <w:rFonts w:ascii="Arial" w:hAnsi="Arial" w:cs="Arial"/>
          <w:b/>
          <w:sz w:val="24"/>
        </w:rPr>
        <w:t>Topic summary for [106-bis-e][221] NR_NTN_enh</w:t>
      </w:r>
    </w:p>
    <w:p w14:paraId="2ADDCA6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9ABAA8A" w14:textId="77777777" w:rsidR="00D86CC6" w:rsidRDefault="00D86CC6" w:rsidP="00D86CC6">
      <w:pPr>
        <w:rPr>
          <w:rFonts w:ascii="Arial" w:hAnsi="Arial" w:cs="Arial"/>
          <w:b/>
        </w:rPr>
      </w:pPr>
      <w:r>
        <w:rPr>
          <w:rFonts w:ascii="Arial" w:hAnsi="Arial" w:cs="Arial"/>
          <w:b/>
        </w:rPr>
        <w:t xml:space="preserve">Abstract: </w:t>
      </w:r>
    </w:p>
    <w:p w14:paraId="69BA3C08" w14:textId="20C9A13C" w:rsidR="00D86CC6" w:rsidRDefault="00D86CC6" w:rsidP="00D86CC6">
      <w:r>
        <w:t>[106-bis-e][200] RRM Session WK2</w:t>
      </w:r>
    </w:p>
    <w:p w14:paraId="045224AB" w14:textId="77777777" w:rsidR="0086706D" w:rsidRDefault="0086706D" w:rsidP="00D86CC6"/>
    <w:p w14:paraId="289DFF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386B7" w14:textId="77777777" w:rsidR="00D86CC6" w:rsidRDefault="00D86CC6" w:rsidP="00D86CC6">
      <w:pPr>
        <w:rPr>
          <w:rFonts w:ascii="Arial" w:hAnsi="Arial" w:cs="Arial"/>
          <w:b/>
          <w:sz w:val="24"/>
        </w:rPr>
      </w:pPr>
      <w:r>
        <w:rPr>
          <w:rFonts w:ascii="Arial" w:hAnsi="Arial" w:cs="Arial"/>
          <w:b/>
          <w:color w:val="0000FF"/>
          <w:sz w:val="24"/>
        </w:rPr>
        <w:t>R4-2306302</w:t>
      </w:r>
      <w:r>
        <w:rPr>
          <w:rFonts w:ascii="Arial" w:hAnsi="Arial" w:cs="Arial"/>
          <w:b/>
          <w:color w:val="0000FF"/>
          <w:sz w:val="24"/>
        </w:rPr>
        <w:tab/>
      </w:r>
      <w:r>
        <w:rPr>
          <w:rFonts w:ascii="Arial" w:hAnsi="Arial" w:cs="Arial"/>
          <w:b/>
          <w:sz w:val="24"/>
        </w:rPr>
        <w:t>Topic summary for [106-bis-e][140] NR_NTN_enh_UERF</w:t>
      </w:r>
    </w:p>
    <w:p w14:paraId="2F63EF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7F1675A" w14:textId="77777777" w:rsidR="00D86CC6" w:rsidRDefault="00D86CC6" w:rsidP="00D86CC6">
      <w:pPr>
        <w:rPr>
          <w:rFonts w:ascii="Arial" w:hAnsi="Arial" w:cs="Arial"/>
          <w:b/>
        </w:rPr>
      </w:pPr>
      <w:r>
        <w:rPr>
          <w:rFonts w:ascii="Arial" w:hAnsi="Arial" w:cs="Arial"/>
          <w:b/>
        </w:rPr>
        <w:t xml:space="preserve">Abstract: </w:t>
      </w:r>
    </w:p>
    <w:p w14:paraId="7316AFEC" w14:textId="2E612B33" w:rsidR="00D86CC6" w:rsidRDefault="00D86CC6" w:rsidP="00D86CC6">
      <w:r>
        <w:t>[106-bis-e][100] Main Session WK2</w:t>
      </w:r>
    </w:p>
    <w:p w14:paraId="60C317E5" w14:textId="37789A43" w:rsidR="00214FF2" w:rsidRDefault="00214FF2" w:rsidP="00D86CC6"/>
    <w:p w14:paraId="6A4A18DB" w14:textId="77777777" w:rsidR="00214FF2" w:rsidRDefault="00214FF2" w:rsidP="00214FF2">
      <w:r w:rsidRPr="00F50673">
        <w:rPr>
          <w:rFonts w:ascii="Arial" w:hAnsi="Arial" w:cs="Arial"/>
          <w:b/>
        </w:rPr>
        <w:t>Discussion:</w:t>
      </w:r>
    </w:p>
    <w:p w14:paraId="28C2CFA9" w14:textId="35B62EF2" w:rsidR="00214FF2" w:rsidRDefault="00214FF2" w:rsidP="00214FF2">
      <w:r>
        <w:t>The following agreements were the outcome of Topic summary [140].</w:t>
      </w:r>
    </w:p>
    <w:p w14:paraId="6752B080" w14:textId="7F3BB14F" w:rsidR="00214FF2" w:rsidRDefault="00214FF2" w:rsidP="00D86CC6">
      <w:pPr>
        <w:rPr>
          <w:b/>
          <w:bCs/>
          <w:u w:val="single"/>
        </w:rPr>
      </w:pPr>
      <w:r w:rsidRPr="00214FF2">
        <w:rPr>
          <w:b/>
          <w:bCs/>
          <w:u w:val="single"/>
        </w:rPr>
        <w:t>Issue 1-1: UE types</w:t>
      </w:r>
    </w:p>
    <w:p w14:paraId="44E060F7" w14:textId="04930B9F" w:rsidR="00214FF2" w:rsidRDefault="00214FF2" w:rsidP="00214FF2">
      <w:pPr>
        <w:pStyle w:val="B1"/>
      </w:pPr>
      <w:r>
        <w:t>-</w:t>
      </w:r>
      <w:r>
        <w:tab/>
        <w:t>Proposal :</w:t>
      </w:r>
    </w:p>
    <w:p w14:paraId="6EF4C788" w14:textId="3CBE7D70" w:rsidR="00214FF2" w:rsidRDefault="00214FF2" w:rsidP="00214FF2">
      <w:pPr>
        <w:pStyle w:val="B2"/>
      </w:pPr>
      <w:r>
        <w:t>-</w:t>
      </w:r>
      <w:r>
        <w:tab/>
        <w:t>Proposal 1: start with single name for NTN UE (e.g. NTN VSAT) and further discus the number of UE types if there are any requirement differentiation. [ZTE, R4-2305419]</w:t>
      </w:r>
    </w:p>
    <w:p w14:paraId="3F97AA83" w14:textId="73457AA4" w:rsidR="00214FF2" w:rsidRDefault="00214FF2" w:rsidP="00214FF2">
      <w:pPr>
        <w:pStyle w:val="B2"/>
      </w:pPr>
      <w:r>
        <w:t>-</w:t>
      </w:r>
      <w:r>
        <w:tab/>
        <w:t>Proposal 2: As starting point, RAN4 shall consider 2 types of NTN satellite UE above 10 GHz: one type for NTN mobile device and another type for NTN fixed device. And when all requirements will be specified, RAN4 should reconsider this differentiation and check if it’s still relevant. [Ericsson,R4-2304570]</w:t>
      </w:r>
    </w:p>
    <w:p w14:paraId="3875320A" w14:textId="5D2E07D1" w:rsidR="00214FF2" w:rsidRDefault="00214FF2" w:rsidP="00214FF2">
      <w:pPr>
        <w:pStyle w:val="B2"/>
      </w:pPr>
      <w:r>
        <w:t>-</w:t>
      </w:r>
      <w:r>
        <w:tab/>
        <w:t>Proposal 3: Do not separate Parabolic/Dish antenna or Phased-Array antenna in different NTN UE-types definitions. RAN4 to consider Parabolic/Dish antenna or Phased-Array antenna in a single common NTN UE-type definition for above 10 GHz, since similar performance characteristics. [THALES, Hughes/EchoStar,R4-2305844 ]</w:t>
      </w:r>
    </w:p>
    <w:p w14:paraId="030D8A4B" w14:textId="68AC4EEE" w:rsidR="00214FF2" w:rsidRDefault="00214FF2" w:rsidP="00214FF2">
      <w:pPr>
        <w:pStyle w:val="B2"/>
      </w:pPr>
      <w:r>
        <w:t>-</w:t>
      </w:r>
      <w:r>
        <w:tab/>
        <w:t>Proposal 4: Discuss possible differentiation of NTN UE types in above 10 GHz, based on RF parameters (noise figure, antenna gain and transmission power, or alternatively minimum EIRP in the peak direction, Effective Isotropic Sensitivity EIS, etc.). [THALES, Hughes/EchoStar,R4-2305844 ]</w:t>
      </w:r>
    </w:p>
    <w:p w14:paraId="397F1EDC" w14:textId="48CD4F83" w:rsidR="00214FF2" w:rsidRDefault="00214FF2" w:rsidP="00214FF2">
      <w:pPr>
        <w:pStyle w:val="B2"/>
      </w:pPr>
      <w:r>
        <w:t>-</w:t>
      </w:r>
      <w:r>
        <w:tab/>
        <w:t>Proposal 5: RAN4 shall discuss if separation of NTN UE types for NTN UEs using parabolic antenna and phased arrays for transmission can be done using the FR2-NTN power class definitions [Nokia, R4-2305065]</w:t>
      </w:r>
    </w:p>
    <w:p w14:paraId="300E3270" w14:textId="7575A658" w:rsidR="00214FF2" w:rsidRPr="00214FF2" w:rsidRDefault="00214FF2" w:rsidP="00214FF2">
      <w:pPr>
        <w:pStyle w:val="B2"/>
      </w:pPr>
      <w:r>
        <w:t>-</w:t>
      </w:r>
      <w:r>
        <w:tab/>
        <w:t>Proposal 6: RAN4 can further discuss whether the RF characteristics for NTN UE in Ka band can be specified independent of the implementation technology. [Huawei,R4-2305384]</w:t>
      </w:r>
    </w:p>
    <w:p w14:paraId="3C68ECC9" w14:textId="77777777" w:rsidR="00412FA6" w:rsidRDefault="00412FA6" w:rsidP="00412FA6">
      <w:pPr>
        <w:rPr>
          <w:highlight w:val="green"/>
        </w:rPr>
      </w:pPr>
    </w:p>
    <w:p w14:paraId="15EC32A7" w14:textId="372909C7" w:rsidR="00214FF2" w:rsidRPr="00214FF2" w:rsidRDefault="00214FF2" w:rsidP="00D86CC6">
      <w:pPr>
        <w:rPr>
          <w:b/>
          <w:bCs/>
        </w:rPr>
      </w:pPr>
      <w:r w:rsidRPr="00214FF2">
        <w:rPr>
          <w:b/>
          <w:bCs/>
          <w:highlight w:val="green"/>
        </w:rPr>
        <w:t>Agreement:</w:t>
      </w:r>
    </w:p>
    <w:p w14:paraId="64A97D6C" w14:textId="1C31AF35" w:rsidR="00412FA6" w:rsidRDefault="00412FA6" w:rsidP="00412FA6">
      <w:pPr>
        <w:pStyle w:val="B1"/>
      </w:pPr>
      <w:r>
        <w:t>-</w:t>
      </w:r>
      <w:r>
        <w:tab/>
        <w:t>Encourage companies to provide the regulation differences leading to different RF/RRM requirements between the mobile and fixed NTN UEs, and further discuss whether RAN4 needs to define the different UE types.</w:t>
      </w:r>
    </w:p>
    <w:p w14:paraId="553D8B2C" w14:textId="00C01242" w:rsidR="00412FA6" w:rsidRDefault="00412FA6" w:rsidP="00412FA6">
      <w:pPr>
        <w:pStyle w:val="B1"/>
      </w:pPr>
      <w:r>
        <w:lastRenderedPageBreak/>
        <w:t>-</w:t>
      </w:r>
      <w:r>
        <w:tab/>
        <w:t>Discuss possible differentiation of NTN UE types in above 10 GHz, based on RF parameters (noise figure, antenna types, antenna gain and transmission power, or alternatively minimum EIRP in the peak direction, Effective Isotropic Sensitivity EIS, etc.).</w:t>
      </w:r>
    </w:p>
    <w:p w14:paraId="79C28E73" w14:textId="3C0541E6" w:rsidR="00214FF2" w:rsidRDefault="00412FA6" w:rsidP="00412FA6">
      <w:pPr>
        <w:pStyle w:val="B2"/>
      </w:pPr>
      <w:r>
        <w:t>-</w:t>
      </w:r>
      <w:r>
        <w:tab/>
        <w:t>The impact on RF and RRM requirements will be investigated, and analysis on RF requirement impact is prioritized.</w:t>
      </w:r>
    </w:p>
    <w:p w14:paraId="51F4AB9B" w14:textId="77777777" w:rsidR="00412FA6" w:rsidRDefault="00412FA6" w:rsidP="00D86CC6"/>
    <w:p w14:paraId="4867F4D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87235" w14:textId="77777777" w:rsidR="00D86CC6" w:rsidRDefault="00D86CC6" w:rsidP="00D86CC6">
      <w:pPr>
        <w:rPr>
          <w:rFonts w:ascii="Arial" w:hAnsi="Arial" w:cs="Arial"/>
          <w:b/>
          <w:sz w:val="24"/>
        </w:rPr>
      </w:pPr>
      <w:r>
        <w:rPr>
          <w:rFonts w:ascii="Arial" w:hAnsi="Arial" w:cs="Arial"/>
          <w:b/>
          <w:color w:val="0000FF"/>
          <w:sz w:val="24"/>
        </w:rPr>
        <w:t>R4-2306358</w:t>
      </w:r>
      <w:r>
        <w:rPr>
          <w:rFonts w:ascii="Arial" w:hAnsi="Arial" w:cs="Arial"/>
          <w:b/>
          <w:color w:val="0000FF"/>
          <w:sz w:val="24"/>
        </w:rPr>
        <w:tab/>
      </w:r>
      <w:r>
        <w:rPr>
          <w:rFonts w:ascii="Arial" w:hAnsi="Arial" w:cs="Arial"/>
          <w:b/>
          <w:sz w:val="24"/>
        </w:rPr>
        <w:t>WF on NR NTN enhancement RRM requirements</w:t>
      </w:r>
    </w:p>
    <w:p w14:paraId="45B24B7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40724B8" w14:textId="77777777" w:rsidR="00D86CC6" w:rsidRDefault="00D86CC6" w:rsidP="00D86CC6">
      <w:pPr>
        <w:rPr>
          <w:rFonts w:ascii="Arial" w:hAnsi="Arial" w:cs="Arial"/>
          <w:b/>
        </w:rPr>
      </w:pPr>
      <w:r>
        <w:rPr>
          <w:rFonts w:ascii="Arial" w:hAnsi="Arial" w:cs="Arial"/>
          <w:b/>
        </w:rPr>
        <w:t xml:space="preserve">Abstract: </w:t>
      </w:r>
    </w:p>
    <w:p w14:paraId="0118A208" w14:textId="77777777" w:rsidR="00D86CC6" w:rsidRDefault="00D86CC6" w:rsidP="00D86CC6">
      <w:r>
        <w:t>[106-bis-e][200] RRM Session</w:t>
      </w:r>
    </w:p>
    <w:p w14:paraId="290CB1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09DA9F" w14:textId="77777777" w:rsidR="00D86CC6" w:rsidRDefault="00D86CC6" w:rsidP="00D86CC6">
      <w:pPr>
        <w:rPr>
          <w:rFonts w:ascii="Arial" w:hAnsi="Arial" w:cs="Arial"/>
          <w:b/>
          <w:sz w:val="24"/>
        </w:rPr>
      </w:pPr>
      <w:r>
        <w:rPr>
          <w:rFonts w:ascii="Arial" w:hAnsi="Arial" w:cs="Arial"/>
          <w:b/>
          <w:color w:val="0000FF"/>
          <w:sz w:val="24"/>
        </w:rPr>
        <w:t>R4-2306359</w:t>
      </w:r>
      <w:r>
        <w:rPr>
          <w:rFonts w:ascii="Arial" w:hAnsi="Arial" w:cs="Arial"/>
          <w:b/>
          <w:color w:val="0000FF"/>
          <w:sz w:val="24"/>
        </w:rPr>
        <w:tab/>
      </w:r>
      <w:r>
        <w:rPr>
          <w:rFonts w:ascii="Arial" w:hAnsi="Arial" w:cs="Arial"/>
          <w:b/>
          <w:sz w:val="24"/>
        </w:rPr>
        <w:t>LS on NR-NTN deployment in above 10 GHz</w:t>
      </w:r>
    </w:p>
    <w:p w14:paraId="0014ECC1"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Nokia</w:t>
      </w:r>
    </w:p>
    <w:p w14:paraId="3DCB61F5" w14:textId="77777777" w:rsidR="00D86CC6" w:rsidRDefault="00D86CC6" w:rsidP="00D86CC6">
      <w:pPr>
        <w:rPr>
          <w:rFonts w:ascii="Arial" w:hAnsi="Arial" w:cs="Arial"/>
          <w:b/>
        </w:rPr>
      </w:pPr>
      <w:r>
        <w:rPr>
          <w:rFonts w:ascii="Arial" w:hAnsi="Arial" w:cs="Arial"/>
          <w:b/>
        </w:rPr>
        <w:t xml:space="preserve">Abstract: </w:t>
      </w:r>
    </w:p>
    <w:p w14:paraId="3E79D689" w14:textId="77777777" w:rsidR="00D86CC6" w:rsidRDefault="00D86CC6" w:rsidP="00D86CC6">
      <w:r>
        <w:t>[106-bis-e][200] RRM Session</w:t>
      </w:r>
    </w:p>
    <w:p w14:paraId="632827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8AC740" w14:textId="77777777" w:rsidR="00D86CC6" w:rsidRDefault="00D86CC6" w:rsidP="00D86CC6">
      <w:pPr>
        <w:rPr>
          <w:rFonts w:ascii="Arial" w:hAnsi="Arial" w:cs="Arial"/>
          <w:b/>
          <w:sz w:val="24"/>
        </w:rPr>
      </w:pPr>
      <w:r>
        <w:rPr>
          <w:rFonts w:ascii="Arial" w:hAnsi="Arial" w:cs="Arial"/>
          <w:b/>
          <w:color w:val="0000FF"/>
          <w:sz w:val="24"/>
        </w:rPr>
        <w:t>R4-2306624</w:t>
      </w:r>
      <w:r>
        <w:rPr>
          <w:rFonts w:ascii="Arial" w:hAnsi="Arial" w:cs="Arial"/>
          <w:b/>
          <w:color w:val="0000FF"/>
          <w:sz w:val="24"/>
        </w:rPr>
        <w:tab/>
      </w:r>
      <w:r>
        <w:rPr>
          <w:rFonts w:ascii="Arial" w:hAnsi="Arial" w:cs="Arial"/>
          <w:b/>
          <w:sz w:val="24"/>
        </w:rPr>
        <w:t>WF on NTN UE RF requirements in Ka-band</w:t>
      </w:r>
    </w:p>
    <w:p w14:paraId="650AA0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B9DFBF" w14:textId="77777777" w:rsidR="00D86CC6" w:rsidRDefault="00D86CC6" w:rsidP="00D86CC6">
      <w:pPr>
        <w:rPr>
          <w:rFonts w:ascii="Arial" w:hAnsi="Arial" w:cs="Arial"/>
          <w:b/>
        </w:rPr>
      </w:pPr>
      <w:r>
        <w:rPr>
          <w:rFonts w:ascii="Arial" w:hAnsi="Arial" w:cs="Arial"/>
          <w:b/>
        </w:rPr>
        <w:t xml:space="preserve">Abstract: </w:t>
      </w:r>
    </w:p>
    <w:p w14:paraId="6CC99446" w14:textId="77777777" w:rsidR="00D86CC6" w:rsidRDefault="00D86CC6" w:rsidP="00D86CC6">
      <w:r>
        <w:t>[106-bis-e][100] Main Session</w:t>
      </w:r>
    </w:p>
    <w:p w14:paraId="0C4A45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4EAF65" w14:textId="77777777" w:rsidR="00D86CC6" w:rsidRDefault="00D86CC6" w:rsidP="00D86CC6">
      <w:pPr>
        <w:pStyle w:val="Heading3"/>
      </w:pPr>
      <w:bookmarkStart w:id="773" w:name="_Toc133451351"/>
      <w:bookmarkStart w:id="774" w:name="_Toc135041014"/>
      <w:r>
        <w:t>5.28</w:t>
      </w:r>
      <w:r>
        <w:tab/>
        <w:t>Further NR coverage enhancements</w:t>
      </w:r>
      <w:bookmarkEnd w:id="773"/>
      <w:bookmarkEnd w:id="774"/>
    </w:p>
    <w:p w14:paraId="1DAB69B2" w14:textId="77777777" w:rsidR="00D86CC6" w:rsidRDefault="00D86CC6" w:rsidP="00D86CC6">
      <w:pPr>
        <w:pStyle w:val="Heading4"/>
      </w:pPr>
      <w:bookmarkStart w:id="775" w:name="_Toc133451352"/>
      <w:bookmarkStart w:id="776" w:name="_Toc135041015"/>
      <w:r>
        <w:t>5.28.1</w:t>
      </w:r>
      <w:r>
        <w:tab/>
        <w:t>Enhancement of increasing UE power high limit for CA and DC</w:t>
      </w:r>
      <w:bookmarkEnd w:id="775"/>
      <w:bookmarkEnd w:id="776"/>
    </w:p>
    <w:p w14:paraId="54028763" w14:textId="77777777" w:rsidR="00D86CC6" w:rsidRDefault="00D86CC6" w:rsidP="00D86CC6">
      <w:pPr>
        <w:rPr>
          <w:rFonts w:ascii="Arial" w:hAnsi="Arial" w:cs="Arial"/>
          <w:b/>
          <w:sz w:val="24"/>
        </w:rPr>
      </w:pPr>
      <w:r>
        <w:rPr>
          <w:rFonts w:ascii="Arial" w:hAnsi="Arial" w:cs="Arial"/>
          <w:b/>
          <w:color w:val="0000FF"/>
          <w:sz w:val="24"/>
        </w:rPr>
        <w:t>R4-2304087</w:t>
      </w:r>
      <w:r>
        <w:rPr>
          <w:rFonts w:ascii="Arial" w:hAnsi="Arial" w:cs="Arial"/>
          <w:b/>
          <w:color w:val="0000FF"/>
          <w:sz w:val="24"/>
        </w:rPr>
        <w:tab/>
      </w:r>
      <w:r>
        <w:rPr>
          <w:rFonts w:ascii="Arial" w:hAnsi="Arial" w:cs="Arial"/>
          <w:b/>
          <w:sz w:val="24"/>
        </w:rPr>
        <w:t>PC and associated information reporting</w:t>
      </w:r>
    </w:p>
    <w:p w14:paraId="0010C3E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3712DD" w14:textId="77777777" w:rsidR="00D86CC6" w:rsidRDefault="00D86CC6" w:rsidP="00D86CC6">
      <w:pPr>
        <w:rPr>
          <w:rFonts w:ascii="Arial" w:hAnsi="Arial" w:cs="Arial"/>
          <w:b/>
        </w:rPr>
      </w:pPr>
      <w:r>
        <w:rPr>
          <w:rFonts w:ascii="Arial" w:hAnsi="Arial" w:cs="Arial"/>
          <w:b/>
        </w:rPr>
        <w:t xml:space="preserve">Abstract: </w:t>
      </w:r>
    </w:p>
    <w:p w14:paraId="41DB5B63" w14:textId="77777777" w:rsidR="00D86CC6" w:rsidRDefault="00D86CC6" w:rsidP="00D86CC6">
      <w:r>
        <w:t>Although RAN4#106 approved LS [R4-2303701] and WF [R4-2303560], RAN4 was not able to reach a consensus on which option(s) should be taken. This paper shares our views on some of the listed issues in the WF.</w:t>
      </w:r>
    </w:p>
    <w:p w14:paraId="174DC7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6A6FE" w14:textId="77777777" w:rsidR="00D86CC6" w:rsidRDefault="00D86CC6" w:rsidP="00D86CC6">
      <w:pPr>
        <w:rPr>
          <w:rFonts w:ascii="Arial" w:hAnsi="Arial" w:cs="Arial"/>
          <w:b/>
          <w:sz w:val="24"/>
        </w:rPr>
      </w:pPr>
      <w:r>
        <w:rPr>
          <w:rFonts w:ascii="Arial" w:hAnsi="Arial" w:cs="Arial"/>
          <w:b/>
          <w:color w:val="0000FF"/>
          <w:sz w:val="24"/>
        </w:rPr>
        <w:t>R4-2304146</w:t>
      </w:r>
      <w:r>
        <w:rPr>
          <w:rFonts w:ascii="Arial" w:hAnsi="Arial" w:cs="Arial"/>
          <w:b/>
          <w:color w:val="0000FF"/>
          <w:sz w:val="24"/>
        </w:rPr>
        <w:tab/>
      </w:r>
      <w:r>
        <w:rPr>
          <w:rFonts w:ascii="Arial" w:hAnsi="Arial" w:cs="Arial"/>
          <w:b/>
          <w:sz w:val="24"/>
        </w:rPr>
        <w:t>Power-class fallback reporting in the PHR, the P-MPR method and the high-power limit</w:t>
      </w:r>
    </w:p>
    <w:p w14:paraId="1A711580"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527DF4" w14:textId="77777777" w:rsidR="00D86CC6" w:rsidRDefault="00D86CC6" w:rsidP="00D86CC6">
      <w:pPr>
        <w:rPr>
          <w:rFonts w:ascii="Arial" w:hAnsi="Arial" w:cs="Arial"/>
          <w:b/>
        </w:rPr>
      </w:pPr>
      <w:r>
        <w:rPr>
          <w:rFonts w:ascii="Arial" w:hAnsi="Arial" w:cs="Arial"/>
          <w:b/>
        </w:rPr>
        <w:t xml:space="preserve">Abstract: </w:t>
      </w:r>
    </w:p>
    <w:p w14:paraId="1AB6EB29" w14:textId="77777777" w:rsidR="00D86CC6" w:rsidRDefault="00D86CC6" w:rsidP="00D86CC6">
      <w:r>
        <w:t>In this contribution we propose power-capability fallback reporting in the PHR that also accommodates the P-MPR method</w:t>
      </w:r>
    </w:p>
    <w:p w14:paraId="76683E8F" w14:textId="77777777" w:rsidR="00D86CC6" w:rsidRDefault="00D86CC6" w:rsidP="00D86CC6"/>
    <w:p w14:paraId="1834FC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1DF1E" w14:textId="77777777" w:rsidR="00D86CC6" w:rsidRDefault="00D86CC6" w:rsidP="00D86CC6">
      <w:pPr>
        <w:rPr>
          <w:rFonts w:ascii="Arial" w:hAnsi="Arial" w:cs="Arial"/>
          <w:b/>
          <w:sz w:val="24"/>
        </w:rPr>
      </w:pPr>
      <w:r>
        <w:rPr>
          <w:rFonts w:ascii="Arial" w:hAnsi="Arial" w:cs="Arial"/>
          <w:b/>
          <w:color w:val="0000FF"/>
          <w:sz w:val="24"/>
        </w:rPr>
        <w:t>R4-2304189</w:t>
      </w:r>
      <w:r>
        <w:rPr>
          <w:rFonts w:ascii="Arial" w:hAnsi="Arial" w:cs="Arial"/>
          <w:b/>
          <w:color w:val="0000FF"/>
          <w:sz w:val="24"/>
        </w:rPr>
        <w:tab/>
      </w:r>
      <w:r>
        <w:rPr>
          <w:rFonts w:ascii="Arial" w:hAnsi="Arial" w:cs="Arial"/>
          <w:b/>
          <w:sz w:val="24"/>
        </w:rPr>
        <w:t>Discussion on the potential solutions for the enhancement for SAR issue</w:t>
      </w:r>
    </w:p>
    <w:p w14:paraId="65695BA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5EE53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4B360" w14:textId="77777777" w:rsidR="00D86CC6" w:rsidRDefault="00D86CC6" w:rsidP="00D86CC6">
      <w:pPr>
        <w:rPr>
          <w:rFonts w:ascii="Arial" w:hAnsi="Arial" w:cs="Arial"/>
          <w:b/>
          <w:sz w:val="24"/>
        </w:rPr>
      </w:pPr>
      <w:r>
        <w:rPr>
          <w:rFonts w:ascii="Arial" w:hAnsi="Arial" w:cs="Arial"/>
          <w:b/>
          <w:color w:val="0000FF"/>
          <w:sz w:val="24"/>
        </w:rPr>
        <w:t>R4-2304605</w:t>
      </w:r>
      <w:r>
        <w:rPr>
          <w:rFonts w:ascii="Arial" w:hAnsi="Arial" w:cs="Arial"/>
          <w:b/>
          <w:color w:val="0000FF"/>
          <w:sz w:val="24"/>
        </w:rPr>
        <w:tab/>
      </w:r>
      <w:r>
        <w:rPr>
          <w:rFonts w:ascii="Arial" w:hAnsi="Arial" w:cs="Arial"/>
          <w:b/>
          <w:sz w:val="24"/>
        </w:rPr>
        <w:t>Draft LS on UE signaling to enhance UL reliability</w:t>
      </w:r>
    </w:p>
    <w:p w14:paraId="16625E1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56C067B4" w14:textId="77777777" w:rsidR="00D86CC6" w:rsidRDefault="00D86CC6" w:rsidP="00D86CC6">
      <w:pPr>
        <w:rPr>
          <w:rFonts w:ascii="Arial" w:hAnsi="Arial" w:cs="Arial"/>
          <w:b/>
        </w:rPr>
      </w:pPr>
      <w:r>
        <w:rPr>
          <w:rFonts w:ascii="Arial" w:hAnsi="Arial" w:cs="Arial"/>
          <w:b/>
        </w:rPr>
        <w:t xml:space="preserve">Abstract: </w:t>
      </w:r>
    </w:p>
    <w:p w14:paraId="2E574BF1" w14:textId="77777777" w:rsidR="00D86CC6" w:rsidRDefault="00D86CC6" w:rsidP="00D86CC6">
      <w:r>
        <w:t>This is a discussion paper with LS out included.</w:t>
      </w:r>
    </w:p>
    <w:p w14:paraId="660937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0AA31" w14:textId="77777777" w:rsidR="00D86CC6" w:rsidRDefault="00D86CC6" w:rsidP="00D86CC6">
      <w:pPr>
        <w:rPr>
          <w:rFonts w:ascii="Arial" w:hAnsi="Arial" w:cs="Arial"/>
          <w:b/>
          <w:sz w:val="24"/>
        </w:rPr>
      </w:pPr>
      <w:r>
        <w:rPr>
          <w:rFonts w:ascii="Arial" w:hAnsi="Arial" w:cs="Arial"/>
          <w:b/>
          <w:color w:val="0000FF"/>
          <w:sz w:val="24"/>
        </w:rPr>
        <w:t>R4-2305092</w:t>
      </w:r>
      <w:r>
        <w:rPr>
          <w:rFonts w:ascii="Arial" w:hAnsi="Arial" w:cs="Arial"/>
          <w:b/>
          <w:color w:val="0000FF"/>
          <w:sz w:val="24"/>
        </w:rPr>
        <w:tab/>
      </w:r>
      <w:r>
        <w:rPr>
          <w:rFonts w:ascii="Arial" w:hAnsi="Arial" w:cs="Arial"/>
          <w:b/>
          <w:sz w:val="24"/>
        </w:rPr>
        <w:t>Discussion of enhancement of increasing UE power high limit for CA and DC</w:t>
      </w:r>
    </w:p>
    <w:p w14:paraId="50ADDFD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71CE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7B981" w14:textId="77777777" w:rsidR="00D86CC6" w:rsidRDefault="00D86CC6" w:rsidP="00D86CC6">
      <w:pPr>
        <w:rPr>
          <w:rFonts w:ascii="Arial" w:hAnsi="Arial" w:cs="Arial"/>
          <w:b/>
          <w:sz w:val="24"/>
        </w:rPr>
      </w:pPr>
      <w:r>
        <w:rPr>
          <w:rFonts w:ascii="Arial" w:hAnsi="Arial" w:cs="Arial"/>
          <w:b/>
          <w:color w:val="0000FF"/>
          <w:sz w:val="24"/>
        </w:rPr>
        <w:t>R4-2305137</w:t>
      </w:r>
      <w:r>
        <w:rPr>
          <w:rFonts w:ascii="Arial" w:hAnsi="Arial" w:cs="Arial"/>
          <w:b/>
          <w:color w:val="0000FF"/>
          <w:sz w:val="24"/>
        </w:rPr>
        <w:tab/>
      </w:r>
      <w:r>
        <w:rPr>
          <w:rFonts w:ascii="Arial" w:hAnsi="Arial" w:cs="Arial"/>
          <w:b/>
          <w:sz w:val="24"/>
        </w:rPr>
        <w:t>General way to enable increase higher power limit feature for  new CA and ENDC band combinations</w:t>
      </w:r>
    </w:p>
    <w:p w14:paraId="6964684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11A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5F488" w14:textId="77777777" w:rsidR="00D86CC6" w:rsidRDefault="00D86CC6" w:rsidP="00D86CC6">
      <w:pPr>
        <w:rPr>
          <w:rFonts w:ascii="Arial" w:hAnsi="Arial" w:cs="Arial"/>
          <w:b/>
          <w:sz w:val="24"/>
        </w:rPr>
      </w:pPr>
      <w:r>
        <w:rPr>
          <w:rFonts w:ascii="Arial" w:hAnsi="Arial" w:cs="Arial"/>
          <w:b/>
          <w:color w:val="0000FF"/>
          <w:sz w:val="24"/>
        </w:rPr>
        <w:t>R4-2305138</w:t>
      </w:r>
      <w:r>
        <w:rPr>
          <w:rFonts w:ascii="Arial" w:hAnsi="Arial" w:cs="Arial"/>
          <w:b/>
          <w:color w:val="0000FF"/>
          <w:sz w:val="24"/>
        </w:rPr>
        <w:tab/>
      </w:r>
      <w:r>
        <w:rPr>
          <w:rFonts w:ascii="Arial" w:hAnsi="Arial" w:cs="Arial"/>
          <w:b/>
          <w:sz w:val="24"/>
        </w:rPr>
        <w:t>Draft CR to TS38.101-1_General way to enable increase higher power limit feature for  new CA  band combinations</w:t>
      </w:r>
    </w:p>
    <w:p w14:paraId="3992EA7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F (Rel-18)</w:t>
      </w:r>
      <w:r>
        <w:rPr>
          <w:i/>
        </w:rPr>
        <w:br/>
      </w:r>
      <w:r>
        <w:rPr>
          <w:i/>
        </w:rPr>
        <w:br/>
      </w:r>
      <w:r>
        <w:rPr>
          <w:i/>
        </w:rPr>
        <w:tab/>
      </w:r>
      <w:r>
        <w:rPr>
          <w:i/>
        </w:rPr>
        <w:tab/>
      </w:r>
      <w:r>
        <w:rPr>
          <w:i/>
        </w:rPr>
        <w:tab/>
      </w:r>
      <w:r>
        <w:rPr>
          <w:i/>
        </w:rPr>
        <w:tab/>
      </w:r>
      <w:r>
        <w:rPr>
          <w:i/>
        </w:rPr>
        <w:tab/>
        <w:t>Source: ZTE Corporation, CHTTL, samsung</w:t>
      </w:r>
    </w:p>
    <w:p w14:paraId="543A72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3A63F0" w14:textId="77777777" w:rsidR="00D86CC6" w:rsidRDefault="00D86CC6" w:rsidP="00D86CC6">
      <w:pPr>
        <w:rPr>
          <w:rFonts w:ascii="Arial" w:hAnsi="Arial" w:cs="Arial"/>
          <w:b/>
          <w:sz w:val="24"/>
        </w:rPr>
      </w:pPr>
      <w:r>
        <w:rPr>
          <w:rFonts w:ascii="Arial" w:hAnsi="Arial" w:cs="Arial"/>
          <w:b/>
          <w:color w:val="0000FF"/>
          <w:sz w:val="24"/>
        </w:rPr>
        <w:t>R4-2305139</w:t>
      </w:r>
      <w:r>
        <w:rPr>
          <w:rFonts w:ascii="Arial" w:hAnsi="Arial" w:cs="Arial"/>
          <w:b/>
          <w:color w:val="0000FF"/>
          <w:sz w:val="24"/>
        </w:rPr>
        <w:tab/>
      </w:r>
      <w:r>
        <w:rPr>
          <w:rFonts w:ascii="Arial" w:hAnsi="Arial" w:cs="Arial"/>
          <w:b/>
          <w:sz w:val="24"/>
        </w:rPr>
        <w:t>draft CR to TS38.101-3_General way to enable increase higher power limit feature for  new ENDC band combinations</w:t>
      </w:r>
    </w:p>
    <w:p w14:paraId="1818CE4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 CHTTL, samsung</w:t>
      </w:r>
    </w:p>
    <w:p w14:paraId="0AAD1B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041A4C" w14:textId="77777777" w:rsidR="00D86CC6" w:rsidRDefault="00D86CC6" w:rsidP="00D86CC6">
      <w:pPr>
        <w:rPr>
          <w:rFonts w:ascii="Arial" w:hAnsi="Arial" w:cs="Arial"/>
          <w:b/>
          <w:sz w:val="24"/>
        </w:rPr>
      </w:pPr>
      <w:r>
        <w:rPr>
          <w:rFonts w:ascii="Arial" w:hAnsi="Arial" w:cs="Arial"/>
          <w:b/>
          <w:color w:val="0000FF"/>
          <w:sz w:val="24"/>
        </w:rPr>
        <w:t>R4-2305172</w:t>
      </w:r>
      <w:r>
        <w:rPr>
          <w:rFonts w:ascii="Arial" w:hAnsi="Arial" w:cs="Arial"/>
          <w:b/>
          <w:color w:val="0000FF"/>
          <w:sz w:val="24"/>
        </w:rPr>
        <w:tab/>
      </w:r>
      <w:r>
        <w:rPr>
          <w:rFonts w:ascii="Arial" w:hAnsi="Arial" w:cs="Arial"/>
          <w:b/>
          <w:sz w:val="24"/>
        </w:rPr>
        <w:t>Draft LS on Enhancement of increasing UE power high limit for CA and DC</w:t>
      </w:r>
    </w:p>
    <w:p w14:paraId="6E719C90"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1790410B" w14:textId="77777777" w:rsidR="00D86CC6" w:rsidRDefault="00D86CC6" w:rsidP="00D86CC6">
      <w:pPr>
        <w:rPr>
          <w:rFonts w:ascii="Arial" w:hAnsi="Arial" w:cs="Arial"/>
          <w:b/>
        </w:rPr>
      </w:pPr>
      <w:r>
        <w:rPr>
          <w:rFonts w:ascii="Arial" w:hAnsi="Arial" w:cs="Arial"/>
          <w:b/>
        </w:rPr>
        <w:t xml:space="preserve">Abstract: </w:t>
      </w:r>
    </w:p>
    <w:p w14:paraId="141BF8DF" w14:textId="77777777" w:rsidR="00D86CC6" w:rsidRDefault="00D86CC6" w:rsidP="00D86CC6">
      <w:r>
        <w:t>This is a discussion paper with LS out included.</w:t>
      </w:r>
    </w:p>
    <w:p w14:paraId="10274D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4A361" w14:textId="77777777" w:rsidR="00D86CC6" w:rsidRDefault="00D86CC6" w:rsidP="00D86CC6">
      <w:pPr>
        <w:rPr>
          <w:rFonts w:ascii="Arial" w:hAnsi="Arial" w:cs="Arial"/>
          <w:b/>
          <w:sz w:val="24"/>
        </w:rPr>
      </w:pPr>
      <w:r>
        <w:rPr>
          <w:rFonts w:ascii="Arial" w:hAnsi="Arial" w:cs="Arial"/>
          <w:b/>
          <w:color w:val="0000FF"/>
          <w:sz w:val="24"/>
        </w:rPr>
        <w:t>R4-2305350</w:t>
      </w:r>
      <w:r>
        <w:rPr>
          <w:rFonts w:ascii="Arial" w:hAnsi="Arial" w:cs="Arial"/>
          <w:b/>
          <w:color w:val="0000FF"/>
          <w:sz w:val="24"/>
        </w:rPr>
        <w:tab/>
      </w:r>
      <w:r>
        <w:rPr>
          <w:rFonts w:ascii="Arial" w:hAnsi="Arial" w:cs="Arial"/>
          <w:b/>
          <w:sz w:val="24"/>
        </w:rPr>
        <w:t>Discussion on enhancement of increasing UE maximum power high limit</w:t>
      </w:r>
    </w:p>
    <w:p w14:paraId="4E8C9A7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30E22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465C08" w14:textId="77777777" w:rsidR="00D86CC6" w:rsidRDefault="00D86CC6" w:rsidP="00D86CC6">
      <w:pPr>
        <w:rPr>
          <w:rFonts w:ascii="Arial" w:hAnsi="Arial" w:cs="Arial"/>
          <w:b/>
          <w:sz w:val="24"/>
        </w:rPr>
      </w:pPr>
      <w:r>
        <w:rPr>
          <w:rFonts w:ascii="Arial" w:hAnsi="Arial" w:cs="Arial"/>
          <w:b/>
          <w:color w:val="0000FF"/>
          <w:sz w:val="24"/>
        </w:rPr>
        <w:t>R4-2305601</w:t>
      </w:r>
      <w:r>
        <w:rPr>
          <w:rFonts w:ascii="Arial" w:hAnsi="Arial" w:cs="Arial"/>
          <w:b/>
          <w:color w:val="0000FF"/>
          <w:sz w:val="24"/>
        </w:rPr>
        <w:tab/>
      </w:r>
      <w:r>
        <w:rPr>
          <w:rFonts w:ascii="Arial" w:hAnsi="Arial" w:cs="Arial"/>
          <w:b/>
          <w:sz w:val="24"/>
        </w:rPr>
        <w:t>On enhancements of increasing UE power high limit for CA and DC</w:t>
      </w:r>
    </w:p>
    <w:p w14:paraId="36456F0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C070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7105A" w14:textId="77777777" w:rsidR="00D86CC6" w:rsidRDefault="00D86CC6" w:rsidP="00D86CC6">
      <w:pPr>
        <w:pStyle w:val="Heading4"/>
      </w:pPr>
      <w:bookmarkStart w:id="777" w:name="_Toc133451353"/>
      <w:bookmarkStart w:id="778" w:name="_Toc135041016"/>
      <w:r>
        <w:t>5.28.2</w:t>
      </w:r>
      <w:r>
        <w:tab/>
        <w:t>Enhancement to reduce MPR/PAR</w:t>
      </w:r>
      <w:bookmarkEnd w:id="777"/>
      <w:bookmarkEnd w:id="778"/>
    </w:p>
    <w:p w14:paraId="36FB1168" w14:textId="77777777" w:rsidR="00D86CC6" w:rsidRDefault="00D86CC6" w:rsidP="00D86CC6">
      <w:pPr>
        <w:rPr>
          <w:rFonts w:ascii="Arial" w:hAnsi="Arial" w:cs="Arial"/>
          <w:b/>
          <w:sz w:val="24"/>
        </w:rPr>
      </w:pPr>
      <w:r>
        <w:rPr>
          <w:rFonts w:ascii="Arial" w:hAnsi="Arial" w:cs="Arial"/>
          <w:b/>
          <w:color w:val="0000FF"/>
          <w:sz w:val="24"/>
        </w:rPr>
        <w:t>R4-2304604</w:t>
      </w:r>
      <w:r>
        <w:rPr>
          <w:rFonts w:ascii="Arial" w:hAnsi="Arial" w:cs="Arial"/>
          <w:b/>
          <w:color w:val="0000FF"/>
          <w:sz w:val="24"/>
        </w:rPr>
        <w:tab/>
      </w:r>
      <w:r>
        <w:rPr>
          <w:rFonts w:ascii="Arial" w:hAnsi="Arial" w:cs="Arial"/>
          <w:b/>
          <w:sz w:val="24"/>
        </w:rPr>
        <w:t>On link-level benefits of transparent and non-transparent PAPR reduction techniques</w:t>
      </w:r>
    </w:p>
    <w:p w14:paraId="58D78B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1F4E46" w14:textId="77777777" w:rsidR="00D86CC6" w:rsidRDefault="00D86CC6" w:rsidP="00D86CC6">
      <w:pPr>
        <w:rPr>
          <w:rFonts w:ascii="Arial" w:hAnsi="Arial" w:cs="Arial"/>
          <w:b/>
        </w:rPr>
      </w:pPr>
      <w:r>
        <w:rPr>
          <w:rFonts w:ascii="Arial" w:hAnsi="Arial" w:cs="Arial"/>
          <w:b/>
        </w:rPr>
        <w:t xml:space="preserve">Abstract: </w:t>
      </w:r>
    </w:p>
    <w:p w14:paraId="2C0AAB19" w14:textId="77777777" w:rsidR="00D86CC6" w:rsidRDefault="00D86CC6" w:rsidP="00D86CC6">
      <w:r>
        <w:t>PCmaxH is an artifical upper limit that can be revisited to increase UL power. Also, comparison of transparent and non-transparent methods.</w:t>
      </w:r>
    </w:p>
    <w:p w14:paraId="3052A5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38A38" w14:textId="77777777" w:rsidR="00D86CC6" w:rsidRDefault="00D86CC6" w:rsidP="00D86CC6">
      <w:pPr>
        <w:rPr>
          <w:rFonts w:ascii="Arial" w:hAnsi="Arial" w:cs="Arial"/>
          <w:b/>
          <w:sz w:val="24"/>
        </w:rPr>
      </w:pPr>
      <w:r>
        <w:rPr>
          <w:rFonts w:ascii="Arial" w:hAnsi="Arial" w:cs="Arial"/>
          <w:b/>
          <w:color w:val="0000FF"/>
          <w:sz w:val="24"/>
        </w:rPr>
        <w:t>R4-2305602</w:t>
      </w:r>
      <w:r>
        <w:rPr>
          <w:rFonts w:ascii="Arial" w:hAnsi="Arial" w:cs="Arial"/>
          <w:b/>
          <w:color w:val="0000FF"/>
          <w:sz w:val="24"/>
        </w:rPr>
        <w:tab/>
      </w:r>
      <w:r>
        <w:rPr>
          <w:rFonts w:ascii="Arial" w:hAnsi="Arial" w:cs="Arial"/>
          <w:b/>
          <w:sz w:val="24"/>
        </w:rPr>
        <w:t>On further enhancements to reduce MPR/PAR</w:t>
      </w:r>
    </w:p>
    <w:p w14:paraId="35FA70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AA21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05578" w14:textId="77777777" w:rsidR="00D86CC6" w:rsidRDefault="00D86CC6" w:rsidP="00D86CC6">
      <w:pPr>
        <w:rPr>
          <w:rFonts w:ascii="Arial" w:hAnsi="Arial" w:cs="Arial"/>
          <w:b/>
          <w:sz w:val="24"/>
        </w:rPr>
      </w:pPr>
      <w:r>
        <w:rPr>
          <w:rFonts w:ascii="Arial" w:hAnsi="Arial" w:cs="Arial"/>
          <w:b/>
          <w:color w:val="0000FF"/>
          <w:sz w:val="24"/>
        </w:rPr>
        <w:t>R4-2305635</w:t>
      </w:r>
      <w:r>
        <w:rPr>
          <w:rFonts w:ascii="Arial" w:hAnsi="Arial" w:cs="Arial"/>
          <w:b/>
          <w:color w:val="0000FF"/>
          <w:sz w:val="24"/>
        </w:rPr>
        <w:tab/>
      </w:r>
      <w:r>
        <w:rPr>
          <w:rFonts w:ascii="Arial" w:hAnsi="Arial" w:cs="Arial"/>
          <w:b/>
          <w:sz w:val="24"/>
        </w:rPr>
        <w:t>Background and way forward to use RAN1 LS with results on MPR/PAR reduction</w:t>
      </w:r>
    </w:p>
    <w:p w14:paraId="236BA96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4E687F" w14:textId="77777777" w:rsidR="00D86CC6" w:rsidRDefault="00D86CC6" w:rsidP="00D86CC6">
      <w:pPr>
        <w:rPr>
          <w:rFonts w:ascii="Arial" w:hAnsi="Arial" w:cs="Arial"/>
          <w:b/>
        </w:rPr>
      </w:pPr>
      <w:r>
        <w:rPr>
          <w:rFonts w:ascii="Arial" w:hAnsi="Arial" w:cs="Arial"/>
          <w:b/>
        </w:rPr>
        <w:t xml:space="preserve">Abstract: </w:t>
      </w:r>
    </w:p>
    <w:p w14:paraId="7F0BC40C" w14:textId="77777777" w:rsidR="00D86CC6" w:rsidRDefault="00D86CC6" w:rsidP="00D86CC6">
      <w:r>
        <w:t>In this contribution, we present our view on RAN1 LS</w:t>
      </w:r>
    </w:p>
    <w:p w14:paraId="016D0091"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B660F" w14:textId="77777777" w:rsidR="00D86CC6" w:rsidRDefault="00D86CC6" w:rsidP="00D86CC6">
      <w:pPr>
        <w:pStyle w:val="Heading5"/>
      </w:pPr>
      <w:bookmarkStart w:id="779" w:name="_Toc133451354"/>
      <w:bookmarkStart w:id="780" w:name="_Toc135041017"/>
      <w:r>
        <w:t>5.28.2.1</w:t>
      </w:r>
      <w:r>
        <w:tab/>
        <w:t>General and work plan for Enhancement to reduce MPR/PAR</w:t>
      </w:r>
      <w:bookmarkEnd w:id="779"/>
      <w:bookmarkEnd w:id="780"/>
    </w:p>
    <w:p w14:paraId="29472DCF" w14:textId="77777777" w:rsidR="00D86CC6" w:rsidRDefault="00D86CC6" w:rsidP="00D86CC6">
      <w:pPr>
        <w:rPr>
          <w:rFonts w:ascii="Arial" w:hAnsi="Arial" w:cs="Arial"/>
          <w:b/>
          <w:sz w:val="24"/>
        </w:rPr>
      </w:pPr>
      <w:r>
        <w:rPr>
          <w:rFonts w:ascii="Arial" w:hAnsi="Arial" w:cs="Arial"/>
          <w:b/>
          <w:color w:val="0000FF"/>
          <w:sz w:val="24"/>
        </w:rPr>
        <w:t>R4-2304933</w:t>
      </w:r>
      <w:r>
        <w:rPr>
          <w:rFonts w:ascii="Arial" w:hAnsi="Arial" w:cs="Arial"/>
          <w:b/>
          <w:color w:val="0000FF"/>
          <w:sz w:val="24"/>
        </w:rPr>
        <w:tab/>
      </w:r>
      <w:r>
        <w:rPr>
          <w:rFonts w:ascii="Arial" w:hAnsi="Arial" w:cs="Arial"/>
          <w:b/>
          <w:sz w:val="24"/>
        </w:rPr>
        <w:t>Scope of the work for MPR/PAR -objective</w:t>
      </w:r>
    </w:p>
    <w:p w14:paraId="2AB533C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8FD0A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55AF6" w14:textId="77777777" w:rsidR="00D86CC6" w:rsidRDefault="00D86CC6" w:rsidP="00D86CC6">
      <w:pPr>
        <w:pStyle w:val="Heading5"/>
      </w:pPr>
      <w:bookmarkStart w:id="781" w:name="_Toc133451355"/>
      <w:bookmarkStart w:id="782" w:name="_Toc135041018"/>
      <w:r>
        <w:t>5.28.2.2</w:t>
      </w:r>
      <w:r>
        <w:tab/>
        <w:t>RF simulation parameters</w:t>
      </w:r>
      <w:bookmarkEnd w:id="781"/>
      <w:bookmarkEnd w:id="782"/>
    </w:p>
    <w:p w14:paraId="2BBF483D" w14:textId="77777777" w:rsidR="00D86CC6" w:rsidRDefault="00D86CC6" w:rsidP="00D86CC6">
      <w:pPr>
        <w:rPr>
          <w:rFonts w:ascii="Arial" w:hAnsi="Arial" w:cs="Arial"/>
          <w:b/>
          <w:sz w:val="24"/>
        </w:rPr>
      </w:pPr>
      <w:r>
        <w:rPr>
          <w:rFonts w:ascii="Arial" w:hAnsi="Arial" w:cs="Arial"/>
          <w:b/>
          <w:color w:val="0000FF"/>
          <w:sz w:val="24"/>
        </w:rPr>
        <w:t>R4-2304934</w:t>
      </w:r>
      <w:r>
        <w:rPr>
          <w:rFonts w:ascii="Arial" w:hAnsi="Arial" w:cs="Arial"/>
          <w:b/>
          <w:color w:val="0000FF"/>
          <w:sz w:val="24"/>
        </w:rPr>
        <w:tab/>
      </w:r>
      <w:r>
        <w:rPr>
          <w:rFonts w:ascii="Arial" w:hAnsi="Arial" w:cs="Arial"/>
          <w:b/>
          <w:sz w:val="24"/>
        </w:rPr>
        <w:t>RF simulation parameters for MPR/PAR evaluations</w:t>
      </w:r>
    </w:p>
    <w:p w14:paraId="644320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E4F48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0D86B" w14:textId="77777777" w:rsidR="00D86CC6" w:rsidRDefault="00D86CC6" w:rsidP="00D86CC6">
      <w:pPr>
        <w:rPr>
          <w:rFonts w:ascii="Arial" w:hAnsi="Arial" w:cs="Arial"/>
          <w:b/>
          <w:sz w:val="24"/>
        </w:rPr>
      </w:pPr>
      <w:r>
        <w:rPr>
          <w:rFonts w:ascii="Arial" w:hAnsi="Arial" w:cs="Arial"/>
          <w:b/>
          <w:color w:val="0000FF"/>
          <w:sz w:val="24"/>
        </w:rPr>
        <w:t>R4-2305638</w:t>
      </w:r>
      <w:r>
        <w:rPr>
          <w:rFonts w:ascii="Arial" w:hAnsi="Arial" w:cs="Arial"/>
          <w:b/>
          <w:color w:val="0000FF"/>
          <w:sz w:val="24"/>
        </w:rPr>
        <w:tab/>
      </w:r>
      <w:r>
        <w:rPr>
          <w:rFonts w:ascii="Arial" w:hAnsi="Arial" w:cs="Arial"/>
          <w:b/>
          <w:sz w:val="24"/>
        </w:rPr>
        <w:t>Simulation results for the transparent scheme</w:t>
      </w:r>
    </w:p>
    <w:p w14:paraId="2F9B5B9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616483C" w14:textId="77777777" w:rsidR="00D86CC6" w:rsidRDefault="00D86CC6" w:rsidP="00D86CC6">
      <w:pPr>
        <w:rPr>
          <w:rFonts w:ascii="Arial" w:hAnsi="Arial" w:cs="Arial"/>
          <w:b/>
        </w:rPr>
      </w:pPr>
      <w:r>
        <w:rPr>
          <w:rFonts w:ascii="Arial" w:hAnsi="Arial" w:cs="Arial"/>
          <w:b/>
        </w:rPr>
        <w:t xml:space="preserve">Abstract: </w:t>
      </w:r>
    </w:p>
    <w:p w14:paraId="4FDE1A76" w14:textId="77777777" w:rsidR="00D86CC6" w:rsidRDefault="00D86CC6" w:rsidP="00D86CC6">
      <w:r>
        <w:t>In this contribution, we present our simulation results on the transparent scheme stated in WF[1].</w:t>
      </w:r>
    </w:p>
    <w:p w14:paraId="16A9F3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F58F96" w14:textId="77777777" w:rsidR="00D86CC6" w:rsidRDefault="00D86CC6" w:rsidP="00D86CC6">
      <w:pPr>
        <w:pStyle w:val="Heading5"/>
      </w:pPr>
      <w:bookmarkStart w:id="783" w:name="_Toc133451356"/>
      <w:bookmarkStart w:id="784" w:name="_Toc135041019"/>
      <w:r>
        <w:t>5.28.2.3</w:t>
      </w:r>
      <w:r>
        <w:tab/>
        <w:t>RF simulation results for transparent schemes</w:t>
      </w:r>
      <w:bookmarkEnd w:id="783"/>
      <w:bookmarkEnd w:id="784"/>
    </w:p>
    <w:p w14:paraId="37922444" w14:textId="77777777" w:rsidR="00D86CC6" w:rsidRDefault="00D86CC6" w:rsidP="00D86CC6">
      <w:pPr>
        <w:rPr>
          <w:rFonts w:ascii="Arial" w:hAnsi="Arial" w:cs="Arial"/>
          <w:b/>
          <w:sz w:val="24"/>
        </w:rPr>
      </w:pPr>
      <w:r>
        <w:rPr>
          <w:rFonts w:ascii="Arial" w:hAnsi="Arial" w:cs="Arial"/>
          <w:b/>
          <w:color w:val="0000FF"/>
          <w:sz w:val="24"/>
        </w:rPr>
        <w:t>R4-2304935</w:t>
      </w:r>
      <w:r>
        <w:rPr>
          <w:rFonts w:ascii="Arial" w:hAnsi="Arial" w:cs="Arial"/>
          <w:b/>
          <w:color w:val="0000FF"/>
          <w:sz w:val="24"/>
        </w:rPr>
        <w:tab/>
      </w:r>
      <w:r>
        <w:rPr>
          <w:rFonts w:ascii="Arial" w:hAnsi="Arial" w:cs="Arial"/>
          <w:b/>
          <w:sz w:val="24"/>
        </w:rPr>
        <w:t>RF simulation results for transparent schemes</w:t>
      </w:r>
    </w:p>
    <w:p w14:paraId="7C8616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09BA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F6970" w14:textId="77777777" w:rsidR="00D86CC6" w:rsidRDefault="00D86CC6" w:rsidP="00D86CC6">
      <w:pPr>
        <w:rPr>
          <w:rFonts w:ascii="Arial" w:hAnsi="Arial" w:cs="Arial"/>
          <w:b/>
          <w:sz w:val="24"/>
        </w:rPr>
      </w:pPr>
      <w:r>
        <w:rPr>
          <w:rFonts w:ascii="Arial" w:hAnsi="Arial" w:cs="Arial"/>
          <w:b/>
          <w:color w:val="0000FF"/>
          <w:sz w:val="24"/>
        </w:rPr>
        <w:t>R4-2305116</w:t>
      </w:r>
      <w:r>
        <w:rPr>
          <w:rFonts w:ascii="Arial" w:hAnsi="Arial" w:cs="Arial"/>
          <w:b/>
          <w:color w:val="0000FF"/>
          <w:sz w:val="24"/>
        </w:rPr>
        <w:tab/>
      </w:r>
      <w:r>
        <w:rPr>
          <w:rFonts w:ascii="Arial" w:hAnsi="Arial" w:cs="Arial"/>
          <w:b/>
          <w:sz w:val="24"/>
        </w:rPr>
        <w:t>RF simulation results for transparent schemes for enhancement to reduce MPR</w:t>
      </w:r>
    </w:p>
    <w:p w14:paraId="488CE54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4484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71777" w14:textId="77777777" w:rsidR="00D86CC6" w:rsidRDefault="00D86CC6" w:rsidP="00D86CC6">
      <w:pPr>
        <w:rPr>
          <w:rFonts w:ascii="Arial" w:hAnsi="Arial" w:cs="Arial"/>
          <w:b/>
          <w:sz w:val="24"/>
        </w:rPr>
      </w:pPr>
      <w:r>
        <w:rPr>
          <w:rFonts w:ascii="Arial" w:hAnsi="Arial" w:cs="Arial"/>
          <w:b/>
          <w:color w:val="0000FF"/>
          <w:sz w:val="24"/>
        </w:rPr>
        <w:t>R4-2305636</w:t>
      </w:r>
      <w:r>
        <w:rPr>
          <w:rFonts w:ascii="Arial" w:hAnsi="Arial" w:cs="Arial"/>
          <w:b/>
          <w:color w:val="0000FF"/>
          <w:sz w:val="24"/>
        </w:rPr>
        <w:tab/>
      </w:r>
      <w:r>
        <w:rPr>
          <w:rFonts w:ascii="Arial" w:hAnsi="Arial" w:cs="Arial"/>
          <w:b/>
          <w:sz w:val="24"/>
        </w:rPr>
        <w:t>simulation parameter discussion for transparent and non-transparent schemes</w:t>
      </w:r>
    </w:p>
    <w:p w14:paraId="226BF9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3588268" w14:textId="77777777" w:rsidR="00D86CC6" w:rsidRDefault="00D86CC6" w:rsidP="00D86CC6">
      <w:pPr>
        <w:rPr>
          <w:rFonts w:ascii="Arial" w:hAnsi="Arial" w:cs="Arial"/>
          <w:b/>
        </w:rPr>
      </w:pPr>
      <w:r>
        <w:rPr>
          <w:rFonts w:ascii="Arial" w:hAnsi="Arial" w:cs="Arial"/>
          <w:b/>
        </w:rPr>
        <w:t xml:space="preserve">Abstract: </w:t>
      </w:r>
    </w:p>
    <w:p w14:paraId="158F92D8" w14:textId="77777777" w:rsidR="00D86CC6" w:rsidRDefault="00D86CC6" w:rsidP="00D86CC6">
      <w:r>
        <w:t>In this contribution, we present our simulation parameters used on the transparent and non-transparent schemes.</w:t>
      </w:r>
    </w:p>
    <w:p w14:paraId="400131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E5EF5" w14:textId="77777777" w:rsidR="00D86CC6" w:rsidRDefault="00D86CC6" w:rsidP="00D86CC6">
      <w:pPr>
        <w:pStyle w:val="Heading5"/>
      </w:pPr>
      <w:bookmarkStart w:id="785" w:name="_Toc133451357"/>
      <w:bookmarkStart w:id="786" w:name="_Toc135041020"/>
      <w:r>
        <w:t>5.28.2.4</w:t>
      </w:r>
      <w:r>
        <w:tab/>
        <w:t>RF simulation results for non-transparent schemes</w:t>
      </w:r>
      <w:bookmarkEnd w:id="785"/>
      <w:bookmarkEnd w:id="786"/>
    </w:p>
    <w:p w14:paraId="55ED8610" w14:textId="77777777" w:rsidR="00D86CC6" w:rsidRDefault="00D86CC6" w:rsidP="00D86CC6">
      <w:pPr>
        <w:rPr>
          <w:rFonts w:ascii="Arial" w:hAnsi="Arial" w:cs="Arial"/>
          <w:b/>
          <w:sz w:val="24"/>
        </w:rPr>
      </w:pPr>
      <w:r>
        <w:rPr>
          <w:rFonts w:ascii="Arial" w:hAnsi="Arial" w:cs="Arial"/>
          <w:b/>
          <w:color w:val="0000FF"/>
          <w:sz w:val="24"/>
        </w:rPr>
        <w:t>R4-2304318</w:t>
      </w:r>
      <w:r>
        <w:rPr>
          <w:rFonts w:ascii="Arial" w:hAnsi="Arial" w:cs="Arial"/>
          <w:b/>
          <w:color w:val="0000FF"/>
          <w:sz w:val="24"/>
        </w:rPr>
        <w:tab/>
      </w:r>
      <w:r>
        <w:rPr>
          <w:rFonts w:ascii="Arial" w:hAnsi="Arial" w:cs="Arial"/>
          <w:b/>
          <w:sz w:val="24"/>
        </w:rPr>
        <w:t>Simulation results for non-transparent MPR reduction schemes</w:t>
      </w:r>
    </w:p>
    <w:p w14:paraId="143D0256"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8F4DA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299D2" w14:textId="77777777" w:rsidR="00D86CC6" w:rsidRDefault="00D86CC6" w:rsidP="00D86CC6">
      <w:pPr>
        <w:rPr>
          <w:rFonts w:ascii="Arial" w:hAnsi="Arial" w:cs="Arial"/>
          <w:b/>
          <w:sz w:val="24"/>
        </w:rPr>
      </w:pPr>
      <w:r>
        <w:rPr>
          <w:rFonts w:ascii="Arial" w:hAnsi="Arial" w:cs="Arial"/>
          <w:b/>
          <w:color w:val="0000FF"/>
          <w:sz w:val="24"/>
        </w:rPr>
        <w:t>R4-2304936</w:t>
      </w:r>
      <w:r>
        <w:rPr>
          <w:rFonts w:ascii="Arial" w:hAnsi="Arial" w:cs="Arial"/>
          <w:b/>
          <w:color w:val="0000FF"/>
          <w:sz w:val="24"/>
        </w:rPr>
        <w:tab/>
      </w:r>
      <w:r>
        <w:rPr>
          <w:rFonts w:ascii="Arial" w:hAnsi="Arial" w:cs="Arial"/>
          <w:b/>
          <w:sz w:val="24"/>
        </w:rPr>
        <w:t>RF simulation results for non-transparent schemes</w:t>
      </w:r>
    </w:p>
    <w:p w14:paraId="17F3CFD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F78B6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CBEC9" w14:textId="77777777" w:rsidR="00D86CC6" w:rsidRDefault="00D86CC6" w:rsidP="00D86CC6">
      <w:pPr>
        <w:rPr>
          <w:rFonts w:ascii="Arial" w:hAnsi="Arial" w:cs="Arial"/>
          <w:b/>
          <w:sz w:val="24"/>
        </w:rPr>
      </w:pPr>
      <w:r>
        <w:rPr>
          <w:rFonts w:ascii="Arial" w:hAnsi="Arial" w:cs="Arial"/>
          <w:b/>
          <w:color w:val="0000FF"/>
          <w:sz w:val="24"/>
        </w:rPr>
        <w:t>R4-2305117</w:t>
      </w:r>
      <w:r>
        <w:rPr>
          <w:rFonts w:ascii="Arial" w:hAnsi="Arial" w:cs="Arial"/>
          <w:b/>
          <w:color w:val="0000FF"/>
          <w:sz w:val="24"/>
        </w:rPr>
        <w:tab/>
      </w:r>
      <w:r>
        <w:rPr>
          <w:rFonts w:ascii="Arial" w:hAnsi="Arial" w:cs="Arial"/>
          <w:b/>
          <w:sz w:val="24"/>
        </w:rPr>
        <w:t>RF simulation results for non-transparent schemes for enhancement to reduce MPR</w:t>
      </w:r>
    </w:p>
    <w:p w14:paraId="650018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B263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4B670" w14:textId="77777777" w:rsidR="00D86CC6" w:rsidRDefault="00D86CC6" w:rsidP="00D86CC6">
      <w:pPr>
        <w:rPr>
          <w:rFonts w:ascii="Arial" w:hAnsi="Arial" w:cs="Arial"/>
          <w:b/>
          <w:sz w:val="24"/>
        </w:rPr>
      </w:pPr>
      <w:r>
        <w:rPr>
          <w:rFonts w:ascii="Arial" w:hAnsi="Arial" w:cs="Arial"/>
          <w:b/>
          <w:color w:val="0000FF"/>
          <w:sz w:val="24"/>
        </w:rPr>
        <w:t>R4-2305637</w:t>
      </w:r>
      <w:r>
        <w:rPr>
          <w:rFonts w:ascii="Arial" w:hAnsi="Arial" w:cs="Arial"/>
          <w:b/>
          <w:color w:val="0000FF"/>
          <w:sz w:val="24"/>
        </w:rPr>
        <w:tab/>
      </w:r>
      <w:r>
        <w:rPr>
          <w:rFonts w:ascii="Arial" w:hAnsi="Arial" w:cs="Arial"/>
          <w:b/>
          <w:sz w:val="24"/>
        </w:rPr>
        <w:t>Simulation results for the non-transparent scheme</w:t>
      </w:r>
    </w:p>
    <w:p w14:paraId="0EF79AD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FBEDC4" w14:textId="77777777" w:rsidR="00D86CC6" w:rsidRDefault="00D86CC6" w:rsidP="00D86CC6">
      <w:pPr>
        <w:rPr>
          <w:rFonts w:ascii="Arial" w:hAnsi="Arial" w:cs="Arial"/>
          <w:b/>
        </w:rPr>
      </w:pPr>
      <w:r>
        <w:rPr>
          <w:rFonts w:ascii="Arial" w:hAnsi="Arial" w:cs="Arial"/>
          <w:b/>
        </w:rPr>
        <w:t xml:space="preserve">Abstract: </w:t>
      </w:r>
    </w:p>
    <w:p w14:paraId="1ADD52DE" w14:textId="77777777" w:rsidR="00D86CC6" w:rsidRDefault="00D86CC6" w:rsidP="00D86CC6">
      <w:r>
        <w:t>In this contribution, we present our simulation results on the non-transparent scheme stated in WF[1].</w:t>
      </w:r>
    </w:p>
    <w:p w14:paraId="37C0E0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7A34E" w14:textId="77777777" w:rsidR="00D86CC6" w:rsidRDefault="00D86CC6" w:rsidP="00D86CC6">
      <w:pPr>
        <w:pStyle w:val="Heading5"/>
      </w:pPr>
      <w:bookmarkStart w:id="787" w:name="_Toc133451358"/>
      <w:bookmarkStart w:id="788" w:name="_Toc135041021"/>
      <w:r>
        <w:t>5.28.2.5</w:t>
      </w:r>
      <w:r>
        <w:tab/>
        <w:t>RF specification impact</w:t>
      </w:r>
      <w:bookmarkEnd w:id="787"/>
      <w:bookmarkEnd w:id="788"/>
    </w:p>
    <w:p w14:paraId="0BF0E00D" w14:textId="77777777" w:rsidR="00D86CC6" w:rsidRDefault="00D86CC6" w:rsidP="00D86CC6">
      <w:pPr>
        <w:rPr>
          <w:rFonts w:ascii="Arial" w:hAnsi="Arial" w:cs="Arial"/>
          <w:b/>
          <w:sz w:val="24"/>
        </w:rPr>
      </w:pPr>
      <w:r>
        <w:rPr>
          <w:rFonts w:ascii="Arial" w:hAnsi="Arial" w:cs="Arial"/>
          <w:b/>
          <w:color w:val="0000FF"/>
          <w:sz w:val="24"/>
        </w:rPr>
        <w:t>R4-2304937</w:t>
      </w:r>
      <w:r>
        <w:rPr>
          <w:rFonts w:ascii="Arial" w:hAnsi="Arial" w:cs="Arial"/>
          <w:b/>
          <w:color w:val="0000FF"/>
          <w:sz w:val="24"/>
        </w:rPr>
        <w:tab/>
      </w:r>
      <w:r>
        <w:rPr>
          <w:rFonts w:ascii="Arial" w:hAnsi="Arial" w:cs="Arial"/>
          <w:b/>
          <w:sz w:val="24"/>
        </w:rPr>
        <w:t>RF specification impacts</w:t>
      </w:r>
    </w:p>
    <w:p w14:paraId="32CFF7D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62BD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AA6E9" w14:textId="77777777" w:rsidR="00D86CC6" w:rsidRDefault="00D86CC6" w:rsidP="00D86CC6">
      <w:pPr>
        <w:rPr>
          <w:rFonts w:ascii="Arial" w:hAnsi="Arial" w:cs="Arial"/>
          <w:b/>
          <w:sz w:val="24"/>
        </w:rPr>
      </w:pPr>
      <w:r>
        <w:rPr>
          <w:rFonts w:ascii="Arial" w:hAnsi="Arial" w:cs="Arial"/>
          <w:b/>
          <w:color w:val="0000FF"/>
          <w:sz w:val="24"/>
        </w:rPr>
        <w:t>R4-2305634</w:t>
      </w:r>
      <w:r>
        <w:rPr>
          <w:rFonts w:ascii="Arial" w:hAnsi="Arial" w:cs="Arial"/>
          <w:b/>
          <w:color w:val="0000FF"/>
          <w:sz w:val="24"/>
        </w:rPr>
        <w:tab/>
      </w:r>
      <w:r>
        <w:rPr>
          <w:rFonts w:ascii="Arial" w:hAnsi="Arial" w:cs="Arial"/>
          <w:b/>
          <w:sz w:val="24"/>
        </w:rPr>
        <w:t>RF spec impact for MPR reduction scheme</w:t>
      </w:r>
    </w:p>
    <w:p w14:paraId="5FE20B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E93C5B" w14:textId="77777777" w:rsidR="00D86CC6" w:rsidRDefault="00D86CC6" w:rsidP="00D86CC6">
      <w:pPr>
        <w:rPr>
          <w:rFonts w:ascii="Arial" w:hAnsi="Arial" w:cs="Arial"/>
          <w:b/>
        </w:rPr>
      </w:pPr>
      <w:r>
        <w:rPr>
          <w:rFonts w:ascii="Arial" w:hAnsi="Arial" w:cs="Arial"/>
          <w:b/>
        </w:rPr>
        <w:t xml:space="preserve">Abstract: </w:t>
      </w:r>
    </w:p>
    <w:p w14:paraId="77BD6212" w14:textId="77777777" w:rsidR="00D86CC6" w:rsidRDefault="00D86CC6" w:rsidP="00D86CC6">
      <w:r>
        <w:t>In this contribution, we present our view on the potential RF spec impact based on simulation results</w:t>
      </w:r>
    </w:p>
    <w:p w14:paraId="376845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C72AB" w14:textId="77777777" w:rsidR="00D86CC6" w:rsidRDefault="00D86CC6" w:rsidP="00D86CC6">
      <w:pPr>
        <w:pStyle w:val="Heading4"/>
      </w:pPr>
      <w:bookmarkStart w:id="789" w:name="_Toc133451359"/>
      <w:bookmarkStart w:id="790" w:name="_Toc135041022"/>
      <w:r>
        <w:t>5.28.3</w:t>
      </w:r>
      <w:r>
        <w:tab/>
        <w:t>Moderator summary and conclusions</w:t>
      </w:r>
      <w:bookmarkEnd w:id="789"/>
      <w:bookmarkEnd w:id="790"/>
    </w:p>
    <w:p w14:paraId="2DD7E5FC" w14:textId="77777777" w:rsidR="00D86CC6" w:rsidRDefault="00D86CC6" w:rsidP="00D86CC6">
      <w:pPr>
        <w:rPr>
          <w:rFonts w:ascii="Arial" w:hAnsi="Arial" w:cs="Arial"/>
          <w:b/>
          <w:sz w:val="24"/>
        </w:rPr>
      </w:pPr>
      <w:r>
        <w:rPr>
          <w:rFonts w:ascii="Arial" w:hAnsi="Arial" w:cs="Arial"/>
          <w:b/>
          <w:color w:val="0000FF"/>
          <w:sz w:val="24"/>
        </w:rPr>
        <w:t>R4-2306220</w:t>
      </w:r>
      <w:r>
        <w:rPr>
          <w:rFonts w:ascii="Arial" w:hAnsi="Arial" w:cs="Arial"/>
          <w:b/>
          <w:color w:val="0000FF"/>
          <w:sz w:val="24"/>
        </w:rPr>
        <w:tab/>
      </w:r>
      <w:r>
        <w:rPr>
          <w:rFonts w:ascii="Arial" w:hAnsi="Arial" w:cs="Arial"/>
          <w:b/>
          <w:sz w:val="24"/>
        </w:rPr>
        <w:t>Topic summary for [106-bis-e][141] NR_cov_enh2_part1</w:t>
      </w:r>
    </w:p>
    <w:p w14:paraId="4E9EC28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B9A5212" w14:textId="77777777" w:rsidR="00D86CC6" w:rsidRDefault="00D86CC6" w:rsidP="00D86CC6">
      <w:pPr>
        <w:rPr>
          <w:rFonts w:ascii="Arial" w:hAnsi="Arial" w:cs="Arial"/>
          <w:b/>
        </w:rPr>
      </w:pPr>
      <w:r>
        <w:rPr>
          <w:rFonts w:ascii="Arial" w:hAnsi="Arial" w:cs="Arial"/>
          <w:b/>
        </w:rPr>
        <w:t xml:space="preserve">Abstract: </w:t>
      </w:r>
    </w:p>
    <w:p w14:paraId="2A4B54E2" w14:textId="77777777" w:rsidR="00D86CC6" w:rsidRDefault="00D86CC6" w:rsidP="00D86CC6">
      <w:r>
        <w:t>[106-bis-e][100] Main Session WK1</w:t>
      </w:r>
    </w:p>
    <w:p w14:paraId="27041B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39FB638" w14:textId="77777777" w:rsidR="00D86CC6" w:rsidRDefault="00D86CC6" w:rsidP="00D86CC6">
      <w:pPr>
        <w:rPr>
          <w:rFonts w:ascii="Arial" w:hAnsi="Arial" w:cs="Arial"/>
          <w:b/>
          <w:sz w:val="24"/>
        </w:rPr>
      </w:pPr>
      <w:r>
        <w:rPr>
          <w:rFonts w:ascii="Arial" w:hAnsi="Arial" w:cs="Arial"/>
          <w:b/>
          <w:color w:val="0000FF"/>
          <w:sz w:val="24"/>
        </w:rPr>
        <w:t>R4-2306221</w:t>
      </w:r>
      <w:r>
        <w:rPr>
          <w:rFonts w:ascii="Arial" w:hAnsi="Arial" w:cs="Arial"/>
          <w:b/>
          <w:color w:val="0000FF"/>
          <w:sz w:val="24"/>
        </w:rPr>
        <w:tab/>
      </w:r>
      <w:r>
        <w:rPr>
          <w:rFonts w:ascii="Arial" w:hAnsi="Arial" w:cs="Arial"/>
          <w:b/>
          <w:sz w:val="24"/>
        </w:rPr>
        <w:t>Topic summary for [106-bis-e][142] NR_cov_enh2_part2</w:t>
      </w:r>
    </w:p>
    <w:p w14:paraId="011E6F72"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7A60783" w14:textId="77777777" w:rsidR="00D86CC6" w:rsidRDefault="00D86CC6" w:rsidP="00D86CC6">
      <w:pPr>
        <w:rPr>
          <w:rFonts w:ascii="Arial" w:hAnsi="Arial" w:cs="Arial"/>
          <w:b/>
        </w:rPr>
      </w:pPr>
      <w:r>
        <w:rPr>
          <w:rFonts w:ascii="Arial" w:hAnsi="Arial" w:cs="Arial"/>
          <w:b/>
        </w:rPr>
        <w:t xml:space="preserve">Abstract: </w:t>
      </w:r>
    </w:p>
    <w:p w14:paraId="077AEEAE" w14:textId="77777777" w:rsidR="00D86CC6" w:rsidRDefault="00D86CC6" w:rsidP="00D86CC6">
      <w:r>
        <w:t>[106-bis-e][100] Main Session WK1</w:t>
      </w:r>
    </w:p>
    <w:p w14:paraId="122350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FC5EC0C" w14:textId="77777777" w:rsidR="00D86CC6" w:rsidRDefault="00D86CC6" w:rsidP="00D86CC6">
      <w:pPr>
        <w:rPr>
          <w:rFonts w:ascii="Arial" w:hAnsi="Arial" w:cs="Arial"/>
          <w:b/>
          <w:sz w:val="24"/>
        </w:rPr>
      </w:pPr>
      <w:r>
        <w:rPr>
          <w:rFonts w:ascii="Arial" w:hAnsi="Arial" w:cs="Arial"/>
          <w:b/>
          <w:color w:val="0000FF"/>
          <w:sz w:val="24"/>
        </w:rPr>
        <w:t>R4-2306303</w:t>
      </w:r>
      <w:r>
        <w:rPr>
          <w:rFonts w:ascii="Arial" w:hAnsi="Arial" w:cs="Arial"/>
          <w:b/>
          <w:color w:val="0000FF"/>
          <w:sz w:val="24"/>
        </w:rPr>
        <w:tab/>
      </w:r>
      <w:r>
        <w:rPr>
          <w:rFonts w:ascii="Arial" w:hAnsi="Arial" w:cs="Arial"/>
          <w:b/>
          <w:sz w:val="24"/>
        </w:rPr>
        <w:t>Topic summary for [106-bis-e][141] NR_cov_enh2_part1</w:t>
      </w:r>
    </w:p>
    <w:p w14:paraId="16FD79B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53237C5" w14:textId="77777777" w:rsidR="00D86CC6" w:rsidRDefault="00D86CC6" w:rsidP="00D86CC6">
      <w:pPr>
        <w:rPr>
          <w:rFonts w:ascii="Arial" w:hAnsi="Arial" w:cs="Arial"/>
          <w:b/>
        </w:rPr>
      </w:pPr>
      <w:r>
        <w:rPr>
          <w:rFonts w:ascii="Arial" w:hAnsi="Arial" w:cs="Arial"/>
          <w:b/>
        </w:rPr>
        <w:t xml:space="preserve">Abstract: </w:t>
      </w:r>
    </w:p>
    <w:p w14:paraId="42924A72" w14:textId="77777777" w:rsidR="00D86CC6" w:rsidRDefault="00D86CC6" w:rsidP="00D86CC6">
      <w:r>
        <w:t>[106-bis-e][100] Main Session WK2</w:t>
      </w:r>
    </w:p>
    <w:p w14:paraId="013ED5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35D1" w14:textId="77777777" w:rsidR="00D86CC6" w:rsidRDefault="00D86CC6" w:rsidP="00D86CC6">
      <w:pPr>
        <w:rPr>
          <w:rFonts w:ascii="Arial" w:hAnsi="Arial" w:cs="Arial"/>
          <w:b/>
          <w:sz w:val="24"/>
        </w:rPr>
      </w:pPr>
      <w:r>
        <w:rPr>
          <w:rFonts w:ascii="Arial" w:hAnsi="Arial" w:cs="Arial"/>
          <w:b/>
          <w:color w:val="0000FF"/>
          <w:sz w:val="24"/>
        </w:rPr>
        <w:t>R4-2306304</w:t>
      </w:r>
      <w:r>
        <w:rPr>
          <w:rFonts w:ascii="Arial" w:hAnsi="Arial" w:cs="Arial"/>
          <w:b/>
          <w:color w:val="0000FF"/>
          <w:sz w:val="24"/>
        </w:rPr>
        <w:tab/>
      </w:r>
      <w:r>
        <w:rPr>
          <w:rFonts w:ascii="Arial" w:hAnsi="Arial" w:cs="Arial"/>
          <w:b/>
          <w:sz w:val="24"/>
        </w:rPr>
        <w:t>Topic summary for [106-bis-e][142] NR_cov_enh2_part2</w:t>
      </w:r>
    </w:p>
    <w:p w14:paraId="1EE384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95CCF7A" w14:textId="77777777" w:rsidR="00D86CC6" w:rsidRDefault="00D86CC6" w:rsidP="00D86CC6">
      <w:pPr>
        <w:rPr>
          <w:rFonts w:ascii="Arial" w:hAnsi="Arial" w:cs="Arial"/>
          <w:b/>
        </w:rPr>
      </w:pPr>
      <w:r>
        <w:rPr>
          <w:rFonts w:ascii="Arial" w:hAnsi="Arial" w:cs="Arial"/>
          <w:b/>
        </w:rPr>
        <w:t xml:space="preserve">Abstract: </w:t>
      </w:r>
    </w:p>
    <w:p w14:paraId="1890286E" w14:textId="7D008DB6" w:rsidR="00D86CC6" w:rsidRDefault="00D86CC6" w:rsidP="00D86CC6">
      <w:r>
        <w:t>[106-bis-e][100] Main Session WK2</w:t>
      </w:r>
    </w:p>
    <w:p w14:paraId="19498AC9" w14:textId="355E0AAD" w:rsidR="00813F9F" w:rsidRDefault="00813F9F" w:rsidP="00D86CC6"/>
    <w:p w14:paraId="60C3E879" w14:textId="77777777" w:rsidR="00813F9F" w:rsidRDefault="00813F9F" w:rsidP="00813F9F">
      <w:r w:rsidRPr="00E56988">
        <w:rPr>
          <w:rFonts w:ascii="Arial" w:hAnsi="Arial" w:cs="Arial"/>
          <w:b/>
        </w:rPr>
        <w:t>Discussion:</w:t>
      </w:r>
    </w:p>
    <w:p w14:paraId="73CC5786" w14:textId="0AC8F36F" w:rsidR="00813F9F" w:rsidRDefault="00813F9F" w:rsidP="00813F9F">
      <w:r>
        <w:t>The following agreements were the outcome of Topic summary [142].</w:t>
      </w:r>
    </w:p>
    <w:p w14:paraId="10EFF62D" w14:textId="3BBD0E5A" w:rsidR="00813F9F" w:rsidRPr="00813F9F" w:rsidRDefault="00813F9F" w:rsidP="00D86CC6">
      <w:pPr>
        <w:rPr>
          <w:b/>
          <w:bCs/>
          <w:u w:val="single"/>
        </w:rPr>
      </w:pPr>
      <w:r w:rsidRPr="00813F9F">
        <w:rPr>
          <w:b/>
          <w:bCs/>
          <w:u w:val="single"/>
        </w:rPr>
        <w:t>Topic #1: General</w:t>
      </w:r>
    </w:p>
    <w:p w14:paraId="5EDC6065" w14:textId="29C7829A" w:rsidR="00813F9F" w:rsidRPr="00813F9F" w:rsidRDefault="00813F9F" w:rsidP="00D86CC6">
      <w:pPr>
        <w:rPr>
          <w:b/>
          <w:bCs/>
        </w:rPr>
      </w:pPr>
      <w:r w:rsidRPr="00813F9F">
        <w:rPr>
          <w:b/>
          <w:bCs/>
          <w:highlight w:val="green"/>
        </w:rPr>
        <w:t>Agreement:</w:t>
      </w:r>
    </w:p>
    <w:p w14:paraId="133E5922" w14:textId="2FE7A02F" w:rsidR="00813F9F" w:rsidRDefault="00813F9F" w:rsidP="00813F9F">
      <w:pPr>
        <w:pStyle w:val="B1"/>
      </w:pPr>
      <w:r>
        <w:t>-</w:t>
      </w:r>
      <w:r>
        <w:tab/>
        <w:t>ALTERNATIVE 2 - 1-0: Solutions to consider for MPR/PAR reduction</w:t>
      </w:r>
    </w:p>
    <w:p w14:paraId="59EE2CD1" w14:textId="62EDDA4D" w:rsidR="00813F9F" w:rsidRDefault="00813F9F" w:rsidP="00813F9F">
      <w:pPr>
        <w:pStyle w:val="B2"/>
      </w:pPr>
      <w:r>
        <w:t>-</w:t>
      </w:r>
      <w:r>
        <w:tab/>
        <w:t xml:space="preserve">RAN4 agrees to analyse provided simulation results as attached to this WF via Excel and provide conclusions based on these at RAN4#107. </w:t>
      </w:r>
    </w:p>
    <w:p w14:paraId="65EA1A4C" w14:textId="7E665E7D" w:rsidR="00813F9F" w:rsidRDefault="00813F9F" w:rsidP="00813F9F">
      <w:pPr>
        <w:pStyle w:val="B3"/>
      </w:pPr>
      <w:r>
        <w:t>-</w:t>
      </w:r>
      <w:r>
        <w:tab/>
        <w:t>It is expected a decision on selecting the Rel-18 MPR/PAR reduction solution(s) according to the WID can be taken at RAN4#107</w:t>
      </w:r>
    </w:p>
    <w:p w14:paraId="2CDA1F13" w14:textId="6E85DCCA" w:rsidR="00813F9F" w:rsidRDefault="00813F9F" w:rsidP="00D86CC6"/>
    <w:p w14:paraId="20743136" w14:textId="2623DF48" w:rsidR="0014690C" w:rsidRPr="0014690C" w:rsidRDefault="0014690C" w:rsidP="00D86CC6">
      <w:pPr>
        <w:rPr>
          <w:b/>
          <w:bCs/>
          <w:u w:val="single"/>
        </w:rPr>
      </w:pPr>
      <w:r w:rsidRPr="0014690C">
        <w:rPr>
          <w:b/>
          <w:bCs/>
          <w:u w:val="single"/>
        </w:rPr>
        <w:t>Net gain calculations</w:t>
      </w:r>
    </w:p>
    <w:p w14:paraId="5F3AE7EF" w14:textId="6534AF0E" w:rsidR="0014690C" w:rsidRDefault="0014690C" w:rsidP="00D86CC6">
      <w:r w:rsidRPr="00813F9F">
        <w:rPr>
          <w:b/>
          <w:bCs/>
          <w:highlight w:val="green"/>
        </w:rPr>
        <w:t>Agreement:</w:t>
      </w:r>
    </w:p>
    <w:p w14:paraId="3E4D0D20" w14:textId="1F07964E" w:rsidR="0014690C" w:rsidRPr="0014690C" w:rsidRDefault="0014690C" w:rsidP="0014690C">
      <w:pPr>
        <w:pStyle w:val="B1"/>
        <w:rPr>
          <w:rFonts w:eastAsia="Malgun Gothic"/>
        </w:rPr>
      </w:pPr>
      <w:r>
        <w:rPr>
          <w:rFonts w:eastAsia="Malgun Gothic"/>
        </w:rPr>
        <w:t>-</w:t>
      </w:r>
      <w:r>
        <w:rPr>
          <w:rFonts w:eastAsia="Malgun Gothic"/>
        </w:rPr>
        <w:tab/>
      </w:r>
      <w:r w:rsidRPr="0014690C">
        <w:rPr>
          <w:rFonts w:eastAsia="Malgun Gothic"/>
        </w:rPr>
        <w:t>Use the following equation as the baseline</w:t>
      </w:r>
    </w:p>
    <w:p w14:paraId="2CFD4D62" w14:textId="2205AED4" w:rsidR="0014690C" w:rsidRPr="0014690C" w:rsidRDefault="00F503FB" w:rsidP="00F503FB">
      <w:pPr>
        <w:pStyle w:val="EQ"/>
      </w:pPr>
      <w:r>
        <w:rPr>
          <w:rFonts w:eastAsia="Malgun Gothic"/>
          <w:iCs/>
          <w:noProof w:val="0"/>
        </w:rPr>
        <w:tab/>
      </w:r>
      <m:oMath>
        <m:r>
          <w:rPr>
            <w:rFonts w:ascii="Cambria Math" w:hAnsi="Cambria Math"/>
          </w:rPr>
          <m:t>Net</m:t>
        </m:r>
        <m:r>
          <m:rPr>
            <m:sty m:val="p"/>
          </m:rPr>
          <w:rPr>
            <w:rFonts w:ascii="Cambria Math" w:hAnsi="Cambria Math"/>
          </w:rPr>
          <m:t xml:space="preserve"> </m:t>
        </m:r>
        <m:r>
          <w:rPr>
            <w:rFonts w:ascii="Cambria Math" w:hAnsi="Cambria Math"/>
          </w:rPr>
          <m:t>Gain</m:t>
        </m:r>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dB</m:t>
            </m:r>
          </m:e>
        </m:d>
        <m:r>
          <m:rPr>
            <m:sty m:val="p"/>
          </m:rPr>
          <w:rPr>
            <w:rFonts w:ascii="Cambria Math" w:hAnsi="Cambria Math"/>
          </w:rPr>
          <m:t>=</m:t>
        </m:r>
        <m:d>
          <m:dPr>
            <m:ctrlPr>
              <w:rPr>
                <w:rFonts w:ascii="Cambria Math" w:hAnsi="Cambria Math"/>
              </w:rPr>
            </m:ctrlPr>
          </m:dPr>
          <m:e>
            <m:r>
              <w:rPr>
                <w:rFonts w:ascii="Cambria Math" w:hAnsi="Cambria Math"/>
              </w:rPr>
              <m:t>Pou</m:t>
            </m:r>
            <m:sSub>
              <m:sSubPr>
                <m:ctrlPr>
                  <w:rPr>
                    <w:rFonts w:ascii="Cambria Math" w:hAnsi="Cambria Math"/>
                  </w:rPr>
                </m:ctrlPr>
              </m:sSubPr>
              <m:e>
                <m:r>
                  <w:rPr>
                    <w:rFonts w:ascii="Cambria Math" w:hAnsi="Cambria Math"/>
                  </w:rPr>
                  <m:t>t</m:t>
                </m:r>
              </m:e>
              <m:sub>
                <m:r>
                  <w:rPr>
                    <w:rFonts w:ascii="Cambria Math" w:hAnsi="Cambria Math"/>
                  </w:rPr>
                  <m:t>Filter</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r>
              <w:rPr>
                <w:rFonts w:ascii="Cambria Math" w:hAnsi="Cambria Math"/>
              </w:rPr>
              <m:t>Pou</m:t>
            </m:r>
            <m:sSub>
              <m:sSubPr>
                <m:ctrlPr>
                  <w:rPr>
                    <w:rFonts w:ascii="Cambria Math" w:hAnsi="Cambria Math"/>
                  </w:rPr>
                </m:ctrlPr>
              </m:sSubPr>
              <m:e>
                <m:r>
                  <w:rPr>
                    <w:rFonts w:ascii="Cambria Math" w:hAnsi="Cambria Math"/>
                  </w:rPr>
                  <m:t>t</m:t>
                </m:r>
              </m:e>
              <m:sub>
                <m:r>
                  <w:rPr>
                    <w:rFonts w:ascii="Cambria Math" w:hAnsi="Cambria Math"/>
                  </w:rPr>
                  <m:t>Ref</m:t>
                </m:r>
              </m:sub>
            </m:sSub>
          </m:e>
        </m:d>
        <m:r>
          <m:rPr>
            <m:sty m:val="p"/>
          </m:rPr>
          <w:rPr>
            <w:rFonts w:ascii="Cambria Math" w:hAnsi="Cambria Math"/>
          </w:rPr>
          <m:t>+</m:t>
        </m:r>
        <m:d>
          <m:dPr>
            <m:ctrlPr>
              <w:rPr>
                <w:rFonts w:ascii="Cambria Math" w:hAnsi="Cambria Math"/>
              </w:rPr>
            </m:ctrlPr>
          </m:dPr>
          <m:e>
            <m:r>
              <w:rPr>
                <w:rFonts w:ascii="Cambria Math" w:hAnsi="Cambria Math"/>
              </w:rPr>
              <m:t>SNR</m:t>
            </m:r>
            <m:r>
              <m:rPr>
                <m:sty m:val="p"/>
              </m:rPr>
              <w:rPr>
                <w:rFonts w:ascii="Cambria Math" w:hAnsi="Cambria Math"/>
              </w:rPr>
              <m:t>10</m:t>
            </m:r>
            <m:sSub>
              <m:sSubPr>
                <m:ctrlPr>
                  <w:rPr>
                    <w:rFonts w:ascii="Cambria Math" w:hAnsi="Cambria Math"/>
                  </w:rPr>
                </m:ctrlPr>
              </m:sSubPr>
              <m:e>
                <m:r>
                  <m:rPr>
                    <m:sty m:val="p"/>
                  </m:rPr>
                  <w:rPr>
                    <w:rFonts w:ascii="Cambria Math" w:hAnsi="Cambria Math"/>
                  </w:rPr>
                  <m:t>%</m:t>
                </m:r>
              </m:e>
              <m:sub>
                <m:r>
                  <w:rPr>
                    <w:rFonts w:ascii="Cambria Math" w:hAnsi="Cambria Math"/>
                  </w:rPr>
                  <m:t>Ref</m:t>
                </m:r>
              </m:sub>
            </m:sSub>
            <m:r>
              <m:rPr>
                <m:sty m:val="p"/>
              </m:rPr>
              <w:rPr>
                <w:rFonts w:ascii="Cambria Math" w:hAnsi="Cambria Math"/>
              </w:rPr>
              <m:t>-</m:t>
            </m:r>
            <m:r>
              <w:rPr>
                <w:rFonts w:ascii="Cambria Math" w:hAnsi="Cambria Math"/>
              </w:rPr>
              <m:t>SNR</m:t>
            </m:r>
            <m:r>
              <m:rPr>
                <m:sty m:val="p"/>
              </m:rPr>
              <w:rPr>
                <w:rFonts w:ascii="Cambria Math" w:hAnsi="Cambria Math"/>
              </w:rPr>
              <m:t>10</m:t>
            </m:r>
            <m:sSub>
              <m:sSubPr>
                <m:ctrlPr>
                  <w:rPr>
                    <w:rFonts w:ascii="Cambria Math" w:hAnsi="Cambria Math"/>
                  </w:rPr>
                </m:ctrlPr>
              </m:sSubPr>
              <m:e>
                <m:r>
                  <m:rPr>
                    <m:sty m:val="p"/>
                  </m:rPr>
                  <w:rPr>
                    <w:rFonts w:ascii="Cambria Math" w:hAnsi="Cambria Math"/>
                  </w:rPr>
                  <m:t>%</m:t>
                </m:r>
              </m:e>
              <m:sub>
                <m:r>
                  <w:rPr>
                    <w:rFonts w:ascii="Cambria Math" w:hAnsi="Cambria Math"/>
                  </w:rPr>
                  <m:t>Filter</m:t>
                </m:r>
                <m:r>
                  <m:rPr>
                    <m:sty m:val="p"/>
                  </m:rPr>
                  <w:rPr>
                    <w:rFonts w:ascii="Cambria Math" w:hAnsi="Cambria Math"/>
                  </w:rPr>
                  <m:t xml:space="preserve"> </m:t>
                </m:r>
                <m:r>
                  <w:rPr>
                    <w:rFonts w:ascii="Cambria Math" w:hAnsi="Cambria Math"/>
                  </w:rPr>
                  <m:t>i</m:t>
                </m:r>
              </m:sub>
            </m:sSub>
          </m:e>
        </m:d>
      </m:oMath>
    </w:p>
    <w:p w14:paraId="0C8E6A64" w14:textId="77777777" w:rsidR="0014690C" w:rsidRPr="0014690C" w:rsidRDefault="0014690C" w:rsidP="001A61D1">
      <w:pPr>
        <w:pStyle w:val="B4"/>
        <w:ind w:hanging="282"/>
      </w:pPr>
      <w:r w:rsidRPr="0014690C">
        <w:t xml:space="preserve">Where </w:t>
      </w:r>
      <m:oMath>
        <m:r>
          <w:rPr>
            <w:rFonts w:ascii="Cambria Math" w:hAnsi="Cambria Math"/>
          </w:rPr>
          <m:t>Pou</m:t>
        </m:r>
        <m:sSub>
          <m:sSubPr>
            <m:ctrlPr>
              <w:rPr>
                <w:rFonts w:ascii="Cambria Math" w:hAnsi="Cambria Math"/>
                <w:i/>
              </w:rPr>
            </m:ctrlPr>
          </m:sSubPr>
          <m:e>
            <m:r>
              <w:rPr>
                <w:rFonts w:ascii="Cambria Math" w:hAnsi="Cambria Math"/>
              </w:rPr>
              <m:t>t</m:t>
            </m:r>
          </m:e>
          <m:sub>
            <m:r>
              <w:rPr>
                <w:rFonts w:ascii="Cambria Math" w:hAnsi="Cambria Math"/>
              </w:rPr>
              <m:t>Filter i</m:t>
            </m:r>
          </m:sub>
        </m:sSub>
      </m:oMath>
      <w:r w:rsidRPr="0014690C">
        <w:t xml:space="preserve"> is the achieved (TX) output power of the filtered  waveform being compared against the reference, </w:t>
      </w:r>
      <m:oMath>
        <m:r>
          <w:rPr>
            <w:rFonts w:ascii="Cambria Math" w:hAnsi="Cambria Math"/>
          </w:rPr>
          <m:t>Pou</m:t>
        </m:r>
        <m:sSub>
          <m:sSubPr>
            <m:ctrlPr>
              <w:rPr>
                <w:rFonts w:ascii="Cambria Math" w:hAnsi="Cambria Math"/>
                <w:i/>
              </w:rPr>
            </m:ctrlPr>
          </m:sSubPr>
          <m:e>
            <m:r>
              <w:rPr>
                <w:rFonts w:ascii="Cambria Math" w:hAnsi="Cambria Math"/>
              </w:rPr>
              <m:t>t</m:t>
            </m:r>
          </m:e>
          <m:sub>
            <m:r>
              <w:rPr>
                <w:rFonts w:ascii="Cambria Math" w:hAnsi="Cambria Math"/>
              </w:rPr>
              <m:t>Ref</m:t>
            </m:r>
          </m:sub>
        </m:sSub>
      </m:oMath>
      <w:r w:rsidRPr="0014690C">
        <w:t xml:space="preserve"> is the output power of the reference, </w:t>
      </w:r>
      <m:oMath>
        <m:r>
          <w:rPr>
            <w:rFonts w:ascii="Cambria Math" w:hAnsi="Cambria Math"/>
          </w:rPr>
          <m:t>SNR10</m:t>
        </m:r>
        <m:sSub>
          <m:sSubPr>
            <m:ctrlPr>
              <w:rPr>
                <w:rFonts w:ascii="Cambria Math" w:hAnsi="Cambria Math"/>
                <w:i/>
              </w:rPr>
            </m:ctrlPr>
          </m:sSubPr>
          <m:e>
            <m:r>
              <w:rPr>
                <w:rFonts w:ascii="Cambria Math" w:hAnsi="Cambria Math"/>
              </w:rPr>
              <m:t>%</m:t>
            </m:r>
          </m:e>
          <m:sub>
            <m:r>
              <w:rPr>
                <w:rFonts w:ascii="Cambria Math" w:hAnsi="Cambria Math"/>
              </w:rPr>
              <m:t>Ref</m:t>
            </m:r>
          </m:sub>
        </m:sSub>
      </m:oMath>
      <w:r w:rsidRPr="0014690C">
        <w:t xml:space="preserve"> is the required SNR to achieve 10% BLER with the reference, and </w:t>
      </w:r>
      <m:oMath>
        <m:r>
          <w:rPr>
            <w:rFonts w:ascii="Cambria Math" w:hAnsi="Cambria Math"/>
          </w:rPr>
          <m:t>SNR10</m:t>
        </m:r>
        <m:sSub>
          <m:sSubPr>
            <m:ctrlPr>
              <w:rPr>
                <w:rFonts w:ascii="Cambria Math" w:hAnsi="Cambria Math"/>
                <w:i/>
              </w:rPr>
            </m:ctrlPr>
          </m:sSubPr>
          <m:e>
            <m:r>
              <w:rPr>
                <w:rFonts w:ascii="Cambria Math" w:hAnsi="Cambria Math"/>
              </w:rPr>
              <m:t>%</m:t>
            </m:r>
          </m:e>
          <m:sub>
            <m:r>
              <w:rPr>
                <w:rFonts w:ascii="Cambria Math" w:hAnsi="Cambria Math"/>
              </w:rPr>
              <m:t>Filter i</m:t>
            </m:r>
          </m:sub>
        </m:sSub>
      </m:oMath>
      <w:r w:rsidRPr="0014690C">
        <w:t xml:space="preserve"> is the required SNR to achieve 10% BLER using the filtered waveform being compared against the reference.</w:t>
      </w:r>
    </w:p>
    <w:p w14:paraId="4E94443C" w14:textId="4E96B9AE" w:rsidR="0014690C" w:rsidRPr="0014690C" w:rsidRDefault="00F503FB" w:rsidP="00F503FB">
      <w:pPr>
        <w:pStyle w:val="B1"/>
        <w:rPr>
          <w:rFonts w:eastAsia="Malgun Gothic"/>
        </w:rPr>
      </w:pPr>
      <w:r>
        <w:rPr>
          <w:rFonts w:eastAsia="Malgun Gothic"/>
        </w:rPr>
        <w:t>-</w:t>
      </w:r>
      <w:r>
        <w:rPr>
          <w:rFonts w:eastAsia="Malgun Gothic"/>
        </w:rPr>
        <w:tab/>
      </w:r>
      <w:r w:rsidR="0014690C" w:rsidRPr="0014690C">
        <w:rPr>
          <w:rFonts w:eastAsia="Malgun Gothic"/>
        </w:rPr>
        <w:t>Use the following equation when providing the results for net gain</w:t>
      </w:r>
    </w:p>
    <w:p w14:paraId="6B09775A" w14:textId="075E3636" w:rsidR="0014690C" w:rsidRDefault="00F503FB" w:rsidP="00F503FB">
      <w:pPr>
        <w:pStyle w:val="EQ"/>
      </w:pPr>
      <w:r>
        <w:rPr>
          <w:rFonts w:eastAsia="Malgun Gothic"/>
          <w:iCs/>
          <w:noProof w:val="0"/>
        </w:rPr>
        <w:tab/>
      </w:r>
      <m:oMath>
        <m:r>
          <w:rPr>
            <w:rFonts w:ascii="Cambria Math" w:hAnsi="Cambria Math"/>
          </w:rPr>
          <m:t>Net</m:t>
        </m:r>
        <m:r>
          <m:rPr>
            <m:sty m:val="p"/>
          </m:rPr>
          <w:rPr>
            <w:rFonts w:ascii="Cambria Math" w:hAnsi="Cambria Math"/>
          </w:rPr>
          <m:t xml:space="preserve"> </m:t>
        </m:r>
        <m:r>
          <w:rPr>
            <w:rFonts w:ascii="Cambria Math" w:hAnsi="Cambria Math"/>
          </w:rPr>
          <m:t>Gain</m:t>
        </m:r>
        <m:r>
          <m:rPr>
            <m:sty m:val="p"/>
          </m:rPr>
          <w:rPr>
            <w:rFonts w:ascii="Cambria Math" w:hAnsi="Cambria Math"/>
          </w:rPr>
          <m:t xml:space="preserve"> </m:t>
        </m:r>
        <m:d>
          <m:dPr>
            <m:begChr m:val="["/>
            <m:endChr m:val="]"/>
            <m:ctrlPr>
              <w:rPr>
                <w:rFonts w:ascii="Cambria Math" w:hAnsi="Cambria Math"/>
              </w:rPr>
            </m:ctrlPr>
          </m:dPr>
          <m:e>
            <m:r>
              <w:rPr>
                <w:rFonts w:ascii="Cambria Math" w:hAnsi="Cambria Math"/>
              </w:rPr>
              <m:t>dB</m:t>
            </m:r>
          </m:e>
        </m:d>
        <m:r>
          <m:rPr>
            <m:sty m:val="p"/>
          </m:rPr>
          <w:rPr>
            <w:rFonts w:ascii="Cambria Math" w:hAnsi="Cambria Math"/>
          </w:rPr>
          <m:t>=-DOPR_M0 +</m:t>
        </m:r>
        <m:d>
          <m:dPr>
            <m:ctrlPr>
              <w:rPr>
                <w:rFonts w:ascii="Cambria Math" w:hAnsi="Cambria Math"/>
              </w:rPr>
            </m:ctrlPr>
          </m:dPr>
          <m:e>
            <m:r>
              <w:rPr>
                <w:rFonts w:ascii="Cambria Math" w:hAnsi="Cambria Math"/>
              </w:rPr>
              <m:t>SNR</m:t>
            </m:r>
            <m:r>
              <m:rPr>
                <m:sty m:val="p"/>
              </m:rPr>
              <w:rPr>
                <w:rFonts w:ascii="Cambria Math" w:hAnsi="Cambria Math"/>
              </w:rPr>
              <m:t>10</m:t>
            </m:r>
            <m:sSub>
              <m:sSubPr>
                <m:ctrlPr>
                  <w:rPr>
                    <w:rFonts w:ascii="Cambria Math" w:hAnsi="Cambria Math"/>
                  </w:rPr>
                </m:ctrlPr>
              </m:sSubPr>
              <m:e>
                <m:r>
                  <m:rPr>
                    <m:sty m:val="p"/>
                  </m:rPr>
                  <w:rPr>
                    <w:rFonts w:ascii="Cambria Math" w:hAnsi="Cambria Math"/>
                  </w:rPr>
                  <m:t>%</m:t>
                </m:r>
              </m:e>
              <m:sub>
                <m:r>
                  <w:rPr>
                    <w:rFonts w:ascii="Cambria Math" w:hAnsi="Cambria Math"/>
                  </w:rPr>
                  <m:t>Ref</m:t>
                </m:r>
              </m:sub>
            </m:sSub>
            <m:r>
              <m:rPr>
                <m:sty m:val="p"/>
              </m:rPr>
              <w:rPr>
                <w:rFonts w:ascii="Cambria Math" w:hAnsi="Cambria Math"/>
              </w:rPr>
              <m:t>-</m:t>
            </m:r>
            <m:r>
              <w:rPr>
                <w:rFonts w:ascii="Cambria Math" w:hAnsi="Cambria Math"/>
              </w:rPr>
              <m:t>SNR</m:t>
            </m:r>
            <m:r>
              <m:rPr>
                <m:sty m:val="p"/>
              </m:rPr>
              <w:rPr>
                <w:rFonts w:ascii="Cambria Math" w:hAnsi="Cambria Math"/>
              </w:rPr>
              <m:t>10</m:t>
            </m:r>
            <m:sSub>
              <m:sSubPr>
                <m:ctrlPr>
                  <w:rPr>
                    <w:rFonts w:ascii="Cambria Math" w:hAnsi="Cambria Math"/>
                  </w:rPr>
                </m:ctrlPr>
              </m:sSubPr>
              <m:e>
                <m:r>
                  <m:rPr>
                    <m:sty m:val="p"/>
                  </m:rPr>
                  <w:rPr>
                    <w:rFonts w:ascii="Cambria Math" w:hAnsi="Cambria Math"/>
                  </w:rPr>
                  <m:t>%</m:t>
                </m:r>
              </m:e>
              <m:sub>
                <m:r>
                  <w:rPr>
                    <w:rFonts w:ascii="Cambria Math" w:hAnsi="Cambria Math"/>
                  </w:rPr>
                  <m:t>Filter</m:t>
                </m:r>
                <m:r>
                  <m:rPr>
                    <m:sty m:val="p"/>
                  </m:rPr>
                  <w:rPr>
                    <w:rFonts w:ascii="Cambria Math" w:hAnsi="Cambria Math"/>
                  </w:rPr>
                  <m:t xml:space="preserve"> </m:t>
                </m:r>
                <m:r>
                  <w:rPr>
                    <w:rFonts w:ascii="Cambria Math" w:hAnsi="Cambria Math"/>
                  </w:rPr>
                  <m:t>i</m:t>
                </m:r>
              </m:sub>
            </m:sSub>
          </m:e>
        </m:d>
      </m:oMath>
    </w:p>
    <w:p w14:paraId="1625CF3C" w14:textId="2CEAD2D4" w:rsidR="0014690C" w:rsidRDefault="0014690C" w:rsidP="00D86CC6"/>
    <w:p w14:paraId="47A6E6D5" w14:textId="283AADB5" w:rsidR="00500E17" w:rsidRPr="00500E17" w:rsidRDefault="00500E17" w:rsidP="00D86CC6">
      <w:pPr>
        <w:rPr>
          <w:b/>
          <w:bCs/>
          <w:u w:val="single"/>
        </w:rPr>
      </w:pPr>
      <w:r w:rsidRPr="00500E17">
        <w:rPr>
          <w:b/>
          <w:bCs/>
          <w:u w:val="single"/>
        </w:rPr>
        <w:lastRenderedPageBreak/>
        <w:t>Spectrum extension factor (α)</w:t>
      </w:r>
    </w:p>
    <w:p w14:paraId="32C2E4C7" w14:textId="61FA3796" w:rsidR="00500E17" w:rsidRDefault="00500E17" w:rsidP="00D86CC6">
      <w:r w:rsidRPr="00813F9F">
        <w:rPr>
          <w:b/>
          <w:bCs/>
          <w:highlight w:val="green"/>
        </w:rPr>
        <w:t>Agreement:</w:t>
      </w:r>
    </w:p>
    <w:p w14:paraId="45A4E537" w14:textId="68CF088C" w:rsidR="00500E17" w:rsidRDefault="00500E17" w:rsidP="00500E17">
      <w:pPr>
        <w:pStyle w:val="B1"/>
      </w:pPr>
      <w:r>
        <w:t>-</w:t>
      </w:r>
      <w:r w:rsidRPr="00500E17">
        <w:tab/>
        <w:t>For evaluations, RAN4 should consider the spectrum extension factor (α) as: 0 (reference), 0.25, 0.111 (1/9), 0.125 and 0.375.</w:t>
      </w:r>
    </w:p>
    <w:p w14:paraId="0B41203A" w14:textId="77777777" w:rsidR="00500E17" w:rsidRDefault="00500E17" w:rsidP="00D86CC6"/>
    <w:p w14:paraId="6D6BC4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8BE57" w14:textId="77777777" w:rsidR="00D86CC6" w:rsidRDefault="00D86CC6" w:rsidP="00D86CC6">
      <w:pPr>
        <w:rPr>
          <w:rFonts w:ascii="Arial" w:hAnsi="Arial" w:cs="Arial"/>
          <w:b/>
          <w:sz w:val="24"/>
        </w:rPr>
      </w:pPr>
      <w:r>
        <w:rPr>
          <w:rFonts w:ascii="Arial" w:hAnsi="Arial" w:cs="Arial"/>
          <w:b/>
          <w:color w:val="0000FF"/>
          <w:sz w:val="24"/>
        </w:rPr>
        <w:t>R4-2306625</w:t>
      </w:r>
      <w:r>
        <w:rPr>
          <w:rFonts w:ascii="Arial" w:hAnsi="Arial" w:cs="Arial"/>
          <w:b/>
          <w:color w:val="0000FF"/>
          <w:sz w:val="24"/>
        </w:rPr>
        <w:tab/>
      </w:r>
      <w:r>
        <w:rPr>
          <w:rFonts w:ascii="Arial" w:hAnsi="Arial" w:cs="Arial"/>
          <w:b/>
          <w:sz w:val="24"/>
        </w:rPr>
        <w:t>WF on NR further coverage enhancement part1</w:t>
      </w:r>
    </w:p>
    <w:p w14:paraId="7F5AE45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CF714E1" w14:textId="77777777" w:rsidR="00D86CC6" w:rsidRDefault="00D86CC6" w:rsidP="00D86CC6">
      <w:pPr>
        <w:rPr>
          <w:rFonts w:ascii="Arial" w:hAnsi="Arial" w:cs="Arial"/>
          <w:b/>
        </w:rPr>
      </w:pPr>
      <w:r>
        <w:rPr>
          <w:rFonts w:ascii="Arial" w:hAnsi="Arial" w:cs="Arial"/>
          <w:b/>
        </w:rPr>
        <w:t xml:space="preserve">Abstract: </w:t>
      </w:r>
    </w:p>
    <w:p w14:paraId="0DE8E0F8" w14:textId="77777777" w:rsidR="00D86CC6" w:rsidRDefault="00D86CC6" w:rsidP="00D86CC6">
      <w:r>
        <w:t>[106-bis-e][100] Main Session</w:t>
      </w:r>
    </w:p>
    <w:p w14:paraId="3A0B4C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D6175" w14:textId="77777777" w:rsidR="00D86CC6" w:rsidRDefault="00D86CC6" w:rsidP="00D86CC6">
      <w:pPr>
        <w:rPr>
          <w:rFonts w:ascii="Arial" w:hAnsi="Arial" w:cs="Arial"/>
          <w:b/>
          <w:sz w:val="24"/>
        </w:rPr>
      </w:pPr>
      <w:r>
        <w:rPr>
          <w:rFonts w:ascii="Arial" w:hAnsi="Arial" w:cs="Arial"/>
          <w:b/>
          <w:color w:val="0000FF"/>
          <w:sz w:val="24"/>
        </w:rPr>
        <w:t>R4-2306626</w:t>
      </w:r>
      <w:r>
        <w:rPr>
          <w:rFonts w:ascii="Arial" w:hAnsi="Arial" w:cs="Arial"/>
          <w:b/>
          <w:color w:val="0000FF"/>
          <w:sz w:val="24"/>
        </w:rPr>
        <w:tab/>
      </w:r>
      <w:r>
        <w:rPr>
          <w:rFonts w:ascii="Arial" w:hAnsi="Arial" w:cs="Arial"/>
          <w:b/>
          <w:sz w:val="24"/>
        </w:rPr>
        <w:t>LS on enhancements to realize increasing UE power high limit for CA and DC</w:t>
      </w:r>
    </w:p>
    <w:p w14:paraId="70E0A64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NTT DOCOMO, INC.</w:t>
      </w:r>
    </w:p>
    <w:p w14:paraId="7559189C" w14:textId="77777777" w:rsidR="00D86CC6" w:rsidRDefault="00D86CC6" w:rsidP="00D86CC6">
      <w:pPr>
        <w:rPr>
          <w:rFonts w:ascii="Arial" w:hAnsi="Arial" w:cs="Arial"/>
          <w:b/>
        </w:rPr>
      </w:pPr>
      <w:r>
        <w:rPr>
          <w:rFonts w:ascii="Arial" w:hAnsi="Arial" w:cs="Arial"/>
          <w:b/>
        </w:rPr>
        <w:t xml:space="preserve">Abstract: </w:t>
      </w:r>
    </w:p>
    <w:p w14:paraId="761218DF" w14:textId="77777777" w:rsidR="00D86CC6" w:rsidRDefault="00D86CC6" w:rsidP="00D86CC6">
      <w:r>
        <w:t>[106-bis-e][100] Main Session; This was noted during Round 2.</w:t>
      </w:r>
    </w:p>
    <w:p w14:paraId="2F511B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A54B2" w14:textId="77777777" w:rsidR="00D86CC6" w:rsidRDefault="00D86CC6" w:rsidP="00D86CC6">
      <w:pPr>
        <w:rPr>
          <w:rFonts w:ascii="Arial" w:hAnsi="Arial" w:cs="Arial"/>
          <w:b/>
          <w:sz w:val="24"/>
        </w:rPr>
      </w:pPr>
      <w:r>
        <w:rPr>
          <w:rFonts w:ascii="Arial" w:hAnsi="Arial" w:cs="Arial"/>
          <w:b/>
          <w:color w:val="0000FF"/>
          <w:sz w:val="24"/>
        </w:rPr>
        <w:t>R4-2306627</w:t>
      </w:r>
      <w:r>
        <w:rPr>
          <w:rFonts w:ascii="Arial" w:hAnsi="Arial" w:cs="Arial"/>
          <w:b/>
          <w:color w:val="0000FF"/>
          <w:sz w:val="24"/>
        </w:rPr>
        <w:tab/>
      </w:r>
      <w:r>
        <w:rPr>
          <w:rFonts w:ascii="Arial" w:hAnsi="Arial" w:cs="Arial"/>
          <w:b/>
          <w:sz w:val="24"/>
        </w:rPr>
        <w:t>WF on remaining open issues for MPR/PAR reduction for coverage enhancement</w:t>
      </w:r>
    </w:p>
    <w:p w14:paraId="36E001B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AF77AA" w14:textId="77777777" w:rsidR="00D86CC6" w:rsidRDefault="00D86CC6" w:rsidP="00D86CC6">
      <w:pPr>
        <w:rPr>
          <w:rFonts w:ascii="Arial" w:hAnsi="Arial" w:cs="Arial"/>
          <w:b/>
        </w:rPr>
      </w:pPr>
      <w:r>
        <w:rPr>
          <w:rFonts w:ascii="Arial" w:hAnsi="Arial" w:cs="Arial"/>
          <w:b/>
        </w:rPr>
        <w:t xml:space="preserve">Abstract: </w:t>
      </w:r>
    </w:p>
    <w:p w14:paraId="488EA3F4" w14:textId="77777777" w:rsidR="00D86CC6" w:rsidRDefault="00D86CC6" w:rsidP="00D86CC6">
      <w:r>
        <w:t>[106-bis-e][100] Main Session</w:t>
      </w:r>
    </w:p>
    <w:p w14:paraId="23349066" w14:textId="77777777" w:rsidR="00D86CC6" w:rsidRDefault="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45AD8" w14:textId="77777777" w:rsidR="00D759FC" w:rsidRDefault="00D86CC6" w:rsidP="00D86CC6">
      <w:pPr>
        <w:rPr>
          <w:rFonts w:ascii="Arial" w:hAnsi="Arial" w:cs="Arial"/>
          <w:b/>
          <w:sz w:val="24"/>
        </w:rPr>
      </w:pPr>
      <w:r>
        <w:rPr>
          <w:rFonts w:ascii="Arial" w:hAnsi="Arial" w:cs="Arial"/>
          <w:b/>
          <w:color w:val="0000FF"/>
          <w:sz w:val="24"/>
        </w:rPr>
        <w:t>R4-2306628</w:t>
      </w:r>
      <w:r>
        <w:rPr>
          <w:rFonts w:ascii="Arial" w:hAnsi="Arial" w:cs="Arial"/>
          <w:b/>
          <w:color w:val="0000FF"/>
          <w:sz w:val="24"/>
        </w:rPr>
        <w:tab/>
      </w:r>
      <w:r>
        <w:rPr>
          <w:rFonts w:ascii="Arial" w:hAnsi="Arial" w:cs="Arial"/>
          <w:b/>
          <w:sz w:val="24"/>
        </w:rPr>
        <w:t>WF on simulation results and observations for MPR/PAR reduction for coverage enhancement</w:t>
      </w:r>
    </w:p>
    <w:p w14:paraId="006DD66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0C60CC6" w14:textId="77777777" w:rsidR="00D86CC6" w:rsidRDefault="00D86CC6" w:rsidP="00D86CC6">
      <w:pPr>
        <w:rPr>
          <w:rFonts w:ascii="Arial" w:hAnsi="Arial" w:cs="Arial"/>
          <w:b/>
        </w:rPr>
      </w:pPr>
      <w:r>
        <w:rPr>
          <w:rFonts w:ascii="Arial" w:hAnsi="Arial" w:cs="Arial"/>
          <w:b/>
        </w:rPr>
        <w:t xml:space="preserve">Abstract: </w:t>
      </w:r>
    </w:p>
    <w:p w14:paraId="18E4D0FD" w14:textId="77777777" w:rsidR="00D86CC6" w:rsidRDefault="00D86CC6" w:rsidP="00D86CC6">
      <w:r>
        <w:t>[106-bis-e][100] Main Session</w:t>
      </w:r>
    </w:p>
    <w:p w14:paraId="1D323C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FD631" w14:textId="77777777" w:rsidR="00D86CC6" w:rsidRDefault="00D86CC6" w:rsidP="00D86CC6">
      <w:pPr>
        <w:pStyle w:val="Heading3"/>
      </w:pPr>
      <w:bookmarkStart w:id="791" w:name="_Toc133451360"/>
      <w:bookmarkStart w:id="792" w:name="_Toc135041023"/>
      <w:r>
        <w:lastRenderedPageBreak/>
        <w:t>5.29</w:t>
      </w:r>
      <w:r>
        <w:tab/>
        <w:t>NR Network-controlled Repeaters</w:t>
      </w:r>
      <w:bookmarkEnd w:id="791"/>
      <w:bookmarkEnd w:id="792"/>
    </w:p>
    <w:p w14:paraId="30D8DD3F" w14:textId="77777777" w:rsidR="00D86CC6" w:rsidRDefault="00D86CC6" w:rsidP="00D86CC6">
      <w:pPr>
        <w:pStyle w:val="Heading4"/>
      </w:pPr>
      <w:bookmarkStart w:id="793" w:name="_Toc133451361"/>
      <w:bookmarkStart w:id="794" w:name="_Toc135041024"/>
      <w:r>
        <w:t>5.29.1</w:t>
      </w:r>
      <w:r>
        <w:tab/>
        <w:t>General and work plan</w:t>
      </w:r>
      <w:bookmarkEnd w:id="793"/>
      <w:bookmarkEnd w:id="794"/>
    </w:p>
    <w:p w14:paraId="0AAC8801" w14:textId="77777777" w:rsidR="00D86CC6" w:rsidRDefault="00D86CC6" w:rsidP="00D86CC6">
      <w:pPr>
        <w:pStyle w:val="Heading5"/>
      </w:pPr>
      <w:bookmarkStart w:id="795" w:name="_Toc133451362"/>
      <w:bookmarkStart w:id="796" w:name="_Toc135041025"/>
      <w:r>
        <w:t>5.29.1.1</w:t>
      </w:r>
      <w:r>
        <w:tab/>
        <w:t>System parameters</w:t>
      </w:r>
      <w:bookmarkEnd w:id="795"/>
      <w:bookmarkEnd w:id="796"/>
    </w:p>
    <w:p w14:paraId="17EA3C7C" w14:textId="77777777" w:rsidR="00D86CC6" w:rsidRDefault="00D86CC6" w:rsidP="00D86CC6">
      <w:pPr>
        <w:rPr>
          <w:rFonts w:ascii="Arial" w:hAnsi="Arial" w:cs="Arial"/>
          <w:b/>
          <w:sz w:val="24"/>
        </w:rPr>
      </w:pPr>
      <w:r>
        <w:rPr>
          <w:rFonts w:ascii="Arial" w:hAnsi="Arial" w:cs="Arial"/>
          <w:b/>
          <w:color w:val="0000FF"/>
          <w:sz w:val="24"/>
        </w:rPr>
        <w:t>R4-2304199</w:t>
      </w:r>
      <w:r>
        <w:rPr>
          <w:rFonts w:ascii="Arial" w:hAnsi="Arial" w:cs="Arial"/>
          <w:b/>
          <w:color w:val="0000FF"/>
          <w:sz w:val="24"/>
        </w:rPr>
        <w:tab/>
      </w:r>
      <w:r>
        <w:rPr>
          <w:rFonts w:ascii="Arial" w:hAnsi="Arial" w:cs="Arial"/>
          <w:b/>
          <w:sz w:val="24"/>
        </w:rPr>
        <w:t>discussion on NCR system parameter</w:t>
      </w:r>
    </w:p>
    <w:p w14:paraId="101F200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C66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5164C" w14:textId="77777777" w:rsidR="00D86CC6" w:rsidRDefault="00D86CC6" w:rsidP="00D86CC6">
      <w:pPr>
        <w:rPr>
          <w:rFonts w:ascii="Arial" w:hAnsi="Arial" w:cs="Arial"/>
          <w:b/>
          <w:sz w:val="24"/>
        </w:rPr>
      </w:pPr>
      <w:r>
        <w:rPr>
          <w:rFonts w:ascii="Arial" w:hAnsi="Arial" w:cs="Arial"/>
          <w:b/>
          <w:color w:val="0000FF"/>
          <w:sz w:val="24"/>
        </w:rPr>
        <w:t>R4-2304437</w:t>
      </w:r>
      <w:r>
        <w:rPr>
          <w:rFonts w:ascii="Arial" w:hAnsi="Arial" w:cs="Arial"/>
          <w:b/>
          <w:color w:val="0000FF"/>
          <w:sz w:val="24"/>
        </w:rPr>
        <w:tab/>
      </w:r>
      <w:r>
        <w:rPr>
          <w:rFonts w:ascii="Arial" w:hAnsi="Arial" w:cs="Arial"/>
          <w:b/>
          <w:sz w:val="24"/>
        </w:rPr>
        <w:t>Discussion on NCR system parameters</w:t>
      </w:r>
    </w:p>
    <w:p w14:paraId="5B8569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8271D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AEB21" w14:textId="77777777" w:rsidR="00D86CC6" w:rsidRDefault="00D86CC6" w:rsidP="00D86CC6">
      <w:pPr>
        <w:rPr>
          <w:rFonts w:ascii="Arial" w:hAnsi="Arial" w:cs="Arial"/>
          <w:b/>
          <w:sz w:val="24"/>
        </w:rPr>
      </w:pPr>
      <w:r>
        <w:rPr>
          <w:rFonts w:ascii="Arial" w:hAnsi="Arial" w:cs="Arial"/>
          <w:b/>
          <w:color w:val="0000FF"/>
          <w:sz w:val="24"/>
        </w:rPr>
        <w:t>R4-2304530</w:t>
      </w:r>
      <w:r>
        <w:rPr>
          <w:rFonts w:ascii="Arial" w:hAnsi="Arial" w:cs="Arial"/>
          <w:b/>
          <w:color w:val="0000FF"/>
          <w:sz w:val="24"/>
        </w:rPr>
        <w:tab/>
      </w:r>
      <w:r>
        <w:rPr>
          <w:rFonts w:ascii="Arial" w:hAnsi="Arial" w:cs="Arial"/>
          <w:b/>
          <w:sz w:val="24"/>
        </w:rPr>
        <w:t>Further discussions on NCR system parameters</w:t>
      </w:r>
    </w:p>
    <w:p w14:paraId="753B55F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5E8E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4D24B" w14:textId="77777777" w:rsidR="00D86CC6" w:rsidRDefault="00D86CC6" w:rsidP="00D86CC6">
      <w:pPr>
        <w:rPr>
          <w:rFonts w:ascii="Arial" w:hAnsi="Arial" w:cs="Arial"/>
          <w:b/>
          <w:sz w:val="24"/>
        </w:rPr>
      </w:pPr>
      <w:r>
        <w:rPr>
          <w:rFonts w:ascii="Arial" w:hAnsi="Arial" w:cs="Arial"/>
          <w:b/>
          <w:color w:val="0000FF"/>
          <w:sz w:val="24"/>
        </w:rPr>
        <w:t>R4-2305170</w:t>
      </w:r>
      <w:r>
        <w:rPr>
          <w:rFonts w:ascii="Arial" w:hAnsi="Arial" w:cs="Arial"/>
          <w:b/>
          <w:color w:val="0000FF"/>
          <w:sz w:val="24"/>
        </w:rPr>
        <w:tab/>
      </w:r>
      <w:r>
        <w:rPr>
          <w:rFonts w:ascii="Arial" w:hAnsi="Arial" w:cs="Arial"/>
          <w:b/>
          <w:sz w:val="24"/>
        </w:rPr>
        <w:t>Discussion on NCR class declaration on NCR type 1-H and 1-O</w:t>
      </w:r>
    </w:p>
    <w:p w14:paraId="708470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23D4EEC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9E432" w14:textId="77777777" w:rsidR="00D86CC6" w:rsidRDefault="00D86CC6" w:rsidP="00D86CC6">
      <w:pPr>
        <w:rPr>
          <w:rFonts w:ascii="Arial" w:hAnsi="Arial" w:cs="Arial"/>
          <w:b/>
          <w:sz w:val="24"/>
        </w:rPr>
      </w:pPr>
      <w:r>
        <w:rPr>
          <w:rFonts w:ascii="Arial" w:hAnsi="Arial" w:cs="Arial"/>
          <w:b/>
          <w:color w:val="0000FF"/>
          <w:sz w:val="24"/>
        </w:rPr>
        <w:t>R4-2305410</w:t>
      </w:r>
      <w:r>
        <w:rPr>
          <w:rFonts w:ascii="Arial" w:hAnsi="Arial" w:cs="Arial"/>
          <w:b/>
          <w:color w:val="0000FF"/>
          <w:sz w:val="24"/>
        </w:rPr>
        <w:tab/>
      </w:r>
      <w:r>
        <w:rPr>
          <w:rFonts w:ascii="Arial" w:hAnsi="Arial" w:cs="Arial"/>
          <w:b/>
          <w:sz w:val="24"/>
        </w:rPr>
        <w:t>Discussion on system parameter for NCR-MT</w:t>
      </w:r>
    </w:p>
    <w:p w14:paraId="541435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44C4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E36E" w14:textId="77777777" w:rsidR="00D86CC6" w:rsidRDefault="00D86CC6" w:rsidP="00D86CC6">
      <w:pPr>
        <w:pStyle w:val="Heading5"/>
      </w:pPr>
      <w:bookmarkStart w:id="797" w:name="_Toc133451363"/>
      <w:bookmarkStart w:id="798" w:name="_Toc135041026"/>
      <w:r>
        <w:t>5.29.1.2</w:t>
      </w:r>
      <w:r>
        <w:tab/>
        <w:t>Others</w:t>
      </w:r>
      <w:bookmarkEnd w:id="797"/>
      <w:bookmarkEnd w:id="798"/>
    </w:p>
    <w:p w14:paraId="1CD7C828" w14:textId="77777777" w:rsidR="00D86CC6" w:rsidRDefault="00D86CC6" w:rsidP="00D86CC6">
      <w:pPr>
        <w:rPr>
          <w:rFonts w:ascii="Arial" w:hAnsi="Arial" w:cs="Arial"/>
          <w:b/>
          <w:sz w:val="24"/>
        </w:rPr>
      </w:pPr>
      <w:r>
        <w:rPr>
          <w:rFonts w:ascii="Arial" w:hAnsi="Arial" w:cs="Arial"/>
          <w:b/>
          <w:color w:val="0000FF"/>
          <w:sz w:val="24"/>
        </w:rPr>
        <w:t>R4-2304438</w:t>
      </w:r>
      <w:r>
        <w:rPr>
          <w:rFonts w:ascii="Arial" w:hAnsi="Arial" w:cs="Arial"/>
          <w:b/>
          <w:color w:val="0000FF"/>
          <w:sz w:val="24"/>
        </w:rPr>
        <w:tab/>
      </w:r>
      <w:r>
        <w:rPr>
          <w:rFonts w:ascii="Arial" w:hAnsi="Arial" w:cs="Arial"/>
          <w:b/>
          <w:sz w:val="24"/>
        </w:rPr>
        <w:t>Discussion on NCR-MT feature list</w:t>
      </w:r>
    </w:p>
    <w:p w14:paraId="1D266E2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5D0D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FF709" w14:textId="77777777" w:rsidR="00D86CC6" w:rsidRDefault="00D86CC6" w:rsidP="00D86CC6">
      <w:pPr>
        <w:rPr>
          <w:rFonts w:ascii="Arial" w:hAnsi="Arial" w:cs="Arial"/>
          <w:b/>
          <w:sz w:val="24"/>
        </w:rPr>
      </w:pPr>
      <w:r>
        <w:rPr>
          <w:rFonts w:ascii="Arial" w:hAnsi="Arial" w:cs="Arial"/>
          <w:b/>
          <w:color w:val="0000FF"/>
          <w:sz w:val="24"/>
        </w:rPr>
        <w:t>R4-2304709</w:t>
      </w:r>
      <w:r>
        <w:rPr>
          <w:rFonts w:ascii="Arial" w:hAnsi="Arial" w:cs="Arial"/>
          <w:b/>
          <w:color w:val="0000FF"/>
          <w:sz w:val="24"/>
        </w:rPr>
        <w:tab/>
      </w:r>
      <w:r>
        <w:rPr>
          <w:rFonts w:ascii="Arial" w:hAnsi="Arial" w:cs="Arial"/>
          <w:b/>
          <w:sz w:val="24"/>
        </w:rPr>
        <w:t>Discussion on NCR types</w:t>
      </w:r>
    </w:p>
    <w:p w14:paraId="1D14D43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431CE6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70EB0" w14:textId="77777777" w:rsidR="00D86CC6" w:rsidRDefault="00D86CC6" w:rsidP="00D86CC6">
      <w:pPr>
        <w:rPr>
          <w:rFonts w:ascii="Arial" w:hAnsi="Arial" w:cs="Arial"/>
          <w:b/>
          <w:sz w:val="24"/>
        </w:rPr>
      </w:pPr>
      <w:r>
        <w:rPr>
          <w:rFonts w:ascii="Arial" w:hAnsi="Arial" w:cs="Arial"/>
          <w:b/>
          <w:color w:val="0000FF"/>
          <w:sz w:val="24"/>
        </w:rPr>
        <w:t>R4-2305411</w:t>
      </w:r>
      <w:r>
        <w:rPr>
          <w:rFonts w:ascii="Arial" w:hAnsi="Arial" w:cs="Arial"/>
          <w:b/>
          <w:color w:val="0000FF"/>
          <w:sz w:val="24"/>
        </w:rPr>
        <w:tab/>
      </w:r>
      <w:r>
        <w:rPr>
          <w:rFonts w:ascii="Arial" w:hAnsi="Arial" w:cs="Arial"/>
          <w:b/>
          <w:sz w:val="24"/>
        </w:rPr>
        <w:t>Discussion on RAN4 feature list for NCR-MT</w:t>
      </w:r>
    </w:p>
    <w:p w14:paraId="5D8B5BF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654E1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6A874C" w14:textId="77777777" w:rsidR="00D86CC6" w:rsidRDefault="00D86CC6" w:rsidP="00D86CC6">
      <w:pPr>
        <w:pStyle w:val="Heading4"/>
      </w:pPr>
      <w:bookmarkStart w:id="799" w:name="_Toc133451364"/>
      <w:bookmarkStart w:id="800" w:name="_Toc135041027"/>
      <w:r>
        <w:lastRenderedPageBreak/>
        <w:t>5.29.2</w:t>
      </w:r>
      <w:r>
        <w:tab/>
        <w:t>RF core requirements</w:t>
      </w:r>
      <w:bookmarkEnd w:id="799"/>
      <w:bookmarkEnd w:id="800"/>
    </w:p>
    <w:p w14:paraId="2ED5538A" w14:textId="77777777" w:rsidR="00D86CC6" w:rsidRDefault="00D86CC6" w:rsidP="00D86CC6">
      <w:pPr>
        <w:rPr>
          <w:rFonts w:ascii="Arial" w:hAnsi="Arial" w:cs="Arial"/>
          <w:b/>
          <w:sz w:val="24"/>
        </w:rPr>
      </w:pPr>
      <w:r>
        <w:rPr>
          <w:rFonts w:ascii="Arial" w:hAnsi="Arial" w:cs="Arial"/>
          <w:b/>
          <w:color w:val="0000FF"/>
          <w:sz w:val="24"/>
        </w:rPr>
        <w:t>R4-2305412</w:t>
      </w:r>
      <w:r>
        <w:rPr>
          <w:rFonts w:ascii="Arial" w:hAnsi="Arial" w:cs="Arial"/>
          <w:b/>
          <w:color w:val="0000FF"/>
          <w:sz w:val="24"/>
        </w:rPr>
        <w:tab/>
      </w:r>
      <w:r>
        <w:rPr>
          <w:rFonts w:ascii="Arial" w:hAnsi="Arial" w:cs="Arial"/>
          <w:b/>
          <w:sz w:val="24"/>
        </w:rPr>
        <w:t>Discussion on RF diagram for NCR</w:t>
      </w:r>
    </w:p>
    <w:p w14:paraId="48F2A2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498D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8DBDB" w14:textId="77777777" w:rsidR="00D86CC6" w:rsidRDefault="00D86CC6" w:rsidP="00D86CC6">
      <w:pPr>
        <w:pStyle w:val="Heading5"/>
      </w:pPr>
      <w:bookmarkStart w:id="801" w:name="_Toc133451365"/>
      <w:bookmarkStart w:id="802" w:name="_Toc135041028"/>
      <w:r>
        <w:t>5.29.2.1</w:t>
      </w:r>
      <w:r>
        <w:tab/>
        <w:t>RF requirements for NCR-Fwd</w:t>
      </w:r>
      <w:bookmarkEnd w:id="801"/>
      <w:bookmarkEnd w:id="802"/>
    </w:p>
    <w:p w14:paraId="11773C33" w14:textId="77777777" w:rsidR="00D86CC6" w:rsidRDefault="00D86CC6" w:rsidP="00D86CC6">
      <w:pPr>
        <w:rPr>
          <w:rFonts w:ascii="Arial" w:hAnsi="Arial" w:cs="Arial"/>
          <w:b/>
          <w:sz w:val="24"/>
        </w:rPr>
      </w:pPr>
      <w:r>
        <w:rPr>
          <w:rFonts w:ascii="Arial" w:hAnsi="Arial" w:cs="Arial"/>
          <w:b/>
          <w:color w:val="0000FF"/>
          <w:sz w:val="24"/>
        </w:rPr>
        <w:t>R4-2304201</w:t>
      </w:r>
      <w:r>
        <w:rPr>
          <w:rFonts w:ascii="Arial" w:hAnsi="Arial" w:cs="Arial"/>
          <w:b/>
          <w:color w:val="0000FF"/>
          <w:sz w:val="24"/>
        </w:rPr>
        <w:tab/>
      </w:r>
      <w:r>
        <w:rPr>
          <w:rFonts w:ascii="Arial" w:hAnsi="Arial" w:cs="Arial"/>
          <w:b/>
          <w:sz w:val="24"/>
        </w:rPr>
        <w:t>discussion on NCR forwarding requirements</w:t>
      </w:r>
    </w:p>
    <w:p w14:paraId="264D29A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42A2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A9476" w14:textId="77777777" w:rsidR="00D86CC6" w:rsidRDefault="00D86CC6" w:rsidP="00D86CC6">
      <w:pPr>
        <w:rPr>
          <w:rFonts w:ascii="Arial" w:hAnsi="Arial" w:cs="Arial"/>
          <w:b/>
          <w:sz w:val="24"/>
        </w:rPr>
      </w:pPr>
      <w:r>
        <w:rPr>
          <w:rFonts w:ascii="Arial" w:hAnsi="Arial" w:cs="Arial"/>
          <w:b/>
          <w:color w:val="0000FF"/>
          <w:sz w:val="24"/>
        </w:rPr>
        <w:t>R4-2304445</w:t>
      </w:r>
      <w:r>
        <w:rPr>
          <w:rFonts w:ascii="Arial" w:hAnsi="Arial" w:cs="Arial"/>
          <w:b/>
          <w:color w:val="0000FF"/>
          <w:sz w:val="24"/>
        </w:rPr>
        <w:tab/>
      </w:r>
      <w:r>
        <w:rPr>
          <w:rFonts w:ascii="Arial" w:hAnsi="Arial" w:cs="Arial"/>
          <w:b/>
          <w:sz w:val="24"/>
        </w:rPr>
        <w:t>Further discussion on RF requirements for NCR-Fwd</w:t>
      </w:r>
    </w:p>
    <w:p w14:paraId="09FE36D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8A33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A9FE9" w14:textId="77777777" w:rsidR="00D86CC6" w:rsidRDefault="00D86CC6" w:rsidP="00D86CC6">
      <w:pPr>
        <w:rPr>
          <w:rFonts w:ascii="Arial" w:hAnsi="Arial" w:cs="Arial"/>
          <w:b/>
          <w:sz w:val="24"/>
        </w:rPr>
      </w:pPr>
      <w:r>
        <w:rPr>
          <w:rFonts w:ascii="Arial" w:hAnsi="Arial" w:cs="Arial"/>
          <w:b/>
          <w:color w:val="0000FF"/>
          <w:sz w:val="24"/>
        </w:rPr>
        <w:t>R4-2304532</w:t>
      </w:r>
      <w:r>
        <w:rPr>
          <w:rFonts w:ascii="Arial" w:hAnsi="Arial" w:cs="Arial"/>
          <w:b/>
          <w:color w:val="0000FF"/>
          <w:sz w:val="24"/>
        </w:rPr>
        <w:tab/>
      </w:r>
      <w:r>
        <w:rPr>
          <w:rFonts w:ascii="Arial" w:hAnsi="Arial" w:cs="Arial"/>
          <w:b/>
          <w:sz w:val="24"/>
        </w:rPr>
        <w:t>Discussion on NCR RF core requirements for NCR-fwd</w:t>
      </w:r>
    </w:p>
    <w:p w14:paraId="2635A8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7AF9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5FDC8" w14:textId="77777777" w:rsidR="00D86CC6" w:rsidRDefault="00D86CC6" w:rsidP="00D86CC6">
      <w:pPr>
        <w:rPr>
          <w:rFonts w:ascii="Arial" w:hAnsi="Arial" w:cs="Arial"/>
          <w:b/>
          <w:sz w:val="24"/>
        </w:rPr>
      </w:pPr>
      <w:r>
        <w:rPr>
          <w:rFonts w:ascii="Arial" w:hAnsi="Arial" w:cs="Arial"/>
          <w:b/>
          <w:color w:val="0000FF"/>
          <w:sz w:val="24"/>
        </w:rPr>
        <w:t>R4-2304552</w:t>
      </w:r>
      <w:r>
        <w:rPr>
          <w:rFonts w:ascii="Arial" w:hAnsi="Arial" w:cs="Arial"/>
          <w:b/>
          <w:color w:val="0000FF"/>
          <w:sz w:val="24"/>
        </w:rPr>
        <w:tab/>
      </w:r>
      <w:r>
        <w:rPr>
          <w:rFonts w:ascii="Arial" w:hAnsi="Arial" w:cs="Arial"/>
          <w:b/>
          <w:sz w:val="24"/>
        </w:rPr>
        <w:t>Network controlled repeater RF parameters FWD</w:t>
      </w:r>
    </w:p>
    <w:p w14:paraId="79A5B91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BACCF2" w14:textId="77777777" w:rsidR="00D86CC6" w:rsidRDefault="00D86CC6" w:rsidP="00D86CC6">
      <w:pPr>
        <w:rPr>
          <w:rFonts w:ascii="Arial" w:hAnsi="Arial" w:cs="Arial"/>
          <w:b/>
        </w:rPr>
      </w:pPr>
      <w:r>
        <w:rPr>
          <w:rFonts w:ascii="Arial" w:hAnsi="Arial" w:cs="Arial"/>
          <w:b/>
        </w:rPr>
        <w:t xml:space="preserve">Abstract: </w:t>
      </w:r>
    </w:p>
    <w:p w14:paraId="4A554A3D" w14:textId="77777777" w:rsidR="00D86CC6" w:rsidRDefault="00D86CC6" w:rsidP="00D86CC6">
      <w:r>
        <w:t>NCR RF</w:t>
      </w:r>
    </w:p>
    <w:p w14:paraId="450DD6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4625B" w14:textId="77777777" w:rsidR="00D86CC6" w:rsidRDefault="00D86CC6" w:rsidP="00D86CC6">
      <w:pPr>
        <w:rPr>
          <w:rFonts w:ascii="Arial" w:hAnsi="Arial" w:cs="Arial"/>
          <w:b/>
          <w:sz w:val="24"/>
        </w:rPr>
      </w:pPr>
      <w:r>
        <w:rPr>
          <w:rFonts w:ascii="Arial" w:hAnsi="Arial" w:cs="Arial"/>
          <w:b/>
          <w:color w:val="0000FF"/>
          <w:sz w:val="24"/>
        </w:rPr>
        <w:t>R4-2305171</w:t>
      </w:r>
      <w:r>
        <w:rPr>
          <w:rFonts w:ascii="Arial" w:hAnsi="Arial" w:cs="Arial"/>
          <w:b/>
          <w:color w:val="0000FF"/>
          <w:sz w:val="24"/>
        </w:rPr>
        <w:tab/>
      </w:r>
      <w:r>
        <w:rPr>
          <w:rFonts w:ascii="Arial" w:hAnsi="Arial" w:cs="Arial"/>
          <w:b/>
          <w:sz w:val="24"/>
        </w:rPr>
        <w:t>Discussion on NCR-Fwd Rx spurious emission</w:t>
      </w:r>
    </w:p>
    <w:p w14:paraId="5A9E10F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w:t>
      </w:r>
    </w:p>
    <w:p w14:paraId="7CFE31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BA819" w14:textId="77777777" w:rsidR="00D86CC6" w:rsidRDefault="00D86CC6" w:rsidP="00D86CC6">
      <w:pPr>
        <w:rPr>
          <w:rFonts w:ascii="Arial" w:hAnsi="Arial" w:cs="Arial"/>
          <w:b/>
          <w:sz w:val="24"/>
        </w:rPr>
      </w:pPr>
      <w:r>
        <w:rPr>
          <w:rFonts w:ascii="Arial" w:hAnsi="Arial" w:cs="Arial"/>
          <w:b/>
          <w:color w:val="0000FF"/>
          <w:sz w:val="24"/>
        </w:rPr>
        <w:t>R4-2305413</w:t>
      </w:r>
      <w:r>
        <w:rPr>
          <w:rFonts w:ascii="Arial" w:hAnsi="Arial" w:cs="Arial"/>
          <w:b/>
          <w:color w:val="0000FF"/>
          <w:sz w:val="24"/>
        </w:rPr>
        <w:tab/>
      </w:r>
      <w:r>
        <w:rPr>
          <w:rFonts w:ascii="Arial" w:hAnsi="Arial" w:cs="Arial"/>
          <w:b/>
          <w:sz w:val="24"/>
        </w:rPr>
        <w:t>Discussion on RF requirements for NCR-Fwd</w:t>
      </w:r>
    </w:p>
    <w:p w14:paraId="402C9E3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ABED4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A3E1B" w14:textId="77777777" w:rsidR="00D86CC6" w:rsidRDefault="00D86CC6" w:rsidP="00D86CC6">
      <w:pPr>
        <w:pStyle w:val="Heading5"/>
      </w:pPr>
      <w:bookmarkStart w:id="803" w:name="_Toc133451366"/>
      <w:bookmarkStart w:id="804" w:name="_Toc135041029"/>
      <w:r>
        <w:t>5.29.2.2</w:t>
      </w:r>
      <w:r>
        <w:tab/>
        <w:t>RF requirements for NCR-MT</w:t>
      </w:r>
      <w:bookmarkEnd w:id="803"/>
      <w:bookmarkEnd w:id="804"/>
    </w:p>
    <w:p w14:paraId="308D78E9" w14:textId="77777777" w:rsidR="00D86CC6" w:rsidRDefault="00D86CC6" w:rsidP="00D86CC6">
      <w:pPr>
        <w:rPr>
          <w:rFonts w:ascii="Arial" w:hAnsi="Arial" w:cs="Arial"/>
          <w:b/>
          <w:sz w:val="24"/>
        </w:rPr>
      </w:pPr>
      <w:r>
        <w:rPr>
          <w:rFonts w:ascii="Arial" w:hAnsi="Arial" w:cs="Arial"/>
          <w:b/>
          <w:color w:val="0000FF"/>
          <w:sz w:val="24"/>
        </w:rPr>
        <w:t>R4-2304200</w:t>
      </w:r>
      <w:r>
        <w:rPr>
          <w:rFonts w:ascii="Arial" w:hAnsi="Arial" w:cs="Arial"/>
          <w:b/>
          <w:color w:val="0000FF"/>
          <w:sz w:val="24"/>
        </w:rPr>
        <w:tab/>
      </w:r>
      <w:r>
        <w:rPr>
          <w:rFonts w:ascii="Arial" w:hAnsi="Arial" w:cs="Arial"/>
          <w:b/>
          <w:sz w:val="24"/>
        </w:rPr>
        <w:t>discussion on NCR MT requirements</w:t>
      </w:r>
    </w:p>
    <w:p w14:paraId="3E645A1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E0D6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F79BC" w14:textId="77777777" w:rsidR="00D86CC6" w:rsidRDefault="00D86CC6" w:rsidP="00D86CC6">
      <w:pPr>
        <w:rPr>
          <w:rFonts w:ascii="Arial" w:hAnsi="Arial" w:cs="Arial"/>
          <w:b/>
          <w:sz w:val="24"/>
        </w:rPr>
      </w:pPr>
      <w:r>
        <w:rPr>
          <w:rFonts w:ascii="Arial" w:hAnsi="Arial" w:cs="Arial"/>
          <w:b/>
          <w:color w:val="0000FF"/>
          <w:sz w:val="24"/>
        </w:rPr>
        <w:lastRenderedPageBreak/>
        <w:t>R4-2304446</w:t>
      </w:r>
      <w:r>
        <w:rPr>
          <w:rFonts w:ascii="Arial" w:hAnsi="Arial" w:cs="Arial"/>
          <w:b/>
          <w:color w:val="0000FF"/>
          <w:sz w:val="24"/>
        </w:rPr>
        <w:tab/>
      </w:r>
      <w:r>
        <w:rPr>
          <w:rFonts w:ascii="Arial" w:hAnsi="Arial" w:cs="Arial"/>
          <w:b/>
          <w:sz w:val="24"/>
        </w:rPr>
        <w:t>Further discussion on RF requirements for NCR-MT</w:t>
      </w:r>
    </w:p>
    <w:p w14:paraId="170DE38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DEC82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046CC" w14:textId="77777777" w:rsidR="00D86CC6" w:rsidRDefault="00D86CC6" w:rsidP="00D86CC6">
      <w:pPr>
        <w:rPr>
          <w:rFonts w:ascii="Arial" w:hAnsi="Arial" w:cs="Arial"/>
          <w:b/>
          <w:sz w:val="24"/>
        </w:rPr>
      </w:pPr>
      <w:r>
        <w:rPr>
          <w:rFonts w:ascii="Arial" w:hAnsi="Arial" w:cs="Arial"/>
          <w:b/>
          <w:color w:val="0000FF"/>
          <w:sz w:val="24"/>
        </w:rPr>
        <w:t>R4-2304531</w:t>
      </w:r>
      <w:r>
        <w:rPr>
          <w:rFonts w:ascii="Arial" w:hAnsi="Arial" w:cs="Arial"/>
          <w:b/>
          <w:color w:val="0000FF"/>
          <w:sz w:val="24"/>
        </w:rPr>
        <w:tab/>
      </w:r>
      <w:r>
        <w:rPr>
          <w:rFonts w:ascii="Arial" w:hAnsi="Arial" w:cs="Arial"/>
          <w:b/>
          <w:sz w:val="24"/>
        </w:rPr>
        <w:t>Reference sensitivity requirement for FR2 NCR-MT</w:t>
      </w:r>
    </w:p>
    <w:p w14:paraId="4898CB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C06A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0D4E0" w14:textId="77777777" w:rsidR="00D86CC6" w:rsidRDefault="00D86CC6" w:rsidP="00D86CC6">
      <w:pPr>
        <w:rPr>
          <w:rFonts w:ascii="Arial" w:hAnsi="Arial" w:cs="Arial"/>
          <w:b/>
          <w:sz w:val="24"/>
        </w:rPr>
      </w:pPr>
      <w:r>
        <w:rPr>
          <w:rFonts w:ascii="Arial" w:hAnsi="Arial" w:cs="Arial"/>
          <w:b/>
          <w:color w:val="0000FF"/>
          <w:sz w:val="24"/>
        </w:rPr>
        <w:t>R4-2304554</w:t>
      </w:r>
      <w:r>
        <w:rPr>
          <w:rFonts w:ascii="Arial" w:hAnsi="Arial" w:cs="Arial"/>
          <w:b/>
          <w:color w:val="0000FF"/>
          <w:sz w:val="24"/>
        </w:rPr>
        <w:tab/>
      </w:r>
      <w:r>
        <w:rPr>
          <w:rFonts w:ascii="Arial" w:hAnsi="Arial" w:cs="Arial"/>
          <w:b/>
          <w:sz w:val="24"/>
        </w:rPr>
        <w:t>Network controlled repeater RF parameters MT</w:t>
      </w:r>
    </w:p>
    <w:p w14:paraId="32E38E0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CBCDA6" w14:textId="77777777" w:rsidR="00D86CC6" w:rsidRDefault="00D86CC6" w:rsidP="00D86CC6">
      <w:pPr>
        <w:rPr>
          <w:rFonts w:ascii="Arial" w:hAnsi="Arial" w:cs="Arial"/>
          <w:b/>
        </w:rPr>
      </w:pPr>
      <w:r>
        <w:rPr>
          <w:rFonts w:ascii="Arial" w:hAnsi="Arial" w:cs="Arial"/>
          <w:b/>
        </w:rPr>
        <w:t xml:space="preserve">Abstract: </w:t>
      </w:r>
    </w:p>
    <w:p w14:paraId="4B9D3ADC" w14:textId="77777777" w:rsidR="00D86CC6" w:rsidRDefault="00D86CC6" w:rsidP="00D86CC6">
      <w:r>
        <w:t>NCR RF</w:t>
      </w:r>
    </w:p>
    <w:p w14:paraId="69E7F6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3A0AB" w14:textId="77777777" w:rsidR="00D86CC6" w:rsidRDefault="00D86CC6" w:rsidP="00D86CC6">
      <w:pPr>
        <w:rPr>
          <w:rFonts w:ascii="Arial" w:hAnsi="Arial" w:cs="Arial"/>
          <w:b/>
          <w:sz w:val="24"/>
        </w:rPr>
      </w:pPr>
      <w:r>
        <w:rPr>
          <w:rFonts w:ascii="Arial" w:hAnsi="Arial" w:cs="Arial"/>
          <w:b/>
          <w:color w:val="0000FF"/>
          <w:sz w:val="24"/>
        </w:rPr>
        <w:t>R4-2304710</w:t>
      </w:r>
      <w:r>
        <w:rPr>
          <w:rFonts w:ascii="Arial" w:hAnsi="Arial" w:cs="Arial"/>
          <w:b/>
          <w:color w:val="0000FF"/>
          <w:sz w:val="24"/>
        </w:rPr>
        <w:tab/>
      </w:r>
      <w:r>
        <w:rPr>
          <w:rFonts w:ascii="Arial" w:hAnsi="Arial" w:cs="Arial"/>
          <w:b/>
          <w:sz w:val="24"/>
        </w:rPr>
        <w:t>Discussion on NCR power control</w:t>
      </w:r>
    </w:p>
    <w:p w14:paraId="5767683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51599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E7CA1" w14:textId="77777777" w:rsidR="00D86CC6" w:rsidRDefault="00D86CC6" w:rsidP="00D86CC6">
      <w:pPr>
        <w:rPr>
          <w:rFonts w:ascii="Arial" w:hAnsi="Arial" w:cs="Arial"/>
          <w:b/>
          <w:sz w:val="24"/>
        </w:rPr>
      </w:pPr>
      <w:r>
        <w:rPr>
          <w:rFonts w:ascii="Arial" w:hAnsi="Arial" w:cs="Arial"/>
          <w:b/>
          <w:color w:val="0000FF"/>
          <w:sz w:val="24"/>
        </w:rPr>
        <w:t>R4-2305414</w:t>
      </w:r>
      <w:r>
        <w:rPr>
          <w:rFonts w:ascii="Arial" w:hAnsi="Arial" w:cs="Arial"/>
          <w:b/>
          <w:color w:val="0000FF"/>
          <w:sz w:val="24"/>
        </w:rPr>
        <w:tab/>
      </w:r>
      <w:r>
        <w:rPr>
          <w:rFonts w:ascii="Arial" w:hAnsi="Arial" w:cs="Arial"/>
          <w:b/>
          <w:sz w:val="24"/>
        </w:rPr>
        <w:t>Discussion on RF requirements for NCR-MT</w:t>
      </w:r>
    </w:p>
    <w:p w14:paraId="5EBFDF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DD59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0CA1F" w14:textId="77777777" w:rsidR="00D86CC6" w:rsidRDefault="00D86CC6" w:rsidP="00D86CC6">
      <w:pPr>
        <w:pStyle w:val="Heading4"/>
      </w:pPr>
      <w:bookmarkStart w:id="805" w:name="_Toc133451367"/>
      <w:bookmarkStart w:id="806" w:name="_Toc135041030"/>
      <w:r>
        <w:t>5.29.3</w:t>
      </w:r>
      <w:r>
        <w:tab/>
        <w:t>EMC core requirements</w:t>
      </w:r>
      <w:bookmarkEnd w:id="805"/>
      <w:bookmarkEnd w:id="806"/>
    </w:p>
    <w:p w14:paraId="1BE6D0FF" w14:textId="77777777" w:rsidR="00D86CC6" w:rsidRDefault="00D86CC6" w:rsidP="00D86CC6">
      <w:pPr>
        <w:rPr>
          <w:rFonts w:ascii="Arial" w:hAnsi="Arial" w:cs="Arial"/>
          <w:b/>
          <w:sz w:val="24"/>
        </w:rPr>
      </w:pPr>
      <w:r>
        <w:rPr>
          <w:rFonts w:ascii="Arial" w:hAnsi="Arial" w:cs="Arial"/>
          <w:b/>
          <w:color w:val="0000FF"/>
          <w:sz w:val="24"/>
        </w:rPr>
        <w:t>R4-2304529</w:t>
      </w:r>
      <w:r>
        <w:rPr>
          <w:rFonts w:ascii="Arial" w:hAnsi="Arial" w:cs="Arial"/>
          <w:b/>
          <w:color w:val="0000FF"/>
          <w:sz w:val="24"/>
        </w:rPr>
        <w:tab/>
      </w:r>
      <w:r>
        <w:rPr>
          <w:rFonts w:ascii="Arial" w:hAnsi="Arial" w:cs="Arial"/>
          <w:b/>
          <w:sz w:val="24"/>
        </w:rPr>
        <w:t>Discussion on NCR EMC core requirements</w:t>
      </w:r>
    </w:p>
    <w:p w14:paraId="00EC86E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0106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391F2" w14:textId="77777777" w:rsidR="00D86CC6" w:rsidRDefault="00D86CC6" w:rsidP="00D86CC6">
      <w:pPr>
        <w:rPr>
          <w:rFonts w:ascii="Arial" w:hAnsi="Arial" w:cs="Arial"/>
          <w:b/>
          <w:sz w:val="24"/>
        </w:rPr>
      </w:pPr>
      <w:r>
        <w:rPr>
          <w:rFonts w:ascii="Arial" w:hAnsi="Arial" w:cs="Arial"/>
          <w:b/>
          <w:color w:val="0000FF"/>
          <w:sz w:val="24"/>
        </w:rPr>
        <w:t>R4-2304682</w:t>
      </w:r>
      <w:r>
        <w:rPr>
          <w:rFonts w:ascii="Arial" w:hAnsi="Arial" w:cs="Arial"/>
          <w:b/>
          <w:color w:val="0000FF"/>
          <w:sz w:val="24"/>
        </w:rPr>
        <w:tab/>
      </w:r>
      <w:r>
        <w:rPr>
          <w:rFonts w:ascii="Arial" w:hAnsi="Arial" w:cs="Arial"/>
          <w:b/>
          <w:sz w:val="24"/>
        </w:rPr>
        <w:t>Discussion on Network-Controlled Repeater EMC requirement</w:t>
      </w:r>
    </w:p>
    <w:p w14:paraId="5012E45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38.114 v</w:t>
      </w:r>
      <w:r>
        <w:rPr>
          <w:i/>
        </w:rPr>
        <w:tab/>
        <w:t xml:space="preserve">  CR-  rev  Cat:  ()</w:t>
      </w:r>
      <w:r>
        <w:rPr>
          <w:i/>
        </w:rPr>
        <w:br/>
      </w:r>
      <w:r>
        <w:rPr>
          <w:i/>
        </w:rPr>
        <w:br/>
      </w:r>
      <w:r>
        <w:rPr>
          <w:i/>
        </w:rPr>
        <w:tab/>
      </w:r>
      <w:r>
        <w:rPr>
          <w:i/>
        </w:rPr>
        <w:tab/>
      </w:r>
      <w:r>
        <w:rPr>
          <w:i/>
        </w:rPr>
        <w:tab/>
      </w:r>
      <w:r>
        <w:rPr>
          <w:i/>
        </w:rPr>
        <w:tab/>
      </w:r>
      <w:r>
        <w:rPr>
          <w:i/>
        </w:rPr>
        <w:tab/>
        <w:t>Source: ZTE Corporation</w:t>
      </w:r>
    </w:p>
    <w:p w14:paraId="7FCEC3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7CCE1" w14:textId="77777777" w:rsidR="00D86CC6" w:rsidRDefault="00D86CC6" w:rsidP="00D86CC6">
      <w:pPr>
        <w:rPr>
          <w:rFonts w:ascii="Arial" w:hAnsi="Arial" w:cs="Arial"/>
          <w:b/>
          <w:sz w:val="24"/>
        </w:rPr>
      </w:pPr>
      <w:r>
        <w:rPr>
          <w:rFonts w:ascii="Arial" w:hAnsi="Arial" w:cs="Arial"/>
          <w:b/>
          <w:color w:val="0000FF"/>
          <w:sz w:val="24"/>
        </w:rPr>
        <w:t>R4-2305188</w:t>
      </w:r>
      <w:r>
        <w:rPr>
          <w:rFonts w:ascii="Arial" w:hAnsi="Arial" w:cs="Arial"/>
          <w:b/>
          <w:color w:val="0000FF"/>
          <w:sz w:val="24"/>
        </w:rPr>
        <w:tab/>
      </w:r>
      <w:r>
        <w:rPr>
          <w:rFonts w:ascii="Arial" w:hAnsi="Arial" w:cs="Arial"/>
          <w:b/>
          <w:sz w:val="24"/>
        </w:rPr>
        <w:t>EMC of NCR</w:t>
      </w:r>
    </w:p>
    <w:p w14:paraId="09BB959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6701D2" w14:textId="77777777" w:rsidR="00D86CC6" w:rsidRDefault="00D86CC6" w:rsidP="00D86CC6">
      <w:pPr>
        <w:rPr>
          <w:rFonts w:ascii="Arial" w:hAnsi="Arial" w:cs="Arial"/>
          <w:b/>
        </w:rPr>
      </w:pPr>
      <w:r>
        <w:rPr>
          <w:rFonts w:ascii="Arial" w:hAnsi="Arial" w:cs="Arial"/>
          <w:b/>
        </w:rPr>
        <w:t xml:space="preserve">Abstract: </w:t>
      </w:r>
    </w:p>
    <w:p w14:paraId="16BDBD11" w14:textId="77777777" w:rsidR="00D86CC6" w:rsidRDefault="00D86CC6" w:rsidP="00D86CC6">
      <w:r>
        <w:lastRenderedPageBreak/>
        <w:t>This contribution discusses whether it is feasible that the types for NW side and UE side at fwd. link for FR1 NCR are different, from EMC point of view.</w:t>
      </w:r>
    </w:p>
    <w:p w14:paraId="080AFE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93A52" w14:textId="77777777" w:rsidR="00D86CC6" w:rsidRDefault="00D86CC6" w:rsidP="00D86CC6">
      <w:pPr>
        <w:pStyle w:val="Heading4"/>
      </w:pPr>
      <w:bookmarkStart w:id="807" w:name="_Toc133451368"/>
      <w:bookmarkStart w:id="808" w:name="_Toc135041031"/>
      <w:r>
        <w:t>5.29.4</w:t>
      </w:r>
      <w:r>
        <w:tab/>
        <w:t>RF conformance testing</w:t>
      </w:r>
      <w:bookmarkEnd w:id="807"/>
      <w:bookmarkEnd w:id="808"/>
    </w:p>
    <w:p w14:paraId="309F1EDA" w14:textId="77777777" w:rsidR="00D86CC6" w:rsidRDefault="00D86CC6" w:rsidP="00D86CC6">
      <w:pPr>
        <w:rPr>
          <w:rFonts w:ascii="Arial" w:hAnsi="Arial" w:cs="Arial"/>
          <w:b/>
          <w:sz w:val="24"/>
        </w:rPr>
      </w:pPr>
      <w:r>
        <w:rPr>
          <w:rFonts w:ascii="Arial" w:hAnsi="Arial" w:cs="Arial"/>
          <w:b/>
          <w:color w:val="0000FF"/>
          <w:sz w:val="24"/>
        </w:rPr>
        <w:t>R4-2304447</w:t>
      </w:r>
      <w:r>
        <w:rPr>
          <w:rFonts w:ascii="Arial" w:hAnsi="Arial" w:cs="Arial"/>
          <w:b/>
          <w:color w:val="0000FF"/>
          <w:sz w:val="24"/>
        </w:rPr>
        <w:tab/>
      </w:r>
      <w:r>
        <w:rPr>
          <w:rFonts w:ascii="Arial" w:hAnsi="Arial" w:cs="Arial"/>
          <w:b/>
          <w:sz w:val="24"/>
        </w:rPr>
        <w:t>Discussion on RF conformance testing for NCR</w:t>
      </w:r>
    </w:p>
    <w:p w14:paraId="636F5A7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1EEC6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2D21C" w14:textId="77777777" w:rsidR="00D86CC6" w:rsidRDefault="00D86CC6" w:rsidP="00D86CC6">
      <w:pPr>
        <w:rPr>
          <w:rFonts w:ascii="Arial" w:hAnsi="Arial" w:cs="Arial"/>
          <w:b/>
          <w:sz w:val="24"/>
        </w:rPr>
      </w:pPr>
      <w:r>
        <w:rPr>
          <w:rFonts w:ascii="Arial" w:hAnsi="Arial" w:cs="Arial"/>
          <w:b/>
          <w:color w:val="0000FF"/>
          <w:sz w:val="24"/>
        </w:rPr>
        <w:t>R4-2304533</w:t>
      </w:r>
      <w:r>
        <w:rPr>
          <w:rFonts w:ascii="Arial" w:hAnsi="Arial" w:cs="Arial"/>
          <w:b/>
          <w:color w:val="0000FF"/>
          <w:sz w:val="24"/>
        </w:rPr>
        <w:tab/>
      </w:r>
      <w:r>
        <w:rPr>
          <w:rFonts w:ascii="Arial" w:hAnsi="Arial" w:cs="Arial"/>
          <w:b/>
          <w:sz w:val="24"/>
        </w:rPr>
        <w:t>NCR conformance testing</w:t>
      </w:r>
    </w:p>
    <w:p w14:paraId="1E831DF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2163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2F466" w14:textId="77777777" w:rsidR="00D86CC6" w:rsidRDefault="00D86CC6" w:rsidP="00D86CC6">
      <w:pPr>
        <w:rPr>
          <w:rFonts w:ascii="Arial" w:hAnsi="Arial" w:cs="Arial"/>
          <w:b/>
          <w:sz w:val="24"/>
        </w:rPr>
      </w:pPr>
      <w:r>
        <w:rPr>
          <w:rFonts w:ascii="Arial" w:hAnsi="Arial" w:cs="Arial"/>
          <w:b/>
          <w:color w:val="0000FF"/>
          <w:sz w:val="24"/>
        </w:rPr>
        <w:t>R4-2304553</w:t>
      </w:r>
      <w:r>
        <w:rPr>
          <w:rFonts w:ascii="Arial" w:hAnsi="Arial" w:cs="Arial"/>
          <w:b/>
          <w:color w:val="0000FF"/>
          <w:sz w:val="24"/>
        </w:rPr>
        <w:tab/>
      </w:r>
      <w:r>
        <w:rPr>
          <w:rFonts w:ascii="Arial" w:hAnsi="Arial" w:cs="Arial"/>
          <w:b/>
          <w:sz w:val="24"/>
        </w:rPr>
        <w:t>Network controlled repeater conformance</w:t>
      </w:r>
    </w:p>
    <w:p w14:paraId="7196D12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E2DF25" w14:textId="77777777" w:rsidR="00D86CC6" w:rsidRDefault="00D86CC6" w:rsidP="00D86CC6">
      <w:pPr>
        <w:rPr>
          <w:rFonts w:ascii="Arial" w:hAnsi="Arial" w:cs="Arial"/>
          <w:b/>
        </w:rPr>
      </w:pPr>
      <w:r>
        <w:rPr>
          <w:rFonts w:ascii="Arial" w:hAnsi="Arial" w:cs="Arial"/>
          <w:b/>
        </w:rPr>
        <w:t xml:space="preserve">Abstract: </w:t>
      </w:r>
    </w:p>
    <w:p w14:paraId="379772C5" w14:textId="77777777" w:rsidR="00D86CC6" w:rsidRDefault="00D86CC6" w:rsidP="00D86CC6">
      <w:r>
        <w:t>NCR RF</w:t>
      </w:r>
    </w:p>
    <w:p w14:paraId="481AD1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C7E19" w14:textId="77777777" w:rsidR="00D86CC6" w:rsidRDefault="00D86CC6" w:rsidP="00D86CC6">
      <w:pPr>
        <w:rPr>
          <w:rFonts w:ascii="Arial" w:hAnsi="Arial" w:cs="Arial"/>
          <w:b/>
          <w:sz w:val="24"/>
        </w:rPr>
      </w:pPr>
      <w:r>
        <w:rPr>
          <w:rFonts w:ascii="Arial" w:hAnsi="Arial" w:cs="Arial"/>
          <w:b/>
          <w:color w:val="0000FF"/>
          <w:sz w:val="24"/>
        </w:rPr>
        <w:t>R4-2305415</w:t>
      </w:r>
      <w:r>
        <w:rPr>
          <w:rFonts w:ascii="Arial" w:hAnsi="Arial" w:cs="Arial"/>
          <w:b/>
          <w:color w:val="0000FF"/>
          <w:sz w:val="24"/>
        </w:rPr>
        <w:tab/>
      </w:r>
      <w:r>
        <w:rPr>
          <w:rFonts w:ascii="Arial" w:hAnsi="Arial" w:cs="Arial"/>
          <w:b/>
          <w:sz w:val="24"/>
        </w:rPr>
        <w:t>Discussion on conformance testing requirement for NCR</w:t>
      </w:r>
    </w:p>
    <w:p w14:paraId="56AE616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DB312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8F690" w14:textId="77777777" w:rsidR="00D86CC6" w:rsidRDefault="00D86CC6" w:rsidP="00D86CC6">
      <w:pPr>
        <w:pStyle w:val="Heading4"/>
      </w:pPr>
      <w:bookmarkStart w:id="809" w:name="_Toc133451369"/>
      <w:bookmarkStart w:id="810" w:name="_Toc135041032"/>
      <w:r>
        <w:t>5.29.5</w:t>
      </w:r>
      <w:r>
        <w:tab/>
        <w:t>RRM core requirements</w:t>
      </w:r>
      <w:bookmarkEnd w:id="809"/>
      <w:bookmarkEnd w:id="810"/>
    </w:p>
    <w:p w14:paraId="7B17CD0C" w14:textId="77777777" w:rsidR="00D86CC6" w:rsidRDefault="00D86CC6" w:rsidP="00D86CC6">
      <w:pPr>
        <w:rPr>
          <w:rFonts w:ascii="Arial" w:hAnsi="Arial" w:cs="Arial"/>
          <w:b/>
          <w:sz w:val="24"/>
        </w:rPr>
      </w:pPr>
      <w:r>
        <w:rPr>
          <w:rFonts w:ascii="Arial" w:hAnsi="Arial" w:cs="Arial"/>
          <w:b/>
          <w:color w:val="0000FF"/>
          <w:sz w:val="24"/>
        </w:rPr>
        <w:t>R4-2304279</w:t>
      </w:r>
      <w:r>
        <w:rPr>
          <w:rFonts w:ascii="Arial" w:hAnsi="Arial" w:cs="Arial"/>
          <w:b/>
          <w:color w:val="0000FF"/>
          <w:sz w:val="24"/>
        </w:rPr>
        <w:tab/>
      </w:r>
      <w:r>
        <w:rPr>
          <w:rFonts w:ascii="Arial" w:hAnsi="Arial" w:cs="Arial"/>
          <w:b/>
          <w:sz w:val="24"/>
        </w:rPr>
        <w:t>On NCR RRM Requirements</w:t>
      </w:r>
    </w:p>
    <w:p w14:paraId="5B22444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A2995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1328A" w14:textId="77777777" w:rsidR="00D86CC6" w:rsidRDefault="00D86CC6" w:rsidP="00D86CC6">
      <w:pPr>
        <w:rPr>
          <w:rFonts w:ascii="Arial" w:hAnsi="Arial" w:cs="Arial"/>
          <w:b/>
          <w:sz w:val="24"/>
        </w:rPr>
      </w:pPr>
      <w:r>
        <w:rPr>
          <w:rFonts w:ascii="Arial" w:hAnsi="Arial" w:cs="Arial"/>
          <w:b/>
          <w:color w:val="0000FF"/>
          <w:sz w:val="24"/>
        </w:rPr>
        <w:t>R4-2304414</w:t>
      </w:r>
      <w:r>
        <w:rPr>
          <w:rFonts w:ascii="Arial" w:hAnsi="Arial" w:cs="Arial"/>
          <w:b/>
          <w:color w:val="0000FF"/>
          <w:sz w:val="24"/>
        </w:rPr>
        <w:tab/>
      </w:r>
      <w:r>
        <w:rPr>
          <w:rFonts w:ascii="Arial" w:hAnsi="Arial" w:cs="Arial"/>
          <w:b/>
          <w:sz w:val="24"/>
        </w:rPr>
        <w:t>Discussion on RRM core requirements for NR Network-controlled Repeaters</w:t>
      </w:r>
    </w:p>
    <w:p w14:paraId="1E5C97C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365C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358A4" w14:textId="77777777" w:rsidR="00D86CC6" w:rsidRDefault="00D86CC6" w:rsidP="00D86CC6">
      <w:pPr>
        <w:rPr>
          <w:rFonts w:ascii="Arial" w:hAnsi="Arial" w:cs="Arial"/>
          <w:b/>
          <w:sz w:val="24"/>
        </w:rPr>
      </w:pPr>
      <w:r>
        <w:rPr>
          <w:rFonts w:ascii="Arial" w:hAnsi="Arial" w:cs="Arial"/>
          <w:b/>
          <w:color w:val="0000FF"/>
          <w:sz w:val="24"/>
        </w:rPr>
        <w:t>R4-2305321</w:t>
      </w:r>
      <w:r>
        <w:rPr>
          <w:rFonts w:ascii="Arial" w:hAnsi="Arial" w:cs="Arial"/>
          <w:b/>
          <w:color w:val="0000FF"/>
          <w:sz w:val="24"/>
        </w:rPr>
        <w:tab/>
      </w:r>
      <w:r>
        <w:rPr>
          <w:rFonts w:ascii="Arial" w:hAnsi="Arial" w:cs="Arial"/>
          <w:b/>
          <w:sz w:val="24"/>
        </w:rPr>
        <w:t>Discussion on RRM requirements for NR network-controlled repeaters</w:t>
      </w:r>
    </w:p>
    <w:p w14:paraId="32EC967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5656F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3DB03" w14:textId="77777777" w:rsidR="00D86CC6" w:rsidRDefault="00D86CC6" w:rsidP="00D86CC6">
      <w:pPr>
        <w:rPr>
          <w:rFonts w:ascii="Arial" w:hAnsi="Arial" w:cs="Arial"/>
          <w:b/>
          <w:sz w:val="24"/>
        </w:rPr>
      </w:pPr>
      <w:r>
        <w:rPr>
          <w:rFonts w:ascii="Arial" w:hAnsi="Arial" w:cs="Arial"/>
          <w:b/>
          <w:color w:val="0000FF"/>
          <w:sz w:val="24"/>
        </w:rPr>
        <w:t>R4-2305416</w:t>
      </w:r>
      <w:r>
        <w:rPr>
          <w:rFonts w:ascii="Arial" w:hAnsi="Arial" w:cs="Arial"/>
          <w:b/>
          <w:color w:val="0000FF"/>
          <w:sz w:val="24"/>
        </w:rPr>
        <w:tab/>
      </w:r>
      <w:r>
        <w:rPr>
          <w:rFonts w:ascii="Arial" w:hAnsi="Arial" w:cs="Arial"/>
          <w:b/>
          <w:sz w:val="24"/>
        </w:rPr>
        <w:t>Further discussion on RRM requirements for NCR-MT</w:t>
      </w:r>
    </w:p>
    <w:p w14:paraId="6C05D748"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20D3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14B86" w14:textId="77777777" w:rsidR="00D86CC6" w:rsidRDefault="00D86CC6" w:rsidP="00D86CC6">
      <w:pPr>
        <w:rPr>
          <w:rFonts w:ascii="Arial" w:hAnsi="Arial" w:cs="Arial"/>
          <w:b/>
          <w:sz w:val="24"/>
        </w:rPr>
      </w:pPr>
      <w:r>
        <w:rPr>
          <w:rFonts w:ascii="Arial" w:hAnsi="Arial" w:cs="Arial"/>
          <w:b/>
          <w:color w:val="0000FF"/>
          <w:sz w:val="24"/>
        </w:rPr>
        <w:t>R4-2305739</w:t>
      </w:r>
      <w:r>
        <w:rPr>
          <w:rFonts w:ascii="Arial" w:hAnsi="Arial" w:cs="Arial"/>
          <w:b/>
          <w:color w:val="0000FF"/>
          <w:sz w:val="24"/>
        </w:rPr>
        <w:tab/>
      </w:r>
      <w:r>
        <w:rPr>
          <w:rFonts w:ascii="Arial" w:hAnsi="Arial" w:cs="Arial"/>
          <w:b/>
          <w:sz w:val="24"/>
        </w:rPr>
        <w:t>Further Discussion for NCR RRM requirements</w:t>
      </w:r>
    </w:p>
    <w:p w14:paraId="26CB0A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Dell Technologies</w:t>
      </w:r>
    </w:p>
    <w:p w14:paraId="566575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B2FA5" w14:textId="77777777" w:rsidR="00D86CC6" w:rsidRDefault="00D86CC6" w:rsidP="00D86CC6">
      <w:pPr>
        <w:rPr>
          <w:rFonts w:ascii="Arial" w:hAnsi="Arial" w:cs="Arial"/>
          <w:b/>
          <w:sz w:val="24"/>
        </w:rPr>
      </w:pPr>
      <w:r>
        <w:rPr>
          <w:rFonts w:ascii="Arial" w:hAnsi="Arial" w:cs="Arial"/>
          <w:b/>
          <w:color w:val="0000FF"/>
          <w:sz w:val="24"/>
        </w:rPr>
        <w:t>R4-2305790</w:t>
      </w:r>
      <w:r>
        <w:rPr>
          <w:rFonts w:ascii="Arial" w:hAnsi="Arial" w:cs="Arial"/>
          <w:b/>
          <w:color w:val="0000FF"/>
          <w:sz w:val="24"/>
        </w:rPr>
        <w:tab/>
      </w:r>
      <w:r>
        <w:rPr>
          <w:rFonts w:ascii="Arial" w:hAnsi="Arial" w:cs="Arial"/>
          <w:b/>
          <w:sz w:val="24"/>
        </w:rPr>
        <w:t>Further analysis of RRM requirements for network controlled repeater</w:t>
      </w:r>
    </w:p>
    <w:p w14:paraId="186F950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BB4D6FB" w14:textId="77777777" w:rsidR="00D86CC6" w:rsidRDefault="00D86CC6" w:rsidP="00D86CC6">
      <w:pPr>
        <w:rPr>
          <w:rFonts w:ascii="Arial" w:hAnsi="Arial" w:cs="Arial"/>
          <w:b/>
        </w:rPr>
      </w:pPr>
      <w:r>
        <w:rPr>
          <w:rFonts w:ascii="Arial" w:hAnsi="Arial" w:cs="Arial"/>
          <w:b/>
        </w:rPr>
        <w:t xml:space="preserve">Abstract: </w:t>
      </w:r>
    </w:p>
    <w:p w14:paraId="33A81FD2" w14:textId="77777777" w:rsidR="00D86CC6" w:rsidRDefault="00D86CC6" w:rsidP="00D86CC6">
      <w:r>
        <w:t>The paper further analyzes the impact of RRM requirements on network controlled repeater</w:t>
      </w:r>
    </w:p>
    <w:p w14:paraId="53D97D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E8D87" w14:textId="77777777" w:rsidR="00D86CC6" w:rsidRDefault="00D86CC6" w:rsidP="00D86CC6">
      <w:pPr>
        <w:pStyle w:val="Heading4"/>
      </w:pPr>
      <w:bookmarkStart w:id="811" w:name="_Toc133451370"/>
      <w:bookmarkStart w:id="812" w:name="_Toc135041033"/>
      <w:r>
        <w:t>5.29.6</w:t>
      </w:r>
      <w:r>
        <w:tab/>
        <w:t>Demodulation performance requirements</w:t>
      </w:r>
      <w:bookmarkEnd w:id="811"/>
      <w:bookmarkEnd w:id="812"/>
    </w:p>
    <w:p w14:paraId="18784B56" w14:textId="77777777" w:rsidR="00D86CC6" w:rsidRDefault="00D86CC6" w:rsidP="00D86CC6">
      <w:pPr>
        <w:rPr>
          <w:rFonts w:ascii="Arial" w:hAnsi="Arial" w:cs="Arial"/>
          <w:b/>
          <w:sz w:val="24"/>
        </w:rPr>
      </w:pPr>
      <w:r>
        <w:rPr>
          <w:rFonts w:ascii="Arial" w:hAnsi="Arial" w:cs="Arial"/>
          <w:b/>
          <w:color w:val="0000FF"/>
          <w:sz w:val="24"/>
        </w:rPr>
        <w:t>R4-2304459</w:t>
      </w:r>
      <w:r>
        <w:rPr>
          <w:rFonts w:ascii="Arial" w:hAnsi="Arial" w:cs="Arial"/>
          <w:b/>
          <w:color w:val="0000FF"/>
          <w:sz w:val="24"/>
        </w:rPr>
        <w:tab/>
      </w:r>
      <w:r>
        <w:rPr>
          <w:rFonts w:ascii="Arial" w:hAnsi="Arial" w:cs="Arial"/>
          <w:b/>
          <w:sz w:val="24"/>
        </w:rPr>
        <w:t>On NCR Demodulation Performance Requirements</w:t>
      </w:r>
    </w:p>
    <w:p w14:paraId="59EEED2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0D7D09" w14:textId="77777777" w:rsidR="00D86CC6" w:rsidRDefault="00D86CC6" w:rsidP="00D86CC6">
      <w:pPr>
        <w:rPr>
          <w:rFonts w:ascii="Arial" w:hAnsi="Arial" w:cs="Arial"/>
          <w:b/>
        </w:rPr>
      </w:pPr>
      <w:r>
        <w:rPr>
          <w:rFonts w:ascii="Arial" w:hAnsi="Arial" w:cs="Arial"/>
          <w:b/>
        </w:rPr>
        <w:t xml:space="preserve">Abstract: </w:t>
      </w:r>
    </w:p>
    <w:p w14:paraId="2682AA1F" w14:textId="77777777" w:rsidR="00D86CC6" w:rsidRDefault="00D86CC6" w:rsidP="00D86CC6">
      <w:r>
        <w:t>in this paper, we provide our views on the demodulation performance requirements for the Control-link (C-link) of Network-Controlled Repeater - Mobile Termination (NCR-MT).</w:t>
      </w:r>
    </w:p>
    <w:p w14:paraId="7DC537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246A" w14:textId="77777777" w:rsidR="00D86CC6" w:rsidRDefault="00D86CC6" w:rsidP="00D86CC6">
      <w:pPr>
        <w:rPr>
          <w:rFonts w:ascii="Arial" w:hAnsi="Arial" w:cs="Arial"/>
          <w:b/>
          <w:sz w:val="24"/>
        </w:rPr>
      </w:pPr>
      <w:r>
        <w:rPr>
          <w:rFonts w:ascii="Arial" w:hAnsi="Arial" w:cs="Arial"/>
          <w:b/>
          <w:color w:val="0000FF"/>
          <w:sz w:val="24"/>
        </w:rPr>
        <w:t>R4-2304555</w:t>
      </w:r>
      <w:r>
        <w:rPr>
          <w:rFonts w:ascii="Arial" w:hAnsi="Arial" w:cs="Arial"/>
          <w:b/>
          <w:color w:val="0000FF"/>
          <w:sz w:val="24"/>
        </w:rPr>
        <w:tab/>
      </w:r>
      <w:r>
        <w:rPr>
          <w:rFonts w:ascii="Arial" w:hAnsi="Arial" w:cs="Arial"/>
          <w:b/>
          <w:sz w:val="24"/>
        </w:rPr>
        <w:t>Network controlled repeater demodulation requirements</w:t>
      </w:r>
    </w:p>
    <w:p w14:paraId="0482BE1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C25790" w14:textId="77777777" w:rsidR="00D86CC6" w:rsidRDefault="00D86CC6" w:rsidP="00D86CC6">
      <w:pPr>
        <w:rPr>
          <w:rFonts w:ascii="Arial" w:hAnsi="Arial" w:cs="Arial"/>
          <w:b/>
        </w:rPr>
      </w:pPr>
      <w:r>
        <w:rPr>
          <w:rFonts w:ascii="Arial" w:hAnsi="Arial" w:cs="Arial"/>
          <w:b/>
        </w:rPr>
        <w:t xml:space="preserve">Abstract: </w:t>
      </w:r>
    </w:p>
    <w:p w14:paraId="08A5EA6F" w14:textId="77777777" w:rsidR="00D86CC6" w:rsidRDefault="00D86CC6" w:rsidP="00D86CC6">
      <w:r>
        <w:t>NCR demodulation</w:t>
      </w:r>
    </w:p>
    <w:p w14:paraId="601F63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6F053" w14:textId="77777777" w:rsidR="00D86CC6" w:rsidRDefault="00D86CC6" w:rsidP="00D86CC6">
      <w:pPr>
        <w:rPr>
          <w:rFonts w:ascii="Arial" w:hAnsi="Arial" w:cs="Arial"/>
          <w:b/>
          <w:sz w:val="24"/>
        </w:rPr>
      </w:pPr>
      <w:r>
        <w:rPr>
          <w:rFonts w:ascii="Arial" w:hAnsi="Arial" w:cs="Arial"/>
          <w:b/>
          <w:color w:val="0000FF"/>
          <w:sz w:val="24"/>
        </w:rPr>
        <w:t>R4-2304671</w:t>
      </w:r>
      <w:r>
        <w:rPr>
          <w:rFonts w:ascii="Arial" w:hAnsi="Arial" w:cs="Arial"/>
          <w:b/>
          <w:color w:val="0000FF"/>
          <w:sz w:val="24"/>
        </w:rPr>
        <w:tab/>
      </w:r>
      <w:r>
        <w:rPr>
          <w:rFonts w:ascii="Arial" w:hAnsi="Arial" w:cs="Arial"/>
          <w:b/>
          <w:sz w:val="24"/>
        </w:rPr>
        <w:t>Discussion on demodulation performance requirements for NCR-MT</w:t>
      </w:r>
    </w:p>
    <w:p w14:paraId="4F7E6E3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0578B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5EA77" w14:textId="77777777" w:rsidR="00D86CC6" w:rsidRDefault="00D86CC6" w:rsidP="00D86CC6">
      <w:pPr>
        <w:rPr>
          <w:rFonts w:ascii="Arial" w:hAnsi="Arial" w:cs="Arial"/>
          <w:b/>
          <w:sz w:val="24"/>
        </w:rPr>
      </w:pPr>
      <w:r>
        <w:rPr>
          <w:rFonts w:ascii="Arial" w:hAnsi="Arial" w:cs="Arial"/>
          <w:b/>
          <w:color w:val="0000FF"/>
          <w:sz w:val="24"/>
        </w:rPr>
        <w:t>R4-2305487</w:t>
      </w:r>
      <w:r>
        <w:rPr>
          <w:rFonts w:ascii="Arial" w:hAnsi="Arial" w:cs="Arial"/>
          <w:b/>
          <w:color w:val="0000FF"/>
          <w:sz w:val="24"/>
        </w:rPr>
        <w:tab/>
      </w:r>
      <w:r>
        <w:rPr>
          <w:rFonts w:ascii="Arial" w:hAnsi="Arial" w:cs="Arial"/>
          <w:b/>
          <w:sz w:val="24"/>
        </w:rPr>
        <w:t>Discussion on demodulation performance requirements for NR network-controlled repeaters</w:t>
      </w:r>
    </w:p>
    <w:p w14:paraId="2180DD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7C704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944B6" w14:textId="77777777" w:rsidR="00D86CC6" w:rsidRDefault="00D86CC6" w:rsidP="00D86CC6">
      <w:pPr>
        <w:pStyle w:val="Heading4"/>
      </w:pPr>
      <w:bookmarkStart w:id="813" w:name="_Toc133451371"/>
      <w:bookmarkStart w:id="814" w:name="_Toc135041034"/>
      <w:r>
        <w:lastRenderedPageBreak/>
        <w:t>5.29.7</w:t>
      </w:r>
      <w:r>
        <w:tab/>
        <w:t>Moderator summary and conclusions</w:t>
      </w:r>
      <w:bookmarkEnd w:id="813"/>
      <w:bookmarkEnd w:id="814"/>
    </w:p>
    <w:p w14:paraId="6DCDE3B0" w14:textId="77777777" w:rsidR="00D86CC6" w:rsidRDefault="00D86CC6" w:rsidP="00D86CC6">
      <w:pPr>
        <w:rPr>
          <w:rFonts w:ascii="Arial" w:hAnsi="Arial" w:cs="Arial"/>
          <w:b/>
          <w:sz w:val="24"/>
        </w:rPr>
      </w:pPr>
      <w:r>
        <w:rPr>
          <w:rFonts w:ascii="Arial" w:hAnsi="Arial" w:cs="Arial"/>
          <w:b/>
          <w:color w:val="0000FF"/>
          <w:sz w:val="24"/>
        </w:rPr>
        <w:t>R4-2305859</w:t>
      </w:r>
      <w:r>
        <w:rPr>
          <w:rFonts w:ascii="Arial" w:hAnsi="Arial" w:cs="Arial"/>
          <w:b/>
          <w:color w:val="0000FF"/>
          <w:sz w:val="24"/>
        </w:rPr>
        <w:tab/>
      </w:r>
      <w:r>
        <w:rPr>
          <w:rFonts w:ascii="Arial" w:hAnsi="Arial" w:cs="Arial"/>
          <w:b/>
          <w:sz w:val="24"/>
        </w:rPr>
        <w:t>Topic Summary [106bis-e][312] NR_netcon_repeater_RF</w:t>
      </w:r>
    </w:p>
    <w:p w14:paraId="0EA4D48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479B646" w14:textId="77777777" w:rsidR="00D86CC6" w:rsidRDefault="00D86CC6" w:rsidP="00D86CC6">
      <w:pPr>
        <w:rPr>
          <w:rFonts w:ascii="Arial" w:hAnsi="Arial" w:cs="Arial"/>
          <w:b/>
        </w:rPr>
      </w:pPr>
      <w:r>
        <w:rPr>
          <w:rFonts w:ascii="Arial" w:hAnsi="Arial" w:cs="Arial"/>
          <w:b/>
        </w:rPr>
        <w:t xml:space="preserve">Abstract: </w:t>
      </w:r>
    </w:p>
    <w:p w14:paraId="2C5291F8" w14:textId="77777777" w:rsidR="00D86CC6" w:rsidRDefault="00D86CC6" w:rsidP="00D86CC6">
      <w:r>
        <w:t>[106-bis-e][300] BSRF_Demod Session WK1</w:t>
      </w:r>
    </w:p>
    <w:p w14:paraId="76B698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F9FD2C" w14:textId="77777777" w:rsidR="00D86CC6" w:rsidRDefault="00D86CC6" w:rsidP="00D86CC6">
      <w:pPr>
        <w:rPr>
          <w:rFonts w:ascii="Arial" w:hAnsi="Arial" w:cs="Arial"/>
          <w:b/>
          <w:sz w:val="24"/>
        </w:rPr>
      </w:pPr>
      <w:r>
        <w:rPr>
          <w:rFonts w:ascii="Arial" w:hAnsi="Arial" w:cs="Arial"/>
          <w:b/>
          <w:color w:val="0000FF"/>
          <w:sz w:val="24"/>
        </w:rPr>
        <w:t>R4-2305860</w:t>
      </w:r>
      <w:r>
        <w:rPr>
          <w:rFonts w:ascii="Arial" w:hAnsi="Arial" w:cs="Arial"/>
          <w:b/>
          <w:color w:val="0000FF"/>
          <w:sz w:val="24"/>
        </w:rPr>
        <w:tab/>
      </w:r>
      <w:r>
        <w:rPr>
          <w:rFonts w:ascii="Arial" w:hAnsi="Arial" w:cs="Arial"/>
          <w:b/>
          <w:sz w:val="24"/>
        </w:rPr>
        <w:t>Topic Summary [106bis-e][313] NR_netcon_repeater_RFConformance</w:t>
      </w:r>
    </w:p>
    <w:p w14:paraId="72726B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A97055B" w14:textId="77777777" w:rsidR="00D86CC6" w:rsidRDefault="00D86CC6" w:rsidP="00D86CC6">
      <w:pPr>
        <w:rPr>
          <w:rFonts w:ascii="Arial" w:hAnsi="Arial" w:cs="Arial"/>
          <w:b/>
        </w:rPr>
      </w:pPr>
      <w:r>
        <w:rPr>
          <w:rFonts w:ascii="Arial" w:hAnsi="Arial" w:cs="Arial"/>
          <w:b/>
        </w:rPr>
        <w:t xml:space="preserve">Abstract: </w:t>
      </w:r>
    </w:p>
    <w:p w14:paraId="7EB54B32" w14:textId="77777777" w:rsidR="00D86CC6" w:rsidRDefault="00D86CC6" w:rsidP="00D86CC6">
      <w:r>
        <w:t>[106-bis-e][300] BSRF_Demod Session WK1</w:t>
      </w:r>
    </w:p>
    <w:p w14:paraId="0C12C6E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764A08C" w14:textId="77777777" w:rsidR="00D86CC6" w:rsidRDefault="00D86CC6" w:rsidP="00D86CC6">
      <w:pPr>
        <w:rPr>
          <w:rFonts w:ascii="Arial" w:hAnsi="Arial" w:cs="Arial"/>
          <w:b/>
          <w:sz w:val="24"/>
        </w:rPr>
      </w:pPr>
      <w:r>
        <w:rPr>
          <w:rFonts w:ascii="Arial" w:hAnsi="Arial" w:cs="Arial"/>
          <w:b/>
          <w:color w:val="0000FF"/>
          <w:sz w:val="24"/>
        </w:rPr>
        <w:t>R4-2305871</w:t>
      </w:r>
      <w:r>
        <w:rPr>
          <w:rFonts w:ascii="Arial" w:hAnsi="Arial" w:cs="Arial"/>
          <w:b/>
          <w:color w:val="0000FF"/>
          <w:sz w:val="24"/>
        </w:rPr>
        <w:tab/>
      </w:r>
      <w:r>
        <w:rPr>
          <w:rFonts w:ascii="Arial" w:hAnsi="Arial" w:cs="Arial"/>
          <w:b/>
          <w:sz w:val="24"/>
        </w:rPr>
        <w:t>Topic Summary [106bis-e][325] NR_netcon_repeater_Demod</w:t>
      </w:r>
    </w:p>
    <w:p w14:paraId="7A6FE98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25EFBF8" w14:textId="77777777" w:rsidR="00D86CC6" w:rsidRDefault="00D86CC6" w:rsidP="00D86CC6">
      <w:pPr>
        <w:rPr>
          <w:rFonts w:ascii="Arial" w:hAnsi="Arial" w:cs="Arial"/>
          <w:b/>
        </w:rPr>
      </w:pPr>
      <w:r>
        <w:rPr>
          <w:rFonts w:ascii="Arial" w:hAnsi="Arial" w:cs="Arial"/>
          <w:b/>
        </w:rPr>
        <w:t xml:space="preserve">Abstract: </w:t>
      </w:r>
    </w:p>
    <w:p w14:paraId="00F532C9" w14:textId="77777777" w:rsidR="00D86CC6" w:rsidRDefault="00D86CC6" w:rsidP="00D86CC6">
      <w:r>
        <w:t>[106-bis-e][300] BSRF_Demod Session WK1</w:t>
      </w:r>
    </w:p>
    <w:p w14:paraId="59AA0C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BB829BE" w14:textId="77777777" w:rsidR="00D86CC6" w:rsidRDefault="00D86CC6" w:rsidP="00D86CC6">
      <w:pPr>
        <w:rPr>
          <w:rFonts w:ascii="Arial" w:hAnsi="Arial" w:cs="Arial"/>
          <w:b/>
          <w:sz w:val="24"/>
        </w:rPr>
      </w:pPr>
      <w:r>
        <w:rPr>
          <w:rFonts w:ascii="Arial" w:hAnsi="Arial" w:cs="Arial"/>
          <w:b/>
          <w:color w:val="0000FF"/>
          <w:sz w:val="24"/>
        </w:rPr>
        <w:t>R4-2305931</w:t>
      </w:r>
      <w:r>
        <w:rPr>
          <w:rFonts w:ascii="Arial" w:hAnsi="Arial" w:cs="Arial"/>
          <w:b/>
          <w:color w:val="0000FF"/>
          <w:sz w:val="24"/>
        </w:rPr>
        <w:tab/>
      </w:r>
      <w:r>
        <w:rPr>
          <w:rFonts w:ascii="Arial" w:hAnsi="Arial" w:cs="Arial"/>
          <w:b/>
          <w:sz w:val="24"/>
        </w:rPr>
        <w:t>WF on system parameters and RF requirements</w:t>
      </w:r>
    </w:p>
    <w:p w14:paraId="13265D5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1D72A5F" w14:textId="77777777" w:rsidR="00D86CC6" w:rsidRDefault="00D86CC6" w:rsidP="00D86CC6">
      <w:pPr>
        <w:rPr>
          <w:rFonts w:ascii="Arial" w:hAnsi="Arial" w:cs="Arial"/>
          <w:b/>
        </w:rPr>
      </w:pPr>
      <w:r>
        <w:rPr>
          <w:rFonts w:ascii="Arial" w:hAnsi="Arial" w:cs="Arial"/>
          <w:b/>
        </w:rPr>
        <w:t xml:space="preserve">Abstract: </w:t>
      </w:r>
    </w:p>
    <w:p w14:paraId="76814398" w14:textId="77777777" w:rsidR="00D86CC6" w:rsidRDefault="00D86CC6" w:rsidP="00D86CC6">
      <w:r>
        <w:t>[106-bis-e][300] BSRF_Demod Session</w:t>
      </w:r>
    </w:p>
    <w:p w14:paraId="580B0A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2C9E6" w14:textId="77777777" w:rsidR="00D86CC6" w:rsidRDefault="00D86CC6" w:rsidP="00D86CC6">
      <w:pPr>
        <w:rPr>
          <w:rFonts w:ascii="Arial" w:hAnsi="Arial" w:cs="Arial"/>
          <w:b/>
          <w:sz w:val="24"/>
        </w:rPr>
      </w:pPr>
      <w:r>
        <w:rPr>
          <w:rFonts w:ascii="Arial" w:hAnsi="Arial" w:cs="Arial"/>
          <w:b/>
          <w:color w:val="0000FF"/>
          <w:sz w:val="24"/>
        </w:rPr>
        <w:t>R4-2305932</w:t>
      </w:r>
      <w:r>
        <w:rPr>
          <w:rFonts w:ascii="Arial" w:hAnsi="Arial" w:cs="Arial"/>
          <w:b/>
          <w:color w:val="0000FF"/>
          <w:sz w:val="24"/>
        </w:rPr>
        <w:tab/>
      </w:r>
      <w:r>
        <w:rPr>
          <w:rFonts w:ascii="Arial" w:hAnsi="Arial" w:cs="Arial"/>
          <w:b/>
          <w:sz w:val="24"/>
        </w:rPr>
        <w:t>WF on NCR EMC requirements</w:t>
      </w:r>
    </w:p>
    <w:p w14:paraId="2C585D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4F706DA" w14:textId="77777777" w:rsidR="00D86CC6" w:rsidRDefault="00D86CC6" w:rsidP="00D86CC6">
      <w:pPr>
        <w:rPr>
          <w:rFonts w:ascii="Arial" w:hAnsi="Arial" w:cs="Arial"/>
          <w:b/>
        </w:rPr>
      </w:pPr>
      <w:r>
        <w:rPr>
          <w:rFonts w:ascii="Arial" w:hAnsi="Arial" w:cs="Arial"/>
          <w:b/>
        </w:rPr>
        <w:t xml:space="preserve">Abstract: </w:t>
      </w:r>
    </w:p>
    <w:p w14:paraId="23CEC372" w14:textId="77777777" w:rsidR="00D86CC6" w:rsidRDefault="00D86CC6" w:rsidP="00D86CC6">
      <w:r>
        <w:t>[106-bis-e][300] BSRF_Demod Session</w:t>
      </w:r>
    </w:p>
    <w:p w14:paraId="4E2CB5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4059FF" w14:textId="77777777" w:rsidR="00D86CC6" w:rsidRDefault="00D86CC6" w:rsidP="00D86CC6">
      <w:pPr>
        <w:rPr>
          <w:rFonts w:ascii="Arial" w:hAnsi="Arial" w:cs="Arial"/>
          <w:b/>
          <w:sz w:val="24"/>
        </w:rPr>
      </w:pPr>
      <w:r>
        <w:rPr>
          <w:rFonts w:ascii="Arial" w:hAnsi="Arial" w:cs="Arial"/>
          <w:b/>
          <w:color w:val="0000FF"/>
          <w:sz w:val="24"/>
        </w:rPr>
        <w:t>R4-2305933</w:t>
      </w:r>
      <w:r>
        <w:rPr>
          <w:rFonts w:ascii="Arial" w:hAnsi="Arial" w:cs="Arial"/>
          <w:b/>
          <w:color w:val="0000FF"/>
          <w:sz w:val="24"/>
        </w:rPr>
        <w:tab/>
      </w:r>
      <w:r>
        <w:rPr>
          <w:rFonts w:ascii="Arial" w:hAnsi="Arial" w:cs="Arial"/>
          <w:b/>
          <w:sz w:val="24"/>
        </w:rPr>
        <w:t>WF on NR NCR RF conformance testing</w:t>
      </w:r>
    </w:p>
    <w:p w14:paraId="53C95F2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5555DA" w14:textId="77777777" w:rsidR="00D86CC6" w:rsidRDefault="00D86CC6" w:rsidP="00D86CC6">
      <w:pPr>
        <w:rPr>
          <w:rFonts w:ascii="Arial" w:hAnsi="Arial" w:cs="Arial"/>
          <w:b/>
        </w:rPr>
      </w:pPr>
      <w:r>
        <w:rPr>
          <w:rFonts w:ascii="Arial" w:hAnsi="Arial" w:cs="Arial"/>
          <w:b/>
        </w:rPr>
        <w:t xml:space="preserve">Abstract: </w:t>
      </w:r>
    </w:p>
    <w:p w14:paraId="37CB8CD9" w14:textId="77777777" w:rsidR="00D86CC6" w:rsidRDefault="00D86CC6" w:rsidP="00D86CC6">
      <w:r>
        <w:t>[106-bis-e][300] BSRF_Demod Session</w:t>
      </w:r>
    </w:p>
    <w:p w14:paraId="16E736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0722D" w14:textId="77777777" w:rsidR="00D86CC6" w:rsidRDefault="00D86CC6" w:rsidP="00D86CC6">
      <w:pPr>
        <w:rPr>
          <w:rFonts w:ascii="Arial" w:hAnsi="Arial" w:cs="Arial"/>
          <w:b/>
          <w:sz w:val="24"/>
        </w:rPr>
      </w:pPr>
      <w:r>
        <w:rPr>
          <w:rFonts w:ascii="Arial" w:hAnsi="Arial" w:cs="Arial"/>
          <w:b/>
          <w:color w:val="0000FF"/>
          <w:sz w:val="24"/>
        </w:rPr>
        <w:lastRenderedPageBreak/>
        <w:t>R4-2305934</w:t>
      </w:r>
      <w:r>
        <w:rPr>
          <w:rFonts w:ascii="Arial" w:hAnsi="Arial" w:cs="Arial"/>
          <w:b/>
          <w:color w:val="0000FF"/>
          <w:sz w:val="24"/>
        </w:rPr>
        <w:tab/>
      </w:r>
      <w:r>
        <w:rPr>
          <w:rFonts w:ascii="Arial" w:hAnsi="Arial" w:cs="Arial"/>
          <w:b/>
          <w:sz w:val="24"/>
        </w:rPr>
        <w:t>WF on NCR-MT demodulation requirements</w:t>
      </w:r>
    </w:p>
    <w:p w14:paraId="74F8F4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DD05464" w14:textId="77777777" w:rsidR="00D86CC6" w:rsidRDefault="00D86CC6" w:rsidP="00D86CC6">
      <w:pPr>
        <w:rPr>
          <w:rFonts w:ascii="Arial" w:hAnsi="Arial" w:cs="Arial"/>
          <w:b/>
        </w:rPr>
      </w:pPr>
      <w:r>
        <w:rPr>
          <w:rFonts w:ascii="Arial" w:hAnsi="Arial" w:cs="Arial"/>
          <w:b/>
        </w:rPr>
        <w:t xml:space="preserve">Abstract: </w:t>
      </w:r>
    </w:p>
    <w:p w14:paraId="0C424065" w14:textId="77777777" w:rsidR="00D86CC6" w:rsidRDefault="00D86CC6" w:rsidP="00D86CC6">
      <w:r>
        <w:t>[106-bis-e][300] BSRF_Demod Session</w:t>
      </w:r>
    </w:p>
    <w:p w14:paraId="64AD21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5CD3F" w14:textId="77777777" w:rsidR="00D86CC6" w:rsidRDefault="00D86CC6" w:rsidP="00D86CC6">
      <w:pPr>
        <w:rPr>
          <w:rFonts w:ascii="Arial" w:hAnsi="Arial" w:cs="Arial"/>
          <w:b/>
          <w:sz w:val="24"/>
        </w:rPr>
      </w:pPr>
      <w:r>
        <w:rPr>
          <w:rFonts w:ascii="Arial" w:hAnsi="Arial" w:cs="Arial"/>
          <w:b/>
          <w:color w:val="0000FF"/>
          <w:sz w:val="24"/>
        </w:rPr>
        <w:t>R4-2305982</w:t>
      </w:r>
      <w:r>
        <w:rPr>
          <w:rFonts w:ascii="Arial" w:hAnsi="Arial" w:cs="Arial"/>
          <w:b/>
          <w:color w:val="0000FF"/>
          <w:sz w:val="24"/>
        </w:rPr>
        <w:tab/>
      </w:r>
      <w:r>
        <w:rPr>
          <w:rFonts w:ascii="Arial" w:hAnsi="Arial" w:cs="Arial"/>
          <w:b/>
          <w:sz w:val="24"/>
        </w:rPr>
        <w:t>Topic Summary [106bis-e][312] NR_netcon_repeater_RF</w:t>
      </w:r>
    </w:p>
    <w:p w14:paraId="50CFD0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F85D1DE" w14:textId="77777777" w:rsidR="00D86CC6" w:rsidRDefault="00D86CC6" w:rsidP="00D86CC6">
      <w:pPr>
        <w:rPr>
          <w:rFonts w:ascii="Arial" w:hAnsi="Arial" w:cs="Arial"/>
          <w:b/>
        </w:rPr>
      </w:pPr>
      <w:r>
        <w:rPr>
          <w:rFonts w:ascii="Arial" w:hAnsi="Arial" w:cs="Arial"/>
          <w:b/>
        </w:rPr>
        <w:t xml:space="preserve">Abstract: </w:t>
      </w:r>
    </w:p>
    <w:p w14:paraId="5BD11AFF" w14:textId="77777777" w:rsidR="00D86CC6" w:rsidRDefault="00D86CC6" w:rsidP="00D86CC6">
      <w:r>
        <w:t>[106-bis-e][300] BSRF_Demod Session WK2</w:t>
      </w:r>
    </w:p>
    <w:p w14:paraId="000591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47A62" w14:textId="77777777" w:rsidR="00D86CC6" w:rsidRDefault="00D86CC6" w:rsidP="00D86CC6">
      <w:pPr>
        <w:rPr>
          <w:rFonts w:ascii="Arial" w:hAnsi="Arial" w:cs="Arial"/>
          <w:b/>
          <w:sz w:val="24"/>
        </w:rPr>
      </w:pPr>
      <w:r>
        <w:rPr>
          <w:rFonts w:ascii="Arial" w:hAnsi="Arial" w:cs="Arial"/>
          <w:b/>
          <w:color w:val="0000FF"/>
          <w:sz w:val="24"/>
        </w:rPr>
        <w:t>R4-2305983</w:t>
      </w:r>
      <w:r>
        <w:rPr>
          <w:rFonts w:ascii="Arial" w:hAnsi="Arial" w:cs="Arial"/>
          <w:b/>
          <w:color w:val="0000FF"/>
          <w:sz w:val="24"/>
        </w:rPr>
        <w:tab/>
      </w:r>
      <w:r>
        <w:rPr>
          <w:rFonts w:ascii="Arial" w:hAnsi="Arial" w:cs="Arial"/>
          <w:b/>
          <w:sz w:val="24"/>
        </w:rPr>
        <w:t>Topic Summary [106bis-e][313] NR_netcon_repeater_RFConformance</w:t>
      </w:r>
    </w:p>
    <w:p w14:paraId="70F7F70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3CC2DFD" w14:textId="77777777" w:rsidR="00D86CC6" w:rsidRDefault="00D86CC6" w:rsidP="00D86CC6">
      <w:pPr>
        <w:rPr>
          <w:rFonts w:ascii="Arial" w:hAnsi="Arial" w:cs="Arial"/>
          <w:b/>
        </w:rPr>
      </w:pPr>
      <w:r>
        <w:rPr>
          <w:rFonts w:ascii="Arial" w:hAnsi="Arial" w:cs="Arial"/>
          <w:b/>
        </w:rPr>
        <w:t xml:space="preserve">Abstract: </w:t>
      </w:r>
    </w:p>
    <w:p w14:paraId="7B0D4582" w14:textId="77777777" w:rsidR="00D86CC6" w:rsidRDefault="00D86CC6" w:rsidP="00D86CC6">
      <w:r>
        <w:t>[106-bis-e][300] BSRF_Demod Session WK2</w:t>
      </w:r>
    </w:p>
    <w:p w14:paraId="47307D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DC418" w14:textId="77777777" w:rsidR="00D86CC6" w:rsidRDefault="00D86CC6" w:rsidP="00D86CC6">
      <w:pPr>
        <w:rPr>
          <w:rFonts w:ascii="Arial" w:hAnsi="Arial" w:cs="Arial"/>
          <w:b/>
          <w:sz w:val="24"/>
        </w:rPr>
      </w:pPr>
      <w:r>
        <w:rPr>
          <w:rFonts w:ascii="Arial" w:hAnsi="Arial" w:cs="Arial"/>
          <w:b/>
          <w:color w:val="0000FF"/>
          <w:sz w:val="24"/>
        </w:rPr>
        <w:t>R4-2305994</w:t>
      </w:r>
      <w:r>
        <w:rPr>
          <w:rFonts w:ascii="Arial" w:hAnsi="Arial" w:cs="Arial"/>
          <w:b/>
          <w:color w:val="0000FF"/>
          <w:sz w:val="24"/>
        </w:rPr>
        <w:tab/>
      </w:r>
      <w:r>
        <w:rPr>
          <w:rFonts w:ascii="Arial" w:hAnsi="Arial" w:cs="Arial"/>
          <w:b/>
          <w:sz w:val="24"/>
        </w:rPr>
        <w:t>Topic Summary [106bis-e][325] NR_netcon_repeater_Demod</w:t>
      </w:r>
    </w:p>
    <w:p w14:paraId="1E98836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BF66A46" w14:textId="77777777" w:rsidR="00D86CC6" w:rsidRDefault="00D86CC6" w:rsidP="00D86CC6">
      <w:pPr>
        <w:rPr>
          <w:rFonts w:ascii="Arial" w:hAnsi="Arial" w:cs="Arial"/>
          <w:b/>
        </w:rPr>
      </w:pPr>
      <w:r>
        <w:rPr>
          <w:rFonts w:ascii="Arial" w:hAnsi="Arial" w:cs="Arial"/>
          <w:b/>
        </w:rPr>
        <w:t xml:space="preserve">Abstract: </w:t>
      </w:r>
    </w:p>
    <w:p w14:paraId="1757E76F" w14:textId="77777777" w:rsidR="00D86CC6" w:rsidRDefault="00D86CC6" w:rsidP="00D86CC6">
      <w:r>
        <w:t>[106-bis-e][300] BSRF_Demod Session WK2</w:t>
      </w:r>
    </w:p>
    <w:p w14:paraId="2256454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D4262" w14:textId="77777777" w:rsidR="00D86CC6" w:rsidRDefault="00D86CC6" w:rsidP="00D86CC6">
      <w:pPr>
        <w:rPr>
          <w:rFonts w:ascii="Arial" w:hAnsi="Arial" w:cs="Arial"/>
          <w:b/>
          <w:sz w:val="24"/>
        </w:rPr>
      </w:pPr>
      <w:r>
        <w:rPr>
          <w:rFonts w:ascii="Arial" w:hAnsi="Arial" w:cs="Arial"/>
          <w:b/>
          <w:color w:val="0000FF"/>
          <w:sz w:val="24"/>
        </w:rPr>
        <w:t>R4-2306170</w:t>
      </w:r>
      <w:r>
        <w:rPr>
          <w:rFonts w:ascii="Arial" w:hAnsi="Arial" w:cs="Arial"/>
          <w:b/>
          <w:color w:val="0000FF"/>
          <w:sz w:val="24"/>
        </w:rPr>
        <w:tab/>
      </w:r>
      <w:r>
        <w:rPr>
          <w:rFonts w:ascii="Arial" w:hAnsi="Arial" w:cs="Arial"/>
          <w:b/>
          <w:sz w:val="24"/>
        </w:rPr>
        <w:t>Topic summary for [106-bis-e][222] NR_netcon_repeater</w:t>
      </w:r>
    </w:p>
    <w:p w14:paraId="2BD8984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F5673C5" w14:textId="77777777" w:rsidR="00D86CC6" w:rsidRDefault="00D86CC6" w:rsidP="00D86CC6">
      <w:pPr>
        <w:rPr>
          <w:rFonts w:ascii="Arial" w:hAnsi="Arial" w:cs="Arial"/>
          <w:b/>
        </w:rPr>
      </w:pPr>
      <w:r>
        <w:rPr>
          <w:rFonts w:ascii="Arial" w:hAnsi="Arial" w:cs="Arial"/>
          <w:b/>
        </w:rPr>
        <w:t xml:space="preserve">Abstract: </w:t>
      </w:r>
    </w:p>
    <w:p w14:paraId="22A42B34" w14:textId="77777777" w:rsidR="00D86CC6" w:rsidRDefault="00D86CC6" w:rsidP="00D86CC6">
      <w:r>
        <w:t>[106-bis-e][200] RRM Session WK1</w:t>
      </w:r>
    </w:p>
    <w:p w14:paraId="0F1A2D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A43F587" w14:textId="77777777" w:rsidR="00D86CC6" w:rsidRDefault="00D86CC6" w:rsidP="00D86CC6">
      <w:pPr>
        <w:rPr>
          <w:rFonts w:ascii="Arial" w:hAnsi="Arial" w:cs="Arial"/>
          <w:b/>
          <w:sz w:val="24"/>
        </w:rPr>
      </w:pPr>
      <w:r>
        <w:rPr>
          <w:rFonts w:ascii="Arial" w:hAnsi="Arial" w:cs="Arial"/>
          <w:b/>
          <w:color w:val="0000FF"/>
          <w:sz w:val="24"/>
        </w:rPr>
        <w:t>R4-2306253</w:t>
      </w:r>
      <w:r>
        <w:rPr>
          <w:rFonts w:ascii="Arial" w:hAnsi="Arial" w:cs="Arial"/>
          <w:b/>
          <w:color w:val="0000FF"/>
          <w:sz w:val="24"/>
        </w:rPr>
        <w:tab/>
      </w:r>
      <w:r>
        <w:rPr>
          <w:rFonts w:ascii="Arial" w:hAnsi="Arial" w:cs="Arial"/>
          <w:b/>
          <w:sz w:val="24"/>
        </w:rPr>
        <w:t>Topic summary for [106-bis-e][222] NR_netcon_repeater</w:t>
      </w:r>
    </w:p>
    <w:p w14:paraId="1C2F489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5D015938" w14:textId="77777777" w:rsidR="00D86CC6" w:rsidRDefault="00D86CC6" w:rsidP="00D86CC6">
      <w:pPr>
        <w:rPr>
          <w:rFonts w:ascii="Arial" w:hAnsi="Arial" w:cs="Arial"/>
          <w:b/>
        </w:rPr>
      </w:pPr>
      <w:r>
        <w:rPr>
          <w:rFonts w:ascii="Arial" w:hAnsi="Arial" w:cs="Arial"/>
          <w:b/>
        </w:rPr>
        <w:t xml:space="preserve">Abstract: </w:t>
      </w:r>
    </w:p>
    <w:p w14:paraId="17C89D4D" w14:textId="4B58F742" w:rsidR="00D86CC6" w:rsidRDefault="00D86CC6" w:rsidP="00D86CC6">
      <w:r>
        <w:t>[106-bis-e][200] RRM Session WK2</w:t>
      </w:r>
    </w:p>
    <w:p w14:paraId="10094520" w14:textId="77777777" w:rsidR="007A03E9" w:rsidRDefault="007A03E9" w:rsidP="007A03E9"/>
    <w:p w14:paraId="4EADA8C0" w14:textId="77777777" w:rsidR="007A03E9" w:rsidRDefault="007A03E9" w:rsidP="007A03E9">
      <w:r w:rsidRPr="007A03E9">
        <w:rPr>
          <w:rFonts w:ascii="Arial" w:hAnsi="Arial" w:cs="Arial"/>
          <w:b/>
        </w:rPr>
        <w:t>Discussion:</w:t>
      </w:r>
    </w:p>
    <w:p w14:paraId="2F127DD6" w14:textId="48F5D94D" w:rsidR="007A03E9" w:rsidRDefault="007A03E9" w:rsidP="007A03E9">
      <w:r>
        <w:lastRenderedPageBreak/>
        <w:t>The following agreements were the outcome of Topic summary [222].</w:t>
      </w:r>
    </w:p>
    <w:p w14:paraId="1A9E3059" w14:textId="74DE8F81" w:rsidR="007A03E9" w:rsidRDefault="007A03E9" w:rsidP="007A03E9"/>
    <w:p w14:paraId="1934466B" w14:textId="0A072327" w:rsidR="00B630A0" w:rsidRPr="00B630A0" w:rsidRDefault="00B630A0" w:rsidP="007A03E9">
      <w:pPr>
        <w:rPr>
          <w:b/>
          <w:bCs/>
          <w:u w:val="single"/>
        </w:rPr>
      </w:pPr>
      <w:r w:rsidRPr="00B630A0">
        <w:rPr>
          <w:b/>
          <w:bCs/>
          <w:u w:val="single"/>
        </w:rPr>
        <w:t>Issue 1-1: RRC re-establishment</w:t>
      </w:r>
    </w:p>
    <w:p w14:paraId="58BA757F" w14:textId="7CE47D24" w:rsidR="00B630A0" w:rsidRPr="00B630A0" w:rsidRDefault="00B630A0" w:rsidP="007A03E9">
      <w:pPr>
        <w:rPr>
          <w:b/>
          <w:bCs/>
        </w:rPr>
      </w:pPr>
      <w:r w:rsidRPr="00B630A0">
        <w:rPr>
          <w:b/>
          <w:bCs/>
          <w:highlight w:val="green"/>
        </w:rPr>
        <w:t>Agreement:</w:t>
      </w:r>
    </w:p>
    <w:p w14:paraId="747C7406" w14:textId="7A8FB25C" w:rsidR="00B630A0" w:rsidRDefault="00B630A0" w:rsidP="00B630A0">
      <w:pPr>
        <w:pStyle w:val="B1"/>
      </w:pPr>
      <w:r>
        <w:t>-</w:t>
      </w:r>
      <w:r w:rsidRPr="00B630A0">
        <w:tab/>
        <w:t>Define the RRC re-establishment requirement for LA NCR-MT only in Rel-18</w:t>
      </w:r>
    </w:p>
    <w:p w14:paraId="2EB2C692" w14:textId="050CA3E1" w:rsidR="00B630A0" w:rsidRDefault="00B630A0" w:rsidP="007A03E9"/>
    <w:p w14:paraId="50F7B28C" w14:textId="0906F799" w:rsidR="00AA3EE9" w:rsidRDefault="00AA3EE9" w:rsidP="007A03E9">
      <w:pPr>
        <w:rPr>
          <w:b/>
          <w:bCs/>
          <w:u w:val="single"/>
        </w:rPr>
      </w:pPr>
      <w:r w:rsidRPr="00AA3EE9">
        <w:rPr>
          <w:b/>
          <w:bCs/>
          <w:u w:val="single"/>
        </w:rPr>
        <w:t>Issue 2-1: Initial transmit timing requirement Te</w:t>
      </w:r>
    </w:p>
    <w:p w14:paraId="6B555443" w14:textId="0ECDFB56" w:rsidR="00FA41EA" w:rsidRPr="00FA41EA" w:rsidRDefault="00FA41EA" w:rsidP="007A03E9">
      <w:pPr>
        <w:rPr>
          <w:b/>
          <w:bCs/>
        </w:rPr>
      </w:pPr>
      <w:r w:rsidRPr="00FA41EA">
        <w:rPr>
          <w:b/>
          <w:bCs/>
          <w:highlight w:val="green"/>
        </w:rPr>
        <w:t>Agreement:</w:t>
      </w:r>
    </w:p>
    <w:p w14:paraId="3D04B139" w14:textId="02596AD7" w:rsidR="00AA3EE9" w:rsidRDefault="004F7457" w:rsidP="004F7457">
      <w:pPr>
        <w:pStyle w:val="B1"/>
      </w:pPr>
      <w:r>
        <w:t>-</w:t>
      </w:r>
      <w:r w:rsidRPr="004F7457">
        <w:tab/>
        <w:t>Define Te requirement for WA and LA NCR-MT</w:t>
      </w:r>
    </w:p>
    <w:p w14:paraId="04788F91" w14:textId="062D3A63" w:rsidR="004F7457" w:rsidRDefault="004F7457" w:rsidP="007A03E9"/>
    <w:p w14:paraId="1025A6E8" w14:textId="2E648120" w:rsidR="00CF018E" w:rsidRPr="00CF018E" w:rsidRDefault="00CF018E" w:rsidP="007A03E9">
      <w:pPr>
        <w:rPr>
          <w:b/>
          <w:bCs/>
          <w:u w:val="single"/>
        </w:rPr>
      </w:pPr>
      <w:r w:rsidRPr="00CF018E">
        <w:rPr>
          <w:b/>
          <w:bCs/>
          <w:u w:val="single"/>
        </w:rPr>
        <w:t>Issue 4-1: adaptive beamforming for NCR-MT</w:t>
      </w:r>
    </w:p>
    <w:p w14:paraId="5D824EDE" w14:textId="41A516AA" w:rsidR="00CF018E" w:rsidRPr="00CF018E" w:rsidRDefault="00CF018E" w:rsidP="007A03E9">
      <w:pPr>
        <w:rPr>
          <w:b/>
          <w:bCs/>
        </w:rPr>
      </w:pPr>
      <w:r w:rsidRPr="00CF018E">
        <w:rPr>
          <w:b/>
          <w:bCs/>
          <w:highlight w:val="green"/>
        </w:rPr>
        <w:t>Agreement:</w:t>
      </w:r>
    </w:p>
    <w:p w14:paraId="6C7CB44C" w14:textId="53E2555B" w:rsidR="00CF018E" w:rsidRDefault="00CF018E" w:rsidP="00CF018E">
      <w:pPr>
        <w:pStyle w:val="B1"/>
      </w:pPr>
      <w:r>
        <w:t>-</w:t>
      </w:r>
      <w:r w:rsidRPr="00CF018E">
        <w:tab/>
        <w:t>Do not define TCI switching and uplink spatial relationship requirements for LA NCR-MT</w:t>
      </w:r>
    </w:p>
    <w:p w14:paraId="7E04AED6" w14:textId="470CBEF2" w:rsidR="00CF018E" w:rsidRDefault="00CF018E" w:rsidP="007A03E9"/>
    <w:p w14:paraId="4F06379C" w14:textId="040166CD" w:rsidR="00725343" w:rsidRDefault="00725343" w:rsidP="007A03E9">
      <w:pPr>
        <w:rPr>
          <w:b/>
          <w:bCs/>
          <w:u w:val="single"/>
        </w:rPr>
      </w:pPr>
      <w:r w:rsidRPr="00725343">
        <w:rPr>
          <w:b/>
          <w:bCs/>
          <w:u w:val="single"/>
        </w:rPr>
        <w:t>Issue 4-2: adaptive beamforming for NCR access link</w:t>
      </w:r>
    </w:p>
    <w:p w14:paraId="44D18171" w14:textId="5AA6BD1E" w:rsidR="003C20FB" w:rsidRPr="003C20FB" w:rsidRDefault="003C20FB" w:rsidP="007A03E9">
      <w:pPr>
        <w:rPr>
          <w:b/>
          <w:bCs/>
        </w:rPr>
      </w:pPr>
      <w:r w:rsidRPr="003C20FB">
        <w:rPr>
          <w:b/>
          <w:bCs/>
          <w:highlight w:val="green"/>
        </w:rPr>
        <w:t>Agreement:</w:t>
      </w:r>
    </w:p>
    <w:p w14:paraId="066131BC" w14:textId="64D3FFB0" w:rsidR="00725343" w:rsidRDefault="00725343" w:rsidP="00725343">
      <w:pPr>
        <w:pStyle w:val="B1"/>
      </w:pPr>
      <w:r>
        <w:t>-</w:t>
      </w:r>
      <w:r w:rsidRPr="00725343">
        <w:tab/>
        <w:t>FFS whether to define RRM requirement for NCR-Fwd access link for beam configuration and switching latency.</w:t>
      </w:r>
    </w:p>
    <w:p w14:paraId="331FA7FF" w14:textId="73F5A567" w:rsidR="00725343" w:rsidRDefault="00725343" w:rsidP="007A03E9"/>
    <w:p w14:paraId="31D757B4" w14:textId="174D1A94" w:rsidR="003C20FB" w:rsidRPr="003C20FB" w:rsidRDefault="003C20FB" w:rsidP="007A03E9">
      <w:pPr>
        <w:rPr>
          <w:b/>
          <w:bCs/>
          <w:u w:val="single"/>
        </w:rPr>
      </w:pPr>
      <w:r w:rsidRPr="003C20FB">
        <w:rPr>
          <w:b/>
          <w:bCs/>
          <w:u w:val="single"/>
        </w:rPr>
        <w:t>Issue 5-1: BFD/BFR/RLM for NCR-MT</w:t>
      </w:r>
    </w:p>
    <w:p w14:paraId="692A93B9" w14:textId="3D5DFA96" w:rsidR="003C20FB" w:rsidRDefault="003C20FB" w:rsidP="007A03E9">
      <w:r w:rsidRPr="003C20FB">
        <w:rPr>
          <w:b/>
          <w:bCs/>
          <w:highlight w:val="green"/>
        </w:rPr>
        <w:t>Agreement:</w:t>
      </w:r>
    </w:p>
    <w:p w14:paraId="5CF545CA" w14:textId="2438F2ED" w:rsidR="003C20FB" w:rsidRDefault="003C20FB" w:rsidP="003C20FB">
      <w:pPr>
        <w:pStyle w:val="B1"/>
      </w:pPr>
      <w:r>
        <w:t>-</w:t>
      </w:r>
      <w:r>
        <w:tab/>
        <w:t>For LA NCR-MT</w:t>
      </w:r>
    </w:p>
    <w:p w14:paraId="48834CFE" w14:textId="29A6A66C" w:rsidR="003C20FB" w:rsidRDefault="003C20FB" w:rsidP="003C20FB">
      <w:pPr>
        <w:pStyle w:val="B2"/>
      </w:pPr>
      <w:r>
        <w:t>-</w:t>
      </w:r>
      <w:r>
        <w:tab/>
        <w:t>Define RLM/BFD/BFR requirements</w:t>
      </w:r>
    </w:p>
    <w:p w14:paraId="702D9AB7" w14:textId="2DCC0F18" w:rsidR="003C20FB" w:rsidRDefault="003C20FB" w:rsidP="003C20FB">
      <w:pPr>
        <w:pStyle w:val="B1"/>
      </w:pPr>
      <w:r>
        <w:t>-</w:t>
      </w:r>
      <w:r>
        <w:tab/>
        <w:t>For WA NCR-MT</w:t>
      </w:r>
    </w:p>
    <w:p w14:paraId="209554A5" w14:textId="587B1B0B" w:rsidR="003C20FB" w:rsidRDefault="003C20FB" w:rsidP="003C20FB">
      <w:pPr>
        <w:pStyle w:val="B2"/>
      </w:pPr>
      <w:r>
        <w:t>-</w:t>
      </w:r>
      <w:r>
        <w:tab/>
        <w:t>Do not define BFD/BFR requirements</w:t>
      </w:r>
    </w:p>
    <w:p w14:paraId="229EB3A1" w14:textId="15D9C551" w:rsidR="003C20FB" w:rsidRDefault="003C20FB" w:rsidP="003C20FB">
      <w:pPr>
        <w:pStyle w:val="B2"/>
      </w:pPr>
      <w:r>
        <w:t>-</w:t>
      </w:r>
      <w:r>
        <w:tab/>
        <w:t>FFS for RLM requirements.</w:t>
      </w:r>
    </w:p>
    <w:p w14:paraId="1DA23BBE" w14:textId="77777777" w:rsidR="003C20FB" w:rsidRDefault="003C20FB" w:rsidP="003C20FB"/>
    <w:p w14:paraId="064752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CA703" w14:textId="77777777" w:rsidR="00D86CC6" w:rsidRDefault="00D86CC6" w:rsidP="00D86CC6">
      <w:pPr>
        <w:rPr>
          <w:rFonts w:ascii="Arial" w:hAnsi="Arial" w:cs="Arial"/>
          <w:b/>
          <w:sz w:val="24"/>
        </w:rPr>
      </w:pPr>
      <w:r>
        <w:rPr>
          <w:rFonts w:ascii="Arial" w:hAnsi="Arial" w:cs="Arial"/>
          <w:b/>
          <w:color w:val="0000FF"/>
          <w:sz w:val="24"/>
        </w:rPr>
        <w:t>R4-2306360</w:t>
      </w:r>
      <w:r>
        <w:rPr>
          <w:rFonts w:ascii="Arial" w:hAnsi="Arial" w:cs="Arial"/>
          <w:b/>
          <w:color w:val="0000FF"/>
          <w:sz w:val="24"/>
        </w:rPr>
        <w:tab/>
      </w:r>
      <w:r>
        <w:rPr>
          <w:rFonts w:ascii="Arial" w:hAnsi="Arial" w:cs="Arial"/>
          <w:b/>
          <w:sz w:val="24"/>
        </w:rPr>
        <w:t>WF on RRM requirements for NR network controlled repeater</w:t>
      </w:r>
    </w:p>
    <w:p w14:paraId="41101E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27DF3F6" w14:textId="77777777" w:rsidR="00D86CC6" w:rsidRDefault="00D86CC6" w:rsidP="00D86CC6">
      <w:pPr>
        <w:rPr>
          <w:rFonts w:ascii="Arial" w:hAnsi="Arial" w:cs="Arial"/>
          <w:b/>
        </w:rPr>
      </w:pPr>
      <w:r>
        <w:rPr>
          <w:rFonts w:ascii="Arial" w:hAnsi="Arial" w:cs="Arial"/>
          <w:b/>
        </w:rPr>
        <w:t xml:space="preserve">Abstract: </w:t>
      </w:r>
    </w:p>
    <w:p w14:paraId="5504E3C1" w14:textId="77777777" w:rsidR="00D86CC6" w:rsidRDefault="00D86CC6" w:rsidP="00D86CC6">
      <w:r>
        <w:t>[106-bis-e][200] RRM Session</w:t>
      </w:r>
    </w:p>
    <w:p w14:paraId="37A256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04215" w14:textId="77777777" w:rsidR="00D86CC6" w:rsidRDefault="00D86CC6" w:rsidP="00D86CC6">
      <w:pPr>
        <w:pStyle w:val="Heading3"/>
      </w:pPr>
      <w:bookmarkStart w:id="815" w:name="_Toc133451372"/>
      <w:bookmarkStart w:id="816" w:name="_Toc135041035"/>
      <w:r>
        <w:lastRenderedPageBreak/>
        <w:t>5.30</w:t>
      </w:r>
      <w:r>
        <w:tab/>
        <w:t>NR MIMO evolution for downlink and uplink</w:t>
      </w:r>
      <w:bookmarkEnd w:id="815"/>
      <w:bookmarkEnd w:id="816"/>
    </w:p>
    <w:p w14:paraId="5B54030F" w14:textId="77777777" w:rsidR="00D86CC6" w:rsidRDefault="00D86CC6" w:rsidP="00D86CC6">
      <w:pPr>
        <w:pStyle w:val="Heading4"/>
      </w:pPr>
      <w:bookmarkStart w:id="817" w:name="_Toc133451373"/>
      <w:bookmarkStart w:id="818" w:name="_Toc135041036"/>
      <w:r>
        <w:t>5.30.1</w:t>
      </w:r>
      <w:r>
        <w:tab/>
        <w:t>General and work plan</w:t>
      </w:r>
      <w:bookmarkEnd w:id="817"/>
      <w:bookmarkEnd w:id="818"/>
    </w:p>
    <w:p w14:paraId="410631B6" w14:textId="77777777" w:rsidR="00D86CC6" w:rsidRDefault="00D86CC6" w:rsidP="00D86CC6">
      <w:pPr>
        <w:pStyle w:val="Heading4"/>
      </w:pPr>
      <w:bookmarkStart w:id="819" w:name="_Toc133451374"/>
      <w:bookmarkStart w:id="820" w:name="_Toc135041037"/>
      <w:r>
        <w:t>5.30.2</w:t>
      </w:r>
      <w:r>
        <w:tab/>
        <w:t>UE RF requirements</w:t>
      </w:r>
      <w:bookmarkEnd w:id="819"/>
      <w:bookmarkEnd w:id="820"/>
    </w:p>
    <w:p w14:paraId="25ADF619" w14:textId="77777777" w:rsidR="00D86CC6" w:rsidRDefault="00D86CC6" w:rsidP="00D86CC6">
      <w:pPr>
        <w:rPr>
          <w:rFonts w:ascii="Arial" w:hAnsi="Arial" w:cs="Arial"/>
          <w:b/>
          <w:sz w:val="24"/>
        </w:rPr>
      </w:pPr>
      <w:r>
        <w:rPr>
          <w:rFonts w:ascii="Arial" w:hAnsi="Arial" w:cs="Arial"/>
          <w:b/>
          <w:color w:val="0000FF"/>
          <w:sz w:val="24"/>
        </w:rPr>
        <w:t>R4-2305600</w:t>
      </w:r>
      <w:r>
        <w:rPr>
          <w:rFonts w:ascii="Arial" w:hAnsi="Arial" w:cs="Arial"/>
          <w:b/>
          <w:color w:val="0000FF"/>
          <w:sz w:val="24"/>
        </w:rPr>
        <w:tab/>
      </w:r>
      <w:r>
        <w:rPr>
          <w:rFonts w:ascii="Arial" w:hAnsi="Arial" w:cs="Arial"/>
          <w:b/>
          <w:sz w:val="24"/>
        </w:rPr>
        <w:t>On the RF requirement for STxMP</w:t>
      </w:r>
    </w:p>
    <w:p w14:paraId="1DC6F4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ADF0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7D1F" w14:textId="77777777" w:rsidR="00D86CC6" w:rsidRDefault="00D86CC6" w:rsidP="00D86CC6">
      <w:pPr>
        <w:pStyle w:val="Heading5"/>
      </w:pPr>
      <w:bookmarkStart w:id="821" w:name="_Toc133451375"/>
      <w:bookmarkStart w:id="822" w:name="_Toc135041038"/>
      <w:r>
        <w:t>5.30.2.1</w:t>
      </w:r>
      <w:r>
        <w:tab/>
        <w:t>Simultaneous transmission with multi-panel (STxMP)</w:t>
      </w:r>
      <w:bookmarkEnd w:id="821"/>
      <w:bookmarkEnd w:id="822"/>
    </w:p>
    <w:p w14:paraId="176FF8E3" w14:textId="77777777" w:rsidR="00D86CC6" w:rsidRDefault="00D86CC6" w:rsidP="00D86CC6">
      <w:pPr>
        <w:rPr>
          <w:rFonts w:ascii="Arial" w:hAnsi="Arial" w:cs="Arial"/>
          <w:b/>
          <w:sz w:val="24"/>
        </w:rPr>
      </w:pPr>
      <w:r>
        <w:rPr>
          <w:rFonts w:ascii="Arial" w:hAnsi="Arial" w:cs="Arial"/>
          <w:b/>
          <w:color w:val="0000FF"/>
          <w:sz w:val="24"/>
        </w:rPr>
        <w:t>R4-2304059</w:t>
      </w:r>
      <w:r>
        <w:rPr>
          <w:rFonts w:ascii="Arial" w:hAnsi="Arial" w:cs="Arial"/>
          <w:b/>
          <w:color w:val="0000FF"/>
          <w:sz w:val="24"/>
        </w:rPr>
        <w:tab/>
      </w:r>
      <w:r>
        <w:rPr>
          <w:rFonts w:ascii="Arial" w:hAnsi="Arial" w:cs="Arial"/>
          <w:b/>
          <w:sz w:val="24"/>
        </w:rPr>
        <w:t>On UE RF requirements for STxMP mDCI case</w:t>
      </w:r>
    </w:p>
    <w:p w14:paraId="3DABE22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060FA2CD" w14:textId="77777777" w:rsidR="00D86CC6" w:rsidRDefault="00D86CC6" w:rsidP="00D86CC6">
      <w:pPr>
        <w:rPr>
          <w:rFonts w:ascii="Arial" w:hAnsi="Arial" w:cs="Arial"/>
          <w:b/>
        </w:rPr>
      </w:pPr>
      <w:r>
        <w:rPr>
          <w:rFonts w:ascii="Arial" w:hAnsi="Arial" w:cs="Arial"/>
          <w:b/>
        </w:rPr>
        <w:t xml:space="preserve">Abstract: </w:t>
      </w:r>
    </w:p>
    <w:p w14:paraId="20E54188" w14:textId="77777777" w:rsidR="00D86CC6" w:rsidRDefault="00D86CC6" w:rsidP="00D86CC6">
      <w:r>
        <w:t xml:space="preserve">In this contribution, we share our analysis on power limitation, the TCI approach for Pcmax definition, and how to handle the power limitation per panel and UE. </w:t>
      </w:r>
    </w:p>
    <w:p w14:paraId="160FB4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F781D" w14:textId="77777777" w:rsidR="00D86CC6" w:rsidRDefault="00D86CC6" w:rsidP="00D86CC6">
      <w:pPr>
        <w:rPr>
          <w:rFonts w:ascii="Arial" w:hAnsi="Arial" w:cs="Arial"/>
          <w:b/>
          <w:sz w:val="24"/>
        </w:rPr>
      </w:pPr>
      <w:r>
        <w:rPr>
          <w:rFonts w:ascii="Arial" w:hAnsi="Arial" w:cs="Arial"/>
          <w:b/>
          <w:color w:val="0000FF"/>
          <w:sz w:val="24"/>
        </w:rPr>
        <w:t>R4-2304128</w:t>
      </w:r>
      <w:r>
        <w:rPr>
          <w:rFonts w:ascii="Arial" w:hAnsi="Arial" w:cs="Arial"/>
          <w:b/>
          <w:color w:val="0000FF"/>
          <w:sz w:val="24"/>
        </w:rPr>
        <w:tab/>
      </w:r>
      <w:r>
        <w:rPr>
          <w:rFonts w:ascii="Arial" w:hAnsi="Arial" w:cs="Arial"/>
          <w:b/>
          <w:sz w:val="24"/>
        </w:rPr>
        <w:t>Power limit for STxMP</w:t>
      </w:r>
    </w:p>
    <w:p w14:paraId="61FFF5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758C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79F5C" w14:textId="77777777" w:rsidR="00D86CC6" w:rsidRDefault="00D86CC6" w:rsidP="00D86CC6">
      <w:pPr>
        <w:rPr>
          <w:rFonts w:ascii="Arial" w:hAnsi="Arial" w:cs="Arial"/>
          <w:b/>
          <w:sz w:val="24"/>
        </w:rPr>
      </w:pPr>
      <w:r>
        <w:rPr>
          <w:rFonts w:ascii="Arial" w:hAnsi="Arial" w:cs="Arial"/>
          <w:b/>
          <w:color w:val="0000FF"/>
          <w:sz w:val="24"/>
        </w:rPr>
        <w:t>R4-2304478</w:t>
      </w:r>
      <w:r>
        <w:rPr>
          <w:rFonts w:ascii="Arial" w:hAnsi="Arial" w:cs="Arial"/>
          <w:b/>
          <w:color w:val="0000FF"/>
          <w:sz w:val="24"/>
        </w:rPr>
        <w:tab/>
      </w:r>
      <w:r>
        <w:rPr>
          <w:rFonts w:ascii="Arial" w:hAnsi="Arial" w:cs="Arial"/>
          <w:b/>
          <w:sz w:val="24"/>
        </w:rPr>
        <w:t>UE power limitation for STxMP in FR2 (R1-2205639)</w:t>
      </w:r>
    </w:p>
    <w:p w14:paraId="36C96DC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8845D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3AB8C" w14:textId="77777777" w:rsidR="00D86CC6" w:rsidRDefault="00D86CC6" w:rsidP="00D86CC6">
      <w:pPr>
        <w:rPr>
          <w:rFonts w:ascii="Arial" w:hAnsi="Arial" w:cs="Arial"/>
          <w:b/>
          <w:sz w:val="24"/>
        </w:rPr>
      </w:pPr>
      <w:r>
        <w:rPr>
          <w:rFonts w:ascii="Arial" w:hAnsi="Arial" w:cs="Arial"/>
          <w:b/>
          <w:color w:val="0000FF"/>
          <w:sz w:val="24"/>
        </w:rPr>
        <w:t>R4-2304600</w:t>
      </w:r>
      <w:r>
        <w:rPr>
          <w:rFonts w:ascii="Arial" w:hAnsi="Arial" w:cs="Arial"/>
          <w:b/>
          <w:color w:val="0000FF"/>
          <w:sz w:val="24"/>
        </w:rPr>
        <w:tab/>
      </w:r>
      <w:r>
        <w:rPr>
          <w:rFonts w:ascii="Arial" w:hAnsi="Arial" w:cs="Arial"/>
          <w:b/>
          <w:sz w:val="24"/>
        </w:rPr>
        <w:t>On configured Tx power for STxMP in FR2</w:t>
      </w:r>
    </w:p>
    <w:p w14:paraId="7708E72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2B99E14C" w14:textId="77777777" w:rsidR="00D86CC6" w:rsidRDefault="00D86CC6" w:rsidP="00D86CC6">
      <w:pPr>
        <w:rPr>
          <w:rFonts w:ascii="Arial" w:hAnsi="Arial" w:cs="Arial"/>
          <w:b/>
        </w:rPr>
      </w:pPr>
      <w:r>
        <w:rPr>
          <w:rFonts w:ascii="Arial" w:hAnsi="Arial" w:cs="Arial"/>
          <w:b/>
        </w:rPr>
        <w:t xml:space="preserve">Abstract: </w:t>
      </w:r>
    </w:p>
    <w:p w14:paraId="4964F7C0" w14:textId="77777777" w:rsidR="00D86CC6" w:rsidRDefault="00D86CC6" w:rsidP="00D86CC6">
      <w:r>
        <w:t>This is a discussion paper with LS out included.</w:t>
      </w:r>
    </w:p>
    <w:p w14:paraId="418164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BEA341B" w14:textId="77777777" w:rsidR="00D86CC6" w:rsidRDefault="00D86CC6" w:rsidP="00D86CC6">
      <w:pPr>
        <w:rPr>
          <w:rFonts w:ascii="Arial" w:hAnsi="Arial" w:cs="Arial"/>
          <w:b/>
          <w:sz w:val="24"/>
        </w:rPr>
      </w:pPr>
      <w:r>
        <w:rPr>
          <w:rFonts w:ascii="Arial" w:hAnsi="Arial" w:cs="Arial"/>
          <w:b/>
          <w:color w:val="0000FF"/>
          <w:sz w:val="24"/>
        </w:rPr>
        <w:t>R4-2305014</w:t>
      </w:r>
      <w:r>
        <w:rPr>
          <w:rFonts w:ascii="Arial" w:hAnsi="Arial" w:cs="Arial"/>
          <w:b/>
          <w:color w:val="0000FF"/>
          <w:sz w:val="24"/>
        </w:rPr>
        <w:tab/>
      </w:r>
      <w:r>
        <w:rPr>
          <w:rFonts w:ascii="Arial" w:hAnsi="Arial" w:cs="Arial"/>
          <w:b/>
          <w:sz w:val="24"/>
        </w:rPr>
        <w:t>Discussion on RF requirements of STxMP</w:t>
      </w:r>
    </w:p>
    <w:p w14:paraId="02DDB08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CAC2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DCD7" w14:textId="77777777" w:rsidR="00D86CC6" w:rsidRDefault="00D86CC6" w:rsidP="00D86CC6">
      <w:pPr>
        <w:rPr>
          <w:rFonts w:ascii="Arial" w:hAnsi="Arial" w:cs="Arial"/>
          <w:b/>
          <w:sz w:val="24"/>
        </w:rPr>
      </w:pPr>
      <w:r>
        <w:rPr>
          <w:rFonts w:ascii="Arial" w:hAnsi="Arial" w:cs="Arial"/>
          <w:b/>
          <w:color w:val="0000FF"/>
          <w:sz w:val="24"/>
        </w:rPr>
        <w:t>R4-2305087</w:t>
      </w:r>
      <w:r>
        <w:rPr>
          <w:rFonts w:ascii="Arial" w:hAnsi="Arial" w:cs="Arial"/>
          <w:b/>
          <w:color w:val="0000FF"/>
          <w:sz w:val="24"/>
        </w:rPr>
        <w:tab/>
      </w:r>
      <w:r>
        <w:rPr>
          <w:rFonts w:ascii="Arial" w:hAnsi="Arial" w:cs="Arial"/>
          <w:b/>
          <w:sz w:val="24"/>
        </w:rPr>
        <w:t>Discussion of UE RF requirements for STxMP in FR2</w:t>
      </w:r>
    </w:p>
    <w:p w14:paraId="5500FEE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405CE8"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8FA77" w14:textId="77777777" w:rsidR="00D86CC6" w:rsidRDefault="00D86CC6" w:rsidP="00D86CC6">
      <w:pPr>
        <w:rPr>
          <w:rFonts w:ascii="Arial" w:hAnsi="Arial" w:cs="Arial"/>
          <w:b/>
          <w:sz w:val="24"/>
        </w:rPr>
      </w:pPr>
      <w:r>
        <w:rPr>
          <w:rFonts w:ascii="Arial" w:hAnsi="Arial" w:cs="Arial"/>
          <w:b/>
          <w:color w:val="0000FF"/>
          <w:sz w:val="24"/>
        </w:rPr>
        <w:t>R4-2305836</w:t>
      </w:r>
      <w:r>
        <w:rPr>
          <w:rFonts w:ascii="Arial" w:hAnsi="Arial" w:cs="Arial"/>
          <w:b/>
          <w:color w:val="0000FF"/>
          <w:sz w:val="24"/>
        </w:rPr>
        <w:tab/>
      </w:r>
      <w:r>
        <w:rPr>
          <w:rFonts w:ascii="Arial" w:hAnsi="Arial" w:cs="Arial"/>
          <w:b/>
          <w:sz w:val="24"/>
        </w:rPr>
        <w:t>Discussion on UE RF requirements for STxMP</w:t>
      </w:r>
    </w:p>
    <w:p w14:paraId="16ED53F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29BAEF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22BD5" w14:textId="77777777" w:rsidR="00D86CC6" w:rsidRDefault="00D86CC6" w:rsidP="00D86CC6">
      <w:pPr>
        <w:rPr>
          <w:rFonts w:ascii="Arial" w:hAnsi="Arial" w:cs="Arial"/>
          <w:b/>
          <w:sz w:val="24"/>
        </w:rPr>
      </w:pPr>
      <w:r>
        <w:rPr>
          <w:rFonts w:ascii="Arial" w:hAnsi="Arial" w:cs="Arial"/>
          <w:b/>
          <w:color w:val="0000FF"/>
          <w:sz w:val="24"/>
        </w:rPr>
        <w:t>R4-2306657</w:t>
      </w:r>
      <w:r>
        <w:rPr>
          <w:rFonts w:ascii="Arial" w:hAnsi="Arial" w:cs="Arial"/>
          <w:b/>
          <w:color w:val="0000FF"/>
          <w:sz w:val="24"/>
        </w:rPr>
        <w:tab/>
      </w:r>
      <w:r>
        <w:rPr>
          <w:rFonts w:ascii="Arial" w:hAnsi="Arial" w:cs="Arial"/>
          <w:b/>
          <w:sz w:val="24"/>
        </w:rPr>
        <w:t>Reply LS on configured Tx power for STxMP in FR2</w:t>
      </w:r>
    </w:p>
    <w:p w14:paraId="4E0836E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2C2E7842" w14:textId="77777777" w:rsidR="00D86CC6" w:rsidRDefault="00D86CC6" w:rsidP="00D86CC6">
      <w:pPr>
        <w:rPr>
          <w:rFonts w:ascii="Arial" w:hAnsi="Arial" w:cs="Arial"/>
          <w:b/>
        </w:rPr>
      </w:pPr>
      <w:r>
        <w:rPr>
          <w:rFonts w:ascii="Arial" w:hAnsi="Arial" w:cs="Arial"/>
          <w:b/>
        </w:rPr>
        <w:t xml:space="preserve">Abstract: </w:t>
      </w:r>
    </w:p>
    <w:p w14:paraId="0DC854FF" w14:textId="77777777" w:rsidR="00D86CC6" w:rsidRDefault="00D86CC6" w:rsidP="00D86CC6">
      <w:r>
        <w:t>[106-bis-e][100] Main Session</w:t>
      </w:r>
    </w:p>
    <w:p w14:paraId="597166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3AE2C" w14:textId="77777777" w:rsidR="00D86CC6" w:rsidRDefault="00D86CC6" w:rsidP="00D86CC6">
      <w:pPr>
        <w:pStyle w:val="Heading5"/>
      </w:pPr>
      <w:bookmarkStart w:id="823" w:name="_Toc133451376"/>
      <w:bookmarkStart w:id="824" w:name="_Toc135041039"/>
      <w:r>
        <w:t>5.30.2.2</w:t>
      </w:r>
      <w:r>
        <w:tab/>
        <w:t>Other UE RF impacts</w:t>
      </w:r>
      <w:bookmarkEnd w:id="823"/>
      <w:bookmarkEnd w:id="824"/>
    </w:p>
    <w:p w14:paraId="011DBE75" w14:textId="77777777" w:rsidR="00D86CC6" w:rsidRDefault="00D86CC6" w:rsidP="00D86CC6">
      <w:pPr>
        <w:rPr>
          <w:rFonts w:ascii="Arial" w:hAnsi="Arial" w:cs="Arial"/>
          <w:b/>
          <w:sz w:val="24"/>
        </w:rPr>
      </w:pPr>
      <w:r>
        <w:rPr>
          <w:rFonts w:ascii="Arial" w:hAnsi="Arial" w:cs="Arial"/>
          <w:b/>
          <w:color w:val="0000FF"/>
          <w:sz w:val="24"/>
        </w:rPr>
        <w:t>R4-2304479</w:t>
      </w:r>
      <w:r>
        <w:rPr>
          <w:rFonts w:ascii="Arial" w:hAnsi="Arial" w:cs="Arial"/>
          <w:b/>
          <w:color w:val="0000FF"/>
          <w:sz w:val="24"/>
        </w:rPr>
        <w:tab/>
      </w:r>
      <w:r>
        <w:rPr>
          <w:rFonts w:ascii="Arial" w:hAnsi="Arial" w:cs="Arial"/>
          <w:b/>
          <w:sz w:val="24"/>
        </w:rPr>
        <w:t>UE RF requirement aspects</w:t>
      </w:r>
    </w:p>
    <w:p w14:paraId="6D2034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784E3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46D64" w14:textId="77777777" w:rsidR="00D86CC6" w:rsidRDefault="00D86CC6" w:rsidP="00D86CC6">
      <w:pPr>
        <w:pStyle w:val="Heading4"/>
      </w:pPr>
      <w:bookmarkStart w:id="825" w:name="_Toc133451377"/>
      <w:bookmarkStart w:id="826" w:name="_Toc135041040"/>
      <w:r>
        <w:t>5.30.3</w:t>
      </w:r>
      <w:r>
        <w:tab/>
        <w:t>RRM core requirements</w:t>
      </w:r>
      <w:bookmarkEnd w:id="825"/>
      <w:bookmarkEnd w:id="826"/>
    </w:p>
    <w:p w14:paraId="7AB544AE" w14:textId="77777777" w:rsidR="00D86CC6" w:rsidRDefault="00D86CC6" w:rsidP="00D86CC6">
      <w:pPr>
        <w:pStyle w:val="Heading5"/>
      </w:pPr>
      <w:bookmarkStart w:id="827" w:name="_Toc133451378"/>
      <w:bookmarkStart w:id="828" w:name="_Toc135041041"/>
      <w:r>
        <w:t>5.30.3.1</w:t>
      </w:r>
      <w:r>
        <w:tab/>
        <w:t>RRM requirements impacts</w:t>
      </w:r>
      <w:bookmarkEnd w:id="827"/>
      <w:bookmarkEnd w:id="828"/>
    </w:p>
    <w:p w14:paraId="1718BFA0" w14:textId="77777777" w:rsidR="00D86CC6" w:rsidRDefault="00D86CC6" w:rsidP="00D86CC6">
      <w:pPr>
        <w:rPr>
          <w:rFonts w:ascii="Arial" w:hAnsi="Arial" w:cs="Arial"/>
          <w:b/>
          <w:sz w:val="24"/>
        </w:rPr>
      </w:pPr>
      <w:r>
        <w:rPr>
          <w:rFonts w:ascii="Arial" w:hAnsi="Arial" w:cs="Arial"/>
          <w:b/>
          <w:color w:val="0000FF"/>
          <w:sz w:val="24"/>
        </w:rPr>
        <w:t>R4-2304056</w:t>
      </w:r>
      <w:r>
        <w:rPr>
          <w:rFonts w:ascii="Arial" w:hAnsi="Arial" w:cs="Arial"/>
          <w:b/>
          <w:color w:val="0000FF"/>
          <w:sz w:val="24"/>
        </w:rPr>
        <w:tab/>
      </w:r>
      <w:r>
        <w:rPr>
          <w:rFonts w:ascii="Arial" w:hAnsi="Arial" w:cs="Arial"/>
          <w:b/>
          <w:sz w:val="24"/>
        </w:rPr>
        <w:t>Discussion on MIMO evolution RRM impacts</w:t>
      </w:r>
    </w:p>
    <w:p w14:paraId="2B7C0CB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003C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7C57A" w14:textId="77777777" w:rsidR="00D86CC6" w:rsidRDefault="00D86CC6" w:rsidP="00D86CC6">
      <w:pPr>
        <w:rPr>
          <w:rFonts w:ascii="Arial" w:hAnsi="Arial" w:cs="Arial"/>
          <w:b/>
          <w:sz w:val="24"/>
        </w:rPr>
      </w:pPr>
      <w:r>
        <w:rPr>
          <w:rFonts w:ascii="Arial" w:hAnsi="Arial" w:cs="Arial"/>
          <w:b/>
          <w:color w:val="0000FF"/>
          <w:sz w:val="24"/>
        </w:rPr>
        <w:t>R4-2304144</w:t>
      </w:r>
      <w:r>
        <w:rPr>
          <w:rFonts w:ascii="Arial" w:hAnsi="Arial" w:cs="Arial"/>
          <w:b/>
          <w:color w:val="0000FF"/>
          <w:sz w:val="24"/>
        </w:rPr>
        <w:tab/>
      </w:r>
      <w:r>
        <w:rPr>
          <w:rFonts w:ascii="Arial" w:hAnsi="Arial" w:cs="Arial"/>
          <w:b/>
          <w:sz w:val="24"/>
        </w:rPr>
        <w:t>On RRM requirements impacts for NR MIMO evolution for downlink and uplink</w:t>
      </w:r>
    </w:p>
    <w:p w14:paraId="57FF941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E0133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ED470" w14:textId="77777777" w:rsidR="00D86CC6" w:rsidRDefault="00D86CC6" w:rsidP="00D86CC6">
      <w:pPr>
        <w:rPr>
          <w:rFonts w:ascii="Arial" w:hAnsi="Arial" w:cs="Arial"/>
          <w:b/>
          <w:sz w:val="24"/>
        </w:rPr>
      </w:pPr>
      <w:r>
        <w:rPr>
          <w:rFonts w:ascii="Arial" w:hAnsi="Arial" w:cs="Arial"/>
          <w:b/>
          <w:color w:val="0000FF"/>
          <w:sz w:val="24"/>
        </w:rPr>
        <w:t>R4-2304247</w:t>
      </w:r>
      <w:r>
        <w:rPr>
          <w:rFonts w:ascii="Arial" w:hAnsi="Arial" w:cs="Arial"/>
          <w:b/>
          <w:color w:val="0000FF"/>
          <w:sz w:val="24"/>
        </w:rPr>
        <w:tab/>
      </w:r>
      <w:r>
        <w:rPr>
          <w:rFonts w:ascii="Arial" w:hAnsi="Arial" w:cs="Arial"/>
          <w:b/>
          <w:sz w:val="24"/>
        </w:rPr>
        <w:t>Discussion on FeMIMO SRS antenna port switching RRM impacts</w:t>
      </w:r>
    </w:p>
    <w:p w14:paraId="1038BF4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0E07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30F015" w14:textId="77777777" w:rsidR="00D86CC6" w:rsidRDefault="00D86CC6" w:rsidP="00D86CC6">
      <w:pPr>
        <w:rPr>
          <w:rFonts w:ascii="Arial" w:hAnsi="Arial" w:cs="Arial"/>
          <w:b/>
          <w:sz w:val="24"/>
        </w:rPr>
      </w:pPr>
      <w:r>
        <w:rPr>
          <w:rFonts w:ascii="Arial" w:hAnsi="Arial" w:cs="Arial"/>
          <w:b/>
          <w:color w:val="0000FF"/>
          <w:sz w:val="24"/>
        </w:rPr>
        <w:t>R4-2304742</w:t>
      </w:r>
      <w:r>
        <w:rPr>
          <w:rFonts w:ascii="Arial" w:hAnsi="Arial" w:cs="Arial"/>
          <w:b/>
          <w:color w:val="0000FF"/>
          <w:sz w:val="24"/>
        </w:rPr>
        <w:tab/>
      </w:r>
      <w:r>
        <w:rPr>
          <w:rFonts w:ascii="Arial" w:hAnsi="Arial" w:cs="Arial"/>
          <w:b/>
          <w:sz w:val="24"/>
        </w:rPr>
        <w:t>Further discussion on general RRM impacts on Rel-18 MIMO evolution for downlink and uplink</w:t>
      </w:r>
    </w:p>
    <w:p w14:paraId="7D7753B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421B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F7D1F" w14:textId="77777777" w:rsidR="00D86CC6" w:rsidRDefault="00D86CC6" w:rsidP="00D86CC6">
      <w:pPr>
        <w:rPr>
          <w:rFonts w:ascii="Arial" w:hAnsi="Arial" w:cs="Arial"/>
          <w:b/>
          <w:sz w:val="24"/>
        </w:rPr>
      </w:pPr>
      <w:r>
        <w:rPr>
          <w:rFonts w:ascii="Arial" w:hAnsi="Arial" w:cs="Arial"/>
          <w:b/>
          <w:color w:val="0000FF"/>
          <w:sz w:val="24"/>
        </w:rPr>
        <w:lastRenderedPageBreak/>
        <w:t>R4-2304813</w:t>
      </w:r>
      <w:r>
        <w:rPr>
          <w:rFonts w:ascii="Arial" w:hAnsi="Arial" w:cs="Arial"/>
          <w:b/>
          <w:color w:val="0000FF"/>
          <w:sz w:val="24"/>
        </w:rPr>
        <w:tab/>
      </w:r>
      <w:r>
        <w:rPr>
          <w:rFonts w:ascii="Arial" w:hAnsi="Arial" w:cs="Arial"/>
          <w:b/>
          <w:sz w:val="24"/>
        </w:rPr>
        <w:t>Discussion on other RRM impacts in R18 NR MIMO evolution WI</w:t>
      </w:r>
    </w:p>
    <w:p w14:paraId="510FD4D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6540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2AD63" w14:textId="77777777" w:rsidR="00D86CC6" w:rsidRDefault="00D86CC6" w:rsidP="00D86CC6">
      <w:pPr>
        <w:rPr>
          <w:rFonts w:ascii="Arial" w:hAnsi="Arial" w:cs="Arial"/>
          <w:b/>
          <w:sz w:val="24"/>
        </w:rPr>
      </w:pPr>
      <w:r>
        <w:rPr>
          <w:rFonts w:ascii="Arial" w:hAnsi="Arial" w:cs="Arial"/>
          <w:b/>
          <w:color w:val="0000FF"/>
          <w:sz w:val="24"/>
        </w:rPr>
        <w:t>R4-2304920</w:t>
      </w:r>
      <w:r>
        <w:rPr>
          <w:rFonts w:ascii="Arial" w:hAnsi="Arial" w:cs="Arial"/>
          <w:b/>
          <w:color w:val="0000FF"/>
          <w:sz w:val="24"/>
        </w:rPr>
        <w:tab/>
      </w:r>
      <w:r>
        <w:rPr>
          <w:rFonts w:ascii="Arial" w:hAnsi="Arial" w:cs="Arial"/>
          <w:b/>
          <w:sz w:val="24"/>
        </w:rPr>
        <w:t>Discussion on R18 MIMO for RRM requirements impacts</w:t>
      </w:r>
    </w:p>
    <w:p w14:paraId="0EA2900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7B0C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BC21F" w14:textId="77777777" w:rsidR="00D86CC6" w:rsidRDefault="00D86CC6" w:rsidP="00D86CC6">
      <w:pPr>
        <w:rPr>
          <w:rFonts w:ascii="Arial" w:hAnsi="Arial" w:cs="Arial"/>
          <w:b/>
          <w:sz w:val="24"/>
        </w:rPr>
      </w:pPr>
      <w:r>
        <w:rPr>
          <w:rFonts w:ascii="Arial" w:hAnsi="Arial" w:cs="Arial"/>
          <w:b/>
          <w:color w:val="0000FF"/>
          <w:sz w:val="24"/>
        </w:rPr>
        <w:t>R4-2305322</w:t>
      </w:r>
      <w:r>
        <w:rPr>
          <w:rFonts w:ascii="Arial" w:hAnsi="Arial" w:cs="Arial"/>
          <w:b/>
          <w:color w:val="0000FF"/>
          <w:sz w:val="24"/>
        </w:rPr>
        <w:tab/>
      </w:r>
      <w:r>
        <w:rPr>
          <w:rFonts w:ascii="Arial" w:hAnsi="Arial" w:cs="Arial"/>
          <w:b/>
          <w:sz w:val="24"/>
        </w:rPr>
        <w:t>Discussion on RRM impacts for R18 MIMO evolution</w:t>
      </w:r>
    </w:p>
    <w:p w14:paraId="40A2EB1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21A4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8FABC" w14:textId="77777777" w:rsidR="00D86CC6" w:rsidRDefault="00D86CC6" w:rsidP="00D86CC6">
      <w:pPr>
        <w:rPr>
          <w:rFonts w:ascii="Arial" w:hAnsi="Arial" w:cs="Arial"/>
          <w:b/>
          <w:sz w:val="24"/>
        </w:rPr>
      </w:pPr>
      <w:r>
        <w:rPr>
          <w:rFonts w:ascii="Arial" w:hAnsi="Arial" w:cs="Arial"/>
          <w:b/>
          <w:color w:val="0000FF"/>
          <w:sz w:val="24"/>
        </w:rPr>
        <w:t>R4-2305528</w:t>
      </w:r>
      <w:r>
        <w:rPr>
          <w:rFonts w:ascii="Arial" w:hAnsi="Arial" w:cs="Arial"/>
          <w:b/>
          <w:color w:val="0000FF"/>
          <w:sz w:val="24"/>
        </w:rPr>
        <w:tab/>
      </w:r>
      <w:r>
        <w:rPr>
          <w:rFonts w:ascii="Arial" w:hAnsi="Arial" w:cs="Arial"/>
          <w:b/>
          <w:sz w:val="24"/>
        </w:rPr>
        <w:t>Reply LS on RAN4 RRM agreements for Rel-18 MIMO</w:t>
      </w:r>
    </w:p>
    <w:p w14:paraId="0BA7D332"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405DD0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4CA91" w14:textId="77777777" w:rsidR="00D86CC6" w:rsidRDefault="00D86CC6" w:rsidP="00D86CC6">
      <w:pPr>
        <w:rPr>
          <w:rFonts w:ascii="Arial" w:hAnsi="Arial" w:cs="Arial"/>
          <w:b/>
          <w:sz w:val="24"/>
        </w:rPr>
      </w:pPr>
      <w:r>
        <w:rPr>
          <w:rFonts w:ascii="Arial" w:hAnsi="Arial" w:cs="Arial"/>
          <w:b/>
          <w:color w:val="0000FF"/>
          <w:sz w:val="24"/>
        </w:rPr>
        <w:t>R4-2305764</w:t>
      </w:r>
      <w:r>
        <w:rPr>
          <w:rFonts w:ascii="Arial" w:hAnsi="Arial" w:cs="Arial"/>
          <w:b/>
          <w:color w:val="0000FF"/>
          <w:sz w:val="24"/>
        </w:rPr>
        <w:tab/>
      </w:r>
      <w:r>
        <w:rPr>
          <w:rFonts w:ascii="Arial" w:hAnsi="Arial" w:cs="Arial"/>
          <w:b/>
          <w:sz w:val="24"/>
        </w:rPr>
        <w:t>On RRM requirements impacts</w:t>
      </w:r>
    </w:p>
    <w:p w14:paraId="207C1EE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BA51EB" w14:textId="77777777" w:rsidR="00D86CC6" w:rsidRDefault="00D86CC6" w:rsidP="00D86CC6">
      <w:pPr>
        <w:rPr>
          <w:rFonts w:ascii="Arial" w:hAnsi="Arial" w:cs="Arial"/>
          <w:b/>
        </w:rPr>
      </w:pPr>
      <w:r>
        <w:rPr>
          <w:rFonts w:ascii="Arial" w:hAnsi="Arial" w:cs="Arial"/>
          <w:b/>
        </w:rPr>
        <w:t xml:space="preserve">Abstract: </w:t>
      </w:r>
    </w:p>
    <w:p w14:paraId="0AE58196" w14:textId="77777777" w:rsidR="00D86CC6" w:rsidRDefault="00D86CC6" w:rsidP="00D86CC6">
      <w:r>
        <w:t>This contribution discusses RRM requirements impacts</w:t>
      </w:r>
    </w:p>
    <w:p w14:paraId="21A9097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D205A" w14:textId="77777777" w:rsidR="00D86CC6" w:rsidRDefault="00D86CC6" w:rsidP="00D86CC6">
      <w:pPr>
        <w:pStyle w:val="Heading5"/>
      </w:pPr>
      <w:bookmarkStart w:id="829" w:name="_Toc133451379"/>
      <w:bookmarkStart w:id="830" w:name="_Toc135041042"/>
      <w:r>
        <w:t>5.30.3.2</w:t>
      </w:r>
      <w:r>
        <w:tab/>
        <w:t>Timing requirements for UL multi-DCI multi-TRP with two TAs</w:t>
      </w:r>
      <w:bookmarkEnd w:id="829"/>
      <w:bookmarkEnd w:id="830"/>
    </w:p>
    <w:p w14:paraId="7A2EFBC7" w14:textId="77777777" w:rsidR="00D86CC6" w:rsidRDefault="00D86CC6" w:rsidP="00D86CC6">
      <w:pPr>
        <w:rPr>
          <w:rFonts w:ascii="Arial" w:hAnsi="Arial" w:cs="Arial"/>
          <w:b/>
          <w:sz w:val="24"/>
        </w:rPr>
      </w:pPr>
      <w:r>
        <w:rPr>
          <w:rFonts w:ascii="Arial" w:hAnsi="Arial" w:cs="Arial"/>
          <w:b/>
          <w:color w:val="0000FF"/>
          <w:sz w:val="24"/>
        </w:rPr>
        <w:t>R4-2304057</w:t>
      </w:r>
      <w:r>
        <w:rPr>
          <w:rFonts w:ascii="Arial" w:hAnsi="Arial" w:cs="Arial"/>
          <w:b/>
          <w:color w:val="0000FF"/>
          <w:sz w:val="24"/>
        </w:rPr>
        <w:tab/>
      </w:r>
      <w:r>
        <w:rPr>
          <w:rFonts w:ascii="Arial" w:hAnsi="Arial" w:cs="Arial"/>
          <w:b/>
          <w:sz w:val="24"/>
        </w:rPr>
        <w:t>Discussion on timing requirements for UL multi-DCI multi-TRP with two TAs</w:t>
      </w:r>
    </w:p>
    <w:p w14:paraId="777DEE7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53217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54C4E" w14:textId="77777777" w:rsidR="00D86CC6" w:rsidRDefault="00D86CC6" w:rsidP="00D86CC6">
      <w:pPr>
        <w:rPr>
          <w:rFonts w:ascii="Arial" w:hAnsi="Arial" w:cs="Arial"/>
          <w:b/>
          <w:sz w:val="24"/>
        </w:rPr>
      </w:pPr>
      <w:r>
        <w:rPr>
          <w:rFonts w:ascii="Arial" w:hAnsi="Arial" w:cs="Arial"/>
          <w:b/>
          <w:color w:val="0000FF"/>
          <w:sz w:val="24"/>
        </w:rPr>
        <w:t>R4-2304301</w:t>
      </w:r>
      <w:r>
        <w:rPr>
          <w:rFonts w:ascii="Arial" w:hAnsi="Arial" w:cs="Arial"/>
          <w:b/>
          <w:color w:val="0000FF"/>
          <w:sz w:val="24"/>
        </w:rPr>
        <w:tab/>
      </w:r>
      <w:r>
        <w:rPr>
          <w:rFonts w:ascii="Arial" w:hAnsi="Arial" w:cs="Arial"/>
          <w:b/>
          <w:sz w:val="24"/>
        </w:rPr>
        <w:t>On R18 eFeMIMO - MTTD for multi-DCI mult-TRP with two TAs</w:t>
      </w:r>
    </w:p>
    <w:p w14:paraId="750D31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2AAA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60FC" w14:textId="77777777" w:rsidR="00D86CC6" w:rsidRDefault="00D86CC6" w:rsidP="00D86CC6">
      <w:pPr>
        <w:rPr>
          <w:rFonts w:ascii="Arial" w:hAnsi="Arial" w:cs="Arial"/>
          <w:b/>
          <w:sz w:val="24"/>
        </w:rPr>
      </w:pPr>
      <w:r>
        <w:rPr>
          <w:rFonts w:ascii="Arial" w:hAnsi="Arial" w:cs="Arial"/>
          <w:b/>
          <w:color w:val="0000FF"/>
          <w:sz w:val="24"/>
        </w:rPr>
        <w:t>R4-2304743</w:t>
      </w:r>
      <w:r>
        <w:rPr>
          <w:rFonts w:ascii="Arial" w:hAnsi="Arial" w:cs="Arial"/>
          <w:b/>
          <w:color w:val="0000FF"/>
          <w:sz w:val="24"/>
        </w:rPr>
        <w:tab/>
      </w:r>
      <w:r>
        <w:rPr>
          <w:rFonts w:ascii="Arial" w:hAnsi="Arial" w:cs="Arial"/>
          <w:b/>
          <w:sz w:val="24"/>
        </w:rPr>
        <w:t>Discussion on timing requirements for Multi-DCI multi-TRP with two TAs</w:t>
      </w:r>
    </w:p>
    <w:p w14:paraId="63C6B0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70587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E59AB" w14:textId="77777777" w:rsidR="00D86CC6" w:rsidRDefault="00D86CC6" w:rsidP="00D86CC6">
      <w:pPr>
        <w:rPr>
          <w:rFonts w:ascii="Arial" w:hAnsi="Arial" w:cs="Arial"/>
          <w:b/>
          <w:sz w:val="24"/>
        </w:rPr>
      </w:pPr>
      <w:r>
        <w:rPr>
          <w:rFonts w:ascii="Arial" w:hAnsi="Arial" w:cs="Arial"/>
          <w:b/>
          <w:color w:val="0000FF"/>
          <w:sz w:val="24"/>
        </w:rPr>
        <w:lastRenderedPageBreak/>
        <w:t>R4-2304788</w:t>
      </w:r>
      <w:r>
        <w:rPr>
          <w:rFonts w:ascii="Arial" w:hAnsi="Arial" w:cs="Arial"/>
          <w:b/>
          <w:color w:val="0000FF"/>
          <w:sz w:val="24"/>
        </w:rPr>
        <w:tab/>
      </w:r>
      <w:r>
        <w:rPr>
          <w:rFonts w:ascii="Arial" w:hAnsi="Arial" w:cs="Arial"/>
          <w:b/>
          <w:sz w:val="24"/>
        </w:rPr>
        <w:t>on the MTTD for two TAs</w:t>
      </w:r>
    </w:p>
    <w:p w14:paraId="00C2D4C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6ABAF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2ED80" w14:textId="77777777" w:rsidR="00D86CC6" w:rsidRDefault="00D86CC6" w:rsidP="00D86CC6">
      <w:pPr>
        <w:rPr>
          <w:rFonts w:ascii="Arial" w:hAnsi="Arial" w:cs="Arial"/>
          <w:b/>
          <w:sz w:val="24"/>
        </w:rPr>
      </w:pPr>
      <w:r>
        <w:rPr>
          <w:rFonts w:ascii="Arial" w:hAnsi="Arial" w:cs="Arial"/>
          <w:b/>
          <w:color w:val="0000FF"/>
          <w:sz w:val="24"/>
        </w:rPr>
        <w:t>R4-2304814</w:t>
      </w:r>
      <w:r>
        <w:rPr>
          <w:rFonts w:ascii="Arial" w:hAnsi="Arial" w:cs="Arial"/>
          <w:b/>
          <w:color w:val="0000FF"/>
          <w:sz w:val="24"/>
        </w:rPr>
        <w:tab/>
      </w:r>
      <w:r>
        <w:rPr>
          <w:rFonts w:ascii="Arial" w:hAnsi="Arial" w:cs="Arial"/>
          <w:b/>
          <w:sz w:val="24"/>
        </w:rPr>
        <w:t>Discussion on maximum uplink timing difference for multi-DCI multi-TRP with two TAs</w:t>
      </w:r>
    </w:p>
    <w:p w14:paraId="29ADF1B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1DAA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3E2B9" w14:textId="77777777" w:rsidR="00D86CC6" w:rsidRDefault="00D86CC6" w:rsidP="00D86CC6">
      <w:pPr>
        <w:rPr>
          <w:rFonts w:ascii="Arial" w:hAnsi="Arial" w:cs="Arial"/>
          <w:b/>
          <w:sz w:val="24"/>
        </w:rPr>
      </w:pPr>
      <w:r>
        <w:rPr>
          <w:rFonts w:ascii="Arial" w:hAnsi="Arial" w:cs="Arial"/>
          <w:b/>
          <w:color w:val="0000FF"/>
          <w:sz w:val="24"/>
        </w:rPr>
        <w:t>R4-2304832</w:t>
      </w:r>
      <w:r>
        <w:rPr>
          <w:rFonts w:ascii="Arial" w:hAnsi="Arial" w:cs="Arial"/>
          <w:b/>
          <w:color w:val="0000FF"/>
          <w:sz w:val="24"/>
        </w:rPr>
        <w:tab/>
      </w:r>
      <w:r>
        <w:rPr>
          <w:rFonts w:ascii="Arial" w:hAnsi="Arial" w:cs="Arial"/>
          <w:b/>
          <w:sz w:val="24"/>
        </w:rPr>
        <w:t>On timing requirements for MIMO evolution</w:t>
      </w:r>
    </w:p>
    <w:p w14:paraId="0DBD995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B0790B" w14:textId="77777777" w:rsidR="00D86CC6" w:rsidRDefault="00D86CC6" w:rsidP="00D86CC6">
      <w:pPr>
        <w:rPr>
          <w:rFonts w:ascii="Arial" w:hAnsi="Arial" w:cs="Arial"/>
          <w:b/>
        </w:rPr>
      </w:pPr>
      <w:r>
        <w:rPr>
          <w:rFonts w:ascii="Arial" w:hAnsi="Arial" w:cs="Arial"/>
          <w:b/>
        </w:rPr>
        <w:t xml:space="preserve">Abstract: </w:t>
      </w:r>
    </w:p>
    <w:p w14:paraId="36207E0D" w14:textId="77777777" w:rsidR="00D86CC6" w:rsidRDefault="00D86CC6" w:rsidP="00D86CC6">
      <w:r>
        <w:t>Timing requirements for UL multi-DCI multi-TRP with two TAs</w:t>
      </w:r>
    </w:p>
    <w:p w14:paraId="179097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12773" w14:textId="77777777" w:rsidR="00D86CC6" w:rsidRDefault="00D86CC6" w:rsidP="00D86CC6">
      <w:pPr>
        <w:rPr>
          <w:rFonts w:ascii="Arial" w:hAnsi="Arial" w:cs="Arial"/>
          <w:b/>
          <w:sz w:val="24"/>
        </w:rPr>
      </w:pPr>
      <w:r>
        <w:rPr>
          <w:rFonts w:ascii="Arial" w:hAnsi="Arial" w:cs="Arial"/>
          <w:b/>
          <w:color w:val="0000FF"/>
          <w:sz w:val="24"/>
        </w:rPr>
        <w:t>R4-2304921</w:t>
      </w:r>
      <w:r>
        <w:rPr>
          <w:rFonts w:ascii="Arial" w:hAnsi="Arial" w:cs="Arial"/>
          <w:b/>
          <w:color w:val="0000FF"/>
          <w:sz w:val="24"/>
        </w:rPr>
        <w:tab/>
      </w:r>
      <w:r>
        <w:rPr>
          <w:rFonts w:ascii="Arial" w:hAnsi="Arial" w:cs="Arial"/>
          <w:b/>
          <w:sz w:val="24"/>
        </w:rPr>
        <w:t>Discussion on R18 MIMO for Timing requirements for UL multi-DCI multi-TRP with two Tas</w:t>
      </w:r>
    </w:p>
    <w:p w14:paraId="2A233C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DD45C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B6C9D" w14:textId="77777777" w:rsidR="00D86CC6" w:rsidRDefault="00D86CC6" w:rsidP="00D86CC6">
      <w:pPr>
        <w:rPr>
          <w:rFonts w:ascii="Arial" w:hAnsi="Arial" w:cs="Arial"/>
          <w:b/>
          <w:sz w:val="24"/>
        </w:rPr>
      </w:pPr>
      <w:r>
        <w:rPr>
          <w:rFonts w:ascii="Arial" w:hAnsi="Arial" w:cs="Arial"/>
          <w:b/>
          <w:color w:val="0000FF"/>
          <w:sz w:val="24"/>
        </w:rPr>
        <w:t>R4-2305001</w:t>
      </w:r>
      <w:r>
        <w:rPr>
          <w:rFonts w:ascii="Arial" w:hAnsi="Arial" w:cs="Arial"/>
          <w:b/>
          <w:color w:val="0000FF"/>
          <w:sz w:val="24"/>
        </w:rPr>
        <w:tab/>
      </w:r>
      <w:r>
        <w:rPr>
          <w:rFonts w:ascii="Arial" w:hAnsi="Arial" w:cs="Arial"/>
          <w:b/>
          <w:sz w:val="24"/>
        </w:rPr>
        <w:t>Discussion on the Timing requirements for UL multi-DCI multi-TRP with two TAs</w:t>
      </w:r>
    </w:p>
    <w:p w14:paraId="3212A42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2FE2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13825" w14:textId="77777777" w:rsidR="00D86CC6" w:rsidRDefault="00D86CC6" w:rsidP="00D86CC6">
      <w:pPr>
        <w:rPr>
          <w:rFonts w:ascii="Arial" w:hAnsi="Arial" w:cs="Arial"/>
          <w:b/>
          <w:sz w:val="24"/>
        </w:rPr>
      </w:pPr>
      <w:r>
        <w:rPr>
          <w:rFonts w:ascii="Arial" w:hAnsi="Arial" w:cs="Arial"/>
          <w:b/>
          <w:color w:val="0000FF"/>
          <w:sz w:val="24"/>
        </w:rPr>
        <w:t>R4-2305323</w:t>
      </w:r>
      <w:r>
        <w:rPr>
          <w:rFonts w:ascii="Arial" w:hAnsi="Arial" w:cs="Arial"/>
          <w:b/>
          <w:color w:val="0000FF"/>
          <w:sz w:val="24"/>
        </w:rPr>
        <w:tab/>
      </w:r>
      <w:r>
        <w:rPr>
          <w:rFonts w:ascii="Arial" w:hAnsi="Arial" w:cs="Arial"/>
          <w:b/>
          <w:sz w:val="24"/>
        </w:rPr>
        <w:t>Discussion on RRM requirements for multi-DCI multi-TRP with two TAs</w:t>
      </w:r>
    </w:p>
    <w:p w14:paraId="67A3AFA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961C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B0A4E" w14:textId="77777777" w:rsidR="00D86CC6" w:rsidRDefault="00D86CC6" w:rsidP="00D86CC6">
      <w:pPr>
        <w:pStyle w:val="Heading5"/>
      </w:pPr>
      <w:bookmarkStart w:id="831" w:name="_Toc133451380"/>
      <w:bookmarkStart w:id="832" w:name="_Toc135041043"/>
      <w:r>
        <w:t>5.30.3.3</w:t>
      </w:r>
      <w:r>
        <w:tab/>
        <w:t>Unified TCI framework</w:t>
      </w:r>
      <w:bookmarkEnd w:id="831"/>
      <w:bookmarkEnd w:id="832"/>
    </w:p>
    <w:p w14:paraId="5257291A" w14:textId="77777777" w:rsidR="00D86CC6" w:rsidRDefault="00D86CC6" w:rsidP="00D86CC6">
      <w:pPr>
        <w:rPr>
          <w:rFonts w:ascii="Arial" w:hAnsi="Arial" w:cs="Arial"/>
          <w:b/>
          <w:sz w:val="24"/>
        </w:rPr>
      </w:pPr>
      <w:r>
        <w:rPr>
          <w:rFonts w:ascii="Arial" w:hAnsi="Arial" w:cs="Arial"/>
          <w:b/>
          <w:color w:val="0000FF"/>
          <w:sz w:val="24"/>
        </w:rPr>
        <w:t>R4-2304058</w:t>
      </w:r>
      <w:r>
        <w:rPr>
          <w:rFonts w:ascii="Arial" w:hAnsi="Arial" w:cs="Arial"/>
          <w:b/>
          <w:color w:val="0000FF"/>
          <w:sz w:val="24"/>
        </w:rPr>
        <w:tab/>
      </w:r>
      <w:r>
        <w:rPr>
          <w:rFonts w:ascii="Arial" w:hAnsi="Arial" w:cs="Arial"/>
          <w:b/>
          <w:sz w:val="24"/>
        </w:rPr>
        <w:t>Discussion on Rel-18 extension of Unified TCI framework for mTRP operation</w:t>
      </w:r>
    </w:p>
    <w:p w14:paraId="74D0B15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2F7F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682B" w14:textId="77777777" w:rsidR="00D86CC6" w:rsidRDefault="00D86CC6" w:rsidP="00D86CC6">
      <w:pPr>
        <w:rPr>
          <w:rFonts w:ascii="Arial" w:hAnsi="Arial" w:cs="Arial"/>
          <w:b/>
          <w:sz w:val="24"/>
        </w:rPr>
      </w:pPr>
      <w:r>
        <w:rPr>
          <w:rFonts w:ascii="Arial" w:hAnsi="Arial" w:cs="Arial"/>
          <w:b/>
          <w:color w:val="0000FF"/>
          <w:sz w:val="24"/>
        </w:rPr>
        <w:t>R4-2304145</w:t>
      </w:r>
      <w:r>
        <w:rPr>
          <w:rFonts w:ascii="Arial" w:hAnsi="Arial" w:cs="Arial"/>
          <w:b/>
          <w:color w:val="0000FF"/>
          <w:sz w:val="24"/>
        </w:rPr>
        <w:tab/>
      </w:r>
      <w:r>
        <w:rPr>
          <w:rFonts w:ascii="Arial" w:hAnsi="Arial" w:cs="Arial"/>
          <w:b/>
          <w:sz w:val="24"/>
        </w:rPr>
        <w:t>On RRM requirements for unified TCI framework with mTRP</w:t>
      </w:r>
    </w:p>
    <w:p w14:paraId="30A2FC4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B62F7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9224F" w14:textId="77777777" w:rsidR="00D86CC6" w:rsidRDefault="00D86CC6" w:rsidP="00D86CC6">
      <w:pPr>
        <w:rPr>
          <w:rFonts w:ascii="Arial" w:hAnsi="Arial" w:cs="Arial"/>
          <w:b/>
          <w:sz w:val="24"/>
        </w:rPr>
      </w:pPr>
      <w:r>
        <w:rPr>
          <w:rFonts w:ascii="Arial" w:hAnsi="Arial" w:cs="Arial"/>
          <w:b/>
          <w:color w:val="0000FF"/>
          <w:sz w:val="24"/>
        </w:rPr>
        <w:t>R4-2304248</w:t>
      </w:r>
      <w:r>
        <w:rPr>
          <w:rFonts w:ascii="Arial" w:hAnsi="Arial" w:cs="Arial"/>
          <w:b/>
          <w:color w:val="0000FF"/>
          <w:sz w:val="24"/>
        </w:rPr>
        <w:tab/>
      </w:r>
      <w:r>
        <w:rPr>
          <w:rFonts w:ascii="Arial" w:hAnsi="Arial" w:cs="Arial"/>
          <w:b/>
          <w:sz w:val="24"/>
        </w:rPr>
        <w:t>Discussion on FeMIMO Unified TCI framework RRM impacts</w:t>
      </w:r>
    </w:p>
    <w:p w14:paraId="47B5FE4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E7B7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4DF27" w14:textId="77777777" w:rsidR="00D86CC6" w:rsidRDefault="00D86CC6" w:rsidP="00D86CC6">
      <w:pPr>
        <w:rPr>
          <w:rFonts w:ascii="Arial" w:hAnsi="Arial" w:cs="Arial"/>
          <w:b/>
          <w:sz w:val="24"/>
        </w:rPr>
      </w:pPr>
      <w:r>
        <w:rPr>
          <w:rFonts w:ascii="Arial" w:hAnsi="Arial" w:cs="Arial"/>
          <w:b/>
          <w:color w:val="0000FF"/>
          <w:sz w:val="24"/>
        </w:rPr>
        <w:t>R4-2304744</w:t>
      </w:r>
      <w:r>
        <w:rPr>
          <w:rFonts w:ascii="Arial" w:hAnsi="Arial" w:cs="Arial"/>
          <w:b/>
          <w:color w:val="0000FF"/>
          <w:sz w:val="24"/>
        </w:rPr>
        <w:tab/>
      </w:r>
      <w:r>
        <w:rPr>
          <w:rFonts w:ascii="Arial" w:hAnsi="Arial" w:cs="Arial"/>
          <w:b/>
          <w:sz w:val="24"/>
        </w:rPr>
        <w:t>Discussion on enhanced unified TCI framework in Rel-18 MIMO evolution for downlink and uplink</w:t>
      </w:r>
    </w:p>
    <w:p w14:paraId="7FD1DF0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6676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A322E" w14:textId="77777777" w:rsidR="00D86CC6" w:rsidRDefault="00D86CC6" w:rsidP="00D86CC6">
      <w:pPr>
        <w:rPr>
          <w:rFonts w:ascii="Arial" w:hAnsi="Arial" w:cs="Arial"/>
          <w:b/>
          <w:sz w:val="24"/>
        </w:rPr>
      </w:pPr>
      <w:r>
        <w:rPr>
          <w:rFonts w:ascii="Arial" w:hAnsi="Arial" w:cs="Arial"/>
          <w:b/>
          <w:color w:val="0000FF"/>
          <w:sz w:val="24"/>
        </w:rPr>
        <w:t>R4-2304787</w:t>
      </w:r>
      <w:r>
        <w:rPr>
          <w:rFonts w:ascii="Arial" w:hAnsi="Arial" w:cs="Arial"/>
          <w:b/>
          <w:color w:val="0000FF"/>
          <w:sz w:val="24"/>
        </w:rPr>
        <w:tab/>
      </w:r>
      <w:r>
        <w:rPr>
          <w:rFonts w:ascii="Arial" w:hAnsi="Arial" w:cs="Arial"/>
          <w:b/>
          <w:sz w:val="24"/>
        </w:rPr>
        <w:t>on the Unified TCI framework</w:t>
      </w:r>
    </w:p>
    <w:p w14:paraId="2D93F64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05B43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EEE92" w14:textId="77777777" w:rsidR="00D86CC6" w:rsidRDefault="00D86CC6" w:rsidP="00D86CC6">
      <w:pPr>
        <w:rPr>
          <w:rFonts w:ascii="Arial" w:hAnsi="Arial" w:cs="Arial"/>
          <w:b/>
          <w:sz w:val="24"/>
        </w:rPr>
      </w:pPr>
      <w:r>
        <w:rPr>
          <w:rFonts w:ascii="Arial" w:hAnsi="Arial" w:cs="Arial"/>
          <w:b/>
          <w:color w:val="0000FF"/>
          <w:sz w:val="24"/>
        </w:rPr>
        <w:t>R4-2304815</w:t>
      </w:r>
      <w:r>
        <w:rPr>
          <w:rFonts w:ascii="Arial" w:hAnsi="Arial" w:cs="Arial"/>
          <w:b/>
          <w:color w:val="0000FF"/>
          <w:sz w:val="24"/>
        </w:rPr>
        <w:tab/>
      </w:r>
      <w:r>
        <w:rPr>
          <w:rFonts w:ascii="Arial" w:hAnsi="Arial" w:cs="Arial"/>
          <w:b/>
          <w:sz w:val="24"/>
        </w:rPr>
        <w:t>Discussion on RRM impacts from R18 enhancement of TCI framework</w:t>
      </w:r>
    </w:p>
    <w:p w14:paraId="6B83437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5BFD9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9F91" w14:textId="77777777" w:rsidR="00D86CC6" w:rsidRDefault="00D86CC6" w:rsidP="00D86CC6">
      <w:pPr>
        <w:rPr>
          <w:rFonts w:ascii="Arial" w:hAnsi="Arial" w:cs="Arial"/>
          <w:b/>
          <w:sz w:val="24"/>
        </w:rPr>
      </w:pPr>
      <w:r>
        <w:rPr>
          <w:rFonts w:ascii="Arial" w:hAnsi="Arial" w:cs="Arial"/>
          <w:b/>
          <w:color w:val="0000FF"/>
          <w:sz w:val="24"/>
        </w:rPr>
        <w:t>R4-2304922</w:t>
      </w:r>
      <w:r>
        <w:rPr>
          <w:rFonts w:ascii="Arial" w:hAnsi="Arial" w:cs="Arial"/>
          <w:b/>
          <w:color w:val="0000FF"/>
          <w:sz w:val="24"/>
        </w:rPr>
        <w:tab/>
      </w:r>
      <w:r>
        <w:rPr>
          <w:rFonts w:ascii="Arial" w:hAnsi="Arial" w:cs="Arial"/>
          <w:b/>
          <w:sz w:val="24"/>
        </w:rPr>
        <w:t>Discussion on R18 MIMO for Unified TCI framework</w:t>
      </w:r>
    </w:p>
    <w:p w14:paraId="75536A0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1734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CE295" w14:textId="77777777" w:rsidR="00D86CC6" w:rsidRDefault="00D86CC6" w:rsidP="00D86CC6">
      <w:pPr>
        <w:rPr>
          <w:rFonts w:ascii="Arial" w:hAnsi="Arial" w:cs="Arial"/>
          <w:b/>
          <w:sz w:val="24"/>
        </w:rPr>
      </w:pPr>
      <w:r>
        <w:rPr>
          <w:rFonts w:ascii="Arial" w:hAnsi="Arial" w:cs="Arial"/>
          <w:b/>
          <w:color w:val="0000FF"/>
          <w:sz w:val="24"/>
        </w:rPr>
        <w:t>R4-2305273</w:t>
      </w:r>
      <w:r>
        <w:rPr>
          <w:rFonts w:ascii="Arial" w:hAnsi="Arial" w:cs="Arial"/>
          <w:b/>
          <w:color w:val="0000FF"/>
          <w:sz w:val="24"/>
        </w:rPr>
        <w:tab/>
      </w:r>
      <w:r>
        <w:rPr>
          <w:rFonts w:ascii="Arial" w:hAnsi="Arial" w:cs="Arial"/>
          <w:b/>
          <w:sz w:val="24"/>
        </w:rPr>
        <w:t>Discussion on RRM requirements for Rel-18 MIMO_uTCI</w:t>
      </w:r>
    </w:p>
    <w:p w14:paraId="3D9D53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8B13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7C84E" w14:textId="77777777" w:rsidR="00D86CC6" w:rsidRDefault="00D86CC6" w:rsidP="00D86CC6">
      <w:pPr>
        <w:rPr>
          <w:rFonts w:ascii="Arial" w:hAnsi="Arial" w:cs="Arial"/>
          <w:b/>
          <w:sz w:val="24"/>
        </w:rPr>
      </w:pPr>
      <w:r>
        <w:rPr>
          <w:rFonts w:ascii="Arial" w:hAnsi="Arial" w:cs="Arial"/>
          <w:b/>
          <w:color w:val="0000FF"/>
          <w:sz w:val="24"/>
        </w:rPr>
        <w:t>R4-2305765</w:t>
      </w:r>
      <w:r>
        <w:rPr>
          <w:rFonts w:ascii="Arial" w:hAnsi="Arial" w:cs="Arial"/>
          <w:b/>
          <w:color w:val="0000FF"/>
          <w:sz w:val="24"/>
        </w:rPr>
        <w:tab/>
      </w:r>
      <w:r>
        <w:rPr>
          <w:rFonts w:ascii="Arial" w:hAnsi="Arial" w:cs="Arial"/>
          <w:b/>
          <w:sz w:val="24"/>
        </w:rPr>
        <w:t>Discussion on unified TCI state switch requirements for mTRP</w:t>
      </w:r>
    </w:p>
    <w:p w14:paraId="474C11A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4E3226" w14:textId="77777777" w:rsidR="00D86CC6" w:rsidRDefault="00D86CC6" w:rsidP="00D86CC6">
      <w:pPr>
        <w:rPr>
          <w:rFonts w:ascii="Arial" w:hAnsi="Arial" w:cs="Arial"/>
          <w:b/>
        </w:rPr>
      </w:pPr>
      <w:r>
        <w:rPr>
          <w:rFonts w:ascii="Arial" w:hAnsi="Arial" w:cs="Arial"/>
          <w:b/>
        </w:rPr>
        <w:t xml:space="preserve">Abstract: </w:t>
      </w:r>
    </w:p>
    <w:p w14:paraId="6EE6A6A8" w14:textId="77777777" w:rsidR="00D86CC6" w:rsidRDefault="00D86CC6" w:rsidP="00D86CC6">
      <w:r>
        <w:t>This contribution discusses the Unified TCI state requirements</w:t>
      </w:r>
    </w:p>
    <w:p w14:paraId="219466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C4271" w14:textId="77777777" w:rsidR="00D86CC6" w:rsidRDefault="00D86CC6" w:rsidP="00D86CC6">
      <w:pPr>
        <w:pStyle w:val="Heading4"/>
      </w:pPr>
      <w:bookmarkStart w:id="833" w:name="_Toc133451381"/>
      <w:bookmarkStart w:id="834" w:name="_Toc135041044"/>
      <w:r>
        <w:t>5.30.4</w:t>
      </w:r>
      <w:r>
        <w:tab/>
        <w:t>Moderator summary and conclusions</w:t>
      </w:r>
      <w:bookmarkEnd w:id="833"/>
      <w:bookmarkEnd w:id="834"/>
    </w:p>
    <w:p w14:paraId="1DFDC703" w14:textId="77777777" w:rsidR="00D86CC6" w:rsidRDefault="00D86CC6" w:rsidP="00D86CC6">
      <w:pPr>
        <w:rPr>
          <w:rFonts w:ascii="Arial" w:hAnsi="Arial" w:cs="Arial"/>
          <w:b/>
          <w:sz w:val="24"/>
        </w:rPr>
      </w:pPr>
      <w:r>
        <w:rPr>
          <w:rFonts w:ascii="Arial" w:hAnsi="Arial" w:cs="Arial"/>
          <w:b/>
          <w:color w:val="0000FF"/>
          <w:sz w:val="24"/>
        </w:rPr>
        <w:t>R4-2304302</w:t>
      </w:r>
      <w:r>
        <w:rPr>
          <w:rFonts w:ascii="Arial" w:hAnsi="Arial" w:cs="Arial"/>
          <w:b/>
          <w:color w:val="0000FF"/>
          <w:sz w:val="24"/>
        </w:rPr>
        <w:tab/>
      </w:r>
      <w:r>
        <w:rPr>
          <w:rFonts w:ascii="Arial" w:hAnsi="Arial" w:cs="Arial"/>
          <w:b/>
          <w:sz w:val="24"/>
        </w:rPr>
        <w:t>LS on MTTD for multi-DCI mult-TRP with two TAs</w:t>
      </w:r>
    </w:p>
    <w:p w14:paraId="2BC88F63"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831A5E0" w14:textId="4FF8BB5E"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36B59">
        <w:rPr>
          <w:rFonts w:ascii="Arial" w:hAnsi="Arial" w:cs="Arial"/>
          <w:b/>
          <w:color w:val="993300"/>
          <w:u w:val="single"/>
        </w:rPr>
        <w:t>noted</w:t>
      </w:r>
      <w:r>
        <w:rPr>
          <w:color w:val="993300"/>
          <w:u w:val="single"/>
        </w:rPr>
        <w:t>.</w:t>
      </w:r>
    </w:p>
    <w:p w14:paraId="33B56535" w14:textId="77777777" w:rsidR="00D86CC6" w:rsidRDefault="00D86CC6" w:rsidP="00D86CC6">
      <w:pPr>
        <w:rPr>
          <w:rFonts w:ascii="Arial" w:hAnsi="Arial" w:cs="Arial"/>
          <w:b/>
          <w:sz w:val="24"/>
        </w:rPr>
      </w:pPr>
      <w:r>
        <w:rPr>
          <w:rFonts w:ascii="Arial" w:hAnsi="Arial" w:cs="Arial"/>
          <w:b/>
          <w:color w:val="0000FF"/>
          <w:sz w:val="24"/>
        </w:rPr>
        <w:lastRenderedPageBreak/>
        <w:t>R4-2306171</w:t>
      </w:r>
      <w:r>
        <w:rPr>
          <w:rFonts w:ascii="Arial" w:hAnsi="Arial" w:cs="Arial"/>
          <w:b/>
          <w:color w:val="0000FF"/>
          <w:sz w:val="24"/>
        </w:rPr>
        <w:tab/>
      </w:r>
      <w:r>
        <w:rPr>
          <w:rFonts w:ascii="Arial" w:hAnsi="Arial" w:cs="Arial"/>
          <w:b/>
          <w:sz w:val="24"/>
        </w:rPr>
        <w:t>Topic summary for [106-bis-e][223] NR_MIMO_evo_DL_UL</w:t>
      </w:r>
    </w:p>
    <w:p w14:paraId="50F86C2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55931EF" w14:textId="77777777" w:rsidR="00D86CC6" w:rsidRDefault="00D86CC6" w:rsidP="00D86CC6">
      <w:pPr>
        <w:rPr>
          <w:rFonts w:ascii="Arial" w:hAnsi="Arial" w:cs="Arial"/>
          <w:b/>
        </w:rPr>
      </w:pPr>
      <w:r>
        <w:rPr>
          <w:rFonts w:ascii="Arial" w:hAnsi="Arial" w:cs="Arial"/>
          <w:b/>
        </w:rPr>
        <w:t xml:space="preserve">Abstract: </w:t>
      </w:r>
    </w:p>
    <w:p w14:paraId="29DD9902" w14:textId="77777777" w:rsidR="00D86CC6" w:rsidRDefault="00D86CC6" w:rsidP="00D86CC6">
      <w:r>
        <w:t>[106-bis-e][200] RRM Session WK1</w:t>
      </w:r>
    </w:p>
    <w:p w14:paraId="3543AC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4C14B3" w14:textId="77777777" w:rsidR="00D86CC6" w:rsidRDefault="00D86CC6" w:rsidP="00D86CC6">
      <w:pPr>
        <w:rPr>
          <w:rFonts w:ascii="Arial" w:hAnsi="Arial" w:cs="Arial"/>
          <w:b/>
          <w:sz w:val="24"/>
        </w:rPr>
      </w:pPr>
      <w:r>
        <w:rPr>
          <w:rFonts w:ascii="Arial" w:hAnsi="Arial" w:cs="Arial"/>
          <w:b/>
          <w:color w:val="0000FF"/>
          <w:sz w:val="24"/>
        </w:rPr>
        <w:t>R4-2306222</w:t>
      </w:r>
      <w:r>
        <w:rPr>
          <w:rFonts w:ascii="Arial" w:hAnsi="Arial" w:cs="Arial"/>
          <w:b/>
          <w:color w:val="0000FF"/>
          <w:sz w:val="24"/>
        </w:rPr>
        <w:tab/>
      </w:r>
      <w:r>
        <w:rPr>
          <w:rFonts w:ascii="Arial" w:hAnsi="Arial" w:cs="Arial"/>
          <w:b/>
          <w:sz w:val="24"/>
        </w:rPr>
        <w:t>Topic summary for [106-bis-e][143] NR_MIMO_evo_DL_UL_UERF</w:t>
      </w:r>
    </w:p>
    <w:p w14:paraId="01C2CC2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91EC5B1" w14:textId="77777777" w:rsidR="00D86CC6" w:rsidRDefault="00D86CC6" w:rsidP="00D86CC6">
      <w:pPr>
        <w:rPr>
          <w:rFonts w:ascii="Arial" w:hAnsi="Arial" w:cs="Arial"/>
          <w:b/>
        </w:rPr>
      </w:pPr>
      <w:r>
        <w:rPr>
          <w:rFonts w:ascii="Arial" w:hAnsi="Arial" w:cs="Arial"/>
          <w:b/>
        </w:rPr>
        <w:t xml:space="preserve">Abstract: </w:t>
      </w:r>
    </w:p>
    <w:p w14:paraId="1C92F121" w14:textId="77777777" w:rsidR="00D86CC6" w:rsidRDefault="00D86CC6" w:rsidP="00D86CC6">
      <w:r>
        <w:t>[106-bis-e][100] Main Session WK1</w:t>
      </w:r>
    </w:p>
    <w:p w14:paraId="4C3950C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DC8C97" w14:textId="77777777" w:rsidR="00D86CC6" w:rsidRDefault="00D86CC6" w:rsidP="00D86CC6">
      <w:pPr>
        <w:rPr>
          <w:rFonts w:ascii="Arial" w:hAnsi="Arial" w:cs="Arial"/>
          <w:b/>
          <w:sz w:val="24"/>
        </w:rPr>
      </w:pPr>
      <w:r>
        <w:rPr>
          <w:rFonts w:ascii="Arial" w:hAnsi="Arial" w:cs="Arial"/>
          <w:b/>
          <w:color w:val="0000FF"/>
          <w:sz w:val="24"/>
        </w:rPr>
        <w:t>R4-2306254</w:t>
      </w:r>
      <w:r>
        <w:rPr>
          <w:rFonts w:ascii="Arial" w:hAnsi="Arial" w:cs="Arial"/>
          <w:b/>
          <w:color w:val="0000FF"/>
          <w:sz w:val="24"/>
        </w:rPr>
        <w:tab/>
      </w:r>
      <w:r>
        <w:rPr>
          <w:rFonts w:ascii="Arial" w:hAnsi="Arial" w:cs="Arial"/>
          <w:b/>
          <w:sz w:val="24"/>
        </w:rPr>
        <w:t>Topic summary for [106-bis-e][223] NR_MIMO_evo_DL_UL</w:t>
      </w:r>
    </w:p>
    <w:p w14:paraId="210A58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4E359E1" w14:textId="77777777" w:rsidR="00D86CC6" w:rsidRDefault="00D86CC6" w:rsidP="00D86CC6">
      <w:pPr>
        <w:rPr>
          <w:rFonts w:ascii="Arial" w:hAnsi="Arial" w:cs="Arial"/>
          <w:b/>
        </w:rPr>
      </w:pPr>
      <w:r>
        <w:rPr>
          <w:rFonts w:ascii="Arial" w:hAnsi="Arial" w:cs="Arial"/>
          <w:b/>
        </w:rPr>
        <w:t xml:space="preserve">Abstract: </w:t>
      </w:r>
    </w:p>
    <w:p w14:paraId="40FBE48E" w14:textId="2274A94A" w:rsidR="00D86CC6" w:rsidRDefault="00D86CC6" w:rsidP="00D86CC6">
      <w:r>
        <w:t>[106-bis-e][200] RRM Session WK2</w:t>
      </w:r>
    </w:p>
    <w:p w14:paraId="708F4F6D" w14:textId="44E6F6BE" w:rsidR="00304151" w:rsidRDefault="00304151" w:rsidP="00D86CC6"/>
    <w:p w14:paraId="56D09947" w14:textId="77777777" w:rsidR="00304151" w:rsidRDefault="00304151" w:rsidP="00304151">
      <w:r w:rsidRPr="007A03E9">
        <w:rPr>
          <w:rFonts w:ascii="Arial" w:hAnsi="Arial" w:cs="Arial"/>
          <w:b/>
        </w:rPr>
        <w:t>Discussion:</w:t>
      </w:r>
    </w:p>
    <w:p w14:paraId="6B94B176" w14:textId="2232073F" w:rsidR="00304151" w:rsidRDefault="00304151" w:rsidP="00304151">
      <w:r>
        <w:t>The following agreements were the outcome of Topic summary [223].</w:t>
      </w:r>
    </w:p>
    <w:p w14:paraId="744CBEB8" w14:textId="7E094A9E" w:rsidR="004C6A90" w:rsidRPr="004C6A90" w:rsidRDefault="004C6A90" w:rsidP="00304151">
      <w:pPr>
        <w:rPr>
          <w:b/>
          <w:bCs/>
          <w:u w:val="single"/>
        </w:rPr>
      </w:pPr>
      <w:r w:rsidRPr="004C6A90">
        <w:rPr>
          <w:b/>
          <w:bCs/>
          <w:u w:val="single"/>
        </w:rPr>
        <w:t>Issue 2-1-1: What is the assumption on M1/M2 for MTTD for UE not capable of supporting RTD&gt;CP?</w:t>
      </w:r>
    </w:p>
    <w:p w14:paraId="4C3CE2AB" w14:textId="6C9D1A44" w:rsidR="00304151" w:rsidRPr="003014DA" w:rsidRDefault="003014DA" w:rsidP="00D86CC6">
      <w:pPr>
        <w:rPr>
          <w:b/>
          <w:bCs/>
        </w:rPr>
      </w:pPr>
      <w:r w:rsidRPr="003014DA">
        <w:rPr>
          <w:b/>
          <w:bCs/>
          <w:highlight w:val="green"/>
        </w:rPr>
        <w:t>Agreement:</w:t>
      </w:r>
    </w:p>
    <w:p w14:paraId="5EB3C58A" w14:textId="1E55EAC4" w:rsidR="004C6A90" w:rsidRDefault="004C6A90" w:rsidP="004C6A90">
      <w:pPr>
        <w:pStyle w:val="B1"/>
      </w:pPr>
      <w:r>
        <w:t>-</w:t>
      </w:r>
      <w:r>
        <w:tab/>
        <w:t>MTTD for UE not capable of supporting RTD &gt; CP</w:t>
      </w:r>
    </w:p>
    <w:p w14:paraId="31AE372B" w14:textId="0F6BB0B4" w:rsidR="004C6A90" w:rsidRDefault="004C6A90" w:rsidP="004C6A90">
      <w:pPr>
        <w:pStyle w:val="B2"/>
      </w:pPr>
      <w:r>
        <w:t>-</w:t>
      </w:r>
      <w:r>
        <w:tab/>
        <w:t>The MTTD between multiple TRPs can be defined as (CP + M1) for FR1 and (CP + M2) for FR2</w:t>
      </w:r>
    </w:p>
    <w:p w14:paraId="03874604" w14:textId="480A28EA" w:rsidR="004C6A90" w:rsidRDefault="004C6A90" w:rsidP="004C6A90">
      <w:pPr>
        <w:pStyle w:val="B2"/>
      </w:pPr>
      <w:r>
        <w:t>-</w:t>
      </w:r>
      <w:r>
        <w:tab/>
        <w:t>Option 1: M1=0 and M2=0 (Apple, vivo, MediaTek)</w:t>
      </w:r>
    </w:p>
    <w:p w14:paraId="6205A0E1" w14:textId="0281C199" w:rsidR="003014DA" w:rsidRDefault="004C6A90" w:rsidP="004C6A90">
      <w:pPr>
        <w:pStyle w:val="B2"/>
      </w:pPr>
      <w:r>
        <w:t>-</w:t>
      </w:r>
      <w:r>
        <w:tab/>
        <w:t>Option 2: M1=1.6us and M2=0.5 us (Nokia, Samsung, Xiaomi, ZTE, Huawei, QC, E///)</w:t>
      </w:r>
    </w:p>
    <w:p w14:paraId="713FAB09" w14:textId="430F1EB8" w:rsidR="004C6A90" w:rsidRDefault="004C6A90" w:rsidP="00D86CC6"/>
    <w:p w14:paraId="361A50BC" w14:textId="79C66BBE" w:rsidR="00AA7FBF" w:rsidRPr="00AA7FBF" w:rsidRDefault="00AA7FBF" w:rsidP="00D86CC6">
      <w:pPr>
        <w:rPr>
          <w:b/>
          <w:bCs/>
        </w:rPr>
      </w:pPr>
      <w:r w:rsidRPr="00AA7FBF">
        <w:rPr>
          <w:b/>
          <w:bCs/>
          <w:u w:val="single"/>
        </w:rPr>
        <w:t>Issue 3-1-3: For extension of Rel-17 unified TCI framework, whether to support intra-cell mTRP and inter-cell mTRP scenarios?</w:t>
      </w:r>
    </w:p>
    <w:p w14:paraId="27F4EA1F" w14:textId="791B2D34" w:rsidR="00AA7FBF" w:rsidRPr="00AA7FBF" w:rsidRDefault="00AA7FBF" w:rsidP="00D86CC6">
      <w:pPr>
        <w:rPr>
          <w:b/>
          <w:bCs/>
        </w:rPr>
      </w:pPr>
      <w:r w:rsidRPr="00AA7FBF">
        <w:rPr>
          <w:b/>
          <w:bCs/>
          <w:highlight w:val="green"/>
        </w:rPr>
        <w:t>Agreement:</w:t>
      </w:r>
    </w:p>
    <w:p w14:paraId="2D5F0608" w14:textId="76E5245F" w:rsidR="00046CAD" w:rsidRDefault="00046CAD" w:rsidP="00046CAD">
      <w:pPr>
        <w:pStyle w:val="B1"/>
      </w:pPr>
      <w:r>
        <w:t>-</w:t>
      </w:r>
      <w:r>
        <w:tab/>
        <w:t>Consider both intra-cell and inter-cell mTRP scenarios</w:t>
      </w:r>
    </w:p>
    <w:p w14:paraId="637D35EC" w14:textId="61D0FE73" w:rsidR="00AA7FBF" w:rsidRDefault="00046CAD" w:rsidP="00046CAD">
      <w:pPr>
        <w:pStyle w:val="B2"/>
      </w:pPr>
      <w:r>
        <w:t>-</w:t>
      </w:r>
      <w:r>
        <w:tab/>
        <w:t>FFS if inter-cell mTRP scenario would apply for simultaneous reception based mTRP scheme</w:t>
      </w:r>
    </w:p>
    <w:p w14:paraId="3339AC70" w14:textId="77777777" w:rsidR="00046CAD" w:rsidRDefault="00046CAD" w:rsidP="00046CAD"/>
    <w:p w14:paraId="1A7BF0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6B008" w14:textId="77777777" w:rsidR="00D86CC6" w:rsidRDefault="00D86CC6" w:rsidP="00D86CC6">
      <w:pPr>
        <w:rPr>
          <w:rFonts w:ascii="Arial" w:hAnsi="Arial" w:cs="Arial"/>
          <w:b/>
          <w:sz w:val="24"/>
        </w:rPr>
      </w:pPr>
      <w:r>
        <w:rPr>
          <w:rFonts w:ascii="Arial" w:hAnsi="Arial" w:cs="Arial"/>
          <w:b/>
          <w:color w:val="0000FF"/>
          <w:sz w:val="24"/>
        </w:rPr>
        <w:t>R4-2306305</w:t>
      </w:r>
      <w:r>
        <w:rPr>
          <w:rFonts w:ascii="Arial" w:hAnsi="Arial" w:cs="Arial"/>
          <w:b/>
          <w:color w:val="0000FF"/>
          <w:sz w:val="24"/>
        </w:rPr>
        <w:tab/>
      </w:r>
      <w:r>
        <w:rPr>
          <w:rFonts w:ascii="Arial" w:hAnsi="Arial" w:cs="Arial"/>
          <w:b/>
          <w:sz w:val="24"/>
        </w:rPr>
        <w:t>Topic summary for [106-bis-e][143] NR_MIMO_evo_DL_UL_UERF</w:t>
      </w:r>
    </w:p>
    <w:p w14:paraId="0A2BE70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14A6290" w14:textId="77777777" w:rsidR="00D86CC6" w:rsidRDefault="00D86CC6" w:rsidP="00D86CC6">
      <w:pPr>
        <w:rPr>
          <w:rFonts w:ascii="Arial" w:hAnsi="Arial" w:cs="Arial"/>
          <w:b/>
        </w:rPr>
      </w:pPr>
      <w:r>
        <w:rPr>
          <w:rFonts w:ascii="Arial" w:hAnsi="Arial" w:cs="Arial"/>
          <w:b/>
        </w:rPr>
        <w:lastRenderedPageBreak/>
        <w:t xml:space="preserve">Abstract: </w:t>
      </w:r>
    </w:p>
    <w:p w14:paraId="2DB40D8C" w14:textId="316E2E1C" w:rsidR="00D86CC6" w:rsidRDefault="00D86CC6" w:rsidP="00D86CC6">
      <w:r>
        <w:t>[106-bis-e][100] Main Session WK2</w:t>
      </w:r>
    </w:p>
    <w:p w14:paraId="6AEBBEDD" w14:textId="71060431" w:rsidR="007E2E38" w:rsidRDefault="007E2E38" w:rsidP="00D86CC6"/>
    <w:p w14:paraId="2AA2359B" w14:textId="77777777" w:rsidR="007E2E38" w:rsidRDefault="007E2E38" w:rsidP="007E2E38">
      <w:r w:rsidRPr="00E56988">
        <w:rPr>
          <w:rFonts w:ascii="Arial" w:hAnsi="Arial" w:cs="Arial"/>
          <w:b/>
        </w:rPr>
        <w:t>Discussion:</w:t>
      </w:r>
    </w:p>
    <w:p w14:paraId="0EDBB8D3" w14:textId="3135DFB6" w:rsidR="007E2E38" w:rsidRDefault="007E2E38" w:rsidP="007E2E38">
      <w:r>
        <w:t>The following agreements were the outcome of Topic summary [143].</w:t>
      </w:r>
    </w:p>
    <w:p w14:paraId="395C7285" w14:textId="22262952" w:rsidR="007E2E38" w:rsidRPr="007E2E38" w:rsidRDefault="007E2E38" w:rsidP="00D86CC6">
      <w:pPr>
        <w:rPr>
          <w:b/>
          <w:bCs/>
          <w:u w:val="single"/>
        </w:rPr>
      </w:pPr>
      <w:r w:rsidRPr="007E2E38">
        <w:rPr>
          <w:b/>
          <w:bCs/>
          <w:u w:val="single"/>
        </w:rPr>
        <w:t>Sub-topic 1-5: Additional LS to RAN1 on Q3 and Q4</w:t>
      </w:r>
    </w:p>
    <w:p w14:paraId="5F89B526" w14:textId="311D865F" w:rsidR="007E2E38" w:rsidRPr="007E2E38" w:rsidRDefault="007E2E38" w:rsidP="00D86CC6">
      <w:pPr>
        <w:rPr>
          <w:b/>
          <w:bCs/>
        </w:rPr>
      </w:pPr>
      <w:r w:rsidRPr="007E2E38">
        <w:rPr>
          <w:b/>
          <w:bCs/>
          <w:highlight w:val="green"/>
        </w:rPr>
        <w:t>Agreement:</w:t>
      </w:r>
    </w:p>
    <w:p w14:paraId="7D6BB217" w14:textId="4E4C0D6C" w:rsidR="007E2E38" w:rsidRDefault="00691DB5" w:rsidP="000D1D75">
      <w:pPr>
        <w:pStyle w:val="B1"/>
      </w:pPr>
      <w:r>
        <w:t>-</w:t>
      </w:r>
      <w:r w:rsidR="007E2E38">
        <w:tab/>
        <w:t>RAN4 would like to confirm to RAN1 the conditions to be simultaneously met by a UE for STxMP:</w:t>
      </w:r>
    </w:p>
    <w:p w14:paraId="279C1C8F" w14:textId="77777777" w:rsidR="007E2E38" w:rsidRDefault="007E2E38" w:rsidP="000D1D75">
      <w:pPr>
        <w:pStyle w:val="B2"/>
      </w:pPr>
      <w:r>
        <w:t>1.</w:t>
      </w:r>
      <w:r>
        <w:tab/>
        <w:t xml:space="preserve">The total EIRP over all panels cannot exceed the existing EIRP limitation. </w:t>
      </w:r>
    </w:p>
    <w:p w14:paraId="2B006BB3" w14:textId="77777777" w:rsidR="007E2E38" w:rsidRDefault="007E2E38" w:rsidP="000D1D75">
      <w:pPr>
        <w:pStyle w:val="B2"/>
      </w:pPr>
      <w:r>
        <w:t>2.</w:t>
      </w:r>
      <w:r>
        <w:tab/>
        <w:t>The total TRP over all panels cannot exceed the existing TRP limitation.</w:t>
      </w:r>
    </w:p>
    <w:p w14:paraId="4A306C06" w14:textId="77777777" w:rsidR="007E2E38" w:rsidRDefault="007E2E38" w:rsidP="000D1D75">
      <w:pPr>
        <w:pStyle w:val="B2"/>
      </w:pPr>
      <w:r>
        <w:t>3.</w:t>
      </w:r>
      <w:r>
        <w:tab/>
        <w:t xml:space="preserve">The sum of per-panel EIRP power limitation for STxMP can be greater than the existing EIRP Pcmax limitation. </w:t>
      </w:r>
    </w:p>
    <w:p w14:paraId="3EACEC49" w14:textId="77777777" w:rsidR="007E2E38" w:rsidRDefault="007E2E38" w:rsidP="000D1D75">
      <w:pPr>
        <w:pStyle w:val="B3"/>
      </w:pPr>
      <w:r>
        <w:t>a.</w:t>
      </w:r>
      <w:r>
        <w:tab/>
        <w:t xml:space="preserve">See condition #1, which must always be obeyed. </w:t>
      </w:r>
    </w:p>
    <w:p w14:paraId="0AF178A6" w14:textId="77777777" w:rsidR="007E2E38" w:rsidRDefault="007E2E38" w:rsidP="000D1D75">
      <w:pPr>
        <w:pStyle w:val="B3"/>
      </w:pPr>
      <w:r>
        <w:t>b.</w:t>
      </w:r>
      <w:r>
        <w:tab/>
        <w:t>In cases where the beams for each panel have low enough spatial overlap, this clause allows EIRP for each panel to individually approach the existing EIRP limitation.</w:t>
      </w:r>
    </w:p>
    <w:p w14:paraId="6CAE40C2" w14:textId="77777777" w:rsidR="007E2E38" w:rsidRDefault="007E2E38" w:rsidP="000D1D75">
      <w:pPr>
        <w:pStyle w:val="B3"/>
      </w:pPr>
      <w:r>
        <w:t>c.</w:t>
      </w:r>
      <w:r>
        <w:tab/>
        <w:t>RAN4 has not completed spec. definition work for ‘per panel EIRP power limitation’.</w:t>
      </w:r>
    </w:p>
    <w:p w14:paraId="3D025038" w14:textId="5B28563A" w:rsidR="007E2E38" w:rsidRDefault="007E2E38" w:rsidP="000D1D75">
      <w:pPr>
        <w:pStyle w:val="B2"/>
      </w:pPr>
      <w:r>
        <w:t>4.</w:t>
      </w:r>
      <w:r>
        <w:tab/>
        <w:t>No explicit ‘per-panel’ TRP limit is deemed necessary.</w:t>
      </w:r>
    </w:p>
    <w:p w14:paraId="3580E815" w14:textId="77777777" w:rsidR="00691DB5" w:rsidRDefault="00691DB5" w:rsidP="007E2E38"/>
    <w:p w14:paraId="6F7888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A869F" w14:textId="77777777" w:rsidR="00D86CC6" w:rsidRDefault="00D86CC6" w:rsidP="00D86CC6">
      <w:pPr>
        <w:rPr>
          <w:rFonts w:ascii="Arial" w:hAnsi="Arial" w:cs="Arial"/>
          <w:b/>
          <w:sz w:val="24"/>
        </w:rPr>
      </w:pPr>
      <w:r>
        <w:rPr>
          <w:rFonts w:ascii="Arial" w:hAnsi="Arial" w:cs="Arial"/>
          <w:b/>
          <w:color w:val="0000FF"/>
          <w:sz w:val="24"/>
        </w:rPr>
        <w:t>R4-2306361</w:t>
      </w:r>
      <w:r>
        <w:rPr>
          <w:rFonts w:ascii="Arial" w:hAnsi="Arial" w:cs="Arial"/>
          <w:b/>
          <w:color w:val="0000FF"/>
          <w:sz w:val="24"/>
        </w:rPr>
        <w:tab/>
      </w:r>
      <w:r>
        <w:rPr>
          <w:rFonts w:ascii="Arial" w:hAnsi="Arial" w:cs="Arial"/>
          <w:b/>
          <w:sz w:val="24"/>
        </w:rPr>
        <w:t>LS on MTTD for multi-DCI mult-TRP with two TAs</w:t>
      </w:r>
    </w:p>
    <w:p w14:paraId="5AAB6B09"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7D361A0C" w14:textId="77777777" w:rsidR="00D86CC6" w:rsidRDefault="00D86CC6" w:rsidP="00D86CC6">
      <w:pPr>
        <w:rPr>
          <w:rFonts w:ascii="Arial" w:hAnsi="Arial" w:cs="Arial"/>
          <w:b/>
        </w:rPr>
      </w:pPr>
      <w:r>
        <w:rPr>
          <w:rFonts w:ascii="Arial" w:hAnsi="Arial" w:cs="Arial"/>
          <w:b/>
        </w:rPr>
        <w:t xml:space="preserve">Abstract: </w:t>
      </w:r>
    </w:p>
    <w:p w14:paraId="1F924023" w14:textId="77777777" w:rsidR="00D86CC6" w:rsidRDefault="00D86CC6" w:rsidP="00D86CC6">
      <w:r>
        <w:t>[106-bis-e][200] RRM Session</w:t>
      </w:r>
    </w:p>
    <w:p w14:paraId="48B349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0EABA4" w14:textId="77777777" w:rsidR="00D86CC6" w:rsidRDefault="00D86CC6" w:rsidP="00D86CC6">
      <w:pPr>
        <w:rPr>
          <w:rFonts w:ascii="Arial" w:hAnsi="Arial" w:cs="Arial"/>
          <w:b/>
          <w:sz w:val="24"/>
        </w:rPr>
      </w:pPr>
      <w:r>
        <w:rPr>
          <w:rFonts w:ascii="Arial" w:hAnsi="Arial" w:cs="Arial"/>
          <w:b/>
          <w:color w:val="0000FF"/>
          <w:sz w:val="24"/>
        </w:rPr>
        <w:t>R4-2306362</w:t>
      </w:r>
      <w:r>
        <w:rPr>
          <w:rFonts w:ascii="Arial" w:hAnsi="Arial" w:cs="Arial"/>
          <w:b/>
          <w:color w:val="0000FF"/>
          <w:sz w:val="24"/>
        </w:rPr>
        <w:tab/>
      </w:r>
      <w:r>
        <w:rPr>
          <w:rFonts w:ascii="Arial" w:hAnsi="Arial" w:cs="Arial"/>
          <w:b/>
          <w:sz w:val="24"/>
        </w:rPr>
        <w:t>WF on R18 NR MIMO RRM requirements</w:t>
      </w:r>
    </w:p>
    <w:p w14:paraId="4ADB88A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316FD02" w14:textId="77777777" w:rsidR="00D86CC6" w:rsidRDefault="00D86CC6" w:rsidP="00D86CC6">
      <w:pPr>
        <w:rPr>
          <w:rFonts w:ascii="Arial" w:hAnsi="Arial" w:cs="Arial"/>
          <w:b/>
        </w:rPr>
      </w:pPr>
      <w:r>
        <w:rPr>
          <w:rFonts w:ascii="Arial" w:hAnsi="Arial" w:cs="Arial"/>
          <w:b/>
        </w:rPr>
        <w:t xml:space="preserve">Abstract: </w:t>
      </w:r>
    </w:p>
    <w:p w14:paraId="03F51D5B" w14:textId="77777777" w:rsidR="00D86CC6" w:rsidRDefault="00D86CC6" w:rsidP="00D86CC6">
      <w:r>
        <w:t>[106-bis-e][200] RRM Session</w:t>
      </w:r>
    </w:p>
    <w:p w14:paraId="6D73E78D" w14:textId="613CA0ED"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967A6">
        <w:rPr>
          <w:rFonts w:ascii="Arial" w:hAnsi="Arial" w:cs="Arial"/>
          <w:b/>
          <w:color w:val="993300"/>
          <w:u w:val="single"/>
        </w:rPr>
        <w:t>approved</w:t>
      </w:r>
      <w:r>
        <w:rPr>
          <w:color w:val="993300"/>
          <w:u w:val="single"/>
        </w:rPr>
        <w:t>.</w:t>
      </w:r>
    </w:p>
    <w:p w14:paraId="1286EE9B" w14:textId="77777777" w:rsidR="00D86CC6" w:rsidRDefault="00D86CC6" w:rsidP="00D86CC6">
      <w:pPr>
        <w:rPr>
          <w:rFonts w:ascii="Arial" w:hAnsi="Arial" w:cs="Arial"/>
          <w:b/>
          <w:sz w:val="24"/>
        </w:rPr>
      </w:pPr>
      <w:r>
        <w:rPr>
          <w:rFonts w:ascii="Arial" w:hAnsi="Arial" w:cs="Arial"/>
          <w:b/>
          <w:color w:val="0000FF"/>
          <w:sz w:val="24"/>
        </w:rPr>
        <w:t>R4-2306629</w:t>
      </w:r>
      <w:r>
        <w:rPr>
          <w:rFonts w:ascii="Arial" w:hAnsi="Arial" w:cs="Arial"/>
          <w:b/>
          <w:color w:val="0000FF"/>
          <w:sz w:val="24"/>
        </w:rPr>
        <w:tab/>
      </w:r>
      <w:r>
        <w:rPr>
          <w:rFonts w:ascii="Arial" w:hAnsi="Arial" w:cs="Arial"/>
          <w:b/>
          <w:sz w:val="24"/>
        </w:rPr>
        <w:t>WF on UE RF requirements on STxMP</w:t>
      </w:r>
    </w:p>
    <w:p w14:paraId="5D7C76D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E706D9" w14:textId="77777777" w:rsidR="00D86CC6" w:rsidRDefault="00D86CC6" w:rsidP="00D86CC6">
      <w:pPr>
        <w:rPr>
          <w:rFonts w:ascii="Arial" w:hAnsi="Arial" w:cs="Arial"/>
          <w:b/>
        </w:rPr>
      </w:pPr>
      <w:r>
        <w:rPr>
          <w:rFonts w:ascii="Arial" w:hAnsi="Arial" w:cs="Arial"/>
          <w:b/>
        </w:rPr>
        <w:t xml:space="preserve">Abstract: </w:t>
      </w:r>
    </w:p>
    <w:p w14:paraId="5BFE5AEB" w14:textId="77777777" w:rsidR="00D86CC6" w:rsidRDefault="00D86CC6" w:rsidP="00D86CC6">
      <w:r>
        <w:t>[106-bis-e][100] Main Session</w:t>
      </w:r>
    </w:p>
    <w:p w14:paraId="47F2CA07"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D5485" w14:textId="77777777" w:rsidR="00D86CC6" w:rsidRDefault="00D86CC6" w:rsidP="00D86CC6">
      <w:pPr>
        <w:pStyle w:val="Heading3"/>
      </w:pPr>
      <w:bookmarkStart w:id="835" w:name="_Toc133451382"/>
      <w:bookmarkStart w:id="836" w:name="_Toc135041045"/>
      <w:r>
        <w:t>5.31</w:t>
      </w:r>
      <w:r>
        <w:tab/>
        <w:t>NR sidelink evolution</w:t>
      </w:r>
      <w:bookmarkEnd w:id="835"/>
      <w:bookmarkEnd w:id="836"/>
    </w:p>
    <w:p w14:paraId="73E05452" w14:textId="77777777" w:rsidR="00D86CC6" w:rsidRDefault="00D86CC6" w:rsidP="00D86CC6">
      <w:pPr>
        <w:pStyle w:val="Heading4"/>
      </w:pPr>
      <w:bookmarkStart w:id="837" w:name="_Toc133451383"/>
      <w:bookmarkStart w:id="838" w:name="_Toc135041046"/>
      <w:r>
        <w:t>5.31.1</w:t>
      </w:r>
      <w:r>
        <w:tab/>
        <w:t>General and work plan</w:t>
      </w:r>
      <w:bookmarkEnd w:id="837"/>
      <w:bookmarkEnd w:id="838"/>
    </w:p>
    <w:p w14:paraId="000FBE1C" w14:textId="77777777" w:rsidR="00D86CC6" w:rsidRDefault="00D86CC6" w:rsidP="00D86CC6">
      <w:pPr>
        <w:rPr>
          <w:rFonts w:ascii="Arial" w:hAnsi="Arial" w:cs="Arial"/>
          <w:b/>
          <w:sz w:val="24"/>
        </w:rPr>
      </w:pPr>
      <w:r>
        <w:rPr>
          <w:rFonts w:ascii="Arial" w:hAnsi="Arial" w:cs="Arial"/>
          <w:b/>
          <w:color w:val="0000FF"/>
          <w:sz w:val="24"/>
        </w:rPr>
        <w:t>R4-2304460</w:t>
      </w:r>
      <w:r>
        <w:rPr>
          <w:rFonts w:ascii="Arial" w:hAnsi="Arial" w:cs="Arial"/>
          <w:b/>
          <w:color w:val="0000FF"/>
          <w:sz w:val="24"/>
        </w:rPr>
        <w:tab/>
      </w:r>
      <w:r>
        <w:rPr>
          <w:rFonts w:ascii="Arial" w:hAnsi="Arial" w:cs="Arial"/>
          <w:b/>
          <w:sz w:val="24"/>
        </w:rPr>
        <w:t>Considerations regarding sidelink operation in unlicensed bands</w:t>
      </w:r>
    </w:p>
    <w:p w14:paraId="76FCF6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6186FE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BE41" w14:textId="77777777" w:rsidR="00D86CC6" w:rsidRDefault="00D86CC6" w:rsidP="00D86CC6">
      <w:pPr>
        <w:rPr>
          <w:rFonts w:ascii="Arial" w:hAnsi="Arial" w:cs="Arial"/>
          <w:b/>
          <w:sz w:val="24"/>
        </w:rPr>
      </w:pPr>
      <w:r>
        <w:rPr>
          <w:rFonts w:ascii="Arial" w:hAnsi="Arial" w:cs="Arial"/>
          <w:b/>
          <w:color w:val="0000FF"/>
          <w:sz w:val="24"/>
        </w:rPr>
        <w:t>R4-2304700</w:t>
      </w:r>
      <w:r>
        <w:rPr>
          <w:rFonts w:ascii="Arial" w:hAnsi="Arial" w:cs="Arial"/>
          <w:b/>
          <w:color w:val="0000FF"/>
          <w:sz w:val="24"/>
        </w:rPr>
        <w:tab/>
      </w:r>
      <w:r>
        <w:rPr>
          <w:rFonts w:ascii="Arial" w:hAnsi="Arial" w:cs="Arial"/>
          <w:b/>
          <w:sz w:val="24"/>
        </w:rPr>
        <w:t>Revised Work plan for RRM part on Rel-18 NR Sidelink Evolution</w:t>
      </w:r>
    </w:p>
    <w:p w14:paraId="20078B3F"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5C75BC3D" w14:textId="77777777" w:rsidR="00D86CC6" w:rsidRDefault="00D86CC6" w:rsidP="00D86CC6">
      <w:pPr>
        <w:rPr>
          <w:rFonts w:ascii="Arial" w:hAnsi="Arial" w:cs="Arial"/>
          <w:b/>
        </w:rPr>
      </w:pPr>
      <w:r>
        <w:rPr>
          <w:rFonts w:ascii="Arial" w:hAnsi="Arial" w:cs="Arial"/>
          <w:b/>
        </w:rPr>
        <w:t xml:space="preserve">Abstract: </w:t>
      </w:r>
    </w:p>
    <w:p w14:paraId="2BC34D86" w14:textId="77777777" w:rsidR="00D86CC6" w:rsidRDefault="00D86CC6" w:rsidP="00D86CC6">
      <w:r>
        <w:t>[This was not handled in Round 1] The contribution R4-2304700 Revised Work plan for RRM part on Rel-18 NR Sidelink Evolution will be covered in email thread [106-bis-e][224].</w:t>
      </w:r>
    </w:p>
    <w:p w14:paraId="7E81CD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917BC" w14:textId="77777777" w:rsidR="00D86CC6" w:rsidRDefault="00D86CC6" w:rsidP="00D86CC6">
      <w:pPr>
        <w:rPr>
          <w:rFonts w:ascii="Arial" w:hAnsi="Arial" w:cs="Arial"/>
          <w:b/>
          <w:sz w:val="24"/>
        </w:rPr>
      </w:pPr>
      <w:r>
        <w:rPr>
          <w:rFonts w:ascii="Arial" w:hAnsi="Arial" w:cs="Arial"/>
          <w:b/>
          <w:color w:val="0000FF"/>
          <w:sz w:val="24"/>
        </w:rPr>
        <w:t>R4-2305421</w:t>
      </w:r>
      <w:r>
        <w:rPr>
          <w:rFonts w:ascii="Arial" w:hAnsi="Arial" w:cs="Arial"/>
          <w:b/>
          <w:color w:val="0000FF"/>
          <w:sz w:val="24"/>
        </w:rPr>
        <w:tab/>
      </w:r>
      <w:r>
        <w:rPr>
          <w:rFonts w:ascii="Arial" w:hAnsi="Arial" w:cs="Arial"/>
          <w:b/>
          <w:sz w:val="24"/>
        </w:rPr>
        <w:t>Updated RF workplan for NR SL evolution</w:t>
      </w:r>
    </w:p>
    <w:p w14:paraId="5BD067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 LGE, Huawei</w:t>
      </w:r>
    </w:p>
    <w:p w14:paraId="651143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5BF9B" w14:textId="77777777" w:rsidR="00D86CC6" w:rsidRDefault="00D86CC6" w:rsidP="00D86CC6">
      <w:pPr>
        <w:rPr>
          <w:rFonts w:ascii="Arial" w:hAnsi="Arial" w:cs="Arial"/>
          <w:b/>
          <w:sz w:val="24"/>
        </w:rPr>
      </w:pPr>
      <w:r>
        <w:rPr>
          <w:rFonts w:ascii="Arial" w:hAnsi="Arial" w:cs="Arial"/>
          <w:b/>
          <w:color w:val="0000FF"/>
          <w:sz w:val="24"/>
        </w:rPr>
        <w:t>R4-2305422</w:t>
      </w:r>
      <w:r>
        <w:rPr>
          <w:rFonts w:ascii="Arial" w:hAnsi="Arial" w:cs="Arial"/>
          <w:b/>
          <w:color w:val="0000FF"/>
          <w:sz w:val="24"/>
        </w:rPr>
        <w:tab/>
      </w:r>
      <w:r>
        <w:rPr>
          <w:rFonts w:ascii="Arial" w:hAnsi="Arial" w:cs="Arial"/>
          <w:b/>
          <w:sz w:val="24"/>
        </w:rPr>
        <w:t>TR38.786 v0.1.0 for SL evoluation</w:t>
      </w:r>
    </w:p>
    <w:p w14:paraId="28D48982"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v0.1.0</w:t>
      </w:r>
      <w:r>
        <w:rPr>
          <w:i/>
        </w:rPr>
        <w:tab/>
        <w:t xml:space="preserve">  CR-  rev  Cat:  (Rel-18)</w:t>
      </w:r>
      <w:r>
        <w:rPr>
          <w:i/>
        </w:rPr>
        <w:br/>
      </w:r>
      <w:r>
        <w:rPr>
          <w:i/>
        </w:rPr>
        <w:br/>
      </w:r>
      <w:r>
        <w:rPr>
          <w:i/>
        </w:rPr>
        <w:tab/>
      </w:r>
      <w:r>
        <w:rPr>
          <w:i/>
        </w:rPr>
        <w:tab/>
      </w:r>
      <w:r>
        <w:rPr>
          <w:i/>
        </w:rPr>
        <w:tab/>
      </w:r>
      <w:r>
        <w:rPr>
          <w:i/>
        </w:rPr>
        <w:tab/>
      </w:r>
      <w:r>
        <w:rPr>
          <w:i/>
        </w:rPr>
        <w:tab/>
        <w:t>Source: OPPO</w:t>
      </w:r>
    </w:p>
    <w:p w14:paraId="7CABFECA" w14:textId="77777777" w:rsidR="00D86CC6" w:rsidRDefault="00D86CC6" w:rsidP="00D86CC6">
      <w:pPr>
        <w:rPr>
          <w:rFonts w:ascii="Arial" w:hAnsi="Arial" w:cs="Arial"/>
          <w:b/>
        </w:rPr>
      </w:pPr>
      <w:r>
        <w:rPr>
          <w:rFonts w:ascii="Arial" w:hAnsi="Arial" w:cs="Arial"/>
          <w:b/>
        </w:rPr>
        <w:t xml:space="preserve">Abstract: </w:t>
      </w:r>
    </w:p>
    <w:p w14:paraId="6D5A7EEB" w14:textId="77777777" w:rsidR="00D86CC6" w:rsidRDefault="00D86CC6" w:rsidP="00D86CC6">
      <w:r>
        <w:t>[Email Approval]</w:t>
      </w:r>
    </w:p>
    <w:p w14:paraId="43C4012C" w14:textId="76E5FE33"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r>
        <w:rPr>
          <w:color w:val="993300"/>
          <w:u w:val="single"/>
        </w:rPr>
        <w:t>.</w:t>
      </w:r>
    </w:p>
    <w:p w14:paraId="516DBBF1" w14:textId="77777777" w:rsidR="00D86CC6" w:rsidRDefault="00D86CC6" w:rsidP="00D86CC6">
      <w:pPr>
        <w:rPr>
          <w:rFonts w:ascii="Arial" w:hAnsi="Arial" w:cs="Arial"/>
          <w:b/>
          <w:sz w:val="24"/>
        </w:rPr>
      </w:pPr>
      <w:r>
        <w:rPr>
          <w:rFonts w:ascii="Arial" w:hAnsi="Arial" w:cs="Arial"/>
          <w:b/>
          <w:color w:val="0000FF"/>
          <w:sz w:val="24"/>
        </w:rPr>
        <w:t>R4-2305423</w:t>
      </w:r>
      <w:r>
        <w:rPr>
          <w:rFonts w:ascii="Arial" w:hAnsi="Arial" w:cs="Arial"/>
          <w:b/>
          <w:color w:val="0000FF"/>
          <w:sz w:val="24"/>
        </w:rPr>
        <w:tab/>
      </w:r>
      <w:r>
        <w:rPr>
          <w:rFonts w:ascii="Arial" w:hAnsi="Arial" w:cs="Arial"/>
          <w:b/>
          <w:sz w:val="24"/>
        </w:rPr>
        <w:t>R18 SL-U requirement location in 38101-1</w:t>
      </w:r>
    </w:p>
    <w:p w14:paraId="79CFE6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7DA7B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12AB3" w14:textId="77777777" w:rsidR="00D86CC6" w:rsidRDefault="00D86CC6" w:rsidP="00D86CC6">
      <w:pPr>
        <w:rPr>
          <w:rFonts w:ascii="Arial" w:hAnsi="Arial" w:cs="Arial"/>
          <w:b/>
          <w:sz w:val="24"/>
        </w:rPr>
      </w:pPr>
      <w:r>
        <w:rPr>
          <w:rFonts w:ascii="Arial" w:hAnsi="Arial" w:cs="Arial"/>
          <w:b/>
          <w:color w:val="0000FF"/>
          <w:sz w:val="24"/>
        </w:rPr>
        <w:t>R4-2305817</w:t>
      </w:r>
      <w:r>
        <w:rPr>
          <w:rFonts w:ascii="Arial" w:hAnsi="Arial" w:cs="Arial"/>
          <w:b/>
          <w:color w:val="0000FF"/>
          <w:sz w:val="24"/>
        </w:rPr>
        <w:tab/>
      </w:r>
      <w:r>
        <w:rPr>
          <w:rFonts w:ascii="Arial" w:hAnsi="Arial" w:cs="Arial"/>
          <w:b/>
          <w:sz w:val="24"/>
        </w:rPr>
        <w:t>Sidelink general aspects</w:t>
      </w:r>
    </w:p>
    <w:p w14:paraId="4EBFEC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3EDEF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5D421" w14:textId="77777777" w:rsidR="00D86CC6" w:rsidRDefault="00D86CC6" w:rsidP="00D86CC6">
      <w:pPr>
        <w:pStyle w:val="Heading4"/>
      </w:pPr>
      <w:bookmarkStart w:id="839" w:name="_Toc133451384"/>
      <w:bookmarkStart w:id="840" w:name="_Toc135041047"/>
      <w:r>
        <w:lastRenderedPageBreak/>
        <w:t>5.31.2</w:t>
      </w:r>
      <w:r>
        <w:tab/>
        <w:t>UE RF requirements</w:t>
      </w:r>
      <w:bookmarkEnd w:id="839"/>
      <w:bookmarkEnd w:id="840"/>
    </w:p>
    <w:p w14:paraId="4277E076" w14:textId="77777777" w:rsidR="00D86CC6" w:rsidRDefault="00D86CC6" w:rsidP="00D86CC6">
      <w:pPr>
        <w:pStyle w:val="Heading5"/>
      </w:pPr>
      <w:bookmarkStart w:id="841" w:name="_Toc133451385"/>
      <w:bookmarkStart w:id="842" w:name="_Toc135041048"/>
      <w:r>
        <w:t>5.31.2.1</w:t>
      </w:r>
      <w:r>
        <w:tab/>
        <w:t>Sidelink on a single unlicensed spectrum</w:t>
      </w:r>
      <w:bookmarkEnd w:id="841"/>
      <w:bookmarkEnd w:id="842"/>
    </w:p>
    <w:p w14:paraId="0BEAECFB" w14:textId="77777777" w:rsidR="00D86CC6" w:rsidRDefault="00D86CC6" w:rsidP="00D86CC6">
      <w:pPr>
        <w:rPr>
          <w:rFonts w:ascii="Arial" w:hAnsi="Arial" w:cs="Arial"/>
          <w:b/>
          <w:sz w:val="24"/>
        </w:rPr>
      </w:pPr>
      <w:r>
        <w:rPr>
          <w:rFonts w:ascii="Arial" w:hAnsi="Arial" w:cs="Arial"/>
          <w:b/>
          <w:color w:val="0000FF"/>
          <w:sz w:val="24"/>
        </w:rPr>
        <w:t>R4-2305456</w:t>
      </w:r>
      <w:r>
        <w:rPr>
          <w:rFonts w:ascii="Arial" w:hAnsi="Arial" w:cs="Arial"/>
          <w:b/>
          <w:color w:val="0000FF"/>
          <w:sz w:val="24"/>
        </w:rPr>
        <w:tab/>
      </w:r>
      <w:r>
        <w:rPr>
          <w:rFonts w:ascii="Arial" w:hAnsi="Arial" w:cs="Arial"/>
          <w:b/>
          <w:sz w:val="24"/>
        </w:rPr>
        <w:t>Discussion on Sidelink on a single unlicensed spectrum</w:t>
      </w:r>
    </w:p>
    <w:p w14:paraId="4E92120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CB77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BE0AB2" w14:textId="77777777" w:rsidR="00D86CC6" w:rsidRDefault="00D86CC6" w:rsidP="00D86CC6">
      <w:pPr>
        <w:pStyle w:val="Heading6"/>
      </w:pPr>
      <w:bookmarkStart w:id="843" w:name="_Toc133451386"/>
      <w:bookmarkStart w:id="844" w:name="_Toc135041049"/>
      <w:r>
        <w:t>5.31.2.1.1</w:t>
      </w:r>
      <w:r>
        <w:tab/>
        <w:t>System parameters (channel bandwidth, channel arrangement)</w:t>
      </w:r>
      <w:bookmarkEnd w:id="843"/>
      <w:bookmarkEnd w:id="844"/>
    </w:p>
    <w:p w14:paraId="41AD1180" w14:textId="77777777" w:rsidR="00D86CC6" w:rsidRDefault="00D86CC6" w:rsidP="00D86CC6">
      <w:pPr>
        <w:rPr>
          <w:rFonts w:ascii="Arial" w:hAnsi="Arial" w:cs="Arial"/>
          <w:b/>
          <w:sz w:val="24"/>
        </w:rPr>
      </w:pPr>
      <w:r>
        <w:rPr>
          <w:rFonts w:ascii="Arial" w:hAnsi="Arial" w:cs="Arial"/>
          <w:b/>
          <w:color w:val="0000FF"/>
          <w:sz w:val="24"/>
        </w:rPr>
        <w:t>R4-2304485</w:t>
      </w:r>
      <w:r>
        <w:rPr>
          <w:rFonts w:ascii="Arial" w:hAnsi="Arial" w:cs="Arial"/>
          <w:b/>
          <w:color w:val="0000FF"/>
          <w:sz w:val="24"/>
        </w:rPr>
        <w:tab/>
      </w:r>
      <w:r>
        <w:rPr>
          <w:rFonts w:ascii="Arial" w:hAnsi="Arial" w:cs="Arial"/>
          <w:b/>
          <w:sz w:val="24"/>
        </w:rPr>
        <w:t>On System parameters (channel bandwidth, channel arrangement) for NR sidelink evolution</w:t>
      </w:r>
    </w:p>
    <w:p w14:paraId="2785363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C7E9ABA" w14:textId="77777777" w:rsidR="00D86CC6" w:rsidRDefault="00D86CC6" w:rsidP="00D86CC6">
      <w:pPr>
        <w:rPr>
          <w:rFonts w:ascii="Arial" w:hAnsi="Arial" w:cs="Arial"/>
          <w:b/>
        </w:rPr>
      </w:pPr>
      <w:r>
        <w:rPr>
          <w:rFonts w:ascii="Arial" w:hAnsi="Arial" w:cs="Arial"/>
          <w:b/>
        </w:rPr>
        <w:t xml:space="preserve">Abstract: </w:t>
      </w:r>
    </w:p>
    <w:p w14:paraId="60029FDE" w14:textId="77777777" w:rsidR="00D86CC6" w:rsidRDefault="00D86CC6" w:rsidP="00D86CC6">
      <w:r>
        <w:t>WF on NR sidelink evolution [2] captured the agreements made in the RAN4#106 meeting and lists the open issues. This contribution addresses these single carrier related issues on system parameters and proposes a way forward.</w:t>
      </w:r>
    </w:p>
    <w:p w14:paraId="5FBC00BB" w14:textId="77777777" w:rsidR="00D86CC6" w:rsidRDefault="00D86CC6" w:rsidP="00D86CC6">
      <w:r>
        <w:t>Appendix A of this document in</w:t>
      </w:r>
    </w:p>
    <w:p w14:paraId="4A74F4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75D6E" w14:textId="77777777" w:rsidR="00D86CC6" w:rsidRDefault="00D86CC6" w:rsidP="00D86CC6">
      <w:pPr>
        <w:rPr>
          <w:rFonts w:ascii="Arial" w:hAnsi="Arial" w:cs="Arial"/>
          <w:b/>
          <w:sz w:val="24"/>
        </w:rPr>
      </w:pPr>
      <w:r>
        <w:rPr>
          <w:rFonts w:ascii="Arial" w:hAnsi="Arial" w:cs="Arial"/>
          <w:b/>
          <w:color w:val="0000FF"/>
          <w:sz w:val="24"/>
        </w:rPr>
        <w:t>R4-2304952</w:t>
      </w:r>
      <w:r>
        <w:rPr>
          <w:rFonts w:ascii="Arial" w:hAnsi="Arial" w:cs="Arial"/>
          <w:b/>
          <w:color w:val="0000FF"/>
          <w:sz w:val="24"/>
        </w:rPr>
        <w:tab/>
      </w:r>
      <w:r>
        <w:rPr>
          <w:rFonts w:ascii="Arial" w:hAnsi="Arial" w:cs="Arial"/>
          <w:b/>
          <w:sz w:val="24"/>
        </w:rPr>
        <w:t>On system parameters for sidelink in unlicensed spectrum</w:t>
      </w:r>
    </w:p>
    <w:p w14:paraId="1257EF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28F81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C7DB6" w14:textId="77777777" w:rsidR="00D86CC6" w:rsidRDefault="00D86CC6" w:rsidP="00D86CC6">
      <w:pPr>
        <w:rPr>
          <w:rFonts w:ascii="Arial" w:hAnsi="Arial" w:cs="Arial"/>
          <w:b/>
          <w:sz w:val="24"/>
        </w:rPr>
      </w:pPr>
      <w:r>
        <w:rPr>
          <w:rFonts w:ascii="Arial" w:hAnsi="Arial" w:cs="Arial"/>
          <w:b/>
          <w:color w:val="0000FF"/>
          <w:sz w:val="24"/>
        </w:rPr>
        <w:t>R4-2305078</w:t>
      </w:r>
      <w:r>
        <w:rPr>
          <w:rFonts w:ascii="Arial" w:hAnsi="Arial" w:cs="Arial"/>
          <w:b/>
          <w:color w:val="0000FF"/>
          <w:sz w:val="24"/>
        </w:rPr>
        <w:tab/>
      </w:r>
      <w:r>
        <w:rPr>
          <w:rFonts w:ascii="Arial" w:hAnsi="Arial" w:cs="Arial"/>
          <w:b/>
          <w:sz w:val="24"/>
        </w:rPr>
        <w:t>Discussion on system parameters for SL on a single unlicensed spectrum</w:t>
      </w:r>
    </w:p>
    <w:p w14:paraId="6B1F9DD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6F7EC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C5DCE" w14:textId="77777777" w:rsidR="00D86CC6" w:rsidRDefault="00D86CC6" w:rsidP="00D86CC6">
      <w:pPr>
        <w:rPr>
          <w:rFonts w:ascii="Arial" w:hAnsi="Arial" w:cs="Arial"/>
          <w:b/>
          <w:sz w:val="24"/>
        </w:rPr>
      </w:pPr>
      <w:r>
        <w:rPr>
          <w:rFonts w:ascii="Arial" w:hAnsi="Arial" w:cs="Arial"/>
          <w:b/>
          <w:color w:val="0000FF"/>
          <w:sz w:val="24"/>
        </w:rPr>
        <w:t>R4-2305424</w:t>
      </w:r>
      <w:r>
        <w:rPr>
          <w:rFonts w:ascii="Arial" w:hAnsi="Arial" w:cs="Arial"/>
          <w:b/>
          <w:color w:val="0000FF"/>
          <w:sz w:val="24"/>
        </w:rPr>
        <w:tab/>
      </w:r>
      <w:r>
        <w:rPr>
          <w:rFonts w:ascii="Arial" w:hAnsi="Arial" w:cs="Arial"/>
          <w:b/>
          <w:sz w:val="24"/>
        </w:rPr>
        <w:t>R18 SL-U single CC system parameters</w:t>
      </w:r>
    </w:p>
    <w:p w14:paraId="06E798D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DDED3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6E6EB" w14:textId="77777777" w:rsidR="00D86CC6" w:rsidRDefault="00D86CC6" w:rsidP="00D86CC6">
      <w:pPr>
        <w:rPr>
          <w:rFonts w:ascii="Arial" w:hAnsi="Arial" w:cs="Arial"/>
          <w:b/>
          <w:sz w:val="24"/>
        </w:rPr>
      </w:pPr>
      <w:r>
        <w:rPr>
          <w:rFonts w:ascii="Arial" w:hAnsi="Arial" w:cs="Arial"/>
          <w:b/>
          <w:color w:val="0000FF"/>
          <w:sz w:val="24"/>
        </w:rPr>
        <w:t>R4-2305457</w:t>
      </w:r>
      <w:r>
        <w:rPr>
          <w:rFonts w:ascii="Arial" w:hAnsi="Arial" w:cs="Arial"/>
          <w:b/>
          <w:color w:val="0000FF"/>
          <w:sz w:val="24"/>
        </w:rPr>
        <w:tab/>
      </w:r>
      <w:r>
        <w:rPr>
          <w:rFonts w:ascii="Arial" w:hAnsi="Arial" w:cs="Arial"/>
          <w:b/>
          <w:sz w:val="24"/>
        </w:rPr>
        <w:t>Discussion on system parameter for sidelink on a single unlicensed spectrum</w:t>
      </w:r>
    </w:p>
    <w:p w14:paraId="4EB5BAC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CB7C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BA40A" w14:textId="77777777" w:rsidR="00D86CC6" w:rsidRDefault="00D86CC6" w:rsidP="00D86CC6">
      <w:pPr>
        <w:rPr>
          <w:rFonts w:ascii="Arial" w:hAnsi="Arial" w:cs="Arial"/>
          <w:b/>
          <w:sz w:val="24"/>
        </w:rPr>
      </w:pPr>
      <w:r>
        <w:rPr>
          <w:rFonts w:ascii="Arial" w:hAnsi="Arial" w:cs="Arial"/>
          <w:b/>
          <w:color w:val="0000FF"/>
          <w:sz w:val="24"/>
        </w:rPr>
        <w:t>R4-2305523</w:t>
      </w:r>
      <w:r>
        <w:rPr>
          <w:rFonts w:ascii="Arial" w:hAnsi="Arial" w:cs="Arial"/>
          <w:b/>
          <w:color w:val="0000FF"/>
          <w:sz w:val="24"/>
        </w:rPr>
        <w:tab/>
      </w:r>
      <w:r>
        <w:rPr>
          <w:rFonts w:ascii="Arial" w:hAnsi="Arial" w:cs="Arial"/>
          <w:b/>
          <w:sz w:val="24"/>
        </w:rPr>
        <w:t>on the SL-e system parameter</w:t>
      </w:r>
    </w:p>
    <w:p w14:paraId="4350D2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E9F9B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02F92" w14:textId="77777777" w:rsidR="00D86CC6" w:rsidRDefault="00D86CC6" w:rsidP="00D86CC6">
      <w:pPr>
        <w:rPr>
          <w:rFonts w:ascii="Arial" w:hAnsi="Arial" w:cs="Arial"/>
          <w:b/>
          <w:sz w:val="24"/>
        </w:rPr>
      </w:pPr>
      <w:r>
        <w:rPr>
          <w:rFonts w:ascii="Arial" w:hAnsi="Arial" w:cs="Arial"/>
          <w:b/>
          <w:color w:val="0000FF"/>
          <w:sz w:val="24"/>
        </w:rPr>
        <w:lastRenderedPageBreak/>
        <w:t>R4-2305815</w:t>
      </w:r>
      <w:r>
        <w:rPr>
          <w:rFonts w:ascii="Arial" w:hAnsi="Arial" w:cs="Arial"/>
          <w:b/>
          <w:color w:val="0000FF"/>
          <w:sz w:val="24"/>
        </w:rPr>
        <w:tab/>
      </w:r>
      <w:r>
        <w:rPr>
          <w:rFonts w:ascii="Arial" w:hAnsi="Arial" w:cs="Arial"/>
          <w:b/>
          <w:sz w:val="24"/>
        </w:rPr>
        <w:t>System parameters for unlicensed sidelink</w:t>
      </w:r>
    </w:p>
    <w:p w14:paraId="19CDAD5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2807A8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9CAFD" w14:textId="77777777" w:rsidR="00D86CC6" w:rsidRDefault="00D86CC6" w:rsidP="00D86CC6">
      <w:pPr>
        <w:pStyle w:val="Heading6"/>
      </w:pPr>
      <w:bookmarkStart w:id="845" w:name="_Toc133451387"/>
      <w:bookmarkStart w:id="846" w:name="_Toc135041050"/>
      <w:r>
        <w:t>5.31.2.1.2</w:t>
      </w:r>
      <w:r>
        <w:tab/>
        <w:t>Tx requirements</w:t>
      </w:r>
      <w:bookmarkEnd w:id="845"/>
      <w:bookmarkEnd w:id="846"/>
    </w:p>
    <w:p w14:paraId="451D10FF" w14:textId="77777777" w:rsidR="00D86CC6" w:rsidRDefault="00D86CC6" w:rsidP="00D86CC6">
      <w:pPr>
        <w:rPr>
          <w:rFonts w:ascii="Arial" w:hAnsi="Arial" w:cs="Arial"/>
          <w:b/>
          <w:sz w:val="24"/>
        </w:rPr>
      </w:pPr>
      <w:r>
        <w:rPr>
          <w:rFonts w:ascii="Arial" w:hAnsi="Arial" w:cs="Arial"/>
          <w:b/>
          <w:color w:val="0000FF"/>
          <w:sz w:val="24"/>
        </w:rPr>
        <w:t>R4-2304184</w:t>
      </w:r>
      <w:r>
        <w:rPr>
          <w:rFonts w:ascii="Arial" w:hAnsi="Arial" w:cs="Arial"/>
          <w:b/>
          <w:color w:val="0000FF"/>
          <w:sz w:val="24"/>
        </w:rPr>
        <w:tab/>
      </w:r>
      <w:r>
        <w:rPr>
          <w:rFonts w:ascii="Arial" w:hAnsi="Arial" w:cs="Arial"/>
          <w:b/>
          <w:sz w:val="24"/>
        </w:rPr>
        <w:t>MPR simulation assumptions and other Tx requirements for SL-U in Rel-18</w:t>
      </w:r>
    </w:p>
    <w:p w14:paraId="0721E34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3A17D535" w14:textId="77777777" w:rsidR="00D86CC6" w:rsidRDefault="00D86CC6" w:rsidP="00D86CC6">
      <w:pPr>
        <w:rPr>
          <w:rFonts w:ascii="Arial" w:hAnsi="Arial" w:cs="Arial"/>
          <w:b/>
        </w:rPr>
      </w:pPr>
      <w:r>
        <w:rPr>
          <w:rFonts w:ascii="Arial" w:hAnsi="Arial" w:cs="Arial"/>
          <w:b/>
        </w:rPr>
        <w:t xml:space="preserve">Abstract: </w:t>
      </w:r>
    </w:p>
    <w:p w14:paraId="3F5B2C9E" w14:textId="77777777" w:rsidR="00D86CC6" w:rsidRDefault="00D86CC6" w:rsidP="00D86CC6">
      <w:r>
        <w:t>In this paper, we propose the detailed MPR simulation assumptions and RF parameters. Also we propose the required Tx RF requirements to support SL-U operation in unlicensed bands.</w:t>
      </w:r>
    </w:p>
    <w:p w14:paraId="27CB85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CC8F4" w14:textId="77777777" w:rsidR="00D86CC6" w:rsidRDefault="00D86CC6" w:rsidP="00D86CC6">
      <w:pPr>
        <w:rPr>
          <w:rFonts w:ascii="Arial" w:hAnsi="Arial" w:cs="Arial"/>
          <w:b/>
          <w:sz w:val="24"/>
        </w:rPr>
      </w:pPr>
      <w:r>
        <w:rPr>
          <w:rFonts w:ascii="Arial" w:hAnsi="Arial" w:cs="Arial"/>
          <w:b/>
          <w:color w:val="0000FF"/>
          <w:sz w:val="24"/>
        </w:rPr>
        <w:t>R4-2304486</w:t>
      </w:r>
      <w:r>
        <w:rPr>
          <w:rFonts w:ascii="Arial" w:hAnsi="Arial" w:cs="Arial"/>
          <w:b/>
          <w:color w:val="0000FF"/>
          <w:sz w:val="24"/>
        </w:rPr>
        <w:tab/>
      </w:r>
      <w:r>
        <w:rPr>
          <w:rFonts w:ascii="Arial" w:hAnsi="Arial" w:cs="Arial"/>
          <w:b/>
          <w:sz w:val="24"/>
        </w:rPr>
        <w:t>On Tx requirements for NR sidelink evolution</w:t>
      </w:r>
    </w:p>
    <w:p w14:paraId="5C46097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5E6D9E1" w14:textId="77777777" w:rsidR="00D86CC6" w:rsidRDefault="00D86CC6" w:rsidP="00D86CC6">
      <w:pPr>
        <w:rPr>
          <w:rFonts w:ascii="Arial" w:hAnsi="Arial" w:cs="Arial"/>
          <w:b/>
        </w:rPr>
      </w:pPr>
      <w:r>
        <w:rPr>
          <w:rFonts w:ascii="Arial" w:hAnsi="Arial" w:cs="Arial"/>
          <w:b/>
        </w:rPr>
        <w:t xml:space="preserve">Abstract: </w:t>
      </w:r>
    </w:p>
    <w:p w14:paraId="04413B93" w14:textId="77777777" w:rsidR="00D86CC6" w:rsidRDefault="00D86CC6" w:rsidP="00D86CC6">
      <w:r>
        <w:t>WF on NR sidelink evolution [2] captured the agreements made in the RAN4#106 meeting and lists the open issues. This contribution addresses these single carrier related issues on Tx requirements and proposes a way forward.</w:t>
      </w:r>
    </w:p>
    <w:p w14:paraId="559717AB" w14:textId="77777777" w:rsidR="00D86CC6" w:rsidRDefault="00D86CC6" w:rsidP="00D86CC6">
      <w:r>
        <w:t>Appendix A of this document incl</w:t>
      </w:r>
    </w:p>
    <w:p w14:paraId="2073ED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8081B" w14:textId="77777777" w:rsidR="00D86CC6" w:rsidRDefault="00D86CC6" w:rsidP="00D86CC6">
      <w:pPr>
        <w:rPr>
          <w:rFonts w:ascii="Arial" w:hAnsi="Arial" w:cs="Arial"/>
          <w:b/>
          <w:sz w:val="24"/>
        </w:rPr>
      </w:pPr>
      <w:r>
        <w:rPr>
          <w:rFonts w:ascii="Arial" w:hAnsi="Arial" w:cs="Arial"/>
          <w:b/>
          <w:color w:val="0000FF"/>
          <w:sz w:val="24"/>
        </w:rPr>
        <w:t>R4-2304953</w:t>
      </w:r>
      <w:r>
        <w:rPr>
          <w:rFonts w:ascii="Arial" w:hAnsi="Arial" w:cs="Arial"/>
          <w:b/>
          <w:color w:val="0000FF"/>
          <w:sz w:val="24"/>
        </w:rPr>
        <w:tab/>
      </w:r>
      <w:r>
        <w:rPr>
          <w:rFonts w:ascii="Arial" w:hAnsi="Arial" w:cs="Arial"/>
          <w:b/>
          <w:sz w:val="24"/>
        </w:rPr>
        <w:t>On UE Tx requirements for sidelink in unlicensed spectrum</w:t>
      </w:r>
    </w:p>
    <w:p w14:paraId="09DBB3B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C8A97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B7409" w14:textId="77777777" w:rsidR="00D86CC6" w:rsidRDefault="00D86CC6" w:rsidP="00D86CC6">
      <w:pPr>
        <w:rPr>
          <w:rFonts w:ascii="Arial" w:hAnsi="Arial" w:cs="Arial"/>
          <w:b/>
          <w:sz w:val="24"/>
        </w:rPr>
      </w:pPr>
      <w:r>
        <w:rPr>
          <w:rFonts w:ascii="Arial" w:hAnsi="Arial" w:cs="Arial"/>
          <w:b/>
          <w:color w:val="0000FF"/>
          <w:sz w:val="24"/>
        </w:rPr>
        <w:t>R4-2305079</w:t>
      </w:r>
      <w:r>
        <w:rPr>
          <w:rFonts w:ascii="Arial" w:hAnsi="Arial" w:cs="Arial"/>
          <w:b/>
          <w:color w:val="0000FF"/>
          <w:sz w:val="24"/>
        </w:rPr>
        <w:tab/>
      </w:r>
      <w:r>
        <w:rPr>
          <w:rFonts w:ascii="Arial" w:hAnsi="Arial" w:cs="Arial"/>
          <w:b/>
          <w:sz w:val="24"/>
        </w:rPr>
        <w:t>Discussion on UE RF requirements for SL on a single unlicensed spectrum</w:t>
      </w:r>
    </w:p>
    <w:p w14:paraId="12CF89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EE1E7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291CB" w14:textId="77777777" w:rsidR="00D86CC6" w:rsidRDefault="00D86CC6" w:rsidP="00D86CC6">
      <w:pPr>
        <w:rPr>
          <w:rFonts w:ascii="Arial" w:hAnsi="Arial" w:cs="Arial"/>
          <w:b/>
          <w:sz w:val="24"/>
        </w:rPr>
      </w:pPr>
      <w:r>
        <w:rPr>
          <w:rFonts w:ascii="Arial" w:hAnsi="Arial" w:cs="Arial"/>
          <w:b/>
          <w:color w:val="0000FF"/>
          <w:sz w:val="24"/>
        </w:rPr>
        <w:t>R4-2305425</w:t>
      </w:r>
      <w:r>
        <w:rPr>
          <w:rFonts w:ascii="Arial" w:hAnsi="Arial" w:cs="Arial"/>
          <w:b/>
          <w:color w:val="0000FF"/>
          <w:sz w:val="24"/>
        </w:rPr>
        <w:tab/>
      </w:r>
      <w:r>
        <w:rPr>
          <w:rFonts w:ascii="Arial" w:hAnsi="Arial" w:cs="Arial"/>
          <w:b/>
          <w:sz w:val="24"/>
        </w:rPr>
        <w:t>R18 SL-U single CC Tx requirements</w:t>
      </w:r>
    </w:p>
    <w:p w14:paraId="5B201BC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D72F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72262" w14:textId="77777777" w:rsidR="00D86CC6" w:rsidRDefault="00D86CC6" w:rsidP="00D86CC6">
      <w:pPr>
        <w:rPr>
          <w:rFonts w:ascii="Arial" w:hAnsi="Arial" w:cs="Arial"/>
          <w:b/>
          <w:sz w:val="24"/>
        </w:rPr>
      </w:pPr>
      <w:r>
        <w:rPr>
          <w:rFonts w:ascii="Arial" w:hAnsi="Arial" w:cs="Arial"/>
          <w:b/>
          <w:color w:val="0000FF"/>
          <w:sz w:val="24"/>
        </w:rPr>
        <w:t>R4-2305524</w:t>
      </w:r>
      <w:r>
        <w:rPr>
          <w:rFonts w:ascii="Arial" w:hAnsi="Arial" w:cs="Arial"/>
          <w:b/>
          <w:color w:val="0000FF"/>
          <w:sz w:val="24"/>
        </w:rPr>
        <w:tab/>
      </w:r>
      <w:r>
        <w:rPr>
          <w:rFonts w:ascii="Arial" w:hAnsi="Arial" w:cs="Arial"/>
          <w:b/>
          <w:sz w:val="24"/>
        </w:rPr>
        <w:t>on the SL-e TX requirement</w:t>
      </w:r>
    </w:p>
    <w:p w14:paraId="112EE1F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9EBA4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A5E47C9" w14:textId="77777777" w:rsidR="00D86CC6" w:rsidRDefault="00D86CC6" w:rsidP="00D86CC6">
      <w:pPr>
        <w:rPr>
          <w:rFonts w:ascii="Arial" w:hAnsi="Arial" w:cs="Arial"/>
          <w:b/>
          <w:sz w:val="24"/>
        </w:rPr>
      </w:pPr>
      <w:r>
        <w:rPr>
          <w:rFonts w:ascii="Arial" w:hAnsi="Arial" w:cs="Arial"/>
          <w:b/>
          <w:color w:val="0000FF"/>
          <w:sz w:val="24"/>
        </w:rPr>
        <w:t>R4-2305816</w:t>
      </w:r>
      <w:r>
        <w:rPr>
          <w:rFonts w:ascii="Arial" w:hAnsi="Arial" w:cs="Arial"/>
          <w:b/>
          <w:color w:val="0000FF"/>
          <w:sz w:val="24"/>
        </w:rPr>
        <w:tab/>
      </w:r>
      <w:r>
        <w:rPr>
          <w:rFonts w:ascii="Arial" w:hAnsi="Arial" w:cs="Arial"/>
          <w:b/>
          <w:sz w:val="24"/>
        </w:rPr>
        <w:t>Sidelink UE TX requirements in unlicensed spectrum</w:t>
      </w:r>
    </w:p>
    <w:p w14:paraId="4DF4B0C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F2DA19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C467D" w14:textId="77777777" w:rsidR="00D86CC6" w:rsidRDefault="00D86CC6" w:rsidP="00D86CC6">
      <w:pPr>
        <w:rPr>
          <w:rFonts w:ascii="Arial" w:hAnsi="Arial" w:cs="Arial"/>
          <w:b/>
          <w:sz w:val="24"/>
        </w:rPr>
      </w:pPr>
      <w:r>
        <w:rPr>
          <w:rFonts w:ascii="Arial" w:hAnsi="Arial" w:cs="Arial"/>
          <w:b/>
          <w:color w:val="0000FF"/>
          <w:sz w:val="24"/>
        </w:rPr>
        <w:t>R4-2306634</w:t>
      </w:r>
      <w:r>
        <w:rPr>
          <w:rFonts w:ascii="Arial" w:hAnsi="Arial" w:cs="Arial"/>
          <w:b/>
          <w:color w:val="0000FF"/>
          <w:sz w:val="24"/>
        </w:rPr>
        <w:tab/>
      </w:r>
      <w:r>
        <w:rPr>
          <w:rFonts w:ascii="Arial" w:hAnsi="Arial" w:cs="Arial"/>
          <w:b/>
          <w:sz w:val="24"/>
        </w:rPr>
        <w:t>on the SL-e TX requirement</w:t>
      </w:r>
    </w:p>
    <w:p w14:paraId="0A490B3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3F3237" w14:textId="77777777" w:rsidR="00D86CC6" w:rsidRDefault="00D86CC6" w:rsidP="00D86CC6">
      <w:pPr>
        <w:rPr>
          <w:rFonts w:ascii="Arial" w:hAnsi="Arial" w:cs="Arial"/>
          <w:b/>
        </w:rPr>
      </w:pPr>
      <w:r>
        <w:rPr>
          <w:rFonts w:ascii="Arial" w:hAnsi="Arial" w:cs="Arial"/>
          <w:b/>
        </w:rPr>
        <w:t xml:space="preserve">Abstract: </w:t>
      </w:r>
    </w:p>
    <w:p w14:paraId="26763289" w14:textId="77777777" w:rsidR="00D86CC6" w:rsidRDefault="00D86CC6" w:rsidP="00D86CC6">
      <w:r>
        <w:t>[106-bis-e][100] Main Session</w:t>
      </w:r>
    </w:p>
    <w:p w14:paraId="1F7D81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7E310" w14:textId="77777777" w:rsidR="00D86CC6" w:rsidRDefault="00D86CC6" w:rsidP="00D86CC6">
      <w:pPr>
        <w:pStyle w:val="Heading6"/>
      </w:pPr>
      <w:bookmarkStart w:id="847" w:name="_Toc133451388"/>
      <w:bookmarkStart w:id="848" w:name="_Toc135041051"/>
      <w:r>
        <w:t>5.31.2.1.3</w:t>
      </w:r>
      <w:r>
        <w:tab/>
        <w:t>Rx requirements</w:t>
      </w:r>
      <w:bookmarkEnd w:id="847"/>
      <w:bookmarkEnd w:id="848"/>
    </w:p>
    <w:p w14:paraId="712EAB56" w14:textId="77777777" w:rsidR="00D86CC6" w:rsidRDefault="00D86CC6" w:rsidP="00D86CC6">
      <w:pPr>
        <w:rPr>
          <w:rFonts w:ascii="Arial" w:hAnsi="Arial" w:cs="Arial"/>
          <w:b/>
          <w:sz w:val="24"/>
        </w:rPr>
      </w:pPr>
      <w:r>
        <w:rPr>
          <w:rFonts w:ascii="Arial" w:hAnsi="Arial" w:cs="Arial"/>
          <w:b/>
          <w:color w:val="0000FF"/>
          <w:sz w:val="24"/>
        </w:rPr>
        <w:t>R4-2304487</w:t>
      </w:r>
      <w:r>
        <w:rPr>
          <w:rFonts w:ascii="Arial" w:hAnsi="Arial" w:cs="Arial"/>
          <w:b/>
          <w:color w:val="0000FF"/>
          <w:sz w:val="24"/>
        </w:rPr>
        <w:tab/>
      </w:r>
      <w:r>
        <w:rPr>
          <w:rFonts w:ascii="Arial" w:hAnsi="Arial" w:cs="Arial"/>
          <w:b/>
          <w:sz w:val="24"/>
        </w:rPr>
        <w:t>On Rx requirements for NR sidelink evolution</w:t>
      </w:r>
    </w:p>
    <w:p w14:paraId="266FE9D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E6BCB95" w14:textId="77777777" w:rsidR="00D86CC6" w:rsidRDefault="00D86CC6" w:rsidP="00D86CC6">
      <w:pPr>
        <w:rPr>
          <w:rFonts w:ascii="Arial" w:hAnsi="Arial" w:cs="Arial"/>
          <w:b/>
        </w:rPr>
      </w:pPr>
      <w:r>
        <w:rPr>
          <w:rFonts w:ascii="Arial" w:hAnsi="Arial" w:cs="Arial"/>
          <w:b/>
        </w:rPr>
        <w:t xml:space="preserve">Abstract: </w:t>
      </w:r>
    </w:p>
    <w:p w14:paraId="786DD61D" w14:textId="77777777" w:rsidR="00D86CC6" w:rsidRDefault="00D86CC6" w:rsidP="00D86CC6">
      <w:r>
        <w:t>WF on NR sidelink evolution [2] captured the agreements made in the RAN4#106 meeting and lists the open issues. This contribution addresses these single carrier related issues on Rx requirements and proposes a way forward.</w:t>
      </w:r>
    </w:p>
    <w:p w14:paraId="28BBFF36" w14:textId="77777777" w:rsidR="00D86CC6" w:rsidRDefault="00D86CC6" w:rsidP="00D86CC6">
      <w:r>
        <w:t>Appendix A of this document incl</w:t>
      </w:r>
    </w:p>
    <w:p w14:paraId="4F3A8B0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3EE79" w14:textId="77777777" w:rsidR="00D86CC6" w:rsidRDefault="00D86CC6" w:rsidP="00D86CC6">
      <w:pPr>
        <w:rPr>
          <w:rFonts w:ascii="Arial" w:hAnsi="Arial" w:cs="Arial"/>
          <w:b/>
          <w:sz w:val="24"/>
        </w:rPr>
      </w:pPr>
      <w:r>
        <w:rPr>
          <w:rFonts w:ascii="Arial" w:hAnsi="Arial" w:cs="Arial"/>
          <w:b/>
          <w:color w:val="0000FF"/>
          <w:sz w:val="24"/>
        </w:rPr>
        <w:t>R4-2304954</w:t>
      </w:r>
      <w:r>
        <w:rPr>
          <w:rFonts w:ascii="Arial" w:hAnsi="Arial" w:cs="Arial"/>
          <w:b/>
          <w:color w:val="0000FF"/>
          <w:sz w:val="24"/>
        </w:rPr>
        <w:tab/>
      </w:r>
      <w:r>
        <w:rPr>
          <w:rFonts w:ascii="Arial" w:hAnsi="Arial" w:cs="Arial"/>
          <w:b/>
          <w:sz w:val="24"/>
        </w:rPr>
        <w:t>On UE Rx requirements for sidelink in unlicensed spectrum</w:t>
      </w:r>
    </w:p>
    <w:p w14:paraId="10105F8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F2D10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894B9" w14:textId="77777777" w:rsidR="00D86CC6" w:rsidRDefault="00D86CC6" w:rsidP="00D86CC6">
      <w:pPr>
        <w:rPr>
          <w:rFonts w:ascii="Arial" w:hAnsi="Arial" w:cs="Arial"/>
          <w:b/>
          <w:sz w:val="24"/>
        </w:rPr>
      </w:pPr>
      <w:r>
        <w:rPr>
          <w:rFonts w:ascii="Arial" w:hAnsi="Arial" w:cs="Arial"/>
          <w:b/>
          <w:color w:val="0000FF"/>
          <w:sz w:val="24"/>
        </w:rPr>
        <w:t>R4-2305426</w:t>
      </w:r>
      <w:r>
        <w:rPr>
          <w:rFonts w:ascii="Arial" w:hAnsi="Arial" w:cs="Arial"/>
          <w:b/>
          <w:color w:val="0000FF"/>
          <w:sz w:val="24"/>
        </w:rPr>
        <w:tab/>
      </w:r>
      <w:r>
        <w:rPr>
          <w:rFonts w:ascii="Arial" w:hAnsi="Arial" w:cs="Arial"/>
          <w:b/>
          <w:sz w:val="24"/>
        </w:rPr>
        <w:t>R18 SL-U single CC Rx requirements</w:t>
      </w:r>
    </w:p>
    <w:p w14:paraId="35CE631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BD04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759B1" w14:textId="77777777" w:rsidR="00D86CC6" w:rsidRDefault="00D86CC6" w:rsidP="00D86CC6">
      <w:pPr>
        <w:rPr>
          <w:rFonts w:ascii="Arial" w:hAnsi="Arial" w:cs="Arial"/>
          <w:b/>
          <w:sz w:val="24"/>
        </w:rPr>
      </w:pPr>
      <w:r>
        <w:rPr>
          <w:rFonts w:ascii="Arial" w:hAnsi="Arial" w:cs="Arial"/>
          <w:b/>
          <w:color w:val="0000FF"/>
          <w:sz w:val="24"/>
        </w:rPr>
        <w:t>R4-2305522</w:t>
      </w:r>
      <w:r>
        <w:rPr>
          <w:rFonts w:ascii="Arial" w:hAnsi="Arial" w:cs="Arial"/>
          <w:b/>
          <w:color w:val="0000FF"/>
          <w:sz w:val="24"/>
        </w:rPr>
        <w:tab/>
      </w:r>
      <w:r>
        <w:rPr>
          <w:rFonts w:ascii="Arial" w:hAnsi="Arial" w:cs="Arial"/>
          <w:b/>
          <w:sz w:val="24"/>
        </w:rPr>
        <w:t>on the SL-e RX requirement</w:t>
      </w:r>
    </w:p>
    <w:p w14:paraId="7918BF7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76A5F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3CA4EFE" w14:textId="77777777" w:rsidR="00D86CC6" w:rsidRDefault="00D86CC6" w:rsidP="00D86CC6">
      <w:pPr>
        <w:rPr>
          <w:rFonts w:ascii="Arial" w:hAnsi="Arial" w:cs="Arial"/>
          <w:b/>
          <w:sz w:val="24"/>
        </w:rPr>
      </w:pPr>
      <w:r>
        <w:rPr>
          <w:rFonts w:ascii="Arial" w:hAnsi="Arial" w:cs="Arial"/>
          <w:b/>
          <w:color w:val="0000FF"/>
          <w:sz w:val="24"/>
        </w:rPr>
        <w:t>R4-2306635</w:t>
      </w:r>
      <w:r>
        <w:rPr>
          <w:rFonts w:ascii="Arial" w:hAnsi="Arial" w:cs="Arial"/>
          <w:b/>
          <w:color w:val="0000FF"/>
          <w:sz w:val="24"/>
        </w:rPr>
        <w:tab/>
      </w:r>
      <w:r>
        <w:rPr>
          <w:rFonts w:ascii="Arial" w:hAnsi="Arial" w:cs="Arial"/>
          <w:b/>
          <w:sz w:val="24"/>
        </w:rPr>
        <w:t>on the SL-e RX requirement</w:t>
      </w:r>
    </w:p>
    <w:p w14:paraId="33456B0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28801B" w14:textId="77777777" w:rsidR="00D86CC6" w:rsidRDefault="00D86CC6" w:rsidP="00D86CC6">
      <w:pPr>
        <w:rPr>
          <w:rFonts w:ascii="Arial" w:hAnsi="Arial" w:cs="Arial"/>
          <w:b/>
        </w:rPr>
      </w:pPr>
      <w:r>
        <w:rPr>
          <w:rFonts w:ascii="Arial" w:hAnsi="Arial" w:cs="Arial"/>
          <w:b/>
        </w:rPr>
        <w:t xml:space="preserve">Abstract: </w:t>
      </w:r>
    </w:p>
    <w:p w14:paraId="71C74FFE" w14:textId="77777777" w:rsidR="00D86CC6" w:rsidRDefault="00D86CC6" w:rsidP="00D86CC6">
      <w:r>
        <w:lastRenderedPageBreak/>
        <w:t>[106-bis-e][100] Main Session</w:t>
      </w:r>
    </w:p>
    <w:p w14:paraId="0654A8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B5FE1" w14:textId="77777777" w:rsidR="00D86CC6" w:rsidRDefault="00D86CC6" w:rsidP="00D86CC6">
      <w:pPr>
        <w:pStyle w:val="Heading5"/>
      </w:pPr>
      <w:bookmarkStart w:id="849" w:name="_Toc133451389"/>
      <w:bookmarkStart w:id="850" w:name="_Toc135041052"/>
      <w:r>
        <w:t>5.31.2.2</w:t>
      </w:r>
      <w:r>
        <w:tab/>
        <w:t>Con-current operation on Uu and sidelink</w:t>
      </w:r>
      <w:bookmarkEnd w:id="849"/>
      <w:bookmarkEnd w:id="850"/>
    </w:p>
    <w:p w14:paraId="2D2A3D1D" w14:textId="77777777" w:rsidR="00D86CC6" w:rsidRDefault="00D86CC6" w:rsidP="00D86CC6">
      <w:pPr>
        <w:rPr>
          <w:rFonts w:ascii="Arial" w:hAnsi="Arial" w:cs="Arial"/>
          <w:b/>
          <w:sz w:val="24"/>
        </w:rPr>
      </w:pPr>
      <w:r>
        <w:rPr>
          <w:rFonts w:ascii="Arial" w:hAnsi="Arial" w:cs="Arial"/>
          <w:b/>
          <w:color w:val="0000FF"/>
          <w:sz w:val="24"/>
        </w:rPr>
        <w:t>R4-2304183</w:t>
      </w:r>
      <w:r>
        <w:rPr>
          <w:rFonts w:ascii="Arial" w:hAnsi="Arial" w:cs="Arial"/>
          <w:b/>
          <w:color w:val="0000FF"/>
          <w:sz w:val="24"/>
        </w:rPr>
        <w:tab/>
      </w:r>
      <w:r>
        <w:rPr>
          <w:rFonts w:ascii="Arial" w:hAnsi="Arial" w:cs="Arial"/>
          <w:b/>
          <w:sz w:val="24"/>
        </w:rPr>
        <w:t>Con-current operation with NR Uu and  SL-U in Rel-18</w:t>
      </w:r>
    </w:p>
    <w:p w14:paraId="48775D7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2649BFED" w14:textId="77777777" w:rsidR="00D86CC6" w:rsidRDefault="00D86CC6" w:rsidP="00D86CC6">
      <w:pPr>
        <w:rPr>
          <w:rFonts w:ascii="Arial" w:hAnsi="Arial" w:cs="Arial"/>
          <w:b/>
        </w:rPr>
      </w:pPr>
      <w:r>
        <w:rPr>
          <w:rFonts w:ascii="Arial" w:hAnsi="Arial" w:cs="Arial"/>
          <w:b/>
        </w:rPr>
        <w:t xml:space="preserve">Abstract: </w:t>
      </w:r>
    </w:p>
    <w:p w14:paraId="7654C02F" w14:textId="77777777" w:rsidR="00D86CC6" w:rsidRDefault="00D86CC6" w:rsidP="00D86CC6">
      <w:r>
        <w:t>In this paper, we propose our view for the example band combinations and whether to support intra-band con-current band combinations between NR-U and SL-U.</w:t>
      </w:r>
    </w:p>
    <w:p w14:paraId="2C5DCA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11668" w14:textId="77777777" w:rsidR="00D759FC" w:rsidRDefault="00D86CC6">
      <w:pPr>
        <w:rPr>
          <w:rFonts w:ascii="Arial" w:hAnsi="Arial" w:cs="Arial"/>
          <w:b/>
          <w:sz w:val="24"/>
        </w:rPr>
      </w:pPr>
      <w:r>
        <w:rPr>
          <w:rFonts w:ascii="Arial" w:hAnsi="Arial" w:cs="Arial"/>
          <w:b/>
          <w:color w:val="0000FF"/>
          <w:sz w:val="24"/>
        </w:rPr>
        <w:t>R4-2304606</w:t>
      </w:r>
      <w:r>
        <w:rPr>
          <w:rFonts w:ascii="Arial" w:hAnsi="Arial" w:cs="Arial"/>
          <w:b/>
          <w:color w:val="0000FF"/>
          <w:sz w:val="24"/>
        </w:rPr>
        <w:tab/>
      </w:r>
      <w:r>
        <w:rPr>
          <w:rFonts w:ascii="Arial" w:hAnsi="Arial" w:cs="Arial"/>
          <w:b/>
          <w:sz w:val="24"/>
        </w:rPr>
        <w:t>UE RF requirements of con-current operation on Uu and sidelink</w:t>
      </w:r>
    </w:p>
    <w:p w14:paraId="01655E4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8DDF8F2" w14:textId="77777777" w:rsidR="00D86CC6" w:rsidRDefault="00D86CC6" w:rsidP="00D86CC6">
      <w:pPr>
        <w:rPr>
          <w:rFonts w:ascii="Arial" w:hAnsi="Arial" w:cs="Arial"/>
          <w:b/>
        </w:rPr>
      </w:pPr>
      <w:r>
        <w:rPr>
          <w:rFonts w:ascii="Arial" w:hAnsi="Arial" w:cs="Arial"/>
          <w:b/>
        </w:rPr>
        <w:t xml:space="preserve">Abstract: </w:t>
      </w:r>
    </w:p>
    <w:p w14:paraId="66A43620" w14:textId="77777777" w:rsidR="00D86CC6" w:rsidRDefault="00D86CC6" w:rsidP="00D86CC6">
      <w:r>
        <w:t>It discusses UE RF requirements of con-current operation with Uu@lincensed band and SL@un-licensed band.</w:t>
      </w:r>
    </w:p>
    <w:p w14:paraId="44BD69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A8C0D" w14:textId="77777777" w:rsidR="00D86CC6" w:rsidRDefault="00D86CC6" w:rsidP="00D86CC6">
      <w:pPr>
        <w:rPr>
          <w:rFonts w:ascii="Arial" w:hAnsi="Arial" w:cs="Arial"/>
          <w:b/>
          <w:sz w:val="24"/>
        </w:rPr>
      </w:pPr>
      <w:r>
        <w:rPr>
          <w:rFonts w:ascii="Arial" w:hAnsi="Arial" w:cs="Arial"/>
          <w:b/>
          <w:color w:val="0000FF"/>
          <w:sz w:val="24"/>
        </w:rPr>
        <w:t>R4-2305427</w:t>
      </w:r>
      <w:r>
        <w:rPr>
          <w:rFonts w:ascii="Arial" w:hAnsi="Arial" w:cs="Arial"/>
          <w:b/>
          <w:color w:val="0000FF"/>
          <w:sz w:val="24"/>
        </w:rPr>
        <w:tab/>
      </w:r>
      <w:r>
        <w:rPr>
          <w:rFonts w:ascii="Arial" w:hAnsi="Arial" w:cs="Arial"/>
          <w:b/>
          <w:sz w:val="24"/>
        </w:rPr>
        <w:t>R18 SL-U concurrent operation</w:t>
      </w:r>
    </w:p>
    <w:p w14:paraId="2B2B8F8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12E59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00E75" w14:textId="77777777" w:rsidR="00D86CC6" w:rsidRDefault="00D86CC6" w:rsidP="00D86CC6">
      <w:pPr>
        <w:rPr>
          <w:rFonts w:ascii="Arial" w:hAnsi="Arial" w:cs="Arial"/>
          <w:b/>
          <w:sz w:val="24"/>
        </w:rPr>
      </w:pPr>
      <w:r>
        <w:rPr>
          <w:rFonts w:ascii="Arial" w:hAnsi="Arial" w:cs="Arial"/>
          <w:b/>
          <w:color w:val="0000FF"/>
          <w:sz w:val="24"/>
        </w:rPr>
        <w:t>R4-2305458</w:t>
      </w:r>
      <w:r>
        <w:rPr>
          <w:rFonts w:ascii="Arial" w:hAnsi="Arial" w:cs="Arial"/>
          <w:b/>
          <w:color w:val="0000FF"/>
          <w:sz w:val="24"/>
        </w:rPr>
        <w:tab/>
      </w:r>
      <w:r>
        <w:rPr>
          <w:rFonts w:ascii="Arial" w:hAnsi="Arial" w:cs="Arial"/>
          <w:b/>
          <w:sz w:val="24"/>
        </w:rPr>
        <w:t>On inter-band con-current operation on Uu and sidelink</w:t>
      </w:r>
    </w:p>
    <w:p w14:paraId="2AD762B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F1DF0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57792" w14:textId="77777777" w:rsidR="00D86CC6" w:rsidRDefault="00D86CC6" w:rsidP="00D86CC6">
      <w:pPr>
        <w:rPr>
          <w:rFonts w:ascii="Arial" w:hAnsi="Arial" w:cs="Arial"/>
          <w:b/>
          <w:sz w:val="24"/>
        </w:rPr>
      </w:pPr>
      <w:r>
        <w:rPr>
          <w:rFonts w:ascii="Arial" w:hAnsi="Arial" w:cs="Arial"/>
          <w:b/>
          <w:color w:val="0000FF"/>
          <w:sz w:val="24"/>
        </w:rPr>
        <w:t>R4-2305520</w:t>
      </w:r>
      <w:r>
        <w:rPr>
          <w:rFonts w:ascii="Arial" w:hAnsi="Arial" w:cs="Arial"/>
          <w:b/>
          <w:color w:val="0000FF"/>
          <w:sz w:val="24"/>
        </w:rPr>
        <w:tab/>
      </w:r>
      <w:r>
        <w:rPr>
          <w:rFonts w:ascii="Arial" w:hAnsi="Arial" w:cs="Arial"/>
          <w:b/>
          <w:sz w:val="24"/>
        </w:rPr>
        <w:t>on con-current operation on Uu and sidelink</w:t>
      </w:r>
    </w:p>
    <w:p w14:paraId="19C8CA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15D4E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57683" w14:textId="77777777" w:rsidR="00D86CC6" w:rsidRDefault="00D86CC6" w:rsidP="00D86CC6">
      <w:pPr>
        <w:rPr>
          <w:rFonts w:ascii="Arial" w:hAnsi="Arial" w:cs="Arial"/>
          <w:b/>
          <w:sz w:val="24"/>
        </w:rPr>
      </w:pPr>
      <w:r>
        <w:rPr>
          <w:rFonts w:ascii="Arial" w:hAnsi="Arial" w:cs="Arial"/>
          <w:b/>
          <w:color w:val="0000FF"/>
          <w:sz w:val="24"/>
        </w:rPr>
        <w:t>R4-2305818</w:t>
      </w:r>
      <w:r>
        <w:rPr>
          <w:rFonts w:ascii="Arial" w:hAnsi="Arial" w:cs="Arial"/>
          <w:b/>
          <w:color w:val="0000FF"/>
          <w:sz w:val="24"/>
        </w:rPr>
        <w:tab/>
      </w:r>
      <w:r>
        <w:rPr>
          <w:rFonts w:ascii="Arial" w:hAnsi="Arial" w:cs="Arial"/>
          <w:b/>
          <w:sz w:val="24"/>
        </w:rPr>
        <w:t>Concurrent operation and Uu and sidelink UE considerations</w:t>
      </w:r>
    </w:p>
    <w:p w14:paraId="1FF05C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30DFD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04832" w14:textId="77777777" w:rsidR="00D86CC6" w:rsidRDefault="00D86CC6" w:rsidP="00D86CC6">
      <w:pPr>
        <w:pStyle w:val="Heading5"/>
      </w:pPr>
      <w:bookmarkStart w:id="851" w:name="_Toc133451390"/>
      <w:bookmarkStart w:id="852" w:name="_Toc135041053"/>
      <w:r>
        <w:t>5.31.2.3</w:t>
      </w:r>
      <w:r>
        <w:tab/>
        <w:t>Sidelink CA</w:t>
      </w:r>
      <w:bookmarkEnd w:id="851"/>
      <w:bookmarkEnd w:id="852"/>
    </w:p>
    <w:p w14:paraId="136E8241" w14:textId="77777777" w:rsidR="00D86CC6" w:rsidRDefault="00D86CC6" w:rsidP="00D86CC6">
      <w:pPr>
        <w:rPr>
          <w:rFonts w:ascii="Arial" w:hAnsi="Arial" w:cs="Arial"/>
          <w:b/>
          <w:sz w:val="24"/>
        </w:rPr>
      </w:pPr>
      <w:r>
        <w:rPr>
          <w:rFonts w:ascii="Arial" w:hAnsi="Arial" w:cs="Arial"/>
          <w:b/>
          <w:color w:val="0000FF"/>
          <w:sz w:val="24"/>
        </w:rPr>
        <w:t>R4-2304185</w:t>
      </w:r>
      <w:r>
        <w:rPr>
          <w:rFonts w:ascii="Arial" w:hAnsi="Arial" w:cs="Arial"/>
          <w:b/>
          <w:color w:val="0000FF"/>
          <w:sz w:val="24"/>
        </w:rPr>
        <w:tab/>
      </w:r>
      <w:r>
        <w:rPr>
          <w:rFonts w:ascii="Arial" w:hAnsi="Arial" w:cs="Arial"/>
          <w:b/>
          <w:sz w:val="24"/>
        </w:rPr>
        <w:t>Consideration on example RF architecture and MPR/A-MPR assumptions for Intra-band contiguous SL CA in band n47</w:t>
      </w:r>
    </w:p>
    <w:p w14:paraId="1187B429"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E173362" w14:textId="77777777" w:rsidR="00D86CC6" w:rsidRDefault="00D86CC6" w:rsidP="00D86CC6">
      <w:pPr>
        <w:rPr>
          <w:rFonts w:ascii="Arial" w:hAnsi="Arial" w:cs="Arial"/>
          <w:b/>
        </w:rPr>
      </w:pPr>
      <w:r>
        <w:rPr>
          <w:rFonts w:ascii="Arial" w:hAnsi="Arial" w:cs="Arial"/>
          <w:b/>
        </w:rPr>
        <w:t xml:space="preserve">Abstract: </w:t>
      </w:r>
    </w:p>
    <w:p w14:paraId="7B1AE9B3" w14:textId="77777777" w:rsidR="00D86CC6" w:rsidRDefault="00D86CC6" w:rsidP="00D86CC6">
      <w:r>
        <w:t>In this paper, we propose the RAN4 RF related scope to support intra-band contiguous SL CA operation in NR band n47.</w:t>
      </w:r>
    </w:p>
    <w:p w14:paraId="528473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30933" w14:textId="77777777" w:rsidR="00D86CC6" w:rsidRDefault="00D86CC6" w:rsidP="00D86CC6">
      <w:pPr>
        <w:rPr>
          <w:rFonts w:ascii="Arial" w:hAnsi="Arial" w:cs="Arial"/>
          <w:b/>
          <w:sz w:val="24"/>
        </w:rPr>
      </w:pPr>
      <w:r>
        <w:rPr>
          <w:rFonts w:ascii="Arial" w:hAnsi="Arial" w:cs="Arial"/>
          <w:b/>
          <w:color w:val="0000FF"/>
          <w:sz w:val="24"/>
        </w:rPr>
        <w:t>R4-2304607</w:t>
      </w:r>
      <w:r>
        <w:rPr>
          <w:rFonts w:ascii="Arial" w:hAnsi="Arial" w:cs="Arial"/>
          <w:b/>
          <w:color w:val="0000FF"/>
          <w:sz w:val="24"/>
        </w:rPr>
        <w:tab/>
      </w:r>
      <w:r>
        <w:rPr>
          <w:rFonts w:ascii="Arial" w:hAnsi="Arial" w:cs="Arial"/>
          <w:b/>
          <w:sz w:val="24"/>
        </w:rPr>
        <w:t>Discussion on UE RF requirements of SL CA</w:t>
      </w:r>
    </w:p>
    <w:p w14:paraId="1294BC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F1DAA12" w14:textId="77777777" w:rsidR="00D86CC6" w:rsidRDefault="00D86CC6" w:rsidP="00D86CC6">
      <w:pPr>
        <w:rPr>
          <w:rFonts w:ascii="Arial" w:hAnsi="Arial" w:cs="Arial"/>
          <w:b/>
        </w:rPr>
      </w:pPr>
      <w:r>
        <w:rPr>
          <w:rFonts w:ascii="Arial" w:hAnsi="Arial" w:cs="Arial"/>
          <w:b/>
        </w:rPr>
        <w:t xml:space="preserve">Abstract: </w:t>
      </w:r>
    </w:p>
    <w:p w14:paraId="60125B30" w14:textId="77777777" w:rsidR="00D86CC6" w:rsidRDefault="00D86CC6" w:rsidP="00D86CC6">
      <w:r>
        <w:t>It discusses UE RF requirements of SL intra-band contiguous CA in n47.</w:t>
      </w:r>
    </w:p>
    <w:p w14:paraId="3B413A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F2F14" w14:textId="77777777" w:rsidR="00D86CC6" w:rsidRDefault="00D86CC6" w:rsidP="00D86CC6">
      <w:pPr>
        <w:rPr>
          <w:rFonts w:ascii="Arial" w:hAnsi="Arial" w:cs="Arial"/>
          <w:b/>
          <w:sz w:val="24"/>
        </w:rPr>
      </w:pPr>
      <w:r>
        <w:rPr>
          <w:rFonts w:ascii="Arial" w:hAnsi="Arial" w:cs="Arial"/>
          <w:b/>
          <w:color w:val="0000FF"/>
          <w:sz w:val="24"/>
        </w:rPr>
        <w:t>R4-2304955</w:t>
      </w:r>
      <w:r>
        <w:rPr>
          <w:rFonts w:ascii="Arial" w:hAnsi="Arial" w:cs="Arial"/>
          <w:b/>
          <w:color w:val="0000FF"/>
          <w:sz w:val="24"/>
        </w:rPr>
        <w:tab/>
      </w:r>
      <w:r>
        <w:rPr>
          <w:rFonts w:ascii="Arial" w:hAnsi="Arial" w:cs="Arial"/>
          <w:b/>
          <w:sz w:val="24"/>
        </w:rPr>
        <w:t>On NR sidelink CA RF</w:t>
      </w:r>
    </w:p>
    <w:p w14:paraId="3A3DF1F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77CF6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C208C" w14:textId="77777777" w:rsidR="00D86CC6" w:rsidRDefault="00D86CC6" w:rsidP="00D86CC6">
      <w:pPr>
        <w:rPr>
          <w:rFonts w:ascii="Arial" w:hAnsi="Arial" w:cs="Arial"/>
          <w:b/>
          <w:sz w:val="24"/>
        </w:rPr>
      </w:pPr>
      <w:r>
        <w:rPr>
          <w:rFonts w:ascii="Arial" w:hAnsi="Arial" w:cs="Arial"/>
          <w:b/>
          <w:color w:val="0000FF"/>
          <w:sz w:val="24"/>
        </w:rPr>
        <w:t>R4-2305080</w:t>
      </w:r>
      <w:r>
        <w:rPr>
          <w:rFonts w:ascii="Arial" w:hAnsi="Arial" w:cs="Arial"/>
          <w:b/>
          <w:color w:val="0000FF"/>
          <w:sz w:val="24"/>
        </w:rPr>
        <w:tab/>
      </w:r>
      <w:r>
        <w:rPr>
          <w:rFonts w:ascii="Arial" w:hAnsi="Arial" w:cs="Arial"/>
          <w:b/>
          <w:sz w:val="24"/>
        </w:rPr>
        <w:t>Discussion on SL CA</w:t>
      </w:r>
    </w:p>
    <w:p w14:paraId="3959600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4C56C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C2A99" w14:textId="77777777" w:rsidR="00D86CC6" w:rsidRDefault="00D86CC6" w:rsidP="00D86CC6">
      <w:pPr>
        <w:rPr>
          <w:rFonts w:ascii="Arial" w:hAnsi="Arial" w:cs="Arial"/>
          <w:b/>
          <w:sz w:val="24"/>
        </w:rPr>
      </w:pPr>
      <w:r>
        <w:rPr>
          <w:rFonts w:ascii="Arial" w:hAnsi="Arial" w:cs="Arial"/>
          <w:b/>
          <w:color w:val="0000FF"/>
          <w:sz w:val="24"/>
        </w:rPr>
        <w:t>R4-2305428</w:t>
      </w:r>
      <w:r>
        <w:rPr>
          <w:rFonts w:ascii="Arial" w:hAnsi="Arial" w:cs="Arial"/>
          <w:b/>
          <w:color w:val="0000FF"/>
          <w:sz w:val="24"/>
        </w:rPr>
        <w:tab/>
      </w:r>
      <w:r>
        <w:rPr>
          <w:rFonts w:ascii="Arial" w:hAnsi="Arial" w:cs="Arial"/>
          <w:b/>
          <w:sz w:val="24"/>
        </w:rPr>
        <w:t>R18 SL CA</w:t>
      </w:r>
    </w:p>
    <w:p w14:paraId="5D5AE32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C867F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A508A" w14:textId="77777777" w:rsidR="00D86CC6" w:rsidRDefault="00D86CC6" w:rsidP="00D86CC6">
      <w:pPr>
        <w:rPr>
          <w:rFonts w:ascii="Arial" w:hAnsi="Arial" w:cs="Arial"/>
          <w:b/>
          <w:sz w:val="24"/>
        </w:rPr>
      </w:pPr>
      <w:r>
        <w:rPr>
          <w:rFonts w:ascii="Arial" w:hAnsi="Arial" w:cs="Arial"/>
          <w:b/>
          <w:color w:val="0000FF"/>
          <w:sz w:val="24"/>
        </w:rPr>
        <w:t>R4-2305459</w:t>
      </w:r>
      <w:r>
        <w:rPr>
          <w:rFonts w:ascii="Arial" w:hAnsi="Arial" w:cs="Arial"/>
          <w:b/>
          <w:color w:val="0000FF"/>
          <w:sz w:val="24"/>
        </w:rPr>
        <w:tab/>
      </w:r>
      <w:r>
        <w:rPr>
          <w:rFonts w:ascii="Arial" w:hAnsi="Arial" w:cs="Arial"/>
          <w:b/>
          <w:sz w:val="24"/>
        </w:rPr>
        <w:t>On sidelink CA</w:t>
      </w:r>
    </w:p>
    <w:p w14:paraId="0700B31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0E3A5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9E917" w14:textId="77777777" w:rsidR="00D86CC6" w:rsidRDefault="00D86CC6" w:rsidP="00D86CC6">
      <w:pPr>
        <w:rPr>
          <w:rFonts w:ascii="Arial" w:hAnsi="Arial" w:cs="Arial"/>
          <w:b/>
          <w:sz w:val="24"/>
        </w:rPr>
      </w:pPr>
      <w:r>
        <w:rPr>
          <w:rFonts w:ascii="Arial" w:hAnsi="Arial" w:cs="Arial"/>
          <w:b/>
          <w:color w:val="0000FF"/>
          <w:sz w:val="24"/>
        </w:rPr>
        <w:t>R4-2305521</w:t>
      </w:r>
      <w:r>
        <w:rPr>
          <w:rFonts w:ascii="Arial" w:hAnsi="Arial" w:cs="Arial"/>
          <w:b/>
          <w:color w:val="0000FF"/>
          <w:sz w:val="24"/>
        </w:rPr>
        <w:tab/>
      </w:r>
      <w:r>
        <w:rPr>
          <w:rFonts w:ascii="Arial" w:hAnsi="Arial" w:cs="Arial"/>
          <w:b/>
          <w:sz w:val="24"/>
        </w:rPr>
        <w:t>on sidelink CA</w:t>
      </w:r>
    </w:p>
    <w:p w14:paraId="4680214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8A49E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144CF" w14:textId="77777777" w:rsidR="00D86CC6" w:rsidRDefault="00D86CC6" w:rsidP="00D86CC6">
      <w:pPr>
        <w:rPr>
          <w:rFonts w:ascii="Arial" w:hAnsi="Arial" w:cs="Arial"/>
          <w:b/>
          <w:sz w:val="24"/>
        </w:rPr>
      </w:pPr>
      <w:r>
        <w:rPr>
          <w:rFonts w:ascii="Arial" w:hAnsi="Arial" w:cs="Arial"/>
          <w:b/>
          <w:color w:val="0000FF"/>
          <w:sz w:val="24"/>
        </w:rPr>
        <w:t>R4-2305819</w:t>
      </w:r>
      <w:r>
        <w:rPr>
          <w:rFonts w:ascii="Arial" w:hAnsi="Arial" w:cs="Arial"/>
          <w:b/>
          <w:color w:val="0000FF"/>
          <w:sz w:val="24"/>
        </w:rPr>
        <w:tab/>
      </w:r>
      <w:r>
        <w:rPr>
          <w:rFonts w:ascii="Arial" w:hAnsi="Arial" w:cs="Arial"/>
          <w:b/>
          <w:sz w:val="24"/>
        </w:rPr>
        <w:t>UE requirements and sidelink CA in n47</w:t>
      </w:r>
    </w:p>
    <w:p w14:paraId="02F98DA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ABBC1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F9999" w14:textId="77777777" w:rsidR="00D86CC6" w:rsidRDefault="00D86CC6" w:rsidP="00D86CC6">
      <w:pPr>
        <w:pStyle w:val="Heading5"/>
      </w:pPr>
      <w:bookmarkStart w:id="853" w:name="_Toc133451391"/>
      <w:bookmarkStart w:id="854" w:name="_Toc135041054"/>
      <w:r>
        <w:lastRenderedPageBreak/>
        <w:t>5.31.2.4</w:t>
      </w:r>
      <w:r>
        <w:tab/>
        <w:t>Co-channel coexistence for LTE sidelink and NR sidelink</w:t>
      </w:r>
      <w:bookmarkEnd w:id="853"/>
      <w:bookmarkEnd w:id="854"/>
    </w:p>
    <w:p w14:paraId="1BB47334" w14:textId="77777777" w:rsidR="00D86CC6" w:rsidRDefault="00D86CC6" w:rsidP="00D86CC6">
      <w:pPr>
        <w:rPr>
          <w:rFonts w:ascii="Arial" w:hAnsi="Arial" w:cs="Arial"/>
          <w:b/>
          <w:sz w:val="24"/>
        </w:rPr>
      </w:pPr>
      <w:r>
        <w:rPr>
          <w:rFonts w:ascii="Arial" w:hAnsi="Arial" w:cs="Arial"/>
          <w:b/>
          <w:color w:val="0000FF"/>
          <w:sz w:val="24"/>
        </w:rPr>
        <w:t>R4-2304488</w:t>
      </w:r>
      <w:r>
        <w:rPr>
          <w:rFonts w:ascii="Arial" w:hAnsi="Arial" w:cs="Arial"/>
          <w:b/>
          <w:color w:val="0000FF"/>
          <w:sz w:val="24"/>
        </w:rPr>
        <w:tab/>
      </w:r>
      <w:r>
        <w:rPr>
          <w:rFonts w:ascii="Arial" w:hAnsi="Arial" w:cs="Arial"/>
          <w:b/>
          <w:sz w:val="24"/>
        </w:rPr>
        <w:t>On Co-channel coexistence for LTE SL and NR SL</w:t>
      </w:r>
    </w:p>
    <w:p w14:paraId="74B4459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42DE98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AA76C" w14:textId="77777777" w:rsidR="00D86CC6" w:rsidRDefault="00D86CC6" w:rsidP="00D86CC6">
      <w:pPr>
        <w:rPr>
          <w:rFonts w:ascii="Arial" w:hAnsi="Arial" w:cs="Arial"/>
          <w:b/>
          <w:sz w:val="24"/>
        </w:rPr>
      </w:pPr>
      <w:r>
        <w:rPr>
          <w:rFonts w:ascii="Arial" w:hAnsi="Arial" w:cs="Arial"/>
          <w:b/>
          <w:color w:val="0000FF"/>
          <w:sz w:val="24"/>
        </w:rPr>
        <w:t>R4-2304956</w:t>
      </w:r>
      <w:r>
        <w:rPr>
          <w:rFonts w:ascii="Arial" w:hAnsi="Arial" w:cs="Arial"/>
          <w:b/>
          <w:color w:val="0000FF"/>
          <w:sz w:val="24"/>
        </w:rPr>
        <w:tab/>
      </w:r>
      <w:r>
        <w:rPr>
          <w:rFonts w:ascii="Arial" w:hAnsi="Arial" w:cs="Arial"/>
          <w:b/>
          <w:sz w:val="24"/>
        </w:rPr>
        <w:t>On Co-channel coexistence between NR sidelink and LTE sidelink</w:t>
      </w:r>
    </w:p>
    <w:p w14:paraId="1245D6E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52B2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44DF4" w14:textId="77777777" w:rsidR="00D86CC6" w:rsidRDefault="00D86CC6" w:rsidP="00D86CC6">
      <w:pPr>
        <w:rPr>
          <w:rFonts w:ascii="Arial" w:hAnsi="Arial" w:cs="Arial"/>
          <w:b/>
          <w:sz w:val="24"/>
        </w:rPr>
      </w:pPr>
      <w:r>
        <w:rPr>
          <w:rFonts w:ascii="Arial" w:hAnsi="Arial" w:cs="Arial"/>
          <w:b/>
          <w:color w:val="0000FF"/>
          <w:sz w:val="24"/>
        </w:rPr>
        <w:t>R4-2305460</w:t>
      </w:r>
      <w:r>
        <w:rPr>
          <w:rFonts w:ascii="Arial" w:hAnsi="Arial" w:cs="Arial"/>
          <w:b/>
          <w:color w:val="0000FF"/>
          <w:sz w:val="24"/>
        </w:rPr>
        <w:tab/>
      </w:r>
      <w:r>
        <w:rPr>
          <w:rFonts w:ascii="Arial" w:hAnsi="Arial" w:cs="Arial"/>
          <w:b/>
          <w:sz w:val="24"/>
        </w:rPr>
        <w:t>Co-channel coexistence for LTE sidelink and NR sidelink</w:t>
      </w:r>
    </w:p>
    <w:p w14:paraId="737F464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B729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B2617" w14:textId="77777777" w:rsidR="00D86CC6" w:rsidRDefault="00D86CC6" w:rsidP="00D86CC6">
      <w:pPr>
        <w:rPr>
          <w:rFonts w:ascii="Arial" w:hAnsi="Arial" w:cs="Arial"/>
          <w:b/>
          <w:sz w:val="24"/>
        </w:rPr>
      </w:pPr>
      <w:r>
        <w:rPr>
          <w:rFonts w:ascii="Arial" w:hAnsi="Arial" w:cs="Arial"/>
          <w:b/>
          <w:color w:val="0000FF"/>
          <w:sz w:val="24"/>
        </w:rPr>
        <w:t>R4-2305519</w:t>
      </w:r>
      <w:r>
        <w:rPr>
          <w:rFonts w:ascii="Arial" w:hAnsi="Arial" w:cs="Arial"/>
          <w:b/>
          <w:color w:val="0000FF"/>
          <w:sz w:val="24"/>
        </w:rPr>
        <w:tab/>
      </w:r>
      <w:r>
        <w:rPr>
          <w:rFonts w:ascii="Arial" w:hAnsi="Arial" w:cs="Arial"/>
          <w:b/>
          <w:sz w:val="24"/>
        </w:rPr>
        <w:t>on co-channel coexistence for LTE sidelink and NR sidelink</w:t>
      </w:r>
    </w:p>
    <w:p w14:paraId="598115F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35C9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FDE41" w14:textId="77777777" w:rsidR="00D86CC6" w:rsidRDefault="00D86CC6" w:rsidP="00D86CC6">
      <w:pPr>
        <w:pStyle w:val="Heading4"/>
      </w:pPr>
      <w:bookmarkStart w:id="855" w:name="_Toc133451392"/>
      <w:bookmarkStart w:id="856" w:name="_Toc135041055"/>
      <w:r>
        <w:t>5.31.3</w:t>
      </w:r>
      <w:r>
        <w:tab/>
        <w:t>RRM core requirements</w:t>
      </w:r>
      <w:bookmarkEnd w:id="855"/>
      <w:bookmarkEnd w:id="856"/>
    </w:p>
    <w:p w14:paraId="28AE4339" w14:textId="77777777" w:rsidR="00D86CC6" w:rsidRDefault="00D86CC6" w:rsidP="00D86CC6">
      <w:pPr>
        <w:rPr>
          <w:rFonts w:ascii="Arial" w:hAnsi="Arial" w:cs="Arial"/>
          <w:b/>
          <w:sz w:val="24"/>
        </w:rPr>
      </w:pPr>
      <w:r>
        <w:rPr>
          <w:rFonts w:ascii="Arial" w:hAnsi="Arial" w:cs="Arial"/>
          <w:b/>
          <w:color w:val="0000FF"/>
          <w:sz w:val="24"/>
        </w:rPr>
        <w:t>R4-2304929</w:t>
      </w:r>
      <w:r>
        <w:rPr>
          <w:rFonts w:ascii="Arial" w:hAnsi="Arial" w:cs="Arial"/>
          <w:b/>
          <w:color w:val="0000FF"/>
          <w:sz w:val="24"/>
        </w:rPr>
        <w:tab/>
      </w:r>
      <w:r>
        <w:rPr>
          <w:rFonts w:ascii="Arial" w:hAnsi="Arial" w:cs="Arial"/>
          <w:b/>
          <w:sz w:val="24"/>
        </w:rPr>
        <w:t>Discussion on RRM impacts for R18 NR Sidelink evolution</w:t>
      </w:r>
    </w:p>
    <w:p w14:paraId="4055B2D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BB4A89" w14:textId="77777777" w:rsidR="00D86CC6" w:rsidRDefault="00D86CC6" w:rsidP="00D86CC6">
      <w:pPr>
        <w:rPr>
          <w:rFonts w:ascii="Arial" w:hAnsi="Arial" w:cs="Arial"/>
          <w:b/>
        </w:rPr>
      </w:pPr>
      <w:r>
        <w:rPr>
          <w:rFonts w:ascii="Arial" w:hAnsi="Arial" w:cs="Arial"/>
          <w:b/>
        </w:rPr>
        <w:t xml:space="preserve">Abstract: </w:t>
      </w:r>
    </w:p>
    <w:p w14:paraId="56272E7A" w14:textId="77777777" w:rsidR="00D86CC6" w:rsidRDefault="00D86CC6" w:rsidP="00D86CC6">
      <w:r>
        <w:t>The contribution R4-2304929 Discussion on RRM impacts for R18 NR Sidelink evolution relevant proposals will be covered in email thread [106-bis-e][224] and covered in email thread [106-bis-e][227] related to relevant proposals.</w:t>
      </w:r>
    </w:p>
    <w:p w14:paraId="382EED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62930" w14:textId="77777777" w:rsidR="00D86CC6" w:rsidRDefault="00D86CC6" w:rsidP="00D86CC6">
      <w:pPr>
        <w:rPr>
          <w:rFonts w:ascii="Arial" w:hAnsi="Arial" w:cs="Arial"/>
          <w:b/>
          <w:sz w:val="24"/>
        </w:rPr>
      </w:pPr>
      <w:r>
        <w:rPr>
          <w:rFonts w:ascii="Arial" w:hAnsi="Arial" w:cs="Arial"/>
          <w:b/>
          <w:color w:val="0000FF"/>
          <w:sz w:val="24"/>
        </w:rPr>
        <w:t>R4-2305324</w:t>
      </w:r>
      <w:r>
        <w:rPr>
          <w:rFonts w:ascii="Arial" w:hAnsi="Arial" w:cs="Arial"/>
          <w:b/>
          <w:color w:val="0000FF"/>
          <w:sz w:val="24"/>
        </w:rPr>
        <w:tab/>
      </w:r>
      <w:r>
        <w:rPr>
          <w:rFonts w:ascii="Arial" w:hAnsi="Arial" w:cs="Arial"/>
          <w:b/>
          <w:sz w:val="24"/>
        </w:rPr>
        <w:t>Discussion on RRM impacts for R18 sidelink evolution</w:t>
      </w:r>
    </w:p>
    <w:p w14:paraId="194714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E907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4288D" w14:textId="77777777" w:rsidR="00D86CC6" w:rsidRDefault="00D86CC6" w:rsidP="00D86CC6">
      <w:pPr>
        <w:pStyle w:val="Heading5"/>
      </w:pPr>
      <w:bookmarkStart w:id="857" w:name="_Toc133451393"/>
      <w:bookmarkStart w:id="858" w:name="_Toc135041056"/>
      <w:r>
        <w:t>5.31.3.1</w:t>
      </w:r>
      <w:r>
        <w:tab/>
        <w:t>Sidelink CA</w:t>
      </w:r>
      <w:bookmarkEnd w:id="857"/>
      <w:bookmarkEnd w:id="858"/>
    </w:p>
    <w:p w14:paraId="34548AB5" w14:textId="77777777" w:rsidR="00D86CC6" w:rsidRDefault="00D86CC6" w:rsidP="00D86CC6">
      <w:pPr>
        <w:rPr>
          <w:rFonts w:ascii="Arial" w:hAnsi="Arial" w:cs="Arial"/>
          <w:b/>
          <w:sz w:val="24"/>
        </w:rPr>
      </w:pPr>
      <w:r>
        <w:rPr>
          <w:rFonts w:ascii="Arial" w:hAnsi="Arial" w:cs="Arial"/>
          <w:b/>
          <w:color w:val="0000FF"/>
          <w:sz w:val="24"/>
        </w:rPr>
        <w:t>R4-2304701</w:t>
      </w:r>
      <w:r>
        <w:rPr>
          <w:rFonts w:ascii="Arial" w:hAnsi="Arial" w:cs="Arial"/>
          <w:b/>
          <w:color w:val="0000FF"/>
          <w:sz w:val="24"/>
        </w:rPr>
        <w:tab/>
      </w:r>
      <w:r>
        <w:rPr>
          <w:rFonts w:ascii="Arial" w:hAnsi="Arial" w:cs="Arial"/>
          <w:b/>
          <w:sz w:val="24"/>
        </w:rPr>
        <w:t>Discussion on NR sidelink CA operation</w:t>
      </w:r>
    </w:p>
    <w:p w14:paraId="2A5A014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9F075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03F97" w14:textId="77777777" w:rsidR="00D86CC6" w:rsidRDefault="00D86CC6" w:rsidP="00D86CC6">
      <w:pPr>
        <w:rPr>
          <w:rFonts w:ascii="Arial" w:hAnsi="Arial" w:cs="Arial"/>
          <w:b/>
          <w:sz w:val="24"/>
        </w:rPr>
      </w:pPr>
      <w:r>
        <w:rPr>
          <w:rFonts w:ascii="Arial" w:hAnsi="Arial" w:cs="Arial"/>
          <w:b/>
          <w:color w:val="0000FF"/>
          <w:sz w:val="24"/>
        </w:rPr>
        <w:t>R4-2304781</w:t>
      </w:r>
      <w:r>
        <w:rPr>
          <w:rFonts w:ascii="Arial" w:hAnsi="Arial" w:cs="Arial"/>
          <w:b/>
          <w:color w:val="0000FF"/>
          <w:sz w:val="24"/>
        </w:rPr>
        <w:tab/>
      </w:r>
      <w:r>
        <w:rPr>
          <w:rFonts w:ascii="Arial" w:hAnsi="Arial" w:cs="Arial"/>
          <w:b/>
          <w:sz w:val="24"/>
        </w:rPr>
        <w:t>Discussion on RRM core requirements for sidelink CA</w:t>
      </w:r>
    </w:p>
    <w:p w14:paraId="68248E6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77B359"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8446F" w14:textId="77777777" w:rsidR="00D86CC6" w:rsidRDefault="00D86CC6" w:rsidP="00D86CC6">
      <w:pPr>
        <w:rPr>
          <w:rFonts w:ascii="Arial" w:hAnsi="Arial" w:cs="Arial"/>
          <w:b/>
          <w:sz w:val="24"/>
        </w:rPr>
      </w:pPr>
      <w:r>
        <w:rPr>
          <w:rFonts w:ascii="Arial" w:hAnsi="Arial" w:cs="Arial"/>
          <w:b/>
          <w:color w:val="0000FF"/>
          <w:sz w:val="24"/>
        </w:rPr>
        <w:t>R4-2305245</w:t>
      </w:r>
      <w:r>
        <w:rPr>
          <w:rFonts w:ascii="Arial" w:hAnsi="Arial" w:cs="Arial"/>
          <w:b/>
          <w:color w:val="0000FF"/>
          <w:sz w:val="24"/>
        </w:rPr>
        <w:tab/>
      </w:r>
      <w:r>
        <w:rPr>
          <w:rFonts w:ascii="Arial" w:hAnsi="Arial" w:cs="Arial"/>
          <w:b/>
          <w:sz w:val="24"/>
        </w:rPr>
        <w:t>On RRM requirements for NR SL CA</w:t>
      </w:r>
    </w:p>
    <w:p w14:paraId="27D62D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EA691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8235A" w14:textId="77777777" w:rsidR="00D86CC6" w:rsidRDefault="00D86CC6" w:rsidP="00D86CC6">
      <w:pPr>
        <w:rPr>
          <w:rFonts w:ascii="Arial" w:hAnsi="Arial" w:cs="Arial"/>
          <w:b/>
          <w:sz w:val="24"/>
        </w:rPr>
      </w:pPr>
      <w:r>
        <w:rPr>
          <w:rFonts w:ascii="Arial" w:hAnsi="Arial" w:cs="Arial"/>
          <w:b/>
          <w:color w:val="0000FF"/>
          <w:sz w:val="24"/>
        </w:rPr>
        <w:t>R4-2305545</w:t>
      </w:r>
      <w:r>
        <w:rPr>
          <w:rFonts w:ascii="Arial" w:hAnsi="Arial" w:cs="Arial"/>
          <w:b/>
          <w:color w:val="0000FF"/>
          <w:sz w:val="24"/>
        </w:rPr>
        <w:tab/>
      </w:r>
      <w:r>
        <w:rPr>
          <w:rFonts w:ascii="Arial" w:hAnsi="Arial" w:cs="Arial"/>
          <w:b/>
          <w:sz w:val="24"/>
        </w:rPr>
        <w:t>Discussion on Rel. 18 NR sidelink CA enhancement impact on RRM requirements</w:t>
      </w:r>
    </w:p>
    <w:p w14:paraId="3410F5E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9B79B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906E1" w14:textId="77777777" w:rsidR="00D86CC6" w:rsidRDefault="00D86CC6" w:rsidP="00D86CC6">
      <w:pPr>
        <w:pStyle w:val="Heading5"/>
      </w:pPr>
      <w:bookmarkStart w:id="859" w:name="_Toc133451394"/>
      <w:bookmarkStart w:id="860" w:name="_Toc135041057"/>
      <w:r>
        <w:t>5.31.3.2</w:t>
      </w:r>
      <w:r>
        <w:tab/>
        <w:t>SL unlicensed operation</w:t>
      </w:r>
      <w:bookmarkEnd w:id="859"/>
      <w:bookmarkEnd w:id="860"/>
    </w:p>
    <w:p w14:paraId="3219D768" w14:textId="77777777" w:rsidR="00D86CC6" w:rsidRDefault="00D86CC6" w:rsidP="00D86CC6">
      <w:pPr>
        <w:rPr>
          <w:rFonts w:ascii="Arial" w:hAnsi="Arial" w:cs="Arial"/>
          <w:b/>
          <w:sz w:val="24"/>
        </w:rPr>
      </w:pPr>
      <w:r>
        <w:rPr>
          <w:rFonts w:ascii="Arial" w:hAnsi="Arial" w:cs="Arial"/>
          <w:b/>
          <w:color w:val="0000FF"/>
          <w:sz w:val="24"/>
        </w:rPr>
        <w:t>R4-2304251</w:t>
      </w:r>
      <w:r>
        <w:rPr>
          <w:rFonts w:ascii="Arial" w:hAnsi="Arial" w:cs="Arial"/>
          <w:b/>
          <w:color w:val="0000FF"/>
          <w:sz w:val="24"/>
        </w:rPr>
        <w:tab/>
      </w:r>
      <w:r>
        <w:rPr>
          <w:rFonts w:ascii="Arial" w:hAnsi="Arial" w:cs="Arial"/>
          <w:b/>
          <w:sz w:val="24"/>
        </w:rPr>
        <w:t>Discussion on RRM requirement for SL in unlicensed spectrum</w:t>
      </w:r>
    </w:p>
    <w:p w14:paraId="2469795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D5FC5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139F8" w14:textId="77777777" w:rsidR="00D86CC6" w:rsidRDefault="00D86CC6" w:rsidP="00D86CC6">
      <w:pPr>
        <w:rPr>
          <w:rFonts w:ascii="Arial" w:hAnsi="Arial" w:cs="Arial"/>
          <w:b/>
          <w:sz w:val="24"/>
        </w:rPr>
      </w:pPr>
      <w:r>
        <w:rPr>
          <w:rFonts w:ascii="Arial" w:hAnsi="Arial" w:cs="Arial"/>
          <w:b/>
          <w:color w:val="0000FF"/>
          <w:sz w:val="24"/>
        </w:rPr>
        <w:t>R4-2304356</w:t>
      </w:r>
      <w:r>
        <w:rPr>
          <w:rFonts w:ascii="Arial" w:hAnsi="Arial" w:cs="Arial"/>
          <w:b/>
          <w:color w:val="0000FF"/>
          <w:sz w:val="24"/>
        </w:rPr>
        <w:tab/>
      </w:r>
      <w:r>
        <w:rPr>
          <w:rFonts w:ascii="Arial" w:hAnsi="Arial" w:cs="Arial"/>
          <w:b/>
          <w:sz w:val="24"/>
        </w:rPr>
        <w:t>SL enhancement RRM scope</w:t>
      </w:r>
    </w:p>
    <w:p w14:paraId="3BB9CA0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187DD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68299" w14:textId="77777777" w:rsidR="00D86CC6" w:rsidRDefault="00D86CC6" w:rsidP="00D86CC6">
      <w:pPr>
        <w:rPr>
          <w:rFonts w:ascii="Arial" w:hAnsi="Arial" w:cs="Arial"/>
          <w:b/>
          <w:sz w:val="24"/>
        </w:rPr>
      </w:pPr>
      <w:r>
        <w:rPr>
          <w:rFonts w:ascii="Arial" w:hAnsi="Arial" w:cs="Arial"/>
          <w:b/>
          <w:color w:val="0000FF"/>
          <w:sz w:val="24"/>
        </w:rPr>
        <w:t>R4-2304702</w:t>
      </w:r>
      <w:r>
        <w:rPr>
          <w:rFonts w:ascii="Arial" w:hAnsi="Arial" w:cs="Arial"/>
          <w:b/>
          <w:color w:val="0000FF"/>
          <w:sz w:val="24"/>
        </w:rPr>
        <w:tab/>
      </w:r>
      <w:r>
        <w:rPr>
          <w:rFonts w:ascii="Arial" w:hAnsi="Arial" w:cs="Arial"/>
          <w:b/>
          <w:sz w:val="24"/>
        </w:rPr>
        <w:t>Discussion on NR sidelink unlicensed operation</w:t>
      </w:r>
    </w:p>
    <w:p w14:paraId="2A3CFE8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0FC42F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144EF" w14:textId="77777777" w:rsidR="00D86CC6" w:rsidRDefault="00D86CC6" w:rsidP="00D86CC6">
      <w:pPr>
        <w:rPr>
          <w:rFonts w:ascii="Arial" w:hAnsi="Arial" w:cs="Arial"/>
          <w:b/>
          <w:sz w:val="24"/>
        </w:rPr>
      </w:pPr>
      <w:r>
        <w:rPr>
          <w:rFonts w:ascii="Arial" w:hAnsi="Arial" w:cs="Arial"/>
          <w:b/>
          <w:color w:val="0000FF"/>
          <w:sz w:val="24"/>
        </w:rPr>
        <w:t>R4-2304782</w:t>
      </w:r>
      <w:r>
        <w:rPr>
          <w:rFonts w:ascii="Arial" w:hAnsi="Arial" w:cs="Arial"/>
          <w:b/>
          <w:color w:val="0000FF"/>
          <w:sz w:val="24"/>
        </w:rPr>
        <w:tab/>
      </w:r>
      <w:r>
        <w:rPr>
          <w:rFonts w:ascii="Arial" w:hAnsi="Arial" w:cs="Arial"/>
          <w:b/>
          <w:sz w:val="24"/>
        </w:rPr>
        <w:t>Discussion on RRM core requirements for SL unlicensed operation</w:t>
      </w:r>
    </w:p>
    <w:p w14:paraId="0DDE6AC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B427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30DA" w14:textId="77777777" w:rsidR="00D86CC6" w:rsidRDefault="00D86CC6" w:rsidP="00D86CC6">
      <w:pPr>
        <w:rPr>
          <w:rFonts w:ascii="Arial" w:hAnsi="Arial" w:cs="Arial"/>
          <w:b/>
          <w:sz w:val="24"/>
        </w:rPr>
      </w:pPr>
      <w:r>
        <w:rPr>
          <w:rFonts w:ascii="Arial" w:hAnsi="Arial" w:cs="Arial"/>
          <w:b/>
          <w:color w:val="0000FF"/>
          <w:sz w:val="24"/>
        </w:rPr>
        <w:t>R4-2305246</w:t>
      </w:r>
      <w:r>
        <w:rPr>
          <w:rFonts w:ascii="Arial" w:hAnsi="Arial" w:cs="Arial"/>
          <w:b/>
          <w:color w:val="0000FF"/>
          <w:sz w:val="24"/>
        </w:rPr>
        <w:tab/>
      </w:r>
      <w:r>
        <w:rPr>
          <w:rFonts w:ascii="Arial" w:hAnsi="Arial" w:cs="Arial"/>
          <w:b/>
          <w:sz w:val="24"/>
        </w:rPr>
        <w:t>On RRM requirements for NR SL-U</w:t>
      </w:r>
    </w:p>
    <w:p w14:paraId="51F7EF0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9A364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17EB0" w14:textId="77777777" w:rsidR="00D86CC6" w:rsidRDefault="00D86CC6" w:rsidP="00D86CC6">
      <w:pPr>
        <w:rPr>
          <w:rFonts w:ascii="Arial" w:hAnsi="Arial" w:cs="Arial"/>
          <w:b/>
          <w:sz w:val="24"/>
        </w:rPr>
      </w:pPr>
      <w:r>
        <w:rPr>
          <w:rFonts w:ascii="Arial" w:hAnsi="Arial" w:cs="Arial"/>
          <w:b/>
          <w:color w:val="0000FF"/>
          <w:sz w:val="24"/>
        </w:rPr>
        <w:t>R4-2305546</w:t>
      </w:r>
      <w:r>
        <w:rPr>
          <w:rFonts w:ascii="Arial" w:hAnsi="Arial" w:cs="Arial"/>
          <w:b/>
          <w:color w:val="0000FF"/>
          <w:sz w:val="24"/>
        </w:rPr>
        <w:tab/>
      </w:r>
      <w:r>
        <w:rPr>
          <w:rFonts w:ascii="Arial" w:hAnsi="Arial" w:cs="Arial"/>
          <w:b/>
          <w:sz w:val="24"/>
        </w:rPr>
        <w:t>Discussion of SL-U impacts on RRM requirements</w:t>
      </w:r>
    </w:p>
    <w:p w14:paraId="0205FC8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3AB6AC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581D4" w14:textId="77777777" w:rsidR="00D86CC6" w:rsidRDefault="00D86CC6" w:rsidP="00D86CC6">
      <w:pPr>
        <w:rPr>
          <w:rFonts w:ascii="Arial" w:hAnsi="Arial" w:cs="Arial"/>
          <w:b/>
          <w:sz w:val="24"/>
        </w:rPr>
      </w:pPr>
      <w:r>
        <w:rPr>
          <w:rFonts w:ascii="Arial" w:hAnsi="Arial" w:cs="Arial"/>
          <w:b/>
          <w:color w:val="0000FF"/>
          <w:sz w:val="24"/>
        </w:rPr>
        <w:t>R4-2305731</w:t>
      </w:r>
      <w:r>
        <w:rPr>
          <w:rFonts w:ascii="Arial" w:hAnsi="Arial" w:cs="Arial"/>
          <w:b/>
          <w:color w:val="0000FF"/>
          <w:sz w:val="24"/>
        </w:rPr>
        <w:tab/>
      </w:r>
      <w:r>
        <w:rPr>
          <w:rFonts w:ascii="Arial" w:hAnsi="Arial" w:cs="Arial"/>
          <w:b/>
          <w:sz w:val="24"/>
        </w:rPr>
        <w:t>Discussions on RRM requirements for sidelink evolution</w:t>
      </w:r>
    </w:p>
    <w:p w14:paraId="275250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F17C98" w14:textId="77777777" w:rsidR="00D86CC6" w:rsidRDefault="00D86CC6" w:rsidP="00D86CC6">
      <w:pPr>
        <w:rPr>
          <w:rFonts w:ascii="Arial" w:hAnsi="Arial" w:cs="Arial"/>
          <w:b/>
        </w:rPr>
      </w:pPr>
      <w:r>
        <w:rPr>
          <w:rFonts w:ascii="Arial" w:hAnsi="Arial" w:cs="Arial"/>
          <w:b/>
        </w:rPr>
        <w:t xml:space="preserve">Abstract: </w:t>
      </w:r>
    </w:p>
    <w:p w14:paraId="1A45A3B2" w14:textId="77777777" w:rsidR="00D86CC6" w:rsidRDefault="00D86CC6" w:rsidP="00D86CC6">
      <w:r>
        <w:t>In this contribution we discuss the RRM requirements for SL unlicensed operation.</w:t>
      </w:r>
    </w:p>
    <w:p w14:paraId="7CA59A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CC51" w14:textId="77777777" w:rsidR="00D86CC6" w:rsidRDefault="00D86CC6" w:rsidP="00D86CC6">
      <w:pPr>
        <w:pStyle w:val="Heading5"/>
      </w:pPr>
      <w:bookmarkStart w:id="861" w:name="_Toc133451395"/>
      <w:bookmarkStart w:id="862" w:name="_Toc135041058"/>
      <w:r>
        <w:t>5.31.3.3</w:t>
      </w:r>
      <w:r>
        <w:tab/>
        <w:t>Co-channel coexistence for LTE SL and NR SL</w:t>
      </w:r>
      <w:bookmarkEnd w:id="861"/>
      <w:bookmarkEnd w:id="862"/>
    </w:p>
    <w:p w14:paraId="03D72B8D" w14:textId="77777777" w:rsidR="00D86CC6" w:rsidRDefault="00D86CC6" w:rsidP="00D86CC6">
      <w:pPr>
        <w:rPr>
          <w:rFonts w:ascii="Arial" w:hAnsi="Arial" w:cs="Arial"/>
          <w:b/>
          <w:sz w:val="24"/>
        </w:rPr>
      </w:pPr>
      <w:r>
        <w:rPr>
          <w:rFonts w:ascii="Arial" w:hAnsi="Arial" w:cs="Arial"/>
          <w:b/>
          <w:color w:val="0000FF"/>
          <w:sz w:val="24"/>
        </w:rPr>
        <w:t>R4-2304703</w:t>
      </w:r>
      <w:r>
        <w:rPr>
          <w:rFonts w:ascii="Arial" w:hAnsi="Arial" w:cs="Arial"/>
          <w:b/>
          <w:color w:val="0000FF"/>
          <w:sz w:val="24"/>
        </w:rPr>
        <w:tab/>
      </w:r>
      <w:r>
        <w:rPr>
          <w:rFonts w:ascii="Arial" w:hAnsi="Arial" w:cs="Arial"/>
          <w:b/>
          <w:sz w:val="24"/>
        </w:rPr>
        <w:t>Discussion on co-channel coexistence for LTE SL and NR SL</w:t>
      </w:r>
    </w:p>
    <w:p w14:paraId="70AE77E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03A647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CB573" w14:textId="77777777" w:rsidR="00D86CC6" w:rsidRDefault="00D86CC6" w:rsidP="00D86CC6">
      <w:pPr>
        <w:rPr>
          <w:rFonts w:ascii="Arial" w:hAnsi="Arial" w:cs="Arial"/>
          <w:b/>
          <w:sz w:val="24"/>
        </w:rPr>
      </w:pPr>
      <w:r>
        <w:rPr>
          <w:rFonts w:ascii="Arial" w:hAnsi="Arial" w:cs="Arial"/>
          <w:b/>
          <w:color w:val="0000FF"/>
          <w:sz w:val="24"/>
        </w:rPr>
        <w:t>R4-2304783</w:t>
      </w:r>
      <w:r>
        <w:rPr>
          <w:rFonts w:ascii="Arial" w:hAnsi="Arial" w:cs="Arial"/>
          <w:b/>
          <w:color w:val="0000FF"/>
          <w:sz w:val="24"/>
        </w:rPr>
        <w:tab/>
      </w:r>
      <w:r>
        <w:rPr>
          <w:rFonts w:ascii="Arial" w:hAnsi="Arial" w:cs="Arial"/>
          <w:b/>
          <w:sz w:val="24"/>
        </w:rPr>
        <w:t>Discussion on RRM core requirements for Co-channel coexistence for LTE SL and NR SL</w:t>
      </w:r>
    </w:p>
    <w:p w14:paraId="4D39A14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EC992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C32C7" w14:textId="77777777" w:rsidR="00D86CC6" w:rsidRDefault="00D86CC6" w:rsidP="00D86CC6">
      <w:pPr>
        <w:rPr>
          <w:rFonts w:ascii="Arial" w:hAnsi="Arial" w:cs="Arial"/>
          <w:b/>
          <w:sz w:val="24"/>
        </w:rPr>
      </w:pPr>
      <w:r>
        <w:rPr>
          <w:rFonts w:ascii="Arial" w:hAnsi="Arial" w:cs="Arial"/>
          <w:b/>
          <w:color w:val="0000FF"/>
          <w:sz w:val="24"/>
        </w:rPr>
        <w:t>R4-2305247</w:t>
      </w:r>
      <w:r>
        <w:rPr>
          <w:rFonts w:ascii="Arial" w:hAnsi="Arial" w:cs="Arial"/>
          <w:b/>
          <w:color w:val="0000FF"/>
          <w:sz w:val="24"/>
        </w:rPr>
        <w:tab/>
      </w:r>
      <w:r>
        <w:rPr>
          <w:rFonts w:ascii="Arial" w:hAnsi="Arial" w:cs="Arial"/>
          <w:b/>
          <w:sz w:val="24"/>
        </w:rPr>
        <w:t>On RRM requirements for Co-channel coexistence for LTE SL and NR SL</w:t>
      </w:r>
    </w:p>
    <w:p w14:paraId="27F4CC5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54F18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D97E4" w14:textId="77777777" w:rsidR="00D86CC6" w:rsidRDefault="00D86CC6" w:rsidP="00D86CC6">
      <w:pPr>
        <w:rPr>
          <w:rFonts w:ascii="Arial" w:hAnsi="Arial" w:cs="Arial"/>
          <w:b/>
          <w:sz w:val="24"/>
        </w:rPr>
      </w:pPr>
      <w:r>
        <w:rPr>
          <w:rFonts w:ascii="Arial" w:hAnsi="Arial" w:cs="Arial"/>
          <w:b/>
          <w:color w:val="0000FF"/>
          <w:sz w:val="24"/>
        </w:rPr>
        <w:t>R4-2305547</w:t>
      </w:r>
      <w:r>
        <w:rPr>
          <w:rFonts w:ascii="Arial" w:hAnsi="Arial" w:cs="Arial"/>
          <w:b/>
          <w:color w:val="0000FF"/>
          <w:sz w:val="24"/>
        </w:rPr>
        <w:tab/>
      </w:r>
      <w:r>
        <w:rPr>
          <w:rFonts w:ascii="Arial" w:hAnsi="Arial" w:cs="Arial"/>
          <w:b/>
          <w:sz w:val="24"/>
        </w:rPr>
        <w:t>RRM requirements for co-channel coexistence for LTE sidelink and NR sidelink</w:t>
      </w:r>
    </w:p>
    <w:p w14:paraId="4B38EF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25658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EA164" w14:textId="77777777" w:rsidR="00D86CC6" w:rsidRDefault="00D86CC6" w:rsidP="00D86CC6">
      <w:pPr>
        <w:pStyle w:val="Heading4"/>
      </w:pPr>
      <w:bookmarkStart w:id="863" w:name="_Toc133451396"/>
      <w:bookmarkStart w:id="864" w:name="_Toc135041059"/>
      <w:r>
        <w:t>5.31.4</w:t>
      </w:r>
      <w:r>
        <w:tab/>
        <w:t>Moderator summary and conclusions</w:t>
      </w:r>
      <w:bookmarkEnd w:id="863"/>
      <w:bookmarkEnd w:id="864"/>
    </w:p>
    <w:p w14:paraId="51A247A1" w14:textId="77777777" w:rsidR="00D86CC6" w:rsidRDefault="00D86CC6" w:rsidP="00D86CC6">
      <w:pPr>
        <w:rPr>
          <w:rFonts w:ascii="Arial" w:hAnsi="Arial" w:cs="Arial"/>
          <w:b/>
          <w:sz w:val="24"/>
        </w:rPr>
      </w:pPr>
      <w:r>
        <w:rPr>
          <w:rFonts w:ascii="Arial" w:hAnsi="Arial" w:cs="Arial"/>
          <w:b/>
          <w:color w:val="0000FF"/>
          <w:sz w:val="24"/>
        </w:rPr>
        <w:t>R4-2306172</w:t>
      </w:r>
      <w:r>
        <w:rPr>
          <w:rFonts w:ascii="Arial" w:hAnsi="Arial" w:cs="Arial"/>
          <w:b/>
          <w:color w:val="0000FF"/>
          <w:sz w:val="24"/>
        </w:rPr>
        <w:tab/>
      </w:r>
      <w:r>
        <w:rPr>
          <w:rFonts w:ascii="Arial" w:hAnsi="Arial" w:cs="Arial"/>
          <w:b/>
          <w:sz w:val="24"/>
        </w:rPr>
        <w:t>Topic summary for [106-bis-e][224] NR_SL_enh2_part1</w:t>
      </w:r>
    </w:p>
    <w:p w14:paraId="59A2BE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367E579" w14:textId="77777777" w:rsidR="00D86CC6" w:rsidRDefault="00D86CC6" w:rsidP="00D86CC6">
      <w:pPr>
        <w:rPr>
          <w:rFonts w:ascii="Arial" w:hAnsi="Arial" w:cs="Arial"/>
          <w:b/>
        </w:rPr>
      </w:pPr>
      <w:r>
        <w:rPr>
          <w:rFonts w:ascii="Arial" w:hAnsi="Arial" w:cs="Arial"/>
          <w:b/>
        </w:rPr>
        <w:t xml:space="preserve">Abstract: </w:t>
      </w:r>
    </w:p>
    <w:p w14:paraId="53DB3437" w14:textId="77777777" w:rsidR="00D86CC6" w:rsidRDefault="00D86CC6" w:rsidP="00D86CC6">
      <w:r>
        <w:t>[106-bis-e][200] RRM Session WK1</w:t>
      </w:r>
    </w:p>
    <w:p w14:paraId="1B6EF2F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A6C483A" w14:textId="77777777" w:rsidR="00D86CC6" w:rsidRDefault="00D86CC6" w:rsidP="00D86CC6">
      <w:pPr>
        <w:rPr>
          <w:rFonts w:ascii="Arial" w:hAnsi="Arial" w:cs="Arial"/>
          <w:b/>
          <w:sz w:val="24"/>
        </w:rPr>
      </w:pPr>
      <w:r>
        <w:rPr>
          <w:rFonts w:ascii="Arial" w:hAnsi="Arial" w:cs="Arial"/>
          <w:b/>
          <w:color w:val="0000FF"/>
          <w:sz w:val="24"/>
        </w:rPr>
        <w:t>R4-2306173</w:t>
      </w:r>
      <w:r>
        <w:rPr>
          <w:rFonts w:ascii="Arial" w:hAnsi="Arial" w:cs="Arial"/>
          <w:b/>
          <w:color w:val="0000FF"/>
          <w:sz w:val="24"/>
        </w:rPr>
        <w:tab/>
      </w:r>
      <w:r>
        <w:rPr>
          <w:rFonts w:ascii="Arial" w:hAnsi="Arial" w:cs="Arial"/>
          <w:b/>
          <w:sz w:val="24"/>
        </w:rPr>
        <w:t>Topic summary for [106-bis-e][225] NR_SL_enh2_part2</w:t>
      </w:r>
    </w:p>
    <w:p w14:paraId="771B7FA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74FD3EC6" w14:textId="77777777" w:rsidR="00D86CC6" w:rsidRDefault="00D86CC6" w:rsidP="00D86CC6">
      <w:pPr>
        <w:rPr>
          <w:rFonts w:ascii="Arial" w:hAnsi="Arial" w:cs="Arial"/>
          <w:b/>
        </w:rPr>
      </w:pPr>
      <w:r>
        <w:rPr>
          <w:rFonts w:ascii="Arial" w:hAnsi="Arial" w:cs="Arial"/>
          <w:b/>
        </w:rPr>
        <w:t xml:space="preserve">Abstract: </w:t>
      </w:r>
    </w:p>
    <w:p w14:paraId="325E1DC1" w14:textId="77777777" w:rsidR="00D86CC6" w:rsidRDefault="00D86CC6" w:rsidP="00D86CC6">
      <w:r>
        <w:t>[106-bis-e][200] RRM Session WK1</w:t>
      </w:r>
    </w:p>
    <w:p w14:paraId="5FA837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35D612E" w14:textId="77777777" w:rsidR="00D86CC6" w:rsidRDefault="00D86CC6" w:rsidP="00D86CC6">
      <w:pPr>
        <w:rPr>
          <w:rFonts w:ascii="Arial" w:hAnsi="Arial" w:cs="Arial"/>
          <w:b/>
          <w:sz w:val="24"/>
        </w:rPr>
      </w:pPr>
      <w:r>
        <w:rPr>
          <w:rFonts w:ascii="Arial" w:hAnsi="Arial" w:cs="Arial"/>
          <w:b/>
          <w:color w:val="0000FF"/>
          <w:sz w:val="24"/>
        </w:rPr>
        <w:t>R4-2306223</w:t>
      </w:r>
      <w:r>
        <w:rPr>
          <w:rFonts w:ascii="Arial" w:hAnsi="Arial" w:cs="Arial"/>
          <w:b/>
          <w:color w:val="0000FF"/>
          <w:sz w:val="24"/>
        </w:rPr>
        <w:tab/>
      </w:r>
      <w:r>
        <w:rPr>
          <w:rFonts w:ascii="Arial" w:hAnsi="Arial" w:cs="Arial"/>
          <w:b/>
          <w:sz w:val="24"/>
        </w:rPr>
        <w:t>Topic summary for [106-bis-e][144] NR_SL_enh2_UERF_part1</w:t>
      </w:r>
    </w:p>
    <w:p w14:paraId="4065F9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(OPPO_</w:t>
      </w:r>
    </w:p>
    <w:p w14:paraId="230E664B" w14:textId="77777777" w:rsidR="00D86CC6" w:rsidRDefault="00D86CC6" w:rsidP="00D86CC6">
      <w:pPr>
        <w:rPr>
          <w:rFonts w:ascii="Arial" w:hAnsi="Arial" w:cs="Arial"/>
          <w:b/>
        </w:rPr>
      </w:pPr>
      <w:r>
        <w:rPr>
          <w:rFonts w:ascii="Arial" w:hAnsi="Arial" w:cs="Arial"/>
          <w:b/>
        </w:rPr>
        <w:t xml:space="preserve">Abstract: </w:t>
      </w:r>
    </w:p>
    <w:p w14:paraId="7A77174C" w14:textId="77777777" w:rsidR="00D86CC6" w:rsidRDefault="00D86CC6" w:rsidP="00D86CC6">
      <w:r>
        <w:t>[106-bis-e][100] Main Session WK1</w:t>
      </w:r>
    </w:p>
    <w:p w14:paraId="45C5A6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8FCD6A" w14:textId="77777777" w:rsidR="00D86CC6" w:rsidRDefault="00D86CC6" w:rsidP="00D86CC6">
      <w:pPr>
        <w:rPr>
          <w:rFonts w:ascii="Arial" w:hAnsi="Arial" w:cs="Arial"/>
          <w:b/>
          <w:sz w:val="24"/>
        </w:rPr>
      </w:pPr>
      <w:r>
        <w:rPr>
          <w:rFonts w:ascii="Arial" w:hAnsi="Arial" w:cs="Arial"/>
          <w:b/>
          <w:color w:val="0000FF"/>
          <w:sz w:val="24"/>
        </w:rPr>
        <w:t>R4-2306224</w:t>
      </w:r>
      <w:r>
        <w:rPr>
          <w:rFonts w:ascii="Arial" w:hAnsi="Arial" w:cs="Arial"/>
          <w:b/>
          <w:color w:val="0000FF"/>
          <w:sz w:val="24"/>
        </w:rPr>
        <w:tab/>
      </w:r>
      <w:r>
        <w:rPr>
          <w:rFonts w:ascii="Arial" w:hAnsi="Arial" w:cs="Arial"/>
          <w:b/>
          <w:sz w:val="24"/>
        </w:rPr>
        <w:t>Topic summary for [106-bis-e][145] NR_SL_enh2_UERF_part2</w:t>
      </w:r>
    </w:p>
    <w:p w14:paraId="09C83F7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237778B" w14:textId="77777777" w:rsidR="00D86CC6" w:rsidRDefault="00D86CC6" w:rsidP="00D86CC6">
      <w:pPr>
        <w:rPr>
          <w:rFonts w:ascii="Arial" w:hAnsi="Arial" w:cs="Arial"/>
          <w:b/>
        </w:rPr>
      </w:pPr>
      <w:r>
        <w:rPr>
          <w:rFonts w:ascii="Arial" w:hAnsi="Arial" w:cs="Arial"/>
          <w:b/>
        </w:rPr>
        <w:t xml:space="preserve">Abstract: </w:t>
      </w:r>
    </w:p>
    <w:p w14:paraId="04F1FBFF" w14:textId="77777777" w:rsidR="00D86CC6" w:rsidRDefault="00D86CC6" w:rsidP="00D86CC6">
      <w:r>
        <w:t>[106-bis-e][100] Main Session WK1</w:t>
      </w:r>
    </w:p>
    <w:p w14:paraId="525D19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8B03E2C" w14:textId="77777777" w:rsidR="00D86CC6" w:rsidRDefault="00D86CC6" w:rsidP="00D86CC6">
      <w:pPr>
        <w:rPr>
          <w:rFonts w:ascii="Arial" w:hAnsi="Arial" w:cs="Arial"/>
          <w:b/>
          <w:sz w:val="24"/>
        </w:rPr>
      </w:pPr>
      <w:r>
        <w:rPr>
          <w:rFonts w:ascii="Arial" w:hAnsi="Arial" w:cs="Arial"/>
          <w:b/>
          <w:color w:val="0000FF"/>
          <w:sz w:val="24"/>
        </w:rPr>
        <w:t>R4-2306225</w:t>
      </w:r>
      <w:r>
        <w:rPr>
          <w:rFonts w:ascii="Arial" w:hAnsi="Arial" w:cs="Arial"/>
          <w:b/>
          <w:color w:val="0000FF"/>
          <w:sz w:val="24"/>
        </w:rPr>
        <w:tab/>
      </w:r>
      <w:r>
        <w:rPr>
          <w:rFonts w:ascii="Arial" w:hAnsi="Arial" w:cs="Arial"/>
          <w:b/>
          <w:sz w:val="24"/>
        </w:rPr>
        <w:t>Topic summary for [106-bis-e][146] NR_SL_enh2_UERF_part3</w:t>
      </w:r>
    </w:p>
    <w:p w14:paraId="7C4DFC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6E6E2CA" w14:textId="77777777" w:rsidR="00D86CC6" w:rsidRDefault="00D86CC6" w:rsidP="00D86CC6">
      <w:pPr>
        <w:rPr>
          <w:rFonts w:ascii="Arial" w:hAnsi="Arial" w:cs="Arial"/>
          <w:b/>
        </w:rPr>
      </w:pPr>
      <w:r>
        <w:rPr>
          <w:rFonts w:ascii="Arial" w:hAnsi="Arial" w:cs="Arial"/>
          <w:b/>
        </w:rPr>
        <w:t xml:space="preserve">Abstract: </w:t>
      </w:r>
    </w:p>
    <w:p w14:paraId="72973553" w14:textId="77777777" w:rsidR="00D86CC6" w:rsidRDefault="00D86CC6" w:rsidP="00D86CC6">
      <w:r>
        <w:t>[106-bis-e][100] Main Session WK1</w:t>
      </w:r>
    </w:p>
    <w:p w14:paraId="2DE598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090D76" w14:textId="77777777" w:rsidR="00D86CC6" w:rsidRDefault="00D86CC6" w:rsidP="00D86CC6">
      <w:pPr>
        <w:rPr>
          <w:rFonts w:ascii="Arial" w:hAnsi="Arial" w:cs="Arial"/>
          <w:b/>
          <w:sz w:val="24"/>
        </w:rPr>
      </w:pPr>
      <w:r>
        <w:rPr>
          <w:rFonts w:ascii="Arial" w:hAnsi="Arial" w:cs="Arial"/>
          <w:b/>
          <w:color w:val="0000FF"/>
          <w:sz w:val="24"/>
        </w:rPr>
        <w:t>R4-2306255</w:t>
      </w:r>
      <w:r>
        <w:rPr>
          <w:rFonts w:ascii="Arial" w:hAnsi="Arial" w:cs="Arial"/>
          <w:b/>
          <w:color w:val="0000FF"/>
          <w:sz w:val="24"/>
        </w:rPr>
        <w:tab/>
      </w:r>
      <w:r>
        <w:rPr>
          <w:rFonts w:ascii="Arial" w:hAnsi="Arial" w:cs="Arial"/>
          <w:b/>
          <w:sz w:val="24"/>
        </w:rPr>
        <w:t>Topic summary for [106-bis-e][224] NR_SL_enh2_part1</w:t>
      </w:r>
    </w:p>
    <w:p w14:paraId="625656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255109D4" w14:textId="77777777" w:rsidR="00D86CC6" w:rsidRDefault="00D86CC6" w:rsidP="00D86CC6">
      <w:pPr>
        <w:rPr>
          <w:rFonts w:ascii="Arial" w:hAnsi="Arial" w:cs="Arial"/>
          <w:b/>
        </w:rPr>
      </w:pPr>
      <w:r>
        <w:rPr>
          <w:rFonts w:ascii="Arial" w:hAnsi="Arial" w:cs="Arial"/>
          <w:b/>
        </w:rPr>
        <w:t xml:space="preserve">Abstract: </w:t>
      </w:r>
    </w:p>
    <w:p w14:paraId="30F2D40C" w14:textId="01BAEB08" w:rsidR="00D86CC6" w:rsidRDefault="00D86CC6" w:rsidP="00D86CC6">
      <w:r>
        <w:t>[106-bis-e][200] RRM Session WK2</w:t>
      </w:r>
    </w:p>
    <w:p w14:paraId="049093EE" w14:textId="77777777" w:rsidR="00306EC3" w:rsidRDefault="00306EC3" w:rsidP="00D86CC6"/>
    <w:p w14:paraId="6EBD95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DBE4" w14:textId="77777777" w:rsidR="00D86CC6" w:rsidRDefault="00D86CC6" w:rsidP="00D86CC6">
      <w:pPr>
        <w:rPr>
          <w:rFonts w:ascii="Arial" w:hAnsi="Arial" w:cs="Arial"/>
          <w:b/>
          <w:sz w:val="24"/>
        </w:rPr>
      </w:pPr>
      <w:r>
        <w:rPr>
          <w:rFonts w:ascii="Arial" w:hAnsi="Arial" w:cs="Arial"/>
          <w:b/>
          <w:color w:val="0000FF"/>
          <w:sz w:val="24"/>
        </w:rPr>
        <w:t>R4-2306256</w:t>
      </w:r>
      <w:r>
        <w:rPr>
          <w:rFonts w:ascii="Arial" w:hAnsi="Arial" w:cs="Arial"/>
          <w:b/>
          <w:color w:val="0000FF"/>
          <w:sz w:val="24"/>
        </w:rPr>
        <w:tab/>
      </w:r>
      <w:r>
        <w:rPr>
          <w:rFonts w:ascii="Arial" w:hAnsi="Arial" w:cs="Arial"/>
          <w:b/>
          <w:sz w:val="24"/>
        </w:rPr>
        <w:t>Topic summary for [106-bis-e][225] NR_SL_enh2_part2</w:t>
      </w:r>
    </w:p>
    <w:p w14:paraId="6689AC3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AA1AE73" w14:textId="77777777" w:rsidR="00D86CC6" w:rsidRDefault="00D86CC6" w:rsidP="00D86CC6">
      <w:pPr>
        <w:rPr>
          <w:rFonts w:ascii="Arial" w:hAnsi="Arial" w:cs="Arial"/>
          <w:b/>
        </w:rPr>
      </w:pPr>
      <w:r>
        <w:rPr>
          <w:rFonts w:ascii="Arial" w:hAnsi="Arial" w:cs="Arial"/>
          <w:b/>
        </w:rPr>
        <w:t xml:space="preserve">Abstract: </w:t>
      </w:r>
    </w:p>
    <w:p w14:paraId="37AE4925" w14:textId="212E101E" w:rsidR="00D86CC6" w:rsidRDefault="00D86CC6" w:rsidP="00D86CC6">
      <w:r>
        <w:t>[106-bis-e][200] RRM Session WK2</w:t>
      </w:r>
    </w:p>
    <w:p w14:paraId="6A67BA56" w14:textId="77777777" w:rsidR="004B7EC7" w:rsidRDefault="004B7EC7" w:rsidP="004B7EC7"/>
    <w:p w14:paraId="28646D81" w14:textId="77777777" w:rsidR="004B7EC7" w:rsidRDefault="004B7EC7" w:rsidP="004B7EC7">
      <w:r w:rsidRPr="007A03E9">
        <w:rPr>
          <w:rFonts w:ascii="Arial" w:hAnsi="Arial" w:cs="Arial"/>
          <w:b/>
        </w:rPr>
        <w:t>Discussion:</w:t>
      </w:r>
    </w:p>
    <w:p w14:paraId="765D5848" w14:textId="63416155" w:rsidR="004B7EC7" w:rsidRDefault="004B7EC7" w:rsidP="004B7EC7">
      <w:r>
        <w:t>The following agreements were the outcome of Topic summary [225].</w:t>
      </w:r>
    </w:p>
    <w:p w14:paraId="7C9B3C5D" w14:textId="35D1CB53" w:rsidR="004B7EC7" w:rsidRDefault="00A2334C" w:rsidP="00D86CC6">
      <w:pPr>
        <w:rPr>
          <w:b/>
          <w:bCs/>
          <w:u w:val="single"/>
        </w:rPr>
      </w:pPr>
      <w:r w:rsidRPr="00A2334C">
        <w:rPr>
          <w:b/>
          <w:bCs/>
          <w:u w:val="single"/>
        </w:rPr>
        <w:t>Issue 1-1-2: How to organize RRM discussion for NR SL CA in RAN4</w:t>
      </w:r>
    </w:p>
    <w:p w14:paraId="7F451688" w14:textId="58E91A64" w:rsidR="009D7C3A" w:rsidRPr="009D7C3A" w:rsidRDefault="009D7C3A" w:rsidP="009D7C3A">
      <w:pPr>
        <w:pStyle w:val="B1"/>
      </w:pPr>
      <w:r>
        <w:t>-</w:t>
      </w:r>
      <w:r w:rsidRPr="009D7C3A">
        <w:tab/>
        <w:t>Candidate options:</w:t>
      </w:r>
    </w:p>
    <w:p w14:paraId="187E53EC" w14:textId="6356895A" w:rsidR="009D7C3A" w:rsidRPr="009D7C3A" w:rsidRDefault="009D7C3A" w:rsidP="009D7C3A">
      <w:pPr>
        <w:pStyle w:val="B2"/>
      </w:pPr>
      <w:r>
        <w:t>-</w:t>
      </w:r>
      <w:r w:rsidRPr="009D7C3A">
        <w:tab/>
        <w:t>Option 1: Postpone the discussion on RRM impacts due to NR SL CA until further checking in RANP #100.</w:t>
      </w:r>
    </w:p>
    <w:p w14:paraId="4C720F96" w14:textId="77B7FAF1" w:rsidR="009D7C3A" w:rsidRDefault="009D7C3A" w:rsidP="009D7C3A">
      <w:pPr>
        <w:pStyle w:val="B2"/>
      </w:pPr>
      <w:r>
        <w:t>-</w:t>
      </w:r>
      <w:r w:rsidRPr="009D7C3A">
        <w:tab/>
        <w:t>Option 2: Start RAN4 discussion on RRM impact due to NR SL CA from this meeting (RAN4#106bis).</w:t>
      </w:r>
    </w:p>
    <w:p w14:paraId="053856EB" w14:textId="18AEBAA6" w:rsidR="00A2334C" w:rsidRPr="00A2334C" w:rsidRDefault="00A2334C" w:rsidP="00D86CC6">
      <w:pPr>
        <w:rPr>
          <w:b/>
          <w:bCs/>
        </w:rPr>
      </w:pPr>
      <w:r>
        <w:rPr>
          <w:b/>
          <w:bCs/>
          <w:highlight w:val="green"/>
        </w:rPr>
        <w:t>Conclusion</w:t>
      </w:r>
      <w:r w:rsidRPr="00A2334C">
        <w:rPr>
          <w:b/>
          <w:bCs/>
          <w:highlight w:val="green"/>
        </w:rPr>
        <w:t>:</w:t>
      </w:r>
    </w:p>
    <w:p w14:paraId="6719E18B" w14:textId="34426EE9" w:rsidR="00A2334C" w:rsidRDefault="00A2334C" w:rsidP="00A2334C">
      <w:pPr>
        <w:pStyle w:val="B1"/>
      </w:pPr>
      <w:r>
        <w:t>-</w:t>
      </w:r>
      <w:r>
        <w:tab/>
      </w:r>
      <w:r w:rsidRPr="00A2334C">
        <w:t>RAN4 can work on SL CA objectives in RAN4 #106bis-e</w:t>
      </w:r>
    </w:p>
    <w:p w14:paraId="2E87FB11" w14:textId="77777777" w:rsidR="00A2334C" w:rsidRDefault="00A2334C" w:rsidP="00D86CC6"/>
    <w:p w14:paraId="3438E2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FEB8A" w14:textId="77777777" w:rsidR="00D86CC6" w:rsidRDefault="00D86CC6" w:rsidP="00D86CC6">
      <w:pPr>
        <w:rPr>
          <w:rFonts w:ascii="Arial" w:hAnsi="Arial" w:cs="Arial"/>
          <w:b/>
          <w:sz w:val="24"/>
        </w:rPr>
      </w:pPr>
      <w:r>
        <w:rPr>
          <w:rFonts w:ascii="Arial" w:hAnsi="Arial" w:cs="Arial"/>
          <w:b/>
          <w:color w:val="0000FF"/>
          <w:sz w:val="24"/>
        </w:rPr>
        <w:t>R4-2306306</w:t>
      </w:r>
      <w:r>
        <w:rPr>
          <w:rFonts w:ascii="Arial" w:hAnsi="Arial" w:cs="Arial"/>
          <w:b/>
          <w:color w:val="0000FF"/>
          <w:sz w:val="24"/>
        </w:rPr>
        <w:tab/>
      </w:r>
      <w:r>
        <w:rPr>
          <w:rFonts w:ascii="Arial" w:hAnsi="Arial" w:cs="Arial"/>
          <w:b/>
          <w:sz w:val="24"/>
        </w:rPr>
        <w:t>Topic summary for [106-bis-e][144] NR_SL_enh2_UERF_part1</w:t>
      </w:r>
    </w:p>
    <w:p w14:paraId="660BCE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(OPPO_</w:t>
      </w:r>
    </w:p>
    <w:p w14:paraId="6E10D983" w14:textId="77777777" w:rsidR="00D86CC6" w:rsidRDefault="00D86CC6" w:rsidP="00D86CC6">
      <w:pPr>
        <w:rPr>
          <w:rFonts w:ascii="Arial" w:hAnsi="Arial" w:cs="Arial"/>
          <w:b/>
        </w:rPr>
      </w:pPr>
      <w:r>
        <w:rPr>
          <w:rFonts w:ascii="Arial" w:hAnsi="Arial" w:cs="Arial"/>
          <w:b/>
        </w:rPr>
        <w:t xml:space="preserve">Abstract: </w:t>
      </w:r>
    </w:p>
    <w:p w14:paraId="17755E5E" w14:textId="3A8F7372" w:rsidR="00D86CC6" w:rsidRDefault="00D86CC6" w:rsidP="00D86CC6">
      <w:r>
        <w:t>[106-bis-e][100] Main Session WK2</w:t>
      </w:r>
    </w:p>
    <w:p w14:paraId="2C4CB97A" w14:textId="167447BA" w:rsidR="00F53076" w:rsidRDefault="00F53076" w:rsidP="00D86CC6"/>
    <w:p w14:paraId="4093A84F" w14:textId="77777777" w:rsidR="00F53076" w:rsidRDefault="00F53076" w:rsidP="00F53076">
      <w:r>
        <w:rPr>
          <w:rFonts w:ascii="Arial" w:hAnsi="Arial" w:cs="Arial"/>
          <w:b/>
        </w:rPr>
        <w:t>Discussion:</w:t>
      </w:r>
    </w:p>
    <w:p w14:paraId="05F06C36" w14:textId="6D84D177" w:rsidR="00F53076" w:rsidRDefault="00F53076" w:rsidP="00F53076">
      <w:r w:rsidRPr="00F71028">
        <w:t>The following agreements were the outcome of Topic summary [</w:t>
      </w:r>
      <w:r>
        <w:t>144</w:t>
      </w:r>
      <w:r w:rsidRPr="00F71028">
        <w:t>].</w:t>
      </w:r>
    </w:p>
    <w:p w14:paraId="45ED6DA2" w14:textId="092F7693" w:rsidR="00F53076" w:rsidRPr="00F53076" w:rsidRDefault="00F53076" w:rsidP="00D86CC6">
      <w:pPr>
        <w:rPr>
          <w:b/>
          <w:bCs/>
          <w:u w:val="single"/>
        </w:rPr>
      </w:pPr>
      <w:r w:rsidRPr="00F53076">
        <w:rPr>
          <w:b/>
          <w:bCs/>
          <w:u w:val="single"/>
        </w:rPr>
        <w:t>Issue 2-1-1: Regulation restrictions on application of unlicensed spectrum [CableLabs]</w:t>
      </w:r>
    </w:p>
    <w:p w14:paraId="4FA55097" w14:textId="5083AB57" w:rsidR="00F53076" w:rsidRPr="00F53076" w:rsidRDefault="00F53076" w:rsidP="00D86CC6">
      <w:pPr>
        <w:rPr>
          <w:b/>
          <w:bCs/>
        </w:rPr>
      </w:pPr>
      <w:r w:rsidRPr="00F53076">
        <w:rPr>
          <w:b/>
          <w:bCs/>
          <w:highlight w:val="green"/>
        </w:rPr>
        <w:t>Agreement:</w:t>
      </w:r>
    </w:p>
    <w:p w14:paraId="7473D949" w14:textId="55C67F81" w:rsidR="00F53076" w:rsidRDefault="00F53076" w:rsidP="00F53076">
      <w:pPr>
        <w:pStyle w:val="B1"/>
      </w:pPr>
      <w:r>
        <w:t>-</w:t>
      </w:r>
      <w:r>
        <w:tab/>
        <w:t>Capture the spectrum regulation restriction via note in the TR or TS, and wording can be updated based on the comments in 1st round.</w:t>
      </w:r>
    </w:p>
    <w:p w14:paraId="67F7EAD9" w14:textId="643D618F" w:rsidR="00F53076" w:rsidRDefault="00F53076" w:rsidP="00F53076">
      <w:pPr>
        <w:pStyle w:val="B1"/>
      </w:pPr>
      <w:r>
        <w:t>-</w:t>
      </w:r>
      <w:r>
        <w:tab/>
        <w:t>RAN4 confirm UAV is not in the scope of R18 SL evolution WI.</w:t>
      </w:r>
    </w:p>
    <w:p w14:paraId="64EC58DB" w14:textId="21D4902E" w:rsidR="00F53076" w:rsidRDefault="00F53076" w:rsidP="00F53076"/>
    <w:p w14:paraId="72ABF765" w14:textId="6D1F90B7" w:rsidR="00F53076" w:rsidRPr="00F53076" w:rsidRDefault="00F53076" w:rsidP="00F53076">
      <w:pPr>
        <w:rPr>
          <w:b/>
          <w:bCs/>
          <w:u w:val="single"/>
        </w:rPr>
      </w:pPr>
      <w:r w:rsidRPr="00F53076">
        <w:rPr>
          <w:b/>
          <w:bCs/>
          <w:u w:val="single"/>
        </w:rPr>
        <w:t>Issue 3-8-1: ON/OFF time mask for SL-U single CC</w:t>
      </w:r>
    </w:p>
    <w:p w14:paraId="2852E70D" w14:textId="14733CCE" w:rsidR="00F53076" w:rsidRDefault="00F53076" w:rsidP="00F53076">
      <w:r w:rsidRPr="00F53076">
        <w:rPr>
          <w:b/>
          <w:bCs/>
          <w:highlight w:val="green"/>
        </w:rPr>
        <w:t>Agreement:</w:t>
      </w:r>
    </w:p>
    <w:p w14:paraId="6759BF2A" w14:textId="39F4F291" w:rsidR="00F53076" w:rsidRDefault="00F53076" w:rsidP="00F53076">
      <w:pPr>
        <w:pStyle w:val="B1"/>
      </w:pPr>
      <w:r>
        <w:t>-</w:t>
      </w:r>
      <w:r w:rsidRPr="00F53076">
        <w:tab/>
        <w:t>10us ending transient period located in the guard period.</w:t>
      </w:r>
    </w:p>
    <w:p w14:paraId="36667A6B" w14:textId="0371CAF2" w:rsidR="00F53076" w:rsidRDefault="00F53076" w:rsidP="00F53076"/>
    <w:p w14:paraId="3F835F89" w14:textId="387BB38F" w:rsidR="00F53076" w:rsidRPr="00F53076" w:rsidRDefault="00F53076" w:rsidP="00F53076">
      <w:pPr>
        <w:rPr>
          <w:b/>
          <w:bCs/>
          <w:u w:val="single"/>
        </w:rPr>
      </w:pPr>
      <w:r w:rsidRPr="00F53076">
        <w:rPr>
          <w:b/>
          <w:bCs/>
          <w:u w:val="single"/>
        </w:rPr>
        <w:t>Issue 4-10-1: Additional requirements for NR SL-U</w:t>
      </w:r>
    </w:p>
    <w:p w14:paraId="251E7B6D" w14:textId="53F20071" w:rsidR="00F53076" w:rsidRDefault="00F53076" w:rsidP="00F53076">
      <w:r w:rsidRPr="00F53076">
        <w:rPr>
          <w:b/>
          <w:bCs/>
          <w:highlight w:val="green"/>
        </w:rPr>
        <w:t>Agreement:</w:t>
      </w:r>
    </w:p>
    <w:p w14:paraId="7111D3A9" w14:textId="25B1F896" w:rsidR="00F53076" w:rsidRDefault="00F53076" w:rsidP="00F53076">
      <w:pPr>
        <w:pStyle w:val="B1"/>
      </w:pPr>
      <w:r>
        <w:t>-</w:t>
      </w:r>
      <w:r w:rsidRPr="00F53076">
        <w:tab/>
        <w:t>No additional requirements are needed to address the overlapping of band n47 and n46.</w:t>
      </w:r>
    </w:p>
    <w:p w14:paraId="04A363AC" w14:textId="77777777" w:rsidR="00F53076" w:rsidRDefault="00F53076" w:rsidP="00F53076"/>
    <w:p w14:paraId="0CB205A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FB8C7" w14:textId="77777777" w:rsidR="00D86CC6" w:rsidRDefault="00D86CC6" w:rsidP="00D86CC6">
      <w:pPr>
        <w:rPr>
          <w:rFonts w:ascii="Arial" w:hAnsi="Arial" w:cs="Arial"/>
          <w:b/>
          <w:sz w:val="24"/>
        </w:rPr>
      </w:pPr>
      <w:r>
        <w:rPr>
          <w:rFonts w:ascii="Arial" w:hAnsi="Arial" w:cs="Arial"/>
          <w:b/>
          <w:color w:val="0000FF"/>
          <w:sz w:val="24"/>
        </w:rPr>
        <w:t>R4-2306307</w:t>
      </w:r>
      <w:r>
        <w:rPr>
          <w:rFonts w:ascii="Arial" w:hAnsi="Arial" w:cs="Arial"/>
          <w:b/>
          <w:color w:val="0000FF"/>
          <w:sz w:val="24"/>
        </w:rPr>
        <w:tab/>
      </w:r>
      <w:r>
        <w:rPr>
          <w:rFonts w:ascii="Arial" w:hAnsi="Arial" w:cs="Arial"/>
          <w:b/>
          <w:sz w:val="24"/>
        </w:rPr>
        <w:t>Topic summary for [106-bis-e][145] NR_SL_enh2_UERF_part2</w:t>
      </w:r>
    </w:p>
    <w:p w14:paraId="38B06D5B"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63600556" w14:textId="77777777" w:rsidR="00D86CC6" w:rsidRDefault="00D86CC6" w:rsidP="00D86CC6">
      <w:pPr>
        <w:rPr>
          <w:rFonts w:ascii="Arial" w:hAnsi="Arial" w:cs="Arial"/>
          <w:b/>
        </w:rPr>
      </w:pPr>
      <w:r>
        <w:rPr>
          <w:rFonts w:ascii="Arial" w:hAnsi="Arial" w:cs="Arial"/>
          <w:b/>
        </w:rPr>
        <w:t xml:space="preserve">Abstract: </w:t>
      </w:r>
    </w:p>
    <w:p w14:paraId="75B9A6CE" w14:textId="25C0083F" w:rsidR="00D86CC6" w:rsidRDefault="00D86CC6" w:rsidP="00D86CC6">
      <w:r>
        <w:t>[106-bis-e][100] Main Session WK2</w:t>
      </w:r>
    </w:p>
    <w:p w14:paraId="5309229E" w14:textId="2081D70D" w:rsidR="009D7DBD" w:rsidRDefault="009D7DBD" w:rsidP="00D86CC6"/>
    <w:p w14:paraId="64AA5250" w14:textId="77777777" w:rsidR="009D7DBD" w:rsidRDefault="009D7DBD" w:rsidP="009D7DBD">
      <w:r>
        <w:rPr>
          <w:rFonts w:ascii="Arial" w:hAnsi="Arial" w:cs="Arial"/>
          <w:b/>
        </w:rPr>
        <w:t>Discussion:</w:t>
      </w:r>
    </w:p>
    <w:p w14:paraId="3023C46C" w14:textId="1C459CF2" w:rsidR="009D7DBD" w:rsidRDefault="009D7DBD" w:rsidP="009D7DBD">
      <w:r w:rsidRPr="00F71028">
        <w:t>The following agreements were the outcome of Topic summary [</w:t>
      </w:r>
      <w:r>
        <w:t>145</w:t>
      </w:r>
      <w:r w:rsidRPr="00F71028">
        <w:t>].</w:t>
      </w:r>
    </w:p>
    <w:p w14:paraId="316AAE37" w14:textId="2E530FBB" w:rsidR="009D7DBD" w:rsidRPr="009D7DBD" w:rsidRDefault="009D7DBD" w:rsidP="00D86CC6">
      <w:pPr>
        <w:rPr>
          <w:b/>
          <w:bCs/>
          <w:u w:val="single"/>
        </w:rPr>
      </w:pPr>
      <w:r w:rsidRPr="009D7DBD">
        <w:rPr>
          <w:b/>
          <w:bCs/>
          <w:u w:val="single"/>
        </w:rPr>
        <w:t>Issue 1-1-1: Limited number of example band combination for Uu@Licensed and SL@Un-licensed</w:t>
      </w:r>
    </w:p>
    <w:p w14:paraId="438F4549" w14:textId="3D767AE3" w:rsidR="009D7DBD" w:rsidRPr="009D7DBD" w:rsidRDefault="009D7DBD" w:rsidP="00D86CC6">
      <w:pPr>
        <w:rPr>
          <w:b/>
          <w:bCs/>
        </w:rPr>
      </w:pPr>
      <w:r w:rsidRPr="009D7DBD">
        <w:rPr>
          <w:b/>
          <w:bCs/>
          <w:highlight w:val="green"/>
        </w:rPr>
        <w:t>Agreement:</w:t>
      </w:r>
    </w:p>
    <w:p w14:paraId="5339BC63" w14:textId="0B872AD1" w:rsidR="009D7DBD" w:rsidRDefault="009D7DBD" w:rsidP="009D7DBD">
      <w:pPr>
        <w:pStyle w:val="B1"/>
      </w:pPr>
      <w:r>
        <w:t>-</w:t>
      </w:r>
      <w:r w:rsidRPr="009D7DBD">
        <w:tab/>
        <w:t>According to the agreement in RAN4#106, one example band combination is recommended to meet the WI objectives and schedule.</w:t>
      </w:r>
    </w:p>
    <w:p w14:paraId="32AC9AB6" w14:textId="5B82460D" w:rsidR="009D7DBD" w:rsidRDefault="009D7DBD" w:rsidP="00D86CC6"/>
    <w:p w14:paraId="2FC64E6B" w14:textId="19BF659C" w:rsidR="009D7DBD" w:rsidRDefault="009D7DBD" w:rsidP="00D86CC6">
      <w:pPr>
        <w:rPr>
          <w:b/>
          <w:bCs/>
          <w:u w:val="single"/>
        </w:rPr>
      </w:pPr>
      <w:r w:rsidRPr="009D7DBD">
        <w:rPr>
          <w:b/>
          <w:bCs/>
          <w:u w:val="single"/>
        </w:rPr>
        <w:t>Issue 1-1-2: Example band combination for Uu@Licensed and SL@Un-licensed</w:t>
      </w:r>
    </w:p>
    <w:p w14:paraId="5938FF0B" w14:textId="3F72A10D" w:rsidR="009D7DBD" w:rsidRDefault="009D7DBD" w:rsidP="00D86CC6">
      <w:r w:rsidRPr="009D7DBD">
        <w:rPr>
          <w:b/>
          <w:bCs/>
          <w:highlight w:val="green"/>
        </w:rPr>
        <w:t>Agreement:</w:t>
      </w:r>
    </w:p>
    <w:p w14:paraId="0C8316E1" w14:textId="4FA9B692" w:rsidR="009D7DBD" w:rsidRDefault="009D7DBD" w:rsidP="009D7DBD">
      <w:pPr>
        <w:pStyle w:val="B1"/>
      </w:pPr>
      <w:r>
        <w:t>-</w:t>
      </w:r>
      <w:r>
        <w:tab/>
        <w:t>Use n77@licensed band + n46@unlicensed band as the example band combination.</w:t>
      </w:r>
    </w:p>
    <w:p w14:paraId="3CD48156" w14:textId="422DE894" w:rsidR="009D7DBD" w:rsidRDefault="009D7DBD" w:rsidP="009D7DBD">
      <w:pPr>
        <w:pStyle w:val="B2"/>
      </w:pPr>
      <w:r>
        <w:t>-</w:t>
      </w:r>
      <w:r>
        <w:tab/>
        <w:t>Revisit the above agreement if there is further input from operator in this meeting.</w:t>
      </w:r>
    </w:p>
    <w:p w14:paraId="106E717A" w14:textId="76405D8A" w:rsidR="009D7DBD" w:rsidRDefault="009D7DBD" w:rsidP="009D7DBD"/>
    <w:p w14:paraId="1E5166EE" w14:textId="4BECBB5C" w:rsidR="009D7DBD" w:rsidRDefault="009D7DBD" w:rsidP="009D7DBD">
      <w:pPr>
        <w:rPr>
          <w:b/>
          <w:bCs/>
          <w:u w:val="single"/>
        </w:rPr>
      </w:pPr>
      <w:r w:rsidRPr="009D7DBD">
        <w:rPr>
          <w:b/>
          <w:bCs/>
          <w:u w:val="single"/>
        </w:rPr>
        <w:t>Issue 1-2-1: Con-current operation of Uu@Un-licensed and SL@Un-licensed</w:t>
      </w:r>
    </w:p>
    <w:p w14:paraId="4E1AF194" w14:textId="77777777" w:rsidR="009D7DBD" w:rsidRPr="009D7DBD" w:rsidRDefault="009D7DBD" w:rsidP="009D7DBD">
      <w:pPr>
        <w:pStyle w:val="B1"/>
      </w:pPr>
      <w:r>
        <w:t>-</w:t>
      </w:r>
      <w:r w:rsidRPr="009D7DBD">
        <w:tab/>
        <w:t>Proposals</w:t>
      </w:r>
    </w:p>
    <w:p w14:paraId="7AB28E28" w14:textId="77777777" w:rsidR="009D7DBD" w:rsidRPr="009D7DBD" w:rsidRDefault="009D7DBD" w:rsidP="009D7DBD">
      <w:pPr>
        <w:pStyle w:val="B2"/>
      </w:pPr>
      <w:r>
        <w:t>-</w:t>
      </w:r>
      <w:r w:rsidRPr="009D7DBD">
        <w:tab/>
        <w:t>Option 1: n79@licensed band + n46@unlicensed band (Meta)</w:t>
      </w:r>
    </w:p>
    <w:p w14:paraId="2F049B1B" w14:textId="77777777" w:rsidR="009D7DBD" w:rsidRPr="009D7DBD" w:rsidRDefault="009D7DBD" w:rsidP="009D7DBD">
      <w:pPr>
        <w:pStyle w:val="B2"/>
      </w:pPr>
      <w:r>
        <w:t>-</w:t>
      </w:r>
      <w:r w:rsidRPr="009D7DBD">
        <w:tab/>
        <w:t>Option 2: n77@licensed band + n96@unlicensed band (LGE)</w:t>
      </w:r>
    </w:p>
    <w:p w14:paraId="5EBF16F9" w14:textId="77777777" w:rsidR="009D7DBD" w:rsidRPr="009D7DBD" w:rsidRDefault="009D7DBD" w:rsidP="009D7DBD">
      <w:pPr>
        <w:pStyle w:val="B2"/>
      </w:pPr>
      <w:r>
        <w:t>-</w:t>
      </w:r>
      <w:r w:rsidRPr="009D7DBD">
        <w:tab/>
        <w:t>Option 3: n48@licensed band + n46@unlicensed band (Huawei)</w:t>
      </w:r>
    </w:p>
    <w:p w14:paraId="53DC8659" w14:textId="41C39D30" w:rsidR="009D7DBD" w:rsidRDefault="009D7DBD" w:rsidP="009D7DBD">
      <w:pPr>
        <w:pStyle w:val="B2"/>
      </w:pPr>
      <w:r>
        <w:t>-</w:t>
      </w:r>
      <w:r w:rsidRPr="009D7DBD">
        <w:tab/>
        <w:t>Option 4: n1/n5/n8/n39/n40/n41/n71/n78/n79@licensed band + n46/n96/n102@unlicensed band (Qualcomm)</w:t>
      </w:r>
    </w:p>
    <w:p w14:paraId="08721CAC" w14:textId="3CCC612A" w:rsidR="009D7DBD" w:rsidRPr="009D7DBD" w:rsidRDefault="009D7DBD" w:rsidP="009D7DBD">
      <w:pPr>
        <w:pStyle w:val="B1"/>
      </w:pPr>
      <w:r>
        <w:t xml:space="preserve">Note: Option 1 is not supported by </w:t>
      </w:r>
      <w:r w:rsidRPr="009D7DBD">
        <w:t>Xioami/Oppo</w:t>
      </w:r>
      <w:r>
        <w:t>.</w:t>
      </w:r>
    </w:p>
    <w:p w14:paraId="5368421F" w14:textId="0A6A01A3" w:rsidR="009D7DBD" w:rsidRDefault="009D7DBD" w:rsidP="009D7DBD">
      <w:r w:rsidRPr="009D7DBD">
        <w:rPr>
          <w:b/>
          <w:bCs/>
          <w:highlight w:val="green"/>
        </w:rPr>
        <w:t>Agreement:</w:t>
      </w:r>
    </w:p>
    <w:p w14:paraId="4070A2DD" w14:textId="2EFD0021" w:rsidR="009D7DBD" w:rsidRDefault="009D7DBD" w:rsidP="009D7DBD">
      <w:pPr>
        <w:pStyle w:val="B1"/>
      </w:pPr>
      <w:r>
        <w:t>-</w:t>
      </w:r>
      <w:r w:rsidRPr="009D7DBD">
        <w:tab/>
        <w:t>Agree with Option 1</w:t>
      </w:r>
    </w:p>
    <w:p w14:paraId="3AFAC77B" w14:textId="12B687CE" w:rsidR="009D7DBD" w:rsidRDefault="009D7DBD" w:rsidP="009D7DBD"/>
    <w:p w14:paraId="7F84985D" w14:textId="05ACC4BC" w:rsidR="00E848B7" w:rsidRPr="00E848B7" w:rsidRDefault="00E848B7" w:rsidP="009D7DBD">
      <w:pPr>
        <w:rPr>
          <w:b/>
          <w:bCs/>
          <w:u w:val="single"/>
        </w:rPr>
      </w:pPr>
      <w:r w:rsidRPr="00E848B7">
        <w:rPr>
          <w:b/>
          <w:bCs/>
          <w:u w:val="single"/>
        </w:rPr>
        <w:t>Issue 1-2-3: Con-current operation of intra-band SL@Un-licensed</w:t>
      </w:r>
    </w:p>
    <w:p w14:paraId="1B5FAB6F" w14:textId="77777777" w:rsidR="00E848B7" w:rsidRDefault="00E848B7" w:rsidP="00E848B7">
      <w:r w:rsidRPr="009D7DBD">
        <w:rPr>
          <w:b/>
          <w:bCs/>
          <w:highlight w:val="green"/>
        </w:rPr>
        <w:t>Agreement:</w:t>
      </w:r>
    </w:p>
    <w:p w14:paraId="50041126" w14:textId="0651912E" w:rsidR="00E848B7" w:rsidRDefault="00E848B7" w:rsidP="00E848B7">
      <w:pPr>
        <w:pStyle w:val="B1"/>
      </w:pPr>
      <w:r>
        <w:t>-</w:t>
      </w:r>
      <w:r w:rsidRPr="009D7DBD">
        <w:tab/>
        <w:t>Agree with Option 1</w:t>
      </w:r>
    </w:p>
    <w:p w14:paraId="023B4258" w14:textId="572F93FC" w:rsidR="00E848B7" w:rsidRDefault="00E848B7" w:rsidP="00E848B7"/>
    <w:p w14:paraId="574CFFBD" w14:textId="7ACF2310" w:rsidR="00B5784D" w:rsidRDefault="00B5784D" w:rsidP="00E848B7">
      <w:pPr>
        <w:rPr>
          <w:b/>
          <w:bCs/>
          <w:u w:val="single"/>
        </w:rPr>
      </w:pPr>
      <w:r w:rsidRPr="00B5784D">
        <w:rPr>
          <w:b/>
          <w:bCs/>
          <w:u w:val="single"/>
        </w:rPr>
        <w:t>Issue 2-1-1: Study on requirements for LTE SL and NR SL co-channel coexistence scenario</w:t>
      </w:r>
    </w:p>
    <w:p w14:paraId="41685C90" w14:textId="1D3FCA89" w:rsidR="00B5784D" w:rsidRDefault="00B5784D" w:rsidP="00B5784D">
      <w:pPr>
        <w:pStyle w:val="B1"/>
      </w:pPr>
      <w:r>
        <w:t>-</w:t>
      </w:r>
      <w:r>
        <w:tab/>
        <w:t>Proposals</w:t>
      </w:r>
    </w:p>
    <w:p w14:paraId="5BB3DC53" w14:textId="2D4CE717" w:rsidR="00B5784D" w:rsidRDefault="00B5784D" w:rsidP="00B5784D">
      <w:pPr>
        <w:pStyle w:val="B2"/>
      </w:pPr>
      <w:r>
        <w:t>-</w:t>
      </w:r>
      <w:r>
        <w:tab/>
        <w:t>Option 1: Focus on the co-channel LTE SL and NR SL mode where both could receive simultaneously but transmit in a TDM manner (Qualcomm)</w:t>
      </w:r>
    </w:p>
    <w:p w14:paraId="77810C3A" w14:textId="0A73DF04" w:rsidR="00B5784D" w:rsidRPr="00B5784D" w:rsidRDefault="00B5784D" w:rsidP="00B5784D">
      <w:pPr>
        <w:pStyle w:val="B2"/>
      </w:pPr>
      <w:r>
        <w:lastRenderedPageBreak/>
        <w:t>-</w:t>
      </w:r>
      <w:r>
        <w:tab/>
        <w:t>Option 2: Study only the case for LTE SL and NR SL transmit via TDM manner, and RAN4 should put on hold the discussion until RAN1’s confirmation in their LS reply (Huawei)</w:t>
      </w:r>
    </w:p>
    <w:p w14:paraId="3D597062" w14:textId="6DAC2198" w:rsidR="00B5784D" w:rsidRDefault="00B5784D" w:rsidP="00E848B7">
      <w:pPr>
        <w:rPr>
          <w:b/>
          <w:bCs/>
        </w:rPr>
      </w:pPr>
      <w:r w:rsidRPr="009D7DBD">
        <w:rPr>
          <w:b/>
          <w:bCs/>
          <w:highlight w:val="green"/>
        </w:rPr>
        <w:t>Agreement:</w:t>
      </w:r>
    </w:p>
    <w:p w14:paraId="7F91A3C0" w14:textId="1B877F3E" w:rsidR="00B5784D" w:rsidRDefault="00B5784D" w:rsidP="00B5784D">
      <w:pPr>
        <w:pStyle w:val="B1"/>
      </w:pPr>
      <w:r>
        <w:t>-</w:t>
      </w:r>
      <w:r w:rsidRPr="009D7DBD">
        <w:tab/>
        <w:t>Agree with Option 1</w:t>
      </w:r>
    </w:p>
    <w:p w14:paraId="75F60949" w14:textId="77777777" w:rsidR="00B5784D" w:rsidRDefault="00B5784D" w:rsidP="00B5784D"/>
    <w:p w14:paraId="6E4122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A1C48" w14:textId="77777777" w:rsidR="00D86CC6" w:rsidRDefault="00D86CC6" w:rsidP="00D86CC6">
      <w:pPr>
        <w:rPr>
          <w:rFonts w:ascii="Arial" w:hAnsi="Arial" w:cs="Arial"/>
          <w:b/>
          <w:sz w:val="24"/>
        </w:rPr>
      </w:pPr>
      <w:r>
        <w:rPr>
          <w:rFonts w:ascii="Arial" w:hAnsi="Arial" w:cs="Arial"/>
          <w:b/>
          <w:color w:val="0000FF"/>
          <w:sz w:val="24"/>
        </w:rPr>
        <w:t>R4-2306308</w:t>
      </w:r>
      <w:r>
        <w:rPr>
          <w:rFonts w:ascii="Arial" w:hAnsi="Arial" w:cs="Arial"/>
          <w:b/>
          <w:color w:val="0000FF"/>
          <w:sz w:val="24"/>
        </w:rPr>
        <w:tab/>
      </w:r>
      <w:r>
        <w:rPr>
          <w:rFonts w:ascii="Arial" w:hAnsi="Arial" w:cs="Arial"/>
          <w:b/>
          <w:sz w:val="24"/>
        </w:rPr>
        <w:t>Topic summary for [106-bis-e][146] NR_SL_enh2_UERF_part3</w:t>
      </w:r>
    </w:p>
    <w:p w14:paraId="717BCCF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574407C" w14:textId="77777777" w:rsidR="00D86CC6" w:rsidRDefault="00D86CC6" w:rsidP="00D86CC6">
      <w:pPr>
        <w:rPr>
          <w:rFonts w:ascii="Arial" w:hAnsi="Arial" w:cs="Arial"/>
          <w:b/>
        </w:rPr>
      </w:pPr>
      <w:r>
        <w:rPr>
          <w:rFonts w:ascii="Arial" w:hAnsi="Arial" w:cs="Arial"/>
          <w:b/>
        </w:rPr>
        <w:t xml:space="preserve">Abstract: </w:t>
      </w:r>
    </w:p>
    <w:p w14:paraId="47DA939D" w14:textId="10F2F48D" w:rsidR="00D86CC6" w:rsidRDefault="00D86CC6" w:rsidP="00D86CC6">
      <w:r>
        <w:t>[106-bis-e][100] Main Session WK2</w:t>
      </w:r>
    </w:p>
    <w:p w14:paraId="539C7E04" w14:textId="359B5385" w:rsidR="00166CDD" w:rsidRDefault="00166CDD" w:rsidP="00D86CC6"/>
    <w:p w14:paraId="3EE1B514" w14:textId="77777777" w:rsidR="00166CDD" w:rsidRDefault="00166CDD" w:rsidP="00166CDD">
      <w:r>
        <w:rPr>
          <w:rFonts w:ascii="Arial" w:hAnsi="Arial" w:cs="Arial"/>
          <w:b/>
        </w:rPr>
        <w:t>Discussion:</w:t>
      </w:r>
    </w:p>
    <w:p w14:paraId="22DFD6A8" w14:textId="2317DBBB" w:rsidR="00166CDD" w:rsidRDefault="00166CDD" w:rsidP="00166CDD">
      <w:r w:rsidRPr="00F71028">
        <w:t>The following agreements were the outcome of Topic summary [</w:t>
      </w:r>
      <w:r>
        <w:t>146</w:t>
      </w:r>
      <w:r w:rsidRPr="00F71028">
        <w:t>].</w:t>
      </w:r>
    </w:p>
    <w:p w14:paraId="661E9908" w14:textId="7A5E4F3B" w:rsidR="00166CDD" w:rsidRPr="00EC6169" w:rsidRDefault="00EC6169" w:rsidP="00D86CC6">
      <w:pPr>
        <w:rPr>
          <w:b/>
          <w:bCs/>
          <w:u w:val="single"/>
        </w:rPr>
      </w:pPr>
      <w:r w:rsidRPr="00EC6169">
        <w:rPr>
          <w:b/>
          <w:bCs/>
          <w:u w:val="single"/>
        </w:rPr>
        <w:t>Sub-topic 1-1: Spec suffix</w:t>
      </w:r>
    </w:p>
    <w:p w14:paraId="0F129355" w14:textId="3DDC64CC" w:rsidR="00EC6169" w:rsidRPr="00EC6169" w:rsidRDefault="00EC6169" w:rsidP="00D86CC6">
      <w:pPr>
        <w:rPr>
          <w:b/>
          <w:bCs/>
        </w:rPr>
      </w:pPr>
      <w:r w:rsidRPr="00EC6169">
        <w:rPr>
          <w:b/>
          <w:bCs/>
          <w:highlight w:val="green"/>
        </w:rPr>
        <w:t>Agreement:</w:t>
      </w:r>
    </w:p>
    <w:p w14:paraId="4B13B861" w14:textId="51DFA36B" w:rsidR="00EC6169" w:rsidRDefault="00EC6169" w:rsidP="00EC6169">
      <w:pPr>
        <w:pStyle w:val="B1"/>
      </w:pPr>
      <w:r>
        <w:t>-</w:t>
      </w:r>
      <w:r w:rsidRPr="00EC6169">
        <w:tab/>
        <w:t>Capture the requirement for SL intra-band CA under suffix E in RAN4 specification.</w:t>
      </w:r>
    </w:p>
    <w:p w14:paraId="0019D0D2" w14:textId="5D08BF26" w:rsidR="00EC6169" w:rsidRDefault="00EC6169" w:rsidP="00D86CC6"/>
    <w:p w14:paraId="339A0AD1" w14:textId="5CAF85F8" w:rsidR="001235AB" w:rsidRPr="001235AB" w:rsidRDefault="001235AB" w:rsidP="00D86CC6">
      <w:pPr>
        <w:rPr>
          <w:b/>
          <w:bCs/>
          <w:u w:val="single"/>
        </w:rPr>
      </w:pPr>
      <w:r w:rsidRPr="001235AB">
        <w:rPr>
          <w:b/>
          <w:bCs/>
          <w:u w:val="single"/>
        </w:rPr>
        <w:t>Sub-topic 1-2: Notation for NR SL CA</w:t>
      </w:r>
    </w:p>
    <w:p w14:paraId="3C674451" w14:textId="52A79371" w:rsidR="001235AB" w:rsidRDefault="001235AB" w:rsidP="00D86CC6">
      <w:pPr>
        <w:rPr>
          <w:b/>
          <w:bCs/>
        </w:rPr>
      </w:pPr>
      <w:r w:rsidRPr="00EC6169">
        <w:rPr>
          <w:b/>
          <w:bCs/>
          <w:highlight w:val="green"/>
        </w:rPr>
        <w:t>Agreement:</w:t>
      </w:r>
    </w:p>
    <w:p w14:paraId="17C2C9BA" w14:textId="5F8C5B5D" w:rsidR="001235AB" w:rsidRDefault="001235AB" w:rsidP="001235AB">
      <w:pPr>
        <w:pStyle w:val="B1"/>
      </w:pPr>
      <w:r>
        <w:t>-</w:t>
      </w:r>
      <w:r>
        <w:tab/>
        <w:t>Notation for NR SL CA is SL-n47X</w:t>
      </w:r>
    </w:p>
    <w:p w14:paraId="01D03058" w14:textId="76C207AC" w:rsidR="001235AB" w:rsidRDefault="001235AB" w:rsidP="001235AB">
      <w:pPr>
        <w:pStyle w:val="B2"/>
      </w:pPr>
      <w:r>
        <w:t>-</w:t>
      </w:r>
      <w:r>
        <w:tab/>
        <w:t>X can be bandwidth class like B or C</w:t>
      </w:r>
    </w:p>
    <w:p w14:paraId="1689E7D1" w14:textId="0CAD59C8" w:rsidR="001235AB" w:rsidRDefault="001235AB" w:rsidP="001235AB"/>
    <w:p w14:paraId="715A10B7" w14:textId="6F2B57F7" w:rsidR="001235AB" w:rsidRPr="001235AB" w:rsidRDefault="001235AB" w:rsidP="001235AB">
      <w:pPr>
        <w:rPr>
          <w:b/>
          <w:bCs/>
          <w:u w:val="single"/>
        </w:rPr>
      </w:pPr>
      <w:r w:rsidRPr="001235AB">
        <w:rPr>
          <w:b/>
          <w:bCs/>
          <w:u w:val="single"/>
        </w:rPr>
        <w:t>Sub-topic 1-3: Applicable SCS for SL CA</w:t>
      </w:r>
    </w:p>
    <w:p w14:paraId="6CDA9EA1" w14:textId="4E3EB836" w:rsidR="001235AB" w:rsidRDefault="001235AB" w:rsidP="001235AB">
      <w:r w:rsidRPr="00EC6169">
        <w:rPr>
          <w:b/>
          <w:bCs/>
          <w:highlight w:val="green"/>
        </w:rPr>
        <w:t>Agreement:</w:t>
      </w:r>
    </w:p>
    <w:p w14:paraId="09319571" w14:textId="21A99BA1" w:rsidR="001235AB" w:rsidRDefault="001235AB" w:rsidP="001235AB">
      <w:pPr>
        <w:pStyle w:val="B1"/>
      </w:pPr>
      <w:r>
        <w:t>-</w:t>
      </w:r>
      <w:r w:rsidRPr="001235AB">
        <w:tab/>
        <w:t>All applicable SCS for ITS band n47 is applicable for NR sidelink CA operation: 15kHz, 30kHz and 60kHz</w:t>
      </w:r>
    </w:p>
    <w:p w14:paraId="0A621778" w14:textId="3E5237CB" w:rsidR="001235AB" w:rsidRDefault="001235AB" w:rsidP="001235AB"/>
    <w:p w14:paraId="733338CB" w14:textId="339B8B44" w:rsidR="001235AB" w:rsidRPr="001235AB" w:rsidRDefault="001235AB" w:rsidP="001235AB">
      <w:pPr>
        <w:rPr>
          <w:b/>
          <w:bCs/>
          <w:u w:val="single"/>
        </w:rPr>
      </w:pPr>
      <w:r w:rsidRPr="001235AB">
        <w:rPr>
          <w:b/>
          <w:bCs/>
          <w:u w:val="single"/>
        </w:rPr>
        <w:t>Sub-topic 2-1: Channel bandwidth class and aggregated channel BW for sidelink CA</w:t>
      </w:r>
    </w:p>
    <w:p w14:paraId="3C4B3BF0" w14:textId="60775D9B" w:rsidR="001235AB" w:rsidRDefault="001235AB" w:rsidP="001235AB">
      <w:r w:rsidRPr="00EC6169">
        <w:rPr>
          <w:b/>
          <w:bCs/>
          <w:highlight w:val="green"/>
        </w:rPr>
        <w:t>Agreement:</w:t>
      </w:r>
    </w:p>
    <w:p w14:paraId="165BF29E" w14:textId="0FFB49B0" w:rsidR="001235AB" w:rsidRDefault="001235AB" w:rsidP="001235AB">
      <w:pPr>
        <w:pStyle w:val="B1"/>
      </w:pPr>
      <w:r>
        <w:t>-</w:t>
      </w:r>
      <w:r w:rsidRPr="001235AB">
        <w:tab/>
        <w:t>Reuse NR CA bandwidth classes A and B.</w:t>
      </w:r>
    </w:p>
    <w:p w14:paraId="194E90E4" w14:textId="21485E1D" w:rsidR="001235AB" w:rsidRDefault="001235AB" w:rsidP="001235AB"/>
    <w:p w14:paraId="704F3993" w14:textId="39D22A32" w:rsidR="001235AB" w:rsidRPr="001235AB" w:rsidRDefault="001235AB" w:rsidP="001235AB">
      <w:pPr>
        <w:rPr>
          <w:b/>
          <w:bCs/>
          <w:u w:val="single"/>
        </w:rPr>
      </w:pPr>
      <w:r w:rsidRPr="001235AB">
        <w:rPr>
          <w:b/>
          <w:bCs/>
          <w:u w:val="single"/>
        </w:rPr>
        <w:t>Sub-topic 2-2: The maximum aggregated CBW for sidelink CA</w:t>
      </w:r>
    </w:p>
    <w:p w14:paraId="3F7113BE" w14:textId="498DFF2B" w:rsidR="001235AB" w:rsidRDefault="001235AB" w:rsidP="001235AB">
      <w:r w:rsidRPr="00EC6169">
        <w:rPr>
          <w:b/>
          <w:bCs/>
          <w:highlight w:val="green"/>
        </w:rPr>
        <w:t>Agreement:</w:t>
      </w:r>
    </w:p>
    <w:p w14:paraId="73103D65" w14:textId="45ADECF5" w:rsidR="001235AB" w:rsidRDefault="001235AB" w:rsidP="001235AB">
      <w:pPr>
        <w:pStyle w:val="B1"/>
      </w:pPr>
      <w:r>
        <w:t>-</w:t>
      </w:r>
      <w:r>
        <w:tab/>
        <w:t>The maximum aggregated CBW for sidelink intra-band contiguous CA for n47 is</w:t>
      </w:r>
    </w:p>
    <w:p w14:paraId="06C18813" w14:textId="0630E4FA" w:rsidR="001235AB" w:rsidRDefault="001235AB" w:rsidP="001235AB">
      <w:pPr>
        <w:pStyle w:val="B2"/>
      </w:pPr>
      <w:r>
        <w:t>-</w:t>
      </w:r>
      <w:r>
        <w:tab/>
        <w:t>70MHz (30MHz+40MHz)</w:t>
      </w:r>
    </w:p>
    <w:p w14:paraId="29B21169" w14:textId="36BABFF6" w:rsidR="001235AB" w:rsidRDefault="001235AB" w:rsidP="001235AB"/>
    <w:p w14:paraId="35631C4E" w14:textId="3ED0AB4D" w:rsidR="002616F0" w:rsidRDefault="002616F0" w:rsidP="001235AB">
      <w:pPr>
        <w:rPr>
          <w:b/>
          <w:bCs/>
          <w:u w:val="single"/>
        </w:rPr>
      </w:pPr>
      <w:r w:rsidRPr="002616F0">
        <w:rPr>
          <w:b/>
          <w:bCs/>
          <w:u w:val="single"/>
        </w:rPr>
        <w:lastRenderedPageBreak/>
        <w:t>Sub-topic 2-3: Configurations for sidelink CA</w:t>
      </w:r>
    </w:p>
    <w:p w14:paraId="083A48B2" w14:textId="6A2672DF" w:rsidR="00EB3874" w:rsidRDefault="00EB3874" w:rsidP="00EB3874">
      <w:pPr>
        <w:pStyle w:val="B1"/>
      </w:pPr>
      <w:r>
        <w:t>-</w:t>
      </w:r>
      <w:r>
        <w:tab/>
        <w:t>Proposals</w:t>
      </w:r>
    </w:p>
    <w:p w14:paraId="3F0394CE" w14:textId="23D7B710" w:rsidR="00EB3874" w:rsidRDefault="00EB3874" w:rsidP="00EB3874">
      <w:pPr>
        <w:pStyle w:val="B2"/>
      </w:pPr>
      <w:r>
        <w:t>-</w:t>
      </w:r>
      <w:r>
        <w:tab/>
        <w:t xml:space="preserve">Option 1(Meta, LGE, OPPO): 70MHz (30MHz+40MHz) </w:t>
      </w:r>
    </w:p>
    <w:p w14:paraId="07707746" w14:textId="21E55174" w:rsidR="00EB3874" w:rsidRDefault="00EB3874" w:rsidP="00EB3874">
      <w:pPr>
        <w:pStyle w:val="B2"/>
      </w:pPr>
      <w:r>
        <w:t>-</w:t>
      </w:r>
      <w:r>
        <w:tab/>
        <w:t>Option 2 (vivo): 160MHz (40MHz+40MHz+40MHz+40MHz)</w:t>
      </w:r>
    </w:p>
    <w:p w14:paraId="009C77D3" w14:textId="4A311DB6" w:rsidR="00EB3874" w:rsidRDefault="00EB3874" w:rsidP="00EB3874">
      <w:pPr>
        <w:pStyle w:val="B2"/>
      </w:pPr>
      <w:r>
        <w:t>-</w:t>
      </w:r>
      <w:r>
        <w:tab/>
        <w:t>Option 3 (Huawei): 60MHz (20MHz + 40MHz)</w:t>
      </w:r>
    </w:p>
    <w:p w14:paraId="664873D3" w14:textId="1185E5A1" w:rsidR="00EB3874" w:rsidRPr="002616F0" w:rsidRDefault="00EB3874" w:rsidP="00EB3874">
      <w:pPr>
        <w:pStyle w:val="B2"/>
      </w:pPr>
      <w:r>
        <w:t>-</w:t>
      </w:r>
      <w:r>
        <w:tab/>
        <w:t>Option 4 (Qualcomm): 40MHz (20MHz + 20MHz)</w:t>
      </w:r>
    </w:p>
    <w:p w14:paraId="68552F89" w14:textId="77777777" w:rsidR="00EB3874" w:rsidRDefault="00EB3874" w:rsidP="00EB3874">
      <w:pPr>
        <w:rPr>
          <w:highlight w:val="green"/>
        </w:rPr>
      </w:pPr>
    </w:p>
    <w:p w14:paraId="113BD66E" w14:textId="58C713F3" w:rsidR="002616F0" w:rsidRDefault="002616F0" w:rsidP="001235AB">
      <w:pPr>
        <w:rPr>
          <w:b/>
          <w:bCs/>
        </w:rPr>
      </w:pPr>
      <w:r w:rsidRPr="00EC6169">
        <w:rPr>
          <w:b/>
          <w:bCs/>
          <w:highlight w:val="green"/>
        </w:rPr>
        <w:t>Agreement:</w:t>
      </w:r>
    </w:p>
    <w:p w14:paraId="22F3EDE4" w14:textId="1C9B8B47" w:rsidR="002616F0" w:rsidRDefault="002616F0" w:rsidP="002616F0">
      <w:pPr>
        <w:pStyle w:val="B1"/>
      </w:pPr>
      <w:r>
        <w:t>-</w:t>
      </w:r>
      <w:r w:rsidRPr="002616F0">
        <w:tab/>
        <w:t>Use Option 4 as baseline</w:t>
      </w:r>
    </w:p>
    <w:p w14:paraId="60E0538D" w14:textId="36F52C39" w:rsidR="002616F0" w:rsidRDefault="002616F0" w:rsidP="002616F0"/>
    <w:p w14:paraId="76AE6171" w14:textId="551AB61A" w:rsidR="00E9661D" w:rsidRPr="00E9661D" w:rsidRDefault="00E9661D" w:rsidP="002616F0">
      <w:pPr>
        <w:rPr>
          <w:b/>
          <w:bCs/>
          <w:u w:val="single"/>
        </w:rPr>
      </w:pPr>
      <w:r w:rsidRPr="00E9661D">
        <w:rPr>
          <w:b/>
          <w:bCs/>
          <w:u w:val="single"/>
        </w:rPr>
        <w:t>Sub-topic 3-3: Configured transmitted power for SL intra-band contiguous CA</w:t>
      </w:r>
    </w:p>
    <w:p w14:paraId="31C6ADA2" w14:textId="1CC74A88" w:rsidR="00E9661D" w:rsidRDefault="00E9661D" w:rsidP="002616F0">
      <w:r w:rsidRPr="00EC6169">
        <w:rPr>
          <w:b/>
          <w:bCs/>
          <w:highlight w:val="green"/>
        </w:rPr>
        <w:t>Agreement:</w:t>
      </w:r>
    </w:p>
    <w:p w14:paraId="0C731C63" w14:textId="1E4A0EF7" w:rsidR="00E9661D" w:rsidRDefault="00E9661D" w:rsidP="00E9661D">
      <w:pPr>
        <w:pStyle w:val="B1"/>
      </w:pPr>
      <w:r>
        <w:t>-</w:t>
      </w:r>
      <w:r>
        <w:tab/>
        <w:t>Specify PEMAX,CA for SL CA</w:t>
      </w:r>
    </w:p>
    <w:p w14:paraId="1D2B2F6E" w14:textId="47EB0C55" w:rsidR="00E9661D" w:rsidRDefault="00E9661D" w:rsidP="00E9661D">
      <w:pPr>
        <w:pStyle w:val="B2"/>
      </w:pPr>
      <w:r>
        <w:t>-</w:t>
      </w:r>
      <w:r>
        <w:tab/>
        <w:t>PEMAX,CA is not applied to S-SSB</w:t>
      </w:r>
    </w:p>
    <w:p w14:paraId="79E2F0A9" w14:textId="45CDC1C2" w:rsidR="00E9661D" w:rsidRDefault="00E9661D" w:rsidP="002616F0"/>
    <w:p w14:paraId="018F08A5" w14:textId="793486A5" w:rsidR="00E9661D" w:rsidRPr="00E9661D" w:rsidRDefault="00E9661D" w:rsidP="002616F0">
      <w:pPr>
        <w:rPr>
          <w:b/>
          <w:bCs/>
          <w:u w:val="single"/>
        </w:rPr>
      </w:pPr>
      <w:r w:rsidRPr="00E9661D">
        <w:rPr>
          <w:b/>
          <w:bCs/>
          <w:u w:val="single"/>
        </w:rPr>
        <w:t>Sub-topic 4-1: Rx requirements for SL CA</w:t>
      </w:r>
    </w:p>
    <w:p w14:paraId="50F8F175" w14:textId="4414B204" w:rsidR="00E9661D" w:rsidRDefault="00E9661D" w:rsidP="002616F0">
      <w:r w:rsidRPr="00EC6169">
        <w:rPr>
          <w:b/>
          <w:bCs/>
          <w:highlight w:val="green"/>
        </w:rPr>
        <w:t>Agreement:</w:t>
      </w:r>
    </w:p>
    <w:p w14:paraId="35A6338E" w14:textId="1DF57FF5" w:rsidR="00E9661D" w:rsidRDefault="00E9661D" w:rsidP="00E9661D">
      <w:pPr>
        <w:pStyle w:val="B1"/>
      </w:pPr>
      <w:r>
        <w:t>-</w:t>
      </w:r>
      <w:r w:rsidRPr="00E9661D">
        <w:tab/>
        <w:t>Specify reference sensitivity by considering the aggregated channel bandwidth for SL intra-band contiguous CA</w:t>
      </w:r>
    </w:p>
    <w:p w14:paraId="42CCAE6B" w14:textId="77777777" w:rsidR="00E9661D" w:rsidRDefault="00E9661D" w:rsidP="002616F0"/>
    <w:p w14:paraId="275DBB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3E3E7" w14:textId="77777777" w:rsidR="00D86CC6" w:rsidRDefault="00D86CC6" w:rsidP="00D86CC6">
      <w:pPr>
        <w:rPr>
          <w:rFonts w:ascii="Arial" w:hAnsi="Arial" w:cs="Arial"/>
          <w:b/>
          <w:sz w:val="24"/>
        </w:rPr>
      </w:pPr>
      <w:r>
        <w:rPr>
          <w:rFonts w:ascii="Arial" w:hAnsi="Arial" w:cs="Arial"/>
          <w:b/>
          <w:color w:val="0000FF"/>
          <w:sz w:val="24"/>
        </w:rPr>
        <w:t>R4-2306363</w:t>
      </w:r>
      <w:r>
        <w:rPr>
          <w:rFonts w:ascii="Arial" w:hAnsi="Arial" w:cs="Arial"/>
          <w:b/>
          <w:color w:val="0000FF"/>
          <w:sz w:val="24"/>
        </w:rPr>
        <w:tab/>
      </w:r>
      <w:r>
        <w:rPr>
          <w:rFonts w:ascii="Arial" w:hAnsi="Arial" w:cs="Arial"/>
          <w:b/>
          <w:sz w:val="24"/>
        </w:rPr>
        <w:t xml:space="preserve">WF on RRM requirements for NR sidelink unlicensed operation </w:t>
      </w:r>
    </w:p>
    <w:p w14:paraId="2EAAF43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6F6830B4" w14:textId="77777777" w:rsidR="00D86CC6" w:rsidRDefault="00D86CC6" w:rsidP="00D86CC6">
      <w:pPr>
        <w:rPr>
          <w:rFonts w:ascii="Arial" w:hAnsi="Arial" w:cs="Arial"/>
          <w:b/>
        </w:rPr>
      </w:pPr>
      <w:r>
        <w:rPr>
          <w:rFonts w:ascii="Arial" w:hAnsi="Arial" w:cs="Arial"/>
          <w:b/>
        </w:rPr>
        <w:t xml:space="preserve">Abstract: </w:t>
      </w:r>
    </w:p>
    <w:p w14:paraId="0B216F37" w14:textId="77777777" w:rsidR="00D86CC6" w:rsidRDefault="00D86CC6" w:rsidP="00D86CC6">
      <w:r>
        <w:t>[106-bis-e][200] RRM Session</w:t>
      </w:r>
    </w:p>
    <w:p w14:paraId="1CB454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472C2" w14:textId="77777777" w:rsidR="00D86CC6" w:rsidRDefault="00D86CC6" w:rsidP="00D86CC6">
      <w:pPr>
        <w:rPr>
          <w:rFonts w:ascii="Arial" w:hAnsi="Arial" w:cs="Arial"/>
          <w:b/>
          <w:sz w:val="24"/>
        </w:rPr>
      </w:pPr>
      <w:r>
        <w:rPr>
          <w:rFonts w:ascii="Arial" w:hAnsi="Arial" w:cs="Arial"/>
          <w:b/>
          <w:color w:val="0000FF"/>
          <w:sz w:val="24"/>
        </w:rPr>
        <w:t>R4-2306364</w:t>
      </w:r>
      <w:r>
        <w:rPr>
          <w:rFonts w:ascii="Arial" w:hAnsi="Arial" w:cs="Arial"/>
          <w:b/>
          <w:color w:val="0000FF"/>
          <w:sz w:val="24"/>
        </w:rPr>
        <w:tab/>
      </w:r>
      <w:r>
        <w:rPr>
          <w:rFonts w:ascii="Arial" w:hAnsi="Arial" w:cs="Arial"/>
          <w:b/>
          <w:sz w:val="24"/>
        </w:rPr>
        <w:t>WF on RRM requirements for NR Sidelink CA and co-channel co-existence for LTE SL and NR SL</w:t>
      </w:r>
    </w:p>
    <w:p w14:paraId="24835E8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CF64DF" w14:textId="77777777" w:rsidR="00D86CC6" w:rsidRDefault="00D86CC6" w:rsidP="00D86CC6">
      <w:pPr>
        <w:rPr>
          <w:rFonts w:ascii="Arial" w:hAnsi="Arial" w:cs="Arial"/>
          <w:b/>
        </w:rPr>
      </w:pPr>
      <w:r>
        <w:rPr>
          <w:rFonts w:ascii="Arial" w:hAnsi="Arial" w:cs="Arial"/>
          <w:b/>
        </w:rPr>
        <w:t xml:space="preserve">Abstract: </w:t>
      </w:r>
    </w:p>
    <w:p w14:paraId="555D9F72" w14:textId="77777777" w:rsidR="00D86CC6" w:rsidRDefault="00D86CC6" w:rsidP="00D86CC6">
      <w:r>
        <w:t>[106-bis-e][200] RRM Session</w:t>
      </w:r>
    </w:p>
    <w:p w14:paraId="03BAA9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4E86B" w14:textId="77777777" w:rsidR="00D86CC6" w:rsidRDefault="00D86CC6" w:rsidP="00D86CC6">
      <w:pPr>
        <w:rPr>
          <w:rFonts w:ascii="Arial" w:hAnsi="Arial" w:cs="Arial"/>
          <w:b/>
          <w:sz w:val="24"/>
        </w:rPr>
      </w:pPr>
      <w:r>
        <w:rPr>
          <w:rFonts w:ascii="Arial" w:hAnsi="Arial" w:cs="Arial"/>
          <w:b/>
          <w:color w:val="0000FF"/>
          <w:sz w:val="24"/>
        </w:rPr>
        <w:t>R4-2306630</w:t>
      </w:r>
      <w:r>
        <w:rPr>
          <w:rFonts w:ascii="Arial" w:hAnsi="Arial" w:cs="Arial"/>
          <w:b/>
          <w:color w:val="0000FF"/>
          <w:sz w:val="24"/>
        </w:rPr>
        <w:tab/>
      </w:r>
      <w:r>
        <w:rPr>
          <w:rFonts w:ascii="Arial" w:hAnsi="Arial" w:cs="Arial"/>
          <w:b/>
          <w:sz w:val="24"/>
        </w:rPr>
        <w:t>WF on SLU single CC system parameters</w:t>
      </w:r>
    </w:p>
    <w:p w14:paraId="765519B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C7D726" w14:textId="77777777" w:rsidR="00D86CC6" w:rsidRDefault="00D86CC6" w:rsidP="00D86CC6">
      <w:pPr>
        <w:rPr>
          <w:rFonts w:ascii="Arial" w:hAnsi="Arial" w:cs="Arial"/>
          <w:b/>
        </w:rPr>
      </w:pPr>
      <w:r>
        <w:rPr>
          <w:rFonts w:ascii="Arial" w:hAnsi="Arial" w:cs="Arial"/>
          <w:b/>
        </w:rPr>
        <w:lastRenderedPageBreak/>
        <w:t xml:space="preserve">Abstract: </w:t>
      </w:r>
    </w:p>
    <w:p w14:paraId="42958EAB" w14:textId="77777777" w:rsidR="00D86CC6" w:rsidRDefault="00D86CC6" w:rsidP="00D86CC6">
      <w:r>
        <w:t>[106-bis-e][100] Main Session</w:t>
      </w:r>
    </w:p>
    <w:p w14:paraId="7E8F02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2D869" w14:textId="77777777" w:rsidR="00D86CC6" w:rsidRDefault="00D86CC6" w:rsidP="00D86CC6">
      <w:pPr>
        <w:rPr>
          <w:rFonts w:ascii="Arial" w:hAnsi="Arial" w:cs="Arial"/>
          <w:b/>
          <w:sz w:val="24"/>
        </w:rPr>
      </w:pPr>
      <w:r>
        <w:rPr>
          <w:rFonts w:ascii="Arial" w:hAnsi="Arial" w:cs="Arial"/>
          <w:b/>
          <w:color w:val="0000FF"/>
          <w:sz w:val="24"/>
        </w:rPr>
        <w:t>R4-2306631</w:t>
      </w:r>
      <w:r>
        <w:rPr>
          <w:rFonts w:ascii="Arial" w:hAnsi="Arial" w:cs="Arial"/>
          <w:b/>
          <w:color w:val="0000FF"/>
          <w:sz w:val="24"/>
        </w:rPr>
        <w:tab/>
      </w:r>
      <w:r>
        <w:rPr>
          <w:rFonts w:ascii="Arial" w:hAnsi="Arial" w:cs="Arial"/>
          <w:b/>
          <w:sz w:val="24"/>
        </w:rPr>
        <w:t>WF on SLU single CC Tx requirements</w:t>
      </w:r>
    </w:p>
    <w:p w14:paraId="03E5240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08A36833" w14:textId="77777777" w:rsidR="00D86CC6" w:rsidRDefault="00D86CC6" w:rsidP="00D86CC6">
      <w:pPr>
        <w:rPr>
          <w:rFonts w:ascii="Arial" w:hAnsi="Arial" w:cs="Arial"/>
          <w:b/>
        </w:rPr>
      </w:pPr>
      <w:r>
        <w:rPr>
          <w:rFonts w:ascii="Arial" w:hAnsi="Arial" w:cs="Arial"/>
          <w:b/>
        </w:rPr>
        <w:t xml:space="preserve">Abstract: </w:t>
      </w:r>
    </w:p>
    <w:p w14:paraId="7FE12F96" w14:textId="77777777" w:rsidR="00D86CC6" w:rsidRDefault="00D86CC6" w:rsidP="00D86CC6">
      <w:r>
        <w:t>[106-bis-e][100] Main Session</w:t>
      </w:r>
    </w:p>
    <w:p w14:paraId="7CEB7D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C7410" w14:textId="77777777" w:rsidR="00D86CC6" w:rsidRDefault="00D86CC6" w:rsidP="00D86CC6">
      <w:pPr>
        <w:rPr>
          <w:rFonts w:ascii="Arial" w:hAnsi="Arial" w:cs="Arial"/>
          <w:b/>
          <w:sz w:val="24"/>
        </w:rPr>
      </w:pPr>
      <w:r>
        <w:rPr>
          <w:rFonts w:ascii="Arial" w:hAnsi="Arial" w:cs="Arial"/>
          <w:b/>
          <w:color w:val="0000FF"/>
          <w:sz w:val="24"/>
        </w:rPr>
        <w:t>R4-2306632</w:t>
      </w:r>
      <w:r>
        <w:rPr>
          <w:rFonts w:ascii="Arial" w:hAnsi="Arial" w:cs="Arial"/>
          <w:b/>
          <w:color w:val="0000FF"/>
          <w:sz w:val="24"/>
        </w:rPr>
        <w:tab/>
      </w:r>
      <w:r>
        <w:rPr>
          <w:rFonts w:ascii="Arial" w:hAnsi="Arial" w:cs="Arial"/>
          <w:b/>
          <w:sz w:val="24"/>
        </w:rPr>
        <w:t>WF on WF on SLU single CC Rx requirements</w:t>
      </w:r>
    </w:p>
    <w:p w14:paraId="516D8D9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DE86FD" w14:textId="77777777" w:rsidR="00D86CC6" w:rsidRDefault="00D86CC6" w:rsidP="00D86CC6">
      <w:pPr>
        <w:rPr>
          <w:rFonts w:ascii="Arial" w:hAnsi="Arial" w:cs="Arial"/>
          <w:b/>
        </w:rPr>
      </w:pPr>
      <w:r>
        <w:rPr>
          <w:rFonts w:ascii="Arial" w:hAnsi="Arial" w:cs="Arial"/>
          <w:b/>
        </w:rPr>
        <w:t xml:space="preserve">Abstract: </w:t>
      </w:r>
    </w:p>
    <w:p w14:paraId="5DED98A3" w14:textId="77777777" w:rsidR="00D86CC6" w:rsidRDefault="00D86CC6" w:rsidP="00D86CC6">
      <w:r>
        <w:t>[106-bis-e][100] Main Session</w:t>
      </w:r>
    </w:p>
    <w:p w14:paraId="7F0581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4099F" w14:textId="77777777" w:rsidR="00D86CC6" w:rsidRDefault="00D86CC6" w:rsidP="00D86CC6">
      <w:pPr>
        <w:rPr>
          <w:rFonts w:ascii="Arial" w:hAnsi="Arial" w:cs="Arial"/>
          <w:b/>
          <w:sz w:val="24"/>
        </w:rPr>
      </w:pPr>
      <w:r>
        <w:rPr>
          <w:rFonts w:ascii="Arial" w:hAnsi="Arial" w:cs="Arial"/>
          <w:b/>
          <w:color w:val="0000FF"/>
          <w:sz w:val="24"/>
        </w:rPr>
        <w:t>R4-2306633</w:t>
      </w:r>
      <w:r>
        <w:rPr>
          <w:rFonts w:ascii="Arial" w:hAnsi="Arial" w:cs="Arial"/>
          <w:b/>
          <w:color w:val="0000FF"/>
          <w:sz w:val="24"/>
        </w:rPr>
        <w:tab/>
      </w:r>
      <w:r>
        <w:rPr>
          <w:rFonts w:ascii="Arial" w:hAnsi="Arial" w:cs="Arial"/>
          <w:b/>
          <w:sz w:val="24"/>
        </w:rPr>
        <w:t>WF on MPR simulation assumptions for SLU single CC</w:t>
      </w:r>
    </w:p>
    <w:p w14:paraId="7A31E18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w:t>
      </w:r>
    </w:p>
    <w:p w14:paraId="66A56D1A" w14:textId="77777777" w:rsidR="00D86CC6" w:rsidRDefault="00D86CC6" w:rsidP="00D86CC6">
      <w:pPr>
        <w:rPr>
          <w:rFonts w:ascii="Arial" w:hAnsi="Arial" w:cs="Arial"/>
          <w:b/>
        </w:rPr>
      </w:pPr>
      <w:r>
        <w:rPr>
          <w:rFonts w:ascii="Arial" w:hAnsi="Arial" w:cs="Arial"/>
          <w:b/>
        </w:rPr>
        <w:t xml:space="preserve">Abstract: </w:t>
      </w:r>
    </w:p>
    <w:p w14:paraId="73576ADD" w14:textId="77777777" w:rsidR="00D86CC6" w:rsidRDefault="00D86CC6" w:rsidP="00D86CC6">
      <w:r>
        <w:t>[106-bis-e][100] Main Session</w:t>
      </w:r>
    </w:p>
    <w:p w14:paraId="7BAB9A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44583B" w14:textId="77777777" w:rsidR="00D86CC6" w:rsidRDefault="00D86CC6" w:rsidP="00D86CC6">
      <w:pPr>
        <w:rPr>
          <w:rFonts w:ascii="Arial" w:hAnsi="Arial" w:cs="Arial"/>
          <w:b/>
          <w:sz w:val="24"/>
        </w:rPr>
      </w:pPr>
      <w:r>
        <w:rPr>
          <w:rFonts w:ascii="Arial" w:hAnsi="Arial" w:cs="Arial"/>
          <w:b/>
          <w:color w:val="0000FF"/>
          <w:sz w:val="24"/>
        </w:rPr>
        <w:t>R4-2306636</w:t>
      </w:r>
      <w:r>
        <w:rPr>
          <w:rFonts w:ascii="Arial" w:hAnsi="Arial" w:cs="Arial"/>
          <w:b/>
          <w:color w:val="0000FF"/>
          <w:sz w:val="24"/>
        </w:rPr>
        <w:tab/>
      </w:r>
      <w:r>
        <w:rPr>
          <w:rFonts w:ascii="Arial" w:hAnsi="Arial" w:cs="Arial"/>
          <w:b/>
          <w:sz w:val="24"/>
        </w:rPr>
        <w:t>WF on NR SL con-current operation and co-channel coexistence scenario of LTE V2X and NR V2X</w:t>
      </w:r>
    </w:p>
    <w:p w14:paraId="35F96F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3D291876" w14:textId="77777777" w:rsidR="00D86CC6" w:rsidRDefault="00D86CC6" w:rsidP="00D86CC6">
      <w:pPr>
        <w:rPr>
          <w:rFonts w:ascii="Arial" w:hAnsi="Arial" w:cs="Arial"/>
          <w:b/>
        </w:rPr>
      </w:pPr>
      <w:r>
        <w:rPr>
          <w:rFonts w:ascii="Arial" w:hAnsi="Arial" w:cs="Arial"/>
          <w:b/>
        </w:rPr>
        <w:t xml:space="preserve">Abstract: </w:t>
      </w:r>
    </w:p>
    <w:p w14:paraId="6C9C3324" w14:textId="77777777" w:rsidR="00D86CC6" w:rsidRDefault="00D86CC6" w:rsidP="00D86CC6">
      <w:r>
        <w:t>[106-bis-e][100] Main Session</w:t>
      </w:r>
    </w:p>
    <w:p w14:paraId="3F62E8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B1DDA" w14:textId="77777777" w:rsidR="00D86CC6" w:rsidRDefault="00D86CC6" w:rsidP="00D86CC6">
      <w:pPr>
        <w:rPr>
          <w:rFonts w:ascii="Arial" w:hAnsi="Arial" w:cs="Arial"/>
          <w:b/>
          <w:sz w:val="24"/>
        </w:rPr>
      </w:pPr>
      <w:r>
        <w:rPr>
          <w:rFonts w:ascii="Arial" w:hAnsi="Arial" w:cs="Arial"/>
          <w:b/>
          <w:color w:val="0000FF"/>
          <w:sz w:val="24"/>
        </w:rPr>
        <w:t>R4-2306637</w:t>
      </w:r>
      <w:r>
        <w:rPr>
          <w:rFonts w:ascii="Arial" w:hAnsi="Arial" w:cs="Arial"/>
          <w:b/>
          <w:color w:val="0000FF"/>
          <w:sz w:val="24"/>
        </w:rPr>
        <w:tab/>
      </w:r>
      <w:r>
        <w:rPr>
          <w:rFonts w:ascii="Arial" w:hAnsi="Arial" w:cs="Arial"/>
          <w:b/>
          <w:sz w:val="24"/>
        </w:rPr>
        <w:t>WF on SL CA</w:t>
      </w:r>
    </w:p>
    <w:p w14:paraId="040512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9C1992" w14:textId="77777777" w:rsidR="00D86CC6" w:rsidRDefault="00D86CC6" w:rsidP="00D86CC6">
      <w:pPr>
        <w:rPr>
          <w:rFonts w:ascii="Arial" w:hAnsi="Arial" w:cs="Arial"/>
          <w:b/>
        </w:rPr>
      </w:pPr>
      <w:r>
        <w:rPr>
          <w:rFonts w:ascii="Arial" w:hAnsi="Arial" w:cs="Arial"/>
          <w:b/>
        </w:rPr>
        <w:t xml:space="preserve">Abstract: </w:t>
      </w:r>
    </w:p>
    <w:p w14:paraId="6C8DCAB5" w14:textId="77777777" w:rsidR="00D86CC6" w:rsidRDefault="00D86CC6" w:rsidP="00D86CC6">
      <w:r>
        <w:t>[106-bis-e][100] Main Session</w:t>
      </w:r>
    </w:p>
    <w:p w14:paraId="16A665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A5728" w14:textId="77777777" w:rsidR="00D86CC6" w:rsidRDefault="00D86CC6" w:rsidP="00D86CC6">
      <w:pPr>
        <w:pStyle w:val="Heading3"/>
      </w:pPr>
      <w:bookmarkStart w:id="865" w:name="_Toc133451397"/>
      <w:bookmarkStart w:id="866" w:name="_Toc135041060"/>
      <w:r>
        <w:lastRenderedPageBreak/>
        <w:t>5.32</w:t>
      </w:r>
      <w:r>
        <w:tab/>
        <w:t>Enhanced support of reduced capability NR devices</w:t>
      </w:r>
      <w:bookmarkEnd w:id="865"/>
      <w:bookmarkEnd w:id="866"/>
    </w:p>
    <w:p w14:paraId="3E3E54E0" w14:textId="77777777" w:rsidR="00D86CC6" w:rsidRDefault="00D86CC6" w:rsidP="00D86CC6">
      <w:pPr>
        <w:pStyle w:val="Heading4"/>
      </w:pPr>
      <w:bookmarkStart w:id="867" w:name="_Toc133451398"/>
      <w:bookmarkStart w:id="868" w:name="_Toc135041061"/>
      <w:r>
        <w:t>5.32.1</w:t>
      </w:r>
      <w:r>
        <w:tab/>
        <w:t>General and work plan</w:t>
      </w:r>
      <w:bookmarkEnd w:id="867"/>
      <w:bookmarkEnd w:id="868"/>
    </w:p>
    <w:p w14:paraId="784AE9D1" w14:textId="77777777" w:rsidR="00D86CC6" w:rsidRDefault="00D86CC6" w:rsidP="00D86CC6">
      <w:pPr>
        <w:pStyle w:val="Heading4"/>
      </w:pPr>
      <w:bookmarkStart w:id="869" w:name="_Toc133451399"/>
      <w:bookmarkStart w:id="870" w:name="_Toc135041062"/>
      <w:r>
        <w:t>5.32.2</w:t>
      </w:r>
      <w:r>
        <w:tab/>
        <w:t>UE RF requirements</w:t>
      </w:r>
      <w:bookmarkEnd w:id="869"/>
      <w:bookmarkEnd w:id="870"/>
    </w:p>
    <w:p w14:paraId="6CF8EBF6" w14:textId="77777777" w:rsidR="00D86CC6" w:rsidRDefault="00D86CC6" w:rsidP="00D86CC6">
      <w:pPr>
        <w:rPr>
          <w:rFonts w:ascii="Arial" w:hAnsi="Arial" w:cs="Arial"/>
          <w:b/>
          <w:sz w:val="24"/>
        </w:rPr>
      </w:pPr>
      <w:r>
        <w:rPr>
          <w:rFonts w:ascii="Arial" w:hAnsi="Arial" w:cs="Arial"/>
          <w:b/>
          <w:color w:val="0000FF"/>
          <w:sz w:val="24"/>
        </w:rPr>
        <w:t>R4-2304355</w:t>
      </w:r>
      <w:r>
        <w:rPr>
          <w:rFonts w:ascii="Arial" w:hAnsi="Arial" w:cs="Arial"/>
          <w:b/>
          <w:color w:val="0000FF"/>
          <w:sz w:val="24"/>
        </w:rPr>
        <w:tab/>
      </w:r>
      <w:r>
        <w:rPr>
          <w:rFonts w:ascii="Arial" w:hAnsi="Arial" w:cs="Arial"/>
          <w:b/>
          <w:sz w:val="24"/>
        </w:rPr>
        <w:t>eRedCap UE REFSENS</w:t>
      </w:r>
    </w:p>
    <w:p w14:paraId="2481321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6B10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DCB0" w14:textId="77777777" w:rsidR="00D86CC6" w:rsidRDefault="00D86CC6" w:rsidP="00D86CC6">
      <w:pPr>
        <w:rPr>
          <w:rFonts w:ascii="Arial" w:hAnsi="Arial" w:cs="Arial"/>
          <w:b/>
          <w:sz w:val="24"/>
        </w:rPr>
      </w:pPr>
      <w:r>
        <w:rPr>
          <w:rFonts w:ascii="Arial" w:hAnsi="Arial" w:cs="Arial"/>
          <w:b/>
          <w:color w:val="0000FF"/>
          <w:sz w:val="24"/>
        </w:rPr>
        <w:t>R4-2305072</w:t>
      </w:r>
      <w:r>
        <w:rPr>
          <w:rFonts w:ascii="Arial" w:hAnsi="Arial" w:cs="Arial"/>
          <w:b/>
          <w:color w:val="0000FF"/>
          <w:sz w:val="24"/>
        </w:rPr>
        <w:tab/>
      </w:r>
      <w:r>
        <w:rPr>
          <w:rFonts w:ascii="Arial" w:hAnsi="Arial" w:cs="Arial"/>
          <w:b/>
          <w:sz w:val="24"/>
        </w:rPr>
        <w:t>Discussion on UE RF requirements for eRedcap</w:t>
      </w:r>
    </w:p>
    <w:p w14:paraId="68E607F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CC08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C80A3" w14:textId="77777777" w:rsidR="00D86CC6" w:rsidRDefault="00D86CC6" w:rsidP="00D86CC6">
      <w:pPr>
        <w:rPr>
          <w:rFonts w:ascii="Arial" w:hAnsi="Arial" w:cs="Arial"/>
          <w:b/>
          <w:sz w:val="24"/>
        </w:rPr>
      </w:pPr>
      <w:r>
        <w:rPr>
          <w:rFonts w:ascii="Arial" w:hAnsi="Arial" w:cs="Arial"/>
          <w:b/>
          <w:color w:val="0000FF"/>
          <w:sz w:val="24"/>
        </w:rPr>
        <w:t>R4-2305385</w:t>
      </w:r>
      <w:r>
        <w:rPr>
          <w:rFonts w:ascii="Arial" w:hAnsi="Arial" w:cs="Arial"/>
          <w:b/>
          <w:color w:val="0000FF"/>
          <w:sz w:val="24"/>
        </w:rPr>
        <w:tab/>
      </w:r>
      <w:r>
        <w:rPr>
          <w:rFonts w:ascii="Arial" w:hAnsi="Arial" w:cs="Arial"/>
          <w:b/>
          <w:sz w:val="24"/>
        </w:rPr>
        <w:t>Discussion on RF impacts for R18 RedCap UE</w:t>
      </w:r>
    </w:p>
    <w:p w14:paraId="068FBFC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BD62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10D79" w14:textId="77777777" w:rsidR="00D86CC6" w:rsidRDefault="00D86CC6" w:rsidP="00D86CC6">
      <w:pPr>
        <w:rPr>
          <w:rFonts w:ascii="Arial" w:hAnsi="Arial" w:cs="Arial"/>
          <w:b/>
          <w:sz w:val="24"/>
        </w:rPr>
      </w:pPr>
      <w:r>
        <w:rPr>
          <w:rFonts w:ascii="Arial" w:hAnsi="Arial" w:cs="Arial"/>
          <w:b/>
          <w:color w:val="0000FF"/>
          <w:sz w:val="24"/>
        </w:rPr>
        <w:t>R4-2305501</w:t>
      </w:r>
      <w:r>
        <w:rPr>
          <w:rFonts w:ascii="Arial" w:hAnsi="Arial" w:cs="Arial"/>
          <w:b/>
          <w:color w:val="0000FF"/>
          <w:sz w:val="24"/>
        </w:rPr>
        <w:tab/>
      </w:r>
      <w:r>
        <w:rPr>
          <w:rFonts w:ascii="Arial" w:hAnsi="Arial" w:cs="Arial"/>
          <w:b/>
          <w:sz w:val="24"/>
        </w:rPr>
        <w:t>eRedCap UE RF impacts</w:t>
      </w:r>
    </w:p>
    <w:p w14:paraId="431EAB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A9AD85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A2B0A" w14:textId="77777777" w:rsidR="00D86CC6" w:rsidRDefault="00D86CC6" w:rsidP="00D86CC6">
      <w:pPr>
        <w:rPr>
          <w:rFonts w:ascii="Arial" w:hAnsi="Arial" w:cs="Arial"/>
          <w:b/>
          <w:sz w:val="24"/>
        </w:rPr>
      </w:pPr>
      <w:r>
        <w:rPr>
          <w:rFonts w:ascii="Arial" w:hAnsi="Arial" w:cs="Arial"/>
          <w:b/>
          <w:color w:val="0000FF"/>
          <w:sz w:val="24"/>
        </w:rPr>
        <w:t>R4-2305549</w:t>
      </w:r>
      <w:r>
        <w:rPr>
          <w:rFonts w:ascii="Arial" w:hAnsi="Arial" w:cs="Arial"/>
          <w:b/>
          <w:color w:val="0000FF"/>
          <w:sz w:val="24"/>
        </w:rPr>
        <w:tab/>
      </w:r>
      <w:r>
        <w:rPr>
          <w:rFonts w:ascii="Arial" w:hAnsi="Arial" w:cs="Arial"/>
          <w:b/>
          <w:sz w:val="24"/>
        </w:rPr>
        <w:t>Discussion on Rel-18 NR sidelink relay enhancements</w:t>
      </w:r>
    </w:p>
    <w:p w14:paraId="110209A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6384E04" w14:textId="77777777" w:rsidR="00D86CC6" w:rsidRDefault="00D86CC6" w:rsidP="00D86CC6">
      <w:pPr>
        <w:rPr>
          <w:rFonts w:ascii="Arial" w:hAnsi="Arial" w:cs="Arial"/>
          <w:b/>
        </w:rPr>
      </w:pPr>
      <w:r>
        <w:rPr>
          <w:rFonts w:ascii="Arial" w:hAnsi="Arial" w:cs="Arial"/>
          <w:b/>
        </w:rPr>
        <w:t xml:space="preserve">Abstract: </w:t>
      </w:r>
    </w:p>
    <w:p w14:paraId="0915B1D8" w14:textId="77777777" w:rsidR="00D86CC6" w:rsidRDefault="00D86CC6" w:rsidP="00D86CC6">
      <w:r>
        <w:t>The contribution R4-2305549 Discussion on Rel-18 NR sidelink relay enhancements will be covered in email thread [106-bis-e][227].</w:t>
      </w:r>
    </w:p>
    <w:p w14:paraId="20545C6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97FFB" w14:textId="77777777" w:rsidR="00D86CC6" w:rsidRDefault="00D86CC6" w:rsidP="00D86CC6">
      <w:pPr>
        <w:rPr>
          <w:rFonts w:ascii="Arial" w:hAnsi="Arial" w:cs="Arial"/>
          <w:b/>
          <w:sz w:val="24"/>
        </w:rPr>
      </w:pPr>
      <w:r>
        <w:rPr>
          <w:rFonts w:ascii="Arial" w:hAnsi="Arial" w:cs="Arial"/>
          <w:b/>
          <w:color w:val="0000FF"/>
          <w:sz w:val="24"/>
        </w:rPr>
        <w:t>R4-2305646</w:t>
      </w:r>
      <w:r>
        <w:rPr>
          <w:rFonts w:ascii="Arial" w:hAnsi="Arial" w:cs="Arial"/>
          <w:b/>
          <w:color w:val="0000FF"/>
          <w:sz w:val="24"/>
        </w:rPr>
        <w:tab/>
      </w:r>
      <w:r>
        <w:rPr>
          <w:rFonts w:ascii="Arial" w:hAnsi="Arial" w:cs="Arial"/>
          <w:b/>
          <w:sz w:val="24"/>
        </w:rPr>
        <w:t>Remaining Redcap RF issue</w:t>
      </w:r>
    </w:p>
    <w:p w14:paraId="6D5FB29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537F70" w14:textId="77777777" w:rsidR="00D86CC6" w:rsidRDefault="00D86CC6" w:rsidP="00D86CC6">
      <w:pPr>
        <w:rPr>
          <w:rFonts w:ascii="Arial" w:hAnsi="Arial" w:cs="Arial"/>
          <w:b/>
        </w:rPr>
      </w:pPr>
      <w:r>
        <w:rPr>
          <w:rFonts w:ascii="Arial" w:hAnsi="Arial" w:cs="Arial"/>
          <w:b/>
        </w:rPr>
        <w:t xml:space="preserve">Abstract: </w:t>
      </w:r>
    </w:p>
    <w:p w14:paraId="1D4C95E0" w14:textId="77777777" w:rsidR="00D86CC6" w:rsidRDefault="00D86CC6" w:rsidP="00D86CC6">
      <w:r>
        <w:t>In this contribution, we present our view on the potential RF spec impact for Rel-18 RedCap WI.</w:t>
      </w:r>
    </w:p>
    <w:p w14:paraId="1E1E6F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A3C69" w14:textId="77777777" w:rsidR="00D86CC6" w:rsidRDefault="00D86CC6" w:rsidP="00D86CC6">
      <w:pPr>
        <w:rPr>
          <w:rFonts w:ascii="Arial" w:hAnsi="Arial" w:cs="Arial"/>
          <w:b/>
          <w:sz w:val="24"/>
        </w:rPr>
      </w:pPr>
      <w:r>
        <w:rPr>
          <w:rFonts w:ascii="Arial" w:hAnsi="Arial" w:cs="Arial"/>
          <w:b/>
          <w:color w:val="0000FF"/>
          <w:sz w:val="24"/>
        </w:rPr>
        <w:t>R4-2305647</w:t>
      </w:r>
      <w:r>
        <w:rPr>
          <w:rFonts w:ascii="Arial" w:hAnsi="Arial" w:cs="Arial"/>
          <w:b/>
          <w:color w:val="0000FF"/>
          <w:sz w:val="24"/>
        </w:rPr>
        <w:tab/>
      </w:r>
      <w:r>
        <w:rPr>
          <w:rFonts w:ascii="Arial" w:hAnsi="Arial" w:cs="Arial"/>
          <w:b/>
          <w:sz w:val="24"/>
        </w:rPr>
        <w:t>CR for REFSENS for eRedcap UE</w:t>
      </w:r>
    </w:p>
    <w:p w14:paraId="53AC4E4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1443D43C" w14:textId="77777777" w:rsidR="00D86CC6" w:rsidRDefault="00D86CC6" w:rsidP="00D86CC6">
      <w:pPr>
        <w:rPr>
          <w:rFonts w:ascii="Arial" w:hAnsi="Arial" w:cs="Arial"/>
          <w:b/>
        </w:rPr>
      </w:pPr>
      <w:r>
        <w:rPr>
          <w:rFonts w:ascii="Arial" w:hAnsi="Arial" w:cs="Arial"/>
          <w:b/>
        </w:rPr>
        <w:t xml:space="preserve">Abstract: </w:t>
      </w:r>
    </w:p>
    <w:p w14:paraId="0931BE7E" w14:textId="77777777" w:rsidR="00D86CC6" w:rsidRDefault="00D86CC6" w:rsidP="00D86CC6">
      <w:r>
        <w:t>in CR, the REFSENS for eRedcap is proposed</w:t>
      </w:r>
    </w:p>
    <w:p w14:paraId="5465A03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BF6F63" w14:textId="77777777" w:rsidR="00D86CC6" w:rsidRDefault="00D86CC6" w:rsidP="00D86CC6">
      <w:pPr>
        <w:rPr>
          <w:rFonts w:ascii="Arial" w:hAnsi="Arial" w:cs="Arial"/>
          <w:b/>
          <w:sz w:val="24"/>
        </w:rPr>
      </w:pPr>
      <w:r>
        <w:rPr>
          <w:rFonts w:ascii="Arial" w:hAnsi="Arial" w:cs="Arial"/>
          <w:b/>
          <w:color w:val="0000FF"/>
          <w:sz w:val="24"/>
        </w:rPr>
        <w:t>R4-2305695</w:t>
      </w:r>
      <w:r>
        <w:rPr>
          <w:rFonts w:ascii="Arial" w:hAnsi="Arial" w:cs="Arial"/>
          <w:b/>
          <w:color w:val="0000FF"/>
          <w:sz w:val="24"/>
        </w:rPr>
        <w:tab/>
      </w:r>
      <w:r>
        <w:rPr>
          <w:rFonts w:ascii="Arial" w:hAnsi="Arial" w:cs="Arial"/>
          <w:b/>
          <w:sz w:val="24"/>
        </w:rPr>
        <w:t>UE RF requirements for Enhanced RedCap</w:t>
      </w:r>
    </w:p>
    <w:p w14:paraId="2020FEE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DFF1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6544E" w14:textId="77777777" w:rsidR="00D86CC6" w:rsidRDefault="00D86CC6" w:rsidP="00D86CC6">
      <w:pPr>
        <w:pStyle w:val="Heading4"/>
      </w:pPr>
      <w:bookmarkStart w:id="871" w:name="_Toc133451400"/>
      <w:bookmarkStart w:id="872" w:name="_Toc135041063"/>
      <w:r>
        <w:t>5.32.3</w:t>
      </w:r>
      <w:r>
        <w:tab/>
        <w:t>BS RF requirements</w:t>
      </w:r>
      <w:bookmarkEnd w:id="871"/>
      <w:bookmarkEnd w:id="872"/>
    </w:p>
    <w:p w14:paraId="0D4CEF15" w14:textId="77777777" w:rsidR="00D86CC6" w:rsidRDefault="00D86CC6" w:rsidP="00D86CC6">
      <w:pPr>
        <w:rPr>
          <w:rFonts w:ascii="Arial" w:hAnsi="Arial" w:cs="Arial"/>
          <w:b/>
          <w:sz w:val="24"/>
        </w:rPr>
      </w:pPr>
      <w:r>
        <w:rPr>
          <w:rFonts w:ascii="Arial" w:hAnsi="Arial" w:cs="Arial"/>
          <w:b/>
          <w:color w:val="0000FF"/>
          <w:sz w:val="24"/>
        </w:rPr>
        <w:t>R4-2305651</w:t>
      </w:r>
      <w:r>
        <w:rPr>
          <w:rFonts w:ascii="Arial" w:hAnsi="Arial" w:cs="Arial"/>
          <w:b/>
          <w:color w:val="0000FF"/>
          <w:sz w:val="24"/>
        </w:rPr>
        <w:tab/>
      </w:r>
      <w:r>
        <w:rPr>
          <w:rFonts w:ascii="Arial" w:hAnsi="Arial" w:cs="Arial"/>
          <w:b/>
          <w:sz w:val="24"/>
        </w:rPr>
        <w:t>BS RF requirements for Enhanced RedCap</w:t>
      </w:r>
    </w:p>
    <w:p w14:paraId="5B7CBBB0"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393E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2A655" w14:textId="77777777" w:rsidR="00D86CC6" w:rsidRDefault="00D86CC6" w:rsidP="00D86CC6">
      <w:pPr>
        <w:pStyle w:val="Heading4"/>
      </w:pPr>
      <w:bookmarkStart w:id="873" w:name="_Toc133451401"/>
      <w:bookmarkStart w:id="874" w:name="_Toc135041064"/>
      <w:r>
        <w:t>5.32.4</w:t>
      </w:r>
      <w:r>
        <w:tab/>
        <w:t>RRM core requirements</w:t>
      </w:r>
      <w:bookmarkEnd w:id="873"/>
      <w:bookmarkEnd w:id="874"/>
    </w:p>
    <w:p w14:paraId="5253DA4D" w14:textId="77777777" w:rsidR="00D86CC6" w:rsidRDefault="00D86CC6" w:rsidP="00D86CC6">
      <w:pPr>
        <w:rPr>
          <w:rFonts w:ascii="Arial" w:hAnsi="Arial" w:cs="Arial"/>
          <w:b/>
          <w:sz w:val="24"/>
        </w:rPr>
      </w:pPr>
      <w:r>
        <w:rPr>
          <w:rFonts w:ascii="Arial" w:hAnsi="Arial" w:cs="Arial"/>
          <w:b/>
          <w:color w:val="0000FF"/>
          <w:sz w:val="24"/>
        </w:rPr>
        <w:t>R4-2304153</w:t>
      </w:r>
      <w:r>
        <w:rPr>
          <w:rFonts w:ascii="Arial" w:hAnsi="Arial" w:cs="Arial"/>
          <w:b/>
          <w:color w:val="0000FF"/>
          <w:sz w:val="24"/>
        </w:rPr>
        <w:tab/>
      </w:r>
      <w:r>
        <w:rPr>
          <w:rFonts w:ascii="Arial" w:hAnsi="Arial" w:cs="Arial"/>
          <w:b/>
          <w:sz w:val="24"/>
        </w:rPr>
        <w:t>RRM for eRedCap</w:t>
      </w:r>
    </w:p>
    <w:p w14:paraId="75EAAA7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69B7A8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8E729" w14:textId="77777777" w:rsidR="00D86CC6" w:rsidRDefault="00D86CC6" w:rsidP="00D86CC6">
      <w:pPr>
        <w:rPr>
          <w:rFonts w:ascii="Arial" w:hAnsi="Arial" w:cs="Arial"/>
          <w:b/>
          <w:sz w:val="24"/>
        </w:rPr>
      </w:pPr>
      <w:r>
        <w:rPr>
          <w:rFonts w:ascii="Arial" w:hAnsi="Arial" w:cs="Arial"/>
          <w:b/>
          <w:color w:val="0000FF"/>
          <w:sz w:val="24"/>
        </w:rPr>
        <w:t>R4-2304169</w:t>
      </w:r>
      <w:r>
        <w:rPr>
          <w:rFonts w:ascii="Arial" w:hAnsi="Arial" w:cs="Arial"/>
          <w:b/>
          <w:color w:val="0000FF"/>
          <w:sz w:val="24"/>
        </w:rPr>
        <w:tab/>
      </w:r>
      <w:r>
        <w:rPr>
          <w:rFonts w:ascii="Arial" w:hAnsi="Arial" w:cs="Arial"/>
          <w:b/>
          <w:sz w:val="24"/>
        </w:rPr>
        <w:t>Discussion on impacts to RRM core requirements for Enhanced RedCap</w:t>
      </w:r>
    </w:p>
    <w:p w14:paraId="3188E0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1453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62927" w14:textId="77777777" w:rsidR="00D86CC6" w:rsidRDefault="00D86CC6" w:rsidP="00D86CC6">
      <w:pPr>
        <w:rPr>
          <w:rFonts w:ascii="Arial" w:hAnsi="Arial" w:cs="Arial"/>
          <w:b/>
          <w:sz w:val="24"/>
        </w:rPr>
      </w:pPr>
      <w:r>
        <w:rPr>
          <w:rFonts w:ascii="Arial" w:hAnsi="Arial" w:cs="Arial"/>
          <w:b/>
          <w:color w:val="0000FF"/>
          <w:sz w:val="24"/>
        </w:rPr>
        <w:t>R4-2304415</w:t>
      </w:r>
      <w:r>
        <w:rPr>
          <w:rFonts w:ascii="Arial" w:hAnsi="Arial" w:cs="Arial"/>
          <w:b/>
          <w:color w:val="0000FF"/>
          <w:sz w:val="24"/>
        </w:rPr>
        <w:tab/>
      </w:r>
      <w:r>
        <w:rPr>
          <w:rFonts w:ascii="Arial" w:hAnsi="Arial" w:cs="Arial"/>
          <w:b/>
          <w:sz w:val="24"/>
        </w:rPr>
        <w:t>Discussion on RRM requirements for eRedCap</w:t>
      </w:r>
    </w:p>
    <w:p w14:paraId="1E2582E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1C9C0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BBCC0" w14:textId="77777777" w:rsidR="00D86CC6" w:rsidRDefault="00D86CC6" w:rsidP="00D86CC6">
      <w:pPr>
        <w:rPr>
          <w:rFonts w:ascii="Arial" w:hAnsi="Arial" w:cs="Arial"/>
          <w:b/>
          <w:sz w:val="24"/>
        </w:rPr>
      </w:pPr>
      <w:r>
        <w:rPr>
          <w:rFonts w:ascii="Arial" w:hAnsi="Arial" w:cs="Arial"/>
          <w:b/>
          <w:color w:val="0000FF"/>
          <w:sz w:val="24"/>
        </w:rPr>
        <w:t>R4-2304515</w:t>
      </w:r>
      <w:r>
        <w:rPr>
          <w:rFonts w:ascii="Arial" w:hAnsi="Arial" w:cs="Arial"/>
          <w:b/>
          <w:color w:val="0000FF"/>
          <w:sz w:val="24"/>
        </w:rPr>
        <w:tab/>
      </w:r>
      <w:r>
        <w:rPr>
          <w:rFonts w:ascii="Arial" w:hAnsi="Arial" w:cs="Arial"/>
          <w:b/>
          <w:sz w:val="24"/>
        </w:rPr>
        <w:t>Consideration on RRM requirements for Redcap enhancement</w:t>
      </w:r>
    </w:p>
    <w:p w14:paraId="65A4C84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A4EE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C2EEE" w14:textId="77777777" w:rsidR="00D86CC6" w:rsidRDefault="00D86CC6" w:rsidP="00D86CC6">
      <w:pPr>
        <w:rPr>
          <w:rFonts w:ascii="Arial" w:hAnsi="Arial" w:cs="Arial"/>
          <w:b/>
          <w:sz w:val="24"/>
        </w:rPr>
      </w:pPr>
      <w:r>
        <w:rPr>
          <w:rFonts w:ascii="Arial" w:hAnsi="Arial" w:cs="Arial"/>
          <w:b/>
          <w:color w:val="0000FF"/>
          <w:sz w:val="24"/>
        </w:rPr>
        <w:t>R4-2304598</w:t>
      </w:r>
      <w:r>
        <w:rPr>
          <w:rFonts w:ascii="Arial" w:hAnsi="Arial" w:cs="Arial"/>
          <w:b/>
          <w:color w:val="0000FF"/>
          <w:sz w:val="24"/>
        </w:rPr>
        <w:tab/>
      </w:r>
      <w:r>
        <w:rPr>
          <w:rFonts w:ascii="Arial" w:hAnsi="Arial" w:cs="Arial"/>
          <w:b/>
          <w:sz w:val="24"/>
        </w:rPr>
        <w:t>Discussion on further NR RedCap UE complexity reduction</w:t>
      </w:r>
    </w:p>
    <w:p w14:paraId="5A813E3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3BE6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6AEA5" w14:textId="77777777" w:rsidR="00D86CC6" w:rsidRDefault="00D86CC6" w:rsidP="00D86CC6">
      <w:pPr>
        <w:rPr>
          <w:rFonts w:ascii="Arial" w:hAnsi="Arial" w:cs="Arial"/>
          <w:b/>
          <w:sz w:val="24"/>
        </w:rPr>
      </w:pPr>
      <w:r>
        <w:rPr>
          <w:rFonts w:ascii="Arial" w:hAnsi="Arial" w:cs="Arial"/>
          <w:b/>
          <w:color w:val="0000FF"/>
          <w:sz w:val="24"/>
        </w:rPr>
        <w:lastRenderedPageBreak/>
        <w:t>R4-2304784</w:t>
      </w:r>
      <w:r>
        <w:rPr>
          <w:rFonts w:ascii="Arial" w:hAnsi="Arial" w:cs="Arial"/>
          <w:b/>
          <w:color w:val="0000FF"/>
          <w:sz w:val="24"/>
        </w:rPr>
        <w:tab/>
      </w:r>
      <w:r>
        <w:rPr>
          <w:rFonts w:ascii="Arial" w:hAnsi="Arial" w:cs="Arial"/>
          <w:b/>
          <w:sz w:val="24"/>
        </w:rPr>
        <w:t>Discussion on RRM core requirements for eRedCap</w:t>
      </w:r>
    </w:p>
    <w:p w14:paraId="6536D1A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315A1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116C" w14:textId="77777777" w:rsidR="00D86CC6" w:rsidRDefault="00D86CC6" w:rsidP="00D86CC6">
      <w:pPr>
        <w:rPr>
          <w:rFonts w:ascii="Arial" w:hAnsi="Arial" w:cs="Arial"/>
          <w:b/>
          <w:sz w:val="24"/>
        </w:rPr>
      </w:pPr>
      <w:r>
        <w:rPr>
          <w:rFonts w:ascii="Arial" w:hAnsi="Arial" w:cs="Arial"/>
          <w:b/>
          <w:color w:val="0000FF"/>
          <w:sz w:val="24"/>
        </w:rPr>
        <w:t>R4-2305286</w:t>
      </w:r>
      <w:r>
        <w:rPr>
          <w:rFonts w:ascii="Arial" w:hAnsi="Arial" w:cs="Arial"/>
          <w:b/>
          <w:color w:val="0000FF"/>
          <w:sz w:val="24"/>
        </w:rPr>
        <w:tab/>
      </w:r>
      <w:r>
        <w:rPr>
          <w:rFonts w:ascii="Arial" w:hAnsi="Arial" w:cs="Arial"/>
          <w:b/>
          <w:sz w:val="24"/>
        </w:rPr>
        <w:t>Discussion on RRM impact for Enhanced support of reduced capability NR devices</w:t>
      </w:r>
    </w:p>
    <w:p w14:paraId="280851C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36EF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78CA2" w14:textId="77777777" w:rsidR="00D86CC6" w:rsidRDefault="00D86CC6" w:rsidP="00D86CC6">
      <w:pPr>
        <w:rPr>
          <w:rFonts w:ascii="Arial" w:hAnsi="Arial" w:cs="Arial"/>
          <w:b/>
          <w:sz w:val="24"/>
        </w:rPr>
      </w:pPr>
      <w:r>
        <w:rPr>
          <w:rFonts w:ascii="Arial" w:hAnsi="Arial" w:cs="Arial"/>
          <w:b/>
          <w:color w:val="0000FF"/>
          <w:sz w:val="24"/>
        </w:rPr>
        <w:t>R4-2305569</w:t>
      </w:r>
      <w:r>
        <w:rPr>
          <w:rFonts w:ascii="Arial" w:hAnsi="Arial" w:cs="Arial"/>
          <w:b/>
          <w:color w:val="0000FF"/>
          <w:sz w:val="24"/>
        </w:rPr>
        <w:tab/>
      </w:r>
      <w:r>
        <w:rPr>
          <w:rFonts w:ascii="Arial" w:hAnsi="Arial" w:cs="Arial"/>
          <w:b/>
          <w:sz w:val="24"/>
        </w:rPr>
        <w:t>RRM core requirements for Enhanced RedCap</w:t>
      </w:r>
    </w:p>
    <w:p w14:paraId="00FB096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A58E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7D222" w14:textId="77777777" w:rsidR="00D86CC6" w:rsidRDefault="00D86CC6" w:rsidP="00D86CC6">
      <w:pPr>
        <w:rPr>
          <w:rFonts w:ascii="Arial" w:hAnsi="Arial" w:cs="Arial"/>
          <w:b/>
          <w:sz w:val="24"/>
        </w:rPr>
      </w:pPr>
      <w:r>
        <w:rPr>
          <w:rFonts w:ascii="Arial" w:hAnsi="Arial" w:cs="Arial"/>
          <w:b/>
          <w:color w:val="0000FF"/>
          <w:sz w:val="24"/>
        </w:rPr>
        <w:t>R4-2305732</w:t>
      </w:r>
      <w:r>
        <w:rPr>
          <w:rFonts w:ascii="Arial" w:hAnsi="Arial" w:cs="Arial"/>
          <w:b/>
          <w:color w:val="0000FF"/>
          <w:sz w:val="24"/>
        </w:rPr>
        <w:tab/>
      </w:r>
      <w:r>
        <w:rPr>
          <w:rFonts w:ascii="Arial" w:hAnsi="Arial" w:cs="Arial"/>
          <w:b/>
          <w:sz w:val="24"/>
        </w:rPr>
        <w:t>Discussions on enhanced RedCap RRM impact</w:t>
      </w:r>
    </w:p>
    <w:p w14:paraId="21552AE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5AF358" w14:textId="77777777" w:rsidR="00D86CC6" w:rsidRDefault="00D86CC6" w:rsidP="00D86CC6">
      <w:pPr>
        <w:rPr>
          <w:rFonts w:ascii="Arial" w:hAnsi="Arial" w:cs="Arial"/>
          <w:b/>
        </w:rPr>
      </w:pPr>
      <w:r>
        <w:rPr>
          <w:rFonts w:ascii="Arial" w:hAnsi="Arial" w:cs="Arial"/>
          <w:b/>
        </w:rPr>
        <w:t xml:space="preserve">Abstract: </w:t>
      </w:r>
    </w:p>
    <w:p w14:paraId="4B366F9A" w14:textId="77777777" w:rsidR="00D86CC6" w:rsidRDefault="00D86CC6" w:rsidP="00D86CC6">
      <w:r>
        <w:t>In this contribution we discuss the Rel-18 RedCap RRM requirements.</w:t>
      </w:r>
    </w:p>
    <w:p w14:paraId="026451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FD376" w14:textId="77777777" w:rsidR="00D86CC6" w:rsidRDefault="00D86CC6" w:rsidP="00D86CC6">
      <w:pPr>
        <w:rPr>
          <w:rFonts w:ascii="Arial" w:hAnsi="Arial" w:cs="Arial"/>
          <w:b/>
          <w:sz w:val="24"/>
        </w:rPr>
      </w:pPr>
      <w:r>
        <w:rPr>
          <w:rFonts w:ascii="Arial" w:hAnsi="Arial" w:cs="Arial"/>
          <w:b/>
          <w:color w:val="0000FF"/>
          <w:sz w:val="24"/>
        </w:rPr>
        <w:t>R4-2305802</w:t>
      </w:r>
      <w:r>
        <w:rPr>
          <w:rFonts w:ascii="Arial" w:hAnsi="Arial" w:cs="Arial"/>
          <w:b/>
          <w:color w:val="0000FF"/>
          <w:sz w:val="24"/>
        </w:rPr>
        <w:tab/>
      </w:r>
      <w:r>
        <w:rPr>
          <w:rFonts w:ascii="Arial" w:hAnsi="Arial" w:cs="Arial"/>
          <w:b/>
          <w:sz w:val="24"/>
        </w:rPr>
        <w:t>eDRX requirements for R18 eRedCap</w:t>
      </w:r>
    </w:p>
    <w:p w14:paraId="57804AF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C96C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EAB7D" w14:textId="77777777" w:rsidR="00D86CC6" w:rsidRDefault="00D86CC6" w:rsidP="00D86CC6">
      <w:pPr>
        <w:pStyle w:val="Heading4"/>
      </w:pPr>
      <w:bookmarkStart w:id="875" w:name="_Toc133451402"/>
      <w:bookmarkStart w:id="876" w:name="_Toc135041065"/>
      <w:r>
        <w:t>5.32.5</w:t>
      </w:r>
      <w:r>
        <w:tab/>
        <w:t>Moderator summary and conclusions</w:t>
      </w:r>
      <w:bookmarkEnd w:id="875"/>
      <w:bookmarkEnd w:id="876"/>
    </w:p>
    <w:p w14:paraId="6E159860" w14:textId="77777777" w:rsidR="00D86CC6" w:rsidRDefault="00D86CC6" w:rsidP="00D86CC6">
      <w:pPr>
        <w:rPr>
          <w:rFonts w:ascii="Arial" w:hAnsi="Arial" w:cs="Arial"/>
          <w:b/>
          <w:sz w:val="24"/>
        </w:rPr>
      </w:pPr>
      <w:r>
        <w:rPr>
          <w:rFonts w:ascii="Arial" w:hAnsi="Arial" w:cs="Arial"/>
          <w:b/>
          <w:color w:val="0000FF"/>
          <w:sz w:val="24"/>
        </w:rPr>
        <w:t>R4-2306174</w:t>
      </w:r>
      <w:r>
        <w:rPr>
          <w:rFonts w:ascii="Arial" w:hAnsi="Arial" w:cs="Arial"/>
          <w:b/>
          <w:color w:val="0000FF"/>
          <w:sz w:val="24"/>
        </w:rPr>
        <w:tab/>
      </w:r>
      <w:r>
        <w:rPr>
          <w:rFonts w:ascii="Arial" w:hAnsi="Arial" w:cs="Arial"/>
          <w:b/>
          <w:sz w:val="24"/>
        </w:rPr>
        <w:t>Topic summary for [106-bis-e][226] NR_redcap_enh</w:t>
      </w:r>
    </w:p>
    <w:p w14:paraId="4D837D0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6073F2" w14:textId="77777777" w:rsidR="00D86CC6" w:rsidRDefault="00D86CC6" w:rsidP="00D86CC6">
      <w:pPr>
        <w:rPr>
          <w:rFonts w:ascii="Arial" w:hAnsi="Arial" w:cs="Arial"/>
          <w:b/>
        </w:rPr>
      </w:pPr>
      <w:r>
        <w:rPr>
          <w:rFonts w:ascii="Arial" w:hAnsi="Arial" w:cs="Arial"/>
          <w:b/>
        </w:rPr>
        <w:t xml:space="preserve">Abstract: </w:t>
      </w:r>
    </w:p>
    <w:p w14:paraId="374CF52A" w14:textId="77777777" w:rsidR="00D86CC6" w:rsidRDefault="00D86CC6" w:rsidP="00D86CC6">
      <w:r>
        <w:t>[106-bis-e][200] RRM Session WK1</w:t>
      </w:r>
    </w:p>
    <w:p w14:paraId="1E6615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523B77" w14:textId="77777777" w:rsidR="00D86CC6" w:rsidRDefault="00D86CC6" w:rsidP="00D86CC6">
      <w:pPr>
        <w:rPr>
          <w:rFonts w:ascii="Arial" w:hAnsi="Arial" w:cs="Arial"/>
          <w:b/>
          <w:sz w:val="24"/>
        </w:rPr>
      </w:pPr>
      <w:r>
        <w:rPr>
          <w:rFonts w:ascii="Arial" w:hAnsi="Arial" w:cs="Arial"/>
          <w:b/>
          <w:color w:val="0000FF"/>
          <w:sz w:val="24"/>
        </w:rPr>
        <w:t>R4-2306226</w:t>
      </w:r>
      <w:r>
        <w:rPr>
          <w:rFonts w:ascii="Arial" w:hAnsi="Arial" w:cs="Arial"/>
          <w:b/>
          <w:color w:val="0000FF"/>
          <w:sz w:val="24"/>
        </w:rPr>
        <w:tab/>
      </w:r>
      <w:r>
        <w:rPr>
          <w:rFonts w:ascii="Arial" w:hAnsi="Arial" w:cs="Arial"/>
          <w:b/>
          <w:sz w:val="24"/>
        </w:rPr>
        <w:t>Topic summary for [106-bis-e][147] NR_redcap_enh_UERF</w:t>
      </w:r>
    </w:p>
    <w:p w14:paraId="66C017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25CF512" w14:textId="77777777" w:rsidR="00D86CC6" w:rsidRDefault="00D86CC6" w:rsidP="00D86CC6">
      <w:pPr>
        <w:rPr>
          <w:rFonts w:ascii="Arial" w:hAnsi="Arial" w:cs="Arial"/>
          <w:b/>
        </w:rPr>
      </w:pPr>
      <w:r>
        <w:rPr>
          <w:rFonts w:ascii="Arial" w:hAnsi="Arial" w:cs="Arial"/>
          <w:b/>
        </w:rPr>
        <w:t xml:space="preserve">Abstract: </w:t>
      </w:r>
    </w:p>
    <w:p w14:paraId="7332B430" w14:textId="77777777" w:rsidR="00D86CC6" w:rsidRDefault="00D86CC6" w:rsidP="00D86CC6">
      <w:r>
        <w:t>[106-bis-e][100] Main Session WK1</w:t>
      </w:r>
    </w:p>
    <w:p w14:paraId="7B3790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C24E58" w14:textId="77777777" w:rsidR="00D86CC6" w:rsidRDefault="00D86CC6" w:rsidP="00D86CC6">
      <w:pPr>
        <w:rPr>
          <w:rFonts w:ascii="Arial" w:hAnsi="Arial" w:cs="Arial"/>
          <w:b/>
          <w:sz w:val="24"/>
        </w:rPr>
      </w:pPr>
      <w:r>
        <w:rPr>
          <w:rFonts w:ascii="Arial" w:hAnsi="Arial" w:cs="Arial"/>
          <w:b/>
          <w:color w:val="0000FF"/>
          <w:sz w:val="24"/>
        </w:rPr>
        <w:t>R4-2306257</w:t>
      </w:r>
      <w:r>
        <w:rPr>
          <w:rFonts w:ascii="Arial" w:hAnsi="Arial" w:cs="Arial"/>
          <w:b/>
          <w:color w:val="0000FF"/>
          <w:sz w:val="24"/>
        </w:rPr>
        <w:tab/>
      </w:r>
      <w:r>
        <w:rPr>
          <w:rFonts w:ascii="Arial" w:hAnsi="Arial" w:cs="Arial"/>
          <w:b/>
          <w:sz w:val="24"/>
        </w:rPr>
        <w:t>Topic summary for [106-bis-e][226] NR_redcap_enh</w:t>
      </w:r>
    </w:p>
    <w:p w14:paraId="4244595D"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32524FE" w14:textId="77777777" w:rsidR="00D86CC6" w:rsidRDefault="00D86CC6" w:rsidP="00D86CC6">
      <w:pPr>
        <w:rPr>
          <w:rFonts w:ascii="Arial" w:hAnsi="Arial" w:cs="Arial"/>
          <w:b/>
        </w:rPr>
      </w:pPr>
      <w:r>
        <w:rPr>
          <w:rFonts w:ascii="Arial" w:hAnsi="Arial" w:cs="Arial"/>
          <w:b/>
        </w:rPr>
        <w:t xml:space="preserve">Abstract: </w:t>
      </w:r>
    </w:p>
    <w:p w14:paraId="530906CE" w14:textId="7E1CC838" w:rsidR="00D86CC6" w:rsidRDefault="00D86CC6" w:rsidP="00D86CC6">
      <w:r>
        <w:t>[106-bis-e][200] RRM Session WK2</w:t>
      </w:r>
    </w:p>
    <w:p w14:paraId="313A14F0" w14:textId="1C421A20" w:rsidR="00CB357A" w:rsidRDefault="00CB357A" w:rsidP="00D86CC6"/>
    <w:p w14:paraId="57D67F81" w14:textId="77777777" w:rsidR="00CB357A" w:rsidRDefault="00CB357A" w:rsidP="00CB357A">
      <w:r w:rsidRPr="007A03E9">
        <w:rPr>
          <w:rFonts w:ascii="Arial" w:hAnsi="Arial" w:cs="Arial"/>
          <w:b/>
        </w:rPr>
        <w:t>Discussion:</w:t>
      </w:r>
    </w:p>
    <w:p w14:paraId="2EF0F66C" w14:textId="2DB624AD" w:rsidR="00CB357A" w:rsidRDefault="00CB357A" w:rsidP="00CB357A">
      <w:r>
        <w:t>The following agreements were the outcome of Topic summary [22</w:t>
      </w:r>
      <w:r w:rsidR="000F1163">
        <w:t>6</w:t>
      </w:r>
      <w:r>
        <w:t>].</w:t>
      </w:r>
    </w:p>
    <w:p w14:paraId="0CEF6A87" w14:textId="3C96A387" w:rsidR="00CB357A" w:rsidRPr="000F1163" w:rsidRDefault="000F1163" w:rsidP="00D86CC6">
      <w:pPr>
        <w:rPr>
          <w:b/>
          <w:bCs/>
          <w:u w:val="single"/>
        </w:rPr>
      </w:pPr>
      <w:r w:rsidRPr="000F1163">
        <w:rPr>
          <w:b/>
          <w:bCs/>
          <w:u w:val="single"/>
        </w:rPr>
        <w:t>Issue 1-2: Extended eDRX range requirements in RRC INACTIVE</w:t>
      </w:r>
    </w:p>
    <w:p w14:paraId="7A0C3627" w14:textId="2D147B68" w:rsidR="000F1163" w:rsidRPr="000F1163" w:rsidRDefault="000F1163" w:rsidP="00D86CC6">
      <w:pPr>
        <w:rPr>
          <w:b/>
          <w:bCs/>
        </w:rPr>
      </w:pPr>
      <w:r w:rsidRPr="000F1163">
        <w:rPr>
          <w:b/>
          <w:bCs/>
          <w:highlight w:val="green"/>
        </w:rPr>
        <w:t>Agreement:</w:t>
      </w:r>
    </w:p>
    <w:p w14:paraId="13DD7483" w14:textId="50F27AC0" w:rsidR="00446ED9" w:rsidRDefault="00446ED9" w:rsidP="00446ED9">
      <w:pPr>
        <w:pStyle w:val="B1"/>
      </w:pPr>
      <w:r>
        <w:t>-</w:t>
      </w:r>
      <w:r>
        <w:tab/>
        <w:t>INACTIVE state requirements for eDRX cycle &gt; 10.24 sec</w:t>
      </w:r>
    </w:p>
    <w:p w14:paraId="2B6547A9" w14:textId="4097B0C9" w:rsidR="000F1163" w:rsidRDefault="00446ED9" w:rsidP="00446ED9">
      <w:pPr>
        <w:pStyle w:val="B2"/>
      </w:pPr>
      <w:r>
        <w:t>-</w:t>
      </w:r>
      <w:r>
        <w:tab/>
        <w:t>The sample number needed to perform the serving cell and intra/inter-frequency neighbor cell detection/evaluation/measurements for corresponding IDLE mode eDRX cycles can be reused for INACTIVE mode eDRX cycles.</w:t>
      </w:r>
    </w:p>
    <w:p w14:paraId="5D8E1929" w14:textId="34B99744" w:rsidR="00446ED9" w:rsidRDefault="00446ED9" w:rsidP="00D86CC6"/>
    <w:p w14:paraId="4EECDFD9" w14:textId="641E6275" w:rsidR="00C222EB" w:rsidRPr="00C222EB" w:rsidRDefault="00C222EB" w:rsidP="00D86CC6">
      <w:pPr>
        <w:rPr>
          <w:b/>
          <w:bCs/>
          <w:u w:val="single"/>
        </w:rPr>
      </w:pPr>
      <w:r w:rsidRPr="00C222EB">
        <w:rPr>
          <w:b/>
          <w:bCs/>
          <w:u w:val="single"/>
        </w:rPr>
        <w:t>Issue 1-3: When configured with both IDLE and INACTIVE eDRX configurations for serving cell measurements</w:t>
      </w:r>
    </w:p>
    <w:p w14:paraId="7019F651" w14:textId="53AA5610" w:rsidR="00C222EB" w:rsidRPr="00C222EB" w:rsidRDefault="00C222EB" w:rsidP="00D86CC6">
      <w:pPr>
        <w:rPr>
          <w:b/>
          <w:bCs/>
        </w:rPr>
      </w:pPr>
      <w:r w:rsidRPr="00C222EB">
        <w:rPr>
          <w:b/>
          <w:bCs/>
          <w:highlight w:val="green"/>
        </w:rPr>
        <w:t>Agreement:</w:t>
      </w:r>
    </w:p>
    <w:p w14:paraId="22DB6B80" w14:textId="0214BACF" w:rsidR="00C222EB" w:rsidRDefault="000B5C4B" w:rsidP="000B5C4B">
      <w:pPr>
        <w:pStyle w:val="B1"/>
      </w:pPr>
      <w:r>
        <w:t>-</w:t>
      </w:r>
      <w:r w:rsidRPr="000B5C4B">
        <w:tab/>
        <w:t>Wait for the RAN2 decisions on the T value and PTW length design before defining serving cell measurements requirements</w:t>
      </w:r>
    </w:p>
    <w:p w14:paraId="43AD6360" w14:textId="3E81DEA8" w:rsidR="000B5C4B" w:rsidRDefault="000B5C4B" w:rsidP="00D86CC6"/>
    <w:p w14:paraId="17479DD0" w14:textId="3837FD11" w:rsidR="00F16212" w:rsidRPr="00F16212" w:rsidRDefault="00F16212" w:rsidP="00D86CC6">
      <w:pPr>
        <w:rPr>
          <w:b/>
          <w:bCs/>
          <w:u w:val="single"/>
        </w:rPr>
      </w:pPr>
      <w:r w:rsidRPr="00F16212">
        <w:rPr>
          <w:b/>
          <w:bCs/>
          <w:u w:val="single"/>
        </w:rPr>
        <w:t>Issue 1-10: CG-SDT requirements with PTW</w:t>
      </w:r>
    </w:p>
    <w:p w14:paraId="47D3C6F1" w14:textId="4C1E6CCB" w:rsidR="00F16212" w:rsidRPr="00F16212" w:rsidRDefault="00F16212" w:rsidP="00D86CC6">
      <w:pPr>
        <w:rPr>
          <w:b/>
          <w:bCs/>
        </w:rPr>
      </w:pPr>
      <w:r w:rsidRPr="00F16212">
        <w:rPr>
          <w:b/>
          <w:bCs/>
          <w:highlight w:val="green"/>
        </w:rPr>
        <w:t>Agreement:</w:t>
      </w:r>
    </w:p>
    <w:p w14:paraId="46408508" w14:textId="53AF25A0" w:rsidR="00F16212" w:rsidRDefault="00F16212" w:rsidP="00F16212">
      <w:pPr>
        <w:pStyle w:val="B1"/>
      </w:pPr>
      <w:r>
        <w:t>-</w:t>
      </w:r>
      <w:r w:rsidRPr="00F16212">
        <w:tab/>
        <w:t>FFS whether to define requirements for CG-SDT for Rel-18 eRedCap UE with PTW</w:t>
      </w:r>
    </w:p>
    <w:p w14:paraId="4DB05006" w14:textId="0005E5F0" w:rsidR="00F16212" w:rsidRDefault="00F16212" w:rsidP="00D86CC6"/>
    <w:p w14:paraId="7D52DC42" w14:textId="038196D3" w:rsidR="00A01CE1" w:rsidRPr="00A01CE1" w:rsidRDefault="00A01CE1" w:rsidP="00D86CC6">
      <w:pPr>
        <w:rPr>
          <w:b/>
          <w:bCs/>
          <w:u w:val="single"/>
        </w:rPr>
      </w:pPr>
      <w:r w:rsidRPr="00A01CE1">
        <w:rPr>
          <w:b/>
          <w:bCs/>
          <w:u w:val="single"/>
        </w:rPr>
        <w:t>Issue 2-1: Impact on CGI reading requirements</w:t>
      </w:r>
    </w:p>
    <w:p w14:paraId="1018E46A" w14:textId="2509D377" w:rsidR="00A01CE1" w:rsidRPr="00A01CE1" w:rsidRDefault="00A01CE1" w:rsidP="00D86CC6">
      <w:pPr>
        <w:rPr>
          <w:b/>
          <w:bCs/>
        </w:rPr>
      </w:pPr>
      <w:r w:rsidRPr="00A01CE1">
        <w:rPr>
          <w:b/>
          <w:bCs/>
          <w:highlight w:val="green"/>
        </w:rPr>
        <w:t>Agreement:</w:t>
      </w:r>
    </w:p>
    <w:p w14:paraId="1A7686F8" w14:textId="31BE7C09" w:rsidR="008350A5" w:rsidRDefault="00054E85" w:rsidP="00054E85">
      <w:pPr>
        <w:pStyle w:val="B1"/>
      </w:pPr>
      <w:r>
        <w:t>-</w:t>
      </w:r>
      <w:r w:rsidR="008350A5">
        <w:tab/>
        <w:t>FFS whether to define CGI reading requirements for Rel-18 eRedCap UEs</w:t>
      </w:r>
    </w:p>
    <w:p w14:paraId="50249E3A" w14:textId="3D88369F" w:rsidR="008350A5" w:rsidRDefault="00054E85" w:rsidP="00054E85">
      <w:pPr>
        <w:pStyle w:val="B1"/>
      </w:pPr>
      <w:r>
        <w:t>-</w:t>
      </w:r>
      <w:r w:rsidR="008350A5">
        <w:tab/>
        <w:t>If CGI reading requirements for Rel-18 eRedCap UEs are introduced</w:t>
      </w:r>
    </w:p>
    <w:p w14:paraId="27D6F183" w14:textId="137F1E6A" w:rsidR="008350A5" w:rsidRDefault="00054E85" w:rsidP="00054E85">
      <w:pPr>
        <w:pStyle w:val="B2"/>
      </w:pPr>
      <w:r>
        <w:t>-</w:t>
      </w:r>
      <w:r w:rsidR="008350A5">
        <w:tab/>
        <w:t>If SIB1 is scheduled within 5MHz BW</w:t>
      </w:r>
    </w:p>
    <w:p w14:paraId="7BFBEB47" w14:textId="55D39615" w:rsidR="008350A5" w:rsidRDefault="00054E85" w:rsidP="00054E85">
      <w:pPr>
        <w:pStyle w:val="B3"/>
      </w:pPr>
      <w:r>
        <w:t>-</w:t>
      </w:r>
      <w:r w:rsidR="008350A5">
        <w:tab/>
        <w:t xml:space="preserve">Reuse existing requirements for SIB1 reading for the case </w:t>
      </w:r>
    </w:p>
    <w:p w14:paraId="677D9502" w14:textId="3BB00F57" w:rsidR="00A01CE1" w:rsidRDefault="00054E85" w:rsidP="00054E85">
      <w:pPr>
        <w:pStyle w:val="B2"/>
      </w:pPr>
      <w:r>
        <w:t>-</w:t>
      </w:r>
      <w:r w:rsidR="008350A5">
        <w:tab/>
        <w:t>FFS for the requirements for the case of SIB1 scheduled with BW &gt; 5MHz</w:t>
      </w:r>
    </w:p>
    <w:p w14:paraId="5C961B3B" w14:textId="77777777" w:rsidR="008350A5" w:rsidRDefault="008350A5" w:rsidP="00D86CC6"/>
    <w:p w14:paraId="1C56E1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A75F6" w14:textId="77777777" w:rsidR="00D86CC6" w:rsidRDefault="00D86CC6" w:rsidP="00D86CC6">
      <w:pPr>
        <w:rPr>
          <w:rFonts w:ascii="Arial" w:hAnsi="Arial" w:cs="Arial"/>
          <w:b/>
          <w:sz w:val="24"/>
        </w:rPr>
      </w:pPr>
      <w:r>
        <w:rPr>
          <w:rFonts w:ascii="Arial" w:hAnsi="Arial" w:cs="Arial"/>
          <w:b/>
          <w:color w:val="0000FF"/>
          <w:sz w:val="24"/>
        </w:rPr>
        <w:t>R4-2306309</w:t>
      </w:r>
      <w:r>
        <w:rPr>
          <w:rFonts w:ascii="Arial" w:hAnsi="Arial" w:cs="Arial"/>
          <w:b/>
          <w:color w:val="0000FF"/>
          <w:sz w:val="24"/>
        </w:rPr>
        <w:tab/>
      </w:r>
      <w:r>
        <w:rPr>
          <w:rFonts w:ascii="Arial" w:hAnsi="Arial" w:cs="Arial"/>
          <w:b/>
          <w:sz w:val="24"/>
        </w:rPr>
        <w:t>Topic summary for [106-bis-e][147] NR_redcap_enh_UERF</w:t>
      </w:r>
    </w:p>
    <w:p w14:paraId="485C31B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3EB062E" w14:textId="77777777" w:rsidR="00D86CC6" w:rsidRDefault="00D86CC6" w:rsidP="00D86CC6">
      <w:pPr>
        <w:rPr>
          <w:rFonts w:ascii="Arial" w:hAnsi="Arial" w:cs="Arial"/>
          <w:b/>
        </w:rPr>
      </w:pPr>
      <w:r>
        <w:rPr>
          <w:rFonts w:ascii="Arial" w:hAnsi="Arial" w:cs="Arial"/>
          <w:b/>
        </w:rPr>
        <w:t xml:space="preserve">Abstract: </w:t>
      </w:r>
    </w:p>
    <w:p w14:paraId="3A58D300" w14:textId="5A098D01" w:rsidR="00D86CC6" w:rsidRDefault="00D86CC6" w:rsidP="00D86CC6">
      <w:r>
        <w:t>[106-bis-e][100] Main Session WK2</w:t>
      </w:r>
    </w:p>
    <w:p w14:paraId="3B73572D" w14:textId="52E41DD5" w:rsidR="006F5EF9" w:rsidRDefault="006F5EF9" w:rsidP="00D86CC6"/>
    <w:p w14:paraId="0244A7E5" w14:textId="77777777" w:rsidR="006F5EF9" w:rsidRDefault="006F5EF9" w:rsidP="006F5EF9">
      <w:r w:rsidRPr="006F5EF9">
        <w:rPr>
          <w:rFonts w:ascii="Arial" w:hAnsi="Arial" w:cs="Arial"/>
          <w:b/>
        </w:rPr>
        <w:t>Discussion:</w:t>
      </w:r>
    </w:p>
    <w:p w14:paraId="14594EF8" w14:textId="19879F4B" w:rsidR="006F5EF9" w:rsidRDefault="006F5EF9" w:rsidP="006F5EF9">
      <w:r>
        <w:t>The following agreements were the outcome of Topic summary [147].</w:t>
      </w:r>
    </w:p>
    <w:p w14:paraId="013A71C1" w14:textId="78BD1B5A" w:rsidR="006F5EF9" w:rsidRPr="006F5EF9" w:rsidRDefault="006F5EF9" w:rsidP="00D86CC6">
      <w:pPr>
        <w:rPr>
          <w:b/>
          <w:bCs/>
          <w:u w:val="single"/>
        </w:rPr>
      </w:pPr>
      <w:r w:rsidRPr="006F5EF9">
        <w:rPr>
          <w:b/>
          <w:bCs/>
          <w:u w:val="single"/>
        </w:rPr>
        <w:t>Issue 1-1-1: New FRC for maximum input level test</w:t>
      </w:r>
    </w:p>
    <w:p w14:paraId="6B9EEF86" w14:textId="01B4AF49" w:rsidR="006F5EF9" w:rsidRPr="006F5EF9" w:rsidRDefault="006F5EF9" w:rsidP="00D86CC6">
      <w:pPr>
        <w:rPr>
          <w:b/>
          <w:bCs/>
        </w:rPr>
      </w:pPr>
      <w:r w:rsidRPr="006F5EF9">
        <w:rPr>
          <w:b/>
          <w:bCs/>
          <w:highlight w:val="green"/>
        </w:rPr>
        <w:t>Agreement:</w:t>
      </w:r>
    </w:p>
    <w:p w14:paraId="2EA38278" w14:textId="1CA3A86B" w:rsidR="006F5EF9" w:rsidRDefault="006F5EF9" w:rsidP="006F5EF9">
      <w:pPr>
        <w:pStyle w:val="B1"/>
      </w:pPr>
      <w:r>
        <w:t>-</w:t>
      </w:r>
      <w:r>
        <w:tab/>
        <w:t>Further work on specifying one new FRC with 64QAM modulation order</w:t>
      </w:r>
    </w:p>
    <w:p w14:paraId="6CD6D3F5" w14:textId="6357B534" w:rsidR="006F5EF9" w:rsidRDefault="006F5EF9" w:rsidP="006F5EF9">
      <w:pPr>
        <w:pStyle w:val="B2"/>
      </w:pPr>
      <w:r>
        <w:t>-</w:t>
      </w:r>
      <w:r>
        <w:tab/>
        <w:t>FFS on the details for FRC in the future meeting.</w:t>
      </w:r>
    </w:p>
    <w:p w14:paraId="71843A0A" w14:textId="4FECD3FB" w:rsidR="006F5EF9" w:rsidRDefault="006F5EF9" w:rsidP="006F5EF9"/>
    <w:p w14:paraId="4B8D133C" w14:textId="28C1E957" w:rsidR="00C960A5" w:rsidRPr="00C960A5" w:rsidRDefault="00C960A5" w:rsidP="006F5EF9">
      <w:pPr>
        <w:rPr>
          <w:b/>
          <w:bCs/>
          <w:u w:val="single"/>
        </w:rPr>
      </w:pPr>
      <w:r w:rsidRPr="00C960A5">
        <w:rPr>
          <w:b/>
          <w:bCs/>
          <w:u w:val="single"/>
        </w:rPr>
        <w:t>Issue 1-1-2: New DL FRC</w:t>
      </w:r>
    </w:p>
    <w:p w14:paraId="53A9FD54" w14:textId="1BB4F419" w:rsidR="00C960A5" w:rsidRDefault="00C960A5" w:rsidP="006F5EF9">
      <w:pPr>
        <w:rPr>
          <w:b/>
          <w:bCs/>
        </w:rPr>
      </w:pPr>
      <w:r w:rsidRPr="006F5EF9">
        <w:rPr>
          <w:b/>
          <w:bCs/>
          <w:highlight w:val="green"/>
        </w:rPr>
        <w:t>Agreement:</w:t>
      </w:r>
    </w:p>
    <w:p w14:paraId="79DC7E93" w14:textId="3E61143C" w:rsidR="00C960A5" w:rsidRDefault="00C960A5" w:rsidP="00C960A5">
      <w:pPr>
        <w:pStyle w:val="B1"/>
      </w:pPr>
      <w:r>
        <w:t>-</w:t>
      </w:r>
      <w:r>
        <w:tab/>
        <w:t>Modify the DL FRC table(s) to accommodate 25RB with 15 kHz SCS for 10, 15, 20MHz and 12RB with 30 kHz SCS for 10, 15, 20MHz</w:t>
      </w:r>
    </w:p>
    <w:p w14:paraId="080511EA" w14:textId="3EA2746D" w:rsidR="00C960A5" w:rsidRDefault="00C960A5" w:rsidP="00C960A5">
      <w:pPr>
        <w:pStyle w:val="B2"/>
      </w:pPr>
      <w:r>
        <w:t>-</w:t>
      </w:r>
      <w:r>
        <w:tab/>
        <w:t>FFS on the details</w:t>
      </w:r>
    </w:p>
    <w:p w14:paraId="4E1E30EE" w14:textId="054299E1" w:rsidR="00C960A5" w:rsidRDefault="00C960A5" w:rsidP="00C960A5"/>
    <w:p w14:paraId="6715EE61" w14:textId="06C8D6F0" w:rsidR="00510F8D" w:rsidRPr="00510F8D" w:rsidRDefault="00510F8D" w:rsidP="00C960A5">
      <w:pPr>
        <w:rPr>
          <w:b/>
          <w:bCs/>
          <w:u w:val="single"/>
        </w:rPr>
      </w:pPr>
      <w:r w:rsidRPr="00510F8D">
        <w:rPr>
          <w:b/>
          <w:bCs/>
          <w:u w:val="single"/>
        </w:rPr>
        <w:t>Issue 1-1-3: UL RMC</w:t>
      </w:r>
    </w:p>
    <w:p w14:paraId="3AD5E115" w14:textId="155B1F44" w:rsidR="00510F8D" w:rsidRDefault="00510F8D" w:rsidP="00C960A5">
      <w:r w:rsidRPr="006F5EF9">
        <w:rPr>
          <w:b/>
          <w:bCs/>
          <w:highlight w:val="green"/>
        </w:rPr>
        <w:t>Agreement:</w:t>
      </w:r>
    </w:p>
    <w:p w14:paraId="4B3041DA" w14:textId="0F57D32F" w:rsidR="00510F8D" w:rsidRDefault="00510F8D" w:rsidP="00510F8D">
      <w:pPr>
        <w:pStyle w:val="B1"/>
      </w:pPr>
      <w:r>
        <w:t>-</w:t>
      </w:r>
      <w:r w:rsidRPr="00510F8D">
        <w:tab/>
        <w:t>There is no need to further update the UL RMC specified in A.2 for R18 RedCap</w:t>
      </w:r>
    </w:p>
    <w:p w14:paraId="62CD9664" w14:textId="0FCEFCA0" w:rsidR="00510F8D" w:rsidRDefault="00510F8D" w:rsidP="00C960A5"/>
    <w:p w14:paraId="12BE3D5A" w14:textId="706784DF" w:rsidR="00BC6208" w:rsidRDefault="00BC6208" w:rsidP="00C960A5">
      <w:pPr>
        <w:rPr>
          <w:b/>
          <w:bCs/>
          <w:u w:val="single"/>
        </w:rPr>
      </w:pPr>
      <w:r w:rsidRPr="00BC6208">
        <w:rPr>
          <w:b/>
          <w:bCs/>
          <w:u w:val="single"/>
        </w:rPr>
        <w:t>Issue 1-2-3: How to relax 5MHz REFSENS for wider channel BW (FDD band)</w:t>
      </w:r>
    </w:p>
    <w:p w14:paraId="33056A5B" w14:textId="6CA8016B" w:rsidR="00BC6208" w:rsidRPr="00BC6208" w:rsidRDefault="00BC6208" w:rsidP="00BC6208">
      <w:pPr>
        <w:pStyle w:val="B1"/>
      </w:pPr>
      <w:r>
        <w:t>-</w:t>
      </w:r>
      <w:r w:rsidRPr="00BC6208">
        <w:tab/>
        <w:t>Proposals:</w:t>
      </w:r>
    </w:p>
    <w:p w14:paraId="71CDE678" w14:textId="5A7E0552" w:rsidR="00BC6208" w:rsidRPr="00BC6208" w:rsidRDefault="00BC6208" w:rsidP="00BC6208">
      <w:pPr>
        <w:pStyle w:val="B2"/>
      </w:pPr>
      <w:r>
        <w:t>-</w:t>
      </w:r>
      <w:r w:rsidRPr="00BC6208">
        <w:tab/>
        <w:t xml:space="preserve">Option 1: re-evaluate the Tx self-interference impact on REFSENS on FDD band due to the restricted Uplink configuration (e.g 25 RB or other RB number as close as the downlink band) </w:t>
      </w:r>
    </w:p>
    <w:p w14:paraId="030F7964" w14:textId="041DC7FF" w:rsidR="00BC6208" w:rsidRPr="00BC6208" w:rsidRDefault="00BC6208" w:rsidP="00BC6208">
      <w:pPr>
        <w:pStyle w:val="B2"/>
      </w:pPr>
      <w:r>
        <w:t>-</w:t>
      </w:r>
      <w:r w:rsidRPr="00BC6208">
        <w:tab/>
        <w:t>Option 2a: Not limit the RB allocation position, further scaling factor is allowed for FDD band which has shorter duplex distance</w:t>
      </w:r>
    </w:p>
    <w:p w14:paraId="03B0A51C" w14:textId="3984A322" w:rsidR="00BC6208" w:rsidRPr="00BC6208" w:rsidRDefault="00BC6208" w:rsidP="00BC6208">
      <w:pPr>
        <w:pStyle w:val="B2"/>
      </w:pPr>
      <w:r>
        <w:t>-</w:t>
      </w:r>
      <w:r w:rsidRPr="00BC6208">
        <w:tab/>
        <w:t xml:space="preserve">Option 2b: Not limit the RB allocation position, scaling the REFSENS from respective wider channel bandwidth </w:t>
      </w:r>
    </w:p>
    <w:p w14:paraId="2ABAC3FF" w14:textId="4C33F7A8" w:rsidR="00BC6208" w:rsidRPr="00BC6208" w:rsidRDefault="00BC6208" w:rsidP="00BC6208">
      <w:pPr>
        <w:pStyle w:val="B2"/>
      </w:pPr>
      <w:r>
        <w:t>-</w:t>
      </w:r>
      <w:r w:rsidRPr="00BC6208">
        <w:tab/>
        <w:t>Option 3: Limit the RB allocation position</w:t>
      </w:r>
    </w:p>
    <w:p w14:paraId="59FDC72C" w14:textId="262A9084" w:rsidR="00BC6208" w:rsidRPr="00BC6208" w:rsidRDefault="00BC6208" w:rsidP="00BC6208">
      <w:pPr>
        <w:pStyle w:val="B3"/>
      </w:pPr>
      <w:r>
        <w:t>-</w:t>
      </w:r>
      <w:r w:rsidRPr="00BC6208">
        <w:tab/>
        <w:t>Use the 5MHz REFSENS PRB allocations for all channel BW wider than 5MHz, and with both UL and DL allocations centered around the channel bandwidth to minimize the REFSENS impact from UL self-interference.</w:t>
      </w:r>
    </w:p>
    <w:p w14:paraId="77CEC0C1" w14:textId="1C78361B" w:rsidR="00BC6208" w:rsidRPr="00BC6208" w:rsidRDefault="00BC6208" w:rsidP="00BC6208">
      <w:pPr>
        <w:pStyle w:val="B3"/>
      </w:pPr>
      <w:r>
        <w:t>-</w:t>
      </w:r>
      <w:r w:rsidRPr="00BC6208">
        <w:tab/>
        <w:t xml:space="preserve">Further reference sensitivity degradation may need to be allowed for bands with narrow duplex spacing even if RBs are placed in the middle of the channel. </w:t>
      </w:r>
    </w:p>
    <w:p w14:paraId="4E61613D" w14:textId="15D4132A" w:rsidR="00BC6208" w:rsidRPr="00BC6208" w:rsidRDefault="00BC6208" w:rsidP="00BC6208">
      <w:pPr>
        <w:pStyle w:val="B2"/>
      </w:pPr>
      <w:r>
        <w:t>-</w:t>
      </w:r>
      <w:r w:rsidRPr="00BC6208">
        <w:tab/>
        <w:t>Option 4: Other</w:t>
      </w:r>
    </w:p>
    <w:p w14:paraId="035D2753" w14:textId="7593729A" w:rsidR="00BC6208" w:rsidRDefault="00BC6208" w:rsidP="00C960A5">
      <w:r w:rsidRPr="006F5EF9">
        <w:rPr>
          <w:b/>
          <w:bCs/>
          <w:highlight w:val="green"/>
        </w:rPr>
        <w:t>Agreement:</w:t>
      </w:r>
    </w:p>
    <w:p w14:paraId="3481E0A2" w14:textId="172D8C65" w:rsidR="00BC6208" w:rsidRDefault="00A044A9" w:rsidP="00A044A9">
      <w:pPr>
        <w:pStyle w:val="B1"/>
      </w:pPr>
      <w:r>
        <w:t>-</w:t>
      </w:r>
      <w:r w:rsidRPr="00A044A9">
        <w:tab/>
        <w:t>Down-selection from option 2b and option 3.</w:t>
      </w:r>
    </w:p>
    <w:p w14:paraId="0760A6AC" w14:textId="617BD63D" w:rsidR="00A044A9" w:rsidRDefault="00A044A9" w:rsidP="00C960A5"/>
    <w:p w14:paraId="66D6BDA5" w14:textId="3A20EC38" w:rsidR="00796321" w:rsidRPr="00796321" w:rsidRDefault="00796321" w:rsidP="00C960A5">
      <w:pPr>
        <w:rPr>
          <w:b/>
          <w:bCs/>
          <w:u w:val="single"/>
        </w:rPr>
      </w:pPr>
      <w:r w:rsidRPr="00796321">
        <w:rPr>
          <w:b/>
          <w:bCs/>
          <w:u w:val="single"/>
        </w:rPr>
        <w:t>Issue 1-5: 60kHz SCS</w:t>
      </w:r>
    </w:p>
    <w:p w14:paraId="5B474278" w14:textId="282DC7E2" w:rsidR="00796321" w:rsidRDefault="00796321" w:rsidP="00C960A5">
      <w:pPr>
        <w:rPr>
          <w:b/>
          <w:bCs/>
        </w:rPr>
      </w:pPr>
      <w:r w:rsidRPr="006F5EF9">
        <w:rPr>
          <w:b/>
          <w:bCs/>
          <w:highlight w:val="green"/>
        </w:rPr>
        <w:t>Agreement:</w:t>
      </w:r>
    </w:p>
    <w:p w14:paraId="7F59F932" w14:textId="3CBA0794" w:rsidR="00796321" w:rsidRDefault="00796321" w:rsidP="00796321">
      <w:pPr>
        <w:pStyle w:val="B1"/>
      </w:pPr>
      <w:r>
        <w:lastRenderedPageBreak/>
        <w:t>-</w:t>
      </w:r>
      <w:r w:rsidRPr="00796321">
        <w:tab/>
        <w:t>Wait RAN1 progress on 60kHz RB limitation</w:t>
      </w:r>
    </w:p>
    <w:p w14:paraId="2EBA0350" w14:textId="47C18C76" w:rsidR="00796321" w:rsidRDefault="00796321" w:rsidP="00796321"/>
    <w:p w14:paraId="67366095" w14:textId="689C8503" w:rsidR="00796321" w:rsidRPr="00796321" w:rsidRDefault="00796321" w:rsidP="00796321">
      <w:pPr>
        <w:rPr>
          <w:b/>
          <w:bCs/>
          <w:u w:val="single"/>
        </w:rPr>
      </w:pPr>
      <w:r w:rsidRPr="00796321">
        <w:rPr>
          <w:b/>
          <w:bCs/>
          <w:u w:val="single"/>
        </w:rPr>
        <w:t>BS RF requirement</w:t>
      </w:r>
    </w:p>
    <w:p w14:paraId="60F24E7B" w14:textId="37A61665" w:rsidR="00796321" w:rsidRDefault="00796321" w:rsidP="00C960A5">
      <w:pPr>
        <w:rPr>
          <w:b/>
          <w:bCs/>
        </w:rPr>
      </w:pPr>
      <w:r w:rsidRPr="006F5EF9">
        <w:rPr>
          <w:b/>
          <w:bCs/>
          <w:highlight w:val="green"/>
        </w:rPr>
        <w:t>Agreement:</w:t>
      </w:r>
    </w:p>
    <w:p w14:paraId="04A1E2FE" w14:textId="0F4CCD70" w:rsidR="00796321" w:rsidRDefault="00796321" w:rsidP="00796321">
      <w:pPr>
        <w:pStyle w:val="B1"/>
      </w:pPr>
      <w:r>
        <w:t>-</w:t>
      </w:r>
      <w:r>
        <w:tab/>
        <w:t>There is no impact to BS RF requirements from Rel-18 enhanced RedCap</w:t>
      </w:r>
    </w:p>
    <w:p w14:paraId="79B5E0D4" w14:textId="7DF12846" w:rsidR="00796321" w:rsidRDefault="00796321" w:rsidP="00796321">
      <w:pPr>
        <w:pStyle w:val="B1"/>
      </w:pPr>
      <w:r>
        <w:t>-</w:t>
      </w:r>
      <w:r>
        <w:tab/>
        <w:t>Session Chair: remove the agenda for BS RF for eRedCap.</w:t>
      </w:r>
    </w:p>
    <w:p w14:paraId="12CCC93C" w14:textId="77777777" w:rsidR="00796321" w:rsidRDefault="00796321" w:rsidP="00796321"/>
    <w:p w14:paraId="7CA37A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253DE" w14:textId="77777777" w:rsidR="00D86CC6" w:rsidRDefault="00D86CC6" w:rsidP="00D86CC6">
      <w:pPr>
        <w:rPr>
          <w:rFonts w:ascii="Arial" w:hAnsi="Arial" w:cs="Arial"/>
          <w:b/>
          <w:sz w:val="24"/>
        </w:rPr>
      </w:pPr>
      <w:r>
        <w:rPr>
          <w:rFonts w:ascii="Arial" w:hAnsi="Arial" w:cs="Arial"/>
          <w:b/>
          <w:color w:val="0000FF"/>
          <w:sz w:val="24"/>
        </w:rPr>
        <w:t>R4-2306365</w:t>
      </w:r>
      <w:r>
        <w:rPr>
          <w:rFonts w:ascii="Arial" w:hAnsi="Arial" w:cs="Arial"/>
          <w:b/>
          <w:color w:val="0000FF"/>
          <w:sz w:val="24"/>
        </w:rPr>
        <w:tab/>
      </w:r>
      <w:r>
        <w:rPr>
          <w:rFonts w:ascii="Arial" w:hAnsi="Arial" w:cs="Arial"/>
          <w:b/>
          <w:sz w:val="24"/>
        </w:rPr>
        <w:t>WF on R18 RedCap RRM requirements</w:t>
      </w:r>
    </w:p>
    <w:p w14:paraId="22482D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5FB47FC" w14:textId="77777777" w:rsidR="00D86CC6" w:rsidRDefault="00D86CC6" w:rsidP="00D86CC6">
      <w:pPr>
        <w:rPr>
          <w:rFonts w:ascii="Arial" w:hAnsi="Arial" w:cs="Arial"/>
          <w:b/>
        </w:rPr>
      </w:pPr>
      <w:r>
        <w:rPr>
          <w:rFonts w:ascii="Arial" w:hAnsi="Arial" w:cs="Arial"/>
          <w:b/>
        </w:rPr>
        <w:t xml:space="preserve">Abstract: </w:t>
      </w:r>
    </w:p>
    <w:p w14:paraId="54056071" w14:textId="77777777" w:rsidR="00D86CC6" w:rsidRDefault="00D86CC6" w:rsidP="00D86CC6">
      <w:r>
        <w:t>[106-bis-e][200] RRM Session</w:t>
      </w:r>
    </w:p>
    <w:p w14:paraId="6D51BD5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9C131" w14:textId="77777777" w:rsidR="00D86CC6" w:rsidRDefault="00D86CC6" w:rsidP="00D86CC6">
      <w:pPr>
        <w:rPr>
          <w:rFonts w:ascii="Arial" w:hAnsi="Arial" w:cs="Arial"/>
          <w:b/>
          <w:sz w:val="24"/>
        </w:rPr>
      </w:pPr>
      <w:r>
        <w:rPr>
          <w:rFonts w:ascii="Arial" w:hAnsi="Arial" w:cs="Arial"/>
          <w:b/>
          <w:color w:val="0000FF"/>
          <w:sz w:val="24"/>
        </w:rPr>
        <w:t>R4-2306638</w:t>
      </w:r>
      <w:r>
        <w:rPr>
          <w:rFonts w:ascii="Arial" w:hAnsi="Arial" w:cs="Arial"/>
          <w:b/>
          <w:color w:val="0000FF"/>
          <w:sz w:val="24"/>
        </w:rPr>
        <w:tab/>
      </w:r>
      <w:r>
        <w:rPr>
          <w:rFonts w:ascii="Arial" w:hAnsi="Arial" w:cs="Arial"/>
          <w:b/>
          <w:sz w:val="24"/>
        </w:rPr>
        <w:t>WF on eRedCap UE RF requirements</w:t>
      </w:r>
    </w:p>
    <w:p w14:paraId="03D5681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080F5B" w14:textId="77777777" w:rsidR="00D86CC6" w:rsidRDefault="00D86CC6" w:rsidP="00D86CC6">
      <w:pPr>
        <w:rPr>
          <w:rFonts w:ascii="Arial" w:hAnsi="Arial" w:cs="Arial"/>
          <w:b/>
        </w:rPr>
      </w:pPr>
      <w:r>
        <w:rPr>
          <w:rFonts w:ascii="Arial" w:hAnsi="Arial" w:cs="Arial"/>
          <w:b/>
        </w:rPr>
        <w:t xml:space="preserve">Abstract: </w:t>
      </w:r>
    </w:p>
    <w:p w14:paraId="2941E256" w14:textId="77777777" w:rsidR="00D86CC6" w:rsidRDefault="00D86CC6" w:rsidP="00D86CC6">
      <w:r>
        <w:t>[106-bis-e][100] Main Session</w:t>
      </w:r>
    </w:p>
    <w:p w14:paraId="5F94D3A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7D83F" w14:textId="77777777" w:rsidR="00D86CC6" w:rsidRDefault="00D86CC6" w:rsidP="00D86CC6">
      <w:pPr>
        <w:pStyle w:val="Heading3"/>
      </w:pPr>
      <w:bookmarkStart w:id="877" w:name="_Toc133451403"/>
      <w:bookmarkStart w:id="878" w:name="_Toc135041066"/>
      <w:r>
        <w:t>5.33</w:t>
      </w:r>
      <w:r>
        <w:tab/>
        <w:t>Enhanced NR Sidelink Relay</w:t>
      </w:r>
      <w:bookmarkEnd w:id="877"/>
      <w:bookmarkEnd w:id="878"/>
    </w:p>
    <w:p w14:paraId="557FE664" w14:textId="77777777" w:rsidR="00D86CC6" w:rsidRDefault="00D86CC6" w:rsidP="00D86CC6">
      <w:pPr>
        <w:pStyle w:val="Heading4"/>
      </w:pPr>
      <w:bookmarkStart w:id="879" w:name="_Toc133451404"/>
      <w:bookmarkStart w:id="880" w:name="_Toc135041067"/>
      <w:r>
        <w:t>5.33.1</w:t>
      </w:r>
      <w:r>
        <w:tab/>
        <w:t>General and work plan</w:t>
      </w:r>
      <w:bookmarkEnd w:id="879"/>
      <w:bookmarkEnd w:id="880"/>
    </w:p>
    <w:p w14:paraId="26B66DC3" w14:textId="77777777" w:rsidR="00D86CC6" w:rsidRDefault="00D86CC6" w:rsidP="00D86CC6">
      <w:pPr>
        <w:rPr>
          <w:rFonts w:ascii="Arial" w:hAnsi="Arial" w:cs="Arial"/>
          <w:b/>
          <w:sz w:val="24"/>
        </w:rPr>
      </w:pPr>
      <w:r>
        <w:rPr>
          <w:rFonts w:ascii="Arial" w:hAnsi="Arial" w:cs="Arial"/>
          <w:b/>
          <w:color w:val="0000FF"/>
          <w:sz w:val="24"/>
        </w:rPr>
        <w:t>R4-2304357</w:t>
      </w:r>
      <w:r>
        <w:rPr>
          <w:rFonts w:ascii="Arial" w:hAnsi="Arial" w:cs="Arial"/>
          <w:b/>
          <w:color w:val="0000FF"/>
          <w:sz w:val="24"/>
        </w:rPr>
        <w:tab/>
      </w:r>
      <w:r>
        <w:rPr>
          <w:rFonts w:ascii="Arial" w:hAnsi="Arial" w:cs="Arial"/>
          <w:b/>
          <w:sz w:val="24"/>
        </w:rPr>
        <w:t>SL relay LS reply discussion</w:t>
      </w:r>
    </w:p>
    <w:p w14:paraId="3F9D86B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946E3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7E265" w14:textId="77777777" w:rsidR="00D86CC6" w:rsidRDefault="00D86CC6" w:rsidP="00D86CC6">
      <w:pPr>
        <w:rPr>
          <w:rFonts w:ascii="Arial" w:hAnsi="Arial" w:cs="Arial"/>
          <w:b/>
          <w:sz w:val="24"/>
        </w:rPr>
      </w:pPr>
      <w:r>
        <w:rPr>
          <w:rFonts w:ascii="Arial" w:hAnsi="Arial" w:cs="Arial"/>
          <w:b/>
          <w:color w:val="0000FF"/>
          <w:sz w:val="24"/>
        </w:rPr>
        <w:t>R4-2304785</w:t>
      </w:r>
      <w:r>
        <w:rPr>
          <w:rFonts w:ascii="Arial" w:hAnsi="Arial" w:cs="Arial"/>
          <w:b/>
          <w:color w:val="0000FF"/>
          <w:sz w:val="24"/>
        </w:rPr>
        <w:tab/>
      </w:r>
      <w:r>
        <w:rPr>
          <w:rFonts w:ascii="Arial" w:hAnsi="Arial" w:cs="Arial"/>
          <w:b/>
          <w:sz w:val="24"/>
        </w:rPr>
        <w:t>Discussion on RRM core requirement for enhanced NR sidelink relay</w:t>
      </w:r>
    </w:p>
    <w:p w14:paraId="10D5120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21B8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CD436" w14:textId="77777777" w:rsidR="00D86CC6" w:rsidRDefault="00D86CC6" w:rsidP="00D86CC6">
      <w:pPr>
        <w:rPr>
          <w:rFonts w:ascii="Arial" w:hAnsi="Arial" w:cs="Arial"/>
          <w:b/>
          <w:sz w:val="24"/>
        </w:rPr>
      </w:pPr>
      <w:r>
        <w:rPr>
          <w:rFonts w:ascii="Arial" w:hAnsi="Arial" w:cs="Arial"/>
          <w:b/>
          <w:color w:val="0000FF"/>
          <w:sz w:val="24"/>
        </w:rPr>
        <w:t>R4-2304912</w:t>
      </w:r>
      <w:r>
        <w:rPr>
          <w:rFonts w:ascii="Arial" w:hAnsi="Arial" w:cs="Arial"/>
          <w:b/>
          <w:color w:val="0000FF"/>
          <w:sz w:val="24"/>
        </w:rPr>
        <w:tab/>
      </w:r>
      <w:r>
        <w:rPr>
          <w:rFonts w:ascii="Arial" w:hAnsi="Arial" w:cs="Arial"/>
          <w:b/>
          <w:sz w:val="24"/>
        </w:rPr>
        <w:t>Discussion on incoming LS on comparison of SL-RSRP and SD RSRP measurements</w:t>
      </w:r>
    </w:p>
    <w:p w14:paraId="5026201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61A9F19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0286" w14:textId="77777777" w:rsidR="00D86CC6" w:rsidRDefault="00D86CC6" w:rsidP="00D86CC6">
      <w:pPr>
        <w:rPr>
          <w:rFonts w:ascii="Arial" w:hAnsi="Arial" w:cs="Arial"/>
          <w:b/>
          <w:sz w:val="24"/>
        </w:rPr>
      </w:pPr>
      <w:r>
        <w:rPr>
          <w:rFonts w:ascii="Arial" w:hAnsi="Arial" w:cs="Arial"/>
          <w:b/>
          <w:color w:val="0000FF"/>
          <w:sz w:val="24"/>
        </w:rPr>
        <w:t>R4-2304930</w:t>
      </w:r>
      <w:r>
        <w:rPr>
          <w:rFonts w:ascii="Arial" w:hAnsi="Arial" w:cs="Arial"/>
          <w:b/>
          <w:color w:val="0000FF"/>
          <w:sz w:val="24"/>
        </w:rPr>
        <w:tab/>
      </w:r>
      <w:r>
        <w:rPr>
          <w:rFonts w:ascii="Arial" w:hAnsi="Arial" w:cs="Arial"/>
          <w:b/>
          <w:sz w:val="24"/>
        </w:rPr>
        <w:t>Discussion on SL-RSRP and SD-RSRP</w:t>
      </w:r>
    </w:p>
    <w:p w14:paraId="2EBBB243"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B277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2D415" w14:textId="77777777" w:rsidR="00D86CC6" w:rsidRDefault="00D86CC6" w:rsidP="00D86CC6">
      <w:pPr>
        <w:rPr>
          <w:rFonts w:ascii="Arial" w:hAnsi="Arial" w:cs="Arial"/>
          <w:b/>
          <w:sz w:val="24"/>
        </w:rPr>
      </w:pPr>
      <w:r>
        <w:rPr>
          <w:rFonts w:ascii="Arial" w:hAnsi="Arial" w:cs="Arial"/>
          <w:b/>
          <w:color w:val="0000FF"/>
          <w:sz w:val="24"/>
        </w:rPr>
        <w:t>R4-2304931</w:t>
      </w:r>
      <w:r>
        <w:rPr>
          <w:rFonts w:ascii="Arial" w:hAnsi="Arial" w:cs="Arial"/>
          <w:b/>
          <w:color w:val="0000FF"/>
          <w:sz w:val="24"/>
        </w:rPr>
        <w:tab/>
      </w:r>
      <w:r>
        <w:rPr>
          <w:rFonts w:ascii="Arial" w:hAnsi="Arial" w:cs="Arial"/>
          <w:b/>
          <w:sz w:val="24"/>
        </w:rPr>
        <w:t>Draft reply LS on Comparison of SL-RSRP and SD-RSRP measurements</w:t>
      </w:r>
    </w:p>
    <w:p w14:paraId="29DF28A2"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7126A4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307DC" w14:textId="77777777" w:rsidR="00D86CC6" w:rsidRDefault="00D86CC6" w:rsidP="00D86CC6">
      <w:pPr>
        <w:rPr>
          <w:rFonts w:ascii="Arial" w:hAnsi="Arial" w:cs="Arial"/>
          <w:b/>
          <w:sz w:val="24"/>
        </w:rPr>
      </w:pPr>
      <w:r>
        <w:rPr>
          <w:rFonts w:ascii="Arial" w:hAnsi="Arial" w:cs="Arial"/>
          <w:b/>
          <w:color w:val="0000FF"/>
          <w:sz w:val="24"/>
        </w:rPr>
        <w:t>R4-2305226</w:t>
      </w:r>
      <w:r>
        <w:rPr>
          <w:rFonts w:ascii="Arial" w:hAnsi="Arial" w:cs="Arial"/>
          <w:b/>
          <w:color w:val="0000FF"/>
          <w:sz w:val="24"/>
        </w:rPr>
        <w:tab/>
      </w:r>
      <w:r>
        <w:rPr>
          <w:rFonts w:ascii="Arial" w:hAnsi="Arial" w:cs="Arial"/>
          <w:b/>
          <w:sz w:val="24"/>
        </w:rPr>
        <w:t>Discussion on comparison of SL-RSRP and SD-RSRP measurements</w:t>
      </w:r>
    </w:p>
    <w:p w14:paraId="420171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6F92A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593674" w14:textId="77777777" w:rsidR="00D86CC6" w:rsidRDefault="00D86CC6" w:rsidP="00D86CC6">
      <w:pPr>
        <w:rPr>
          <w:rFonts w:ascii="Arial" w:hAnsi="Arial" w:cs="Arial"/>
          <w:b/>
          <w:sz w:val="24"/>
        </w:rPr>
      </w:pPr>
      <w:r>
        <w:rPr>
          <w:rFonts w:ascii="Arial" w:hAnsi="Arial" w:cs="Arial"/>
          <w:b/>
          <w:color w:val="0000FF"/>
          <w:sz w:val="24"/>
        </w:rPr>
        <w:t>R4-2305548</w:t>
      </w:r>
      <w:r>
        <w:rPr>
          <w:rFonts w:ascii="Arial" w:hAnsi="Arial" w:cs="Arial"/>
          <w:b/>
          <w:color w:val="0000FF"/>
          <w:sz w:val="24"/>
        </w:rPr>
        <w:tab/>
      </w:r>
      <w:r>
        <w:rPr>
          <w:rFonts w:ascii="Arial" w:hAnsi="Arial" w:cs="Arial"/>
          <w:b/>
          <w:sz w:val="24"/>
        </w:rPr>
        <w:t>Reply LS on Comparison of SL-RSRP and SD-RSRP measurements (R2-2302234 )</w:t>
      </w:r>
    </w:p>
    <w:p w14:paraId="4C8AE5A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99AF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868C3" w14:textId="77777777" w:rsidR="00D86CC6" w:rsidRDefault="00D86CC6" w:rsidP="00D86CC6">
      <w:pPr>
        <w:pStyle w:val="Heading4"/>
      </w:pPr>
      <w:bookmarkStart w:id="881" w:name="_Toc133451405"/>
      <w:bookmarkStart w:id="882" w:name="_Toc135041068"/>
      <w:r>
        <w:t>5.33.2</w:t>
      </w:r>
      <w:r>
        <w:tab/>
        <w:t>RRM core requirements</w:t>
      </w:r>
      <w:bookmarkEnd w:id="881"/>
      <w:bookmarkEnd w:id="882"/>
    </w:p>
    <w:p w14:paraId="2DD7DF07" w14:textId="77777777" w:rsidR="00D86CC6" w:rsidRDefault="00D86CC6" w:rsidP="00D86CC6">
      <w:pPr>
        <w:rPr>
          <w:rFonts w:ascii="Arial" w:hAnsi="Arial" w:cs="Arial"/>
          <w:b/>
          <w:sz w:val="24"/>
        </w:rPr>
      </w:pPr>
      <w:r>
        <w:rPr>
          <w:rFonts w:ascii="Arial" w:hAnsi="Arial" w:cs="Arial"/>
          <w:b/>
          <w:color w:val="0000FF"/>
          <w:sz w:val="24"/>
        </w:rPr>
        <w:t>R4-2304786</w:t>
      </w:r>
      <w:r>
        <w:rPr>
          <w:rFonts w:ascii="Arial" w:hAnsi="Arial" w:cs="Arial"/>
          <w:b/>
          <w:color w:val="0000FF"/>
          <w:sz w:val="24"/>
        </w:rPr>
        <w:tab/>
      </w:r>
      <w:r>
        <w:rPr>
          <w:rFonts w:ascii="Arial" w:hAnsi="Arial" w:cs="Arial"/>
          <w:b/>
          <w:sz w:val="24"/>
        </w:rPr>
        <w:t>Discussion on RRM core requirement for enhanced NR sidelink relay</w:t>
      </w:r>
    </w:p>
    <w:p w14:paraId="4D93CF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87B32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09CC3" w14:textId="77777777" w:rsidR="00D86CC6" w:rsidRDefault="00D86CC6" w:rsidP="00D86CC6">
      <w:pPr>
        <w:rPr>
          <w:rFonts w:ascii="Arial" w:hAnsi="Arial" w:cs="Arial"/>
          <w:b/>
          <w:sz w:val="24"/>
        </w:rPr>
      </w:pPr>
      <w:r>
        <w:rPr>
          <w:rFonts w:ascii="Arial" w:hAnsi="Arial" w:cs="Arial"/>
          <w:b/>
          <w:color w:val="0000FF"/>
          <w:sz w:val="24"/>
        </w:rPr>
        <w:t>R4-2304913</w:t>
      </w:r>
      <w:r>
        <w:rPr>
          <w:rFonts w:ascii="Arial" w:hAnsi="Arial" w:cs="Arial"/>
          <w:b/>
          <w:color w:val="0000FF"/>
          <w:sz w:val="24"/>
        </w:rPr>
        <w:tab/>
      </w:r>
      <w:r>
        <w:rPr>
          <w:rFonts w:ascii="Arial" w:hAnsi="Arial" w:cs="Arial"/>
          <w:b/>
          <w:sz w:val="24"/>
        </w:rPr>
        <w:t xml:space="preserve">Discussion on Rel-18 NR sidelink relay enhancements </w:t>
      </w:r>
    </w:p>
    <w:p w14:paraId="63BAA42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A3858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E6333" w14:textId="77777777" w:rsidR="00D86CC6" w:rsidRDefault="00D86CC6" w:rsidP="00D86CC6">
      <w:pPr>
        <w:rPr>
          <w:rFonts w:ascii="Arial" w:hAnsi="Arial" w:cs="Arial"/>
          <w:b/>
          <w:sz w:val="24"/>
        </w:rPr>
      </w:pPr>
      <w:r>
        <w:rPr>
          <w:rFonts w:ascii="Arial" w:hAnsi="Arial" w:cs="Arial"/>
          <w:b/>
          <w:color w:val="0000FF"/>
          <w:sz w:val="24"/>
        </w:rPr>
        <w:t>R4-2304932</w:t>
      </w:r>
      <w:r>
        <w:rPr>
          <w:rFonts w:ascii="Arial" w:hAnsi="Arial" w:cs="Arial"/>
          <w:b/>
          <w:color w:val="0000FF"/>
          <w:sz w:val="24"/>
        </w:rPr>
        <w:tab/>
      </w:r>
      <w:r>
        <w:rPr>
          <w:rFonts w:ascii="Arial" w:hAnsi="Arial" w:cs="Arial"/>
          <w:b/>
          <w:sz w:val="24"/>
        </w:rPr>
        <w:t>Discussion on RRM impacts for R18 NR sidelink relay enhancements</w:t>
      </w:r>
    </w:p>
    <w:p w14:paraId="7320758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4928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5ED75" w14:textId="77777777" w:rsidR="00D86CC6" w:rsidRDefault="00D86CC6" w:rsidP="00D86CC6">
      <w:pPr>
        <w:rPr>
          <w:rFonts w:ascii="Arial" w:hAnsi="Arial" w:cs="Arial"/>
          <w:b/>
          <w:sz w:val="24"/>
        </w:rPr>
      </w:pPr>
      <w:r>
        <w:rPr>
          <w:rFonts w:ascii="Arial" w:hAnsi="Arial" w:cs="Arial"/>
          <w:b/>
          <w:color w:val="0000FF"/>
          <w:sz w:val="24"/>
        </w:rPr>
        <w:t>R4-2305325</w:t>
      </w:r>
      <w:r>
        <w:rPr>
          <w:rFonts w:ascii="Arial" w:hAnsi="Arial" w:cs="Arial"/>
          <w:b/>
          <w:color w:val="0000FF"/>
          <w:sz w:val="24"/>
        </w:rPr>
        <w:tab/>
      </w:r>
      <w:r>
        <w:rPr>
          <w:rFonts w:ascii="Arial" w:hAnsi="Arial" w:cs="Arial"/>
          <w:b/>
          <w:sz w:val="24"/>
        </w:rPr>
        <w:t>Discussion on RRM impacts for R18 sidelink relay enhancement</w:t>
      </w:r>
    </w:p>
    <w:p w14:paraId="1C9396D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0EA1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FEA94" w14:textId="77777777" w:rsidR="00D86CC6" w:rsidRDefault="00D86CC6" w:rsidP="00D86CC6">
      <w:pPr>
        <w:rPr>
          <w:rFonts w:ascii="Arial" w:hAnsi="Arial" w:cs="Arial"/>
          <w:b/>
          <w:sz w:val="24"/>
        </w:rPr>
      </w:pPr>
      <w:r>
        <w:rPr>
          <w:rFonts w:ascii="Arial" w:hAnsi="Arial" w:cs="Arial"/>
          <w:b/>
          <w:color w:val="0000FF"/>
          <w:sz w:val="24"/>
        </w:rPr>
        <w:t>R4-2305792</w:t>
      </w:r>
      <w:r>
        <w:rPr>
          <w:rFonts w:ascii="Arial" w:hAnsi="Arial" w:cs="Arial"/>
          <w:b/>
          <w:color w:val="0000FF"/>
          <w:sz w:val="24"/>
        </w:rPr>
        <w:tab/>
      </w:r>
      <w:r>
        <w:rPr>
          <w:rFonts w:ascii="Arial" w:hAnsi="Arial" w:cs="Arial"/>
          <w:b/>
          <w:sz w:val="24"/>
        </w:rPr>
        <w:t>Analysis of RRM requirements for SL relay enhancement</w:t>
      </w:r>
    </w:p>
    <w:p w14:paraId="7DE73283"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989CA72" w14:textId="77777777" w:rsidR="00D86CC6" w:rsidRDefault="00D86CC6" w:rsidP="00D86CC6">
      <w:pPr>
        <w:rPr>
          <w:rFonts w:ascii="Arial" w:hAnsi="Arial" w:cs="Arial"/>
          <w:b/>
        </w:rPr>
      </w:pPr>
      <w:r>
        <w:rPr>
          <w:rFonts w:ascii="Arial" w:hAnsi="Arial" w:cs="Arial"/>
          <w:b/>
        </w:rPr>
        <w:t xml:space="preserve">Abstract: </w:t>
      </w:r>
    </w:p>
    <w:p w14:paraId="26283ED3" w14:textId="77777777" w:rsidR="00D86CC6" w:rsidRDefault="00D86CC6" w:rsidP="00D86CC6">
      <w:r>
        <w:t>The paper further analyzes the requirements related to discovery and reselection for UE based relay</w:t>
      </w:r>
    </w:p>
    <w:p w14:paraId="70FEDC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94CD" w14:textId="77777777" w:rsidR="00D86CC6" w:rsidRDefault="00D86CC6" w:rsidP="00D86CC6">
      <w:pPr>
        <w:rPr>
          <w:rFonts w:ascii="Arial" w:hAnsi="Arial" w:cs="Arial"/>
          <w:b/>
          <w:sz w:val="24"/>
        </w:rPr>
      </w:pPr>
      <w:r>
        <w:rPr>
          <w:rFonts w:ascii="Arial" w:hAnsi="Arial" w:cs="Arial"/>
          <w:b/>
          <w:color w:val="0000FF"/>
          <w:sz w:val="24"/>
        </w:rPr>
        <w:t>R4-2305793</w:t>
      </w:r>
      <w:r>
        <w:rPr>
          <w:rFonts w:ascii="Arial" w:hAnsi="Arial" w:cs="Arial"/>
          <w:b/>
          <w:color w:val="0000FF"/>
          <w:sz w:val="24"/>
        </w:rPr>
        <w:tab/>
      </w:r>
      <w:r>
        <w:rPr>
          <w:rFonts w:ascii="Arial" w:hAnsi="Arial" w:cs="Arial"/>
          <w:b/>
          <w:sz w:val="24"/>
        </w:rPr>
        <w:t>LS response on comparison of SL-RSRP and SD-RSRP measurements</w:t>
      </w:r>
    </w:p>
    <w:p w14:paraId="6DAF8810"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Ericsson</w:t>
      </w:r>
    </w:p>
    <w:p w14:paraId="0203B6F1" w14:textId="77777777" w:rsidR="00D86CC6" w:rsidRDefault="00D86CC6" w:rsidP="00D86CC6">
      <w:pPr>
        <w:rPr>
          <w:rFonts w:ascii="Arial" w:hAnsi="Arial" w:cs="Arial"/>
          <w:b/>
        </w:rPr>
      </w:pPr>
      <w:r>
        <w:rPr>
          <w:rFonts w:ascii="Arial" w:hAnsi="Arial" w:cs="Arial"/>
          <w:b/>
        </w:rPr>
        <w:t xml:space="preserve">Abstract: </w:t>
      </w:r>
    </w:p>
    <w:p w14:paraId="638DE908" w14:textId="77777777" w:rsidR="00D86CC6" w:rsidRDefault="00D86CC6" w:rsidP="00D86CC6">
      <w:r>
        <w:t>This is a discussion paper with LS out included.</w:t>
      </w:r>
    </w:p>
    <w:p w14:paraId="5631BB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5641F" w14:textId="77777777" w:rsidR="00D86CC6" w:rsidRDefault="00D86CC6" w:rsidP="00D86CC6">
      <w:pPr>
        <w:pStyle w:val="Heading4"/>
      </w:pPr>
      <w:bookmarkStart w:id="883" w:name="_Toc133451406"/>
      <w:bookmarkStart w:id="884" w:name="_Toc135041069"/>
      <w:r>
        <w:t>5.33.3</w:t>
      </w:r>
      <w:r>
        <w:tab/>
        <w:t>Moderator summary and conclusions</w:t>
      </w:r>
      <w:bookmarkEnd w:id="883"/>
      <w:bookmarkEnd w:id="884"/>
    </w:p>
    <w:p w14:paraId="7D0EC6CF" w14:textId="77777777" w:rsidR="00D86CC6" w:rsidRDefault="00D86CC6" w:rsidP="00D86CC6">
      <w:pPr>
        <w:rPr>
          <w:rFonts w:ascii="Arial" w:hAnsi="Arial" w:cs="Arial"/>
          <w:b/>
          <w:sz w:val="24"/>
        </w:rPr>
      </w:pPr>
      <w:r>
        <w:rPr>
          <w:rFonts w:ascii="Arial" w:hAnsi="Arial" w:cs="Arial"/>
          <w:b/>
          <w:color w:val="0000FF"/>
          <w:sz w:val="24"/>
        </w:rPr>
        <w:t>R4-2306175</w:t>
      </w:r>
      <w:r>
        <w:rPr>
          <w:rFonts w:ascii="Arial" w:hAnsi="Arial" w:cs="Arial"/>
          <w:b/>
          <w:color w:val="0000FF"/>
          <w:sz w:val="24"/>
        </w:rPr>
        <w:tab/>
      </w:r>
      <w:r>
        <w:rPr>
          <w:rFonts w:ascii="Arial" w:hAnsi="Arial" w:cs="Arial"/>
          <w:b/>
          <w:sz w:val="24"/>
        </w:rPr>
        <w:t>Topic summary for [106-bis-e][227] NR_SL_relay_enh</w:t>
      </w:r>
    </w:p>
    <w:p w14:paraId="3AEDF35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559CA85E" w14:textId="77777777" w:rsidR="00D86CC6" w:rsidRDefault="00D86CC6" w:rsidP="00D86CC6">
      <w:pPr>
        <w:rPr>
          <w:rFonts w:ascii="Arial" w:hAnsi="Arial" w:cs="Arial"/>
          <w:b/>
        </w:rPr>
      </w:pPr>
      <w:r>
        <w:rPr>
          <w:rFonts w:ascii="Arial" w:hAnsi="Arial" w:cs="Arial"/>
          <w:b/>
        </w:rPr>
        <w:t xml:space="preserve">Abstract: </w:t>
      </w:r>
    </w:p>
    <w:p w14:paraId="75F40998" w14:textId="77777777" w:rsidR="00D86CC6" w:rsidRDefault="00D86CC6" w:rsidP="00D86CC6">
      <w:r>
        <w:t>[106-bis-e][200] RRM Session WK1</w:t>
      </w:r>
    </w:p>
    <w:p w14:paraId="2E20F8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DE3FE6" w14:textId="77777777" w:rsidR="00D86CC6" w:rsidRDefault="00D86CC6" w:rsidP="00D86CC6">
      <w:pPr>
        <w:rPr>
          <w:rFonts w:ascii="Arial" w:hAnsi="Arial" w:cs="Arial"/>
          <w:b/>
          <w:sz w:val="24"/>
        </w:rPr>
      </w:pPr>
      <w:r>
        <w:rPr>
          <w:rFonts w:ascii="Arial" w:hAnsi="Arial" w:cs="Arial"/>
          <w:b/>
          <w:color w:val="0000FF"/>
          <w:sz w:val="24"/>
        </w:rPr>
        <w:t>R4-2306258</w:t>
      </w:r>
      <w:r>
        <w:rPr>
          <w:rFonts w:ascii="Arial" w:hAnsi="Arial" w:cs="Arial"/>
          <w:b/>
          <w:color w:val="0000FF"/>
          <w:sz w:val="24"/>
        </w:rPr>
        <w:tab/>
      </w:r>
      <w:r>
        <w:rPr>
          <w:rFonts w:ascii="Arial" w:hAnsi="Arial" w:cs="Arial"/>
          <w:b/>
          <w:sz w:val="24"/>
        </w:rPr>
        <w:t>Topic summary for [106-bis-e][227] NR_SL_relay_enh</w:t>
      </w:r>
    </w:p>
    <w:p w14:paraId="06463B1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F54ACDA" w14:textId="77777777" w:rsidR="00D86CC6" w:rsidRDefault="00D86CC6" w:rsidP="00D86CC6">
      <w:pPr>
        <w:rPr>
          <w:rFonts w:ascii="Arial" w:hAnsi="Arial" w:cs="Arial"/>
          <w:b/>
        </w:rPr>
      </w:pPr>
      <w:r>
        <w:rPr>
          <w:rFonts w:ascii="Arial" w:hAnsi="Arial" w:cs="Arial"/>
          <w:b/>
        </w:rPr>
        <w:t xml:space="preserve">Abstract: </w:t>
      </w:r>
    </w:p>
    <w:p w14:paraId="7E781171" w14:textId="6A78DC5A" w:rsidR="00D86CC6" w:rsidRDefault="00D86CC6" w:rsidP="00D86CC6">
      <w:r>
        <w:t>[106-bis-e][200] RRM Session WK2</w:t>
      </w:r>
    </w:p>
    <w:p w14:paraId="39AA6201" w14:textId="587E9D20" w:rsidR="004741AF" w:rsidRDefault="004741AF" w:rsidP="00D86CC6"/>
    <w:p w14:paraId="12BBEE8B" w14:textId="77777777" w:rsidR="004741AF" w:rsidRDefault="004741AF" w:rsidP="004741AF">
      <w:r w:rsidRPr="007A03E9">
        <w:rPr>
          <w:rFonts w:ascii="Arial" w:hAnsi="Arial" w:cs="Arial"/>
          <w:b/>
        </w:rPr>
        <w:t>Discussion:</w:t>
      </w:r>
    </w:p>
    <w:p w14:paraId="0C5EA986" w14:textId="0EBEAFF9" w:rsidR="004741AF" w:rsidRDefault="004741AF" w:rsidP="004741AF">
      <w:r>
        <w:t>The following agreements were the outcome of Topic summary [227].</w:t>
      </w:r>
    </w:p>
    <w:p w14:paraId="029B1687" w14:textId="1ACE7144" w:rsidR="004741AF" w:rsidRPr="004741AF" w:rsidRDefault="004741AF" w:rsidP="00D86CC6">
      <w:pPr>
        <w:rPr>
          <w:b/>
          <w:bCs/>
          <w:u w:val="single"/>
        </w:rPr>
      </w:pPr>
      <w:r w:rsidRPr="004741AF">
        <w:rPr>
          <w:b/>
          <w:bCs/>
          <w:u w:val="single"/>
        </w:rPr>
        <w:t>LS on SL-RSRP and SD-RSRP</w:t>
      </w:r>
    </w:p>
    <w:p w14:paraId="7CDBF572" w14:textId="2AC107DF" w:rsidR="004741AF" w:rsidRPr="004741AF" w:rsidRDefault="004741AF" w:rsidP="00D86CC6">
      <w:pPr>
        <w:rPr>
          <w:b/>
          <w:bCs/>
        </w:rPr>
      </w:pPr>
      <w:r w:rsidRPr="004741AF">
        <w:rPr>
          <w:b/>
          <w:bCs/>
          <w:highlight w:val="green"/>
        </w:rPr>
        <w:t>Agreement:</w:t>
      </w:r>
    </w:p>
    <w:p w14:paraId="4A57B7A6" w14:textId="08E2C11F" w:rsidR="004741AF" w:rsidRDefault="004741AF" w:rsidP="004741AF">
      <w:pPr>
        <w:pStyle w:val="B1"/>
      </w:pPr>
      <w:r>
        <w:t>-</w:t>
      </w:r>
      <w:r w:rsidRPr="004741AF">
        <w:tab/>
        <w:t>Answer: Comparison of SL-RSRP and SD-RSRP cannot be used to trigger a measurement report due to transmission power difference between the reference signals on which UE is measuring SL-RSRP and SD-RSRP, unless the difference caused by transmission power control mechanism can be properly handled.</w:t>
      </w:r>
    </w:p>
    <w:p w14:paraId="34B9B8EC" w14:textId="77777777" w:rsidR="004741AF" w:rsidRDefault="004741AF" w:rsidP="00D86CC6"/>
    <w:p w14:paraId="5F420B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49813" w14:textId="77777777" w:rsidR="00D86CC6" w:rsidRDefault="00D86CC6" w:rsidP="00D86CC6">
      <w:pPr>
        <w:rPr>
          <w:rFonts w:ascii="Arial" w:hAnsi="Arial" w:cs="Arial"/>
          <w:b/>
          <w:sz w:val="24"/>
        </w:rPr>
      </w:pPr>
      <w:r>
        <w:rPr>
          <w:rFonts w:ascii="Arial" w:hAnsi="Arial" w:cs="Arial"/>
          <w:b/>
          <w:color w:val="0000FF"/>
          <w:sz w:val="24"/>
        </w:rPr>
        <w:t>R4-2306366</w:t>
      </w:r>
      <w:r>
        <w:rPr>
          <w:rFonts w:ascii="Arial" w:hAnsi="Arial" w:cs="Arial"/>
          <w:b/>
          <w:color w:val="0000FF"/>
          <w:sz w:val="24"/>
        </w:rPr>
        <w:tab/>
      </w:r>
      <w:r>
        <w:rPr>
          <w:rFonts w:ascii="Arial" w:hAnsi="Arial" w:cs="Arial"/>
          <w:b/>
          <w:sz w:val="24"/>
        </w:rPr>
        <w:t>Reply LS on Comparison of SL-RSRP and SDRSRP measurements</w:t>
      </w:r>
    </w:p>
    <w:p w14:paraId="280AC50E" w14:textId="62C81ADA" w:rsidR="00D86CC6" w:rsidRDefault="00D86CC6" w:rsidP="00D86CC6">
      <w:pPr>
        <w:rPr>
          <w:i/>
        </w:rPr>
      </w:pPr>
      <w:r>
        <w:rPr>
          <w:i/>
        </w:rPr>
        <w:tab/>
      </w:r>
      <w:r>
        <w:rPr>
          <w:i/>
        </w:rPr>
        <w:tab/>
      </w:r>
      <w:r>
        <w:rPr>
          <w:i/>
        </w:rPr>
        <w:tab/>
      </w:r>
      <w:r>
        <w:rPr>
          <w:i/>
        </w:rPr>
        <w:tab/>
      </w:r>
      <w:r>
        <w:rPr>
          <w:i/>
        </w:rPr>
        <w:tab/>
        <w:t xml:space="preserve">Type: </w:t>
      </w:r>
      <w:r w:rsidR="00746FC7">
        <w:rPr>
          <w:i/>
        </w:rPr>
        <w:t>LS out</w:t>
      </w:r>
      <w:r>
        <w:rPr>
          <w:i/>
        </w:rPr>
        <w:tab/>
      </w:r>
      <w:r>
        <w:rPr>
          <w:i/>
        </w:rPr>
        <w:tab/>
        <w:t>For: approval</w:t>
      </w:r>
      <w:r>
        <w:rPr>
          <w:i/>
        </w:rPr>
        <w:br/>
      </w:r>
      <w:r>
        <w:rPr>
          <w:i/>
        </w:rPr>
        <w:tab/>
      </w:r>
      <w:r>
        <w:rPr>
          <w:i/>
        </w:rPr>
        <w:tab/>
      </w:r>
      <w:r>
        <w:rPr>
          <w:i/>
        </w:rPr>
        <w:tab/>
      </w:r>
      <w:r>
        <w:rPr>
          <w:i/>
        </w:rPr>
        <w:tab/>
      </w:r>
      <w:r>
        <w:rPr>
          <w:i/>
        </w:rPr>
        <w:tab/>
        <w:t>Source: Nokia, Nokia Shanghai Bell</w:t>
      </w:r>
    </w:p>
    <w:p w14:paraId="40366DBF" w14:textId="77777777" w:rsidR="00D86CC6" w:rsidRDefault="00D86CC6" w:rsidP="00D86CC6">
      <w:pPr>
        <w:rPr>
          <w:rFonts w:ascii="Arial" w:hAnsi="Arial" w:cs="Arial"/>
          <w:b/>
        </w:rPr>
      </w:pPr>
      <w:r>
        <w:rPr>
          <w:rFonts w:ascii="Arial" w:hAnsi="Arial" w:cs="Arial"/>
          <w:b/>
        </w:rPr>
        <w:lastRenderedPageBreak/>
        <w:t xml:space="preserve">Abstract: </w:t>
      </w:r>
    </w:p>
    <w:p w14:paraId="031D130E" w14:textId="77777777" w:rsidR="00D86CC6" w:rsidRDefault="00D86CC6" w:rsidP="00D86CC6">
      <w:r>
        <w:t>[106-bis-e][200] RRM Session</w:t>
      </w:r>
    </w:p>
    <w:p w14:paraId="0D70AB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693B37" w14:textId="77777777" w:rsidR="00D86CC6" w:rsidRDefault="00D86CC6" w:rsidP="00D86CC6">
      <w:pPr>
        <w:rPr>
          <w:rFonts w:ascii="Arial" w:hAnsi="Arial" w:cs="Arial"/>
          <w:b/>
          <w:sz w:val="24"/>
        </w:rPr>
      </w:pPr>
      <w:r>
        <w:rPr>
          <w:rFonts w:ascii="Arial" w:hAnsi="Arial" w:cs="Arial"/>
          <w:b/>
          <w:color w:val="0000FF"/>
          <w:sz w:val="24"/>
        </w:rPr>
        <w:t>R4-2306367</w:t>
      </w:r>
      <w:r>
        <w:rPr>
          <w:rFonts w:ascii="Arial" w:hAnsi="Arial" w:cs="Arial"/>
          <w:b/>
          <w:color w:val="0000FF"/>
          <w:sz w:val="24"/>
        </w:rPr>
        <w:tab/>
      </w:r>
      <w:r>
        <w:rPr>
          <w:rFonts w:ascii="Arial" w:hAnsi="Arial" w:cs="Arial"/>
          <w:b/>
          <w:sz w:val="24"/>
        </w:rPr>
        <w:t>WF on RRM requirements for NR SL relay enhancements</w:t>
      </w:r>
    </w:p>
    <w:p w14:paraId="7E116FF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LGE</w:t>
      </w:r>
    </w:p>
    <w:p w14:paraId="7E013F67" w14:textId="77777777" w:rsidR="00D86CC6" w:rsidRDefault="00D86CC6" w:rsidP="00D86CC6">
      <w:pPr>
        <w:rPr>
          <w:rFonts w:ascii="Arial" w:hAnsi="Arial" w:cs="Arial"/>
          <w:b/>
        </w:rPr>
      </w:pPr>
      <w:r>
        <w:rPr>
          <w:rFonts w:ascii="Arial" w:hAnsi="Arial" w:cs="Arial"/>
          <w:b/>
        </w:rPr>
        <w:t xml:space="preserve">Abstract: </w:t>
      </w:r>
    </w:p>
    <w:p w14:paraId="10EA492F" w14:textId="77777777" w:rsidR="00D86CC6" w:rsidRDefault="00D86CC6" w:rsidP="00D86CC6">
      <w:r>
        <w:t>[106-bis-e][200] RRM Session</w:t>
      </w:r>
    </w:p>
    <w:p w14:paraId="07063F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A905D" w14:textId="77777777" w:rsidR="00D86CC6" w:rsidRDefault="00D86CC6" w:rsidP="00D86CC6">
      <w:pPr>
        <w:pStyle w:val="Heading3"/>
      </w:pPr>
      <w:bookmarkStart w:id="885" w:name="_Toc133451407"/>
      <w:bookmarkStart w:id="886" w:name="_Toc135041070"/>
      <w:r>
        <w:t>5.34</w:t>
      </w:r>
      <w:r>
        <w:tab/>
        <w:t>Mobile IAB (Integrated Access and Backhaul) for NR</w:t>
      </w:r>
      <w:bookmarkEnd w:id="885"/>
      <w:bookmarkEnd w:id="886"/>
    </w:p>
    <w:p w14:paraId="1711010D" w14:textId="77777777" w:rsidR="00D86CC6" w:rsidRDefault="00D86CC6" w:rsidP="00D86CC6">
      <w:pPr>
        <w:pStyle w:val="Heading4"/>
      </w:pPr>
      <w:bookmarkStart w:id="887" w:name="_Toc133451408"/>
      <w:bookmarkStart w:id="888" w:name="_Toc135041071"/>
      <w:r>
        <w:t>5.34.1</w:t>
      </w:r>
      <w:r>
        <w:tab/>
        <w:t>General and work plan</w:t>
      </w:r>
      <w:bookmarkEnd w:id="887"/>
      <w:bookmarkEnd w:id="888"/>
    </w:p>
    <w:p w14:paraId="02620B38" w14:textId="77777777" w:rsidR="00D86CC6" w:rsidRDefault="00D86CC6" w:rsidP="00D86CC6">
      <w:pPr>
        <w:pStyle w:val="Heading4"/>
      </w:pPr>
      <w:bookmarkStart w:id="889" w:name="_Toc133451409"/>
      <w:bookmarkStart w:id="890" w:name="_Toc135041072"/>
      <w:r>
        <w:t>5.34.2</w:t>
      </w:r>
      <w:r>
        <w:tab/>
        <w:t>Co-existence study</w:t>
      </w:r>
      <w:bookmarkEnd w:id="889"/>
      <w:bookmarkEnd w:id="890"/>
    </w:p>
    <w:p w14:paraId="06551F5D" w14:textId="77777777" w:rsidR="00D86CC6" w:rsidRDefault="00D86CC6" w:rsidP="00D86CC6">
      <w:pPr>
        <w:rPr>
          <w:rFonts w:ascii="Arial" w:hAnsi="Arial" w:cs="Arial"/>
          <w:b/>
          <w:sz w:val="24"/>
        </w:rPr>
      </w:pPr>
      <w:r>
        <w:rPr>
          <w:rFonts w:ascii="Arial" w:hAnsi="Arial" w:cs="Arial"/>
          <w:b/>
          <w:color w:val="0000FF"/>
          <w:sz w:val="24"/>
        </w:rPr>
        <w:t>R4-2304451</w:t>
      </w:r>
      <w:r>
        <w:rPr>
          <w:rFonts w:ascii="Arial" w:hAnsi="Arial" w:cs="Arial"/>
          <w:b/>
          <w:color w:val="0000FF"/>
          <w:sz w:val="24"/>
        </w:rPr>
        <w:tab/>
      </w:r>
      <w:r>
        <w:rPr>
          <w:rFonts w:ascii="Arial" w:hAnsi="Arial" w:cs="Arial"/>
          <w:b/>
          <w:sz w:val="24"/>
        </w:rPr>
        <w:t>Discussion on the co-existence study for mIAB for NR</w:t>
      </w:r>
    </w:p>
    <w:p w14:paraId="0AA0F93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CDMA Technologies</w:t>
      </w:r>
    </w:p>
    <w:p w14:paraId="5C85C0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E9122" w14:textId="77777777" w:rsidR="00D86CC6" w:rsidRDefault="00D86CC6" w:rsidP="00D86CC6">
      <w:pPr>
        <w:rPr>
          <w:rFonts w:ascii="Arial" w:hAnsi="Arial" w:cs="Arial"/>
          <w:b/>
          <w:sz w:val="24"/>
        </w:rPr>
      </w:pPr>
      <w:r>
        <w:rPr>
          <w:rFonts w:ascii="Arial" w:hAnsi="Arial" w:cs="Arial"/>
          <w:b/>
          <w:color w:val="0000FF"/>
          <w:sz w:val="24"/>
        </w:rPr>
        <w:t>R4-2304527</w:t>
      </w:r>
      <w:r>
        <w:rPr>
          <w:rFonts w:ascii="Arial" w:hAnsi="Arial" w:cs="Arial"/>
          <w:b/>
          <w:color w:val="0000FF"/>
          <w:sz w:val="24"/>
        </w:rPr>
        <w:tab/>
      </w:r>
      <w:r>
        <w:rPr>
          <w:rFonts w:ascii="Arial" w:hAnsi="Arial" w:cs="Arial"/>
          <w:b/>
          <w:sz w:val="24"/>
        </w:rPr>
        <w:t>Discussion on mobile IAB co-existence</w:t>
      </w:r>
    </w:p>
    <w:p w14:paraId="1F82856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4518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B6CF6" w14:textId="77777777" w:rsidR="00D86CC6" w:rsidRDefault="00D86CC6" w:rsidP="00D86CC6">
      <w:pPr>
        <w:rPr>
          <w:rFonts w:ascii="Arial" w:hAnsi="Arial" w:cs="Arial"/>
          <w:b/>
          <w:sz w:val="24"/>
        </w:rPr>
      </w:pPr>
      <w:r>
        <w:rPr>
          <w:rFonts w:ascii="Arial" w:hAnsi="Arial" w:cs="Arial"/>
          <w:b/>
          <w:color w:val="0000FF"/>
          <w:sz w:val="24"/>
        </w:rPr>
        <w:t>R4-2305633</w:t>
      </w:r>
      <w:r>
        <w:rPr>
          <w:rFonts w:ascii="Arial" w:hAnsi="Arial" w:cs="Arial"/>
          <w:b/>
          <w:color w:val="0000FF"/>
          <w:sz w:val="24"/>
        </w:rPr>
        <w:tab/>
      </w:r>
      <w:r>
        <w:rPr>
          <w:rFonts w:ascii="Arial" w:hAnsi="Arial" w:cs="Arial"/>
          <w:b/>
          <w:sz w:val="24"/>
        </w:rPr>
        <w:t>Discussion on Mobile IAB co-ex study</w:t>
      </w:r>
    </w:p>
    <w:p w14:paraId="12EFD9E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68675A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BD371" w14:textId="77777777" w:rsidR="00D86CC6" w:rsidRDefault="00D86CC6" w:rsidP="00D86CC6">
      <w:pPr>
        <w:rPr>
          <w:rFonts w:ascii="Arial" w:hAnsi="Arial" w:cs="Arial"/>
          <w:b/>
          <w:sz w:val="24"/>
        </w:rPr>
      </w:pPr>
      <w:r>
        <w:rPr>
          <w:rFonts w:ascii="Arial" w:hAnsi="Arial" w:cs="Arial"/>
          <w:b/>
          <w:color w:val="0000FF"/>
          <w:sz w:val="24"/>
        </w:rPr>
        <w:t>R4-2305642</w:t>
      </w:r>
      <w:r>
        <w:rPr>
          <w:rFonts w:ascii="Arial" w:hAnsi="Arial" w:cs="Arial"/>
          <w:b/>
          <w:color w:val="0000FF"/>
          <w:sz w:val="24"/>
        </w:rPr>
        <w:tab/>
      </w:r>
      <w:r>
        <w:rPr>
          <w:rFonts w:ascii="Arial" w:hAnsi="Arial" w:cs="Arial"/>
          <w:b/>
          <w:sz w:val="24"/>
        </w:rPr>
        <w:t>Coexisting study simulation assumptions</w:t>
      </w:r>
    </w:p>
    <w:p w14:paraId="40CB7F1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D7D53F" w14:textId="77777777" w:rsidR="00D86CC6" w:rsidRDefault="00D86CC6" w:rsidP="00D86CC6">
      <w:pPr>
        <w:rPr>
          <w:rFonts w:ascii="Arial" w:hAnsi="Arial" w:cs="Arial"/>
          <w:b/>
        </w:rPr>
      </w:pPr>
      <w:r>
        <w:rPr>
          <w:rFonts w:ascii="Arial" w:hAnsi="Arial" w:cs="Arial"/>
          <w:b/>
        </w:rPr>
        <w:t xml:space="preserve">Abstract: </w:t>
      </w:r>
    </w:p>
    <w:p w14:paraId="481CB2B2" w14:textId="77777777" w:rsidR="00D86CC6" w:rsidRDefault="00D86CC6" w:rsidP="00D86CC6">
      <w:r>
        <w:t>In this paper, we discuss the simulation assumptions for coexisting and proposal followed.</w:t>
      </w:r>
    </w:p>
    <w:p w14:paraId="1000243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A2BBE" w14:textId="77777777" w:rsidR="00D86CC6" w:rsidRDefault="00D86CC6" w:rsidP="00D86CC6">
      <w:pPr>
        <w:pStyle w:val="Heading4"/>
      </w:pPr>
      <w:bookmarkStart w:id="891" w:name="_Toc133451410"/>
      <w:bookmarkStart w:id="892" w:name="_Toc135041073"/>
      <w:r>
        <w:t>5.34.3</w:t>
      </w:r>
      <w:r>
        <w:tab/>
        <w:t>RF core requirements</w:t>
      </w:r>
      <w:bookmarkEnd w:id="891"/>
      <w:bookmarkEnd w:id="892"/>
    </w:p>
    <w:p w14:paraId="19ED0918" w14:textId="77777777" w:rsidR="00D86CC6" w:rsidRDefault="00D86CC6" w:rsidP="00D86CC6">
      <w:pPr>
        <w:rPr>
          <w:rFonts w:ascii="Arial" w:hAnsi="Arial" w:cs="Arial"/>
          <w:b/>
          <w:sz w:val="24"/>
        </w:rPr>
      </w:pPr>
      <w:r>
        <w:rPr>
          <w:rFonts w:ascii="Arial" w:hAnsi="Arial" w:cs="Arial"/>
          <w:b/>
          <w:color w:val="0000FF"/>
          <w:sz w:val="24"/>
        </w:rPr>
        <w:t>R4-2304528</w:t>
      </w:r>
      <w:r>
        <w:rPr>
          <w:rFonts w:ascii="Arial" w:hAnsi="Arial" w:cs="Arial"/>
          <w:b/>
          <w:color w:val="0000FF"/>
          <w:sz w:val="24"/>
        </w:rPr>
        <w:tab/>
      </w:r>
      <w:r>
        <w:rPr>
          <w:rFonts w:ascii="Arial" w:hAnsi="Arial" w:cs="Arial"/>
          <w:b/>
          <w:sz w:val="24"/>
        </w:rPr>
        <w:t>Considerations on mobile IAB RF requirements</w:t>
      </w:r>
    </w:p>
    <w:p w14:paraId="358294F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D98B6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925AB" w14:textId="77777777" w:rsidR="00D86CC6" w:rsidRDefault="00D86CC6" w:rsidP="00D86CC6">
      <w:pPr>
        <w:pStyle w:val="Heading4"/>
      </w:pPr>
      <w:bookmarkStart w:id="893" w:name="_Toc133451411"/>
      <w:bookmarkStart w:id="894" w:name="_Toc135041074"/>
      <w:r>
        <w:lastRenderedPageBreak/>
        <w:t>5.34.4</w:t>
      </w:r>
      <w:r>
        <w:tab/>
        <w:t>RRM core requirements</w:t>
      </w:r>
      <w:bookmarkEnd w:id="893"/>
      <w:bookmarkEnd w:id="894"/>
    </w:p>
    <w:p w14:paraId="0C46CBCB" w14:textId="77777777" w:rsidR="00D86CC6" w:rsidRDefault="00D86CC6" w:rsidP="00D86CC6">
      <w:pPr>
        <w:rPr>
          <w:rFonts w:ascii="Arial" w:hAnsi="Arial" w:cs="Arial"/>
          <w:b/>
          <w:sz w:val="24"/>
        </w:rPr>
      </w:pPr>
      <w:r>
        <w:rPr>
          <w:rFonts w:ascii="Arial" w:hAnsi="Arial" w:cs="Arial"/>
          <w:b/>
          <w:color w:val="0000FF"/>
          <w:sz w:val="24"/>
        </w:rPr>
        <w:t>R4-2304280</w:t>
      </w:r>
      <w:r>
        <w:rPr>
          <w:rFonts w:ascii="Arial" w:hAnsi="Arial" w:cs="Arial"/>
          <w:b/>
          <w:color w:val="0000FF"/>
          <w:sz w:val="24"/>
        </w:rPr>
        <w:tab/>
      </w:r>
      <w:r>
        <w:rPr>
          <w:rFonts w:ascii="Arial" w:hAnsi="Arial" w:cs="Arial"/>
          <w:b/>
          <w:sz w:val="24"/>
        </w:rPr>
        <w:t>On Mobile IAB RRM Core Requirements</w:t>
      </w:r>
    </w:p>
    <w:p w14:paraId="1304E6D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1893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FAE0E" w14:textId="77777777" w:rsidR="00D86CC6" w:rsidRDefault="00D86CC6" w:rsidP="00D86CC6">
      <w:pPr>
        <w:rPr>
          <w:rFonts w:ascii="Arial" w:hAnsi="Arial" w:cs="Arial"/>
          <w:b/>
          <w:sz w:val="24"/>
        </w:rPr>
      </w:pPr>
      <w:r>
        <w:rPr>
          <w:rFonts w:ascii="Arial" w:hAnsi="Arial" w:cs="Arial"/>
          <w:b/>
          <w:color w:val="0000FF"/>
          <w:sz w:val="24"/>
        </w:rPr>
        <w:t>R4-2305272</w:t>
      </w:r>
      <w:r>
        <w:rPr>
          <w:rFonts w:ascii="Arial" w:hAnsi="Arial" w:cs="Arial"/>
          <w:b/>
          <w:color w:val="0000FF"/>
          <w:sz w:val="24"/>
        </w:rPr>
        <w:tab/>
      </w:r>
      <w:r>
        <w:rPr>
          <w:rFonts w:ascii="Arial" w:hAnsi="Arial" w:cs="Arial"/>
          <w:b/>
          <w:sz w:val="24"/>
        </w:rPr>
        <w:t>Discussion on RRM impact on Rel-18 mobile IAB</w:t>
      </w:r>
    </w:p>
    <w:p w14:paraId="5325220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9769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D9A05" w14:textId="77777777" w:rsidR="00D86CC6" w:rsidRDefault="00D86CC6" w:rsidP="00D86CC6">
      <w:pPr>
        <w:rPr>
          <w:rFonts w:ascii="Arial" w:hAnsi="Arial" w:cs="Arial"/>
          <w:b/>
          <w:sz w:val="24"/>
        </w:rPr>
      </w:pPr>
      <w:r>
        <w:rPr>
          <w:rFonts w:ascii="Arial" w:hAnsi="Arial" w:cs="Arial"/>
          <w:b/>
          <w:color w:val="0000FF"/>
          <w:sz w:val="24"/>
        </w:rPr>
        <w:t>R4-2305791</w:t>
      </w:r>
      <w:r>
        <w:rPr>
          <w:rFonts w:ascii="Arial" w:hAnsi="Arial" w:cs="Arial"/>
          <w:b/>
          <w:color w:val="0000FF"/>
          <w:sz w:val="24"/>
        </w:rPr>
        <w:tab/>
      </w:r>
      <w:r>
        <w:rPr>
          <w:rFonts w:ascii="Arial" w:hAnsi="Arial" w:cs="Arial"/>
          <w:b/>
          <w:sz w:val="24"/>
        </w:rPr>
        <w:t>Analysis of RRM requirements for mobile IAB</w:t>
      </w:r>
    </w:p>
    <w:p w14:paraId="25CA5D9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74AD3D" w14:textId="77777777" w:rsidR="00D86CC6" w:rsidRDefault="00D86CC6" w:rsidP="00D86CC6">
      <w:pPr>
        <w:rPr>
          <w:rFonts w:ascii="Arial" w:hAnsi="Arial" w:cs="Arial"/>
          <w:b/>
        </w:rPr>
      </w:pPr>
      <w:r>
        <w:rPr>
          <w:rFonts w:ascii="Arial" w:hAnsi="Arial" w:cs="Arial"/>
          <w:b/>
        </w:rPr>
        <w:t xml:space="preserve">Abstract: </w:t>
      </w:r>
    </w:p>
    <w:p w14:paraId="1A26D906" w14:textId="77777777" w:rsidR="00D86CC6" w:rsidRDefault="00D86CC6" w:rsidP="00D86CC6">
      <w:r>
        <w:t>The paper analyzes the impact of RRM requirements on mobile IAB</w:t>
      </w:r>
    </w:p>
    <w:p w14:paraId="5F6089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B86ED" w14:textId="77777777" w:rsidR="00D86CC6" w:rsidRDefault="00D86CC6" w:rsidP="00D86CC6">
      <w:pPr>
        <w:pStyle w:val="Heading4"/>
      </w:pPr>
      <w:bookmarkStart w:id="895" w:name="_Toc133451412"/>
      <w:bookmarkStart w:id="896" w:name="_Toc135041075"/>
      <w:r>
        <w:t>5.34.5</w:t>
      </w:r>
      <w:r>
        <w:tab/>
        <w:t>Moderator summary and conclusions</w:t>
      </w:r>
      <w:bookmarkEnd w:id="895"/>
      <w:bookmarkEnd w:id="896"/>
    </w:p>
    <w:p w14:paraId="3EF3E413" w14:textId="77777777" w:rsidR="00D86CC6" w:rsidRDefault="00D86CC6" w:rsidP="00D86CC6">
      <w:pPr>
        <w:rPr>
          <w:rFonts w:ascii="Arial" w:hAnsi="Arial" w:cs="Arial"/>
          <w:b/>
          <w:sz w:val="24"/>
        </w:rPr>
      </w:pPr>
      <w:r>
        <w:rPr>
          <w:rFonts w:ascii="Arial" w:hAnsi="Arial" w:cs="Arial"/>
          <w:b/>
          <w:color w:val="0000FF"/>
          <w:sz w:val="24"/>
        </w:rPr>
        <w:t>R4-2305861</w:t>
      </w:r>
      <w:r>
        <w:rPr>
          <w:rFonts w:ascii="Arial" w:hAnsi="Arial" w:cs="Arial"/>
          <w:b/>
          <w:color w:val="0000FF"/>
          <w:sz w:val="24"/>
        </w:rPr>
        <w:tab/>
      </w:r>
      <w:r>
        <w:rPr>
          <w:rFonts w:ascii="Arial" w:hAnsi="Arial" w:cs="Arial"/>
          <w:b/>
          <w:sz w:val="24"/>
        </w:rPr>
        <w:t>Topic Summary [106bis-e][314] NR_mobile_IAB_RF</w:t>
      </w:r>
    </w:p>
    <w:p w14:paraId="2D818CA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DFE0E7A" w14:textId="77777777" w:rsidR="00D86CC6" w:rsidRDefault="00D86CC6" w:rsidP="00D86CC6">
      <w:pPr>
        <w:rPr>
          <w:rFonts w:ascii="Arial" w:hAnsi="Arial" w:cs="Arial"/>
          <w:b/>
        </w:rPr>
      </w:pPr>
      <w:r>
        <w:rPr>
          <w:rFonts w:ascii="Arial" w:hAnsi="Arial" w:cs="Arial"/>
          <w:b/>
        </w:rPr>
        <w:t xml:space="preserve">Abstract: </w:t>
      </w:r>
    </w:p>
    <w:p w14:paraId="767E4B6A" w14:textId="77777777" w:rsidR="00D86CC6" w:rsidRDefault="00D86CC6" w:rsidP="00D86CC6">
      <w:r>
        <w:t>[106-bis-e][300] BSRF_Demod Session WK1</w:t>
      </w:r>
    </w:p>
    <w:p w14:paraId="66200D5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AC380A" w14:textId="77777777" w:rsidR="00D86CC6" w:rsidRDefault="00D86CC6" w:rsidP="00D86CC6">
      <w:pPr>
        <w:rPr>
          <w:rFonts w:ascii="Arial" w:hAnsi="Arial" w:cs="Arial"/>
          <w:b/>
          <w:sz w:val="24"/>
        </w:rPr>
      </w:pPr>
      <w:r>
        <w:rPr>
          <w:rFonts w:ascii="Arial" w:hAnsi="Arial" w:cs="Arial"/>
          <w:b/>
          <w:color w:val="0000FF"/>
          <w:sz w:val="24"/>
        </w:rPr>
        <w:t>R4-2305935</w:t>
      </w:r>
      <w:r>
        <w:rPr>
          <w:rFonts w:ascii="Arial" w:hAnsi="Arial" w:cs="Arial"/>
          <w:b/>
          <w:color w:val="0000FF"/>
          <w:sz w:val="24"/>
        </w:rPr>
        <w:tab/>
      </w:r>
      <w:r>
        <w:rPr>
          <w:rFonts w:ascii="Arial" w:hAnsi="Arial" w:cs="Arial"/>
          <w:b/>
          <w:sz w:val="24"/>
        </w:rPr>
        <w:t>WF on mIAB RF requirements and coexistence</w:t>
      </w:r>
    </w:p>
    <w:p w14:paraId="47EEC06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D57470B" w14:textId="77777777" w:rsidR="00D86CC6" w:rsidRDefault="00D86CC6" w:rsidP="00D86CC6">
      <w:pPr>
        <w:rPr>
          <w:rFonts w:ascii="Arial" w:hAnsi="Arial" w:cs="Arial"/>
          <w:b/>
        </w:rPr>
      </w:pPr>
      <w:r>
        <w:rPr>
          <w:rFonts w:ascii="Arial" w:hAnsi="Arial" w:cs="Arial"/>
          <w:b/>
        </w:rPr>
        <w:t xml:space="preserve">Abstract: </w:t>
      </w:r>
    </w:p>
    <w:p w14:paraId="084D49DD" w14:textId="77777777" w:rsidR="00D86CC6" w:rsidRDefault="00D86CC6" w:rsidP="00D86CC6">
      <w:r>
        <w:t>[106-bis-e][300] BSRF_Demod Session</w:t>
      </w:r>
    </w:p>
    <w:p w14:paraId="181767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AEC51" w14:textId="77777777" w:rsidR="00D86CC6" w:rsidRDefault="00D86CC6" w:rsidP="00D86CC6">
      <w:pPr>
        <w:rPr>
          <w:rFonts w:ascii="Arial" w:hAnsi="Arial" w:cs="Arial"/>
          <w:b/>
          <w:sz w:val="24"/>
        </w:rPr>
      </w:pPr>
      <w:r>
        <w:rPr>
          <w:rFonts w:ascii="Arial" w:hAnsi="Arial" w:cs="Arial"/>
          <w:b/>
          <w:color w:val="0000FF"/>
          <w:sz w:val="24"/>
        </w:rPr>
        <w:t>R4-2305984</w:t>
      </w:r>
      <w:r>
        <w:rPr>
          <w:rFonts w:ascii="Arial" w:hAnsi="Arial" w:cs="Arial"/>
          <w:b/>
          <w:color w:val="0000FF"/>
          <w:sz w:val="24"/>
        </w:rPr>
        <w:tab/>
      </w:r>
      <w:r>
        <w:rPr>
          <w:rFonts w:ascii="Arial" w:hAnsi="Arial" w:cs="Arial"/>
          <w:b/>
          <w:sz w:val="24"/>
        </w:rPr>
        <w:t>Topic Summary [106bis-e][314] NR_mobile_IAB_RF</w:t>
      </w:r>
    </w:p>
    <w:p w14:paraId="6DA8CF2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01F919E" w14:textId="77777777" w:rsidR="00D86CC6" w:rsidRDefault="00D86CC6" w:rsidP="00D86CC6">
      <w:pPr>
        <w:rPr>
          <w:rFonts w:ascii="Arial" w:hAnsi="Arial" w:cs="Arial"/>
          <w:b/>
        </w:rPr>
      </w:pPr>
      <w:r>
        <w:rPr>
          <w:rFonts w:ascii="Arial" w:hAnsi="Arial" w:cs="Arial"/>
          <w:b/>
        </w:rPr>
        <w:t xml:space="preserve">Abstract: </w:t>
      </w:r>
    </w:p>
    <w:p w14:paraId="5621FF7D" w14:textId="77777777" w:rsidR="00D86CC6" w:rsidRDefault="00D86CC6" w:rsidP="00D86CC6">
      <w:r>
        <w:t>[106-bis-e][300] BSRF_Demod Session WK2</w:t>
      </w:r>
    </w:p>
    <w:p w14:paraId="715334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07521" w14:textId="77777777" w:rsidR="00D86CC6" w:rsidRDefault="00D86CC6" w:rsidP="00D86CC6">
      <w:pPr>
        <w:rPr>
          <w:rFonts w:ascii="Arial" w:hAnsi="Arial" w:cs="Arial"/>
          <w:b/>
          <w:sz w:val="24"/>
        </w:rPr>
      </w:pPr>
      <w:r>
        <w:rPr>
          <w:rFonts w:ascii="Arial" w:hAnsi="Arial" w:cs="Arial"/>
          <w:b/>
          <w:color w:val="0000FF"/>
          <w:sz w:val="24"/>
        </w:rPr>
        <w:t>R4-2306176</w:t>
      </w:r>
      <w:r>
        <w:rPr>
          <w:rFonts w:ascii="Arial" w:hAnsi="Arial" w:cs="Arial"/>
          <w:b/>
          <w:color w:val="0000FF"/>
          <w:sz w:val="24"/>
        </w:rPr>
        <w:tab/>
      </w:r>
      <w:r>
        <w:rPr>
          <w:rFonts w:ascii="Arial" w:hAnsi="Arial" w:cs="Arial"/>
          <w:b/>
          <w:sz w:val="24"/>
        </w:rPr>
        <w:t>Topic summary for [106-bis-e][228] NR_mobile_IAB</w:t>
      </w:r>
    </w:p>
    <w:p w14:paraId="183A414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DE7869B" w14:textId="77777777" w:rsidR="00D86CC6" w:rsidRDefault="00D86CC6" w:rsidP="00D86CC6">
      <w:pPr>
        <w:rPr>
          <w:rFonts w:ascii="Arial" w:hAnsi="Arial" w:cs="Arial"/>
          <w:b/>
        </w:rPr>
      </w:pPr>
      <w:r>
        <w:rPr>
          <w:rFonts w:ascii="Arial" w:hAnsi="Arial" w:cs="Arial"/>
          <w:b/>
        </w:rPr>
        <w:lastRenderedPageBreak/>
        <w:t xml:space="preserve">Abstract: </w:t>
      </w:r>
    </w:p>
    <w:p w14:paraId="0623B02B" w14:textId="77777777" w:rsidR="00D86CC6" w:rsidRDefault="00D86CC6" w:rsidP="00D86CC6">
      <w:r>
        <w:t>[106-bis-e][200] RRM Session WK1</w:t>
      </w:r>
    </w:p>
    <w:p w14:paraId="222A1C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94C4F3" w14:textId="77777777" w:rsidR="00D86CC6" w:rsidRDefault="00D86CC6" w:rsidP="00D86CC6">
      <w:pPr>
        <w:rPr>
          <w:rFonts w:ascii="Arial" w:hAnsi="Arial" w:cs="Arial"/>
          <w:b/>
          <w:sz w:val="24"/>
        </w:rPr>
      </w:pPr>
      <w:r>
        <w:rPr>
          <w:rFonts w:ascii="Arial" w:hAnsi="Arial" w:cs="Arial"/>
          <w:b/>
          <w:color w:val="0000FF"/>
          <w:sz w:val="24"/>
        </w:rPr>
        <w:t>R4-2306259</w:t>
      </w:r>
      <w:r>
        <w:rPr>
          <w:rFonts w:ascii="Arial" w:hAnsi="Arial" w:cs="Arial"/>
          <w:b/>
          <w:color w:val="0000FF"/>
          <w:sz w:val="24"/>
        </w:rPr>
        <w:tab/>
      </w:r>
      <w:r>
        <w:rPr>
          <w:rFonts w:ascii="Arial" w:hAnsi="Arial" w:cs="Arial"/>
          <w:b/>
          <w:sz w:val="24"/>
        </w:rPr>
        <w:t>Topic summary for [106-bis-e][228] NR_mobile_IAB</w:t>
      </w:r>
    </w:p>
    <w:p w14:paraId="1A5485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799312A" w14:textId="77777777" w:rsidR="00D86CC6" w:rsidRDefault="00D86CC6" w:rsidP="00D86CC6">
      <w:pPr>
        <w:rPr>
          <w:rFonts w:ascii="Arial" w:hAnsi="Arial" w:cs="Arial"/>
          <w:b/>
        </w:rPr>
      </w:pPr>
      <w:r>
        <w:rPr>
          <w:rFonts w:ascii="Arial" w:hAnsi="Arial" w:cs="Arial"/>
          <w:b/>
        </w:rPr>
        <w:t xml:space="preserve">Abstract: </w:t>
      </w:r>
    </w:p>
    <w:p w14:paraId="0AFFE0A4" w14:textId="6A33D4C4" w:rsidR="00D86CC6" w:rsidRDefault="00D86CC6" w:rsidP="00D86CC6">
      <w:r>
        <w:t>[106-bis-e][200] RRM Session WK2</w:t>
      </w:r>
    </w:p>
    <w:p w14:paraId="61765252" w14:textId="1340FBF1" w:rsidR="006547D4" w:rsidRDefault="006547D4" w:rsidP="00D86CC6"/>
    <w:p w14:paraId="1559B8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6B6FB" w14:textId="77777777" w:rsidR="00D86CC6" w:rsidRDefault="00D86CC6" w:rsidP="00D86CC6">
      <w:pPr>
        <w:rPr>
          <w:rFonts w:ascii="Arial" w:hAnsi="Arial" w:cs="Arial"/>
          <w:b/>
          <w:sz w:val="24"/>
        </w:rPr>
      </w:pPr>
      <w:r>
        <w:rPr>
          <w:rFonts w:ascii="Arial" w:hAnsi="Arial" w:cs="Arial"/>
          <w:b/>
          <w:color w:val="0000FF"/>
          <w:sz w:val="24"/>
        </w:rPr>
        <w:t>R4-2306368</w:t>
      </w:r>
      <w:r>
        <w:rPr>
          <w:rFonts w:ascii="Arial" w:hAnsi="Arial" w:cs="Arial"/>
          <w:b/>
          <w:color w:val="0000FF"/>
          <w:sz w:val="24"/>
        </w:rPr>
        <w:tab/>
      </w:r>
      <w:r>
        <w:rPr>
          <w:rFonts w:ascii="Arial" w:hAnsi="Arial" w:cs="Arial"/>
          <w:b/>
          <w:sz w:val="24"/>
        </w:rPr>
        <w:t>WF on RRM requirements for mobile IAB</w:t>
      </w:r>
    </w:p>
    <w:p w14:paraId="38767E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4ECFF22" w14:textId="77777777" w:rsidR="00D86CC6" w:rsidRDefault="00D86CC6" w:rsidP="00D86CC6">
      <w:pPr>
        <w:rPr>
          <w:rFonts w:ascii="Arial" w:hAnsi="Arial" w:cs="Arial"/>
          <w:b/>
        </w:rPr>
      </w:pPr>
      <w:r>
        <w:rPr>
          <w:rFonts w:ascii="Arial" w:hAnsi="Arial" w:cs="Arial"/>
          <w:b/>
        </w:rPr>
        <w:t xml:space="preserve">Abstract: </w:t>
      </w:r>
    </w:p>
    <w:p w14:paraId="03048CF4" w14:textId="77777777" w:rsidR="00D86CC6" w:rsidRDefault="00D86CC6" w:rsidP="00D86CC6">
      <w:r>
        <w:t>[106-bis-e][200] RRM Session</w:t>
      </w:r>
    </w:p>
    <w:p w14:paraId="60A018B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05D5F" w14:textId="77777777" w:rsidR="00D86CC6" w:rsidRDefault="00D86CC6" w:rsidP="00D86CC6">
      <w:pPr>
        <w:pStyle w:val="Heading3"/>
      </w:pPr>
      <w:bookmarkStart w:id="897" w:name="_Toc133451413"/>
      <w:bookmarkStart w:id="898" w:name="_Toc135041076"/>
      <w:r>
        <w:t>5.35</w:t>
      </w:r>
      <w:r>
        <w:tab/>
        <w:t>Network energy saving for NR</w:t>
      </w:r>
      <w:bookmarkEnd w:id="897"/>
      <w:bookmarkEnd w:id="898"/>
    </w:p>
    <w:p w14:paraId="526B0E41" w14:textId="77777777" w:rsidR="00D86CC6" w:rsidRDefault="00D86CC6" w:rsidP="00D86CC6">
      <w:pPr>
        <w:pStyle w:val="Heading4"/>
      </w:pPr>
      <w:bookmarkStart w:id="899" w:name="_Toc133451414"/>
      <w:bookmarkStart w:id="900" w:name="_Toc135041077"/>
      <w:r>
        <w:t>5.35.1</w:t>
      </w:r>
      <w:r>
        <w:tab/>
        <w:t>General and work plan</w:t>
      </w:r>
      <w:bookmarkEnd w:id="899"/>
      <w:bookmarkEnd w:id="900"/>
    </w:p>
    <w:p w14:paraId="700EC07B" w14:textId="77777777" w:rsidR="00D86CC6" w:rsidRDefault="00D86CC6" w:rsidP="00D86CC6">
      <w:pPr>
        <w:rPr>
          <w:rFonts w:ascii="Arial" w:hAnsi="Arial" w:cs="Arial"/>
          <w:b/>
          <w:sz w:val="24"/>
        </w:rPr>
      </w:pPr>
      <w:r>
        <w:rPr>
          <w:rFonts w:ascii="Arial" w:hAnsi="Arial" w:cs="Arial"/>
          <w:b/>
          <w:color w:val="0000FF"/>
          <w:sz w:val="24"/>
        </w:rPr>
        <w:t>R4-2304180</w:t>
      </w:r>
      <w:r>
        <w:rPr>
          <w:rFonts w:ascii="Arial" w:hAnsi="Arial" w:cs="Arial"/>
          <w:b/>
          <w:color w:val="0000FF"/>
          <w:sz w:val="24"/>
        </w:rPr>
        <w:tab/>
      </w:r>
      <w:r>
        <w:rPr>
          <w:rFonts w:ascii="Arial" w:hAnsi="Arial" w:cs="Arial"/>
          <w:b/>
          <w:sz w:val="24"/>
        </w:rPr>
        <w:t>Feasibility study of SSB-less SCell operation for FR1 inter-band co-located CA</w:t>
      </w:r>
    </w:p>
    <w:p w14:paraId="00FB2BF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ED271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CD25F" w14:textId="77777777" w:rsidR="00D86CC6" w:rsidRDefault="00D86CC6" w:rsidP="00D86CC6">
      <w:pPr>
        <w:rPr>
          <w:rFonts w:ascii="Arial" w:hAnsi="Arial" w:cs="Arial"/>
          <w:b/>
          <w:sz w:val="24"/>
        </w:rPr>
      </w:pPr>
      <w:r>
        <w:rPr>
          <w:rFonts w:ascii="Arial" w:hAnsi="Arial" w:cs="Arial"/>
          <w:b/>
          <w:color w:val="0000FF"/>
          <w:sz w:val="24"/>
        </w:rPr>
        <w:t>R4-2305288</w:t>
      </w:r>
      <w:r>
        <w:rPr>
          <w:rFonts w:ascii="Arial" w:hAnsi="Arial" w:cs="Arial"/>
          <w:b/>
          <w:color w:val="0000FF"/>
          <w:sz w:val="24"/>
        </w:rPr>
        <w:tab/>
      </w:r>
      <w:r>
        <w:rPr>
          <w:rFonts w:ascii="Arial" w:hAnsi="Arial" w:cs="Arial"/>
          <w:b/>
          <w:sz w:val="24"/>
        </w:rPr>
        <w:t>Work plan on network energy savings for NR</w:t>
      </w:r>
    </w:p>
    <w:p w14:paraId="602F5197"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1259E7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E202914" w14:textId="77777777" w:rsidR="00D86CC6" w:rsidRDefault="00D86CC6" w:rsidP="00D86CC6">
      <w:pPr>
        <w:rPr>
          <w:rFonts w:ascii="Arial" w:hAnsi="Arial" w:cs="Arial"/>
          <w:b/>
          <w:sz w:val="24"/>
        </w:rPr>
      </w:pPr>
      <w:r>
        <w:rPr>
          <w:rFonts w:ascii="Arial" w:hAnsi="Arial" w:cs="Arial"/>
          <w:b/>
          <w:color w:val="0000FF"/>
          <w:sz w:val="24"/>
        </w:rPr>
        <w:t>R4-2306391</w:t>
      </w:r>
      <w:r>
        <w:rPr>
          <w:rFonts w:ascii="Arial" w:hAnsi="Arial" w:cs="Arial"/>
          <w:b/>
          <w:color w:val="0000FF"/>
          <w:sz w:val="24"/>
        </w:rPr>
        <w:tab/>
      </w:r>
      <w:r>
        <w:rPr>
          <w:rFonts w:ascii="Arial" w:hAnsi="Arial" w:cs="Arial"/>
          <w:b/>
          <w:sz w:val="24"/>
        </w:rPr>
        <w:t>Work plan on network energy savings for NR</w:t>
      </w:r>
    </w:p>
    <w:p w14:paraId="52D4B56A" w14:textId="77777777" w:rsidR="00D86CC6" w:rsidRDefault="00D86CC6" w:rsidP="00D86CC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4540727B" w14:textId="77777777" w:rsidR="00D86CC6" w:rsidRDefault="00D86CC6" w:rsidP="00D86CC6">
      <w:pPr>
        <w:rPr>
          <w:rFonts w:ascii="Arial" w:hAnsi="Arial" w:cs="Arial"/>
          <w:b/>
        </w:rPr>
      </w:pPr>
      <w:r>
        <w:rPr>
          <w:rFonts w:ascii="Arial" w:hAnsi="Arial" w:cs="Arial"/>
          <w:b/>
        </w:rPr>
        <w:t xml:space="preserve">Abstract: </w:t>
      </w:r>
    </w:p>
    <w:p w14:paraId="5474C3C1" w14:textId="77777777" w:rsidR="00D86CC6" w:rsidRDefault="00D86CC6" w:rsidP="00D86CC6">
      <w:r>
        <w:t>[106-bis-e][200] RRM Session; Assignment in RRM session and Main session. R4-2306640 was assigned in Main session</w:t>
      </w:r>
    </w:p>
    <w:p w14:paraId="1E86B2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EC8F0" w14:textId="77777777" w:rsidR="00D86CC6" w:rsidRDefault="00D86CC6" w:rsidP="00D86CC6">
      <w:pPr>
        <w:rPr>
          <w:rFonts w:ascii="Arial" w:hAnsi="Arial" w:cs="Arial"/>
          <w:b/>
          <w:sz w:val="24"/>
        </w:rPr>
      </w:pPr>
      <w:r>
        <w:rPr>
          <w:rFonts w:ascii="Arial" w:hAnsi="Arial" w:cs="Arial"/>
          <w:b/>
          <w:color w:val="0000FF"/>
          <w:sz w:val="24"/>
        </w:rPr>
        <w:t>R4-2306640</w:t>
      </w:r>
      <w:r>
        <w:rPr>
          <w:rFonts w:ascii="Arial" w:hAnsi="Arial" w:cs="Arial"/>
          <w:b/>
          <w:color w:val="0000FF"/>
          <w:sz w:val="24"/>
        </w:rPr>
        <w:tab/>
      </w:r>
      <w:r>
        <w:rPr>
          <w:rFonts w:ascii="Arial" w:hAnsi="Arial" w:cs="Arial"/>
          <w:b/>
          <w:sz w:val="24"/>
        </w:rPr>
        <w:t>Work plan on network energy savings for NR</w:t>
      </w:r>
    </w:p>
    <w:p w14:paraId="0AEF76DB" w14:textId="77777777" w:rsidR="00D86CC6" w:rsidRDefault="00D86CC6" w:rsidP="00D86CC6">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1FAF76F8" w14:textId="77777777" w:rsidR="00D86CC6" w:rsidRDefault="00D86CC6" w:rsidP="00D86CC6">
      <w:pPr>
        <w:rPr>
          <w:rFonts w:ascii="Arial" w:hAnsi="Arial" w:cs="Arial"/>
          <w:b/>
        </w:rPr>
      </w:pPr>
      <w:r>
        <w:rPr>
          <w:rFonts w:ascii="Arial" w:hAnsi="Arial" w:cs="Arial"/>
          <w:b/>
        </w:rPr>
        <w:t xml:space="preserve">Abstract: </w:t>
      </w:r>
    </w:p>
    <w:p w14:paraId="2973BF8B" w14:textId="77777777" w:rsidR="00D86CC6" w:rsidRDefault="00D86CC6" w:rsidP="00D86CC6">
      <w:r>
        <w:t>[106-bis-e][100] Main Session; Assignment in RRM session and Main session. R4-2306391 was assigned in RRM session</w:t>
      </w:r>
    </w:p>
    <w:p w14:paraId="5887FA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F88B5" w14:textId="77777777" w:rsidR="00D86CC6" w:rsidRDefault="00D86CC6" w:rsidP="00D86CC6">
      <w:pPr>
        <w:pStyle w:val="Heading4"/>
      </w:pPr>
      <w:bookmarkStart w:id="901" w:name="_Toc133451415"/>
      <w:bookmarkStart w:id="902" w:name="_Toc135041078"/>
      <w:r>
        <w:t>5.35.2</w:t>
      </w:r>
      <w:r>
        <w:tab/>
        <w:t>BS and UE RF requirements</w:t>
      </w:r>
      <w:bookmarkEnd w:id="901"/>
      <w:bookmarkEnd w:id="902"/>
    </w:p>
    <w:p w14:paraId="301C9033" w14:textId="77777777" w:rsidR="00D86CC6" w:rsidRDefault="00D86CC6" w:rsidP="00D86CC6">
      <w:pPr>
        <w:rPr>
          <w:rFonts w:ascii="Arial" w:hAnsi="Arial" w:cs="Arial"/>
          <w:b/>
          <w:sz w:val="24"/>
        </w:rPr>
      </w:pPr>
      <w:r>
        <w:rPr>
          <w:rFonts w:ascii="Arial" w:hAnsi="Arial" w:cs="Arial"/>
          <w:b/>
          <w:color w:val="0000FF"/>
          <w:sz w:val="24"/>
        </w:rPr>
        <w:t>R4-2304212</w:t>
      </w:r>
      <w:r>
        <w:rPr>
          <w:rFonts w:ascii="Arial" w:hAnsi="Arial" w:cs="Arial"/>
          <w:b/>
          <w:color w:val="0000FF"/>
          <w:sz w:val="24"/>
        </w:rPr>
        <w:tab/>
      </w:r>
      <w:r>
        <w:rPr>
          <w:rFonts w:ascii="Arial" w:hAnsi="Arial" w:cs="Arial"/>
          <w:b/>
          <w:sz w:val="24"/>
        </w:rPr>
        <w:t>Discussion on synchronization and RF requirements</w:t>
      </w:r>
    </w:p>
    <w:p w14:paraId="52D4C58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A8D1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32B94" w14:textId="77777777" w:rsidR="00D86CC6" w:rsidRDefault="00D86CC6" w:rsidP="00D86CC6">
      <w:pPr>
        <w:rPr>
          <w:rFonts w:ascii="Arial" w:hAnsi="Arial" w:cs="Arial"/>
          <w:b/>
          <w:sz w:val="24"/>
        </w:rPr>
      </w:pPr>
      <w:r>
        <w:rPr>
          <w:rFonts w:ascii="Arial" w:hAnsi="Arial" w:cs="Arial"/>
          <w:b/>
          <w:color w:val="0000FF"/>
          <w:sz w:val="24"/>
        </w:rPr>
        <w:t>R4-2304221</w:t>
      </w:r>
      <w:r>
        <w:rPr>
          <w:rFonts w:ascii="Arial" w:hAnsi="Arial" w:cs="Arial"/>
          <w:b/>
          <w:color w:val="0000FF"/>
          <w:sz w:val="24"/>
        </w:rPr>
        <w:tab/>
      </w:r>
      <w:r>
        <w:rPr>
          <w:rFonts w:ascii="Arial" w:hAnsi="Arial" w:cs="Arial"/>
          <w:b/>
          <w:sz w:val="24"/>
        </w:rPr>
        <w:t>Discussion on feasibility of SSB-less SCell operation for inter-band CA for FR1 and co-located cells</w:t>
      </w:r>
    </w:p>
    <w:p w14:paraId="2FDBBB8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B556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2F2D0" w14:textId="77777777" w:rsidR="00D86CC6" w:rsidRDefault="00D86CC6" w:rsidP="00D86CC6">
      <w:pPr>
        <w:rPr>
          <w:rFonts w:ascii="Arial" w:hAnsi="Arial" w:cs="Arial"/>
          <w:b/>
          <w:sz w:val="24"/>
        </w:rPr>
      </w:pPr>
      <w:r>
        <w:rPr>
          <w:rFonts w:ascii="Arial" w:hAnsi="Arial" w:cs="Arial"/>
          <w:b/>
          <w:color w:val="0000FF"/>
          <w:sz w:val="24"/>
        </w:rPr>
        <w:t>R4-2304448</w:t>
      </w:r>
      <w:r>
        <w:rPr>
          <w:rFonts w:ascii="Arial" w:hAnsi="Arial" w:cs="Arial"/>
          <w:b/>
          <w:color w:val="0000FF"/>
          <w:sz w:val="24"/>
        </w:rPr>
        <w:tab/>
      </w:r>
      <w:r>
        <w:rPr>
          <w:rFonts w:ascii="Arial" w:hAnsi="Arial" w:cs="Arial"/>
          <w:b/>
          <w:sz w:val="24"/>
        </w:rPr>
        <w:t>Discussion on BS RF requirement for network energy saving for NR</w:t>
      </w:r>
    </w:p>
    <w:p w14:paraId="6A19D0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B7308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DA024" w14:textId="77777777" w:rsidR="00D86CC6" w:rsidRDefault="00D86CC6" w:rsidP="00D86CC6">
      <w:pPr>
        <w:rPr>
          <w:rFonts w:ascii="Arial" w:hAnsi="Arial" w:cs="Arial"/>
          <w:b/>
          <w:sz w:val="24"/>
        </w:rPr>
      </w:pPr>
      <w:r>
        <w:rPr>
          <w:rFonts w:ascii="Arial" w:hAnsi="Arial" w:cs="Arial"/>
          <w:b/>
          <w:color w:val="0000FF"/>
          <w:sz w:val="24"/>
        </w:rPr>
        <w:t>R4-2304534</w:t>
      </w:r>
      <w:r>
        <w:rPr>
          <w:rFonts w:ascii="Arial" w:hAnsi="Arial" w:cs="Arial"/>
          <w:b/>
          <w:color w:val="0000FF"/>
          <w:sz w:val="24"/>
        </w:rPr>
        <w:tab/>
      </w:r>
      <w:r>
        <w:rPr>
          <w:rFonts w:ascii="Arial" w:hAnsi="Arial" w:cs="Arial"/>
          <w:b/>
          <w:sz w:val="24"/>
        </w:rPr>
        <w:t>RF requirements for Network energy savings for NR</w:t>
      </w:r>
    </w:p>
    <w:p w14:paraId="16952E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2082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8893D" w14:textId="77777777" w:rsidR="00D86CC6" w:rsidRDefault="00D86CC6" w:rsidP="00D86CC6">
      <w:pPr>
        <w:rPr>
          <w:rFonts w:ascii="Arial" w:hAnsi="Arial" w:cs="Arial"/>
          <w:b/>
          <w:sz w:val="24"/>
        </w:rPr>
      </w:pPr>
      <w:r>
        <w:rPr>
          <w:rFonts w:ascii="Arial" w:hAnsi="Arial" w:cs="Arial"/>
          <w:b/>
          <w:color w:val="0000FF"/>
          <w:sz w:val="24"/>
        </w:rPr>
        <w:t>R4-2305025</w:t>
      </w:r>
      <w:r>
        <w:rPr>
          <w:rFonts w:ascii="Arial" w:hAnsi="Arial" w:cs="Arial"/>
          <w:b/>
          <w:color w:val="0000FF"/>
          <w:sz w:val="24"/>
        </w:rPr>
        <w:tab/>
      </w:r>
      <w:r>
        <w:rPr>
          <w:rFonts w:ascii="Arial" w:hAnsi="Arial" w:cs="Arial"/>
          <w:b/>
          <w:sz w:val="24"/>
        </w:rPr>
        <w:t>RF aspects on SSB-less SCell operation for FR1 inter-band CA</w:t>
      </w:r>
    </w:p>
    <w:p w14:paraId="5FC5AAD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3912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07714" w14:textId="77777777" w:rsidR="00D86CC6" w:rsidRDefault="00D86CC6" w:rsidP="00D86CC6">
      <w:pPr>
        <w:rPr>
          <w:rFonts w:ascii="Arial" w:hAnsi="Arial" w:cs="Arial"/>
          <w:b/>
          <w:sz w:val="24"/>
        </w:rPr>
      </w:pPr>
      <w:r>
        <w:rPr>
          <w:rFonts w:ascii="Arial" w:hAnsi="Arial" w:cs="Arial"/>
          <w:b/>
          <w:color w:val="0000FF"/>
          <w:sz w:val="24"/>
        </w:rPr>
        <w:t>R4-2305529</w:t>
      </w:r>
      <w:r>
        <w:rPr>
          <w:rFonts w:ascii="Arial" w:hAnsi="Arial" w:cs="Arial"/>
          <w:b/>
          <w:color w:val="0000FF"/>
          <w:sz w:val="24"/>
        </w:rPr>
        <w:tab/>
      </w:r>
      <w:r>
        <w:rPr>
          <w:rFonts w:ascii="Arial" w:hAnsi="Arial" w:cs="Arial"/>
          <w:b/>
          <w:sz w:val="24"/>
        </w:rPr>
        <w:t>Discussion on RF requirement impacts from NES perspective</w:t>
      </w:r>
    </w:p>
    <w:p w14:paraId="486529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EE9C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55422" w14:textId="77777777" w:rsidR="00D86CC6" w:rsidRDefault="00D86CC6" w:rsidP="00D86CC6">
      <w:pPr>
        <w:pStyle w:val="Heading4"/>
      </w:pPr>
      <w:bookmarkStart w:id="903" w:name="_Toc133451416"/>
      <w:bookmarkStart w:id="904" w:name="_Toc135041079"/>
      <w:r>
        <w:t>5.35.3</w:t>
      </w:r>
      <w:r>
        <w:tab/>
        <w:t>RRM core requirements</w:t>
      </w:r>
      <w:bookmarkEnd w:id="903"/>
      <w:bookmarkEnd w:id="904"/>
    </w:p>
    <w:p w14:paraId="33796183" w14:textId="77777777" w:rsidR="00D86CC6" w:rsidRDefault="00D86CC6" w:rsidP="00D86CC6">
      <w:pPr>
        <w:rPr>
          <w:rFonts w:ascii="Arial" w:hAnsi="Arial" w:cs="Arial"/>
          <w:b/>
          <w:sz w:val="24"/>
        </w:rPr>
      </w:pPr>
      <w:r>
        <w:rPr>
          <w:rFonts w:ascii="Arial" w:hAnsi="Arial" w:cs="Arial"/>
          <w:b/>
          <w:color w:val="0000FF"/>
          <w:sz w:val="24"/>
        </w:rPr>
        <w:t>R4-2304155</w:t>
      </w:r>
      <w:r>
        <w:rPr>
          <w:rFonts w:ascii="Arial" w:hAnsi="Arial" w:cs="Arial"/>
          <w:b/>
          <w:color w:val="0000FF"/>
          <w:sz w:val="24"/>
        </w:rPr>
        <w:tab/>
      </w:r>
      <w:r>
        <w:rPr>
          <w:rFonts w:ascii="Arial" w:hAnsi="Arial" w:cs="Arial"/>
          <w:b/>
          <w:sz w:val="24"/>
        </w:rPr>
        <w:t>On RRM requirements for NES</w:t>
      </w:r>
    </w:p>
    <w:p w14:paraId="529EAB2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C195C86"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F5A97" w14:textId="77777777" w:rsidR="00D86CC6" w:rsidRDefault="00D86CC6" w:rsidP="00D86CC6">
      <w:pPr>
        <w:rPr>
          <w:rFonts w:ascii="Arial" w:hAnsi="Arial" w:cs="Arial"/>
          <w:b/>
          <w:sz w:val="24"/>
        </w:rPr>
      </w:pPr>
      <w:r>
        <w:rPr>
          <w:rFonts w:ascii="Arial" w:hAnsi="Arial" w:cs="Arial"/>
          <w:b/>
          <w:color w:val="0000FF"/>
          <w:sz w:val="24"/>
        </w:rPr>
        <w:t>R4-2304181</w:t>
      </w:r>
      <w:r>
        <w:rPr>
          <w:rFonts w:ascii="Arial" w:hAnsi="Arial" w:cs="Arial"/>
          <w:b/>
          <w:color w:val="0000FF"/>
          <w:sz w:val="24"/>
        </w:rPr>
        <w:tab/>
      </w:r>
      <w:r>
        <w:rPr>
          <w:rFonts w:ascii="Arial" w:hAnsi="Arial" w:cs="Arial"/>
          <w:b/>
          <w:sz w:val="24"/>
        </w:rPr>
        <w:t>SSB-less operation for FR1 inter-band co-located CA</w:t>
      </w:r>
    </w:p>
    <w:p w14:paraId="564351D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A83A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D3867" w14:textId="77777777" w:rsidR="00D86CC6" w:rsidRDefault="00D86CC6" w:rsidP="00D86CC6">
      <w:pPr>
        <w:rPr>
          <w:rFonts w:ascii="Arial" w:hAnsi="Arial" w:cs="Arial"/>
          <w:b/>
          <w:sz w:val="24"/>
        </w:rPr>
      </w:pPr>
      <w:r>
        <w:rPr>
          <w:rFonts w:ascii="Arial" w:hAnsi="Arial" w:cs="Arial"/>
          <w:b/>
          <w:color w:val="0000FF"/>
          <w:sz w:val="24"/>
        </w:rPr>
        <w:t>R4-2304229</w:t>
      </w:r>
      <w:r>
        <w:rPr>
          <w:rFonts w:ascii="Arial" w:hAnsi="Arial" w:cs="Arial"/>
          <w:b/>
          <w:color w:val="0000FF"/>
          <w:sz w:val="24"/>
        </w:rPr>
        <w:tab/>
      </w:r>
      <w:r>
        <w:rPr>
          <w:rFonts w:ascii="Arial" w:hAnsi="Arial" w:cs="Arial"/>
          <w:b/>
          <w:sz w:val="24"/>
        </w:rPr>
        <w:t>NR network energy saving RRM aspects</w:t>
      </w:r>
    </w:p>
    <w:p w14:paraId="12F98FB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B0B90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31947" w14:textId="77777777" w:rsidR="00D86CC6" w:rsidRDefault="00D86CC6" w:rsidP="00D86CC6">
      <w:pPr>
        <w:rPr>
          <w:rFonts w:ascii="Arial" w:hAnsi="Arial" w:cs="Arial"/>
          <w:b/>
          <w:sz w:val="24"/>
        </w:rPr>
      </w:pPr>
      <w:r>
        <w:rPr>
          <w:rFonts w:ascii="Arial" w:hAnsi="Arial" w:cs="Arial"/>
          <w:b/>
          <w:color w:val="0000FF"/>
          <w:sz w:val="24"/>
        </w:rPr>
        <w:t>R4-2304387</w:t>
      </w:r>
      <w:r>
        <w:rPr>
          <w:rFonts w:ascii="Arial" w:hAnsi="Arial" w:cs="Arial"/>
          <w:b/>
          <w:color w:val="0000FF"/>
          <w:sz w:val="24"/>
        </w:rPr>
        <w:tab/>
      </w:r>
      <w:r>
        <w:rPr>
          <w:rFonts w:ascii="Arial" w:hAnsi="Arial" w:cs="Arial"/>
          <w:b/>
          <w:sz w:val="24"/>
        </w:rPr>
        <w:t>Discussion on requirements of SSBless Scell at inter-band CA for FR1</w:t>
      </w:r>
    </w:p>
    <w:p w14:paraId="38ADA27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3DA7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8EFF" w14:textId="77777777" w:rsidR="00D86CC6" w:rsidRDefault="00D86CC6" w:rsidP="00D86CC6">
      <w:pPr>
        <w:rPr>
          <w:rFonts w:ascii="Arial" w:hAnsi="Arial" w:cs="Arial"/>
          <w:b/>
          <w:sz w:val="24"/>
        </w:rPr>
      </w:pPr>
      <w:r>
        <w:rPr>
          <w:rFonts w:ascii="Arial" w:hAnsi="Arial" w:cs="Arial"/>
          <w:b/>
          <w:color w:val="0000FF"/>
          <w:sz w:val="24"/>
        </w:rPr>
        <w:t>R4-2304647</w:t>
      </w:r>
      <w:r>
        <w:rPr>
          <w:rFonts w:ascii="Arial" w:hAnsi="Arial" w:cs="Arial"/>
          <w:b/>
          <w:color w:val="0000FF"/>
          <w:sz w:val="24"/>
        </w:rPr>
        <w:tab/>
      </w:r>
      <w:r>
        <w:rPr>
          <w:rFonts w:ascii="Arial" w:hAnsi="Arial" w:cs="Arial"/>
          <w:b/>
          <w:sz w:val="24"/>
        </w:rPr>
        <w:t>Discussion on RRM impaction for network energy saving</w:t>
      </w:r>
    </w:p>
    <w:p w14:paraId="378BC3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D9B5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3B21C" w14:textId="77777777" w:rsidR="00D86CC6" w:rsidRDefault="00D86CC6" w:rsidP="00D86CC6">
      <w:pPr>
        <w:rPr>
          <w:rFonts w:ascii="Arial" w:hAnsi="Arial" w:cs="Arial"/>
          <w:b/>
          <w:sz w:val="24"/>
        </w:rPr>
      </w:pPr>
      <w:r>
        <w:rPr>
          <w:rFonts w:ascii="Arial" w:hAnsi="Arial" w:cs="Arial"/>
          <w:b/>
          <w:color w:val="0000FF"/>
          <w:sz w:val="24"/>
        </w:rPr>
        <w:t>R4-2304816</w:t>
      </w:r>
      <w:r>
        <w:rPr>
          <w:rFonts w:ascii="Arial" w:hAnsi="Arial" w:cs="Arial"/>
          <w:b/>
          <w:color w:val="0000FF"/>
          <w:sz w:val="24"/>
        </w:rPr>
        <w:tab/>
      </w:r>
      <w:r>
        <w:rPr>
          <w:rFonts w:ascii="Arial" w:hAnsi="Arial" w:cs="Arial"/>
          <w:b/>
          <w:sz w:val="24"/>
        </w:rPr>
        <w:t>Discussion on SSB-less SCell operation for network energy saving</w:t>
      </w:r>
    </w:p>
    <w:p w14:paraId="6274C48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A509A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0EB05" w14:textId="77777777" w:rsidR="00D86CC6" w:rsidRDefault="00D86CC6" w:rsidP="00D86CC6">
      <w:pPr>
        <w:rPr>
          <w:rFonts w:ascii="Arial" w:hAnsi="Arial" w:cs="Arial"/>
          <w:b/>
          <w:sz w:val="24"/>
        </w:rPr>
      </w:pPr>
      <w:r>
        <w:rPr>
          <w:rFonts w:ascii="Arial" w:hAnsi="Arial" w:cs="Arial"/>
          <w:b/>
          <w:color w:val="0000FF"/>
          <w:sz w:val="24"/>
        </w:rPr>
        <w:t>R4-2304893</w:t>
      </w:r>
      <w:r>
        <w:rPr>
          <w:rFonts w:ascii="Arial" w:hAnsi="Arial" w:cs="Arial"/>
          <w:b/>
          <w:color w:val="0000FF"/>
          <w:sz w:val="24"/>
        </w:rPr>
        <w:tab/>
      </w:r>
      <w:r>
        <w:rPr>
          <w:rFonts w:ascii="Arial" w:hAnsi="Arial" w:cs="Arial"/>
          <w:b/>
          <w:sz w:val="24"/>
        </w:rPr>
        <w:t>Discussion on general aspects in NES</w:t>
      </w:r>
    </w:p>
    <w:p w14:paraId="18F4E900" w14:textId="77777777" w:rsidR="00D86CC6" w:rsidRDefault="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9B51BC" w14:textId="77777777" w:rsidR="00D86CC6" w:rsidRDefault="00D86CC6">
      <w:pPr>
        <w:rPr>
          <w:rFonts w:ascii="Arial" w:hAnsi="Arial" w:cs="Arial"/>
          <w:b/>
        </w:rPr>
      </w:pPr>
      <w:r>
        <w:rPr>
          <w:rFonts w:ascii="Arial" w:hAnsi="Arial" w:cs="Arial"/>
          <w:b/>
        </w:rPr>
        <w:t xml:space="preserve">Abstract: </w:t>
      </w:r>
    </w:p>
    <w:p w14:paraId="0F9B5DA2" w14:textId="77777777" w:rsidR="00D86CC6" w:rsidRDefault="00D86CC6">
      <w:r>
        <w:t>This contribution discusses general requirement in NES</w:t>
      </w:r>
    </w:p>
    <w:p w14:paraId="5663DC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F13BC" w14:textId="77777777" w:rsidR="00D759FC" w:rsidRDefault="00D86CC6" w:rsidP="00D86CC6">
      <w:pPr>
        <w:rPr>
          <w:rFonts w:ascii="Arial" w:hAnsi="Arial" w:cs="Arial"/>
          <w:b/>
          <w:sz w:val="24"/>
        </w:rPr>
      </w:pPr>
      <w:r>
        <w:rPr>
          <w:rFonts w:ascii="Arial" w:hAnsi="Arial" w:cs="Arial"/>
          <w:b/>
          <w:color w:val="0000FF"/>
          <w:sz w:val="24"/>
        </w:rPr>
        <w:t>R4-2305002</w:t>
      </w:r>
      <w:r>
        <w:rPr>
          <w:rFonts w:ascii="Arial" w:hAnsi="Arial" w:cs="Arial"/>
          <w:b/>
          <w:color w:val="0000FF"/>
          <w:sz w:val="24"/>
        </w:rPr>
        <w:tab/>
      </w:r>
      <w:r>
        <w:rPr>
          <w:rFonts w:ascii="Arial" w:hAnsi="Arial" w:cs="Arial"/>
          <w:b/>
          <w:sz w:val="24"/>
        </w:rPr>
        <w:t>Discussion on RRM aspects of Network energy saving for NR</w:t>
      </w:r>
    </w:p>
    <w:p w14:paraId="6D74E9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91EF05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83E41" w14:textId="77777777" w:rsidR="00D86CC6" w:rsidRDefault="00D86CC6" w:rsidP="00D86CC6">
      <w:pPr>
        <w:rPr>
          <w:rFonts w:ascii="Arial" w:hAnsi="Arial" w:cs="Arial"/>
          <w:b/>
          <w:sz w:val="24"/>
        </w:rPr>
      </w:pPr>
      <w:r>
        <w:rPr>
          <w:rFonts w:ascii="Arial" w:hAnsi="Arial" w:cs="Arial"/>
          <w:b/>
          <w:color w:val="0000FF"/>
          <w:sz w:val="24"/>
        </w:rPr>
        <w:t>R4-2305026</w:t>
      </w:r>
      <w:r>
        <w:rPr>
          <w:rFonts w:ascii="Arial" w:hAnsi="Arial" w:cs="Arial"/>
          <w:b/>
          <w:color w:val="0000FF"/>
          <w:sz w:val="24"/>
        </w:rPr>
        <w:tab/>
      </w:r>
      <w:r>
        <w:rPr>
          <w:rFonts w:ascii="Arial" w:hAnsi="Arial" w:cs="Arial"/>
          <w:b/>
          <w:sz w:val="24"/>
        </w:rPr>
        <w:t>RRM requirements on SSB-less SCell operation for FR1 inter-band CA</w:t>
      </w:r>
    </w:p>
    <w:p w14:paraId="38794A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258F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ED533" w14:textId="77777777" w:rsidR="00D86CC6" w:rsidRDefault="00D86CC6" w:rsidP="00D86CC6">
      <w:pPr>
        <w:rPr>
          <w:rFonts w:ascii="Arial" w:hAnsi="Arial" w:cs="Arial"/>
          <w:b/>
          <w:sz w:val="24"/>
        </w:rPr>
      </w:pPr>
      <w:r>
        <w:rPr>
          <w:rFonts w:ascii="Arial" w:hAnsi="Arial" w:cs="Arial"/>
          <w:b/>
          <w:color w:val="0000FF"/>
          <w:sz w:val="24"/>
        </w:rPr>
        <w:t>R4-2305157</w:t>
      </w:r>
      <w:r>
        <w:rPr>
          <w:rFonts w:ascii="Arial" w:hAnsi="Arial" w:cs="Arial"/>
          <w:b/>
          <w:color w:val="0000FF"/>
          <w:sz w:val="24"/>
        </w:rPr>
        <w:tab/>
      </w:r>
      <w:r>
        <w:rPr>
          <w:rFonts w:ascii="Arial" w:hAnsi="Arial" w:cs="Arial"/>
          <w:b/>
          <w:sz w:val="24"/>
        </w:rPr>
        <w:t>Expected RRM requirements for network energy saving</w:t>
      </w:r>
    </w:p>
    <w:p w14:paraId="5A45EC1A"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77F94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DA518" w14:textId="77777777" w:rsidR="00D86CC6" w:rsidRDefault="00D86CC6" w:rsidP="00D86CC6">
      <w:pPr>
        <w:rPr>
          <w:rFonts w:ascii="Arial" w:hAnsi="Arial" w:cs="Arial"/>
          <w:b/>
          <w:sz w:val="24"/>
        </w:rPr>
      </w:pPr>
      <w:r>
        <w:rPr>
          <w:rFonts w:ascii="Arial" w:hAnsi="Arial" w:cs="Arial"/>
          <w:b/>
          <w:color w:val="0000FF"/>
          <w:sz w:val="24"/>
        </w:rPr>
        <w:t>R4-2305289</w:t>
      </w:r>
      <w:r>
        <w:rPr>
          <w:rFonts w:ascii="Arial" w:hAnsi="Arial" w:cs="Arial"/>
          <w:b/>
          <w:color w:val="0000FF"/>
          <w:sz w:val="24"/>
        </w:rPr>
        <w:tab/>
      </w:r>
      <w:r>
        <w:rPr>
          <w:rFonts w:ascii="Arial" w:hAnsi="Arial" w:cs="Arial"/>
          <w:b/>
          <w:sz w:val="24"/>
        </w:rPr>
        <w:t>Discussion on RRM impact for network energy savings for NR</w:t>
      </w:r>
    </w:p>
    <w:p w14:paraId="63334AE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CD812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13521" w14:textId="77777777" w:rsidR="00D86CC6" w:rsidRDefault="00D86CC6" w:rsidP="00D86CC6">
      <w:pPr>
        <w:rPr>
          <w:rFonts w:ascii="Arial" w:hAnsi="Arial" w:cs="Arial"/>
          <w:b/>
          <w:sz w:val="24"/>
        </w:rPr>
      </w:pPr>
      <w:r>
        <w:rPr>
          <w:rFonts w:ascii="Arial" w:hAnsi="Arial" w:cs="Arial"/>
          <w:b/>
          <w:color w:val="0000FF"/>
          <w:sz w:val="24"/>
        </w:rPr>
        <w:t>R4-2305544</w:t>
      </w:r>
      <w:r>
        <w:rPr>
          <w:rFonts w:ascii="Arial" w:hAnsi="Arial" w:cs="Arial"/>
          <w:b/>
          <w:color w:val="0000FF"/>
          <w:sz w:val="24"/>
        </w:rPr>
        <w:tab/>
      </w:r>
      <w:r>
        <w:rPr>
          <w:rFonts w:ascii="Arial" w:hAnsi="Arial" w:cs="Arial"/>
          <w:b/>
          <w:sz w:val="24"/>
        </w:rPr>
        <w:t>Expected RRM requirements for network energy saving</w:t>
      </w:r>
    </w:p>
    <w:p w14:paraId="71BFD2A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70257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22852" w14:textId="77777777" w:rsidR="00D86CC6" w:rsidRDefault="00D86CC6" w:rsidP="00D86CC6">
      <w:pPr>
        <w:pStyle w:val="Heading4"/>
      </w:pPr>
      <w:bookmarkStart w:id="905" w:name="_Toc133451417"/>
      <w:bookmarkStart w:id="906" w:name="_Toc135041080"/>
      <w:r>
        <w:t>5.35.4</w:t>
      </w:r>
      <w:r>
        <w:tab/>
        <w:t>Moderator summary and conclusions</w:t>
      </w:r>
      <w:bookmarkEnd w:id="905"/>
      <w:bookmarkEnd w:id="906"/>
    </w:p>
    <w:p w14:paraId="1C61BE23" w14:textId="77777777" w:rsidR="00D86CC6" w:rsidRDefault="00D86CC6" w:rsidP="00D86CC6">
      <w:pPr>
        <w:rPr>
          <w:rFonts w:ascii="Arial" w:hAnsi="Arial" w:cs="Arial"/>
          <w:b/>
          <w:sz w:val="24"/>
        </w:rPr>
      </w:pPr>
      <w:r>
        <w:rPr>
          <w:rFonts w:ascii="Arial" w:hAnsi="Arial" w:cs="Arial"/>
          <w:b/>
          <w:color w:val="0000FF"/>
          <w:sz w:val="24"/>
        </w:rPr>
        <w:t>R4-2306177</w:t>
      </w:r>
      <w:r>
        <w:rPr>
          <w:rFonts w:ascii="Arial" w:hAnsi="Arial" w:cs="Arial"/>
          <w:b/>
          <w:color w:val="0000FF"/>
          <w:sz w:val="24"/>
        </w:rPr>
        <w:tab/>
      </w:r>
      <w:r>
        <w:rPr>
          <w:rFonts w:ascii="Arial" w:hAnsi="Arial" w:cs="Arial"/>
          <w:b/>
          <w:sz w:val="24"/>
        </w:rPr>
        <w:t>Topic summary for [106-bis-e][229] Netw_Energy_NR</w:t>
      </w:r>
    </w:p>
    <w:p w14:paraId="6CC8113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2495647" w14:textId="77777777" w:rsidR="00D86CC6" w:rsidRDefault="00D86CC6" w:rsidP="00D86CC6">
      <w:pPr>
        <w:rPr>
          <w:rFonts w:ascii="Arial" w:hAnsi="Arial" w:cs="Arial"/>
          <w:b/>
        </w:rPr>
      </w:pPr>
      <w:r>
        <w:rPr>
          <w:rFonts w:ascii="Arial" w:hAnsi="Arial" w:cs="Arial"/>
          <w:b/>
        </w:rPr>
        <w:t xml:space="preserve">Abstract: </w:t>
      </w:r>
    </w:p>
    <w:p w14:paraId="627FBFD4" w14:textId="77777777" w:rsidR="00D86CC6" w:rsidRDefault="00D86CC6" w:rsidP="00D86CC6">
      <w:r>
        <w:t>[106-bis-e][200] RRM Session WK1</w:t>
      </w:r>
    </w:p>
    <w:p w14:paraId="59EF00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0EAA2F2" w14:textId="77777777" w:rsidR="00D86CC6" w:rsidRDefault="00D86CC6" w:rsidP="00D86CC6">
      <w:pPr>
        <w:rPr>
          <w:rFonts w:ascii="Arial" w:hAnsi="Arial" w:cs="Arial"/>
          <w:b/>
          <w:sz w:val="24"/>
        </w:rPr>
      </w:pPr>
      <w:r>
        <w:rPr>
          <w:rFonts w:ascii="Arial" w:hAnsi="Arial" w:cs="Arial"/>
          <w:b/>
          <w:color w:val="0000FF"/>
          <w:sz w:val="24"/>
        </w:rPr>
        <w:t>R4-2306227</w:t>
      </w:r>
      <w:r>
        <w:rPr>
          <w:rFonts w:ascii="Arial" w:hAnsi="Arial" w:cs="Arial"/>
          <w:b/>
          <w:color w:val="0000FF"/>
          <w:sz w:val="24"/>
        </w:rPr>
        <w:tab/>
      </w:r>
      <w:r>
        <w:rPr>
          <w:rFonts w:ascii="Arial" w:hAnsi="Arial" w:cs="Arial"/>
          <w:b/>
          <w:sz w:val="24"/>
        </w:rPr>
        <w:t>Topic summary for [106-bis-e][148] Netw_Energy_NR</w:t>
      </w:r>
    </w:p>
    <w:p w14:paraId="047A012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789C89E" w14:textId="77777777" w:rsidR="00D86CC6" w:rsidRDefault="00D86CC6" w:rsidP="00D86CC6">
      <w:pPr>
        <w:rPr>
          <w:rFonts w:ascii="Arial" w:hAnsi="Arial" w:cs="Arial"/>
          <w:b/>
        </w:rPr>
      </w:pPr>
      <w:r>
        <w:rPr>
          <w:rFonts w:ascii="Arial" w:hAnsi="Arial" w:cs="Arial"/>
          <w:b/>
        </w:rPr>
        <w:t xml:space="preserve">Abstract: </w:t>
      </w:r>
    </w:p>
    <w:p w14:paraId="5BE244BE" w14:textId="77777777" w:rsidR="00D86CC6" w:rsidRDefault="00D86CC6" w:rsidP="00D86CC6">
      <w:r>
        <w:t>[106-bis-e][100] Main Session WK1</w:t>
      </w:r>
    </w:p>
    <w:p w14:paraId="127403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BF6364" w14:textId="77777777" w:rsidR="00D86CC6" w:rsidRDefault="00D86CC6" w:rsidP="00D86CC6">
      <w:pPr>
        <w:rPr>
          <w:rFonts w:ascii="Arial" w:hAnsi="Arial" w:cs="Arial"/>
          <w:b/>
          <w:sz w:val="24"/>
        </w:rPr>
      </w:pPr>
      <w:r>
        <w:rPr>
          <w:rFonts w:ascii="Arial" w:hAnsi="Arial" w:cs="Arial"/>
          <w:b/>
          <w:color w:val="0000FF"/>
          <w:sz w:val="24"/>
        </w:rPr>
        <w:t>R4-2306260</w:t>
      </w:r>
      <w:r>
        <w:rPr>
          <w:rFonts w:ascii="Arial" w:hAnsi="Arial" w:cs="Arial"/>
          <w:b/>
          <w:color w:val="0000FF"/>
          <w:sz w:val="24"/>
        </w:rPr>
        <w:tab/>
      </w:r>
      <w:r>
        <w:rPr>
          <w:rFonts w:ascii="Arial" w:hAnsi="Arial" w:cs="Arial"/>
          <w:b/>
          <w:sz w:val="24"/>
        </w:rPr>
        <w:t>Topic summary for [106-bis-e][229] Netw_Energy_NR</w:t>
      </w:r>
    </w:p>
    <w:p w14:paraId="5454B9F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16FDD66" w14:textId="77777777" w:rsidR="00D86CC6" w:rsidRDefault="00D86CC6" w:rsidP="00D86CC6">
      <w:pPr>
        <w:rPr>
          <w:rFonts w:ascii="Arial" w:hAnsi="Arial" w:cs="Arial"/>
          <w:b/>
        </w:rPr>
      </w:pPr>
      <w:r>
        <w:rPr>
          <w:rFonts w:ascii="Arial" w:hAnsi="Arial" w:cs="Arial"/>
          <w:b/>
        </w:rPr>
        <w:t xml:space="preserve">Abstract: </w:t>
      </w:r>
    </w:p>
    <w:p w14:paraId="4B8D7EA0" w14:textId="52488D69" w:rsidR="00D86CC6" w:rsidRDefault="00D86CC6" w:rsidP="00D86CC6">
      <w:r>
        <w:t>[106-bis-e][200] RRM Session WK2</w:t>
      </w:r>
    </w:p>
    <w:p w14:paraId="4465D188" w14:textId="112426D3" w:rsidR="006547D4" w:rsidRDefault="006547D4" w:rsidP="00D86CC6"/>
    <w:p w14:paraId="3C7A871F" w14:textId="77777777" w:rsidR="006547D4" w:rsidRDefault="006547D4" w:rsidP="006547D4">
      <w:r w:rsidRPr="007A03E9">
        <w:rPr>
          <w:rFonts w:ascii="Arial" w:hAnsi="Arial" w:cs="Arial"/>
          <w:b/>
        </w:rPr>
        <w:t>Discussion:</w:t>
      </w:r>
    </w:p>
    <w:p w14:paraId="32F22D04" w14:textId="65CB9726" w:rsidR="006547D4" w:rsidRDefault="006547D4" w:rsidP="006547D4">
      <w:r>
        <w:t>The following agreements were the outcome of Topic summary [229].</w:t>
      </w:r>
    </w:p>
    <w:p w14:paraId="4E726D89" w14:textId="6DC0E6FA" w:rsidR="00260AE6" w:rsidRPr="00260AE6" w:rsidRDefault="00260AE6" w:rsidP="006547D4">
      <w:pPr>
        <w:rPr>
          <w:b/>
          <w:bCs/>
          <w:u w:val="single"/>
        </w:rPr>
      </w:pPr>
      <w:r w:rsidRPr="00260AE6">
        <w:rPr>
          <w:b/>
          <w:bCs/>
          <w:u w:val="single"/>
        </w:rPr>
        <w:t>Issue 2-1-1: Which scenario to be considered for SSB-Less SCell operation for FR1 inter-band collocated CA</w:t>
      </w:r>
    </w:p>
    <w:p w14:paraId="1C6A0014" w14:textId="7BB3CC1F" w:rsidR="00260AE6" w:rsidRPr="00260AE6" w:rsidRDefault="00260AE6" w:rsidP="006547D4">
      <w:pPr>
        <w:rPr>
          <w:b/>
          <w:bCs/>
        </w:rPr>
      </w:pPr>
      <w:r w:rsidRPr="00260AE6">
        <w:rPr>
          <w:b/>
          <w:bCs/>
          <w:highlight w:val="green"/>
        </w:rPr>
        <w:t>Agreement:</w:t>
      </w:r>
    </w:p>
    <w:p w14:paraId="4A18506A" w14:textId="1F5C386B" w:rsidR="00260AE6" w:rsidRDefault="00260AE6" w:rsidP="00260AE6">
      <w:pPr>
        <w:pStyle w:val="B1"/>
      </w:pPr>
      <w:r>
        <w:t>-</w:t>
      </w:r>
      <w:r>
        <w:tab/>
        <w:t>The following scenarios are considered for inter-band SSB-less SCell requirements definition</w:t>
      </w:r>
    </w:p>
    <w:p w14:paraId="21D1E167" w14:textId="3597077A" w:rsidR="00260AE6" w:rsidRDefault="00260AE6" w:rsidP="00260AE6">
      <w:pPr>
        <w:pStyle w:val="B2"/>
      </w:pPr>
      <w:r>
        <w:t>-</w:t>
      </w:r>
      <w:r>
        <w:tab/>
        <w:t>Scenario 1: No SSB but with TRS transmission configured on the SSB-less SCell</w:t>
      </w:r>
    </w:p>
    <w:p w14:paraId="0BC0FFAB" w14:textId="7BFC53AD" w:rsidR="00260AE6" w:rsidRDefault="00260AE6" w:rsidP="00260AE6">
      <w:pPr>
        <w:pStyle w:val="B3"/>
      </w:pPr>
      <w:r>
        <w:lastRenderedPageBreak/>
        <w:t>-</w:t>
      </w:r>
      <w:r>
        <w:tab/>
        <w:t>FFS whether to consider requirements based on TRS transmission during and/or after SCell activation</w:t>
      </w:r>
    </w:p>
    <w:p w14:paraId="061CEF08" w14:textId="627E206F" w:rsidR="00260AE6" w:rsidRDefault="00260AE6" w:rsidP="00260AE6">
      <w:pPr>
        <w:pStyle w:val="B2"/>
      </w:pPr>
      <w:r>
        <w:t>-</w:t>
      </w:r>
      <w:r>
        <w:tab/>
        <w:t>Scenario 2: No SSB and no TRS transmission configured on the SSB-less SCell</w:t>
      </w:r>
    </w:p>
    <w:p w14:paraId="1F0ACA51" w14:textId="2A452CFF" w:rsidR="00260AE6" w:rsidRDefault="00260AE6" w:rsidP="00260AE6">
      <w:pPr>
        <w:pStyle w:val="B2"/>
      </w:pPr>
      <w:r>
        <w:t>-</w:t>
      </w:r>
      <w:r>
        <w:tab/>
        <w:t>Scenario 2a: No DL transmission but with UL reception at the NW side on the SSB-less SCell.</w:t>
      </w:r>
    </w:p>
    <w:p w14:paraId="4C9648FA" w14:textId="259B4438" w:rsidR="006547D4" w:rsidRDefault="00260AE6" w:rsidP="00260AE6">
      <w:pPr>
        <w:pStyle w:val="B2"/>
      </w:pPr>
      <w:r>
        <w:t>-</w:t>
      </w:r>
      <w:r>
        <w:tab/>
        <w:t>FFS if requirements will be defined for all or a subset of scenarios subject to feasibility analysis</w:t>
      </w:r>
    </w:p>
    <w:p w14:paraId="0E4373CC" w14:textId="23C5C315" w:rsidR="00260AE6" w:rsidRDefault="00260AE6" w:rsidP="00D86CC6"/>
    <w:p w14:paraId="74D9CBC0" w14:textId="628137D8" w:rsidR="00D70F91" w:rsidRPr="00D70F91" w:rsidRDefault="00D70F91" w:rsidP="00D86CC6">
      <w:pPr>
        <w:rPr>
          <w:b/>
          <w:bCs/>
          <w:u w:val="single"/>
        </w:rPr>
      </w:pPr>
      <w:r w:rsidRPr="00D70F91">
        <w:rPr>
          <w:b/>
          <w:bCs/>
          <w:u w:val="single"/>
        </w:rPr>
        <w:t>Issue: From RRM perspective from UE side, under which conditions SSB-less SCell operation can work?</w:t>
      </w:r>
    </w:p>
    <w:p w14:paraId="2A6762CE" w14:textId="5203A0B6" w:rsidR="00D70F91" w:rsidRPr="00D70F91" w:rsidRDefault="00D70F91" w:rsidP="00D86CC6">
      <w:pPr>
        <w:rPr>
          <w:b/>
          <w:bCs/>
        </w:rPr>
      </w:pPr>
      <w:r w:rsidRPr="00D70F91">
        <w:rPr>
          <w:b/>
          <w:bCs/>
          <w:highlight w:val="green"/>
        </w:rPr>
        <w:t>Agreement:</w:t>
      </w:r>
    </w:p>
    <w:p w14:paraId="74B0EF08" w14:textId="485AB188" w:rsidR="00D70F91" w:rsidRDefault="00D70F91" w:rsidP="00D70F91">
      <w:pPr>
        <w:pStyle w:val="B1"/>
      </w:pPr>
      <w:r>
        <w:t>-</w:t>
      </w:r>
      <w:r>
        <w:tab/>
        <w:t>Conditions for SSB-less inter-band CA SCell operation for scenario-1, scenario-2 and scenario-2a</w:t>
      </w:r>
    </w:p>
    <w:p w14:paraId="42CEF4BA" w14:textId="380627F9" w:rsidR="00D70F91" w:rsidRDefault="00D70F91" w:rsidP="00D70F91">
      <w:pPr>
        <w:pStyle w:val="B2"/>
      </w:pPr>
      <w:r>
        <w:t>-</w:t>
      </w:r>
      <w:r>
        <w:tab/>
        <w:t>Received time difference (RTD) between the SSB-less SCell and the FR1 inter-band active serving cell</w:t>
      </w:r>
    </w:p>
    <w:p w14:paraId="188F4FED" w14:textId="60419067" w:rsidR="00D70F91" w:rsidRDefault="00D70F91" w:rsidP="00D70F91">
      <w:pPr>
        <w:pStyle w:val="B3"/>
      </w:pPr>
      <w:r>
        <w:t>-</w:t>
      </w:r>
      <w:r>
        <w:tab/>
        <w:t>Option 1-1: 260ns</w:t>
      </w:r>
    </w:p>
    <w:p w14:paraId="4CF9EE18" w14:textId="15C8DEF0" w:rsidR="00D70F91" w:rsidRDefault="00D70F91" w:rsidP="00D70F91">
      <w:pPr>
        <w:pStyle w:val="B3"/>
      </w:pPr>
      <w:r>
        <w:t>-</w:t>
      </w:r>
      <w:r>
        <w:tab/>
        <w:t>Option 1-2: 3us</w:t>
      </w:r>
    </w:p>
    <w:p w14:paraId="2B2FF4FF" w14:textId="4194AE6D" w:rsidR="00D70F91" w:rsidRDefault="00D70F91" w:rsidP="00D70F91">
      <w:pPr>
        <w:pStyle w:val="B3"/>
      </w:pPr>
      <w:r>
        <w:t>-</w:t>
      </w:r>
      <w:r>
        <w:tab/>
        <w:t>Option 1-3: smaller than 3us</w:t>
      </w:r>
    </w:p>
    <w:p w14:paraId="69D6B227" w14:textId="5B9FA57B" w:rsidR="00D70F91" w:rsidRDefault="00D70F91" w:rsidP="00D70F91">
      <w:pPr>
        <w:pStyle w:val="B3"/>
      </w:pPr>
      <w:r>
        <w:t>-</w:t>
      </w:r>
      <w:r>
        <w:tab/>
        <w:t>Other values are not precluded</w:t>
      </w:r>
    </w:p>
    <w:p w14:paraId="6C7D6200" w14:textId="0E4160E4" w:rsidR="00D70F91" w:rsidRDefault="00D70F91" w:rsidP="00D70F91">
      <w:pPr>
        <w:pStyle w:val="B2"/>
      </w:pPr>
      <w:r>
        <w:t>-</w:t>
      </w:r>
      <w:r>
        <w:tab/>
        <w:t>The difference of the reception power with the FR1 inter-band active serving cell</w:t>
      </w:r>
    </w:p>
    <w:p w14:paraId="2125800E" w14:textId="064B6DD5" w:rsidR="00D70F91" w:rsidRDefault="00D70F91" w:rsidP="00D70F91">
      <w:pPr>
        <w:pStyle w:val="B3"/>
      </w:pPr>
      <w:r>
        <w:t>-</w:t>
      </w:r>
      <w:r>
        <w:tab/>
        <w:t>Option 2-1: 6dB</w:t>
      </w:r>
    </w:p>
    <w:p w14:paraId="36AE5BD9" w14:textId="0E8B5298" w:rsidR="00D70F91" w:rsidRDefault="00D70F91" w:rsidP="00D70F91">
      <w:pPr>
        <w:pStyle w:val="B3"/>
      </w:pPr>
      <w:r>
        <w:t>-</w:t>
      </w:r>
      <w:r>
        <w:tab/>
        <w:t>Option 2-2: 6dB+offset</w:t>
      </w:r>
    </w:p>
    <w:p w14:paraId="5A06679A" w14:textId="31EB9D21" w:rsidR="00D70F91" w:rsidRDefault="00D70F91" w:rsidP="00D70F91">
      <w:pPr>
        <w:pStyle w:val="B3"/>
      </w:pPr>
      <w:r>
        <w:t>-</w:t>
      </w:r>
      <w:r>
        <w:tab/>
        <w:t>Other values are not precluded</w:t>
      </w:r>
    </w:p>
    <w:p w14:paraId="42C15BA2" w14:textId="041C9576" w:rsidR="00D70F91" w:rsidRDefault="00D70F91" w:rsidP="00D70F91">
      <w:pPr>
        <w:pStyle w:val="B2"/>
      </w:pPr>
      <w:r>
        <w:t>-</w:t>
      </w:r>
      <w:r>
        <w:tab/>
        <w:t>FFS: TCI state (using TCI state information of inter-band co-located SSB less SCell from active serving cell)</w:t>
      </w:r>
    </w:p>
    <w:p w14:paraId="0EE523C8" w14:textId="78130DC6" w:rsidR="00D70F91" w:rsidRDefault="00D70F91" w:rsidP="00D70F91">
      <w:pPr>
        <w:pStyle w:val="B2"/>
      </w:pPr>
      <w:r>
        <w:t>-</w:t>
      </w:r>
      <w:r>
        <w:tab/>
        <w:t>FFS: frequency domain separation between the SSB-less SCC and the FR1 inter-band active serving CC; or Certain band combinations.</w:t>
      </w:r>
    </w:p>
    <w:p w14:paraId="079A5F8A" w14:textId="5974DD6D" w:rsidR="00D70F91" w:rsidRDefault="00D70F91" w:rsidP="00D70F91">
      <w:pPr>
        <w:pStyle w:val="B2"/>
      </w:pPr>
      <w:r>
        <w:t>-</w:t>
      </w:r>
      <w:r>
        <w:tab/>
        <w:t>FFS if requirements will be defined subject to feasibility analysis</w:t>
      </w:r>
    </w:p>
    <w:p w14:paraId="7980115D" w14:textId="31348B82" w:rsidR="00D70F91" w:rsidRDefault="00D70F91" w:rsidP="00D70F91">
      <w:pPr>
        <w:pStyle w:val="B2"/>
      </w:pPr>
      <w:r>
        <w:t>-</w:t>
      </w:r>
      <w:r>
        <w:tab/>
        <w:t>Note: different conditions and values may be applicable scenario-1, scenario-2 and scenario-2a</w:t>
      </w:r>
    </w:p>
    <w:p w14:paraId="14F1A343" w14:textId="77777777" w:rsidR="00D70F91" w:rsidRDefault="00D70F91" w:rsidP="00D86CC6"/>
    <w:p w14:paraId="0E3FA1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4BD57" w14:textId="77777777" w:rsidR="00D86CC6" w:rsidRDefault="00D86CC6" w:rsidP="00D86CC6">
      <w:pPr>
        <w:rPr>
          <w:rFonts w:ascii="Arial" w:hAnsi="Arial" w:cs="Arial"/>
          <w:b/>
          <w:sz w:val="24"/>
        </w:rPr>
      </w:pPr>
      <w:r>
        <w:rPr>
          <w:rFonts w:ascii="Arial" w:hAnsi="Arial" w:cs="Arial"/>
          <w:b/>
          <w:color w:val="0000FF"/>
          <w:sz w:val="24"/>
        </w:rPr>
        <w:t>R4-2306310</w:t>
      </w:r>
      <w:r>
        <w:rPr>
          <w:rFonts w:ascii="Arial" w:hAnsi="Arial" w:cs="Arial"/>
          <w:b/>
          <w:color w:val="0000FF"/>
          <w:sz w:val="24"/>
        </w:rPr>
        <w:tab/>
      </w:r>
      <w:r>
        <w:rPr>
          <w:rFonts w:ascii="Arial" w:hAnsi="Arial" w:cs="Arial"/>
          <w:b/>
          <w:sz w:val="24"/>
        </w:rPr>
        <w:t>Topic summary for [106-bis-e][148] Netw_Energy_NR</w:t>
      </w:r>
    </w:p>
    <w:p w14:paraId="2E8091C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564D9E8" w14:textId="77777777" w:rsidR="00D86CC6" w:rsidRDefault="00D86CC6" w:rsidP="00D86CC6">
      <w:pPr>
        <w:rPr>
          <w:rFonts w:ascii="Arial" w:hAnsi="Arial" w:cs="Arial"/>
          <w:b/>
        </w:rPr>
      </w:pPr>
      <w:r>
        <w:rPr>
          <w:rFonts w:ascii="Arial" w:hAnsi="Arial" w:cs="Arial"/>
          <w:b/>
        </w:rPr>
        <w:t xml:space="preserve">Abstract: </w:t>
      </w:r>
    </w:p>
    <w:p w14:paraId="59085A9E" w14:textId="77777777" w:rsidR="00D86CC6" w:rsidRDefault="00D86CC6" w:rsidP="00D86CC6">
      <w:r>
        <w:t>[106-bis-e][100] Main Session WK2</w:t>
      </w:r>
    </w:p>
    <w:p w14:paraId="3089483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490F8" w14:textId="77777777" w:rsidR="00D86CC6" w:rsidRDefault="00D86CC6" w:rsidP="00D86CC6">
      <w:pPr>
        <w:rPr>
          <w:rFonts w:ascii="Arial" w:hAnsi="Arial" w:cs="Arial"/>
          <w:b/>
          <w:sz w:val="24"/>
        </w:rPr>
      </w:pPr>
      <w:r>
        <w:rPr>
          <w:rFonts w:ascii="Arial" w:hAnsi="Arial" w:cs="Arial"/>
          <w:b/>
          <w:color w:val="0000FF"/>
          <w:sz w:val="24"/>
        </w:rPr>
        <w:t>R4-2306369</w:t>
      </w:r>
      <w:r>
        <w:rPr>
          <w:rFonts w:ascii="Arial" w:hAnsi="Arial" w:cs="Arial"/>
          <w:b/>
          <w:color w:val="0000FF"/>
          <w:sz w:val="24"/>
        </w:rPr>
        <w:tab/>
      </w:r>
      <w:r>
        <w:rPr>
          <w:rFonts w:ascii="Arial" w:hAnsi="Arial" w:cs="Arial"/>
          <w:b/>
          <w:sz w:val="24"/>
        </w:rPr>
        <w:t>WF on RRM requirements for NR network energy saving</w:t>
      </w:r>
    </w:p>
    <w:p w14:paraId="4D5A40E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A78AA59" w14:textId="77777777" w:rsidR="00D86CC6" w:rsidRDefault="00D86CC6" w:rsidP="00D86CC6">
      <w:pPr>
        <w:rPr>
          <w:rFonts w:ascii="Arial" w:hAnsi="Arial" w:cs="Arial"/>
          <w:b/>
        </w:rPr>
      </w:pPr>
      <w:r>
        <w:rPr>
          <w:rFonts w:ascii="Arial" w:hAnsi="Arial" w:cs="Arial"/>
          <w:b/>
        </w:rPr>
        <w:t xml:space="preserve">Abstract: </w:t>
      </w:r>
    </w:p>
    <w:p w14:paraId="222BD64D" w14:textId="77777777" w:rsidR="00D86CC6" w:rsidRDefault="00D86CC6" w:rsidP="00D86CC6">
      <w:r>
        <w:t>[106-bis-e][200] RRM Session</w:t>
      </w:r>
    </w:p>
    <w:p w14:paraId="06C903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24E18" w14:textId="77777777" w:rsidR="00D86CC6" w:rsidRDefault="00D86CC6" w:rsidP="00D86CC6">
      <w:pPr>
        <w:rPr>
          <w:rFonts w:ascii="Arial" w:hAnsi="Arial" w:cs="Arial"/>
          <w:b/>
          <w:sz w:val="24"/>
        </w:rPr>
      </w:pPr>
      <w:r>
        <w:rPr>
          <w:rFonts w:ascii="Arial" w:hAnsi="Arial" w:cs="Arial"/>
          <w:b/>
          <w:color w:val="0000FF"/>
          <w:sz w:val="24"/>
        </w:rPr>
        <w:lastRenderedPageBreak/>
        <w:t>R4-2306639</w:t>
      </w:r>
      <w:r>
        <w:rPr>
          <w:rFonts w:ascii="Arial" w:hAnsi="Arial" w:cs="Arial"/>
          <w:b/>
          <w:color w:val="0000FF"/>
          <w:sz w:val="24"/>
        </w:rPr>
        <w:tab/>
      </w:r>
      <w:r>
        <w:rPr>
          <w:rFonts w:ascii="Arial" w:hAnsi="Arial" w:cs="Arial"/>
          <w:b/>
          <w:sz w:val="24"/>
        </w:rPr>
        <w:t>WF on RF feasibility study of NR Network Energy Saving</w:t>
      </w:r>
    </w:p>
    <w:p w14:paraId="359ACB0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6BC35B" w14:textId="77777777" w:rsidR="00D86CC6" w:rsidRDefault="00D86CC6" w:rsidP="00D86CC6">
      <w:pPr>
        <w:rPr>
          <w:rFonts w:ascii="Arial" w:hAnsi="Arial" w:cs="Arial"/>
          <w:b/>
        </w:rPr>
      </w:pPr>
      <w:r>
        <w:rPr>
          <w:rFonts w:ascii="Arial" w:hAnsi="Arial" w:cs="Arial"/>
          <w:b/>
        </w:rPr>
        <w:t xml:space="preserve">Abstract: </w:t>
      </w:r>
    </w:p>
    <w:p w14:paraId="57323E8B" w14:textId="77777777" w:rsidR="00D86CC6" w:rsidRDefault="00D86CC6" w:rsidP="00D86CC6">
      <w:r>
        <w:t>[106-bis-e][100] Main Session</w:t>
      </w:r>
    </w:p>
    <w:p w14:paraId="3D9635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7F579F" w14:textId="77777777" w:rsidR="00D86CC6" w:rsidRDefault="00D86CC6" w:rsidP="00D86CC6">
      <w:pPr>
        <w:pStyle w:val="Heading3"/>
      </w:pPr>
      <w:bookmarkStart w:id="907" w:name="_Toc133451418"/>
      <w:bookmarkStart w:id="908" w:name="_Toc135041081"/>
      <w:r>
        <w:t>5.36</w:t>
      </w:r>
      <w:r>
        <w:tab/>
        <w:t>NR Support for UAV</w:t>
      </w:r>
      <w:bookmarkEnd w:id="907"/>
      <w:bookmarkEnd w:id="908"/>
    </w:p>
    <w:p w14:paraId="1E51454E" w14:textId="77777777" w:rsidR="00D86CC6" w:rsidRDefault="00D86CC6" w:rsidP="00D86CC6">
      <w:pPr>
        <w:pStyle w:val="Heading4"/>
      </w:pPr>
      <w:bookmarkStart w:id="909" w:name="_Toc133451419"/>
      <w:bookmarkStart w:id="910" w:name="_Toc135041082"/>
      <w:r>
        <w:t>5.36.1</w:t>
      </w:r>
      <w:r>
        <w:tab/>
        <w:t>General and work plan</w:t>
      </w:r>
      <w:bookmarkEnd w:id="909"/>
      <w:bookmarkEnd w:id="910"/>
    </w:p>
    <w:p w14:paraId="2EDC934F" w14:textId="77777777" w:rsidR="00D86CC6" w:rsidRDefault="00D86CC6" w:rsidP="00D86CC6">
      <w:pPr>
        <w:rPr>
          <w:rFonts w:ascii="Arial" w:hAnsi="Arial" w:cs="Arial"/>
          <w:b/>
          <w:sz w:val="24"/>
        </w:rPr>
      </w:pPr>
      <w:r>
        <w:rPr>
          <w:rFonts w:ascii="Arial" w:hAnsi="Arial" w:cs="Arial"/>
          <w:b/>
          <w:color w:val="0000FF"/>
          <w:sz w:val="24"/>
        </w:rPr>
        <w:t>R4-2304507</w:t>
      </w:r>
      <w:r>
        <w:rPr>
          <w:rFonts w:ascii="Arial" w:hAnsi="Arial" w:cs="Arial"/>
          <w:b/>
          <w:color w:val="0000FF"/>
          <w:sz w:val="24"/>
        </w:rPr>
        <w:tab/>
      </w:r>
      <w:r>
        <w:rPr>
          <w:rFonts w:ascii="Arial" w:hAnsi="Arial" w:cs="Arial"/>
          <w:b/>
          <w:sz w:val="24"/>
        </w:rPr>
        <w:t>Discussion on UAV requirements</w:t>
      </w:r>
    </w:p>
    <w:p w14:paraId="5F0C0C9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4C2D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18630" w14:textId="77777777" w:rsidR="00D86CC6" w:rsidRDefault="00D86CC6" w:rsidP="00D86CC6">
      <w:pPr>
        <w:pStyle w:val="Heading4"/>
      </w:pPr>
      <w:bookmarkStart w:id="911" w:name="_Toc133451420"/>
      <w:bookmarkStart w:id="912" w:name="_Toc135041083"/>
      <w:r>
        <w:t>5.36.2</w:t>
      </w:r>
      <w:r>
        <w:tab/>
        <w:t>Necessary UE types and additional OOBE requirements for aerial UEs</w:t>
      </w:r>
      <w:bookmarkEnd w:id="911"/>
      <w:bookmarkEnd w:id="912"/>
    </w:p>
    <w:p w14:paraId="2105C3C5" w14:textId="77777777" w:rsidR="00D86CC6" w:rsidRDefault="00D86CC6" w:rsidP="00D86CC6">
      <w:pPr>
        <w:rPr>
          <w:rFonts w:ascii="Arial" w:hAnsi="Arial" w:cs="Arial"/>
          <w:b/>
          <w:sz w:val="24"/>
        </w:rPr>
      </w:pPr>
      <w:r>
        <w:rPr>
          <w:rFonts w:ascii="Arial" w:hAnsi="Arial" w:cs="Arial"/>
          <w:b/>
          <w:color w:val="0000FF"/>
          <w:sz w:val="24"/>
        </w:rPr>
        <w:t>R4-2304211</w:t>
      </w:r>
      <w:r>
        <w:rPr>
          <w:rFonts w:ascii="Arial" w:hAnsi="Arial" w:cs="Arial"/>
          <w:b/>
          <w:color w:val="0000FF"/>
          <w:sz w:val="24"/>
        </w:rPr>
        <w:tab/>
      </w:r>
      <w:r>
        <w:rPr>
          <w:rFonts w:ascii="Arial" w:hAnsi="Arial" w:cs="Arial"/>
          <w:b/>
          <w:sz w:val="24"/>
        </w:rPr>
        <w:t>Discussion on NR UAV requirements</w:t>
      </w:r>
    </w:p>
    <w:p w14:paraId="7534185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9759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A2E73" w14:textId="77777777" w:rsidR="00D86CC6" w:rsidRDefault="00D86CC6" w:rsidP="00D86CC6">
      <w:pPr>
        <w:rPr>
          <w:rFonts w:ascii="Arial" w:hAnsi="Arial" w:cs="Arial"/>
          <w:b/>
          <w:sz w:val="24"/>
        </w:rPr>
      </w:pPr>
      <w:r>
        <w:rPr>
          <w:rFonts w:ascii="Arial" w:hAnsi="Arial" w:cs="Arial"/>
          <w:b/>
          <w:color w:val="0000FF"/>
          <w:sz w:val="24"/>
        </w:rPr>
        <w:t>R4-2304362</w:t>
      </w:r>
      <w:r>
        <w:rPr>
          <w:rFonts w:ascii="Arial" w:hAnsi="Arial" w:cs="Arial"/>
          <w:b/>
          <w:color w:val="0000FF"/>
          <w:sz w:val="24"/>
        </w:rPr>
        <w:tab/>
      </w:r>
      <w:r>
        <w:rPr>
          <w:rFonts w:ascii="Arial" w:hAnsi="Arial" w:cs="Arial"/>
          <w:b/>
          <w:sz w:val="24"/>
        </w:rPr>
        <w:t>UAV emissions for EU</w:t>
      </w:r>
    </w:p>
    <w:p w14:paraId="77E4CA3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2DA0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43615" w14:textId="77777777" w:rsidR="00D86CC6" w:rsidRDefault="00D86CC6" w:rsidP="00D86CC6">
      <w:pPr>
        <w:rPr>
          <w:rFonts w:ascii="Arial" w:hAnsi="Arial" w:cs="Arial"/>
          <w:b/>
          <w:sz w:val="24"/>
        </w:rPr>
      </w:pPr>
      <w:r>
        <w:rPr>
          <w:rFonts w:ascii="Arial" w:hAnsi="Arial" w:cs="Arial"/>
          <w:b/>
          <w:color w:val="0000FF"/>
          <w:sz w:val="24"/>
        </w:rPr>
        <w:t>R4-2304508</w:t>
      </w:r>
      <w:r>
        <w:rPr>
          <w:rFonts w:ascii="Arial" w:hAnsi="Arial" w:cs="Arial"/>
          <w:b/>
          <w:color w:val="0000FF"/>
          <w:sz w:val="24"/>
        </w:rPr>
        <w:tab/>
      </w:r>
      <w:r>
        <w:rPr>
          <w:rFonts w:ascii="Arial" w:hAnsi="Arial" w:cs="Arial"/>
          <w:b/>
          <w:sz w:val="24"/>
        </w:rPr>
        <w:t>Discussion on UAV Arial UE Type(s)</w:t>
      </w:r>
    </w:p>
    <w:p w14:paraId="694B91B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218A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DD743" w14:textId="77777777" w:rsidR="00D86CC6" w:rsidRDefault="00D86CC6" w:rsidP="00D86CC6">
      <w:pPr>
        <w:rPr>
          <w:rFonts w:ascii="Arial" w:hAnsi="Arial" w:cs="Arial"/>
          <w:b/>
          <w:sz w:val="24"/>
        </w:rPr>
      </w:pPr>
      <w:r>
        <w:rPr>
          <w:rFonts w:ascii="Arial" w:hAnsi="Arial" w:cs="Arial"/>
          <w:b/>
          <w:color w:val="0000FF"/>
          <w:sz w:val="24"/>
        </w:rPr>
        <w:t>R4-2304577</w:t>
      </w:r>
      <w:r>
        <w:rPr>
          <w:rFonts w:ascii="Arial" w:hAnsi="Arial" w:cs="Arial"/>
          <w:b/>
          <w:color w:val="0000FF"/>
          <w:sz w:val="24"/>
        </w:rPr>
        <w:tab/>
      </w:r>
      <w:r>
        <w:rPr>
          <w:rFonts w:ascii="Arial" w:hAnsi="Arial" w:cs="Arial"/>
          <w:b/>
          <w:sz w:val="24"/>
        </w:rPr>
        <w:t>Additional UE OOBE for UAV in 1.7 and 2.5 GHz</w:t>
      </w:r>
    </w:p>
    <w:p w14:paraId="5BC7DF1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C710BD" w14:textId="77777777" w:rsidR="00D86CC6" w:rsidRDefault="00D86CC6" w:rsidP="00D86CC6">
      <w:pPr>
        <w:rPr>
          <w:rFonts w:ascii="Arial" w:hAnsi="Arial" w:cs="Arial"/>
          <w:b/>
        </w:rPr>
      </w:pPr>
      <w:r>
        <w:rPr>
          <w:rFonts w:ascii="Arial" w:hAnsi="Arial" w:cs="Arial"/>
          <w:b/>
        </w:rPr>
        <w:t xml:space="preserve">Abstract: </w:t>
      </w:r>
    </w:p>
    <w:p w14:paraId="78D9D4C9" w14:textId="77777777" w:rsidR="00D86CC6" w:rsidRDefault="00D86CC6" w:rsidP="00D86CC6">
      <w:r>
        <w:t>This contribution discusses how to capture the CEPT requirements related to the new regulation on aerial UEs</w:t>
      </w:r>
    </w:p>
    <w:p w14:paraId="57C510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F1353" w14:textId="77777777" w:rsidR="00D86CC6" w:rsidRDefault="00D86CC6" w:rsidP="00D86CC6">
      <w:pPr>
        <w:rPr>
          <w:rFonts w:ascii="Arial" w:hAnsi="Arial" w:cs="Arial"/>
          <w:b/>
          <w:sz w:val="24"/>
        </w:rPr>
      </w:pPr>
      <w:r>
        <w:rPr>
          <w:rFonts w:ascii="Arial" w:hAnsi="Arial" w:cs="Arial"/>
          <w:b/>
          <w:color w:val="0000FF"/>
          <w:sz w:val="24"/>
        </w:rPr>
        <w:t>R4-2304578</w:t>
      </w:r>
      <w:r>
        <w:rPr>
          <w:rFonts w:ascii="Arial" w:hAnsi="Arial" w:cs="Arial"/>
          <w:b/>
          <w:color w:val="0000FF"/>
          <w:sz w:val="24"/>
        </w:rPr>
        <w:tab/>
      </w:r>
      <w:r>
        <w:rPr>
          <w:rFonts w:ascii="Arial" w:hAnsi="Arial" w:cs="Arial"/>
          <w:b/>
          <w:sz w:val="24"/>
        </w:rPr>
        <w:t>Draft CR to TS 38.101-1 - Additional OOBE for Aerial Ues in CEPT countries</w:t>
      </w:r>
    </w:p>
    <w:p w14:paraId="49351EA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Ericsson</w:t>
      </w:r>
    </w:p>
    <w:p w14:paraId="15E511A2" w14:textId="77777777" w:rsidR="00D86CC6" w:rsidRDefault="00D86CC6" w:rsidP="00D86CC6">
      <w:pPr>
        <w:rPr>
          <w:rFonts w:ascii="Arial" w:hAnsi="Arial" w:cs="Arial"/>
          <w:b/>
        </w:rPr>
      </w:pPr>
      <w:r>
        <w:rPr>
          <w:rFonts w:ascii="Arial" w:hAnsi="Arial" w:cs="Arial"/>
          <w:b/>
        </w:rPr>
        <w:lastRenderedPageBreak/>
        <w:t xml:space="preserve">Abstract: </w:t>
      </w:r>
    </w:p>
    <w:p w14:paraId="0FE23318" w14:textId="77777777" w:rsidR="00D86CC6" w:rsidRDefault="00D86CC6" w:rsidP="00D86CC6">
      <w:r>
        <w:t>This draft CR introduces the additional OOBE limts for aerial UEs in TS 38.101-1, basd on ECC Decision(22)07</w:t>
      </w:r>
    </w:p>
    <w:p w14:paraId="73CEDEE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4962A9" w14:textId="77777777" w:rsidR="00D86CC6" w:rsidRDefault="00D86CC6" w:rsidP="00D86CC6">
      <w:pPr>
        <w:rPr>
          <w:rFonts w:ascii="Arial" w:hAnsi="Arial" w:cs="Arial"/>
          <w:b/>
          <w:sz w:val="24"/>
        </w:rPr>
      </w:pPr>
      <w:r>
        <w:rPr>
          <w:rFonts w:ascii="Arial" w:hAnsi="Arial" w:cs="Arial"/>
          <w:b/>
          <w:color w:val="0000FF"/>
          <w:sz w:val="24"/>
        </w:rPr>
        <w:t>R4-2305712</w:t>
      </w:r>
      <w:r>
        <w:rPr>
          <w:rFonts w:ascii="Arial" w:hAnsi="Arial" w:cs="Arial"/>
          <w:b/>
          <w:color w:val="0000FF"/>
          <w:sz w:val="24"/>
        </w:rPr>
        <w:tab/>
      </w:r>
      <w:r>
        <w:rPr>
          <w:rFonts w:ascii="Arial" w:hAnsi="Arial" w:cs="Arial"/>
          <w:b/>
          <w:sz w:val="24"/>
        </w:rPr>
        <w:t>Initial discussion on additional OOBE requirements for aerial UEs</w:t>
      </w:r>
    </w:p>
    <w:p w14:paraId="345AD0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F30AF4" w14:textId="77777777" w:rsidR="00D86CC6" w:rsidRDefault="00D86CC6" w:rsidP="00D86CC6">
      <w:pPr>
        <w:rPr>
          <w:rFonts w:ascii="Arial" w:hAnsi="Arial" w:cs="Arial"/>
          <w:b/>
        </w:rPr>
      </w:pPr>
      <w:r>
        <w:rPr>
          <w:rFonts w:ascii="Arial" w:hAnsi="Arial" w:cs="Arial"/>
          <w:b/>
        </w:rPr>
        <w:t xml:space="preserve">Abstract: </w:t>
      </w:r>
    </w:p>
    <w:p w14:paraId="78F7E9DC" w14:textId="77777777" w:rsidR="00D86CC6" w:rsidRDefault="00D86CC6" w:rsidP="00D86CC6">
      <w:r>
        <w:t>In this contribution we provide analysis of the expected impact of ECC Decision (22)07 on UE specifications, considering required changes to the unwanted emissions requirements.</w:t>
      </w:r>
    </w:p>
    <w:p w14:paraId="59D3981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F0EF7" w14:textId="77777777" w:rsidR="00D86CC6" w:rsidRDefault="00D86CC6" w:rsidP="00D86CC6">
      <w:pPr>
        <w:rPr>
          <w:rFonts w:ascii="Arial" w:hAnsi="Arial" w:cs="Arial"/>
          <w:b/>
          <w:sz w:val="24"/>
        </w:rPr>
      </w:pPr>
      <w:r>
        <w:rPr>
          <w:rFonts w:ascii="Arial" w:hAnsi="Arial" w:cs="Arial"/>
          <w:b/>
          <w:color w:val="0000FF"/>
          <w:sz w:val="24"/>
        </w:rPr>
        <w:t>R4-2305713</w:t>
      </w:r>
      <w:r>
        <w:rPr>
          <w:rFonts w:ascii="Arial" w:hAnsi="Arial" w:cs="Arial"/>
          <w:b/>
          <w:color w:val="0000FF"/>
          <w:sz w:val="24"/>
        </w:rPr>
        <w:tab/>
      </w:r>
      <w:r>
        <w:rPr>
          <w:rFonts w:ascii="Arial" w:hAnsi="Arial" w:cs="Arial"/>
          <w:b/>
          <w:sz w:val="24"/>
        </w:rPr>
        <w:t>Draft CR to TS 38.101-1 on additional OOBE requirements for aerial UEs</w:t>
      </w:r>
    </w:p>
    <w:p w14:paraId="166DD45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774FA5" w14:textId="77777777" w:rsidR="00D86CC6" w:rsidRDefault="00D86CC6" w:rsidP="00D86CC6">
      <w:pPr>
        <w:rPr>
          <w:rFonts w:ascii="Arial" w:hAnsi="Arial" w:cs="Arial"/>
          <w:b/>
        </w:rPr>
      </w:pPr>
      <w:r>
        <w:rPr>
          <w:rFonts w:ascii="Arial" w:hAnsi="Arial" w:cs="Arial"/>
          <w:b/>
        </w:rPr>
        <w:t xml:space="preserve">Abstract: </w:t>
      </w:r>
    </w:p>
    <w:p w14:paraId="1237181A" w14:textId="77777777" w:rsidR="00D86CC6" w:rsidRDefault="00D86CC6" w:rsidP="00D86CC6">
      <w:r>
        <w:t>Draft CR on the implementation of additional OOBE emission limits for the Aerial UE using NR and operating in CEPT countries.</w:t>
      </w:r>
    </w:p>
    <w:p w14:paraId="66A468E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591606" w14:textId="77777777" w:rsidR="00D86CC6" w:rsidRDefault="00D86CC6" w:rsidP="00D86CC6">
      <w:pPr>
        <w:rPr>
          <w:rFonts w:ascii="Arial" w:hAnsi="Arial" w:cs="Arial"/>
          <w:b/>
          <w:sz w:val="24"/>
        </w:rPr>
      </w:pPr>
      <w:r>
        <w:rPr>
          <w:rFonts w:ascii="Arial" w:hAnsi="Arial" w:cs="Arial"/>
          <w:b/>
          <w:color w:val="0000FF"/>
          <w:sz w:val="24"/>
        </w:rPr>
        <w:t>R4-2305714</w:t>
      </w:r>
      <w:r>
        <w:rPr>
          <w:rFonts w:ascii="Arial" w:hAnsi="Arial" w:cs="Arial"/>
          <w:b/>
          <w:color w:val="0000FF"/>
          <w:sz w:val="24"/>
        </w:rPr>
        <w:tab/>
      </w:r>
      <w:r>
        <w:rPr>
          <w:rFonts w:ascii="Arial" w:hAnsi="Arial" w:cs="Arial"/>
          <w:b/>
          <w:sz w:val="24"/>
        </w:rPr>
        <w:t>Draft CR to TS 36.101 on additional OOBE requirements for aerial UEs</w:t>
      </w:r>
    </w:p>
    <w:p w14:paraId="10AEAF3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8837119" w14:textId="77777777" w:rsidR="00D86CC6" w:rsidRDefault="00D86CC6" w:rsidP="00D86CC6">
      <w:pPr>
        <w:rPr>
          <w:rFonts w:ascii="Arial" w:hAnsi="Arial" w:cs="Arial"/>
          <w:b/>
        </w:rPr>
      </w:pPr>
      <w:r>
        <w:rPr>
          <w:rFonts w:ascii="Arial" w:hAnsi="Arial" w:cs="Arial"/>
          <w:b/>
        </w:rPr>
        <w:t xml:space="preserve">Abstract: </w:t>
      </w:r>
    </w:p>
    <w:p w14:paraId="05968974" w14:textId="77777777" w:rsidR="00D86CC6" w:rsidRDefault="00D86CC6" w:rsidP="00D86CC6">
      <w:r>
        <w:t>Draft CR on the implementation of additional OOBE emission limits for the Aerial UE using E-UTRA and operating in CEPT countries.</w:t>
      </w:r>
    </w:p>
    <w:p w14:paraId="7B23D18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2AE0B8" w14:textId="77777777" w:rsidR="00D86CC6" w:rsidRDefault="00D86CC6" w:rsidP="00D86CC6">
      <w:pPr>
        <w:pStyle w:val="Heading4"/>
      </w:pPr>
      <w:bookmarkStart w:id="913" w:name="_Toc133451421"/>
      <w:bookmarkStart w:id="914" w:name="_Toc135041084"/>
      <w:r>
        <w:t>5.36.3</w:t>
      </w:r>
      <w:r>
        <w:tab/>
        <w:t>Moderator summary and conclusions</w:t>
      </w:r>
      <w:bookmarkEnd w:id="913"/>
      <w:bookmarkEnd w:id="914"/>
    </w:p>
    <w:p w14:paraId="0FFBCC3D" w14:textId="77777777" w:rsidR="00D86CC6" w:rsidRDefault="00D86CC6" w:rsidP="00D86CC6">
      <w:pPr>
        <w:rPr>
          <w:rFonts w:ascii="Arial" w:hAnsi="Arial" w:cs="Arial"/>
          <w:b/>
          <w:sz w:val="24"/>
        </w:rPr>
      </w:pPr>
      <w:r>
        <w:rPr>
          <w:rFonts w:ascii="Arial" w:hAnsi="Arial" w:cs="Arial"/>
          <w:b/>
          <w:color w:val="0000FF"/>
          <w:sz w:val="24"/>
        </w:rPr>
        <w:t>R4-2306228</w:t>
      </w:r>
      <w:r>
        <w:rPr>
          <w:rFonts w:ascii="Arial" w:hAnsi="Arial" w:cs="Arial"/>
          <w:b/>
          <w:color w:val="0000FF"/>
          <w:sz w:val="24"/>
        </w:rPr>
        <w:tab/>
      </w:r>
      <w:r>
        <w:rPr>
          <w:rFonts w:ascii="Arial" w:hAnsi="Arial" w:cs="Arial"/>
          <w:b/>
          <w:sz w:val="24"/>
        </w:rPr>
        <w:t>Topic summary for [106-bis-e][149] NR_UAV</w:t>
      </w:r>
    </w:p>
    <w:p w14:paraId="49D6E80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48FF9EE" w14:textId="77777777" w:rsidR="00D86CC6" w:rsidRDefault="00D86CC6" w:rsidP="00D86CC6">
      <w:pPr>
        <w:rPr>
          <w:rFonts w:ascii="Arial" w:hAnsi="Arial" w:cs="Arial"/>
          <w:b/>
        </w:rPr>
      </w:pPr>
      <w:r>
        <w:rPr>
          <w:rFonts w:ascii="Arial" w:hAnsi="Arial" w:cs="Arial"/>
          <w:b/>
        </w:rPr>
        <w:t xml:space="preserve">Abstract: </w:t>
      </w:r>
    </w:p>
    <w:p w14:paraId="327411CD" w14:textId="77777777" w:rsidR="00D86CC6" w:rsidRDefault="00D86CC6" w:rsidP="00D86CC6">
      <w:r>
        <w:t>[106-bis-e][100] Main Session WK1</w:t>
      </w:r>
    </w:p>
    <w:p w14:paraId="29DBC6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F556593" w14:textId="77777777" w:rsidR="00D86CC6" w:rsidRDefault="00D86CC6" w:rsidP="00D86CC6">
      <w:pPr>
        <w:rPr>
          <w:rFonts w:ascii="Arial" w:hAnsi="Arial" w:cs="Arial"/>
          <w:b/>
          <w:sz w:val="24"/>
        </w:rPr>
      </w:pPr>
      <w:r>
        <w:rPr>
          <w:rFonts w:ascii="Arial" w:hAnsi="Arial" w:cs="Arial"/>
          <w:b/>
          <w:color w:val="0000FF"/>
          <w:sz w:val="24"/>
        </w:rPr>
        <w:t>R4-2306311</w:t>
      </w:r>
      <w:r>
        <w:rPr>
          <w:rFonts w:ascii="Arial" w:hAnsi="Arial" w:cs="Arial"/>
          <w:b/>
          <w:color w:val="0000FF"/>
          <w:sz w:val="24"/>
        </w:rPr>
        <w:tab/>
      </w:r>
      <w:r>
        <w:rPr>
          <w:rFonts w:ascii="Arial" w:hAnsi="Arial" w:cs="Arial"/>
          <w:b/>
          <w:sz w:val="24"/>
        </w:rPr>
        <w:t>Topic summary for [106-bis-e][149] NR_UAV</w:t>
      </w:r>
    </w:p>
    <w:p w14:paraId="3A26B46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9E3EB4B" w14:textId="77777777" w:rsidR="00D86CC6" w:rsidRDefault="00D86CC6" w:rsidP="00D86CC6">
      <w:pPr>
        <w:rPr>
          <w:rFonts w:ascii="Arial" w:hAnsi="Arial" w:cs="Arial"/>
          <w:b/>
        </w:rPr>
      </w:pPr>
      <w:r>
        <w:rPr>
          <w:rFonts w:ascii="Arial" w:hAnsi="Arial" w:cs="Arial"/>
          <w:b/>
        </w:rPr>
        <w:t xml:space="preserve">Abstract: </w:t>
      </w:r>
    </w:p>
    <w:p w14:paraId="37C6A391" w14:textId="4708FDB7" w:rsidR="00D86CC6" w:rsidRDefault="00D86CC6" w:rsidP="00D86CC6">
      <w:r>
        <w:lastRenderedPageBreak/>
        <w:t>[106-bis-e][100] Main Session WK2</w:t>
      </w:r>
    </w:p>
    <w:p w14:paraId="3EFA3F5B" w14:textId="215D52CA" w:rsidR="00FA414B" w:rsidRDefault="00FA414B" w:rsidP="00D86CC6"/>
    <w:p w14:paraId="66F1E9E5" w14:textId="77777777" w:rsidR="00FA414B" w:rsidRDefault="00FA414B" w:rsidP="00FA414B">
      <w:r w:rsidRPr="006F5EF9">
        <w:rPr>
          <w:rFonts w:ascii="Arial" w:hAnsi="Arial" w:cs="Arial"/>
          <w:b/>
        </w:rPr>
        <w:t>Discussion:</w:t>
      </w:r>
    </w:p>
    <w:p w14:paraId="143DC2DD" w14:textId="62319BF1" w:rsidR="00FA414B" w:rsidRDefault="00FA414B" w:rsidP="00FA414B">
      <w:r>
        <w:t>The following agreements were the outcome of Topic summary [149].</w:t>
      </w:r>
    </w:p>
    <w:p w14:paraId="0152F79D" w14:textId="48F893F0" w:rsidR="00FA414B" w:rsidRDefault="00FA414B" w:rsidP="00D86CC6"/>
    <w:p w14:paraId="6297FF46" w14:textId="77777777" w:rsidR="00FA414B" w:rsidRPr="00FA414B" w:rsidRDefault="00FA414B" w:rsidP="00FA414B">
      <w:pPr>
        <w:rPr>
          <w:b/>
          <w:bCs/>
          <w:u w:val="single"/>
        </w:rPr>
      </w:pPr>
      <w:r w:rsidRPr="00FA414B">
        <w:rPr>
          <w:b/>
          <w:bCs/>
          <w:u w:val="single"/>
        </w:rPr>
        <w:t>Issue 1-1-1: Impacted RAT</w:t>
      </w:r>
    </w:p>
    <w:p w14:paraId="7C2903DB" w14:textId="07CB1BF8" w:rsidR="00FA414B" w:rsidRDefault="00FA414B" w:rsidP="00FA414B">
      <w:pPr>
        <w:pStyle w:val="B1"/>
      </w:pPr>
      <w:r>
        <w:t>-</w:t>
      </w:r>
      <w:r>
        <w:tab/>
        <w:t>RAN4 shall confirm that the additional OOBE requirements for aerial UEs are to be introduced both for NR and LTE</w:t>
      </w:r>
    </w:p>
    <w:p w14:paraId="4C85EA2F" w14:textId="1022B2BB" w:rsidR="00FA414B" w:rsidRDefault="001B46A1" w:rsidP="001B46A1">
      <w:pPr>
        <w:pStyle w:val="B2"/>
      </w:pPr>
      <w:r>
        <w:t>-</w:t>
      </w:r>
      <w:r w:rsidR="00FA414B">
        <w:tab/>
        <w:t>Option 1: Agree</w:t>
      </w:r>
    </w:p>
    <w:p w14:paraId="4875F034" w14:textId="1DDCC419" w:rsidR="00FA414B" w:rsidRDefault="001B46A1" w:rsidP="001B46A1">
      <w:pPr>
        <w:pStyle w:val="B2"/>
      </w:pPr>
      <w:r>
        <w:t>-</w:t>
      </w:r>
      <w:r w:rsidR="00FA414B">
        <w:tab/>
        <w:t>Option 2: Do not agree</w:t>
      </w:r>
    </w:p>
    <w:p w14:paraId="40B66764" w14:textId="395BC5A7" w:rsidR="00FA414B" w:rsidRPr="001B46A1" w:rsidRDefault="00FA414B" w:rsidP="00FA414B">
      <w:pPr>
        <w:rPr>
          <w:b/>
          <w:bCs/>
        </w:rPr>
      </w:pPr>
      <w:r w:rsidRPr="001B46A1">
        <w:rPr>
          <w:b/>
          <w:bCs/>
          <w:highlight w:val="green"/>
        </w:rPr>
        <w:t>Agreement:</w:t>
      </w:r>
    </w:p>
    <w:p w14:paraId="30A92B5D" w14:textId="5C988EC6" w:rsidR="00FA414B" w:rsidRDefault="001B46A1" w:rsidP="001B46A1">
      <w:pPr>
        <w:pStyle w:val="B1"/>
      </w:pPr>
      <w:r>
        <w:t>-</w:t>
      </w:r>
      <w:r w:rsidR="00FA414B">
        <w:tab/>
        <w:t>Agree on Option 1.</w:t>
      </w:r>
    </w:p>
    <w:p w14:paraId="1EC7C424" w14:textId="77777777" w:rsidR="00FA414B" w:rsidRDefault="00FA414B" w:rsidP="00FA414B"/>
    <w:p w14:paraId="64F165ED" w14:textId="77777777" w:rsidR="00FA414B" w:rsidRPr="00FA414B" w:rsidRDefault="00FA414B" w:rsidP="00FA414B">
      <w:pPr>
        <w:rPr>
          <w:b/>
          <w:bCs/>
          <w:u w:val="single"/>
        </w:rPr>
      </w:pPr>
      <w:r w:rsidRPr="00FA414B">
        <w:rPr>
          <w:b/>
          <w:bCs/>
          <w:u w:val="single"/>
        </w:rPr>
        <w:t xml:space="preserve">Issue 1-1-2: Impacted RAN4 specs. </w:t>
      </w:r>
    </w:p>
    <w:p w14:paraId="1BE01875" w14:textId="1447F495" w:rsidR="00FA414B" w:rsidRDefault="001B46A1" w:rsidP="001B46A1">
      <w:pPr>
        <w:pStyle w:val="B1"/>
      </w:pPr>
      <w:r>
        <w:t>-</w:t>
      </w:r>
      <w:r w:rsidR="00FA414B">
        <w:tab/>
        <w:t xml:space="preserve">RAN4 shall define and specify specific requirements in TS 36.101 (LTE) and TS 38.101 (NR) for aerial UEs </w:t>
      </w:r>
    </w:p>
    <w:p w14:paraId="7F16EE6E" w14:textId="0C86B276" w:rsidR="00FA414B" w:rsidRDefault="001B46A1" w:rsidP="001B46A1">
      <w:pPr>
        <w:pStyle w:val="B2"/>
      </w:pPr>
      <w:r>
        <w:t>-</w:t>
      </w:r>
      <w:r w:rsidR="00FA414B">
        <w:tab/>
        <w:t>Option 1: Agree</w:t>
      </w:r>
    </w:p>
    <w:p w14:paraId="2DC5FF6D" w14:textId="0C79A20B" w:rsidR="00FA414B" w:rsidRDefault="001B46A1" w:rsidP="001B46A1">
      <w:pPr>
        <w:pStyle w:val="B2"/>
      </w:pPr>
      <w:r>
        <w:t>-</w:t>
      </w:r>
      <w:r w:rsidR="00FA414B">
        <w:tab/>
        <w:t>Option 2: Do not agree</w:t>
      </w:r>
    </w:p>
    <w:p w14:paraId="6CB44053" w14:textId="314A25B0" w:rsidR="00FA414B" w:rsidRPr="001B46A1" w:rsidRDefault="00FA414B" w:rsidP="00FA414B">
      <w:pPr>
        <w:rPr>
          <w:b/>
          <w:bCs/>
        </w:rPr>
      </w:pPr>
      <w:r w:rsidRPr="001B46A1">
        <w:rPr>
          <w:b/>
          <w:bCs/>
          <w:highlight w:val="green"/>
        </w:rPr>
        <w:t>Agreement:</w:t>
      </w:r>
    </w:p>
    <w:p w14:paraId="5A14A9B0" w14:textId="52C22FFF" w:rsidR="00FA414B" w:rsidRDefault="001B46A1" w:rsidP="001B46A1">
      <w:pPr>
        <w:pStyle w:val="B1"/>
      </w:pPr>
      <w:r>
        <w:t>-</w:t>
      </w:r>
      <w:r w:rsidR="00FA414B">
        <w:tab/>
        <w:t>RAN4 shall define and specify specific requirements in TS 36.101 (LTE) and TS 38.101-1 (NR) for aerial UEs</w:t>
      </w:r>
    </w:p>
    <w:p w14:paraId="5C4154DC" w14:textId="77777777" w:rsidR="00FA414B" w:rsidRDefault="00FA414B" w:rsidP="00FA414B"/>
    <w:p w14:paraId="5E25BB38" w14:textId="77777777" w:rsidR="00FA414B" w:rsidRPr="00FA414B" w:rsidRDefault="00FA414B" w:rsidP="00FA414B">
      <w:pPr>
        <w:rPr>
          <w:b/>
          <w:bCs/>
          <w:u w:val="single"/>
        </w:rPr>
      </w:pPr>
      <w:r w:rsidRPr="00FA414B">
        <w:rPr>
          <w:b/>
          <w:bCs/>
          <w:u w:val="single"/>
        </w:rPr>
        <w:t>Issue 2-1: RAN4 definition of an aerial UE/UAV type device</w:t>
      </w:r>
    </w:p>
    <w:p w14:paraId="688C49A7" w14:textId="78A33796" w:rsidR="00FA414B" w:rsidRDefault="001B46A1" w:rsidP="001B46A1">
      <w:pPr>
        <w:pStyle w:val="B1"/>
      </w:pPr>
      <w:r>
        <w:t>-</w:t>
      </w:r>
      <w:r w:rsidR="00FA414B">
        <w:tab/>
        <w:t>RAN4 shall use the following approach to define an aerial UE/UAV type device</w:t>
      </w:r>
    </w:p>
    <w:p w14:paraId="68F2849A" w14:textId="0B45031A" w:rsidR="00FA414B" w:rsidRDefault="001B46A1" w:rsidP="001B46A1">
      <w:pPr>
        <w:pStyle w:val="B2"/>
      </w:pPr>
      <w:r>
        <w:t>-</w:t>
      </w:r>
      <w:r w:rsidR="00FA414B">
        <w:tab/>
        <w:t>Option 1: Add related requirements under a suffix (e.g. J), similar to what have been done for NR-U and V2X.</w:t>
      </w:r>
    </w:p>
    <w:p w14:paraId="3AD5E83B" w14:textId="6E001B7E" w:rsidR="00FA414B" w:rsidRDefault="001B46A1" w:rsidP="001B46A1">
      <w:pPr>
        <w:pStyle w:val="B2"/>
      </w:pPr>
      <w:r>
        <w:t>-</w:t>
      </w:r>
      <w:r w:rsidR="00FA414B">
        <w:tab/>
        <w:t>Option 2: Relaying only on RAN2 capability signalling, i.e. there is no need for RAN4 to define a UE type.</w:t>
      </w:r>
    </w:p>
    <w:p w14:paraId="3B3AE292" w14:textId="473443F3" w:rsidR="00FA414B" w:rsidRDefault="001B46A1" w:rsidP="001B46A1">
      <w:pPr>
        <w:pStyle w:val="B2"/>
      </w:pPr>
      <w:r>
        <w:t>-</w:t>
      </w:r>
      <w:r w:rsidR="00FA414B">
        <w:tab/>
        <w:t>Option 3: Relaying on RAN2 capability signalling and potentially additional requirements given in RAN4 specification for a defined UE type (i.e. UE/UAV type device).</w:t>
      </w:r>
    </w:p>
    <w:p w14:paraId="5D12CB49" w14:textId="4463D888" w:rsidR="00FA414B" w:rsidRDefault="001B46A1" w:rsidP="001B46A1">
      <w:pPr>
        <w:pStyle w:val="B2"/>
      </w:pPr>
      <w:r>
        <w:t>-</w:t>
      </w:r>
      <w:r w:rsidR="00FA414B">
        <w:tab/>
        <w:t>Option 4: Relaying on aerial subscription capability support; "UAS".  (TS 24.501, Clause 9.11.3.1)</w:t>
      </w:r>
    </w:p>
    <w:p w14:paraId="350D9DF7" w14:textId="742C3C0D" w:rsidR="00FA414B" w:rsidRDefault="001B46A1" w:rsidP="001B46A1">
      <w:pPr>
        <w:pStyle w:val="B2"/>
      </w:pPr>
      <w:r>
        <w:t>-</w:t>
      </w:r>
      <w:r w:rsidR="00FA414B">
        <w:tab/>
        <w:t>Option 5: Define a new power class specific for an aerial UE/UAV type device</w:t>
      </w:r>
    </w:p>
    <w:p w14:paraId="4AC744F1" w14:textId="28986151" w:rsidR="00FA414B" w:rsidRPr="001B46A1" w:rsidRDefault="00FA414B" w:rsidP="00FA414B">
      <w:pPr>
        <w:rPr>
          <w:b/>
          <w:bCs/>
        </w:rPr>
      </w:pPr>
      <w:r w:rsidRPr="001B46A1">
        <w:rPr>
          <w:b/>
          <w:bCs/>
          <w:highlight w:val="green"/>
        </w:rPr>
        <w:t>Agreement:</w:t>
      </w:r>
    </w:p>
    <w:p w14:paraId="59ACA5EB" w14:textId="636DBD3D" w:rsidR="00FA414B" w:rsidRDefault="001B46A1" w:rsidP="001B46A1">
      <w:pPr>
        <w:pStyle w:val="B1"/>
      </w:pPr>
      <w:r>
        <w:t>-</w:t>
      </w:r>
      <w:r w:rsidR="00FA414B">
        <w:tab/>
        <w:t>Add related requirements under a suffix (e.g. J), similar to what have been done for NR-U and V2X.</w:t>
      </w:r>
    </w:p>
    <w:p w14:paraId="4F661671" w14:textId="53D43E98" w:rsidR="00FA414B" w:rsidRDefault="001B46A1" w:rsidP="001B46A1">
      <w:pPr>
        <w:pStyle w:val="B1"/>
      </w:pPr>
      <w:r>
        <w:t>-</w:t>
      </w:r>
      <w:r w:rsidR="00FA414B">
        <w:tab/>
        <w:t>Further check if the approach is feasible for LTE</w:t>
      </w:r>
    </w:p>
    <w:p w14:paraId="1A77C060" w14:textId="08C3DFEF" w:rsidR="00FA414B" w:rsidRDefault="001B46A1" w:rsidP="001B46A1">
      <w:pPr>
        <w:pStyle w:val="B1"/>
      </w:pPr>
      <w:r>
        <w:t>-</w:t>
      </w:r>
      <w:r w:rsidR="00FA414B">
        <w:tab/>
        <w:t>FFS on how to differentiate aerial UE/UAV device.</w:t>
      </w:r>
    </w:p>
    <w:p w14:paraId="7F1BD5BF" w14:textId="3CE692E3" w:rsidR="00FA414B" w:rsidRDefault="00FA414B" w:rsidP="00FA414B"/>
    <w:p w14:paraId="69E40D66" w14:textId="77777777" w:rsidR="00FA414B" w:rsidRPr="00FA414B" w:rsidRDefault="00FA414B" w:rsidP="00FA414B">
      <w:pPr>
        <w:rPr>
          <w:b/>
          <w:bCs/>
          <w:u w:val="single"/>
        </w:rPr>
      </w:pPr>
      <w:r w:rsidRPr="00FA414B">
        <w:rPr>
          <w:b/>
          <w:bCs/>
          <w:u w:val="single"/>
        </w:rPr>
        <w:t>Issue 2-2-1: Requirements/limits from ECC apply to all or only a sub-set of UEs</w:t>
      </w:r>
    </w:p>
    <w:p w14:paraId="6CE2FC8F" w14:textId="478B06EA" w:rsidR="00FA414B" w:rsidRDefault="00FA414B" w:rsidP="00FA414B">
      <w:pPr>
        <w:pStyle w:val="B1"/>
      </w:pPr>
      <w:r>
        <w:t>-</w:t>
      </w:r>
      <w:r>
        <w:tab/>
        <w:t>The additional requirements/limits from ECC shall apply to:</w:t>
      </w:r>
    </w:p>
    <w:p w14:paraId="5AFFF97A" w14:textId="6176F38C" w:rsidR="00FA414B" w:rsidRDefault="00FA414B" w:rsidP="00FA414B">
      <w:pPr>
        <w:pStyle w:val="B2"/>
      </w:pPr>
      <w:r>
        <w:lastRenderedPageBreak/>
        <w:t>-</w:t>
      </w:r>
      <w:r>
        <w:tab/>
        <w:t>Option 1: all UEs reporting support to any aerial UE/UAV capabilities.</w:t>
      </w:r>
    </w:p>
    <w:p w14:paraId="29129D28" w14:textId="21BB07EF" w:rsidR="00FA414B" w:rsidRDefault="00FA414B" w:rsidP="00FA414B">
      <w:pPr>
        <w:pStyle w:val="B2"/>
      </w:pPr>
      <w:r>
        <w:t>-</w:t>
      </w:r>
      <w:r>
        <w:tab/>
        <w:t>Option 2: all UAVs/aerial UEs with support for specific NS defined for the requirements/limits</w:t>
      </w:r>
    </w:p>
    <w:p w14:paraId="4A23C738" w14:textId="798D208B" w:rsidR="00FA414B" w:rsidRDefault="00FA414B" w:rsidP="00FA414B">
      <w:pPr>
        <w:pStyle w:val="B3"/>
      </w:pPr>
      <w:r>
        <w:t>-</w:t>
      </w:r>
      <w:r>
        <w:tab/>
        <w:t>The NS are to be based on regional requirements</w:t>
      </w:r>
    </w:p>
    <w:p w14:paraId="20C94820" w14:textId="77777777" w:rsidR="00FA414B" w:rsidRPr="00FA414B" w:rsidRDefault="00FA414B" w:rsidP="00FA414B">
      <w:pPr>
        <w:rPr>
          <w:b/>
          <w:bCs/>
        </w:rPr>
      </w:pPr>
      <w:r w:rsidRPr="00FA414B">
        <w:rPr>
          <w:b/>
          <w:bCs/>
          <w:highlight w:val="green"/>
        </w:rPr>
        <w:t>Agreement:</w:t>
      </w:r>
      <w:r w:rsidRPr="00FA414B">
        <w:rPr>
          <w:b/>
          <w:bCs/>
        </w:rPr>
        <w:t xml:space="preserve"> </w:t>
      </w:r>
    </w:p>
    <w:p w14:paraId="64E0B51C" w14:textId="7DF2D65A" w:rsidR="00FA414B" w:rsidRDefault="00FA414B" w:rsidP="00FA414B">
      <w:pPr>
        <w:pStyle w:val="B1"/>
      </w:pPr>
      <w:r>
        <w:t>-</w:t>
      </w:r>
      <w:r>
        <w:tab/>
        <w:t>Regional requirements should be considered.</w:t>
      </w:r>
    </w:p>
    <w:p w14:paraId="1B90E9F0" w14:textId="37CFFC06" w:rsidR="00FA414B" w:rsidRDefault="00FA414B" w:rsidP="00FA414B">
      <w:pPr>
        <w:pStyle w:val="B1"/>
      </w:pPr>
      <w:r>
        <w:t>-</w:t>
      </w:r>
      <w:r>
        <w:tab/>
        <w:t>FFS on the details to specify regional requirements</w:t>
      </w:r>
    </w:p>
    <w:p w14:paraId="62AFF0B1" w14:textId="77777777" w:rsidR="00FA414B" w:rsidRDefault="00FA414B" w:rsidP="00FA414B"/>
    <w:p w14:paraId="216B4BD8" w14:textId="77777777" w:rsidR="00FA414B" w:rsidRPr="00FA414B" w:rsidRDefault="00FA414B" w:rsidP="00FA414B">
      <w:pPr>
        <w:rPr>
          <w:b/>
          <w:bCs/>
          <w:u w:val="single"/>
        </w:rPr>
      </w:pPr>
      <w:r w:rsidRPr="00FA414B">
        <w:rPr>
          <w:b/>
          <w:bCs/>
          <w:u w:val="single"/>
        </w:rPr>
        <w:t>Issue 2-2-2: Operational and/or Technical requirements/limits from ECC</w:t>
      </w:r>
    </w:p>
    <w:p w14:paraId="096B0868" w14:textId="12B19BAF" w:rsidR="00FA414B" w:rsidRPr="00FA414B" w:rsidRDefault="00FA414B" w:rsidP="00FA414B">
      <w:pPr>
        <w:rPr>
          <w:b/>
          <w:bCs/>
        </w:rPr>
      </w:pPr>
      <w:r w:rsidRPr="00FA414B">
        <w:rPr>
          <w:b/>
          <w:bCs/>
          <w:highlight w:val="green"/>
        </w:rPr>
        <w:t>Agreement:</w:t>
      </w:r>
    </w:p>
    <w:p w14:paraId="03503E06" w14:textId="2FE1004E" w:rsidR="00FA414B" w:rsidRDefault="00FA414B" w:rsidP="00FA414B">
      <w:pPr>
        <w:pStyle w:val="B1"/>
      </w:pPr>
      <w:r>
        <w:t>-</w:t>
      </w:r>
      <w:r>
        <w:tab/>
        <w:t>RAN4 shall only consider the Technical requirements/limits from ECC. Meaning only the OOBE limits.</w:t>
      </w:r>
    </w:p>
    <w:p w14:paraId="0F67CCA1" w14:textId="77777777" w:rsidR="00FA414B" w:rsidRDefault="00FA414B" w:rsidP="00D86CC6"/>
    <w:p w14:paraId="5A7DCD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A5586" w14:textId="77777777" w:rsidR="00D86CC6" w:rsidRDefault="00D86CC6" w:rsidP="00D86CC6">
      <w:pPr>
        <w:rPr>
          <w:rFonts w:ascii="Arial" w:hAnsi="Arial" w:cs="Arial"/>
          <w:b/>
          <w:sz w:val="24"/>
        </w:rPr>
      </w:pPr>
      <w:r>
        <w:rPr>
          <w:rFonts w:ascii="Arial" w:hAnsi="Arial" w:cs="Arial"/>
          <w:b/>
          <w:color w:val="0000FF"/>
          <w:sz w:val="24"/>
        </w:rPr>
        <w:t>R4-2306641</w:t>
      </w:r>
      <w:r>
        <w:rPr>
          <w:rFonts w:ascii="Arial" w:hAnsi="Arial" w:cs="Arial"/>
          <w:b/>
          <w:color w:val="0000FF"/>
          <w:sz w:val="24"/>
        </w:rPr>
        <w:tab/>
      </w:r>
      <w:r>
        <w:rPr>
          <w:rFonts w:ascii="Arial" w:hAnsi="Arial" w:cs="Arial"/>
          <w:b/>
          <w:sz w:val="24"/>
        </w:rPr>
        <w:t>WF on NR support for UAV</w:t>
      </w:r>
    </w:p>
    <w:p w14:paraId="03EFB8E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94DA0C" w14:textId="77777777" w:rsidR="00D86CC6" w:rsidRDefault="00D86CC6" w:rsidP="00D86CC6">
      <w:pPr>
        <w:rPr>
          <w:rFonts w:ascii="Arial" w:hAnsi="Arial" w:cs="Arial"/>
          <w:b/>
        </w:rPr>
      </w:pPr>
      <w:r>
        <w:rPr>
          <w:rFonts w:ascii="Arial" w:hAnsi="Arial" w:cs="Arial"/>
          <w:b/>
        </w:rPr>
        <w:t xml:space="preserve">Abstract: </w:t>
      </w:r>
    </w:p>
    <w:p w14:paraId="4F7DC252" w14:textId="77777777" w:rsidR="00D86CC6" w:rsidRDefault="00D86CC6" w:rsidP="00D86CC6">
      <w:r>
        <w:t>[106-bis-e][100] Main Session</w:t>
      </w:r>
    </w:p>
    <w:p w14:paraId="269493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FD2BD8" w14:textId="77777777" w:rsidR="00D86CC6" w:rsidRDefault="00D86CC6" w:rsidP="00D86CC6">
      <w:pPr>
        <w:rPr>
          <w:rFonts w:ascii="Arial" w:hAnsi="Arial" w:cs="Arial"/>
          <w:b/>
          <w:sz w:val="24"/>
        </w:rPr>
      </w:pPr>
      <w:r>
        <w:rPr>
          <w:rFonts w:ascii="Arial" w:hAnsi="Arial" w:cs="Arial"/>
          <w:b/>
          <w:color w:val="0000FF"/>
          <w:sz w:val="24"/>
        </w:rPr>
        <w:t>R4-2306642</w:t>
      </w:r>
      <w:r>
        <w:rPr>
          <w:rFonts w:ascii="Arial" w:hAnsi="Arial" w:cs="Arial"/>
          <w:b/>
          <w:color w:val="0000FF"/>
          <w:sz w:val="24"/>
        </w:rPr>
        <w:tab/>
      </w:r>
      <w:r>
        <w:rPr>
          <w:rFonts w:ascii="Arial" w:hAnsi="Arial" w:cs="Arial"/>
          <w:b/>
          <w:sz w:val="24"/>
        </w:rPr>
        <w:t>WF on back off study (MPR/A-MPR) for UAV</w:t>
      </w:r>
    </w:p>
    <w:p w14:paraId="0787D1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078AD98" w14:textId="77777777" w:rsidR="00D86CC6" w:rsidRDefault="00D86CC6" w:rsidP="00D86CC6">
      <w:pPr>
        <w:rPr>
          <w:rFonts w:ascii="Arial" w:hAnsi="Arial" w:cs="Arial"/>
          <w:b/>
        </w:rPr>
      </w:pPr>
      <w:r>
        <w:rPr>
          <w:rFonts w:ascii="Arial" w:hAnsi="Arial" w:cs="Arial"/>
          <w:b/>
        </w:rPr>
        <w:t xml:space="preserve">Abstract: </w:t>
      </w:r>
    </w:p>
    <w:p w14:paraId="30A83F8A" w14:textId="77777777" w:rsidR="00D86CC6" w:rsidRDefault="00D86CC6" w:rsidP="00D86CC6">
      <w:r>
        <w:t>[106-bis-e][100] Main Session</w:t>
      </w:r>
    </w:p>
    <w:p w14:paraId="419A68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9748B" w14:textId="77777777" w:rsidR="00D86CC6" w:rsidRDefault="00D86CC6" w:rsidP="00D86CC6">
      <w:pPr>
        <w:rPr>
          <w:rFonts w:ascii="Arial" w:hAnsi="Arial" w:cs="Arial"/>
          <w:b/>
          <w:sz w:val="24"/>
        </w:rPr>
      </w:pPr>
      <w:r>
        <w:rPr>
          <w:rFonts w:ascii="Arial" w:hAnsi="Arial" w:cs="Arial"/>
          <w:b/>
          <w:color w:val="0000FF"/>
          <w:sz w:val="24"/>
        </w:rPr>
        <w:t>R4-2306643</w:t>
      </w:r>
      <w:r>
        <w:rPr>
          <w:rFonts w:ascii="Arial" w:hAnsi="Arial" w:cs="Arial"/>
          <w:b/>
          <w:color w:val="0000FF"/>
          <w:sz w:val="24"/>
        </w:rPr>
        <w:tab/>
      </w:r>
      <w:r>
        <w:rPr>
          <w:rFonts w:ascii="Arial" w:hAnsi="Arial" w:cs="Arial"/>
          <w:b/>
          <w:sz w:val="24"/>
        </w:rPr>
        <w:t>Running Draft CR to TS 38.101-1 on additional OOBE requirements for aerial UEs</w:t>
      </w:r>
    </w:p>
    <w:p w14:paraId="2918E3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Ericsson</w:t>
      </w:r>
    </w:p>
    <w:p w14:paraId="3AE2010A" w14:textId="77777777" w:rsidR="00D86CC6" w:rsidRDefault="00D86CC6" w:rsidP="00D86CC6">
      <w:pPr>
        <w:rPr>
          <w:rFonts w:ascii="Arial" w:hAnsi="Arial" w:cs="Arial"/>
          <w:b/>
        </w:rPr>
      </w:pPr>
      <w:r>
        <w:rPr>
          <w:rFonts w:ascii="Arial" w:hAnsi="Arial" w:cs="Arial"/>
          <w:b/>
        </w:rPr>
        <w:t xml:space="preserve">Abstract: </w:t>
      </w:r>
    </w:p>
    <w:p w14:paraId="0B4EBD25" w14:textId="77777777" w:rsidR="00D86CC6" w:rsidRDefault="00D86CC6" w:rsidP="00D86CC6">
      <w:r>
        <w:t>[106-bis-e][100] Main Session</w:t>
      </w:r>
    </w:p>
    <w:p w14:paraId="66BAE6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1AF726" w14:textId="77777777" w:rsidR="00D86CC6" w:rsidRDefault="00D86CC6" w:rsidP="00D86CC6">
      <w:pPr>
        <w:rPr>
          <w:rFonts w:ascii="Arial" w:hAnsi="Arial" w:cs="Arial"/>
          <w:b/>
          <w:sz w:val="24"/>
        </w:rPr>
      </w:pPr>
      <w:r>
        <w:rPr>
          <w:rFonts w:ascii="Arial" w:hAnsi="Arial" w:cs="Arial"/>
          <w:b/>
          <w:color w:val="0000FF"/>
          <w:sz w:val="24"/>
        </w:rPr>
        <w:t>R4-2306644</w:t>
      </w:r>
      <w:r>
        <w:rPr>
          <w:rFonts w:ascii="Arial" w:hAnsi="Arial" w:cs="Arial"/>
          <w:b/>
          <w:color w:val="0000FF"/>
          <w:sz w:val="24"/>
        </w:rPr>
        <w:tab/>
      </w:r>
      <w:r>
        <w:rPr>
          <w:rFonts w:ascii="Arial" w:hAnsi="Arial" w:cs="Arial"/>
          <w:b/>
          <w:sz w:val="24"/>
        </w:rPr>
        <w:t>Running Draft CR to TS 36.101 on additional OOBE requirements for aerial UEs</w:t>
      </w:r>
    </w:p>
    <w:p w14:paraId="4488360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 HiSilicon</w:t>
      </w:r>
    </w:p>
    <w:p w14:paraId="388CD653" w14:textId="77777777" w:rsidR="00D86CC6" w:rsidRDefault="00D86CC6" w:rsidP="00D86CC6">
      <w:pPr>
        <w:rPr>
          <w:rFonts w:ascii="Arial" w:hAnsi="Arial" w:cs="Arial"/>
          <w:b/>
        </w:rPr>
      </w:pPr>
      <w:r>
        <w:rPr>
          <w:rFonts w:ascii="Arial" w:hAnsi="Arial" w:cs="Arial"/>
          <w:b/>
        </w:rPr>
        <w:t xml:space="preserve">Abstract: </w:t>
      </w:r>
    </w:p>
    <w:p w14:paraId="0E0701B3" w14:textId="77777777" w:rsidR="00D86CC6" w:rsidRDefault="00D86CC6" w:rsidP="00D86CC6">
      <w:r>
        <w:t>[106-bis-e][100] Main Session</w:t>
      </w:r>
    </w:p>
    <w:p w14:paraId="3DD8F7CF"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A79A7D" w14:textId="77777777" w:rsidR="00D86CC6" w:rsidRDefault="00D86CC6" w:rsidP="00D86CC6">
      <w:pPr>
        <w:pStyle w:val="Heading2"/>
      </w:pPr>
      <w:bookmarkStart w:id="915" w:name="_Toc133451422"/>
      <w:bookmarkStart w:id="916" w:name="_Toc135041085"/>
      <w:r>
        <w:t>6</w:t>
      </w:r>
      <w:r>
        <w:tab/>
        <w:t>Rel-18 on-going work Items for LTE</w:t>
      </w:r>
      <w:bookmarkEnd w:id="915"/>
      <w:bookmarkEnd w:id="916"/>
    </w:p>
    <w:p w14:paraId="03DE8288" w14:textId="77777777" w:rsidR="00D86CC6" w:rsidRDefault="00D86CC6" w:rsidP="00D86CC6">
      <w:pPr>
        <w:pStyle w:val="Heading3"/>
      </w:pPr>
      <w:bookmarkStart w:id="917" w:name="_Toc133451423"/>
      <w:bookmarkStart w:id="918" w:name="_Toc135041086"/>
      <w:r>
        <w:t>6.1</w:t>
      </w:r>
      <w:r>
        <w:tab/>
        <w:t>Rel-18 LTE-Advanced Carrier Aggregation for x bands (2&lt;=x&lt;= 6) DL with y bands (y=1, 2) UL</w:t>
      </w:r>
      <w:bookmarkEnd w:id="917"/>
      <w:bookmarkEnd w:id="918"/>
    </w:p>
    <w:p w14:paraId="0A425C13" w14:textId="77777777" w:rsidR="00D86CC6" w:rsidRDefault="00D86CC6" w:rsidP="00D86CC6">
      <w:pPr>
        <w:pStyle w:val="Heading4"/>
      </w:pPr>
      <w:bookmarkStart w:id="919" w:name="_Toc133451424"/>
      <w:bookmarkStart w:id="920" w:name="_Toc135041087"/>
      <w:r>
        <w:t>6.1.1</w:t>
      </w:r>
      <w:r>
        <w:tab/>
        <w:t>Rapporteur input (WID/TR/CR)</w:t>
      </w:r>
      <w:bookmarkEnd w:id="919"/>
      <w:bookmarkEnd w:id="920"/>
    </w:p>
    <w:p w14:paraId="2ED2EF03" w14:textId="77777777" w:rsidR="00D86CC6" w:rsidRDefault="00D86CC6" w:rsidP="00D86CC6">
      <w:pPr>
        <w:rPr>
          <w:rFonts w:ascii="Arial" w:hAnsi="Arial" w:cs="Arial"/>
          <w:b/>
          <w:sz w:val="24"/>
        </w:rPr>
      </w:pPr>
      <w:r>
        <w:rPr>
          <w:rFonts w:ascii="Arial" w:hAnsi="Arial" w:cs="Arial"/>
          <w:b/>
          <w:color w:val="0000FF"/>
          <w:sz w:val="24"/>
        </w:rPr>
        <w:t>R4-2304512</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6D282313"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w:t>
      </w:r>
      <w:r>
        <w:rPr>
          <w:i/>
        </w:rPr>
        <w:tab/>
        <w:t xml:space="preserve">  CR-5944  rev  Cat: B (Rel-18)</w:t>
      </w:r>
      <w:r>
        <w:rPr>
          <w:i/>
        </w:rPr>
        <w:br/>
      </w:r>
      <w:r>
        <w:rPr>
          <w:i/>
        </w:rPr>
        <w:br/>
      </w:r>
      <w:r>
        <w:rPr>
          <w:i/>
        </w:rPr>
        <w:tab/>
      </w:r>
      <w:r>
        <w:rPr>
          <w:i/>
        </w:rPr>
        <w:tab/>
      </w:r>
      <w:r>
        <w:rPr>
          <w:i/>
        </w:rPr>
        <w:tab/>
      </w:r>
      <w:r>
        <w:rPr>
          <w:i/>
        </w:rPr>
        <w:tab/>
      </w:r>
      <w:r>
        <w:rPr>
          <w:i/>
        </w:rPr>
        <w:tab/>
        <w:t>Source: Huawei Technologies France</w:t>
      </w:r>
    </w:p>
    <w:p w14:paraId="37D679B4" w14:textId="77777777" w:rsidR="00D86CC6" w:rsidRDefault="00D86CC6" w:rsidP="00D86CC6">
      <w:pPr>
        <w:rPr>
          <w:rFonts w:ascii="Arial" w:hAnsi="Arial" w:cs="Arial"/>
          <w:b/>
        </w:rPr>
      </w:pPr>
      <w:r>
        <w:rPr>
          <w:rFonts w:ascii="Arial" w:hAnsi="Arial" w:cs="Arial"/>
          <w:b/>
        </w:rPr>
        <w:t xml:space="preserve">Abstract: </w:t>
      </w:r>
    </w:p>
    <w:p w14:paraId="3A07B426" w14:textId="77777777" w:rsidR="00D86CC6" w:rsidRDefault="00D86CC6" w:rsidP="00D86CC6">
      <w:r>
        <w:t>The author have decided to withdraw this contribution.</w:t>
      </w:r>
    </w:p>
    <w:p w14:paraId="5496F3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127780" w14:textId="77777777" w:rsidR="00D86CC6" w:rsidRDefault="00D86CC6" w:rsidP="00D86CC6">
      <w:pPr>
        <w:rPr>
          <w:rFonts w:ascii="Arial" w:hAnsi="Arial" w:cs="Arial"/>
          <w:b/>
          <w:sz w:val="24"/>
        </w:rPr>
      </w:pPr>
      <w:r>
        <w:rPr>
          <w:rFonts w:ascii="Arial" w:hAnsi="Arial" w:cs="Arial"/>
          <w:b/>
          <w:color w:val="0000FF"/>
          <w:sz w:val="24"/>
        </w:rPr>
        <w:t>R4-2304513</w:t>
      </w:r>
      <w:r>
        <w:rPr>
          <w:rFonts w:ascii="Arial" w:hAnsi="Arial" w:cs="Arial"/>
          <w:b/>
          <w:color w:val="0000FF"/>
          <w:sz w:val="24"/>
        </w:rPr>
        <w:tab/>
      </w:r>
      <w:r>
        <w:rPr>
          <w:rFonts w:ascii="Arial" w:hAnsi="Arial" w:cs="Arial"/>
          <w:b/>
          <w:sz w:val="24"/>
        </w:rPr>
        <w:t>Revised WID Rel-18 LTE-A CA for x(x&lt;=6) DL y(y&lt;=2) UL</w:t>
      </w:r>
    </w:p>
    <w:p w14:paraId="657F4669" w14:textId="77777777" w:rsidR="00D86CC6" w:rsidRDefault="00D86CC6" w:rsidP="00D86CC6">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Technologies France</w:t>
      </w:r>
    </w:p>
    <w:p w14:paraId="5EBD0CF9" w14:textId="77777777" w:rsidR="00D86CC6" w:rsidRDefault="00D86CC6" w:rsidP="00D86CC6">
      <w:pPr>
        <w:rPr>
          <w:rFonts w:ascii="Arial" w:hAnsi="Arial" w:cs="Arial"/>
          <w:b/>
        </w:rPr>
      </w:pPr>
      <w:r>
        <w:rPr>
          <w:rFonts w:ascii="Arial" w:hAnsi="Arial" w:cs="Arial"/>
          <w:b/>
        </w:rPr>
        <w:t xml:space="preserve">Abstract: </w:t>
      </w:r>
    </w:p>
    <w:p w14:paraId="15A79CB4" w14:textId="77777777" w:rsidR="00D86CC6" w:rsidRDefault="00D86CC6" w:rsidP="00D86CC6">
      <w:r>
        <w:t>The author have decided to withdraw this contribution.</w:t>
      </w:r>
    </w:p>
    <w:p w14:paraId="5A335C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74C7DA" w14:textId="77777777" w:rsidR="00D86CC6" w:rsidRDefault="00D86CC6" w:rsidP="00D86CC6">
      <w:pPr>
        <w:rPr>
          <w:rFonts w:ascii="Arial" w:hAnsi="Arial" w:cs="Arial"/>
          <w:b/>
          <w:sz w:val="24"/>
        </w:rPr>
      </w:pPr>
      <w:r>
        <w:rPr>
          <w:rFonts w:ascii="Arial" w:hAnsi="Arial" w:cs="Arial"/>
          <w:b/>
          <w:color w:val="0000FF"/>
          <w:sz w:val="24"/>
        </w:rPr>
        <w:t>R4-2304514</w:t>
      </w:r>
      <w:r>
        <w:rPr>
          <w:rFonts w:ascii="Arial" w:hAnsi="Arial" w:cs="Arial"/>
          <w:b/>
          <w:color w:val="0000FF"/>
          <w:sz w:val="24"/>
        </w:rPr>
        <w:tab/>
      </w:r>
      <w:r>
        <w:rPr>
          <w:rFonts w:ascii="Arial" w:hAnsi="Arial" w:cs="Arial"/>
          <w:b/>
          <w:sz w:val="24"/>
        </w:rPr>
        <w:t>TR 36.718-02-01 LTE-A CA for x(x=123456) DL y(y=12) UL</w:t>
      </w:r>
    </w:p>
    <w:p w14:paraId="3E23E7B6" w14:textId="77777777" w:rsidR="00D86CC6" w:rsidRDefault="00D86CC6" w:rsidP="00D86CC6">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027D1227" w14:textId="77777777" w:rsidR="00D86CC6" w:rsidRDefault="00D86CC6" w:rsidP="00D86CC6">
      <w:pPr>
        <w:rPr>
          <w:rFonts w:ascii="Arial" w:hAnsi="Arial" w:cs="Arial"/>
          <w:b/>
        </w:rPr>
      </w:pPr>
      <w:r>
        <w:rPr>
          <w:rFonts w:ascii="Arial" w:hAnsi="Arial" w:cs="Arial"/>
          <w:b/>
        </w:rPr>
        <w:t xml:space="preserve">Abstract: </w:t>
      </w:r>
    </w:p>
    <w:p w14:paraId="132E1E43" w14:textId="77777777" w:rsidR="00D86CC6" w:rsidRDefault="00D86CC6" w:rsidP="00D86CC6">
      <w:r>
        <w:t>[Email Approval] The version of TR 36.718-02-01 have been updated to v0.0.4. [Email Approval]</w:t>
      </w:r>
    </w:p>
    <w:p w14:paraId="6B4BBDBE" w14:textId="14B41ADE"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320E">
        <w:rPr>
          <w:rFonts w:ascii="Arial" w:hAnsi="Arial" w:cs="Arial"/>
          <w:b/>
          <w:color w:val="993300"/>
          <w:u w:val="single"/>
        </w:rPr>
        <w:t>agreed</w:t>
      </w:r>
    </w:p>
    <w:p w14:paraId="53BB04DA" w14:textId="77777777" w:rsidR="00D86CC6" w:rsidRDefault="00D86CC6" w:rsidP="00D86CC6">
      <w:pPr>
        <w:pStyle w:val="Heading4"/>
      </w:pPr>
      <w:bookmarkStart w:id="921" w:name="_Toc133451425"/>
      <w:bookmarkStart w:id="922" w:name="_Toc135041088"/>
      <w:r>
        <w:t>6.1.2</w:t>
      </w:r>
      <w:r>
        <w:tab/>
        <w:t>UE RF requirements for 1 UL</w:t>
      </w:r>
      <w:bookmarkEnd w:id="921"/>
      <w:bookmarkEnd w:id="922"/>
    </w:p>
    <w:p w14:paraId="48B60F83" w14:textId="77777777" w:rsidR="00D86CC6" w:rsidRDefault="00D86CC6" w:rsidP="00D86CC6">
      <w:pPr>
        <w:pStyle w:val="Heading5"/>
      </w:pPr>
      <w:bookmarkStart w:id="923" w:name="_Toc133451426"/>
      <w:bookmarkStart w:id="924" w:name="_Toc135041089"/>
      <w:r>
        <w:t>6.1.2.1</w:t>
      </w:r>
      <w:r>
        <w:tab/>
        <w:t>Requirements with specific issues</w:t>
      </w:r>
      <w:bookmarkEnd w:id="923"/>
      <w:bookmarkEnd w:id="924"/>
    </w:p>
    <w:p w14:paraId="0B7DF926" w14:textId="77777777" w:rsidR="00D86CC6" w:rsidRDefault="00D86CC6" w:rsidP="00D86CC6">
      <w:pPr>
        <w:rPr>
          <w:rFonts w:ascii="Arial" w:hAnsi="Arial" w:cs="Arial"/>
          <w:b/>
          <w:sz w:val="24"/>
        </w:rPr>
      </w:pPr>
      <w:r>
        <w:rPr>
          <w:rFonts w:ascii="Arial" w:hAnsi="Arial" w:cs="Arial"/>
          <w:b/>
          <w:color w:val="0000FF"/>
          <w:sz w:val="24"/>
        </w:rPr>
        <w:t>R4-2304965</w:t>
      </w:r>
      <w:r>
        <w:rPr>
          <w:rFonts w:ascii="Arial" w:hAnsi="Arial" w:cs="Arial"/>
          <w:b/>
          <w:color w:val="0000FF"/>
          <w:sz w:val="24"/>
        </w:rPr>
        <w:tab/>
      </w:r>
      <w:r>
        <w:rPr>
          <w:rFonts w:ascii="Arial" w:hAnsi="Arial" w:cs="Arial"/>
          <w:b/>
          <w:sz w:val="24"/>
        </w:rPr>
        <w:t>TP to TR 36.718-02-01 Addition of CA_2A-4A-28A w ULCA.docx</w:t>
      </w:r>
    </w:p>
    <w:p w14:paraId="7ACBD123"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78231D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33A0BE" w14:textId="77777777" w:rsidR="00D86CC6" w:rsidRDefault="00D86CC6" w:rsidP="00D86CC6">
      <w:pPr>
        <w:rPr>
          <w:rFonts w:ascii="Arial" w:hAnsi="Arial" w:cs="Arial"/>
          <w:b/>
          <w:sz w:val="24"/>
        </w:rPr>
      </w:pPr>
      <w:r>
        <w:rPr>
          <w:rFonts w:ascii="Arial" w:hAnsi="Arial" w:cs="Arial"/>
          <w:b/>
          <w:color w:val="0000FF"/>
          <w:sz w:val="24"/>
        </w:rPr>
        <w:t>R4-2306532</w:t>
      </w:r>
      <w:r>
        <w:rPr>
          <w:rFonts w:ascii="Arial" w:hAnsi="Arial" w:cs="Arial"/>
          <w:b/>
          <w:color w:val="0000FF"/>
          <w:sz w:val="24"/>
        </w:rPr>
        <w:tab/>
      </w:r>
      <w:r>
        <w:rPr>
          <w:rFonts w:ascii="Arial" w:hAnsi="Arial" w:cs="Arial"/>
          <w:b/>
          <w:sz w:val="24"/>
        </w:rPr>
        <w:t>TP to TR 36.718-02-01 Addition of CA_2A-4A-28A w ULCA.docx</w:t>
      </w:r>
    </w:p>
    <w:p w14:paraId="35AA8658" w14:textId="77777777" w:rsidR="00D86CC6" w:rsidRDefault="00D86CC6" w:rsidP="00D86CC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69F0B868" w14:textId="77777777" w:rsidR="00D86CC6" w:rsidRDefault="00D86CC6" w:rsidP="00D86CC6">
      <w:pPr>
        <w:rPr>
          <w:rFonts w:ascii="Arial" w:hAnsi="Arial" w:cs="Arial"/>
          <w:b/>
        </w:rPr>
      </w:pPr>
      <w:r>
        <w:rPr>
          <w:rFonts w:ascii="Arial" w:hAnsi="Arial" w:cs="Arial"/>
          <w:b/>
        </w:rPr>
        <w:t xml:space="preserve">Abstract: </w:t>
      </w:r>
    </w:p>
    <w:p w14:paraId="52DF50D6" w14:textId="77777777" w:rsidR="00D86CC6" w:rsidRDefault="00D86CC6" w:rsidP="00D86CC6">
      <w:r>
        <w:t>[106-bis-e][100] Main Session</w:t>
      </w:r>
    </w:p>
    <w:p w14:paraId="5C2D00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A0C44" w14:textId="77777777" w:rsidR="00D86CC6" w:rsidRDefault="00D86CC6" w:rsidP="00D86CC6">
      <w:pPr>
        <w:pStyle w:val="Heading5"/>
      </w:pPr>
      <w:bookmarkStart w:id="925" w:name="_Toc133451427"/>
      <w:bookmarkStart w:id="926" w:name="_Toc135041090"/>
      <w:r>
        <w:t>6.1.2.2</w:t>
      </w:r>
      <w:r>
        <w:tab/>
        <w:t>Requirements without specific issues</w:t>
      </w:r>
      <w:bookmarkEnd w:id="925"/>
      <w:bookmarkEnd w:id="926"/>
    </w:p>
    <w:p w14:paraId="763562A5" w14:textId="77777777" w:rsidR="00D86CC6" w:rsidRDefault="00D86CC6" w:rsidP="00D86CC6">
      <w:pPr>
        <w:rPr>
          <w:rFonts w:ascii="Arial" w:hAnsi="Arial" w:cs="Arial"/>
          <w:b/>
          <w:sz w:val="24"/>
        </w:rPr>
      </w:pPr>
      <w:r>
        <w:rPr>
          <w:rFonts w:ascii="Arial" w:hAnsi="Arial" w:cs="Arial"/>
          <w:b/>
          <w:color w:val="0000FF"/>
          <w:sz w:val="24"/>
        </w:rPr>
        <w:t>R4-2304964</w:t>
      </w:r>
      <w:r>
        <w:rPr>
          <w:rFonts w:ascii="Arial" w:hAnsi="Arial" w:cs="Arial"/>
          <w:b/>
          <w:color w:val="0000FF"/>
          <w:sz w:val="24"/>
        </w:rPr>
        <w:tab/>
      </w:r>
      <w:r>
        <w:rPr>
          <w:rFonts w:ascii="Arial" w:hAnsi="Arial" w:cs="Arial"/>
          <w:b/>
          <w:sz w:val="24"/>
        </w:rPr>
        <w:t>TP to TR 36.718-02-01 Addition of CA_2A-28A w ULCA.docx</w:t>
      </w:r>
    </w:p>
    <w:p w14:paraId="79163AE4"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36.718-02-01 v0.0.3</w:t>
      </w:r>
      <w:r>
        <w:rPr>
          <w:i/>
        </w:rPr>
        <w:tab/>
        <w:t xml:space="preserve">  CR-  rev  Cat:  (Rel-18)</w:t>
      </w:r>
      <w:r>
        <w:rPr>
          <w:i/>
        </w:rPr>
        <w:br/>
      </w:r>
      <w:r>
        <w:rPr>
          <w:i/>
        </w:rPr>
        <w:br/>
      </w:r>
      <w:r>
        <w:rPr>
          <w:i/>
        </w:rPr>
        <w:tab/>
      </w:r>
      <w:r>
        <w:rPr>
          <w:i/>
        </w:rPr>
        <w:tab/>
      </w:r>
      <w:r>
        <w:rPr>
          <w:i/>
        </w:rPr>
        <w:tab/>
      </w:r>
      <w:r>
        <w:rPr>
          <w:i/>
        </w:rPr>
        <w:tab/>
      </w:r>
      <w:r>
        <w:rPr>
          <w:i/>
        </w:rPr>
        <w:tab/>
        <w:t>Source: Nokia</w:t>
      </w:r>
    </w:p>
    <w:p w14:paraId="64DE2CD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B4997" w14:textId="77777777" w:rsidR="00D86CC6" w:rsidRDefault="00D86CC6" w:rsidP="00D86CC6">
      <w:pPr>
        <w:pStyle w:val="Heading4"/>
      </w:pPr>
      <w:bookmarkStart w:id="927" w:name="_Toc133451428"/>
      <w:bookmarkStart w:id="928" w:name="_Toc135041091"/>
      <w:r>
        <w:t>6.1.3</w:t>
      </w:r>
      <w:r>
        <w:tab/>
        <w:t>UE RF requirements for 2UL</w:t>
      </w:r>
      <w:bookmarkEnd w:id="927"/>
      <w:bookmarkEnd w:id="928"/>
    </w:p>
    <w:p w14:paraId="40F2E7A5" w14:textId="77777777" w:rsidR="00D86CC6" w:rsidRDefault="00D86CC6" w:rsidP="00D86CC6">
      <w:pPr>
        <w:pStyle w:val="Heading5"/>
      </w:pPr>
      <w:bookmarkStart w:id="929" w:name="_Toc133451429"/>
      <w:bookmarkStart w:id="930" w:name="_Toc135041092"/>
      <w:r>
        <w:t>6.1.3.1</w:t>
      </w:r>
      <w:r>
        <w:tab/>
        <w:t>Requirements with specific issues</w:t>
      </w:r>
      <w:bookmarkEnd w:id="929"/>
      <w:bookmarkEnd w:id="930"/>
    </w:p>
    <w:p w14:paraId="41AD6ADA" w14:textId="77777777" w:rsidR="00D86CC6" w:rsidRDefault="00D86CC6" w:rsidP="00D86CC6">
      <w:pPr>
        <w:pStyle w:val="Heading5"/>
      </w:pPr>
      <w:bookmarkStart w:id="931" w:name="_Toc133451430"/>
      <w:bookmarkStart w:id="932" w:name="_Toc135041093"/>
      <w:r>
        <w:t>6.1.3.2</w:t>
      </w:r>
      <w:r>
        <w:tab/>
        <w:t>Requirements without specific issues</w:t>
      </w:r>
      <w:bookmarkEnd w:id="931"/>
      <w:bookmarkEnd w:id="932"/>
    </w:p>
    <w:p w14:paraId="34E8F2BB" w14:textId="77777777" w:rsidR="00D86CC6" w:rsidRDefault="00D86CC6" w:rsidP="00D86CC6">
      <w:pPr>
        <w:pStyle w:val="Heading4"/>
      </w:pPr>
      <w:bookmarkStart w:id="933" w:name="_Toc133451431"/>
      <w:bookmarkStart w:id="934" w:name="_Toc135041094"/>
      <w:r>
        <w:t>6.1.4</w:t>
      </w:r>
      <w:r>
        <w:tab/>
        <w:t>Moderator summary and conclusions</w:t>
      </w:r>
      <w:bookmarkEnd w:id="933"/>
      <w:bookmarkEnd w:id="934"/>
    </w:p>
    <w:p w14:paraId="67B4B8FD" w14:textId="77777777" w:rsidR="00D86CC6" w:rsidRDefault="00D86CC6" w:rsidP="00D86CC6">
      <w:pPr>
        <w:rPr>
          <w:rFonts w:ascii="Arial" w:hAnsi="Arial" w:cs="Arial"/>
          <w:b/>
          <w:sz w:val="24"/>
        </w:rPr>
      </w:pPr>
      <w:r>
        <w:rPr>
          <w:rFonts w:ascii="Arial" w:hAnsi="Arial" w:cs="Arial"/>
          <w:b/>
          <w:color w:val="0000FF"/>
          <w:sz w:val="24"/>
        </w:rPr>
        <w:t>R4-2306185</w:t>
      </w:r>
      <w:r>
        <w:rPr>
          <w:rFonts w:ascii="Arial" w:hAnsi="Arial" w:cs="Arial"/>
          <w:b/>
          <w:color w:val="0000FF"/>
          <w:sz w:val="24"/>
        </w:rPr>
        <w:tab/>
      </w:r>
      <w:r>
        <w:rPr>
          <w:rFonts w:ascii="Arial" w:hAnsi="Arial" w:cs="Arial"/>
          <w:b/>
          <w:sz w:val="24"/>
        </w:rPr>
        <w:t>Topic summary for [106-bis-e][105] LTE_Baskets</w:t>
      </w:r>
    </w:p>
    <w:p w14:paraId="1B299F9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DB7FD4" w14:textId="77777777" w:rsidR="00D86CC6" w:rsidRDefault="00D86CC6" w:rsidP="00D86CC6">
      <w:pPr>
        <w:rPr>
          <w:rFonts w:ascii="Arial" w:hAnsi="Arial" w:cs="Arial"/>
          <w:b/>
        </w:rPr>
      </w:pPr>
      <w:r>
        <w:rPr>
          <w:rFonts w:ascii="Arial" w:hAnsi="Arial" w:cs="Arial"/>
          <w:b/>
        </w:rPr>
        <w:t xml:space="preserve">Abstract: </w:t>
      </w:r>
    </w:p>
    <w:p w14:paraId="4DC3AF0C" w14:textId="77777777" w:rsidR="00D86CC6" w:rsidRDefault="00D86CC6" w:rsidP="00D86CC6">
      <w:r>
        <w:t>[106-bis-e][100] Main Session WK1; This was not made available Friday AM.</w:t>
      </w:r>
    </w:p>
    <w:p w14:paraId="671F40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019E45" w14:textId="77777777" w:rsidR="00D86CC6" w:rsidRDefault="00D86CC6" w:rsidP="00D86CC6">
      <w:pPr>
        <w:rPr>
          <w:rFonts w:ascii="Arial" w:hAnsi="Arial" w:cs="Arial"/>
          <w:b/>
          <w:sz w:val="24"/>
        </w:rPr>
      </w:pPr>
      <w:r>
        <w:rPr>
          <w:rFonts w:ascii="Arial" w:hAnsi="Arial" w:cs="Arial"/>
          <w:b/>
          <w:color w:val="0000FF"/>
          <w:sz w:val="24"/>
        </w:rPr>
        <w:t>R4-2306268</w:t>
      </w:r>
      <w:r>
        <w:rPr>
          <w:rFonts w:ascii="Arial" w:hAnsi="Arial" w:cs="Arial"/>
          <w:b/>
          <w:color w:val="0000FF"/>
          <w:sz w:val="24"/>
        </w:rPr>
        <w:tab/>
      </w:r>
      <w:r>
        <w:rPr>
          <w:rFonts w:ascii="Arial" w:hAnsi="Arial" w:cs="Arial"/>
          <w:b/>
          <w:sz w:val="24"/>
        </w:rPr>
        <w:t>Topic summary for [106-bis-e][105] LTE_Baskets</w:t>
      </w:r>
    </w:p>
    <w:p w14:paraId="1A2179F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5185E0" w14:textId="77777777" w:rsidR="00D86CC6" w:rsidRDefault="00D86CC6" w:rsidP="00D86CC6">
      <w:pPr>
        <w:rPr>
          <w:rFonts w:ascii="Arial" w:hAnsi="Arial" w:cs="Arial"/>
          <w:b/>
        </w:rPr>
      </w:pPr>
      <w:r>
        <w:rPr>
          <w:rFonts w:ascii="Arial" w:hAnsi="Arial" w:cs="Arial"/>
          <w:b/>
        </w:rPr>
        <w:t xml:space="preserve">Abstract: </w:t>
      </w:r>
    </w:p>
    <w:p w14:paraId="7F89A73B" w14:textId="77777777" w:rsidR="00D86CC6" w:rsidRDefault="00D86CC6" w:rsidP="00D86CC6">
      <w:r>
        <w:t>[106-bis-e][100] Main Session WK2</w:t>
      </w:r>
    </w:p>
    <w:p w14:paraId="5EE17F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31DD3" w14:textId="77777777" w:rsidR="00D86CC6" w:rsidRDefault="00D86CC6" w:rsidP="00D86CC6">
      <w:pPr>
        <w:pStyle w:val="Heading3"/>
      </w:pPr>
      <w:bookmarkStart w:id="935" w:name="_Toc133451432"/>
      <w:bookmarkStart w:id="936" w:name="_Toc135041095"/>
      <w:r>
        <w:lastRenderedPageBreak/>
        <w:t>6.2</w:t>
      </w:r>
      <w:r>
        <w:tab/>
        <w:t>Additional LTE bands for UE categories M1/M2/NB1/NB2 in Rel-18</w:t>
      </w:r>
      <w:bookmarkEnd w:id="935"/>
      <w:bookmarkEnd w:id="936"/>
    </w:p>
    <w:p w14:paraId="08CBE7A5" w14:textId="77777777" w:rsidR="00D86CC6" w:rsidRDefault="00D86CC6" w:rsidP="00D86CC6">
      <w:pPr>
        <w:pStyle w:val="Heading4"/>
      </w:pPr>
      <w:bookmarkStart w:id="937" w:name="_Toc133451433"/>
      <w:bookmarkStart w:id="938" w:name="_Toc135041096"/>
      <w:r>
        <w:t>6.2.1</w:t>
      </w:r>
      <w:r>
        <w:tab/>
        <w:t>Rapporteur input (WID/TR/CR)</w:t>
      </w:r>
      <w:bookmarkEnd w:id="937"/>
      <w:bookmarkEnd w:id="938"/>
    </w:p>
    <w:p w14:paraId="11825D11" w14:textId="77777777" w:rsidR="00D86CC6" w:rsidRDefault="00D86CC6" w:rsidP="00D86CC6">
      <w:pPr>
        <w:pStyle w:val="Heading4"/>
      </w:pPr>
      <w:bookmarkStart w:id="939" w:name="_Toc133451434"/>
      <w:bookmarkStart w:id="940" w:name="_Toc135041097"/>
      <w:r>
        <w:t>6.2.2</w:t>
      </w:r>
      <w:r>
        <w:tab/>
        <w:t>UE RF requirements</w:t>
      </w:r>
      <w:bookmarkEnd w:id="939"/>
      <w:bookmarkEnd w:id="940"/>
    </w:p>
    <w:p w14:paraId="51390A86" w14:textId="77777777" w:rsidR="00D86CC6" w:rsidRDefault="00D86CC6" w:rsidP="00D86CC6">
      <w:pPr>
        <w:pStyle w:val="Heading4"/>
      </w:pPr>
      <w:bookmarkStart w:id="941" w:name="_Toc133451435"/>
      <w:bookmarkStart w:id="942" w:name="_Toc135041098"/>
      <w:r>
        <w:t>6.2.3</w:t>
      </w:r>
      <w:r>
        <w:tab/>
        <w:t>BS RF and MSR requirements</w:t>
      </w:r>
      <w:bookmarkEnd w:id="941"/>
      <w:bookmarkEnd w:id="942"/>
    </w:p>
    <w:p w14:paraId="14559D1C" w14:textId="77777777" w:rsidR="00D86CC6" w:rsidRDefault="00D86CC6" w:rsidP="00D86CC6">
      <w:pPr>
        <w:pStyle w:val="Heading4"/>
      </w:pPr>
      <w:bookmarkStart w:id="943" w:name="_Toc133451436"/>
      <w:bookmarkStart w:id="944" w:name="_Toc135041099"/>
      <w:r>
        <w:t>6.2.4</w:t>
      </w:r>
      <w:r>
        <w:tab/>
        <w:t>Moderator summary and conclusions</w:t>
      </w:r>
      <w:bookmarkEnd w:id="943"/>
      <w:bookmarkEnd w:id="944"/>
    </w:p>
    <w:p w14:paraId="3378FA43" w14:textId="77777777" w:rsidR="00D86CC6" w:rsidRDefault="00D86CC6" w:rsidP="00D86CC6">
      <w:pPr>
        <w:pStyle w:val="Heading3"/>
      </w:pPr>
      <w:bookmarkStart w:id="945" w:name="_Toc133451437"/>
      <w:bookmarkStart w:id="946" w:name="_Toc135041100"/>
      <w:r>
        <w:t>6.3</w:t>
      </w:r>
      <w:r>
        <w:tab/>
        <w:t>New bands and BW allocation for 5G terrestrial broadcast - part 2</w:t>
      </w:r>
      <w:bookmarkEnd w:id="945"/>
      <w:bookmarkEnd w:id="946"/>
    </w:p>
    <w:p w14:paraId="4325B3EE" w14:textId="77777777" w:rsidR="00D86CC6" w:rsidRDefault="00D86CC6" w:rsidP="00D86CC6">
      <w:pPr>
        <w:pStyle w:val="Heading4"/>
      </w:pPr>
      <w:bookmarkStart w:id="947" w:name="_Toc133451438"/>
      <w:bookmarkStart w:id="948" w:name="_Toc135041101"/>
      <w:r>
        <w:t>6.3.1</w:t>
      </w:r>
      <w:r>
        <w:tab/>
        <w:t>General and work plan</w:t>
      </w:r>
      <w:bookmarkEnd w:id="947"/>
      <w:bookmarkEnd w:id="948"/>
    </w:p>
    <w:p w14:paraId="18749844" w14:textId="77777777" w:rsidR="00D86CC6" w:rsidRDefault="00D86CC6" w:rsidP="00D86CC6">
      <w:pPr>
        <w:pStyle w:val="Heading4"/>
      </w:pPr>
      <w:bookmarkStart w:id="949" w:name="_Toc133451439"/>
      <w:bookmarkStart w:id="950" w:name="_Toc135041102"/>
      <w:r>
        <w:t>6.3.2</w:t>
      </w:r>
      <w:r>
        <w:tab/>
        <w:t>Band definition and system parameters</w:t>
      </w:r>
      <w:bookmarkEnd w:id="949"/>
      <w:bookmarkEnd w:id="950"/>
    </w:p>
    <w:p w14:paraId="4C022445" w14:textId="77777777" w:rsidR="00D86CC6" w:rsidRDefault="00D86CC6" w:rsidP="00D86CC6">
      <w:pPr>
        <w:rPr>
          <w:rFonts w:ascii="Arial" w:hAnsi="Arial" w:cs="Arial"/>
          <w:b/>
          <w:sz w:val="24"/>
        </w:rPr>
      </w:pPr>
      <w:r>
        <w:rPr>
          <w:rFonts w:ascii="Arial" w:hAnsi="Arial" w:cs="Arial"/>
          <w:b/>
          <w:color w:val="0000FF"/>
          <w:sz w:val="24"/>
        </w:rPr>
        <w:t>R4-2304878</w:t>
      </w:r>
      <w:r>
        <w:rPr>
          <w:rFonts w:ascii="Arial" w:hAnsi="Arial" w:cs="Arial"/>
          <w:b/>
          <w:color w:val="0000FF"/>
          <w:sz w:val="24"/>
        </w:rPr>
        <w:tab/>
      </w:r>
      <w:r>
        <w:rPr>
          <w:rFonts w:ascii="Arial" w:hAnsi="Arial" w:cs="Arial"/>
          <w:b/>
          <w:sz w:val="24"/>
        </w:rPr>
        <w:t>Discussion on Band definition</w:t>
      </w:r>
    </w:p>
    <w:p w14:paraId="0936546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4514F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78E66" w14:textId="77777777" w:rsidR="00D86CC6" w:rsidRDefault="00D86CC6" w:rsidP="00D86CC6">
      <w:pPr>
        <w:rPr>
          <w:rFonts w:ascii="Arial" w:hAnsi="Arial" w:cs="Arial"/>
          <w:b/>
          <w:sz w:val="24"/>
        </w:rPr>
      </w:pPr>
      <w:r>
        <w:rPr>
          <w:rFonts w:ascii="Arial" w:hAnsi="Arial" w:cs="Arial"/>
          <w:b/>
          <w:color w:val="0000FF"/>
          <w:sz w:val="24"/>
        </w:rPr>
        <w:t>R4-2305351</w:t>
      </w:r>
      <w:r>
        <w:rPr>
          <w:rFonts w:ascii="Arial" w:hAnsi="Arial" w:cs="Arial"/>
          <w:b/>
          <w:color w:val="0000FF"/>
          <w:sz w:val="24"/>
        </w:rPr>
        <w:tab/>
      </w:r>
      <w:r>
        <w:rPr>
          <w:rFonts w:ascii="Arial" w:hAnsi="Arial" w:cs="Arial"/>
          <w:b/>
          <w:sz w:val="24"/>
        </w:rPr>
        <w:t>Discussion on band definition for LTE based broadcast</w:t>
      </w:r>
    </w:p>
    <w:p w14:paraId="3FFEAE1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6A0D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4396C" w14:textId="77777777" w:rsidR="00D86CC6" w:rsidRDefault="00D86CC6" w:rsidP="00D86CC6">
      <w:pPr>
        <w:rPr>
          <w:rFonts w:ascii="Arial" w:hAnsi="Arial" w:cs="Arial"/>
          <w:b/>
          <w:sz w:val="24"/>
        </w:rPr>
      </w:pPr>
      <w:r>
        <w:rPr>
          <w:rFonts w:ascii="Arial" w:hAnsi="Arial" w:cs="Arial"/>
          <w:b/>
          <w:color w:val="0000FF"/>
          <w:sz w:val="24"/>
        </w:rPr>
        <w:t>R4-2305823</w:t>
      </w:r>
      <w:r>
        <w:rPr>
          <w:rFonts w:ascii="Arial" w:hAnsi="Arial" w:cs="Arial"/>
          <w:b/>
          <w:color w:val="0000FF"/>
          <w:sz w:val="24"/>
        </w:rPr>
        <w:tab/>
      </w:r>
      <w:r>
        <w:rPr>
          <w:rFonts w:ascii="Arial" w:hAnsi="Arial" w:cs="Arial"/>
          <w:b/>
          <w:sz w:val="24"/>
        </w:rPr>
        <w:t>Considerations for multi-filter UE full-band UHF support</w:t>
      </w:r>
    </w:p>
    <w:p w14:paraId="5C6BA2D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8543F8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5AA7B" w14:textId="77777777" w:rsidR="00D86CC6" w:rsidRDefault="00D86CC6" w:rsidP="00D86CC6">
      <w:pPr>
        <w:pStyle w:val="Heading4"/>
      </w:pPr>
      <w:bookmarkStart w:id="951" w:name="_Toc133451440"/>
      <w:bookmarkStart w:id="952" w:name="_Toc135041103"/>
      <w:r>
        <w:t>6.3.3</w:t>
      </w:r>
      <w:r>
        <w:tab/>
        <w:t>UE RF requirements</w:t>
      </w:r>
      <w:bookmarkEnd w:id="951"/>
      <w:bookmarkEnd w:id="952"/>
    </w:p>
    <w:p w14:paraId="313A105E" w14:textId="77777777" w:rsidR="00D86CC6" w:rsidRDefault="00D86CC6" w:rsidP="00D86CC6">
      <w:pPr>
        <w:rPr>
          <w:rFonts w:ascii="Arial" w:hAnsi="Arial" w:cs="Arial"/>
          <w:b/>
          <w:sz w:val="24"/>
        </w:rPr>
      </w:pPr>
      <w:r>
        <w:rPr>
          <w:rFonts w:ascii="Arial" w:hAnsi="Arial" w:cs="Arial"/>
          <w:b/>
          <w:color w:val="0000FF"/>
          <w:sz w:val="24"/>
        </w:rPr>
        <w:t>R4-2304461</w:t>
      </w:r>
      <w:r>
        <w:rPr>
          <w:rFonts w:ascii="Arial" w:hAnsi="Arial" w:cs="Arial"/>
          <w:b/>
          <w:color w:val="0000FF"/>
          <w:sz w:val="24"/>
        </w:rPr>
        <w:tab/>
      </w:r>
      <w:r>
        <w:rPr>
          <w:rFonts w:ascii="Arial" w:hAnsi="Arial" w:cs="Arial"/>
          <w:b/>
          <w:sz w:val="24"/>
        </w:rPr>
        <w:t>UHF band allocation for 5G Broadcast: some proposals based on existing UE filter’s technology</w:t>
      </w:r>
    </w:p>
    <w:p w14:paraId="1B92BE4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SWR</w:t>
      </w:r>
    </w:p>
    <w:p w14:paraId="679A01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A9009" w14:textId="77777777" w:rsidR="00D86CC6" w:rsidRDefault="00D86CC6" w:rsidP="00D86CC6">
      <w:pPr>
        <w:rPr>
          <w:rFonts w:ascii="Arial" w:hAnsi="Arial" w:cs="Arial"/>
          <w:b/>
          <w:sz w:val="24"/>
        </w:rPr>
      </w:pPr>
      <w:r>
        <w:rPr>
          <w:rFonts w:ascii="Arial" w:hAnsi="Arial" w:cs="Arial"/>
          <w:b/>
          <w:color w:val="0000FF"/>
          <w:sz w:val="24"/>
        </w:rPr>
        <w:t>R4-2304511</w:t>
      </w:r>
      <w:r>
        <w:rPr>
          <w:rFonts w:ascii="Arial" w:hAnsi="Arial" w:cs="Arial"/>
          <w:b/>
          <w:color w:val="0000FF"/>
          <w:sz w:val="24"/>
        </w:rPr>
        <w:tab/>
      </w:r>
      <w:r>
        <w:rPr>
          <w:rFonts w:ascii="Arial" w:hAnsi="Arial" w:cs="Arial"/>
          <w:b/>
          <w:sz w:val="24"/>
        </w:rPr>
        <w:t>Discussion on RF requirements for 5G Broadcast</w:t>
      </w:r>
    </w:p>
    <w:p w14:paraId="53B46EE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C0E7D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B7B61" w14:textId="77777777" w:rsidR="00D86CC6" w:rsidRDefault="00D86CC6" w:rsidP="00D86CC6">
      <w:pPr>
        <w:rPr>
          <w:rFonts w:ascii="Arial" w:hAnsi="Arial" w:cs="Arial"/>
          <w:b/>
          <w:sz w:val="24"/>
        </w:rPr>
      </w:pPr>
      <w:r>
        <w:rPr>
          <w:rFonts w:ascii="Arial" w:hAnsi="Arial" w:cs="Arial"/>
          <w:b/>
          <w:color w:val="0000FF"/>
          <w:sz w:val="24"/>
        </w:rPr>
        <w:t>R4-2304879</w:t>
      </w:r>
      <w:r>
        <w:rPr>
          <w:rFonts w:ascii="Arial" w:hAnsi="Arial" w:cs="Arial"/>
          <w:b/>
          <w:color w:val="0000FF"/>
          <w:sz w:val="24"/>
        </w:rPr>
        <w:tab/>
      </w:r>
      <w:r>
        <w:rPr>
          <w:rFonts w:ascii="Arial" w:hAnsi="Arial" w:cs="Arial"/>
          <w:b/>
          <w:sz w:val="24"/>
        </w:rPr>
        <w:t>LTE based 5G UE RF open issues</w:t>
      </w:r>
    </w:p>
    <w:p w14:paraId="64B9146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5076EE"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F5530" w14:textId="77777777" w:rsidR="00D86CC6" w:rsidRDefault="00D86CC6" w:rsidP="00D86CC6">
      <w:pPr>
        <w:rPr>
          <w:rFonts w:ascii="Arial" w:hAnsi="Arial" w:cs="Arial"/>
          <w:b/>
          <w:sz w:val="24"/>
        </w:rPr>
      </w:pPr>
      <w:r>
        <w:rPr>
          <w:rFonts w:ascii="Arial" w:hAnsi="Arial" w:cs="Arial"/>
          <w:b/>
          <w:color w:val="0000FF"/>
          <w:sz w:val="24"/>
        </w:rPr>
        <w:t>R4-2305382</w:t>
      </w:r>
      <w:r>
        <w:rPr>
          <w:rFonts w:ascii="Arial" w:hAnsi="Arial" w:cs="Arial"/>
          <w:b/>
          <w:color w:val="0000FF"/>
          <w:sz w:val="24"/>
        </w:rPr>
        <w:tab/>
      </w:r>
      <w:r>
        <w:rPr>
          <w:rFonts w:ascii="Arial" w:hAnsi="Arial" w:cs="Arial"/>
          <w:b/>
          <w:sz w:val="24"/>
        </w:rPr>
        <w:t>Discussion on UE RF requirements</w:t>
      </w:r>
    </w:p>
    <w:p w14:paraId="20A3EC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AC317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27B9F" w14:textId="77777777" w:rsidR="00D86CC6" w:rsidRDefault="00D86CC6" w:rsidP="00D86CC6">
      <w:pPr>
        <w:rPr>
          <w:rFonts w:ascii="Arial" w:hAnsi="Arial" w:cs="Arial"/>
          <w:b/>
          <w:sz w:val="24"/>
        </w:rPr>
      </w:pPr>
      <w:r>
        <w:rPr>
          <w:rFonts w:ascii="Arial" w:hAnsi="Arial" w:cs="Arial"/>
          <w:b/>
          <w:color w:val="0000FF"/>
          <w:sz w:val="24"/>
        </w:rPr>
        <w:t>R4-2305822</w:t>
      </w:r>
      <w:r>
        <w:rPr>
          <w:rFonts w:ascii="Arial" w:hAnsi="Arial" w:cs="Arial"/>
          <w:b/>
          <w:color w:val="0000FF"/>
          <w:sz w:val="24"/>
        </w:rPr>
        <w:tab/>
      </w:r>
      <w:r>
        <w:rPr>
          <w:rFonts w:ascii="Arial" w:hAnsi="Arial" w:cs="Arial"/>
          <w:b/>
          <w:sz w:val="24"/>
        </w:rPr>
        <w:t>An update on in-channel ACS for 5G broadcast</w:t>
      </w:r>
    </w:p>
    <w:p w14:paraId="1C7D50F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E98C5A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3D6BD" w14:textId="77777777" w:rsidR="00D86CC6" w:rsidRDefault="00D86CC6" w:rsidP="00D86CC6">
      <w:pPr>
        <w:rPr>
          <w:rFonts w:ascii="Arial" w:hAnsi="Arial" w:cs="Arial"/>
          <w:b/>
          <w:sz w:val="24"/>
        </w:rPr>
      </w:pPr>
      <w:r>
        <w:rPr>
          <w:rFonts w:ascii="Arial" w:hAnsi="Arial" w:cs="Arial"/>
          <w:b/>
          <w:color w:val="0000FF"/>
          <w:sz w:val="24"/>
        </w:rPr>
        <w:t>R4-2305824</w:t>
      </w:r>
      <w:r>
        <w:rPr>
          <w:rFonts w:ascii="Arial" w:hAnsi="Arial" w:cs="Arial"/>
          <w:b/>
          <w:color w:val="0000FF"/>
          <w:sz w:val="24"/>
        </w:rPr>
        <w:tab/>
      </w:r>
      <w:r>
        <w:rPr>
          <w:rFonts w:ascii="Arial" w:hAnsi="Arial" w:cs="Arial"/>
          <w:b/>
          <w:sz w:val="24"/>
        </w:rPr>
        <w:t>Introduction of 5G broadcast UHF bands – Clauses 3, 4, and 5</w:t>
      </w:r>
    </w:p>
    <w:p w14:paraId="60B1CB2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CC78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22D4515" w14:textId="77777777" w:rsidR="00D86CC6" w:rsidRDefault="00D86CC6" w:rsidP="00D86CC6">
      <w:pPr>
        <w:rPr>
          <w:rFonts w:ascii="Arial" w:hAnsi="Arial" w:cs="Arial"/>
          <w:b/>
          <w:sz w:val="24"/>
        </w:rPr>
      </w:pPr>
      <w:r>
        <w:rPr>
          <w:rFonts w:ascii="Arial" w:hAnsi="Arial" w:cs="Arial"/>
          <w:b/>
          <w:color w:val="0000FF"/>
          <w:sz w:val="24"/>
        </w:rPr>
        <w:t>R4-2306568</w:t>
      </w:r>
      <w:r>
        <w:rPr>
          <w:rFonts w:ascii="Arial" w:hAnsi="Arial" w:cs="Arial"/>
          <w:b/>
          <w:color w:val="0000FF"/>
          <w:sz w:val="24"/>
        </w:rPr>
        <w:tab/>
      </w:r>
      <w:r>
        <w:rPr>
          <w:rFonts w:ascii="Arial" w:hAnsi="Arial" w:cs="Arial"/>
          <w:b/>
          <w:sz w:val="24"/>
        </w:rPr>
        <w:t>Introduction of 5G broadcast UHF bands – Clauses 3, 4, and 5</w:t>
      </w:r>
    </w:p>
    <w:p w14:paraId="1DBFDB5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44E98F5" w14:textId="77777777" w:rsidR="00D86CC6" w:rsidRDefault="00D86CC6" w:rsidP="00D86CC6">
      <w:pPr>
        <w:rPr>
          <w:rFonts w:ascii="Arial" w:hAnsi="Arial" w:cs="Arial"/>
          <w:b/>
        </w:rPr>
      </w:pPr>
      <w:r>
        <w:rPr>
          <w:rFonts w:ascii="Arial" w:hAnsi="Arial" w:cs="Arial"/>
          <w:b/>
        </w:rPr>
        <w:t xml:space="preserve">Abstract: </w:t>
      </w:r>
    </w:p>
    <w:p w14:paraId="364EE59E" w14:textId="77777777" w:rsidR="00D86CC6" w:rsidRDefault="00D86CC6" w:rsidP="00D86CC6">
      <w:r>
        <w:t>[106-bis-e][100] Main Session</w:t>
      </w:r>
    </w:p>
    <w:p w14:paraId="0BCBA6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BE8C7C" w14:textId="77777777" w:rsidR="00D86CC6" w:rsidRDefault="00D86CC6" w:rsidP="00D86CC6">
      <w:pPr>
        <w:pStyle w:val="Heading4"/>
      </w:pPr>
      <w:bookmarkStart w:id="953" w:name="_Toc133451441"/>
      <w:bookmarkStart w:id="954" w:name="_Toc135041104"/>
      <w:r>
        <w:t>6.3.4</w:t>
      </w:r>
      <w:r>
        <w:tab/>
        <w:t>BS RF requirements</w:t>
      </w:r>
      <w:bookmarkEnd w:id="953"/>
      <w:bookmarkEnd w:id="954"/>
    </w:p>
    <w:p w14:paraId="0F2035AF" w14:textId="77777777" w:rsidR="00D86CC6" w:rsidRDefault="00D86CC6" w:rsidP="00D86CC6">
      <w:pPr>
        <w:pStyle w:val="Heading4"/>
      </w:pPr>
      <w:bookmarkStart w:id="955" w:name="_Toc133451442"/>
      <w:bookmarkStart w:id="956" w:name="_Toc135041105"/>
      <w:r>
        <w:t>6.3.5</w:t>
      </w:r>
      <w:r>
        <w:tab/>
        <w:t>Moderator summary and conclusions</w:t>
      </w:r>
      <w:bookmarkEnd w:id="955"/>
      <w:bookmarkEnd w:id="956"/>
    </w:p>
    <w:p w14:paraId="61B83CBC" w14:textId="77777777" w:rsidR="00D86CC6" w:rsidRDefault="00D86CC6" w:rsidP="00D86CC6">
      <w:pPr>
        <w:rPr>
          <w:rFonts w:ascii="Arial" w:hAnsi="Arial" w:cs="Arial"/>
          <w:b/>
          <w:sz w:val="24"/>
        </w:rPr>
      </w:pPr>
      <w:r>
        <w:rPr>
          <w:rFonts w:ascii="Arial" w:hAnsi="Arial" w:cs="Arial"/>
          <w:b/>
          <w:color w:val="0000FF"/>
          <w:sz w:val="24"/>
        </w:rPr>
        <w:t>R4-2306196</w:t>
      </w:r>
      <w:r>
        <w:rPr>
          <w:rFonts w:ascii="Arial" w:hAnsi="Arial" w:cs="Arial"/>
          <w:b/>
          <w:color w:val="0000FF"/>
          <w:sz w:val="24"/>
        </w:rPr>
        <w:tab/>
      </w:r>
      <w:r>
        <w:rPr>
          <w:rFonts w:ascii="Arial" w:hAnsi="Arial" w:cs="Arial"/>
          <w:b/>
          <w:sz w:val="24"/>
        </w:rPr>
        <w:t>Topic summary for [106-bis-e][116] LTE_terr_bcast_bands_UERF</w:t>
      </w:r>
    </w:p>
    <w:p w14:paraId="73FEE1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40C60A7" w14:textId="77777777" w:rsidR="00D86CC6" w:rsidRDefault="00D86CC6" w:rsidP="00D86CC6">
      <w:pPr>
        <w:rPr>
          <w:rFonts w:ascii="Arial" w:hAnsi="Arial" w:cs="Arial"/>
          <w:b/>
        </w:rPr>
      </w:pPr>
      <w:r>
        <w:rPr>
          <w:rFonts w:ascii="Arial" w:hAnsi="Arial" w:cs="Arial"/>
          <w:b/>
        </w:rPr>
        <w:t xml:space="preserve">Abstract: </w:t>
      </w:r>
    </w:p>
    <w:p w14:paraId="39E4B1AC" w14:textId="77777777" w:rsidR="00D86CC6" w:rsidRDefault="00D86CC6" w:rsidP="00D86CC6">
      <w:r>
        <w:t>[106-bis-e][100] Main Session WK1</w:t>
      </w:r>
    </w:p>
    <w:p w14:paraId="1580E6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D17C699" w14:textId="77777777" w:rsidR="00D86CC6" w:rsidRDefault="00D86CC6" w:rsidP="00D86CC6">
      <w:pPr>
        <w:rPr>
          <w:rFonts w:ascii="Arial" w:hAnsi="Arial" w:cs="Arial"/>
          <w:b/>
          <w:sz w:val="24"/>
        </w:rPr>
      </w:pPr>
      <w:r>
        <w:rPr>
          <w:rFonts w:ascii="Arial" w:hAnsi="Arial" w:cs="Arial"/>
          <w:b/>
          <w:color w:val="0000FF"/>
          <w:sz w:val="24"/>
        </w:rPr>
        <w:t>R4-2306279</w:t>
      </w:r>
      <w:r>
        <w:rPr>
          <w:rFonts w:ascii="Arial" w:hAnsi="Arial" w:cs="Arial"/>
          <w:b/>
          <w:color w:val="0000FF"/>
          <w:sz w:val="24"/>
        </w:rPr>
        <w:tab/>
      </w:r>
      <w:r>
        <w:rPr>
          <w:rFonts w:ascii="Arial" w:hAnsi="Arial" w:cs="Arial"/>
          <w:b/>
          <w:sz w:val="24"/>
        </w:rPr>
        <w:t>Topic summary for [106-bis-e][116] LTE_terr_bcast_bands_UERF</w:t>
      </w:r>
    </w:p>
    <w:p w14:paraId="642A85F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E6333C5" w14:textId="77777777" w:rsidR="00D86CC6" w:rsidRDefault="00D86CC6" w:rsidP="00D86CC6">
      <w:pPr>
        <w:rPr>
          <w:rFonts w:ascii="Arial" w:hAnsi="Arial" w:cs="Arial"/>
          <w:b/>
        </w:rPr>
      </w:pPr>
      <w:r>
        <w:rPr>
          <w:rFonts w:ascii="Arial" w:hAnsi="Arial" w:cs="Arial"/>
          <w:b/>
        </w:rPr>
        <w:t xml:space="preserve">Abstract: </w:t>
      </w:r>
    </w:p>
    <w:p w14:paraId="4EC5E5E1" w14:textId="77777777" w:rsidR="00D86CC6" w:rsidRDefault="00D86CC6" w:rsidP="00D86CC6">
      <w:r>
        <w:t>[106-bis-e][100] Main Session WK2</w:t>
      </w:r>
    </w:p>
    <w:p w14:paraId="1910D65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C574C" w14:textId="77777777" w:rsidR="00D86CC6" w:rsidRDefault="00D86CC6" w:rsidP="00D86CC6">
      <w:pPr>
        <w:rPr>
          <w:rFonts w:ascii="Arial" w:hAnsi="Arial" w:cs="Arial"/>
          <w:b/>
          <w:sz w:val="24"/>
        </w:rPr>
      </w:pPr>
      <w:r>
        <w:rPr>
          <w:rFonts w:ascii="Arial" w:hAnsi="Arial" w:cs="Arial"/>
          <w:b/>
          <w:color w:val="0000FF"/>
          <w:sz w:val="24"/>
        </w:rPr>
        <w:t>R4-2306566</w:t>
      </w:r>
      <w:r>
        <w:rPr>
          <w:rFonts w:ascii="Arial" w:hAnsi="Arial" w:cs="Arial"/>
          <w:b/>
          <w:color w:val="0000FF"/>
          <w:sz w:val="24"/>
        </w:rPr>
        <w:tab/>
      </w:r>
      <w:r>
        <w:rPr>
          <w:rFonts w:ascii="Arial" w:hAnsi="Arial" w:cs="Arial"/>
          <w:b/>
          <w:sz w:val="24"/>
        </w:rPr>
        <w:t>WF on UE RF requirements for 5G broadcast</w:t>
      </w:r>
    </w:p>
    <w:p w14:paraId="2CADCA37"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2335E06" w14:textId="77777777" w:rsidR="00D86CC6" w:rsidRDefault="00D86CC6" w:rsidP="00D86CC6">
      <w:pPr>
        <w:rPr>
          <w:rFonts w:ascii="Arial" w:hAnsi="Arial" w:cs="Arial"/>
          <w:b/>
        </w:rPr>
      </w:pPr>
      <w:r>
        <w:rPr>
          <w:rFonts w:ascii="Arial" w:hAnsi="Arial" w:cs="Arial"/>
          <w:b/>
        </w:rPr>
        <w:t xml:space="preserve">Abstract: </w:t>
      </w:r>
    </w:p>
    <w:p w14:paraId="27AACEF1" w14:textId="77777777" w:rsidR="00D86CC6" w:rsidRDefault="00D86CC6" w:rsidP="00D86CC6">
      <w:r>
        <w:t>[106-bis-e][100] Main Session</w:t>
      </w:r>
    </w:p>
    <w:p w14:paraId="5ED1C75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8717A" w14:textId="77777777" w:rsidR="00D86CC6" w:rsidRDefault="00D86CC6" w:rsidP="00D86CC6">
      <w:pPr>
        <w:rPr>
          <w:rFonts w:ascii="Arial" w:hAnsi="Arial" w:cs="Arial"/>
          <w:b/>
          <w:sz w:val="24"/>
        </w:rPr>
      </w:pPr>
      <w:r>
        <w:rPr>
          <w:rFonts w:ascii="Arial" w:hAnsi="Arial" w:cs="Arial"/>
          <w:b/>
          <w:color w:val="0000FF"/>
          <w:sz w:val="24"/>
        </w:rPr>
        <w:t>R4-2306567</w:t>
      </w:r>
      <w:r>
        <w:rPr>
          <w:rFonts w:ascii="Arial" w:hAnsi="Arial" w:cs="Arial"/>
          <w:b/>
          <w:color w:val="0000FF"/>
          <w:sz w:val="24"/>
        </w:rPr>
        <w:tab/>
      </w:r>
      <w:r>
        <w:rPr>
          <w:rFonts w:ascii="Arial" w:hAnsi="Arial" w:cs="Arial"/>
          <w:b/>
          <w:sz w:val="24"/>
        </w:rPr>
        <w:t>LS on the impact of PMCH RMC’s for 5G broadcast</w:t>
      </w:r>
    </w:p>
    <w:p w14:paraId="7A86233E"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0702FE22" w14:textId="77777777" w:rsidR="00D86CC6" w:rsidRDefault="00D86CC6" w:rsidP="00D86CC6">
      <w:pPr>
        <w:rPr>
          <w:rFonts w:ascii="Arial" w:hAnsi="Arial" w:cs="Arial"/>
          <w:b/>
        </w:rPr>
      </w:pPr>
      <w:r>
        <w:rPr>
          <w:rFonts w:ascii="Arial" w:hAnsi="Arial" w:cs="Arial"/>
          <w:b/>
        </w:rPr>
        <w:t xml:space="preserve">Abstract: </w:t>
      </w:r>
    </w:p>
    <w:p w14:paraId="18DC1487" w14:textId="77777777" w:rsidR="00D86CC6" w:rsidRDefault="00D86CC6" w:rsidP="00D86CC6">
      <w:r>
        <w:t>[106-bis-e][100] Main Session</w:t>
      </w:r>
    </w:p>
    <w:p w14:paraId="4E0C3F0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DAF464" w14:textId="77777777" w:rsidR="00D86CC6" w:rsidRDefault="00D86CC6" w:rsidP="00D86CC6">
      <w:pPr>
        <w:pStyle w:val="Heading3"/>
      </w:pPr>
      <w:bookmarkStart w:id="957" w:name="_Toc133451443"/>
      <w:bookmarkStart w:id="958" w:name="_Toc135041106"/>
      <w:r>
        <w:t>6.4</w:t>
      </w:r>
      <w:r>
        <w:tab/>
        <w:t>Introduction of 900 MHz LTE Band in the US</w:t>
      </w:r>
      <w:bookmarkEnd w:id="957"/>
      <w:bookmarkEnd w:id="958"/>
    </w:p>
    <w:p w14:paraId="58DE7C0A" w14:textId="77777777" w:rsidR="00D86CC6" w:rsidRDefault="00D86CC6" w:rsidP="00D86CC6">
      <w:pPr>
        <w:pStyle w:val="Heading4"/>
      </w:pPr>
      <w:bookmarkStart w:id="959" w:name="_Toc133451444"/>
      <w:bookmarkStart w:id="960" w:name="_Toc135041107"/>
      <w:r>
        <w:t>6.4.1</w:t>
      </w:r>
      <w:r>
        <w:tab/>
        <w:t>General and work plan</w:t>
      </w:r>
      <w:bookmarkEnd w:id="959"/>
      <w:bookmarkEnd w:id="960"/>
    </w:p>
    <w:p w14:paraId="6A49720F" w14:textId="77777777" w:rsidR="00D86CC6" w:rsidRDefault="00D86CC6" w:rsidP="00D86CC6">
      <w:pPr>
        <w:pStyle w:val="Heading4"/>
      </w:pPr>
      <w:bookmarkStart w:id="961" w:name="_Toc133451445"/>
      <w:bookmarkStart w:id="962" w:name="_Toc135041108"/>
      <w:r>
        <w:t>6.4.2</w:t>
      </w:r>
      <w:r>
        <w:tab/>
        <w:t>Band definition and co-existence requirements</w:t>
      </w:r>
      <w:bookmarkEnd w:id="961"/>
      <w:bookmarkEnd w:id="962"/>
    </w:p>
    <w:p w14:paraId="1EA98EE8" w14:textId="77777777" w:rsidR="00D86CC6" w:rsidRDefault="00D86CC6" w:rsidP="00D86CC6">
      <w:pPr>
        <w:rPr>
          <w:rFonts w:ascii="Arial" w:hAnsi="Arial" w:cs="Arial"/>
          <w:b/>
          <w:sz w:val="24"/>
        </w:rPr>
      </w:pPr>
      <w:r>
        <w:rPr>
          <w:rFonts w:ascii="Arial" w:hAnsi="Arial" w:cs="Arial"/>
          <w:b/>
          <w:color w:val="0000FF"/>
          <w:sz w:val="24"/>
        </w:rPr>
        <w:t>R4-2305355</w:t>
      </w:r>
      <w:r>
        <w:rPr>
          <w:rFonts w:ascii="Arial" w:hAnsi="Arial" w:cs="Arial"/>
          <w:b/>
          <w:color w:val="0000FF"/>
          <w:sz w:val="24"/>
        </w:rPr>
        <w:tab/>
      </w:r>
      <w:r>
        <w:rPr>
          <w:rFonts w:ascii="Arial" w:hAnsi="Arial" w:cs="Arial"/>
          <w:b/>
          <w:sz w:val="24"/>
        </w:rPr>
        <w:t>draft CR to TS36.101 the introduction of 900 MHz LTE new band</w:t>
      </w:r>
    </w:p>
    <w:p w14:paraId="69DC0B8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B261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12B7A" w14:textId="77777777" w:rsidR="00D86CC6" w:rsidRDefault="00D86CC6" w:rsidP="00D86CC6">
      <w:pPr>
        <w:rPr>
          <w:rFonts w:ascii="Arial" w:hAnsi="Arial" w:cs="Arial"/>
          <w:b/>
          <w:sz w:val="24"/>
        </w:rPr>
      </w:pPr>
      <w:r>
        <w:rPr>
          <w:rFonts w:ascii="Arial" w:hAnsi="Arial" w:cs="Arial"/>
          <w:b/>
          <w:color w:val="0000FF"/>
          <w:sz w:val="24"/>
        </w:rPr>
        <w:t>R4-2305821</w:t>
      </w:r>
      <w:r>
        <w:rPr>
          <w:rFonts w:ascii="Arial" w:hAnsi="Arial" w:cs="Arial"/>
          <w:b/>
          <w:color w:val="0000FF"/>
          <w:sz w:val="24"/>
        </w:rPr>
        <w:tab/>
      </w:r>
      <w:r>
        <w:rPr>
          <w:rFonts w:ascii="Arial" w:hAnsi="Arial" w:cs="Arial"/>
          <w:b/>
          <w:sz w:val="24"/>
        </w:rPr>
        <w:t>900 MHz band coexistence with Band 5/26</w:t>
      </w:r>
    </w:p>
    <w:p w14:paraId="5E2DAA4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EB5B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F526A" w14:textId="77777777" w:rsidR="00D86CC6" w:rsidRDefault="00D86CC6" w:rsidP="00D86CC6">
      <w:pPr>
        <w:pStyle w:val="Heading4"/>
      </w:pPr>
      <w:bookmarkStart w:id="963" w:name="_Toc133451446"/>
      <w:bookmarkStart w:id="964" w:name="_Toc135041109"/>
      <w:r>
        <w:t>6.4.3</w:t>
      </w:r>
      <w:r>
        <w:tab/>
        <w:t>UE RF requirements</w:t>
      </w:r>
      <w:bookmarkEnd w:id="963"/>
      <w:bookmarkEnd w:id="964"/>
    </w:p>
    <w:p w14:paraId="1ED97B8F" w14:textId="77777777" w:rsidR="00D86CC6" w:rsidRDefault="00D86CC6" w:rsidP="00D86CC6">
      <w:pPr>
        <w:rPr>
          <w:rFonts w:ascii="Arial" w:hAnsi="Arial" w:cs="Arial"/>
          <w:b/>
          <w:sz w:val="24"/>
        </w:rPr>
      </w:pPr>
      <w:r>
        <w:rPr>
          <w:rFonts w:ascii="Arial" w:hAnsi="Arial" w:cs="Arial"/>
          <w:b/>
          <w:color w:val="0000FF"/>
          <w:sz w:val="24"/>
        </w:rPr>
        <w:t>R4-2305121</w:t>
      </w:r>
      <w:r>
        <w:rPr>
          <w:rFonts w:ascii="Arial" w:hAnsi="Arial" w:cs="Arial"/>
          <w:b/>
          <w:color w:val="0000FF"/>
          <w:sz w:val="24"/>
        </w:rPr>
        <w:tab/>
      </w:r>
      <w:r>
        <w:rPr>
          <w:rFonts w:ascii="Arial" w:hAnsi="Arial" w:cs="Arial"/>
          <w:b/>
          <w:sz w:val="24"/>
        </w:rPr>
        <w:t>draft CR to TS 36.133:  Introduction of 900 MHz LTE Band in the US</w:t>
      </w:r>
    </w:p>
    <w:p w14:paraId="1865E8A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ZTE Corporation</w:t>
      </w:r>
    </w:p>
    <w:p w14:paraId="189A2D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D04623" w14:textId="77777777" w:rsidR="00D86CC6" w:rsidRDefault="00D86CC6" w:rsidP="00D86CC6">
      <w:pPr>
        <w:pStyle w:val="Heading4"/>
      </w:pPr>
      <w:bookmarkStart w:id="965" w:name="_Toc133451447"/>
      <w:bookmarkStart w:id="966" w:name="_Toc135041110"/>
      <w:r>
        <w:t>6.4.4</w:t>
      </w:r>
      <w:r>
        <w:tab/>
        <w:t>BS RF requirements</w:t>
      </w:r>
      <w:bookmarkEnd w:id="965"/>
      <w:bookmarkEnd w:id="966"/>
    </w:p>
    <w:p w14:paraId="6A1FA738" w14:textId="77777777" w:rsidR="00D86CC6" w:rsidRDefault="00D86CC6" w:rsidP="00D86CC6">
      <w:pPr>
        <w:rPr>
          <w:rFonts w:ascii="Arial" w:hAnsi="Arial" w:cs="Arial"/>
          <w:b/>
          <w:sz w:val="24"/>
        </w:rPr>
      </w:pPr>
      <w:r>
        <w:rPr>
          <w:rFonts w:ascii="Arial" w:hAnsi="Arial" w:cs="Arial"/>
          <w:b/>
          <w:color w:val="0000FF"/>
          <w:sz w:val="24"/>
        </w:rPr>
        <w:t>R4-2304222</w:t>
      </w:r>
      <w:r>
        <w:rPr>
          <w:rFonts w:ascii="Arial" w:hAnsi="Arial" w:cs="Arial"/>
          <w:b/>
          <w:color w:val="0000FF"/>
          <w:sz w:val="24"/>
        </w:rPr>
        <w:tab/>
      </w:r>
      <w:r>
        <w:rPr>
          <w:rFonts w:ascii="Arial" w:hAnsi="Arial" w:cs="Arial"/>
          <w:b/>
          <w:sz w:val="24"/>
        </w:rPr>
        <w:t>BS RF requirements for  US 900 MHz LTE</w:t>
      </w:r>
    </w:p>
    <w:p w14:paraId="5B5F0EF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68CD4090"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32CEAC" w14:textId="77777777" w:rsidR="00D86CC6" w:rsidRDefault="00D86CC6" w:rsidP="00D86CC6">
      <w:pPr>
        <w:rPr>
          <w:rFonts w:ascii="Arial" w:hAnsi="Arial" w:cs="Arial"/>
          <w:b/>
          <w:sz w:val="24"/>
        </w:rPr>
      </w:pPr>
      <w:r>
        <w:rPr>
          <w:rFonts w:ascii="Arial" w:hAnsi="Arial" w:cs="Arial"/>
          <w:b/>
          <w:color w:val="0000FF"/>
          <w:sz w:val="24"/>
        </w:rPr>
        <w:t>R4-2305356</w:t>
      </w:r>
      <w:r>
        <w:rPr>
          <w:rFonts w:ascii="Arial" w:hAnsi="Arial" w:cs="Arial"/>
          <w:b/>
          <w:color w:val="0000FF"/>
          <w:sz w:val="24"/>
        </w:rPr>
        <w:tab/>
      </w:r>
      <w:r>
        <w:rPr>
          <w:rFonts w:ascii="Arial" w:hAnsi="Arial" w:cs="Arial"/>
          <w:b/>
          <w:sz w:val="24"/>
        </w:rPr>
        <w:t>CR to TS36.141 the introduction of 900 MHz LTE new band</w:t>
      </w:r>
    </w:p>
    <w:p w14:paraId="292F67B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CR-1354  rev  Cat: B (Rel-18)</w:t>
      </w:r>
      <w:r>
        <w:rPr>
          <w:i/>
        </w:rPr>
        <w:br/>
      </w:r>
      <w:r>
        <w:rPr>
          <w:i/>
        </w:rPr>
        <w:br/>
      </w:r>
      <w:r>
        <w:rPr>
          <w:i/>
        </w:rPr>
        <w:tab/>
      </w:r>
      <w:r>
        <w:rPr>
          <w:i/>
        </w:rPr>
        <w:tab/>
      </w:r>
      <w:r>
        <w:rPr>
          <w:i/>
        </w:rPr>
        <w:tab/>
      </w:r>
      <w:r>
        <w:rPr>
          <w:i/>
        </w:rPr>
        <w:tab/>
      </w:r>
      <w:r>
        <w:rPr>
          <w:i/>
        </w:rPr>
        <w:tab/>
        <w:t>Source: ZTE Corporation</w:t>
      </w:r>
    </w:p>
    <w:p w14:paraId="1AAA99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BE125D" w14:textId="77777777" w:rsidR="00D86CC6" w:rsidRDefault="00D86CC6" w:rsidP="00D86CC6">
      <w:pPr>
        <w:rPr>
          <w:rFonts w:ascii="Arial" w:hAnsi="Arial" w:cs="Arial"/>
          <w:b/>
          <w:sz w:val="24"/>
        </w:rPr>
      </w:pPr>
      <w:r>
        <w:rPr>
          <w:rFonts w:ascii="Arial" w:hAnsi="Arial" w:cs="Arial"/>
          <w:b/>
          <w:color w:val="0000FF"/>
          <w:sz w:val="24"/>
        </w:rPr>
        <w:t>R4-2305357</w:t>
      </w:r>
      <w:r>
        <w:rPr>
          <w:rFonts w:ascii="Arial" w:hAnsi="Arial" w:cs="Arial"/>
          <w:b/>
          <w:color w:val="0000FF"/>
          <w:sz w:val="24"/>
        </w:rPr>
        <w:tab/>
      </w:r>
      <w:r>
        <w:rPr>
          <w:rFonts w:ascii="Arial" w:hAnsi="Arial" w:cs="Arial"/>
          <w:b/>
          <w:sz w:val="24"/>
        </w:rPr>
        <w:t>CR to TS37.141 the introduction of 900 MHz LTE new band</w:t>
      </w:r>
    </w:p>
    <w:p w14:paraId="1FD34BAF"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CR-1037  rev  Cat: B (Rel-18)</w:t>
      </w:r>
      <w:r>
        <w:rPr>
          <w:i/>
        </w:rPr>
        <w:br/>
      </w:r>
      <w:r>
        <w:rPr>
          <w:i/>
        </w:rPr>
        <w:br/>
      </w:r>
      <w:r>
        <w:rPr>
          <w:i/>
        </w:rPr>
        <w:tab/>
      </w:r>
      <w:r>
        <w:rPr>
          <w:i/>
        </w:rPr>
        <w:tab/>
      </w:r>
      <w:r>
        <w:rPr>
          <w:i/>
        </w:rPr>
        <w:tab/>
      </w:r>
      <w:r>
        <w:rPr>
          <w:i/>
        </w:rPr>
        <w:tab/>
      </w:r>
      <w:r>
        <w:rPr>
          <w:i/>
        </w:rPr>
        <w:tab/>
        <w:t>Source: ZTE Corporation</w:t>
      </w:r>
    </w:p>
    <w:p w14:paraId="080B40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67D17" w14:textId="77777777" w:rsidR="00D86CC6" w:rsidRDefault="00D86CC6" w:rsidP="00D86CC6">
      <w:pPr>
        <w:rPr>
          <w:rFonts w:ascii="Arial" w:hAnsi="Arial" w:cs="Arial"/>
          <w:b/>
          <w:sz w:val="24"/>
        </w:rPr>
      </w:pPr>
      <w:r>
        <w:rPr>
          <w:rFonts w:ascii="Arial" w:hAnsi="Arial" w:cs="Arial"/>
          <w:b/>
          <w:color w:val="0000FF"/>
          <w:sz w:val="24"/>
        </w:rPr>
        <w:t>R4-2305358</w:t>
      </w:r>
      <w:r>
        <w:rPr>
          <w:rFonts w:ascii="Arial" w:hAnsi="Arial" w:cs="Arial"/>
          <w:b/>
          <w:color w:val="0000FF"/>
          <w:sz w:val="24"/>
        </w:rPr>
        <w:tab/>
      </w:r>
      <w:r>
        <w:rPr>
          <w:rFonts w:ascii="Arial" w:hAnsi="Arial" w:cs="Arial"/>
          <w:b/>
          <w:sz w:val="24"/>
        </w:rPr>
        <w:t>CR to TS37.145-1 the introduction of 900 MHz LTE new band</w:t>
      </w:r>
    </w:p>
    <w:p w14:paraId="1DE9A83C"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CR-0308  rev  Cat: B (Rel-18)</w:t>
      </w:r>
      <w:r>
        <w:rPr>
          <w:i/>
        </w:rPr>
        <w:br/>
      </w:r>
      <w:r>
        <w:rPr>
          <w:i/>
        </w:rPr>
        <w:br/>
      </w:r>
      <w:r>
        <w:rPr>
          <w:i/>
        </w:rPr>
        <w:tab/>
      </w:r>
      <w:r>
        <w:rPr>
          <w:i/>
        </w:rPr>
        <w:tab/>
      </w:r>
      <w:r>
        <w:rPr>
          <w:i/>
        </w:rPr>
        <w:tab/>
      </w:r>
      <w:r>
        <w:rPr>
          <w:i/>
        </w:rPr>
        <w:tab/>
      </w:r>
      <w:r>
        <w:rPr>
          <w:i/>
        </w:rPr>
        <w:tab/>
        <w:t>Source: ZTE Corporation</w:t>
      </w:r>
    </w:p>
    <w:p w14:paraId="27E7C73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D22C0D" w14:textId="77777777" w:rsidR="00D86CC6" w:rsidRDefault="00D86CC6" w:rsidP="00D86CC6">
      <w:pPr>
        <w:rPr>
          <w:rFonts w:ascii="Arial" w:hAnsi="Arial" w:cs="Arial"/>
          <w:b/>
          <w:sz w:val="24"/>
        </w:rPr>
      </w:pPr>
      <w:r>
        <w:rPr>
          <w:rFonts w:ascii="Arial" w:hAnsi="Arial" w:cs="Arial"/>
          <w:b/>
          <w:color w:val="0000FF"/>
          <w:sz w:val="24"/>
        </w:rPr>
        <w:t>R4-2305359</w:t>
      </w:r>
      <w:r>
        <w:rPr>
          <w:rFonts w:ascii="Arial" w:hAnsi="Arial" w:cs="Arial"/>
          <w:b/>
          <w:color w:val="0000FF"/>
          <w:sz w:val="24"/>
        </w:rPr>
        <w:tab/>
      </w:r>
      <w:r>
        <w:rPr>
          <w:rFonts w:ascii="Arial" w:hAnsi="Arial" w:cs="Arial"/>
          <w:b/>
          <w:sz w:val="24"/>
        </w:rPr>
        <w:t>CR to TS37.145-2 the introduction of 900 MHz LTE new band</w:t>
      </w:r>
    </w:p>
    <w:p w14:paraId="76F0A27F"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CR-0348  rev  Cat: B (Rel-18)</w:t>
      </w:r>
      <w:r>
        <w:rPr>
          <w:i/>
        </w:rPr>
        <w:br/>
      </w:r>
      <w:r>
        <w:rPr>
          <w:i/>
        </w:rPr>
        <w:br/>
      </w:r>
      <w:r>
        <w:rPr>
          <w:i/>
        </w:rPr>
        <w:tab/>
      </w:r>
      <w:r>
        <w:rPr>
          <w:i/>
        </w:rPr>
        <w:tab/>
      </w:r>
      <w:r>
        <w:rPr>
          <w:i/>
        </w:rPr>
        <w:tab/>
      </w:r>
      <w:r>
        <w:rPr>
          <w:i/>
        </w:rPr>
        <w:tab/>
      </w:r>
      <w:r>
        <w:rPr>
          <w:i/>
        </w:rPr>
        <w:tab/>
        <w:t>Source: ZTE Corporation</w:t>
      </w:r>
    </w:p>
    <w:p w14:paraId="0896CF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A4C8F" w14:textId="77777777" w:rsidR="00D86CC6" w:rsidRDefault="00D86CC6" w:rsidP="00D86CC6">
      <w:pPr>
        <w:rPr>
          <w:rFonts w:ascii="Arial" w:hAnsi="Arial" w:cs="Arial"/>
          <w:b/>
          <w:sz w:val="24"/>
        </w:rPr>
      </w:pPr>
      <w:r>
        <w:rPr>
          <w:rFonts w:ascii="Arial" w:hAnsi="Arial" w:cs="Arial"/>
          <w:b/>
          <w:color w:val="0000FF"/>
          <w:sz w:val="24"/>
        </w:rPr>
        <w:t>R4-2305360</w:t>
      </w:r>
      <w:r>
        <w:rPr>
          <w:rFonts w:ascii="Arial" w:hAnsi="Arial" w:cs="Arial"/>
          <w:b/>
          <w:color w:val="0000FF"/>
          <w:sz w:val="24"/>
        </w:rPr>
        <w:tab/>
      </w:r>
      <w:r>
        <w:rPr>
          <w:rFonts w:ascii="Arial" w:hAnsi="Arial" w:cs="Arial"/>
          <w:b/>
          <w:sz w:val="24"/>
        </w:rPr>
        <w:t>CR to TS38.141-1 the introduction of 900 MHz LTE new band</w:t>
      </w:r>
    </w:p>
    <w:p w14:paraId="4C47D793"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CR-0321  rev  Cat: B (Rel-18)</w:t>
      </w:r>
      <w:r>
        <w:rPr>
          <w:i/>
        </w:rPr>
        <w:br/>
      </w:r>
      <w:r>
        <w:rPr>
          <w:i/>
        </w:rPr>
        <w:br/>
      </w:r>
      <w:r>
        <w:rPr>
          <w:i/>
        </w:rPr>
        <w:tab/>
      </w:r>
      <w:r>
        <w:rPr>
          <w:i/>
        </w:rPr>
        <w:tab/>
      </w:r>
      <w:r>
        <w:rPr>
          <w:i/>
        </w:rPr>
        <w:tab/>
      </w:r>
      <w:r>
        <w:rPr>
          <w:i/>
        </w:rPr>
        <w:tab/>
      </w:r>
      <w:r>
        <w:rPr>
          <w:i/>
        </w:rPr>
        <w:tab/>
        <w:t>Source: ZTE Corporation</w:t>
      </w:r>
    </w:p>
    <w:p w14:paraId="7B2603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531C4B" w14:textId="77777777" w:rsidR="00D86CC6" w:rsidRDefault="00D86CC6" w:rsidP="00D86CC6">
      <w:pPr>
        <w:rPr>
          <w:rFonts w:ascii="Arial" w:hAnsi="Arial" w:cs="Arial"/>
          <w:b/>
          <w:sz w:val="24"/>
        </w:rPr>
      </w:pPr>
      <w:r>
        <w:rPr>
          <w:rFonts w:ascii="Arial" w:hAnsi="Arial" w:cs="Arial"/>
          <w:b/>
          <w:color w:val="0000FF"/>
          <w:sz w:val="24"/>
        </w:rPr>
        <w:t>R4-2305578</w:t>
      </w:r>
      <w:r>
        <w:rPr>
          <w:rFonts w:ascii="Arial" w:hAnsi="Arial" w:cs="Arial"/>
          <w:b/>
          <w:color w:val="0000FF"/>
          <w:sz w:val="24"/>
        </w:rPr>
        <w:tab/>
      </w:r>
      <w:r>
        <w:rPr>
          <w:rFonts w:ascii="Arial" w:hAnsi="Arial" w:cs="Arial"/>
          <w:b/>
          <w:sz w:val="24"/>
        </w:rPr>
        <w:t>draftCR to 36.104 on introduction of Band 106</w:t>
      </w:r>
    </w:p>
    <w:p w14:paraId="1B716DA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9882B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F148EB" w14:textId="77777777" w:rsidR="00D86CC6" w:rsidRDefault="00D86CC6" w:rsidP="00D86CC6">
      <w:pPr>
        <w:rPr>
          <w:rFonts w:ascii="Arial" w:hAnsi="Arial" w:cs="Arial"/>
          <w:b/>
          <w:sz w:val="24"/>
        </w:rPr>
      </w:pPr>
      <w:r>
        <w:rPr>
          <w:rFonts w:ascii="Arial" w:hAnsi="Arial" w:cs="Arial"/>
          <w:b/>
          <w:color w:val="0000FF"/>
          <w:sz w:val="24"/>
        </w:rPr>
        <w:t>R4-2305579</w:t>
      </w:r>
      <w:r>
        <w:rPr>
          <w:rFonts w:ascii="Arial" w:hAnsi="Arial" w:cs="Arial"/>
          <w:b/>
          <w:color w:val="0000FF"/>
          <w:sz w:val="24"/>
        </w:rPr>
        <w:tab/>
      </w:r>
      <w:r>
        <w:rPr>
          <w:rFonts w:ascii="Arial" w:hAnsi="Arial" w:cs="Arial"/>
          <w:b/>
          <w:sz w:val="24"/>
        </w:rPr>
        <w:t>draftCR to 36.141 on introduction of Band 106</w:t>
      </w:r>
    </w:p>
    <w:p w14:paraId="6E87181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FB4177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F48299" w14:textId="77777777" w:rsidR="00D86CC6" w:rsidRDefault="00D86CC6" w:rsidP="00D86CC6">
      <w:pPr>
        <w:rPr>
          <w:rFonts w:ascii="Arial" w:hAnsi="Arial" w:cs="Arial"/>
          <w:b/>
          <w:sz w:val="24"/>
        </w:rPr>
      </w:pPr>
      <w:r>
        <w:rPr>
          <w:rFonts w:ascii="Arial" w:hAnsi="Arial" w:cs="Arial"/>
          <w:b/>
          <w:color w:val="0000FF"/>
          <w:sz w:val="24"/>
        </w:rPr>
        <w:lastRenderedPageBreak/>
        <w:t>R4-2305580</w:t>
      </w:r>
      <w:r>
        <w:rPr>
          <w:rFonts w:ascii="Arial" w:hAnsi="Arial" w:cs="Arial"/>
          <w:b/>
          <w:color w:val="0000FF"/>
          <w:sz w:val="24"/>
        </w:rPr>
        <w:tab/>
      </w:r>
      <w:r>
        <w:rPr>
          <w:rFonts w:ascii="Arial" w:hAnsi="Arial" w:cs="Arial"/>
          <w:b/>
          <w:sz w:val="24"/>
        </w:rPr>
        <w:t>draftCR to 37.104 on introduction of Band 106</w:t>
      </w:r>
    </w:p>
    <w:p w14:paraId="2143100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CAE4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B40F5A" w14:textId="77777777" w:rsidR="00D86CC6" w:rsidRDefault="00D86CC6" w:rsidP="00D86CC6">
      <w:pPr>
        <w:rPr>
          <w:rFonts w:ascii="Arial" w:hAnsi="Arial" w:cs="Arial"/>
          <w:b/>
          <w:sz w:val="24"/>
        </w:rPr>
      </w:pPr>
      <w:r>
        <w:rPr>
          <w:rFonts w:ascii="Arial" w:hAnsi="Arial" w:cs="Arial"/>
          <w:b/>
          <w:color w:val="0000FF"/>
          <w:sz w:val="24"/>
        </w:rPr>
        <w:t>R4-2305581</w:t>
      </w:r>
      <w:r>
        <w:rPr>
          <w:rFonts w:ascii="Arial" w:hAnsi="Arial" w:cs="Arial"/>
          <w:b/>
          <w:color w:val="0000FF"/>
          <w:sz w:val="24"/>
        </w:rPr>
        <w:tab/>
      </w:r>
      <w:r>
        <w:rPr>
          <w:rFonts w:ascii="Arial" w:hAnsi="Arial" w:cs="Arial"/>
          <w:b/>
          <w:sz w:val="24"/>
        </w:rPr>
        <w:t>draftCR to 37.141 on introduction of Band 106</w:t>
      </w:r>
    </w:p>
    <w:p w14:paraId="14BDBA4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9EF8D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BC8CBE" w14:textId="77777777" w:rsidR="00D86CC6" w:rsidRDefault="00D86CC6" w:rsidP="00D86CC6">
      <w:pPr>
        <w:rPr>
          <w:rFonts w:ascii="Arial" w:hAnsi="Arial" w:cs="Arial"/>
          <w:b/>
          <w:sz w:val="24"/>
        </w:rPr>
      </w:pPr>
      <w:r>
        <w:rPr>
          <w:rFonts w:ascii="Arial" w:hAnsi="Arial" w:cs="Arial"/>
          <w:b/>
          <w:color w:val="0000FF"/>
          <w:sz w:val="24"/>
        </w:rPr>
        <w:t>R4-2305582</w:t>
      </w:r>
      <w:r>
        <w:rPr>
          <w:rFonts w:ascii="Arial" w:hAnsi="Arial" w:cs="Arial"/>
          <w:b/>
          <w:color w:val="0000FF"/>
          <w:sz w:val="24"/>
        </w:rPr>
        <w:tab/>
      </w:r>
      <w:r>
        <w:rPr>
          <w:rFonts w:ascii="Arial" w:hAnsi="Arial" w:cs="Arial"/>
          <w:b/>
          <w:sz w:val="24"/>
        </w:rPr>
        <w:t>draftCR to 38.104 on introduction of Band 106</w:t>
      </w:r>
    </w:p>
    <w:p w14:paraId="6A7049E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0D057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B0D3ED" w14:textId="77777777" w:rsidR="00D86CC6" w:rsidRDefault="00D86CC6" w:rsidP="00D86CC6">
      <w:pPr>
        <w:rPr>
          <w:rFonts w:ascii="Arial" w:hAnsi="Arial" w:cs="Arial"/>
          <w:b/>
          <w:sz w:val="24"/>
        </w:rPr>
      </w:pPr>
      <w:r>
        <w:rPr>
          <w:rFonts w:ascii="Arial" w:hAnsi="Arial" w:cs="Arial"/>
          <w:b/>
          <w:color w:val="0000FF"/>
          <w:sz w:val="24"/>
        </w:rPr>
        <w:t>R4-2305583</w:t>
      </w:r>
      <w:r>
        <w:rPr>
          <w:rFonts w:ascii="Arial" w:hAnsi="Arial" w:cs="Arial"/>
          <w:b/>
          <w:color w:val="0000FF"/>
          <w:sz w:val="24"/>
        </w:rPr>
        <w:tab/>
      </w:r>
      <w:r>
        <w:rPr>
          <w:rFonts w:ascii="Arial" w:hAnsi="Arial" w:cs="Arial"/>
          <w:b/>
          <w:sz w:val="24"/>
        </w:rPr>
        <w:t>draftCR to 38.141-1 on introduction of Band 106</w:t>
      </w:r>
    </w:p>
    <w:p w14:paraId="31BEE74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BAF0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598D09C" w14:textId="77777777" w:rsidR="00D86CC6" w:rsidRDefault="00D86CC6" w:rsidP="00D86CC6">
      <w:pPr>
        <w:rPr>
          <w:rFonts w:ascii="Arial" w:hAnsi="Arial" w:cs="Arial"/>
          <w:b/>
          <w:sz w:val="24"/>
        </w:rPr>
      </w:pPr>
      <w:r>
        <w:rPr>
          <w:rFonts w:ascii="Arial" w:hAnsi="Arial" w:cs="Arial"/>
          <w:b/>
          <w:color w:val="0000FF"/>
          <w:sz w:val="24"/>
        </w:rPr>
        <w:t>R4-2305584</w:t>
      </w:r>
      <w:r>
        <w:rPr>
          <w:rFonts w:ascii="Arial" w:hAnsi="Arial" w:cs="Arial"/>
          <w:b/>
          <w:color w:val="0000FF"/>
          <w:sz w:val="24"/>
        </w:rPr>
        <w:tab/>
      </w:r>
      <w:r>
        <w:rPr>
          <w:rFonts w:ascii="Arial" w:hAnsi="Arial" w:cs="Arial"/>
          <w:b/>
          <w:sz w:val="24"/>
        </w:rPr>
        <w:t>draftCR to 38.141-2 on introduction of Band 106</w:t>
      </w:r>
    </w:p>
    <w:p w14:paraId="4287C3F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D76C0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FC4483D" w14:textId="77777777" w:rsidR="00D86CC6" w:rsidRDefault="00D86CC6" w:rsidP="00D86CC6">
      <w:pPr>
        <w:rPr>
          <w:rFonts w:ascii="Arial" w:hAnsi="Arial" w:cs="Arial"/>
          <w:b/>
          <w:sz w:val="24"/>
        </w:rPr>
      </w:pPr>
      <w:r>
        <w:rPr>
          <w:rFonts w:ascii="Arial" w:hAnsi="Arial" w:cs="Arial"/>
          <w:b/>
          <w:color w:val="0000FF"/>
          <w:sz w:val="24"/>
        </w:rPr>
        <w:t>R4-2305837</w:t>
      </w:r>
      <w:r>
        <w:rPr>
          <w:rFonts w:ascii="Arial" w:hAnsi="Arial" w:cs="Arial"/>
          <w:b/>
          <w:color w:val="0000FF"/>
          <w:sz w:val="24"/>
        </w:rPr>
        <w:tab/>
      </w:r>
      <w:r>
        <w:rPr>
          <w:rFonts w:ascii="Arial" w:hAnsi="Arial" w:cs="Arial"/>
          <w:b/>
          <w:sz w:val="24"/>
        </w:rPr>
        <w:t>CR to TS36.141: the introduction of 900 MHz LTE new band</w:t>
      </w:r>
    </w:p>
    <w:p w14:paraId="281446AB"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v18.1.0</w:t>
      </w:r>
      <w:r>
        <w:rPr>
          <w:i/>
        </w:rPr>
        <w:tab/>
        <w:t xml:space="preserve">  CR-1355  rev  Cat: B (Rel-18)</w:t>
      </w:r>
      <w:r>
        <w:rPr>
          <w:i/>
        </w:rPr>
        <w:br/>
      </w:r>
      <w:r>
        <w:rPr>
          <w:i/>
        </w:rPr>
        <w:br/>
      </w:r>
      <w:r>
        <w:rPr>
          <w:i/>
        </w:rPr>
        <w:tab/>
      </w:r>
      <w:r>
        <w:rPr>
          <w:i/>
        </w:rPr>
        <w:tab/>
      </w:r>
      <w:r>
        <w:rPr>
          <w:i/>
        </w:rPr>
        <w:tab/>
      </w:r>
      <w:r>
        <w:rPr>
          <w:i/>
        </w:rPr>
        <w:tab/>
      </w:r>
      <w:r>
        <w:rPr>
          <w:i/>
        </w:rPr>
        <w:tab/>
        <w:t>Source: ZTE Corporation</w:t>
      </w:r>
    </w:p>
    <w:p w14:paraId="2CE7E7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A39B13" w14:textId="77777777" w:rsidR="00D86CC6" w:rsidRDefault="00D86CC6" w:rsidP="00D86CC6">
      <w:pPr>
        <w:rPr>
          <w:rFonts w:ascii="Arial" w:hAnsi="Arial" w:cs="Arial"/>
          <w:b/>
          <w:sz w:val="24"/>
        </w:rPr>
      </w:pPr>
      <w:r>
        <w:rPr>
          <w:rFonts w:ascii="Arial" w:hAnsi="Arial" w:cs="Arial"/>
          <w:b/>
          <w:color w:val="0000FF"/>
          <w:sz w:val="24"/>
        </w:rPr>
        <w:t>R4-2305838</w:t>
      </w:r>
      <w:r>
        <w:rPr>
          <w:rFonts w:ascii="Arial" w:hAnsi="Arial" w:cs="Arial"/>
          <w:b/>
          <w:color w:val="0000FF"/>
          <w:sz w:val="24"/>
        </w:rPr>
        <w:tab/>
      </w:r>
      <w:r>
        <w:rPr>
          <w:rFonts w:ascii="Arial" w:hAnsi="Arial" w:cs="Arial"/>
          <w:b/>
          <w:sz w:val="24"/>
        </w:rPr>
        <w:t>CR to TS37.141: the introduction of 900 MHz LTE new band</w:t>
      </w:r>
    </w:p>
    <w:p w14:paraId="3A80FBE6"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v18.1.0</w:t>
      </w:r>
      <w:r>
        <w:rPr>
          <w:i/>
        </w:rPr>
        <w:tab/>
        <w:t xml:space="preserve">  CR-1038  rev  Cat: B (Rel-18)</w:t>
      </w:r>
      <w:r>
        <w:rPr>
          <w:i/>
        </w:rPr>
        <w:br/>
      </w:r>
      <w:r>
        <w:rPr>
          <w:i/>
        </w:rPr>
        <w:br/>
      </w:r>
      <w:r>
        <w:rPr>
          <w:i/>
        </w:rPr>
        <w:tab/>
      </w:r>
      <w:r>
        <w:rPr>
          <w:i/>
        </w:rPr>
        <w:tab/>
      </w:r>
      <w:r>
        <w:rPr>
          <w:i/>
        </w:rPr>
        <w:tab/>
      </w:r>
      <w:r>
        <w:rPr>
          <w:i/>
        </w:rPr>
        <w:tab/>
      </w:r>
      <w:r>
        <w:rPr>
          <w:i/>
        </w:rPr>
        <w:tab/>
        <w:t>Source: ZTE Corporation</w:t>
      </w:r>
    </w:p>
    <w:p w14:paraId="014C71C9" w14:textId="77777777" w:rsidR="00D86CC6" w:rsidRDefault="00D86CC6" w:rsidP="00D86CC6">
      <w:pPr>
        <w:rPr>
          <w:rFonts w:ascii="Arial" w:hAnsi="Arial" w:cs="Arial"/>
          <w:b/>
        </w:rPr>
      </w:pPr>
      <w:r>
        <w:rPr>
          <w:rFonts w:ascii="Arial" w:hAnsi="Arial" w:cs="Arial"/>
          <w:b/>
        </w:rPr>
        <w:t xml:space="preserve">Abstract: </w:t>
      </w:r>
    </w:p>
    <w:p w14:paraId="6CB5ED94" w14:textId="77777777" w:rsidR="00D86CC6" w:rsidRDefault="00D86CC6" w:rsidP="00D86CC6">
      <w:r>
        <w:t>The title was changed to TS 37.141 from TS 36.141 because the CR number was reserved for spec 37.141; Should this be a formal CR or draftCR?</w:t>
      </w:r>
    </w:p>
    <w:p w14:paraId="1A684480"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189993" w14:textId="77777777" w:rsidR="00D86CC6" w:rsidRDefault="00D86CC6" w:rsidP="00D86CC6">
      <w:pPr>
        <w:rPr>
          <w:rFonts w:ascii="Arial" w:hAnsi="Arial" w:cs="Arial"/>
          <w:b/>
          <w:sz w:val="24"/>
        </w:rPr>
      </w:pPr>
      <w:r>
        <w:rPr>
          <w:rFonts w:ascii="Arial" w:hAnsi="Arial" w:cs="Arial"/>
          <w:b/>
          <w:color w:val="0000FF"/>
          <w:sz w:val="24"/>
        </w:rPr>
        <w:t>R4-2305839</w:t>
      </w:r>
      <w:r>
        <w:rPr>
          <w:rFonts w:ascii="Arial" w:hAnsi="Arial" w:cs="Arial"/>
          <w:b/>
          <w:color w:val="0000FF"/>
          <w:sz w:val="24"/>
        </w:rPr>
        <w:tab/>
      </w:r>
      <w:r>
        <w:rPr>
          <w:rFonts w:ascii="Arial" w:hAnsi="Arial" w:cs="Arial"/>
          <w:b/>
          <w:sz w:val="24"/>
        </w:rPr>
        <w:t>CR to TS37.145-1: the introduction of 900 MHz LTE new band</w:t>
      </w:r>
    </w:p>
    <w:p w14:paraId="23C86349"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CR-0309  rev  Cat: B (Rel-18)</w:t>
      </w:r>
      <w:r>
        <w:rPr>
          <w:i/>
        </w:rPr>
        <w:br/>
      </w:r>
      <w:r>
        <w:rPr>
          <w:i/>
        </w:rPr>
        <w:br/>
      </w:r>
      <w:r>
        <w:rPr>
          <w:i/>
        </w:rPr>
        <w:tab/>
      </w:r>
      <w:r>
        <w:rPr>
          <w:i/>
        </w:rPr>
        <w:tab/>
      </w:r>
      <w:r>
        <w:rPr>
          <w:i/>
        </w:rPr>
        <w:tab/>
      </w:r>
      <w:r>
        <w:rPr>
          <w:i/>
        </w:rPr>
        <w:tab/>
      </w:r>
      <w:r>
        <w:rPr>
          <w:i/>
        </w:rPr>
        <w:tab/>
        <w:t>Source: ZTE Corporation</w:t>
      </w:r>
    </w:p>
    <w:p w14:paraId="5995BAEA" w14:textId="77777777" w:rsidR="00D86CC6" w:rsidRDefault="00D86CC6" w:rsidP="00D86CC6">
      <w:pPr>
        <w:rPr>
          <w:rFonts w:ascii="Arial" w:hAnsi="Arial" w:cs="Arial"/>
          <w:b/>
        </w:rPr>
      </w:pPr>
      <w:r>
        <w:rPr>
          <w:rFonts w:ascii="Arial" w:hAnsi="Arial" w:cs="Arial"/>
          <w:b/>
        </w:rPr>
        <w:t xml:space="preserve">Abstract: </w:t>
      </w:r>
    </w:p>
    <w:p w14:paraId="60308337" w14:textId="77777777" w:rsidR="00D86CC6" w:rsidRDefault="00D86CC6" w:rsidP="00D86CC6">
      <w:r>
        <w:t>Should this be a formal CR or draftCR?</w:t>
      </w:r>
    </w:p>
    <w:p w14:paraId="4026B7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85AF0F6" w14:textId="77777777" w:rsidR="00D86CC6" w:rsidRDefault="00D86CC6" w:rsidP="00D86CC6">
      <w:pPr>
        <w:rPr>
          <w:rFonts w:ascii="Arial" w:hAnsi="Arial" w:cs="Arial"/>
          <w:b/>
          <w:sz w:val="24"/>
        </w:rPr>
      </w:pPr>
      <w:r>
        <w:rPr>
          <w:rFonts w:ascii="Arial" w:hAnsi="Arial" w:cs="Arial"/>
          <w:b/>
          <w:color w:val="0000FF"/>
          <w:sz w:val="24"/>
        </w:rPr>
        <w:t>R4-2305840</w:t>
      </w:r>
      <w:r>
        <w:rPr>
          <w:rFonts w:ascii="Arial" w:hAnsi="Arial" w:cs="Arial"/>
          <w:b/>
          <w:color w:val="0000FF"/>
          <w:sz w:val="24"/>
        </w:rPr>
        <w:tab/>
      </w:r>
      <w:r>
        <w:rPr>
          <w:rFonts w:ascii="Arial" w:hAnsi="Arial" w:cs="Arial"/>
          <w:b/>
          <w:sz w:val="24"/>
        </w:rPr>
        <w:t>CR to TS37.145-2: the introduction of 900 MHz LTE new band</w:t>
      </w:r>
    </w:p>
    <w:p w14:paraId="43DAD513"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CR-0349  rev  Cat: B (Rel-18)</w:t>
      </w:r>
      <w:r>
        <w:rPr>
          <w:i/>
        </w:rPr>
        <w:br/>
      </w:r>
      <w:r>
        <w:rPr>
          <w:i/>
        </w:rPr>
        <w:br/>
      </w:r>
      <w:r>
        <w:rPr>
          <w:i/>
        </w:rPr>
        <w:tab/>
      </w:r>
      <w:r>
        <w:rPr>
          <w:i/>
        </w:rPr>
        <w:tab/>
      </w:r>
      <w:r>
        <w:rPr>
          <w:i/>
        </w:rPr>
        <w:tab/>
      </w:r>
      <w:r>
        <w:rPr>
          <w:i/>
        </w:rPr>
        <w:tab/>
      </w:r>
      <w:r>
        <w:rPr>
          <w:i/>
        </w:rPr>
        <w:tab/>
        <w:t>Source: ZTE Corporation</w:t>
      </w:r>
    </w:p>
    <w:p w14:paraId="3D2D0D39" w14:textId="77777777" w:rsidR="00D86CC6" w:rsidRDefault="00D86CC6" w:rsidP="00D86CC6">
      <w:pPr>
        <w:rPr>
          <w:rFonts w:ascii="Arial" w:hAnsi="Arial" w:cs="Arial"/>
          <w:b/>
        </w:rPr>
      </w:pPr>
      <w:r>
        <w:rPr>
          <w:rFonts w:ascii="Arial" w:hAnsi="Arial" w:cs="Arial"/>
          <w:b/>
        </w:rPr>
        <w:t xml:space="preserve">Abstract: </w:t>
      </w:r>
    </w:p>
    <w:p w14:paraId="04611CF3" w14:textId="77777777" w:rsidR="00D86CC6" w:rsidRDefault="00D86CC6" w:rsidP="00D86CC6">
      <w:r>
        <w:t>Should this be a formal CR or draftCR?</w:t>
      </w:r>
    </w:p>
    <w:p w14:paraId="1CA056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E25CCAB" w14:textId="77777777" w:rsidR="00D86CC6" w:rsidRDefault="00D86CC6" w:rsidP="00D86CC6">
      <w:pPr>
        <w:rPr>
          <w:rFonts w:ascii="Arial" w:hAnsi="Arial" w:cs="Arial"/>
          <w:b/>
          <w:sz w:val="24"/>
        </w:rPr>
      </w:pPr>
      <w:r>
        <w:rPr>
          <w:rFonts w:ascii="Arial" w:hAnsi="Arial" w:cs="Arial"/>
          <w:b/>
          <w:color w:val="0000FF"/>
          <w:sz w:val="24"/>
        </w:rPr>
        <w:t>R4-2305841</w:t>
      </w:r>
      <w:r>
        <w:rPr>
          <w:rFonts w:ascii="Arial" w:hAnsi="Arial" w:cs="Arial"/>
          <w:b/>
          <w:color w:val="0000FF"/>
          <w:sz w:val="24"/>
        </w:rPr>
        <w:tab/>
      </w:r>
      <w:r>
        <w:rPr>
          <w:rFonts w:ascii="Arial" w:hAnsi="Arial" w:cs="Arial"/>
          <w:b/>
          <w:sz w:val="24"/>
        </w:rPr>
        <w:t>CR to TS38.141-1: the introduction of 900 MHz LTE new band</w:t>
      </w:r>
    </w:p>
    <w:p w14:paraId="1B29ADB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w:t>
      </w:r>
      <w:r>
        <w:rPr>
          <w:i/>
        </w:rPr>
        <w:tab/>
        <w:t xml:space="preserve">  CR-0322  rev  Cat: B (Rel-18)</w:t>
      </w:r>
      <w:r>
        <w:rPr>
          <w:i/>
        </w:rPr>
        <w:br/>
      </w:r>
      <w:r>
        <w:rPr>
          <w:i/>
        </w:rPr>
        <w:br/>
      </w:r>
      <w:r>
        <w:rPr>
          <w:i/>
        </w:rPr>
        <w:tab/>
      </w:r>
      <w:r>
        <w:rPr>
          <w:i/>
        </w:rPr>
        <w:tab/>
      </w:r>
      <w:r>
        <w:rPr>
          <w:i/>
        </w:rPr>
        <w:tab/>
      </w:r>
      <w:r>
        <w:rPr>
          <w:i/>
        </w:rPr>
        <w:tab/>
      </w:r>
      <w:r>
        <w:rPr>
          <w:i/>
        </w:rPr>
        <w:tab/>
        <w:t>Source: ZTE Corporation</w:t>
      </w:r>
    </w:p>
    <w:p w14:paraId="28FA07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ED085D" w14:textId="77777777" w:rsidR="00D86CC6" w:rsidRDefault="00D86CC6" w:rsidP="00D86CC6">
      <w:pPr>
        <w:rPr>
          <w:rFonts w:ascii="Arial" w:hAnsi="Arial" w:cs="Arial"/>
          <w:b/>
          <w:sz w:val="24"/>
        </w:rPr>
      </w:pPr>
      <w:r>
        <w:rPr>
          <w:rFonts w:ascii="Arial" w:hAnsi="Arial" w:cs="Arial"/>
          <w:b/>
          <w:color w:val="0000FF"/>
          <w:sz w:val="24"/>
        </w:rPr>
        <w:t>R4-2306570</w:t>
      </w:r>
      <w:r>
        <w:rPr>
          <w:rFonts w:ascii="Arial" w:hAnsi="Arial" w:cs="Arial"/>
          <w:b/>
          <w:color w:val="0000FF"/>
          <w:sz w:val="24"/>
        </w:rPr>
        <w:tab/>
      </w:r>
      <w:r>
        <w:rPr>
          <w:rFonts w:ascii="Arial" w:hAnsi="Arial" w:cs="Arial"/>
          <w:b/>
          <w:sz w:val="24"/>
        </w:rPr>
        <w:t>draftCR to 36.104 on introduction of Band 106</w:t>
      </w:r>
    </w:p>
    <w:p w14:paraId="1266A9A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7886682" w14:textId="77777777" w:rsidR="00D86CC6" w:rsidRDefault="00D86CC6" w:rsidP="00D86CC6">
      <w:pPr>
        <w:rPr>
          <w:rFonts w:ascii="Arial" w:hAnsi="Arial" w:cs="Arial"/>
          <w:b/>
        </w:rPr>
      </w:pPr>
      <w:r>
        <w:rPr>
          <w:rFonts w:ascii="Arial" w:hAnsi="Arial" w:cs="Arial"/>
          <w:b/>
        </w:rPr>
        <w:t xml:space="preserve">Abstract: </w:t>
      </w:r>
    </w:p>
    <w:p w14:paraId="16D14B17" w14:textId="77777777" w:rsidR="00D86CC6" w:rsidRDefault="00D86CC6" w:rsidP="00D86CC6">
      <w:r>
        <w:t>[106-bis-e][100] Main Session</w:t>
      </w:r>
    </w:p>
    <w:p w14:paraId="763A7E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098536" w14:textId="77777777" w:rsidR="00D86CC6" w:rsidRDefault="00D86CC6" w:rsidP="00D86CC6">
      <w:pPr>
        <w:rPr>
          <w:rFonts w:ascii="Arial" w:hAnsi="Arial" w:cs="Arial"/>
          <w:b/>
          <w:sz w:val="24"/>
        </w:rPr>
      </w:pPr>
      <w:r>
        <w:rPr>
          <w:rFonts w:ascii="Arial" w:hAnsi="Arial" w:cs="Arial"/>
          <w:b/>
          <w:color w:val="0000FF"/>
          <w:sz w:val="24"/>
        </w:rPr>
        <w:t>R4-2306571</w:t>
      </w:r>
      <w:r>
        <w:rPr>
          <w:rFonts w:ascii="Arial" w:hAnsi="Arial" w:cs="Arial"/>
          <w:b/>
          <w:color w:val="0000FF"/>
          <w:sz w:val="24"/>
        </w:rPr>
        <w:tab/>
      </w:r>
      <w:r>
        <w:rPr>
          <w:rFonts w:ascii="Arial" w:hAnsi="Arial" w:cs="Arial"/>
          <w:b/>
          <w:sz w:val="24"/>
        </w:rPr>
        <w:t>draftCR to 36.141 on introduction of Band 106</w:t>
      </w:r>
    </w:p>
    <w:p w14:paraId="3148322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9B7B05F" w14:textId="77777777" w:rsidR="00D86CC6" w:rsidRDefault="00D86CC6" w:rsidP="00D86CC6">
      <w:pPr>
        <w:rPr>
          <w:rFonts w:ascii="Arial" w:hAnsi="Arial" w:cs="Arial"/>
          <w:b/>
        </w:rPr>
      </w:pPr>
      <w:r>
        <w:rPr>
          <w:rFonts w:ascii="Arial" w:hAnsi="Arial" w:cs="Arial"/>
          <w:b/>
        </w:rPr>
        <w:t xml:space="preserve">Abstract: </w:t>
      </w:r>
    </w:p>
    <w:p w14:paraId="56F5EF92" w14:textId="77777777" w:rsidR="00D86CC6" w:rsidRDefault="00D86CC6" w:rsidP="00D86CC6">
      <w:r>
        <w:t>[106-bis-e][100] Main Session</w:t>
      </w:r>
    </w:p>
    <w:p w14:paraId="33F4A3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383CC7" w14:textId="77777777" w:rsidR="00D86CC6" w:rsidRDefault="00D86CC6" w:rsidP="00D86CC6">
      <w:pPr>
        <w:rPr>
          <w:rFonts w:ascii="Arial" w:hAnsi="Arial" w:cs="Arial"/>
          <w:b/>
          <w:sz w:val="24"/>
        </w:rPr>
      </w:pPr>
      <w:r>
        <w:rPr>
          <w:rFonts w:ascii="Arial" w:hAnsi="Arial" w:cs="Arial"/>
          <w:b/>
          <w:color w:val="0000FF"/>
          <w:sz w:val="24"/>
        </w:rPr>
        <w:t>R4-2306572</w:t>
      </w:r>
      <w:r>
        <w:rPr>
          <w:rFonts w:ascii="Arial" w:hAnsi="Arial" w:cs="Arial"/>
          <w:b/>
          <w:color w:val="0000FF"/>
          <w:sz w:val="24"/>
        </w:rPr>
        <w:tab/>
      </w:r>
      <w:r>
        <w:rPr>
          <w:rFonts w:ascii="Arial" w:hAnsi="Arial" w:cs="Arial"/>
          <w:b/>
          <w:sz w:val="24"/>
        </w:rPr>
        <w:t>draftCR to 37.104 on introduction of Band 106</w:t>
      </w:r>
    </w:p>
    <w:p w14:paraId="47806DB8"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FDF400" w14:textId="77777777" w:rsidR="00D86CC6" w:rsidRDefault="00D86CC6" w:rsidP="00D86CC6">
      <w:pPr>
        <w:rPr>
          <w:rFonts w:ascii="Arial" w:hAnsi="Arial" w:cs="Arial"/>
          <w:b/>
        </w:rPr>
      </w:pPr>
      <w:r>
        <w:rPr>
          <w:rFonts w:ascii="Arial" w:hAnsi="Arial" w:cs="Arial"/>
          <w:b/>
        </w:rPr>
        <w:t xml:space="preserve">Abstract: </w:t>
      </w:r>
    </w:p>
    <w:p w14:paraId="3D867AC4" w14:textId="77777777" w:rsidR="00D86CC6" w:rsidRDefault="00D86CC6" w:rsidP="00D86CC6">
      <w:r>
        <w:t>[106-bis-e][100] Main Session</w:t>
      </w:r>
    </w:p>
    <w:p w14:paraId="6B2098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7202A" w14:textId="77777777" w:rsidR="00D86CC6" w:rsidRDefault="00D86CC6" w:rsidP="00D86CC6">
      <w:pPr>
        <w:rPr>
          <w:rFonts w:ascii="Arial" w:hAnsi="Arial" w:cs="Arial"/>
          <w:b/>
          <w:sz w:val="24"/>
        </w:rPr>
      </w:pPr>
      <w:r>
        <w:rPr>
          <w:rFonts w:ascii="Arial" w:hAnsi="Arial" w:cs="Arial"/>
          <w:b/>
          <w:color w:val="0000FF"/>
          <w:sz w:val="24"/>
        </w:rPr>
        <w:t>R4-2306573</w:t>
      </w:r>
      <w:r>
        <w:rPr>
          <w:rFonts w:ascii="Arial" w:hAnsi="Arial" w:cs="Arial"/>
          <w:b/>
          <w:color w:val="0000FF"/>
          <w:sz w:val="24"/>
        </w:rPr>
        <w:tab/>
      </w:r>
      <w:r>
        <w:rPr>
          <w:rFonts w:ascii="Arial" w:hAnsi="Arial" w:cs="Arial"/>
          <w:b/>
          <w:sz w:val="24"/>
        </w:rPr>
        <w:t>draftCR to 38.104 on introduction of Band 106</w:t>
      </w:r>
    </w:p>
    <w:p w14:paraId="6119D07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6600E19" w14:textId="77777777" w:rsidR="00D86CC6" w:rsidRDefault="00D86CC6" w:rsidP="00D86CC6">
      <w:pPr>
        <w:rPr>
          <w:rFonts w:ascii="Arial" w:hAnsi="Arial" w:cs="Arial"/>
          <w:b/>
        </w:rPr>
      </w:pPr>
      <w:r>
        <w:rPr>
          <w:rFonts w:ascii="Arial" w:hAnsi="Arial" w:cs="Arial"/>
          <w:b/>
        </w:rPr>
        <w:t xml:space="preserve">Abstract: </w:t>
      </w:r>
    </w:p>
    <w:p w14:paraId="1E09A1E3" w14:textId="77777777" w:rsidR="00D86CC6" w:rsidRDefault="00D86CC6" w:rsidP="00D86CC6">
      <w:r>
        <w:t>[106-bis-e][100] Main Session</w:t>
      </w:r>
    </w:p>
    <w:p w14:paraId="72943B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CB2732" w14:textId="77777777" w:rsidR="00D86CC6" w:rsidRDefault="00D86CC6" w:rsidP="00D86CC6">
      <w:pPr>
        <w:rPr>
          <w:rFonts w:ascii="Arial" w:hAnsi="Arial" w:cs="Arial"/>
          <w:b/>
          <w:sz w:val="24"/>
        </w:rPr>
      </w:pPr>
      <w:r>
        <w:rPr>
          <w:rFonts w:ascii="Arial" w:hAnsi="Arial" w:cs="Arial"/>
          <w:b/>
          <w:color w:val="0000FF"/>
          <w:sz w:val="24"/>
        </w:rPr>
        <w:t>R4-2306574</w:t>
      </w:r>
      <w:r>
        <w:rPr>
          <w:rFonts w:ascii="Arial" w:hAnsi="Arial" w:cs="Arial"/>
          <w:b/>
          <w:color w:val="0000FF"/>
          <w:sz w:val="24"/>
        </w:rPr>
        <w:tab/>
      </w:r>
      <w:r>
        <w:rPr>
          <w:rFonts w:ascii="Arial" w:hAnsi="Arial" w:cs="Arial"/>
          <w:b/>
          <w:sz w:val="24"/>
        </w:rPr>
        <w:t>draftCR to 38.141-1 on introduction of Band 106</w:t>
      </w:r>
    </w:p>
    <w:p w14:paraId="7BAB830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DCD8F08" w14:textId="77777777" w:rsidR="00D86CC6" w:rsidRDefault="00D86CC6" w:rsidP="00D86CC6">
      <w:pPr>
        <w:rPr>
          <w:rFonts w:ascii="Arial" w:hAnsi="Arial" w:cs="Arial"/>
          <w:b/>
        </w:rPr>
      </w:pPr>
      <w:r>
        <w:rPr>
          <w:rFonts w:ascii="Arial" w:hAnsi="Arial" w:cs="Arial"/>
          <w:b/>
        </w:rPr>
        <w:t xml:space="preserve">Abstract: </w:t>
      </w:r>
    </w:p>
    <w:p w14:paraId="51F525CF" w14:textId="77777777" w:rsidR="00D86CC6" w:rsidRDefault="00D86CC6" w:rsidP="00D86CC6">
      <w:r>
        <w:t>[106-bis-e][100] Main Session</w:t>
      </w:r>
    </w:p>
    <w:p w14:paraId="44B852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3F5D2A" w14:textId="77777777" w:rsidR="00D86CC6" w:rsidRDefault="00D86CC6" w:rsidP="00D86CC6">
      <w:pPr>
        <w:rPr>
          <w:rFonts w:ascii="Arial" w:hAnsi="Arial" w:cs="Arial"/>
          <w:b/>
          <w:sz w:val="24"/>
        </w:rPr>
      </w:pPr>
      <w:r>
        <w:rPr>
          <w:rFonts w:ascii="Arial" w:hAnsi="Arial" w:cs="Arial"/>
          <w:b/>
          <w:color w:val="0000FF"/>
          <w:sz w:val="24"/>
        </w:rPr>
        <w:t>R4-2306575</w:t>
      </w:r>
      <w:r>
        <w:rPr>
          <w:rFonts w:ascii="Arial" w:hAnsi="Arial" w:cs="Arial"/>
          <w:b/>
          <w:color w:val="0000FF"/>
          <w:sz w:val="24"/>
        </w:rPr>
        <w:tab/>
      </w:r>
      <w:r>
        <w:rPr>
          <w:rFonts w:ascii="Arial" w:hAnsi="Arial" w:cs="Arial"/>
          <w:b/>
          <w:sz w:val="24"/>
        </w:rPr>
        <w:t>draftCR to 38.141-2 on introduction of Band 106</w:t>
      </w:r>
    </w:p>
    <w:p w14:paraId="0FE6033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616A25D" w14:textId="77777777" w:rsidR="00D86CC6" w:rsidRDefault="00D86CC6" w:rsidP="00D86CC6">
      <w:pPr>
        <w:rPr>
          <w:rFonts w:ascii="Arial" w:hAnsi="Arial" w:cs="Arial"/>
          <w:b/>
        </w:rPr>
      </w:pPr>
      <w:r>
        <w:rPr>
          <w:rFonts w:ascii="Arial" w:hAnsi="Arial" w:cs="Arial"/>
          <w:b/>
        </w:rPr>
        <w:t xml:space="preserve">Abstract: </w:t>
      </w:r>
    </w:p>
    <w:p w14:paraId="2D5F788B" w14:textId="77777777" w:rsidR="00D86CC6" w:rsidRDefault="00D86CC6" w:rsidP="00D86CC6">
      <w:r>
        <w:t>[106-bis-e][100] Main Session</w:t>
      </w:r>
    </w:p>
    <w:p w14:paraId="42A02D2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14E5F" w14:textId="77777777" w:rsidR="00D86CC6" w:rsidRDefault="00D86CC6" w:rsidP="00D86CC6">
      <w:pPr>
        <w:rPr>
          <w:rFonts w:ascii="Arial" w:hAnsi="Arial" w:cs="Arial"/>
          <w:b/>
          <w:sz w:val="24"/>
        </w:rPr>
      </w:pPr>
      <w:r>
        <w:rPr>
          <w:rFonts w:ascii="Arial" w:hAnsi="Arial" w:cs="Arial"/>
          <w:b/>
          <w:color w:val="0000FF"/>
          <w:sz w:val="24"/>
        </w:rPr>
        <w:t>R4-2306576</w:t>
      </w:r>
      <w:r>
        <w:rPr>
          <w:rFonts w:ascii="Arial" w:hAnsi="Arial" w:cs="Arial"/>
          <w:b/>
          <w:color w:val="0000FF"/>
          <w:sz w:val="24"/>
        </w:rPr>
        <w:tab/>
      </w:r>
      <w:r>
        <w:rPr>
          <w:rFonts w:ascii="Arial" w:hAnsi="Arial" w:cs="Arial"/>
          <w:b/>
          <w:sz w:val="24"/>
        </w:rPr>
        <w:t>CR to TS37.141: the introduction of 900 MHz LTE new band</w:t>
      </w:r>
    </w:p>
    <w:p w14:paraId="65584922" w14:textId="77777777" w:rsidR="00D86CC6" w:rsidRDefault="00D86CC6" w:rsidP="00D86CC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37.141 v18.1.0</w:t>
      </w:r>
      <w:r>
        <w:rPr>
          <w:i/>
        </w:rPr>
        <w:tab/>
        <w:t xml:space="preserve">  CR-1038  rev 1 Cat: B (Rel-18)</w:t>
      </w:r>
      <w:r>
        <w:rPr>
          <w:i/>
        </w:rPr>
        <w:br/>
      </w:r>
      <w:r>
        <w:rPr>
          <w:i/>
        </w:rPr>
        <w:br/>
      </w:r>
      <w:r>
        <w:rPr>
          <w:i/>
        </w:rPr>
        <w:tab/>
      </w:r>
      <w:r>
        <w:rPr>
          <w:i/>
        </w:rPr>
        <w:tab/>
      </w:r>
      <w:r>
        <w:rPr>
          <w:i/>
        </w:rPr>
        <w:tab/>
      </w:r>
      <w:r>
        <w:rPr>
          <w:i/>
        </w:rPr>
        <w:tab/>
      </w:r>
      <w:r>
        <w:rPr>
          <w:i/>
        </w:rPr>
        <w:tab/>
        <w:t>Source: ZTE Corporation</w:t>
      </w:r>
    </w:p>
    <w:p w14:paraId="06FA8727" w14:textId="77777777" w:rsidR="00D86CC6" w:rsidRDefault="00D86CC6" w:rsidP="00D86CC6">
      <w:pPr>
        <w:rPr>
          <w:rFonts w:ascii="Arial" w:hAnsi="Arial" w:cs="Arial"/>
          <w:b/>
        </w:rPr>
      </w:pPr>
      <w:r>
        <w:rPr>
          <w:rFonts w:ascii="Arial" w:hAnsi="Arial" w:cs="Arial"/>
          <w:b/>
        </w:rPr>
        <w:t xml:space="preserve">Abstract: </w:t>
      </w:r>
    </w:p>
    <w:p w14:paraId="541FA8ED" w14:textId="77777777" w:rsidR="00D86CC6" w:rsidRDefault="00D86CC6" w:rsidP="00D86CC6">
      <w:r>
        <w:t>The title was changed to TS 37.141 from TS 36.141 because the CR number was reserved for spec 37.141; [106-bis-e][100] Main Session; Formal CR was for endorsement.</w:t>
      </w:r>
    </w:p>
    <w:p w14:paraId="5DA06A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1192BE" w14:textId="77777777" w:rsidR="00D86CC6" w:rsidRDefault="00D86CC6" w:rsidP="00D86CC6">
      <w:pPr>
        <w:rPr>
          <w:rFonts w:ascii="Arial" w:hAnsi="Arial" w:cs="Arial"/>
          <w:b/>
          <w:sz w:val="24"/>
        </w:rPr>
      </w:pPr>
      <w:r>
        <w:rPr>
          <w:rFonts w:ascii="Arial" w:hAnsi="Arial" w:cs="Arial"/>
          <w:b/>
          <w:color w:val="0000FF"/>
          <w:sz w:val="24"/>
        </w:rPr>
        <w:t>R4-2306577</w:t>
      </w:r>
      <w:r>
        <w:rPr>
          <w:rFonts w:ascii="Arial" w:hAnsi="Arial" w:cs="Arial"/>
          <w:b/>
          <w:color w:val="0000FF"/>
          <w:sz w:val="24"/>
        </w:rPr>
        <w:tab/>
      </w:r>
      <w:r>
        <w:rPr>
          <w:rFonts w:ascii="Arial" w:hAnsi="Arial" w:cs="Arial"/>
          <w:b/>
          <w:sz w:val="24"/>
        </w:rPr>
        <w:t>CR to TS37.145-1: the introduction of 900 MHz LTE new band</w:t>
      </w:r>
    </w:p>
    <w:p w14:paraId="3337864D" w14:textId="77777777" w:rsidR="00D86CC6" w:rsidRDefault="00D86CC6" w:rsidP="00D86C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v18.1.0</w:t>
      </w:r>
      <w:r>
        <w:rPr>
          <w:i/>
        </w:rPr>
        <w:tab/>
        <w:t xml:space="preserve">  CR-0309  rev 1 Cat: B (Rel-18)</w:t>
      </w:r>
      <w:r>
        <w:rPr>
          <w:i/>
        </w:rPr>
        <w:br/>
      </w:r>
      <w:r>
        <w:rPr>
          <w:i/>
        </w:rPr>
        <w:br/>
      </w:r>
      <w:r>
        <w:rPr>
          <w:i/>
        </w:rPr>
        <w:tab/>
      </w:r>
      <w:r>
        <w:rPr>
          <w:i/>
        </w:rPr>
        <w:tab/>
      </w:r>
      <w:r>
        <w:rPr>
          <w:i/>
        </w:rPr>
        <w:tab/>
      </w:r>
      <w:r>
        <w:rPr>
          <w:i/>
        </w:rPr>
        <w:tab/>
      </w:r>
      <w:r>
        <w:rPr>
          <w:i/>
        </w:rPr>
        <w:tab/>
        <w:t>Source: ZTE Corporation</w:t>
      </w:r>
    </w:p>
    <w:p w14:paraId="7427F470" w14:textId="77777777" w:rsidR="00D86CC6" w:rsidRDefault="00D86CC6" w:rsidP="00D86CC6">
      <w:pPr>
        <w:rPr>
          <w:rFonts w:ascii="Arial" w:hAnsi="Arial" w:cs="Arial"/>
          <w:b/>
        </w:rPr>
      </w:pPr>
      <w:r>
        <w:rPr>
          <w:rFonts w:ascii="Arial" w:hAnsi="Arial" w:cs="Arial"/>
          <w:b/>
        </w:rPr>
        <w:t xml:space="preserve">Abstract: </w:t>
      </w:r>
    </w:p>
    <w:p w14:paraId="3BD95CEE" w14:textId="77777777" w:rsidR="00D86CC6" w:rsidRDefault="00D86CC6" w:rsidP="00D86CC6">
      <w:r>
        <w:t>[106-bis-e][100] Main Session; Formal CR was endorsed</w:t>
      </w:r>
    </w:p>
    <w:p w14:paraId="1CCEF4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7B04EB" w14:textId="77777777" w:rsidR="00D86CC6" w:rsidRDefault="00D86CC6" w:rsidP="00D86CC6">
      <w:pPr>
        <w:rPr>
          <w:rFonts w:ascii="Arial" w:hAnsi="Arial" w:cs="Arial"/>
          <w:b/>
          <w:sz w:val="24"/>
        </w:rPr>
      </w:pPr>
      <w:r>
        <w:rPr>
          <w:rFonts w:ascii="Arial" w:hAnsi="Arial" w:cs="Arial"/>
          <w:b/>
          <w:color w:val="0000FF"/>
          <w:sz w:val="24"/>
        </w:rPr>
        <w:t>R4-2306578</w:t>
      </w:r>
      <w:r>
        <w:rPr>
          <w:rFonts w:ascii="Arial" w:hAnsi="Arial" w:cs="Arial"/>
          <w:b/>
          <w:color w:val="0000FF"/>
          <w:sz w:val="24"/>
        </w:rPr>
        <w:tab/>
      </w:r>
      <w:r>
        <w:rPr>
          <w:rFonts w:ascii="Arial" w:hAnsi="Arial" w:cs="Arial"/>
          <w:b/>
          <w:sz w:val="24"/>
        </w:rPr>
        <w:t>CR to TS37.145-2: the introduction of 900 MHz LTE new band</w:t>
      </w:r>
    </w:p>
    <w:p w14:paraId="6C7894A5"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v18.1.0</w:t>
      </w:r>
      <w:r>
        <w:rPr>
          <w:i/>
        </w:rPr>
        <w:tab/>
        <w:t xml:space="preserve">  CR-0349  rev 1 Cat: B (Rel-18)</w:t>
      </w:r>
      <w:r>
        <w:rPr>
          <w:i/>
        </w:rPr>
        <w:br/>
      </w:r>
      <w:r>
        <w:rPr>
          <w:i/>
        </w:rPr>
        <w:br/>
      </w:r>
      <w:r>
        <w:rPr>
          <w:i/>
        </w:rPr>
        <w:tab/>
      </w:r>
      <w:r>
        <w:rPr>
          <w:i/>
        </w:rPr>
        <w:tab/>
      </w:r>
      <w:r>
        <w:rPr>
          <w:i/>
        </w:rPr>
        <w:tab/>
      </w:r>
      <w:r>
        <w:rPr>
          <w:i/>
        </w:rPr>
        <w:tab/>
      </w:r>
      <w:r>
        <w:rPr>
          <w:i/>
        </w:rPr>
        <w:tab/>
        <w:t>Source: ZTE Corporation</w:t>
      </w:r>
    </w:p>
    <w:p w14:paraId="68EB5FA5" w14:textId="77777777" w:rsidR="00D86CC6" w:rsidRDefault="00D86CC6" w:rsidP="00D86CC6">
      <w:pPr>
        <w:rPr>
          <w:rFonts w:ascii="Arial" w:hAnsi="Arial" w:cs="Arial"/>
          <w:b/>
        </w:rPr>
      </w:pPr>
      <w:r>
        <w:rPr>
          <w:rFonts w:ascii="Arial" w:hAnsi="Arial" w:cs="Arial"/>
          <w:b/>
        </w:rPr>
        <w:t xml:space="preserve">Abstract: </w:t>
      </w:r>
    </w:p>
    <w:p w14:paraId="28C137C0" w14:textId="77777777" w:rsidR="00D86CC6" w:rsidRDefault="00D86CC6" w:rsidP="00D86CC6">
      <w:r>
        <w:t>[106-bis-e][100] Main Session; Formal CR was endorsed</w:t>
      </w:r>
    </w:p>
    <w:p w14:paraId="17848F6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7F17CC" w14:textId="77777777" w:rsidR="00D86CC6" w:rsidRDefault="00D86CC6" w:rsidP="00D86CC6">
      <w:pPr>
        <w:pStyle w:val="Heading4"/>
      </w:pPr>
      <w:bookmarkStart w:id="967" w:name="_Toc133451448"/>
      <w:bookmarkStart w:id="968" w:name="_Toc135041111"/>
      <w:r>
        <w:t>6.4.5</w:t>
      </w:r>
      <w:r>
        <w:tab/>
        <w:t>Moderator summary and conclusions</w:t>
      </w:r>
      <w:bookmarkEnd w:id="967"/>
      <w:bookmarkEnd w:id="968"/>
    </w:p>
    <w:p w14:paraId="4DC0C6B9" w14:textId="77777777" w:rsidR="00D86CC6" w:rsidRDefault="00D86CC6" w:rsidP="00D86CC6">
      <w:pPr>
        <w:rPr>
          <w:rFonts w:ascii="Arial" w:hAnsi="Arial" w:cs="Arial"/>
          <w:b/>
          <w:sz w:val="24"/>
        </w:rPr>
      </w:pPr>
      <w:r>
        <w:rPr>
          <w:rFonts w:ascii="Arial" w:hAnsi="Arial" w:cs="Arial"/>
          <w:b/>
          <w:color w:val="0000FF"/>
          <w:sz w:val="24"/>
        </w:rPr>
        <w:t>R4-2306197</w:t>
      </w:r>
      <w:r>
        <w:rPr>
          <w:rFonts w:ascii="Arial" w:hAnsi="Arial" w:cs="Arial"/>
          <w:b/>
          <w:color w:val="0000FF"/>
          <w:sz w:val="24"/>
        </w:rPr>
        <w:tab/>
      </w:r>
      <w:r>
        <w:rPr>
          <w:rFonts w:ascii="Arial" w:hAnsi="Arial" w:cs="Arial"/>
          <w:b/>
          <w:sz w:val="24"/>
        </w:rPr>
        <w:t>Topic summary for [106-bis-e][117] LTE_NR_US_900MHz</w:t>
      </w:r>
    </w:p>
    <w:p w14:paraId="77948A5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8BEAFF" w14:textId="77777777" w:rsidR="00D86CC6" w:rsidRDefault="00D86CC6" w:rsidP="00D86CC6">
      <w:pPr>
        <w:rPr>
          <w:rFonts w:ascii="Arial" w:hAnsi="Arial" w:cs="Arial"/>
          <w:b/>
        </w:rPr>
      </w:pPr>
      <w:r>
        <w:rPr>
          <w:rFonts w:ascii="Arial" w:hAnsi="Arial" w:cs="Arial"/>
          <w:b/>
        </w:rPr>
        <w:t xml:space="preserve">Abstract: </w:t>
      </w:r>
    </w:p>
    <w:p w14:paraId="4AC305E3" w14:textId="77777777" w:rsidR="00D86CC6" w:rsidRDefault="00D86CC6" w:rsidP="00D86CC6">
      <w:r>
        <w:t>[106-bis-e][100] Main Session WK1</w:t>
      </w:r>
    </w:p>
    <w:p w14:paraId="36C5B9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A72A308" w14:textId="77777777" w:rsidR="00D86CC6" w:rsidRDefault="00D86CC6" w:rsidP="00D86CC6">
      <w:pPr>
        <w:rPr>
          <w:rFonts w:ascii="Arial" w:hAnsi="Arial" w:cs="Arial"/>
          <w:b/>
          <w:sz w:val="24"/>
        </w:rPr>
      </w:pPr>
      <w:r>
        <w:rPr>
          <w:rFonts w:ascii="Arial" w:hAnsi="Arial" w:cs="Arial"/>
          <w:b/>
          <w:color w:val="0000FF"/>
          <w:sz w:val="24"/>
        </w:rPr>
        <w:t>R4-2306280</w:t>
      </w:r>
      <w:r>
        <w:rPr>
          <w:rFonts w:ascii="Arial" w:hAnsi="Arial" w:cs="Arial"/>
          <w:b/>
          <w:color w:val="0000FF"/>
          <w:sz w:val="24"/>
        </w:rPr>
        <w:tab/>
      </w:r>
      <w:r>
        <w:rPr>
          <w:rFonts w:ascii="Arial" w:hAnsi="Arial" w:cs="Arial"/>
          <w:b/>
          <w:sz w:val="24"/>
        </w:rPr>
        <w:t>Topic summary for [106-bis-e][117] LTE_NR_US_900MHz</w:t>
      </w:r>
    </w:p>
    <w:p w14:paraId="7AE545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8B8244F" w14:textId="77777777" w:rsidR="00D86CC6" w:rsidRDefault="00D86CC6" w:rsidP="00D86CC6">
      <w:pPr>
        <w:rPr>
          <w:rFonts w:ascii="Arial" w:hAnsi="Arial" w:cs="Arial"/>
          <w:b/>
        </w:rPr>
      </w:pPr>
      <w:r>
        <w:rPr>
          <w:rFonts w:ascii="Arial" w:hAnsi="Arial" w:cs="Arial"/>
          <w:b/>
        </w:rPr>
        <w:t xml:space="preserve">Abstract: </w:t>
      </w:r>
    </w:p>
    <w:p w14:paraId="5B55BFBE" w14:textId="77777777" w:rsidR="00D86CC6" w:rsidRDefault="00D86CC6" w:rsidP="00D86CC6">
      <w:r>
        <w:t>[106-bis-e][100] Main Session WK2</w:t>
      </w:r>
    </w:p>
    <w:p w14:paraId="03A9BC1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1463A" w14:textId="77777777" w:rsidR="00D86CC6" w:rsidRDefault="00D86CC6" w:rsidP="00D86CC6">
      <w:pPr>
        <w:rPr>
          <w:rFonts w:ascii="Arial" w:hAnsi="Arial" w:cs="Arial"/>
          <w:b/>
          <w:sz w:val="24"/>
        </w:rPr>
      </w:pPr>
      <w:r>
        <w:rPr>
          <w:rFonts w:ascii="Arial" w:hAnsi="Arial" w:cs="Arial"/>
          <w:b/>
          <w:color w:val="0000FF"/>
          <w:sz w:val="24"/>
        </w:rPr>
        <w:t>R4-2306569</w:t>
      </w:r>
      <w:r>
        <w:rPr>
          <w:rFonts w:ascii="Arial" w:hAnsi="Arial" w:cs="Arial"/>
          <w:b/>
          <w:color w:val="0000FF"/>
          <w:sz w:val="24"/>
        </w:rPr>
        <w:tab/>
      </w:r>
      <w:r>
        <w:rPr>
          <w:rFonts w:ascii="Arial" w:hAnsi="Arial" w:cs="Arial"/>
          <w:b/>
          <w:sz w:val="24"/>
        </w:rPr>
        <w:t>WF on UE RF requirements of US 900 MHz band</w:t>
      </w:r>
    </w:p>
    <w:p w14:paraId="430FD55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Anterix</w:t>
      </w:r>
    </w:p>
    <w:p w14:paraId="517771BF" w14:textId="77777777" w:rsidR="00D86CC6" w:rsidRDefault="00D86CC6" w:rsidP="00D86CC6">
      <w:pPr>
        <w:rPr>
          <w:rFonts w:ascii="Arial" w:hAnsi="Arial" w:cs="Arial"/>
          <w:b/>
        </w:rPr>
      </w:pPr>
      <w:r>
        <w:rPr>
          <w:rFonts w:ascii="Arial" w:hAnsi="Arial" w:cs="Arial"/>
          <w:b/>
        </w:rPr>
        <w:t xml:space="preserve">Abstract: </w:t>
      </w:r>
    </w:p>
    <w:p w14:paraId="6E5386BF" w14:textId="77777777" w:rsidR="00D86CC6" w:rsidRDefault="00D86CC6" w:rsidP="00D86CC6">
      <w:r>
        <w:t>[106-bis-e][100] Main Session</w:t>
      </w:r>
    </w:p>
    <w:p w14:paraId="15654F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4A7B8" w14:textId="77777777" w:rsidR="00D86CC6" w:rsidRDefault="00D86CC6" w:rsidP="00D86CC6">
      <w:pPr>
        <w:pStyle w:val="Heading3"/>
      </w:pPr>
      <w:bookmarkStart w:id="969" w:name="_Toc133451449"/>
      <w:bookmarkStart w:id="970" w:name="_Toc135041112"/>
      <w:r>
        <w:lastRenderedPageBreak/>
        <w:t>6.5</w:t>
      </w:r>
      <w:r>
        <w:tab/>
        <w:t>Introduction of the Extended L-band (UL 1668-1675, DL 1518-1525) for IoT NTN</w:t>
      </w:r>
      <w:bookmarkEnd w:id="969"/>
      <w:bookmarkEnd w:id="970"/>
    </w:p>
    <w:p w14:paraId="2F933C06" w14:textId="77777777" w:rsidR="00D86CC6" w:rsidRDefault="00D86CC6" w:rsidP="00D86CC6">
      <w:pPr>
        <w:pStyle w:val="Heading4"/>
      </w:pPr>
      <w:bookmarkStart w:id="971" w:name="_Toc133451450"/>
      <w:bookmarkStart w:id="972" w:name="_Toc135041113"/>
      <w:r>
        <w:t>6.5.1</w:t>
      </w:r>
      <w:r>
        <w:tab/>
        <w:t>General and work plan</w:t>
      </w:r>
      <w:bookmarkEnd w:id="971"/>
      <w:bookmarkEnd w:id="972"/>
    </w:p>
    <w:p w14:paraId="3E728786" w14:textId="77777777" w:rsidR="00D86CC6" w:rsidRDefault="00D86CC6" w:rsidP="00D86CC6">
      <w:pPr>
        <w:pStyle w:val="Heading4"/>
      </w:pPr>
      <w:bookmarkStart w:id="973" w:name="_Toc133451451"/>
      <w:bookmarkStart w:id="974" w:name="_Toc135041114"/>
      <w:r>
        <w:t>6.5.2</w:t>
      </w:r>
      <w:r>
        <w:tab/>
        <w:t>Band definition and system parameters</w:t>
      </w:r>
      <w:bookmarkEnd w:id="973"/>
      <w:bookmarkEnd w:id="974"/>
    </w:p>
    <w:p w14:paraId="4AC5F53F" w14:textId="77777777" w:rsidR="00D86CC6" w:rsidRDefault="00D86CC6" w:rsidP="00D86CC6">
      <w:pPr>
        <w:rPr>
          <w:rFonts w:ascii="Arial" w:hAnsi="Arial" w:cs="Arial"/>
          <w:b/>
          <w:sz w:val="24"/>
        </w:rPr>
      </w:pPr>
      <w:r>
        <w:rPr>
          <w:rFonts w:ascii="Arial" w:hAnsi="Arial" w:cs="Arial"/>
          <w:b/>
          <w:color w:val="0000FF"/>
          <w:sz w:val="24"/>
        </w:rPr>
        <w:t>R4-2305825</w:t>
      </w:r>
      <w:r>
        <w:rPr>
          <w:rFonts w:ascii="Arial" w:hAnsi="Arial" w:cs="Arial"/>
          <w:b/>
          <w:color w:val="0000FF"/>
          <w:sz w:val="24"/>
        </w:rPr>
        <w:tab/>
      </w:r>
      <w:r>
        <w:rPr>
          <w:rFonts w:ascii="Arial" w:hAnsi="Arial" w:cs="Arial"/>
          <w:b/>
          <w:sz w:val="24"/>
        </w:rPr>
        <w:t>Extended L band for LTE NB-IoT</w:t>
      </w:r>
    </w:p>
    <w:p w14:paraId="275E5C5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0A13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C27A4" w14:textId="77777777" w:rsidR="00D86CC6" w:rsidRDefault="00D86CC6" w:rsidP="00D86CC6">
      <w:pPr>
        <w:pStyle w:val="Heading4"/>
      </w:pPr>
      <w:bookmarkStart w:id="975" w:name="_Toc133451452"/>
      <w:bookmarkStart w:id="976" w:name="_Toc135041115"/>
      <w:r>
        <w:t>6.5.3</w:t>
      </w:r>
      <w:r>
        <w:tab/>
        <w:t>UE RF requirements</w:t>
      </w:r>
      <w:bookmarkEnd w:id="975"/>
      <w:bookmarkEnd w:id="976"/>
    </w:p>
    <w:p w14:paraId="44A9933F" w14:textId="77777777" w:rsidR="00D86CC6" w:rsidRDefault="00D86CC6" w:rsidP="00D86CC6">
      <w:pPr>
        <w:rPr>
          <w:rFonts w:ascii="Arial" w:hAnsi="Arial" w:cs="Arial"/>
          <w:b/>
          <w:sz w:val="24"/>
        </w:rPr>
      </w:pPr>
      <w:r>
        <w:rPr>
          <w:rFonts w:ascii="Arial" w:hAnsi="Arial" w:cs="Arial"/>
          <w:b/>
          <w:color w:val="0000FF"/>
          <w:sz w:val="24"/>
        </w:rPr>
        <w:t>R4-2304492</w:t>
      </w:r>
      <w:r>
        <w:rPr>
          <w:rFonts w:ascii="Arial" w:hAnsi="Arial" w:cs="Arial"/>
          <w:b/>
          <w:color w:val="0000FF"/>
          <w:sz w:val="24"/>
        </w:rPr>
        <w:tab/>
      </w:r>
      <w:r>
        <w:rPr>
          <w:rFonts w:ascii="Arial" w:hAnsi="Arial" w:cs="Arial"/>
          <w:b/>
          <w:sz w:val="24"/>
        </w:rPr>
        <w:t>Discussion on NTN FDD band (extended L band) UE RF requirements</w:t>
      </w:r>
    </w:p>
    <w:p w14:paraId="3882BB7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A5EAD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02FB2" w14:textId="77777777" w:rsidR="00D86CC6" w:rsidRDefault="00D86CC6" w:rsidP="00D86CC6">
      <w:pPr>
        <w:rPr>
          <w:rFonts w:ascii="Arial" w:hAnsi="Arial" w:cs="Arial"/>
          <w:b/>
          <w:sz w:val="24"/>
        </w:rPr>
      </w:pPr>
      <w:r>
        <w:rPr>
          <w:rFonts w:ascii="Arial" w:hAnsi="Arial" w:cs="Arial"/>
          <w:b/>
          <w:color w:val="0000FF"/>
          <w:sz w:val="24"/>
        </w:rPr>
        <w:t>R4-2304798</w:t>
      </w:r>
      <w:r>
        <w:rPr>
          <w:rFonts w:ascii="Arial" w:hAnsi="Arial" w:cs="Arial"/>
          <w:b/>
          <w:color w:val="0000FF"/>
          <w:sz w:val="24"/>
        </w:rPr>
        <w:tab/>
      </w:r>
      <w:r>
        <w:rPr>
          <w:rFonts w:ascii="Arial" w:hAnsi="Arial" w:cs="Arial"/>
          <w:b/>
          <w:sz w:val="24"/>
        </w:rPr>
        <w:t>Discussion on UE RF requirements for the Extended L-band</w:t>
      </w:r>
    </w:p>
    <w:p w14:paraId="6CA2BE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769B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ECFDA" w14:textId="77777777" w:rsidR="00D86CC6" w:rsidRDefault="00D86CC6" w:rsidP="00D86CC6">
      <w:pPr>
        <w:rPr>
          <w:rFonts w:ascii="Arial" w:hAnsi="Arial" w:cs="Arial"/>
          <w:b/>
          <w:sz w:val="24"/>
        </w:rPr>
      </w:pPr>
      <w:r>
        <w:rPr>
          <w:rFonts w:ascii="Arial" w:hAnsi="Arial" w:cs="Arial"/>
          <w:b/>
          <w:color w:val="0000FF"/>
          <w:sz w:val="24"/>
        </w:rPr>
        <w:t>R4-2304799</w:t>
      </w:r>
      <w:r>
        <w:rPr>
          <w:rFonts w:ascii="Arial" w:hAnsi="Arial" w:cs="Arial"/>
          <w:b/>
          <w:color w:val="0000FF"/>
          <w:sz w:val="24"/>
        </w:rPr>
        <w:tab/>
      </w:r>
      <w:r>
        <w:rPr>
          <w:rFonts w:ascii="Arial" w:hAnsi="Arial" w:cs="Arial"/>
          <w:b/>
          <w:sz w:val="24"/>
        </w:rPr>
        <w:t>Draft CR to TS36.102 Introduction of the Extended L-band</w:t>
      </w:r>
    </w:p>
    <w:p w14:paraId="4BB8CB2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56021E" w14:textId="77777777" w:rsidR="00D86CC6" w:rsidRDefault="00D86CC6" w:rsidP="00D86CC6">
      <w:pPr>
        <w:rPr>
          <w:rFonts w:ascii="Arial" w:hAnsi="Arial" w:cs="Arial"/>
          <w:b/>
        </w:rPr>
      </w:pPr>
      <w:r>
        <w:rPr>
          <w:rFonts w:ascii="Arial" w:hAnsi="Arial" w:cs="Arial"/>
          <w:b/>
        </w:rPr>
        <w:t xml:space="preserve">Abstract: </w:t>
      </w:r>
    </w:p>
    <w:p w14:paraId="7D9BEACC" w14:textId="77777777" w:rsidR="00D86CC6" w:rsidRDefault="00D86CC6" w:rsidP="00D86CC6">
      <w:r>
        <w:t>[Return to]</w:t>
      </w:r>
    </w:p>
    <w:p w14:paraId="618B934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9D549F" w14:textId="77777777" w:rsidR="00D86CC6" w:rsidRDefault="00D86CC6" w:rsidP="00D86CC6">
      <w:pPr>
        <w:pStyle w:val="Heading4"/>
      </w:pPr>
      <w:bookmarkStart w:id="977" w:name="_Toc133451453"/>
      <w:bookmarkStart w:id="978" w:name="_Toc135041116"/>
      <w:r>
        <w:t>6.5.4</w:t>
      </w:r>
      <w:r>
        <w:tab/>
        <w:t>SAN RF requirements</w:t>
      </w:r>
      <w:bookmarkEnd w:id="977"/>
      <w:bookmarkEnd w:id="978"/>
    </w:p>
    <w:p w14:paraId="28C42517" w14:textId="77777777" w:rsidR="00D86CC6" w:rsidRDefault="00D86CC6" w:rsidP="00D86CC6">
      <w:pPr>
        <w:rPr>
          <w:rFonts w:ascii="Arial" w:hAnsi="Arial" w:cs="Arial"/>
          <w:b/>
          <w:sz w:val="24"/>
        </w:rPr>
      </w:pPr>
      <w:r>
        <w:rPr>
          <w:rFonts w:ascii="Arial" w:hAnsi="Arial" w:cs="Arial"/>
          <w:b/>
          <w:color w:val="0000FF"/>
          <w:sz w:val="24"/>
        </w:rPr>
        <w:t>R4-2304800</w:t>
      </w:r>
      <w:r>
        <w:rPr>
          <w:rFonts w:ascii="Arial" w:hAnsi="Arial" w:cs="Arial"/>
          <w:b/>
          <w:color w:val="0000FF"/>
          <w:sz w:val="24"/>
        </w:rPr>
        <w:tab/>
      </w:r>
      <w:r>
        <w:rPr>
          <w:rFonts w:ascii="Arial" w:hAnsi="Arial" w:cs="Arial"/>
          <w:b/>
          <w:sz w:val="24"/>
        </w:rPr>
        <w:t>Discussion on SAN RF requirements for the Extended L-band</w:t>
      </w:r>
    </w:p>
    <w:p w14:paraId="07CFA83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751D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31BF" w14:textId="77777777" w:rsidR="00D86CC6" w:rsidRDefault="00D86CC6" w:rsidP="00D86CC6">
      <w:pPr>
        <w:rPr>
          <w:rFonts w:ascii="Arial" w:hAnsi="Arial" w:cs="Arial"/>
          <w:b/>
          <w:sz w:val="24"/>
        </w:rPr>
      </w:pPr>
      <w:r>
        <w:rPr>
          <w:rFonts w:ascii="Arial" w:hAnsi="Arial" w:cs="Arial"/>
          <w:b/>
          <w:color w:val="0000FF"/>
          <w:sz w:val="24"/>
        </w:rPr>
        <w:t>R4-2304801</w:t>
      </w:r>
      <w:r>
        <w:rPr>
          <w:rFonts w:ascii="Arial" w:hAnsi="Arial" w:cs="Arial"/>
          <w:b/>
          <w:color w:val="0000FF"/>
          <w:sz w:val="24"/>
        </w:rPr>
        <w:tab/>
      </w:r>
      <w:r>
        <w:rPr>
          <w:rFonts w:ascii="Arial" w:hAnsi="Arial" w:cs="Arial"/>
          <w:b/>
          <w:sz w:val="24"/>
        </w:rPr>
        <w:t>Draft CR to TS36.108 Introduction of the Extended L-band</w:t>
      </w:r>
    </w:p>
    <w:p w14:paraId="75C944C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615333" w14:textId="77777777" w:rsidR="00D86CC6" w:rsidRDefault="00D86CC6" w:rsidP="00D86CC6">
      <w:pPr>
        <w:rPr>
          <w:rFonts w:ascii="Arial" w:hAnsi="Arial" w:cs="Arial"/>
          <w:b/>
        </w:rPr>
      </w:pPr>
      <w:r>
        <w:rPr>
          <w:rFonts w:ascii="Arial" w:hAnsi="Arial" w:cs="Arial"/>
          <w:b/>
        </w:rPr>
        <w:t xml:space="preserve">Abstract: </w:t>
      </w:r>
    </w:p>
    <w:p w14:paraId="41C1A691" w14:textId="77777777" w:rsidR="00D86CC6" w:rsidRDefault="00D86CC6" w:rsidP="00D86CC6">
      <w:r>
        <w:lastRenderedPageBreak/>
        <w:t>[Return to]</w:t>
      </w:r>
    </w:p>
    <w:p w14:paraId="3D1FD6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7E67EF" w14:textId="77777777" w:rsidR="00D86CC6" w:rsidRDefault="00D86CC6" w:rsidP="00D86CC6">
      <w:pPr>
        <w:pStyle w:val="Heading4"/>
      </w:pPr>
      <w:bookmarkStart w:id="979" w:name="_Toc133451454"/>
      <w:bookmarkStart w:id="980" w:name="_Toc135041117"/>
      <w:r>
        <w:t>6.5.5</w:t>
      </w:r>
      <w:r>
        <w:tab/>
        <w:t>RRM core requirements</w:t>
      </w:r>
      <w:bookmarkEnd w:id="979"/>
      <w:bookmarkEnd w:id="980"/>
    </w:p>
    <w:p w14:paraId="5165E9AE" w14:textId="77777777" w:rsidR="00D86CC6" w:rsidRDefault="00D86CC6" w:rsidP="00D86CC6">
      <w:pPr>
        <w:pStyle w:val="Heading4"/>
      </w:pPr>
      <w:bookmarkStart w:id="981" w:name="_Toc133451455"/>
      <w:bookmarkStart w:id="982" w:name="_Toc135041118"/>
      <w:r>
        <w:t>6.5.6</w:t>
      </w:r>
      <w:r>
        <w:tab/>
        <w:t>Moderator summary and conclusions</w:t>
      </w:r>
      <w:bookmarkEnd w:id="981"/>
      <w:bookmarkEnd w:id="982"/>
    </w:p>
    <w:p w14:paraId="4DC29858" w14:textId="77777777" w:rsidR="00D86CC6" w:rsidRDefault="00D86CC6" w:rsidP="00D86CC6">
      <w:pPr>
        <w:rPr>
          <w:rFonts w:ascii="Arial" w:hAnsi="Arial" w:cs="Arial"/>
          <w:b/>
          <w:sz w:val="24"/>
        </w:rPr>
      </w:pPr>
      <w:r>
        <w:rPr>
          <w:rFonts w:ascii="Arial" w:hAnsi="Arial" w:cs="Arial"/>
          <w:b/>
          <w:color w:val="0000FF"/>
          <w:sz w:val="24"/>
        </w:rPr>
        <w:t>R4-2306198</w:t>
      </w:r>
      <w:r>
        <w:rPr>
          <w:rFonts w:ascii="Arial" w:hAnsi="Arial" w:cs="Arial"/>
          <w:b/>
          <w:color w:val="0000FF"/>
          <w:sz w:val="24"/>
        </w:rPr>
        <w:tab/>
      </w:r>
      <w:r>
        <w:rPr>
          <w:rFonts w:ascii="Arial" w:hAnsi="Arial" w:cs="Arial"/>
          <w:b/>
          <w:sz w:val="24"/>
        </w:rPr>
        <w:t>Topic summary for [106-bis-e][118] IoT_NTN_extLband</w:t>
      </w:r>
    </w:p>
    <w:p w14:paraId="3D5B438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13A90E5" w14:textId="77777777" w:rsidR="00D86CC6" w:rsidRDefault="00D86CC6" w:rsidP="00D86CC6">
      <w:pPr>
        <w:rPr>
          <w:rFonts w:ascii="Arial" w:hAnsi="Arial" w:cs="Arial"/>
          <w:b/>
        </w:rPr>
      </w:pPr>
      <w:r>
        <w:rPr>
          <w:rFonts w:ascii="Arial" w:hAnsi="Arial" w:cs="Arial"/>
          <w:b/>
        </w:rPr>
        <w:t xml:space="preserve">Abstract: </w:t>
      </w:r>
    </w:p>
    <w:p w14:paraId="6ED58EE2" w14:textId="77777777" w:rsidR="00D86CC6" w:rsidRDefault="00D86CC6" w:rsidP="00D86CC6">
      <w:r>
        <w:t>[106-bis-e][100] Main Session WK1</w:t>
      </w:r>
    </w:p>
    <w:p w14:paraId="11D7714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122AB42" w14:textId="77777777" w:rsidR="00D86CC6" w:rsidRDefault="00D86CC6" w:rsidP="00D86CC6">
      <w:pPr>
        <w:rPr>
          <w:rFonts w:ascii="Arial" w:hAnsi="Arial" w:cs="Arial"/>
          <w:b/>
          <w:sz w:val="24"/>
        </w:rPr>
      </w:pPr>
      <w:r>
        <w:rPr>
          <w:rFonts w:ascii="Arial" w:hAnsi="Arial" w:cs="Arial"/>
          <w:b/>
          <w:color w:val="0000FF"/>
          <w:sz w:val="24"/>
        </w:rPr>
        <w:t>R4-2306281</w:t>
      </w:r>
      <w:r>
        <w:rPr>
          <w:rFonts w:ascii="Arial" w:hAnsi="Arial" w:cs="Arial"/>
          <w:b/>
          <w:color w:val="0000FF"/>
          <w:sz w:val="24"/>
        </w:rPr>
        <w:tab/>
      </w:r>
      <w:r>
        <w:rPr>
          <w:rFonts w:ascii="Arial" w:hAnsi="Arial" w:cs="Arial"/>
          <w:b/>
          <w:sz w:val="24"/>
        </w:rPr>
        <w:t>Topic summary for [106-bis-e][118] IoT_NTN_extLband</w:t>
      </w:r>
    </w:p>
    <w:p w14:paraId="7A10C85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0E352E7" w14:textId="77777777" w:rsidR="00D86CC6" w:rsidRDefault="00D86CC6" w:rsidP="00D86CC6">
      <w:pPr>
        <w:rPr>
          <w:rFonts w:ascii="Arial" w:hAnsi="Arial" w:cs="Arial"/>
          <w:b/>
        </w:rPr>
      </w:pPr>
      <w:r>
        <w:rPr>
          <w:rFonts w:ascii="Arial" w:hAnsi="Arial" w:cs="Arial"/>
          <w:b/>
        </w:rPr>
        <w:t xml:space="preserve">Abstract: </w:t>
      </w:r>
    </w:p>
    <w:p w14:paraId="5BF04DE5" w14:textId="3F0B4FEC" w:rsidR="00D86CC6" w:rsidRDefault="00D86CC6" w:rsidP="00D86CC6">
      <w:r>
        <w:t>[106-bis-e][100] Main Session WK2</w:t>
      </w:r>
    </w:p>
    <w:p w14:paraId="3005E63B" w14:textId="6D5E2293" w:rsidR="00992A35" w:rsidRDefault="00992A35" w:rsidP="00D86CC6"/>
    <w:p w14:paraId="751F5469" w14:textId="77777777" w:rsidR="00992A35" w:rsidRDefault="00992A35" w:rsidP="00992A35">
      <w:r>
        <w:rPr>
          <w:rFonts w:ascii="Arial" w:hAnsi="Arial" w:cs="Arial"/>
          <w:b/>
        </w:rPr>
        <w:t>Discussion:</w:t>
      </w:r>
    </w:p>
    <w:p w14:paraId="4F6143A2" w14:textId="3D248582" w:rsidR="00992A35" w:rsidRDefault="00992A35" w:rsidP="00992A35">
      <w:r w:rsidRPr="00F71028">
        <w:t>The following agreements were the outcome of Topic summary [</w:t>
      </w:r>
      <w:r>
        <w:t>118</w:t>
      </w:r>
      <w:r w:rsidRPr="00F71028">
        <w:t>].</w:t>
      </w:r>
    </w:p>
    <w:p w14:paraId="19FC0A2E" w14:textId="2B40DDFD" w:rsidR="00992A35" w:rsidRDefault="00992A35" w:rsidP="00D86CC6"/>
    <w:p w14:paraId="7290FB96" w14:textId="743BBCFB" w:rsidR="000221C0" w:rsidRPr="000221C0" w:rsidRDefault="000221C0" w:rsidP="00D86CC6">
      <w:pPr>
        <w:rPr>
          <w:b/>
          <w:bCs/>
          <w:u w:val="single"/>
        </w:rPr>
      </w:pPr>
      <w:r w:rsidRPr="000221C0">
        <w:rPr>
          <w:b/>
          <w:bCs/>
          <w:u w:val="single"/>
        </w:rPr>
        <w:t>Issue 1-1: Operating Bands and Band numbering</w:t>
      </w:r>
    </w:p>
    <w:p w14:paraId="32CDD741" w14:textId="0E5BB537" w:rsidR="000221C0" w:rsidRPr="000221C0" w:rsidRDefault="000221C0" w:rsidP="00D86CC6">
      <w:pPr>
        <w:rPr>
          <w:b/>
          <w:bCs/>
        </w:rPr>
      </w:pPr>
      <w:r w:rsidRPr="000221C0">
        <w:rPr>
          <w:b/>
          <w:bCs/>
          <w:highlight w:val="green"/>
        </w:rPr>
        <w:t>Agreement:</w:t>
      </w:r>
    </w:p>
    <w:p w14:paraId="7E6496BC" w14:textId="053A07E9" w:rsidR="000221C0" w:rsidRDefault="000221C0" w:rsidP="000221C0">
      <w:pPr>
        <w:pStyle w:val="B1"/>
      </w:pPr>
      <w:r>
        <w:t>-</w:t>
      </w:r>
      <w:r w:rsidRPr="000221C0">
        <w:tab/>
        <w:t>Agree on Band [253] as the band numbering.</w:t>
      </w:r>
    </w:p>
    <w:p w14:paraId="266109CE" w14:textId="1E4E162A" w:rsidR="000221C0" w:rsidRDefault="000221C0" w:rsidP="00D86CC6"/>
    <w:p w14:paraId="34B51CA7" w14:textId="31346842" w:rsidR="000221C0" w:rsidRPr="000221C0" w:rsidRDefault="000221C0" w:rsidP="00D86CC6">
      <w:pPr>
        <w:rPr>
          <w:b/>
          <w:bCs/>
          <w:u w:val="single"/>
        </w:rPr>
      </w:pPr>
      <w:r w:rsidRPr="000221C0">
        <w:rPr>
          <w:b/>
          <w:bCs/>
          <w:u w:val="single"/>
        </w:rPr>
        <w:t>Issue 1-3: Default UE TX-RX separation</w:t>
      </w:r>
    </w:p>
    <w:p w14:paraId="13F5FDE9" w14:textId="3A9D4C6F" w:rsidR="000221C0" w:rsidRPr="000221C0" w:rsidRDefault="000221C0" w:rsidP="00D86CC6">
      <w:pPr>
        <w:rPr>
          <w:b/>
          <w:bCs/>
        </w:rPr>
      </w:pPr>
      <w:r w:rsidRPr="000221C0">
        <w:rPr>
          <w:b/>
          <w:bCs/>
          <w:highlight w:val="green"/>
        </w:rPr>
        <w:t>Agreement:</w:t>
      </w:r>
    </w:p>
    <w:p w14:paraId="3CD21B74" w14:textId="5C00B9F0" w:rsidR="000221C0" w:rsidRDefault="000221C0" w:rsidP="000221C0">
      <w:pPr>
        <w:pStyle w:val="B1"/>
      </w:pPr>
      <w:r>
        <w:t>-</w:t>
      </w:r>
      <w:r w:rsidRPr="000221C0">
        <w:tab/>
        <w:t>Consider if Option 1 can be agreed as a starting point, pending further checking of the frequency range.</w:t>
      </w:r>
    </w:p>
    <w:p w14:paraId="740185EF" w14:textId="22EA0A13" w:rsidR="000221C0" w:rsidRDefault="000221C0" w:rsidP="00D86CC6"/>
    <w:p w14:paraId="0791453C" w14:textId="4C0523BA" w:rsidR="000221C0" w:rsidRPr="000221C0" w:rsidRDefault="000221C0" w:rsidP="00D86CC6">
      <w:pPr>
        <w:rPr>
          <w:b/>
          <w:bCs/>
          <w:u w:val="single"/>
        </w:rPr>
      </w:pPr>
      <w:r w:rsidRPr="000221C0">
        <w:rPr>
          <w:b/>
          <w:bCs/>
          <w:u w:val="single"/>
        </w:rPr>
        <w:t>Issue 1-4: Compliance with ECC recommendations</w:t>
      </w:r>
    </w:p>
    <w:p w14:paraId="7C386923" w14:textId="71098D4E" w:rsidR="000221C0" w:rsidRPr="000221C0" w:rsidRDefault="000221C0" w:rsidP="00D86CC6">
      <w:pPr>
        <w:rPr>
          <w:b/>
          <w:bCs/>
        </w:rPr>
      </w:pPr>
      <w:r w:rsidRPr="000221C0">
        <w:rPr>
          <w:b/>
          <w:bCs/>
          <w:highlight w:val="green"/>
        </w:rPr>
        <w:t>Agreement:</w:t>
      </w:r>
    </w:p>
    <w:p w14:paraId="5752BCAF" w14:textId="1C39441F" w:rsidR="000221C0" w:rsidRDefault="000221C0" w:rsidP="000221C0">
      <w:pPr>
        <w:pStyle w:val="B1"/>
      </w:pPr>
      <w:r>
        <w:t>-</w:t>
      </w:r>
      <w:r w:rsidRPr="000221C0">
        <w:tab/>
        <w:t>Companies to further check ECC Report 263 and evaluate, based on current blocking requirements for NB1, NB2 and M1, whether additional blocking requirements need to be considered.</w:t>
      </w:r>
    </w:p>
    <w:p w14:paraId="1CA73255" w14:textId="25CEA780" w:rsidR="000221C0" w:rsidRDefault="000221C0" w:rsidP="00D86CC6"/>
    <w:p w14:paraId="03FC9A8B" w14:textId="127295C6" w:rsidR="0090282E" w:rsidRPr="0090282E" w:rsidRDefault="0090282E" w:rsidP="00D86CC6">
      <w:pPr>
        <w:rPr>
          <w:b/>
          <w:bCs/>
          <w:u w:val="single"/>
        </w:rPr>
      </w:pPr>
      <w:r w:rsidRPr="0090282E">
        <w:rPr>
          <w:b/>
          <w:bCs/>
          <w:u w:val="single"/>
        </w:rPr>
        <w:t>Issue 2-1: UE Maximum Output Power</w:t>
      </w:r>
    </w:p>
    <w:p w14:paraId="7382AD5F" w14:textId="71A095BC" w:rsidR="0090282E" w:rsidRDefault="0090282E" w:rsidP="00D86CC6">
      <w:pPr>
        <w:rPr>
          <w:b/>
          <w:bCs/>
        </w:rPr>
      </w:pPr>
      <w:r w:rsidRPr="0090282E">
        <w:rPr>
          <w:b/>
          <w:bCs/>
          <w:highlight w:val="green"/>
        </w:rPr>
        <w:t>Agreement:</w:t>
      </w:r>
    </w:p>
    <w:p w14:paraId="389D4003" w14:textId="7B355F8B" w:rsidR="00457945" w:rsidRDefault="00457945" w:rsidP="00457945">
      <w:pPr>
        <w:pStyle w:val="B1"/>
      </w:pPr>
      <w:r>
        <w:t>-</w:t>
      </w:r>
      <w:r w:rsidRPr="00457945">
        <w:tab/>
        <w:t>For the Extended L-band, the UE maximum output power for category M1 and category NB1 and NB2 can be specified in Table 2.5-1 and 2.5-2, respectively (ZTE)</w:t>
      </w:r>
    </w:p>
    <w:p w14:paraId="499F4B56" w14:textId="77777777" w:rsidR="00457945" w:rsidRPr="0090282E" w:rsidRDefault="00457945" w:rsidP="00457945"/>
    <w:p w14:paraId="30ABCAD0" w14:textId="04F4A5AF" w:rsidR="0090282E" w:rsidRPr="00FF78B1" w:rsidRDefault="0090282E" w:rsidP="00457945">
      <w:pPr>
        <w:pStyle w:val="TH"/>
        <w:rPr>
          <w:highlight w:val="green"/>
        </w:rPr>
      </w:pPr>
      <w:r w:rsidRPr="00FF78B1">
        <w:rPr>
          <w:highlight w:val="green"/>
        </w:rPr>
        <w:t>Table 2.5-1: UE Power Class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90282E" w:rsidRPr="00FF78B1" w14:paraId="67F89091" w14:textId="77777777" w:rsidTr="006414F7">
        <w:trPr>
          <w:jc w:val="center"/>
        </w:trPr>
        <w:tc>
          <w:tcPr>
            <w:tcW w:w="923" w:type="dxa"/>
            <w:vAlign w:val="center"/>
          </w:tcPr>
          <w:p w14:paraId="49905079" w14:textId="77777777" w:rsidR="0090282E" w:rsidRPr="00FF78B1" w:rsidRDefault="0090282E" w:rsidP="00457945">
            <w:pPr>
              <w:pStyle w:val="TAH"/>
              <w:rPr>
                <w:highlight w:val="green"/>
                <w:lang w:val="zh-CN"/>
              </w:rPr>
            </w:pPr>
            <w:r w:rsidRPr="00FF78B1">
              <w:rPr>
                <w:highlight w:val="green"/>
                <w:lang w:val="zh-CN"/>
              </w:rPr>
              <w:t>EUTRA band</w:t>
            </w:r>
          </w:p>
        </w:tc>
        <w:tc>
          <w:tcPr>
            <w:tcW w:w="1008" w:type="dxa"/>
          </w:tcPr>
          <w:p w14:paraId="406C13AA" w14:textId="77777777" w:rsidR="0090282E" w:rsidRPr="00FF78B1" w:rsidRDefault="0090282E" w:rsidP="00457945">
            <w:pPr>
              <w:pStyle w:val="TAH"/>
              <w:rPr>
                <w:highlight w:val="green"/>
                <w:lang w:val="zh-CN"/>
              </w:rPr>
            </w:pPr>
            <w:r w:rsidRPr="00FF78B1">
              <w:rPr>
                <w:highlight w:val="green"/>
                <w:lang w:val="zh-CN"/>
              </w:rPr>
              <w:t>Class 2</w:t>
            </w:r>
          </w:p>
          <w:p w14:paraId="0D3B3535" w14:textId="77777777" w:rsidR="0090282E" w:rsidRPr="00FF78B1" w:rsidRDefault="0090282E" w:rsidP="00457945">
            <w:pPr>
              <w:pStyle w:val="TAH"/>
              <w:rPr>
                <w:highlight w:val="green"/>
                <w:lang w:val="zh-CN"/>
              </w:rPr>
            </w:pPr>
            <w:r w:rsidRPr="00FF78B1">
              <w:rPr>
                <w:highlight w:val="green"/>
                <w:lang w:val="zh-CN"/>
              </w:rPr>
              <w:t>(dBm)</w:t>
            </w:r>
          </w:p>
        </w:tc>
        <w:tc>
          <w:tcPr>
            <w:tcW w:w="1067" w:type="dxa"/>
          </w:tcPr>
          <w:p w14:paraId="3374DA91" w14:textId="77777777" w:rsidR="0090282E" w:rsidRPr="00FF78B1" w:rsidRDefault="0090282E" w:rsidP="00457945">
            <w:pPr>
              <w:pStyle w:val="TAH"/>
              <w:rPr>
                <w:highlight w:val="green"/>
                <w:lang w:val="zh-CN"/>
              </w:rPr>
            </w:pPr>
            <w:r w:rsidRPr="00FF78B1">
              <w:rPr>
                <w:highlight w:val="green"/>
                <w:lang w:val="zh-CN"/>
              </w:rPr>
              <w:t>Tolerance</w:t>
            </w:r>
          </w:p>
          <w:p w14:paraId="24F1BBE1" w14:textId="77777777" w:rsidR="0090282E" w:rsidRPr="00FF78B1" w:rsidRDefault="0090282E" w:rsidP="00457945">
            <w:pPr>
              <w:pStyle w:val="TAH"/>
              <w:rPr>
                <w:highlight w:val="green"/>
                <w:lang w:val="zh-CN"/>
              </w:rPr>
            </w:pPr>
            <w:r w:rsidRPr="00FF78B1">
              <w:rPr>
                <w:highlight w:val="green"/>
                <w:lang w:val="zh-CN"/>
              </w:rPr>
              <w:t>(dB)</w:t>
            </w:r>
          </w:p>
        </w:tc>
        <w:tc>
          <w:tcPr>
            <w:tcW w:w="1008" w:type="dxa"/>
          </w:tcPr>
          <w:p w14:paraId="68C159FD" w14:textId="77777777" w:rsidR="0090282E" w:rsidRPr="00FF78B1" w:rsidRDefault="0090282E" w:rsidP="00457945">
            <w:pPr>
              <w:pStyle w:val="TAH"/>
              <w:rPr>
                <w:highlight w:val="green"/>
                <w:lang w:val="zh-CN"/>
              </w:rPr>
            </w:pPr>
            <w:r w:rsidRPr="00FF78B1">
              <w:rPr>
                <w:highlight w:val="green"/>
                <w:lang w:val="zh-CN"/>
              </w:rPr>
              <w:t>Class 3 (dBm)</w:t>
            </w:r>
          </w:p>
        </w:tc>
        <w:tc>
          <w:tcPr>
            <w:tcW w:w="1067" w:type="dxa"/>
          </w:tcPr>
          <w:p w14:paraId="5CA6220A" w14:textId="77777777" w:rsidR="0090282E" w:rsidRPr="00FF78B1" w:rsidRDefault="0090282E" w:rsidP="00457945">
            <w:pPr>
              <w:pStyle w:val="TAH"/>
              <w:rPr>
                <w:highlight w:val="green"/>
                <w:lang w:val="zh-CN"/>
              </w:rPr>
            </w:pPr>
            <w:r w:rsidRPr="00FF78B1">
              <w:rPr>
                <w:highlight w:val="green"/>
                <w:lang w:val="zh-CN"/>
              </w:rPr>
              <w:t>Tolerance (dB)</w:t>
            </w:r>
          </w:p>
        </w:tc>
        <w:tc>
          <w:tcPr>
            <w:tcW w:w="1008" w:type="dxa"/>
          </w:tcPr>
          <w:p w14:paraId="6C74BF62" w14:textId="77777777" w:rsidR="0090282E" w:rsidRPr="00FF78B1" w:rsidRDefault="0090282E" w:rsidP="00457945">
            <w:pPr>
              <w:pStyle w:val="TAH"/>
              <w:rPr>
                <w:highlight w:val="green"/>
                <w:lang w:val="zh-CN"/>
              </w:rPr>
            </w:pPr>
            <w:r w:rsidRPr="00FF78B1">
              <w:rPr>
                <w:highlight w:val="green"/>
                <w:lang w:val="zh-CN"/>
              </w:rPr>
              <w:t>Class 5 (dBm)</w:t>
            </w:r>
          </w:p>
        </w:tc>
        <w:tc>
          <w:tcPr>
            <w:tcW w:w="1994" w:type="dxa"/>
          </w:tcPr>
          <w:p w14:paraId="55DF0611" w14:textId="77777777" w:rsidR="0090282E" w:rsidRPr="00FF78B1" w:rsidRDefault="0090282E" w:rsidP="00457945">
            <w:pPr>
              <w:pStyle w:val="TAH"/>
              <w:rPr>
                <w:highlight w:val="green"/>
                <w:lang w:val="zh-CN"/>
              </w:rPr>
            </w:pPr>
            <w:r w:rsidRPr="00FF78B1">
              <w:rPr>
                <w:highlight w:val="green"/>
                <w:lang w:val="zh-CN"/>
              </w:rPr>
              <w:t>Tolerance (dB)</w:t>
            </w:r>
          </w:p>
        </w:tc>
      </w:tr>
      <w:tr w:rsidR="0090282E" w:rsidRPr="00FF78B1" w14:paraId="1EF5F03E" w14:textId="77777777" w:rsidTr="006414F7">
        <w:trPr>
          <w:jc w:val="center"/>
        </w:trPr>
        <w:tc>
          <w:tcPr>
            <w:tcW w:w="923" w:type="dxa"/>
            <w:vAlign w:val="center"/>
          </w:tcPr>
          <w:p w14:paraId="45CEF513" w14:textId="77777777" w:rsidR="0090282E" w:rsidRPr="00FF78B1" w:rsidRDefault="0090282E" w:rsidP="00457945">
            <w:pPr>
              <w:pStyle w:val="TAC"/>
              <w:rPr>
                <w:highlight w:val="green"/>
                <w:lang w:val="en-US" w:eastAsia="zh-CN"/>
              </w:rPr>
            </w:pPr>
            <w:r w:rsidRPr="00FF78B1">
              <w:rPr>
                <w:highlight w:val="green"/>
                <w:lang w:val="en-US" w:eastAsia="zh-CN"/>
              </w:rPr>
              <w:t>[</w:t>
            </w:r>
            <w:r w:rsidRPr="00FF78B1">
              <w:rPr>
                <w:highlight w:val="green"/>
                <w:lang w:val="zh-CN" w:eastAsia="zh-TW"/>
              </w:rPr>
              <w:t>25</w:t>
            </w:r>
            <w:r w:rsidRPr="00FF78B1">
              <w:rPr>
                <w:highlight w:val="green"/>
                <w:lang w:val="en-US" w:eastAsia="zh-CN"/>
              </w:rPr>
              <w:t>3]</w:t>
            </w:r>
          </w:p>
        </w:tc>
        <w:tc>
          <w:tcPr>
            <w:tcW w:w="1008" w:type="dxa"/>
          </w:tcPr>
          <w:p w14:paraId="2F9CB10C" w14:textId="77777777" w:rsidR="0090282E" w:rsidRPr="00FF78B1" w:rsidRDefault="0090282E" w:rsidP="00457945">
            <w:pPr>
              <w:pStyle w:val="TAC"/>
              <w:rPr>
                <w:highlight w:val="green"/>
                <w:lang w:val="zh-CN"/>
              </w:rPr>
            </w:pPr>
          </w:p>
        </w:tc>
        <w:tc>
          <w:tcPr>
            <w:tcW w:w="1067" w:type="dxa"/>
          </w:tcPr>
          <w:p w14:paraId="2940D65A" w14:textId="77777777" w:rsidR="0090282E" w:rsidRPr="00FF78B1" w:rsidRDefault="0090282E" w:rsidP="00457945">
            <w:pPr>
              <w:pStyle w:val="TAC"/>
              <w:rPr>
                <w:highlight w:val="green"/>
                <w:lang w:val="zh-CN"/>
              </w:rPr>
            </w:pPr>
          </w:p>
        </w:tc>
        <w:tc>
          <w:tcPr>
            <w:tcW w:w="1008" w:type="dxa"/>
          </w:tcPr>
          <w:p w14:paraId="376C0EFE" w14:textId="77777777" w:rsidR="0090282E" w:rsidRPr="00FF78B1" w:rsidRDefault="0090282E" w:rsidP="00457945">
            <w:pPr>
              <w:pStyle w:val="TAC"/>
              <w:rPr>
                <w:highlight w:val="green"/>
                <w:lang w:val="zh-CN"/>
              </w:rPr>
            </w:pPr>
            <w:r w:rsidRPr="00FF78B1">
              <w:rPr>
                <w:highlight w:val="green"/>
                <w:lang w:val="zh-CN"/>
              </w:rPr>
              <w:t>23</w:t>
            </w:r>
          </w:p>
        </w:tc>
        <w:tc>
          <w:tcPr>
            <w:tcW w:w="1067" w:type="dxa"/>
          </w:tcPr>
          <w:p w14:paraId="4787E703" w14:textId="77777777" w:rsidR="0090282E" w:rsidRPr="00FF78B1" w:rsidRDefault="0090282E" w:rsidP="00457945">
            <w:pPr>
              <w:pStyle w:val="TAC"/>
              <w:rPr>
                <w:highlight w:val="green"/>
                <w:lang w:val="zh-CN"/>
              </w:rPr>
            </w:pPr>
            <w:r w:rsidRPr="00FF78B1">
              <w:rPr>
                <w:highlight w:val="green"/>
                <w:lang w:val="zh-CN"/>
              </w:rPr>
              <w:t>+/-2</w:t>
            </w:r>
          </w:p>
        </w:tc>
        <w:tc>
          <w:tcPr>
            <w:tcW w:w="1008" w:type="dxa"/>
          </w:tcPr>
          <w:p w14:paraId="43B63588" w14:textId="77777777" w:rsidR="0090282E" w:rsidRPr="00FF78B1" w:rsidRDefault="0090282E" w:rsidP="00457945">
            <w:pPr>
              <w:pStyle w:val="TAC"/>
              <w:rPr>
                <w:rFonts w:eastAsiaTheme="minorEastAsia"/>
                <w:highlight w:val="green"/>
                <w:lang w:val="en-US" w:eastAsia="zh-TW"/>
              </w:rPr>
            </w:pPr>
            <w:r w:rsidRPr="00FF78B1">
              <w:rPr>
                <w:rFonts w:eastAsiaTheme="minorEastAsia"/>
                <w:highlight w:val="green"/>
                <w:lang w:val="en-US" w:eastAsia="zh-TW"/>
              </w:rPr>
              <w:t>[</w:t>
            </w:r>
            <w:r w:rsidRPr="00FF78B1">
              <w:rPr>
                <w:rFonts w:eastAsiaTheme="minorEastAsia"/>
                <w:highlight w:val="green"/>
                <w:lang w:val="zh-CN" w:eastAsia="zh-TW"/>
              </w:rPr>
              <w:t>20</w:t>
            </w:r>
            <w:r w:rsidRPr="00FF78B1">
              <w:rPr>
                <w:rFonts w:eastAsiaTheme="minorEastAsia"/>
                <w:highlight w:val="green"/>
                <w:lang w:val="en-US" w:eastAsia="zh-TW"/>
              </w:rPr>
              <w:t>]</w:t>
            </w:r>
          </w:p>
        </w:tc>
        <w:tc>
          <w:tcPr>
            <w:tcW w:w="1994" w:type="dxa"/>
          </w:tcPr>
          <w:p w14:paraId="40307B46" w14:textId="77777777" w:rsidR="0090282E" w:rsidRPr="00FF78B1" w:rsidRDefault="0090282E" w:rsidP="00457945">
            <w:pPr>
              <w:pStyle w:val="TAC"/>
              <w:rPr>
                <w:highlight w:val="green"/>
                <w:lang w:val="zh-CN"/>
              </w:rPr>
            </w:pPr>
            <w:r w:rsidRPr="00FF78B1">
              <w:rPr>
                <w:highlight w:val="green"/>
                <w:lang w:val="zh-CN"/>
              </w:rPr>
              <w:t>+/-2</w:t>
            </w:r>
          </w:p>
        </w:tc>
      </w:tr>
      <w:tr w:rsidR="0090282E" w:rsidRPr="00FF78B1" w14:paraId="293DCE32" w14:textId="77777777" w:rsidTr="006414F7">
        <w:trPr>
          <w:jc w:val="center"/>
        </w:trPr>
        <w:tc>
          <w:tcPr>
            <w:tcW w:w="8075" w:type="dxa"/>
            <w:gridSpan w:val="7"/>
            <w:tcBorders>
              <w:top w:val="single" w:sz="4" w:space="0" w:color="auto"/>
              <w:left w:val="single" w:sz="4" w:space="0" w:color="auto"/>
              <w:bottom w:val="single" w:sz="4" w:space="0" w:color="auto"/>
            </w:tcBorders>
            <w:vAlign w:val="center"/>
          </w:tcPr>
          <w:p w14:paraId="5C0E3CC2" w14:textId="77777777" w:rsidR="0090282E" w:rsidRPr="00FF78B1" w:rsidRDefault="0090282E" w:rsidP="00457945">
            <w:pPr>
              <w:pStyle w:val="TAN"/>
              <w:rPr>
                <w:highlight w:val="green"/>
                <w:lang w:val="en-US"/>
              </w:rPr>
            </w:pPr>
            <w:r w:rsidRPr="00FF78B1">
              <w:rPr>
                <w:highlight w:val="green"/>
                <w:lang w:val="en-US"/>
              </w:rPr>
              <w:t>NOTE 1:</w:t>
            </w:r>
            <w:r w:rsidRPr="00FF78B1">
              <w:rPr>
                <w:highlight w:val="green"/>
                <w:lang w:val="en-US"/>
              </w:rPr>
              <w:tab/>
              <w:t>P</w:t>
            </w:r>
            <w:r w:rsidRPr="00FF78B1">
              <w:rPr>
                <w:highlight w:val="green"/>
                <w:vertAlign w:val="subscript"/>
                <w:lang w:val="en-US"/>
              </w:rPr>
              <w:t>PowerClass</w:t>
            </w:r>
            <w:r w:rsidRPr="00FF78B1">
              <w:rPr>
                <w:highlight w:val="green"/>
                <w:lang w:val="en-US"/>
              </w:rPr>
              <w:t xml:space="preserve"> is the maximum UE power specified without taking into account the tolerance.</w:t>
            </w:r>
          </w:p>
        </w:tc>
      </w:tr>
    </w:tbl>
    <w:p w14:paraId="21E00F33" w14:textId="77777777" w:rsidR="00457945" w:rsidRDefault="00457945" w:rsidP="00457945">
      <w:pPr>
        <w:rPr>
          <w:highlight w:val="green"/>
        </w:rPr>
      </w:pPr>
    </w:p>
    <w:p w14:paraId="431C2756" w14:textId="7F19F52F" w:rsidR="0090282E" w:rsidRPr="00FF78B1" w:rsidRDefault="0090282E" w:rsidP="00457945">
      <w:pPr>
        <w:pStyle w:val="TH"/>
        <w:rPr>
          <w:highlight w:val="green"/>
        </w:rPr>
      </w:pPr>
      <w:r w:rsidRPr="00FF78B1">
        <w:rPr>
          <w:highlight w:val="green"/>
        </w:rPr>
        <w:t>Table 2.5-2: UE Power Class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90282E" w:rsidRPr="00FF78B1" w14:paraId="07484857" w14:textId="77777777" w:rsidTr="006414F7">
        <w:trPr>
          <w:jc w:val="center"/>
        </w:trPr>
        <w:tc>
          <w:tcPr>
            <w:tcW w:w="923" w:type="dxa"/>
            <w:vAlign w:val="center"/>
          </w:tcPr>
          <w:p w14:paraId="2A1DD98C" w14:textId="77777777" w:rsidR="0090282E" w:rsidRPr="00FF78B1" w:rsidRDefault="0090282E" w:rsidP="00457945">
            <w:pPr>
              <w:pStyle w:val="TAH"/>
              <w:rPr>
                <w:highlight w:val="green"/>
                <w:lang w:val="zh-CN"/>
              </w:rPr>
            </w:pPr>
            <w:r w:rsidRPr="00FF78B1">
              <w:rPr>
                <w:highlight w:val="green"/>
                <w:lang w:val="zh-CN"/>
              </w:rPr>
              <w:t>EUTRA band</w:t>
            </w:r>
          </w:p>
        </w:tc>
        <w:tc>
          <w:tcPr>
            <w:tcW w:w="1008" w:type="dxa"/>
          </w:tcPr>
          <w:p w14:paraId="562F9864" w14:textId="77777777" w:rsidR="0090282E" w:rsidRPr="00FF78B1" w:rsidRDefault="0090282E" w:rsidP="00457945">
            <w:pPr>
              <w:pStyle w:val="TAH"/>
              <w:rPr>
                <w:highlight w:val="green"/>
                <w:lang w:val="zh-CN"/>
              </w:rPr>
            </w:pPr>
            <w:r w:rsidRPr="00FF78B1">
              <w:rPr>
                <w:highlight w:val="green"/>
                <w:lang w:val="zh-CN"/>
              </w:rPr>
              <w:t>Class 3 (dBm)</w:t>
            </w:r>
          </w:p>
        </w:tc>
        <w:tc>
          <w:tcPr>
            <w:tcW w:w="1067" w:type="dxa"/>
          </w:tcPr>
          <w:p w14:paraId="7AF60792" w14:textId="77777777" w:rsidR="0090282E" w:rsidRPr="00FF78B1" w:rsidRDefault="0090282E" w:rsidP="00457945">
            <w:pPr>
              <w:pStyle w:val="TAH"/>
              <w:rPr>
                <w:highlight w:val="green"/>
                <w:lang w:val="zh-CN"/>
              </w:rPr>
            </w:pPr>
            <w:r w:rsidRPr="00FF78B1">
              <w:rPr>
                <w:highlight w:val="green"/>
                <w:lang w:val="zh-CN"/>
              </w:rPr>
              <w:t>Tolerance (dB)</w:t>
            </w:r>
          </w:p>
        </w:tc>
        <w:tc>
          <w:tcPr>
            <w:tcW w:w="1008" w:type="dxa"/>
          </w:tcPr>
          <w:p w14:paraId="4B8D64AC" w14:textId="77777777" w:rsidR="0090282E" w:rsidRPr="00FF78B1" w:rsidRDefault="0090282E" w:rsidP="00457945">
            <w:pPr>
              <w:pStyle w:val="TAH"/>
              <w:rPr>
                <w:highlight w:val="green"/>
                <w:lang w:val="zh-CN"/>
              </w:rPr>
            </w:pPr>
            <w:r w:rsidRPr="00FF78B1">
              <w:rPr>
                <w:highlight w:val="green"/>
                <w:lang w:val="zh-CN"/>
              </w:rPr>
              <w:t>Class 5 (dBm)</w:t>
            </w:r>
          </w:p>
        </w:tc>
        <w:tc>
          <w:tcPr>
            <w:tcW w:w="1067" w:type="dxa"/>
          </w:tcPr>
          <w:p w14:paraId="0A5C0569" w14:textId="77777777" w:rsidR="0090282E" w:rsidRPr="00FF78B1" w:rsidRDefault="0090282E" w:rsidP="00457945">
            <w:pPr>
              <w:pStyle w:val="TAH"/>
              <w:rPr>
                <w:highlight w:val="green"/>
                <w:lang w:val="zh-CN"/>
              </w:rPr>
            </w:pPr>
            <w:r w:rsidRPr="00FF78B1">
              <w:rPr>
                <w:highlight w:val="green"/>
                <w:lang w:val="zh-CN"/>
              </w:rPr>
              <w:t>Tolerance (dB)</w:t>
            </w:r>
          </w:p>
        </w:tc>
      </w:tr>
      <w:tr w:rsidR="0090282E" w:rsidRPr="00FF78B1" w14:paraId="625C976C" w14:textId="77777777" w:rsidTr="006414F7">
        <w:trPr>
          <w:jc w:val="center"/>
        </w:trPr>
        <w:tc>
          <w:tcPr>
            <w:tcW w:w="923" w:type="dxa"/>
            <w:vAlign w:val="center"/>
          </w:tcPr>
          <w:p w14:paraId="7B0BF81C" w14:textId="77777777" w:rsidR="0090282E" w:rsidRPr="00FF78B1" w:rsidRDefault="0090282E" w:rsidP="00457945">
            <w:pPr>
              <w:pStyle w:val="TAC"/>
              <w:rPr>
                <w:highlight w:val="green"/>
                <w:lang w:val="en-US" w:eastAsia="zh-CN"/>
              </w:rPr>
            </w:pPr>
            <w:r w:rsidRPr="00FF78B1">
              <w:rPr>
                <w:highlight w:val="green"/>
                <w:lang w:val="en-US" w:eastAsia="zh-CN"/>
              </w:rPr>
              <w:t>[</w:t>
            </w:r>
            <w:r w:rsidRPr="00FF78B1">
              <w:rPr>
                <w:highlight w:val="green"/>
                <w:lang w:val="zh-CN" w:eastAsia="zh-TW"/>
              </w:rPr>
              <w:t>25</w:t>
            </w:r>
            <w:r w:rsidRPr="00FF78B1">
              <w:rPr>
                <w:highlight w:val="green"/>
                <w:lang w:val="en-US" w:eastAsia="zh-CN"/>
              </w:rPr>
              <w:t>3]</w:t>
            </w:r>
          </w:p>
        </w:tc>
        <w:tc>
          <w:tcPr>
            <w:tcW w:w="1008" w:type="dxa"/>
          </w:tcPr>
          <w:p w14:paraId="153A4774" w14:textId="77777777" w:rsidR="0090282E" w:rsidRPr="00FF78B1" w:rsidRDefault="0090282E" w:rsidP="00457945">
            <w:pPr>
              <w:pStyle w:val="TAC"/>
              <w:rPr>
                <w:highlight w:val="green"/>
                <w:lang w:val="zh-CN"/>
              </w:rPr>
            </w:pPr>
            <w:r w:rsidRPr="00FF78B1">
              <w:rPr>
                <w:highlight w:val="green"/>
                <w:lang w:val="zh-CN"/>
              </w:rPr>
              <w:t>23</w:t>
            </w:r>
          </w:p>
        </w:tc>
        <w:tc>
          <w:tcPr>
            <w:tcW w:w="1067" w:type="dxa"/>
          </w:tcPr>
          <w:p w14:paraId="77D3FB96" w14:textId="77777777" w:rsidR="0090282E" w:rsidRPr="00FF78B1" w:rsidRDefault="0090282E" w:rsidP="00457945">
            <w:pPr>
              <w:pStyle w:val="TAC"/>
              <w:rPr>
                <w:highlight w:val="green"/>
                <w:lang w:val="zh-CN"/>
              </w:rPr>
            </w:pPr>
            <w:r w:rsidRPr="00FF78B1">
              <w:rPr>
                <w:highlight w:val="green"/>
                <w:lang w:val="zh-CN"/>
              </w:rPr>
              <w:t>+/-2</w:t>
            </w:r>
          </w:p>
        </w:tc>
        <w:tc>
          <w:tcPr>
            <w:tcW w:w="1008" w:type="dxa"/>
          </w:tcPr>
          <w:p w14:paraId="1A67B084" w14:textId="77777777" w:rsidR="0090282E" w:rsidRPr="00FF78B1" w:rsidRDefault="0090282E" w:rsidP="00457945">
            <w:pPr>
              <w:pStyle w:val="TAC"/>
              <w:rPr>
                <w:rFonts w:eastAsiaTheme="minorEastAsia"/>
                <w:highlight w:val="green"/>
                <w:lang w:val="en-US" w:eastAsia="zh-TW"/>
              </w:rPr>
            </w:pPr>
            <w:r w:rsidRPr="00FF78B1">
              <w:rPr>
                <w:rFonts w:eastAsiaTheme="minorEastAsia"/>
                <w:highlight w:val="green"/>
                <w:lang w:val="en-US" w:eastAsia="zh-TW"/>
              </w:rPr>
              <w:t>[</w:t>
            </w:r>
            <w:r w:rsidRPr="00FF78B1">
              <w:rPr>
                <w:rFonts w:eastAsiaTheme="minorEastAsia"/>
                <w:highlight w:val="green"/>
                <w:lang w:val="zh-CN" w:eastAsia="zh-TW"/>
              </w:rPr>
              <w:t>20</w:t>
            </w:r>
            <w:r w:rsidRPr="00FF78B1">
              <w:rPr>
                <w:rFonts w:eastAsiaTheme="minorEastAsia"/>
                <w:highlight w:val="green"/>
                <w:lang w:val="en-US" w:eastAsia="zh-TW"/>
              </w:rPr>
              <w:t>]</w:t>
            </w:r>
          </w:p>
        </w:tc>
        <w:tc>
          <w:tcPr>
            <w:tcW w:w="1067" w:type="dxa"/>
          </w:tcPr>
          <w:p w14:paraId="16EB77B8" w14:textId="77777777" w:rsidR="0090282E" w:rsidRPr="00FF78B1" w:rsidRDefault="0090282E" w:rsidP="00457945">
            <w:pPr>
              <w:pStyle w:val="TAC"/>
              <w:rPr>
                <w:lang w:val="zh-CN"/>
              </w:rPr>
            </w:pPr>
            <w:r w:rsidRPr="00FF78B1">
              <w:rPr>
                <w:highlight w:val="green"/>
                <w:lang w:val="zh-CN"/>
              </w:rPr>
              <w:t>+/-2</w:t>
            </w:r>
          </w:p>
        </w:tc>
      </w:tr>
    </w:tbl>
    <w:p w14:paraId="30877D19" w14:textId="77777777" w:rsidR="00457945" w:rsidRDefault="00457945" w:rsidP="00457945">
      <w:pPr>
        <w:rPr>
          <w:rFonts w:eastAsia="Yu Mincho"/>
          <w:lang w:val="en-US"/>
        </w:rPr>
      </w:pPr>
    </w:p>
    <w:p w14:paraId="1529F250" w14:textId="2BB3EC93" w:rsidR="0090282E" w:rsidRPr="00FF78B1" w:rsidRDefault="0090282E" w:rsidP="0090282E">
      <w:pPr>
        <w:rPr>
          <w:b/>
          <w:u w:val="single"/>
          <w:lang w:val="en-US"/>
        </w:rPr>
      </w:pPr>
      <w:r w:rsidRPr="00FF78B1">
        <w:rPr>
          <w:rFonts w:eastAsia="Yu Mincho"/>
          <w:b/>
          <w:u w:val="single"/>
          <w:lang w:val="en-US"/>
        </w:rPr>
        <w:t>Issue 2-2: MPR</w:t>
      </w:r>
    </w:p>
    <w:p w14:paraId="0541A602" w14:textId="77777777" w:rsidR="0090282E" w:rsidRPr="00FB77C7" w:rsidRDefault="0090282E" w:rsidP="0090282E">
      <w:pPr>
        <w:rPr>
          <w:rFonts w:eastAsia="DengXian"/>
          <w:b/>
          <w:lang w:val="en-US" w:eastAsia="zh-CN"/>
        </w:rPr>
      </w:pPr>
      <w:r w:rsidRPr="00FB77C7">
        <w:rPr>
          <w:rFonts w:eastAsia="DengXian" w:hint="eastAsia"/>
          <w:b/>
          <w:lang w:val="en-US" w:eastAsia="zh-CN"/>
        </w:rPr>
        <w:t>D</w:t>
      </w:r>
      <w:r w:rsidRPr="00FB77C7">
        <w:rPr>
          <w:rFonts w:eastAsia="DengXian"/>
          <w:b/>
          <w:lang w:val="en-US" w:eastAsia="zh-CN"/>
        </w:rPr>
        <w:t>iscussions:</w:t>
      </w:r>
    </w:p>
    <w:p w14:paraId="428A3E05" w14:textId="77777777" w:rsidR="0090282E" w:rsidRPr="00FF78B1" w:rsidRDefault="0090282E" w:rsidP="0090282E">
      <w:pPr>
        <w:rPr>
          <w:rFonts w:eastAsiaTheme="minorEastAsia"/>
          <w:lang w:val="en-US" w:eastAsia="zh-CN"/>
        </w:rPr>
      </w:pPr>
      <w:r w:rsidRPr="00FF78B1">
        <w:rPr>
          <w:rFonts w:eastAsiaTheme="minorEastAsia"/>
          <w:lang w:val="en-US" w:eastAsia="zh-CN"/>
        </w:rPr>
        <w:t>Qualcomm: same concern on the previous one. But starting point is OK. How to reach the satellite by lower level.</w:t>
      </w:r>
    </w:p>
    <w:p w14:paraId="4C7A0E7F" w14:textId="77777777" w:rsidR="0090282E" w:rsidRPr="00FF78B1" w:rsidRDefault="0090282E" w:rsidP="0090282E">
      <w:pPr>
        <w:rPr>
          <w:rFonts w:eastAsiaTheme="minorEastAsia"/>
          <w:lang w:val="en-US" w:eastAsia="zh-CN"/>
        </w:rPr>
      </w:pPr>
      <w:r w:rsidRPr="00FF78B1">
        <w:rPr>
          <w:rFonts w:eastAsiaTheme="minorEastAsia"/>
          <w:lang w:val="en-US" w:eastAsia="zh-CN"/>
        </w:rPr>
        <w:t>Inmarsat: we can consider no MPR at all and can discuss it. This band is similar to other NTN band.</w:t>
      </w:r>
    </w:p>
    <w:p w14:paraId="018AFF53" w14:textId="77777777" w:rsidR="0090282E" w:rsidRPr="00FB77C7" w:rsidRDefault="0090282E" w:rsidP="0090282E">
      <w:pPr>
        <w:rPr>
          <w:b/>
          <w:highlight w:val="green"/>
        </w:rPr>
      </w:pPr>
      <w:r w:rsidRPr="00FB77C7">
        <w:rPr>
          <w:b/>
          <w:highlight w:val="green"/>
        </w:rPr>
        <w:t>Agreement:</w:t>
      </w:r>
    </w:p>
    <w:p w14:paraId="4C71B6D1" w14:textId="1F4FA25B" w:rsidR="0090282E" w:rsidRPr="00FB77C7" w:rsidRDefault="00641B6A" w:rsidP="00641B6A">
      <w:pPr>
        <w:pStyle w:val="B1"/>
        <w:rPr>
          <w:highlight w:val="green"/>
        </w:rPr>
      </w:pPr>
      <w:r>
        <w:t>-</w:t>
      </w:r>
      <w:r>
        <w:tab/>
      </w:r>
      <w:r w:rsidR="0090282E" w:rsidRPr="00641B6A">
        <w:t>Reuse existing MPR requirements from 36.102 at least as a starting point for M1 and NB1/NB2. Different MPR tables for category M1 and NB1/NB2 separately</w:t>
      </w:r>
    </w:p>
    <w:p w14:paraId="158815B9" w14:textId="77777777" w:rsidR="00B72C2A" w:rsidRDefault="00B72C2A" w:rsidP="00B72C2A">
      <w:pPr>
        <w:rPr>
          <w:rFonts w:eastAsia="Yu Mincho"/>
          <w:lang w:val="en-US"/>
        </w:rPr>
      </w:pPr>
    </w:p>
    <w:p w14:paraId="417F5B73" w14:textId="745900FE" w:rsidR="0090282E" w:rsidRPr="00FF78B1" w:rsidRDefault="0090282E" w:rsidP="0090282E">
      <w:pPr>
        <w:rPr>
          <w:rFonts w:eastAsia="Yu Mincho"/>
          <w:b/>
          <w:u w:val="single"/>
          <w:lang w:val="en-US"/>
        </w:rPr>
      </w:pPr>
      <w:r w:rsidRPr="00FF78B1">
        <w:rPr>
          <w:rFonts w:eastAsia="Yu Mincho"/>
          <w:b/>
          <w:u w:val="single"/>
          <w:lang w:val="en-US"/>
        </w:rPr>
        <w:t>Issue 2-5: Transmission bandwidth for eMTC</w:t>
      </w:r>
    </w:p>
    <w:p w14:paraId="4DE422D1" w14:textId="77777777" w:rsidR="0090282E" w:rsidRPr="00FB77C7" w:rsidRDefault="0090282E" w:rsidP="0090282E">
      <w:pPr>
        <w:rPr>
          <w:b/>
          <w:highlight w:val="green"/>
        </w:rPr>
      </w:pPr>
      <w:r w:rsidRPr="00FB77C7">
        <w:rPr>
          <w:b/>
          <w:highlight w:val="green"/>
        </w:rPr>
        <w:t>Agreement:</w:t>
      </w:r>
    </w:p>
    <w:p w14:paraId="4418962D" w14:textId="061D62E2" w:rsidR="0090282E" w:rsidRPr="00FB77C7" w:rsidRDefault="00B72C2A" w:rsidP="00B72C2A">
      <w:pPr>
        <w:pStyle w:val="B1"/>
        <w:rPr>
          <w:highlight w:val="green"/>
        </w:rPr>
      </w:pPr>
      <w:r w:rsidRPr="00B72C2A">
        <w:t>-</w:t>
      </w:r>
      <w:r w:rsidRPr="00B72C2A">
        <w:tab/>
      </w:r>
      <w:r w:rsidR="0090282E" w:rsidRPr="00B72C2A">
        <w:t>For the Extended L-band, use UE channel bandwidth and transmission bandwidth configuration for eMTC NTN UL operation defined in Table 2.2-1 below.</w:t>
      </w:r>
    </w:p>
    <w:p w14:paraId="7E46058D" w14:textId="77777777" w:rsidR="0090282E" w:rsidRPr="00FB77C7" w:rsidRDefault="0090282E" w:rsidP="003024EC">
      <w:pPr>
        <w:pStyle w:val="TH"/>
        <w:rPr>
          <w:highlight w:val="green"/>
        </w:rPr>
      </w:pPr>
      <w:r w:rsidRPr="00FB77C7">
        <w:rPr>
          <w:highlight w:val="green"/>
        </w:rPr>
        <w:t>Table 2.2-1: Transmission bandwidth configuration NRB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90282E" w:rsidRPr="00FF78B1" w14:paraId="3C439D86" w14:textId="77777777" w:rsidTr="006414F7">
        <w:trPr>
          <w:trHeight w:val="20"/>
          <w:jc w:val="center"/>
        </w:trPr>
        <w:tc>
          <w:tcPr>
            <w:tcW w:w="2337" w:type="dxa"/>
            <w:vAlign w:val="center"/>
          </w:tcPr>
          <w:p w14:paraId="5F4FDDD1" w14:textId="77777777" w:rsidR="0090282E" w:rsidRPr="00FF78B1" w:rsidRDefault="0090282E" w:rsidP="003024EC">
            <w:pPr>
              <w:pStyle w:val="TAH"/>
              <w:rPr>
                <w:highlight w:val="green"/>
              </w:rPr>
            </w:pPr>
            <w:r w:rsidRPr="00FF78B1">
              <w:rPr>
                <w:highlight w:val="green"/>
              </w:rPr>
              <w:t>Channel bandwidth BW</w:t>
            </w:r>
            <w:r w:rsidRPr="00FF78B1">
              <w:rPr>
                <w:highlight w:val="green"/>
                <w:vertAlign w:val="subscript"/>
              </w:rPr>
              <w:t>Channel</w:t>
            </w:r>
            <w:r w:rsidRPr="00FF78B1">
              <w:rPr>
                <w:highlight w:val="green"/>
              </w:rPr>
              <w:t xml:space="preserve"> [MHz]</w:t>
            </w:r>
          </w:p>
        </w:tc>
        <w:tc>
          <w:tcPr>
            <w:tcW w:w="804" w:type="dxa"/>
            <w:vAlign w:val="center"/>
          </w:tcPr>
          <w:p w14:paraId="15FD94D6" w14:textId="77777777" w:rsidR="0090282E" w:rsidRPr="00FF78B1" w:rsidRDefault="0090282E" w:rsidP="003024EC">
            <w:pPr>
              <w:pStyle w:val="TAH"/>
              <w:rPr>
                <w:highlight w:val="green"/>
              </w:rPr>
            </w:pPr>
            <w:r w:rsidRPr="00FF78B1">
              <w:rPr>
                <w:highlight w:val="green"/>
              </w:rPr>
              <w:t>1.4</w:t>
            </w:r>
          </w:p>
        </w:tc>
      </w:tr>
      <w:tr w:rsidR="0090282E" w:rsidRPr="00FF78B1" w14:paraId="7DA390A4" w14:textId="77777777" w:rsidTr="006414F7">
        <w:trPr>
          <w:trHeight w:val="20"/>
          <w:jc w:val="center"/>
        </w:trPr>
        <w:tc>
          <w:tcPr>
            <w:tcW w:w="2337" w:type="dxa"/>
            <w:vAlign w:val="center"/>
          </w:tcPr>
          <w:p w14:paraId="08FEF7F9" w14:textId="77777777" w:rsidR="0090282E" w:rsidRPr="00FF78B1" w:rsidRDefault="0090282E" w:rsidP="003024EC">
            <w:pPr>
              <w:pStyle w:val="TAC"/>
              <w:rPr>
                <w:highlight w:val="green"/>
              </w:rPr>
            </w:pPr>
            <w:r w:rsidRPr="00FF78B1">
              <w:rPr>
                <w:highlight w:val="green"/>
              </w:rPr>
              <w:t>Transmission bandwidth configuration N</w:t>
            </w:r>
            <w:r w:rsidRPr="00FF78B1">
              <w:rPr>
                <w:highlight w:val="green"/>
                <w:vertAlign w:val="subscript"/>
              </w:rPr>
              <w:t>RB</w:t>
            </w:r>
          </w:p>
        </w:tc>
        <w:tc>
          <w:tcPr>
            <w:tcW w:w="804" w:type="dxa"/>
            <w:vAlign w:val="center"/>
          </w:tcPr>
          <w:p w14:paraId="387BBA37" w14:textId="77777777" w:rsidR="0090282E" w:rsidRPr="00FF78B1" w:rsidRDefault="0090282E" w:rsidP="003024EC">
            <w:pPr>
              <w:pStyle w:val="TAC"/>
            </w:pPr>
            <w:r w:rsidRPr="00FF78B1">
              <w:rPr>
                <w:highlight w:val="green"/>
              </w:rPr>
              <w:t>6</w:t>
            </w:r>
          </w:p>
        </w:tc>
      </w:tr>
    </w:tbl>
    <w:p w14:paraId="7102EFC1" w14:textId="77777777" w:rsidR="003024EC" w:rsidRDefault="003024EC" w:rsidP="003024EC">
      <w:pPr>
        <w:rPr>
          <w:lang w:val="en-US"/>
        </w:rPr>
      </w:pPr>
    </w:p>
    <w:p w14:paraId="06F0DA6B" w14:textId="1BDFBA83" w:rsidR="0090282E" w:rsidRPr="00FF78B1" w:rsidRDefault="0090282E" w:rsidP="0090282E">
      <w:pPr>
        <w:rPr>
          <w:rFonts w:eastAsiaTheme="minorEastAsia"/>
          <w:lang w:val="en-US"/>
        </w:rPr>
      </w:pPr>
      <w:r w:rsidRPr="00FF78B1">
        <w:rPr>
          <w:b/>
          <w:u w:val="single"/>
          <w:lang w:val="en-US"/>
        </w:rPr>
        <w:t>Issue 2-3: A-MPR</w:t>
      </w:r>
    </w:p>
    <w:p w14:paraId="60F7F1A4" w14:textId="77777777" w:rsidR="0090282E" w:rsidRPr="00FB77C7" w:rsidRDefault="0090282E" w:rsidP="0090282E">
      <w:pPr>
        <w:rPr>
          <w:b/>
          <w:highlight w:val="green"/>
        </w:rPr>
      </w:pPr>
      <w:r w:rsidRPr="00FB77C7">
        <w:rPr>
          <w:b/>
          <w:highlight w:val="green"/>
        </w:rPr>
        <w:t>Agremeent:</w:t>
      </w:r>
    </w:p>
    <w:p w14:paraId="22FE1851" w14:textId="167FC99C" w:rsidR="0090282E" w:rsidRPr="00FB77C7" w:rsidRDefault="008D7484" w:rsidP="008D7484">
      <w:pPr>
        <w:pStyle w:val="B1"/>
        <w:rPr>
          <w:highlight w:val="green"/>
        </w:rPr>
      </w:pPr>
      <w:r>
        <w:t>-</w:t>
      </w:r>
      <w:r>
        <w:tab/>
      </w:r>
      <w:r w:rsidR="0090282E" w:rsidRPr="008D7484">
        <w:t>Further discuss whether A-MPR requirements are needed.</w:t>
      </w:r>
    </w:p>
    <w:p w14:paraId="4F38066D" w14:textId="77777777" w:rsidR="008D7484" w:rsidRDefault="008D7484" w:rsidP="008D7484">
      <w:pPr>
        <w:rPr>
          <w:rFonts w:eastAsia="Yu Mincho"/>
          <w:lang w:val="en-US"/>
        </w:rPr>
      </w:pPr>
    </w:p>
    <w:p w14:paraId="08F798F2" w14:textId="3F663625" w:rsidR="0090282E" w:rsidRPr="00FB77C7" w:rsidRDefault="0090282E" w:rsidP="0090282E">
      <w:pPr>
        <w:rPr>
          <w:rFonts w:eastAsia="Yu Mincho"/>
          <w:b/>
          <w:u w:val="single"/>
          <w:lang w:val="en-US"/>
        </w:rPr>
      </w:pPr>
      <w:r w:rsidRPr="00FB77C7">
        <w:rPr>
          <w:rFonts w:eastAsia="Yu Mincho"/>
          <w:b/>
          <w:u w:val="single"/>
          <w:lang w:val="en-US"/>
        </w:rPr>
        <w:t>Issue 2-4: Spurious emissions &amp; additional spurious emissions</w:t>
      </w:r>
    </w:p>
    <w:p w14:paraId="1DB33443" w14:textId="77777777" w:rsidR="0090282E" w:rsidRPr="00FB77C7" w:rsidRDefault="0090282E" w:rsidP="0090282E">
      <w:pPr>
        <w:rPr>
          <w:b/>
          <w:highlight w:val="green"/>
        </w:rPr>
      </w:pPr>
      <w:r w:rsidRPr="00FB77C7">
        <w:rPr>
          <w:b/>
          <w:highlight w:val="green"/>
        </w:rPr>
        <w:t>Agreement:</w:t>
      </w:r>
    </w:p>
    <w:p w14:paraId="7EE8B897" w14:textId="39C449FA" w:rsidR="0090282E" w:rsidRPr="00FB77C7" w:rsidRDefault="008D7484" w:rsidP="008D7484">
      <w:pPr>
        <w:pStyle w:val="B1"/>
        <w:rPr>
          <w:highlight w:val="green"/>
        </w:rPr>
      </w:pPr>
      <w:r>
        <w:t>-</w:t>
      </w:r>
      <w:r>
        <w:tab/>
      </w:r>
      <w:r w:rsidR="0090282E" w:rsidRPr="008D7484">
        <w:t>Further discuss spurious emissions requirements.</w:t>
      </w:r>
    </w:p>
    <w:p w14:paraId="5580A7D0" w14:textId="77777777" w:rsidR="008D7484" w:rsidRDefault="008D7484" w:rsidP="0090282E">
      <w:pPr>
        <w:rPr>
          <w:rFonts w:eastAsia="Yu Mincho"/>
          <w:b/>
          <w:u w:val="single"/>
          <w:lang w:val="en-US"/>
        </w:rPr>
      </w:pPr>
    </w:p>
    <w:p w14:paraId="40FE7948" w14:textId="335B6D66" w:rsidR="0090282E" w:rsidRPr="00FB77C7" w:rsidRDefault="0090282E" w:rsidP="0090282E">
      <w:pPr>
        <w:rPr>
          <w:rFonts w:eastAsia="Yu Mincho"/>
          <w:b/>
          <w:u w:val="single"/>
          <w:lang w:val="en-US"/>
        </w:rPr>
      </w:pPr>
      <w:r w:rsidRPr="00FB77C7">
        <w:rPr>
          <w:rFonts w:eastAsia="Yu Mincho"/>
          <w:b/>
          <w:u w:val="single"/>
          <w:lang w:val="en-US"/>
        </w:rPr>
        <w:t>Issue 2-6: Transmission bandwidth for NB-IoT</w:t>
      </w:r>
    </w:p>
    <w:p w14:paraId="4B88156F" w14:textId="77777777" w:rsidR="0090282E" w:rsidRPr="00FB77C7" w:rsidRDefault="0090282E" w:rsidP="0090282E">
      <w:pPr>
        <w:rPr>
          <w:b/>
          <w:highlight w:val="green"/>
        </w:rPr>
      </w:pPr>
      <w:r w:rsidRPr="00FB77C7">
        <w:rPr>
          <w:b/>
          <w:highlight w:val="green"/>
        </w:rPr>
        <w:t xml:space="preserve">Agreement: </w:t>
      </w:r>
    </w:p>
    <w:p w14:paraId="3EAB1333" w14:textId="78CA4779" w:rsidR="0090282E" w:rsidRPr="00FB77C7" w:rsidRDefault="00E34286" w:rsidP="00E34286">
      <w:pPr>
        <w:pStyle w:val="B1"/>
        <w:rPr>
          <w:highlight w:val="green"/>
        </w:rPr>
      </w:pPr>
      <w:r>
        <w:lastRenderedPageBreak/>
        <w:t>-</w:t>
      </w:r>
      <w:r>
        <w:tab/>
      </w:r>
      <w:r w:rsidR="0090282E" w:rsidRPr="00E34286">
        <w:t>For the Extended L-band, use UE channel bandwidth and transmission bandwidth configuration for NB-IoT NTN UL operation defined in Table 2.2-2 below as a starting point.</w:t>
      </w:r>
    </w:p>
    <w:p w14:paraId="440C5721" w14:textId="77777777" w:rsidR="0090282E" w:rsidRPr="00FB77C7" w:rsidRDefault="0090282E" w:rsidP="00E34286">
      <w:pPr>
        <w:pStyle w:val="TH"/>
        <w:rPr>
          <w:highlight w:val="green"/>
        </w:rPr>
      </w:pPr>
      <w:r w:rsidRPr="00FB77C7">
        <w:rPr>
          <w:highlight w:val="green"/>
        </w:rPr>
        <w:t>Table 2.2-2: Transmission bandwidth configuration NRB, Ntone 15kHz and Ntone 3.75kHz 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90282E" w:rsidRPr="00FF78B1" w14:paraId="5B731FE9" w14:textId="77777777" w:rsidTr="006414F7">
        <w:trPr>
          <w:trHeight w:val="578"/>
          <w:jc w:val="center"/>
        </w:trPr>
        <w:tc>
          <w:tcPr>
            <w:tcW w:w="2480" w:type="dxa"/>
            <w:vAlign w:val="center"/>
          </w:tcPr>
          <w:p w14:paraId="28777165" w14:textId="77777777" w:rsidR="0090282E" w:rsidRPr="00FF78B1" w:rsidRDefault="0090282E" w:rsidP="00E34286">
            <w:pPr>
              <w:pStyle w:val="TAH"/>
              <w:rPr>
                <w:highlight w:val="green"/>
              </w:rPr>
            </w:pPr>
            <w:r w:rsidRPr="00FF78B1">
              <w:rPr>
                <w:highlight w:val="green"/>
              </w:rPr>
              <w:t>Channel bandwidth BW</w:t>
            </w:r>
            <w:r w:rsidRPr="00FF78B1">
              <w:rPr>
                <w:highlight w:val="green"/>
                <w:vertAlign w:val="subscript"/>
              </w:rPr>
              <w:t>Channel</w:t>
            </w:r>
            <w:r w:rsidRPr="00FF78B1">
              <w:rPr>
                <w:kern w:val="2"/>
                <w:highlight w:val="green"/>
              </w:rPr>
              <w:t xml:space="preserve"> </w:t>
            </w:r>
            <w:r w:rsidRPr="00FF78B1">
              <w:rPr>
                <w:highlight w:val="green"/>
              </w:rPr>
              <w:t>[kHz]</w:t>
            </w:r>
          </w:p>
        </w:tc>
        <w:tc>
          <w:tcPr>
            <w:tcW w:w="1800" w:type="dxa"/>
            <w:vAlign w:val="center"/>
          </w:tcPr>
          <w:p w14:paraId="0945F275" w14:textId="77777777" w:rsidR="0090282E" w:rsidRPr="00FF78B1" w:rsidRDefault="0090282E" w:rsidP="00E34286">
            <w:pPr>
              <w:pStyle w:val="TAH"/>
              <w:rPr>
                <w:highlight w:val="green"/>
              </w:rPr>
            </w:pPr>
            <w:r w:rsidRPr="00FF78B1">
              <w:rPr>
                <w:highlight w:val="green"/>
              </w:rPr>
              <w:t>200</w:t>
            </w:r>
          </w:p>
        </w:tc>
      </w:tr>
      <w:tr w:rsidR="0090282E" w:rsidRPr="00FF78B1" w14:paraId="1BD4B115" w14:textId="77777777" w:rsidTr="006414F7">
        <w:trPr>
          <w:trHeight w:val="590"/>
          <w:jc w:val="center"/>
        </w:trPr>
        <w:tc>
          <w:tcPr>
            <w:tcW w:w="2480" w:type="dxa"/>
            <w:vAlign w:val="center"/>
          </w:tcPr>
          <w:p w14:paraId="6A9C0A54" w14:textId="77777777" w:rsidR="0090282E" w:rsidRPr="00FF78B1" w:rsidRDefault="0090282E" w:rsidP="00E34286">
            <w:pPr>
              <w:pStyle w:val="TAC"/>
              <w:rPr>
                <w:highlight w:val="green"/>
              </w:rPr>
            </w:pPr>
            <w:r w:rsidRPr="00FF78B1">
              <w:rPr>
                <w:highlight w:val="green"/>
              </w:rPr>
              <w:t>Transmission bandwidth configuration N</w:t>
            </w:r>
            <w:r w:rsidRPr="00FF78B1">
              <w:rPr>
                <w:highlight w:val="green"/>
                <w:vertAlign w:val="subscript"/>
              </w:rPr>
              <w:t>RB</w:t>
            </w:r>
          </w:p>
        </w:tc>
        <w:tc>
          <w:tcPr>
            <w:tcW w:w="1800" w:type="dxa"/>
            <w:vAlign w:val="center"/>
          </w:tcPr>
          <w:p w14:paraId="7F452CCD" w14:textId="77777777" w:rsidR="0090282E" w:rsidRPr="00FF78B1" w:rsidRDefault="0090282E" w:rsidP="00E34286">
            <w:pPr>
              <w:pStyle w:val="TAC"/>
              <w:rPr>
                <w:highlight w:val="green"/>
              </w:rPr>
            </w:pPr>
            <w:r w:rsidRPr="00FF78B1">
              <w:rPr>
                <w:highlight w:val="green"/>
              </w:rPr>
              <w:t>1</w:t>
            </w:r>
          </w:p>
        </w:tc>
      </w:tr>
      <w:tr w:rsidR="0090282E" w:rsidRPr="00FF78B1" w14:paraId="650A4B23" w14:textId="77777777" w:rsidTr="006414F7">
        <w:trPr>
          <w:trHeight w:val="590"/>
          <w:jc w:val="center"/>
        </w:trPr>
        <w:tc>
          <w:tcPr>
            <w:tcW w:w="2480" w:type="dxa"/>
            <w:vAlign w:val="center"/>
          </w:tcPr>
          <w:p w14:paraId="499A28CD" w14:textId="77777777" w:rsidR="0090282E" w:rsidRPr="00FF78B1" w:rsidRDefault="0090282E" w:rsidP="00E34286">
            <w:pPr>
              <w:pStyle w:val="TAC"/>
              <w:rPr>
                <w:highlight w:val="green"/>
                <w:lang w:val="en-US"/>
              </w:rPr>
            </w:pPr>
            <w:r w:rsidRPr="00FF78B1">
              <w:rPr>
                <w:highlight w:val="green"/>
                <w:lang w:val="en-US"/>
              </w:rPr>
              <w:t>Transmission bandwidth configuration N</w:t>
            </w:r>
            <w:r w:rsidRPr="00FF78B1">
              <w:rPr>
                <w:highlight w:val="green"/>
                <w:vertAlign w:val="subscript"/>
                <w:lang w:val="en-US"/>
              </w:rPr>
              <w:t>tone 15kHz</w:t>
            </w:r>
          </w:p>
        </w:tc>
        <w:tc>
          <w:tcPr>
            <w:tcW w:w="1800" w:type="dxa"/>
            <w:vAlign w:val="center"/>
          </w:tcPr>
          <w:p w14:paraId="3A1C26D3" w14:textId="77777777" w:rsidR="0090282E" w:rsidRPr="00FF78B1" w:rsidRDefault="0090282E" w:rsidP="00E34286">
            <w:pPr>
              <w:pStyle w:val="TAC"/>
              <w:rPr>
                <w:highlight w:val="green"/>
              </w:rPr>
            </w:pPr>
            <w:r w:rsidRPr="00FF78B1">
              <w:rPr>
                <w:highlight w:val="green"/>
              </w:rPr>
              <w:t>12</w:t>
            </w:r>
          </w:p>
        </w:tc>
      </w:tr>
      <w:tr w:rsidR="0090282E" w:rsidRPr="00FF78B1" w14:paraId="24C878A2" w14:textId="77777777" w:rsidTr="006414F7">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56F1596D" w14:textId="77777777" w:rsidR="0090282E" w:rsidRPr="00FF78B1" w:rsidRDefault="0090282E" w:rsidP="00E34286">
            <w:pPr>
              <w:pStyle w:val="TAC"/>
              <w:rPr>
                <w:highlight w:val="green"/>
                <w:lang w:val="en-US"/>
              </w:rPr>
            </w:pPr>
            <w:r w:rsidRPr="00FF78B1">
              <w:rPr>
                <w:highlight w:val="green"/>
                <w:lang w:val="en-US"/>
              </w:rPr>
              <w:t>Transmission bandwidth configuration N</w:t>
            </w:r>
            <w:r w:rsidRPr="00FF78B1">
              <w:rPr>
                <w:highlight w:val="green"/>
                <w:vertAlign w:val="subscript"/>
                <w:lang w:val="en-US"/>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04009107" w14:textId="77777777" w:rsidR="0090282E" w:rsidRPr="00FF78B1" w:rsidRDefault="0090282E" w:rsidP="00E34286">
            <w:pPr>
              <w:pStyle w:val="TAC"/>
            </w:pPr>
            <w:r w:rsidRPr="00FF78B1">
              <w:rPr>
                <w:highlight w:val="green"/>
              </w:rPr>
              <w:t>48</w:t>
            </w:r>
          </w:p>
        </w:tc>
      </w:tr>
    </w:tbl>
    <w:p w14:paraId="18B2F5D8" w14:textId="77777777" w:rsidR="00E34286" w:rsidRDefault="00E34286" w:rsidP="00E34286">
      <w:pPr>
        <w:rPr>
          <w:lang w:val="en-US"/>
        </w:rPr>
      </w:pPr>
    </w:p>
    <w:p w14:paraId="39C8B672" w14:textId="5A01F8CF" w:rsidR="0090282E" w:rsidRPr="00FF78B1" w:rsidRDefault="0090282E" w:rsidP="0090282E">
      <w:pPr>
        <w:rPr>
          <w:b/>
          <w:u w:val="single"/>
          <w:lang w:val="en-US"/>
        </w:rPr>
      </w:pPr>
      <w:r w:rsidRPr="00FF78B1">
        <w:rPr>
          <w:b/>
          <w:u w:val="single"/>
          <w:lang w:val="en-US"/>
        </w:rPr>
        <w:t>Issue 2-7: In-band blocking</w:t>
      </w:r>
    </w:p>
    <w:p w14:paraId="640BF3DA" w14:textId="77777777" w:rsidR="0090282E" w:rsidRPr="00FB77C7" w:rsidRDefault="0090282E" w:rsidP="0090282E">
      <w:pPr>
        <w:rPr>
          <w:b/>
          <w:highlight w:val="green"/>
        </w:rPr>
      </w:pPr>
      <w:r w:rsidRPr="00FB77C7">
        <w:rPr>
          <w:b/>
          <w:highlight w:val="green"/>
        </w:rPr>
        <w:t>Agreement:</w:t>
      </w:r>
    </w:p>
    <w:p w14:paraId="3996D421" w14:textId="04B92F4A" w:rsidR="0090282E" w:rsidRPr="001F5C2E" w:rsidRDefault="001F5C2E" w:rsidP="001F5C2E">
      <w:pPr>
        <w:pStyle w:val="B1"/>
      </w:pPr>
      <w:r>
        <w:t>-</w:t>
      </w:r>
      <w:r>
        <w:tab/>
      </w:r>
      <w:r w:rsidR="0090282E" w:rsidRPr="001F5C2E">
        <w:t>Consider in-band blocking requirements from 36.102 as a starting point for further discussion, pending clarifications on system parameters.</w:t>
      </w:r>
    </w:p>
    <w:p w14:paraId="78102310" w14:textId="77777777" w:rsidR="001F5C2E" w:rsidRPr="001F5C2E" w:rsidRDefault="001F5C2E" w:rsidP="001F5C2E"/>
    <w:p w14:paraId="6A54B8F9" w14:textId="77777777" w:rsidR="0090282E" w:rsidRPr="00FF78B1" w:rsidRDefault="0090282E" w:rsidP="0090282E">
      <w:pPr>
        <w:rPr>
          <w:b/>
          <w:u w:val="single"/>
          <w:lang w:val="en-US"/>
        </w:rPr>
      </w:pPr>
      <w:r w:rsidRPr="00FF78B1">
        <w:rPr>
          <w:b/>
          <w:u w:val="single"/>
          <w:lang w:val="en-US"/>
        </w:rPr>
        <w:t>Issue 2-8: Out-of-band blocking</w:t>
      </w:r>
    </w:p>
    <w:p w14:paraId="7A035CE5" w14:textId="69F60B58" w:rsidR="0090282E" w:rsidRPr="00FB77C7" w:rsidRDefault="0090282E" w:rsidP="0090282E">
      <w:pPr>
        <w:rPr>
          <w:b/>
          <w:highlight w:val="green"/>
        </w:rPr>
      </w:pPr>
      <w:r w:rsidRPr="00FB77C7">
        <w:rPr>
          <w:b/>
          <w:highlight w:val="green"/>
        </w:rPr>
        <w:t>Agreement:</w:t>
      </w:r>
    </w:p>
    <w:p w14:paraId="6E0FAF3B" w14:textId="57A6CF4C" w:rsidR="0090282E" w:rsidRPr="001F5C2E" w:rsidRDefault="001F5C2E" w:rsidP="001F5C2E">
      <w:pPr>
        <w:pStyle w:val="B1"/>
      </w:pPr>
      <w:r>
        <w:t>-</w:t>
      </w:r>
      <w:r>
        <w:tab/>
      </w:r>
      <w:r w:rsidR="0090282E" w:rsidRPr="001F5C2E">
        <w:t>Agree Option 2.</w:t>
      </w:r>
    </w:p>
    <w:p w14:paraId="116E63E4" w14:textId="183055DB" w:rsidR="001F5C2E" w:rsidRDefault="001F5C2E" w:rsidP="001F5C2E">
      <w:pPr>
        <w:pStyle w:val="B1"/>
        <w:rPr>
          <w:highlight w:val="green"/>
        </w:rPr>
      </w:pPr>
      <w:r w:rsidRPr="001F5C2E">
        <w:t>-</w:t>
      </w:r>
      <w:r w:rsidRPr="001F5C2E">
        <w:tab/>
        <w:t>Option 2: Further discuss Default TX-RX separation</w:t>
      </w:r>
    </w:p>
    <w:p w14:paraId="3427CB3A" w14:textId="77777777" w:rsidR="001F5C2E" w:rsidRPr="00FB77C7" w:rsidRDefault="001F5C2E" w:rsidP="001F5C2E">
      <w:pPr>
        <w:rPr>
          <w:highlight w:val="green"/>
        </w:rPr>
      </w:pPr>
    </w:p>
    <w:p w14:paraId="6AC255F4" w14:textId="77777777" w:rsidR="0090282E" w:rsidRPr="00FF78B1" w:rsidRDefault="0090282E" w:rsidP="0090282E">
      <w:pPr>
        <w:rPr>
          <w:b/>
          <w:u w:val="single"/>
          <w:lang w:val="en-US"/>
        </w:rPr>
      </w:pPr>
      <w:r w:rsidRPr="00FF78B1">
        <w:rPr>
          <w:b/>
          <w:u w:val="single"/>
          <w:lang w:val="en-US"/>
        </w:rPr>
        <w:t>Issue 2-11: Draft running CR for TS 36.102</w:t>
      </w:r>
    </w:p>
    <w:p w14:paraId="3C6864A8" w14:textId="77777777" w:rsidR="0090282E" w:rsidRPr="00FB77C7" w:rsidRDefault="0090282E" w:rsidP="0090282E">
      <w:pPr>
        <w:rPr>
          <w:b/>
          <w:highlight w:val="green"/>
        </w:rPr>
      </w:pPr>
      <w:r w:rsidRPr="00FB77C7">
        <w:rPr>
          <w:b/>
          <w:highlight w:val="green"/>
        </w:rPr>
        <w:t>Agreement:</w:t>
      </w:r>
    </w:p>
    <w:p w14:paraId="0BEA53E8" w14:textId="2ACBE9F7" w:rsidR="0090282E" w:rsidRDefault="00D9616D" w:rsidP="00D9616D">
      <w:pPr>
        <w:pStyle w:val="B1"/>
      </w:pPr>
      <w:r>
        <w:t>-</w:t>
      </w:r>
      <w:r>
        <w:tab/>
      </w:r>
      <w:r w:rsidR="0090282E" w:rsidRPr="00D9616D">
        <w:t>Postpone discussion of CRs to later meetings when agreement is reached on system parameters and general requirements.</w:t>
      </w:r>
    </w:p>
    <w:p w14:paraId="6BDB8005" w14:textId="77777777" w:rsidR="001F5C2E" w:rsidRPr="00FF78B1" w:rsidRDefault="001F5C2E" w:rsidP="001F5C2E">
      <w:pPr>
        <w:rPr>
          <w:highlight w:val="green"/>
        </w:rPr>
      </w:pPr>
    </w:p>
    <w:p w14:paraId="37A19AB6" w14:textId="77777777" w:rsidR="0090282E" w:rsidRPr="00FB77C7" w:rsidRDefault="0090282E" w:rsidP="0090282E">
      <w:pPr>
        <w:rPr>
          <w:b/>
          <w:u w:val="single"/>
          <w:lang w:val="en-US"/>
        </w:rPr>
      </w:pPr>
      <w:r w:rsidRPr="00FF78B1">
        <w:rPr>
          <w:b/>
          <w:u w:val="single"/>
          <w:lang w:val="en-US"/>
        </w:rPr>
        <w:t>Issue 4-1: Channel Bandwidth for eMTC NTN</w:t>
      </w:r>
    </w:p>
    <w:p w14:paraId="4DB91122" w14:textId="43873724" w:rsidR="0090282E" w:rsidRPr="00FB77C7" w:rsidRDefault="0090282E" w:rsidP="0090282E">
      <w:pPr>
        <w:rPr>
          <w:b/>
          <w:highlight w:val="green"/>
        </w:rPr>
      </w:pPr>
      <w:r w:rsidRPr="00FB77C7">
        <w:rPr>
          <w:b/>
          <w:highlight w:val="green"/>
        </w:rPr>
        <w:t>Agreement:</w:t>
      </w:r>
    </w:p>
    <w:p w14:paraId="4FD31719" w14:textId="22FC48F2" w:rsidR="0090282E" w:rsidRPr="00FF78B1" w:rsidRDefault="00D9616D" w:rsidP="00D9616D">
      <w:pPr>
        <w:pStyle w:val="B1"/>
        <w:rPr>
          <w:highlight w:val="green"/>
        </w:rPr>
      </w:pPr>
      <w:r>
        <w:t>-</w:t>
      </w:r>
      <w:r>
        <w:tab/>
      </w:r>
      <w:r w:rsidR="0090282E" w:rsidRPr="00D9616D">
        <w:t>For the Extended L-band, use SAN channel bandwidth and transmission bandwidth configuration for eMTC NTN operation defined in Table 2.2-1 below as a starting point, and further discuss to align with UE.</w:t>
      </w:r>
    </w:p>
    <w:p w14:paraId="7029FA70" w14:textId="77777777" w:rsidR="0090282E" w:rsidRPr="00FB77C7" w:rsidRDefault="0090282E" w:rsidP="00D9616D">
      <w:pPr>
        <w:pStyle w:val="TH"/>
        <w:rPr>
          <w:highlight w:val="green"/>
        </w:rPr>
      </w:pPr>
      <w:r w:rsidRPr="00FB77C7">
        <w:rPr>
          <w:highlight w:val="green"/>
        </w:rPr>
        <w:t>Table 2.2-1: Transmission bandwidth configuration NRB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90282E" w:rsidRPr="00FF78B1" w14:paraId="080580B9" w14:textId="77777777" w:rsidTr="006414F7">
        <w:trPr>
          <w:trHeight w:val="20"/>
          <w:jc w:val="center"/>
        </w:trPr>
        <w:tc>
          <w:tcPr>
            <w:tcW w:w="0" w:type="auto"/>
            <w:vAlign w:val="center"/>
          </w:tcPr>
          <w:p w14:paraId="15798B28" w14:textId="77777777" w:rsidR="0090282E" w:rsidRPr="00FF78B1" w:rsidRDefault="0090282E" w:rsidP="00D9616D">
            <w:pPr>
              <w:pStyle w:val="TAH"/>
              <w:rPr>
                <w:highlight w:val="green"/>
              </w:rPr>
            </w:pPr>
            <w:r w:rsidRPr="00FF78B1">
              <w:rPr>
                <w:highlight w:val="green"/>
              </w:rPr>
              <w:t>Channel bandwidth BW</w:t>
            </w:r>
            <w:r w:rsidRPr="00FF78B1">
              <w:rPr>
                <w:highlight w:val="green"/>
                <w:vertAlign w:val="subscript"/>
              </w:rPr>
              <w:t>Channel</w:t>
            </w:r>
            <w:r w:rsidRPr="00FF78B1">
              <w:rPr>
                <w:highlight w:val="green"/>
              </w:rPr>
              <w:t xml:space="preserve"> [MHz]</w:t>
            </w:r>
          </w:p>
        </w:tc>
        <w:tc>
          <w:tcPr>
            <w:tcW w:w="0" w:type="auto"/>
            <w:vAlign w:val="center"/>
          </w:tcPr>
          <w:p w14:paraId="72DC49BB" w14:textId="77777777" w:rsidR="0090282E" w:rsidRPr="00FF78B1" w:rsidRDefault="0090282E" w:rsidP="00D9616D">
            <w:pPr>
              <w:pStyle w:val="TAH"/>
              <w:rPr>
                <w:highlight w:val="green"/>
              </w:rPr>
            </w:pPr>
            <w:r w:rsidRPr="00FF78B1">
              <w:rPr>
                <w:highlight w:val="green"/>
              </w:rPr>
              <w:t>1.4</w:t>
            </w:r>
          </w:p>
        </w:tc>
      </w:tr>
      <w:tr w:rsidR="0090282E" w:rsidRPr="00FF78B1" w14:paraId="5A65BF19" w14:textId="77777777" w:rsidTr="006414F7">
        <w:trPr>
          <w:trHeight w:val="20"/>
          <w:jc w:val="center"/>
        </w:trPr>
        <w:tc>
          <w:tcPr>
            <w:tcW w:w="0" w:type="auto"/>
            <w:vAlign w:val="center"/>
          </w:tcPr>
          <w:p w14:paraId="5628015D" w14:textId="77777777" w:rsidR="0090282E" w:rsidRPr="00FF78B1" w:rsidRDefault="0090282E" w:rsidP="00D9616D">
            <w:pPr>
              <w:pStyle w:val="TAC"/>
              <w:rPr>
                <w:highlight w:val="green"/>
              </w:rPr>
            </w:pPr>
            <w:r w:rsidRPr="00FF78B1">
              <w:rPr>
                <w:highlight w:val="green"/>
              </w:rPr>
              <w:t>Transmission bandwidth configuration N</w:t>
            </w:r>
            <w:r w:rsidRPr="00FF78B1">
              <w:rPr>
                <w:highlight w:val="green"/>
                <w:vertAlign w:val="subscript"/>
              </w:rPr>
              <w:t>RB</w:t>
            </w:r>
          </w:p>
        </w:tc>
        <w:tc>
          <w:tcPr>
            <w:tcW w:w="0" w:type="auto"/>
            <w:vAlign w:val="center"/>
          </w:tcPr>
          <w:p w14:paraId="57C9238D" w14:textId="77777777" w:rsidR="0090282E" w:rsidRPr="00FF78B1" w:rsidRDefault="0090282E" w:rsidP="00D9616D">
            <w:pPr>
              <w:pStyle w:val="TAC"/>
            </w:pPr>
            <w:r w:rsidRPr="00FF78B1">
              <w:rPr>
                <w:highlight w:val="green"/>
              </w:rPr>
              <w:t>6</w:t>
            </w:r>
          </w:p>
        </w:tc>
      </w:tr>
    </w:tbl>
    <w:p w14:paraId="0C610AFC" w14:textId="77777777" w:rsidR="0090282E" w:rsidRDefault="0090282E" w:rsidP="0090282E">
      <w:pPr>
        <w:rPr>
          <w:b/>
          <w:u w:val="single"/>
          <w:lang w:val="en-US"/>
        </w:rPr>
      </w:pPr>
    </w:p>
    <w:p w14:paraId="01EF246A" w14:textId="77777777" w:rsidR="0090282E" w:rsidRPr="00FF78B1" w:rsidRDefault="0090282E" w:rsidP="0090282E">
      <w:pPr>
        <w:rPr>
          <w:b/>
          <w:u w:val="single"/>
          <w:lang w:val="en-US"/>
        </w:rPr>
      </w:pPr>
      <w:r w:rsidRPr="00FF78B1">
        <w:rPr>
          <w:b/>
          <w:u w:val="single"/>
          <w:lang w:val="en-US"/>
        </w:rPr>
        <w:t>Issue 4-2: Channel Bandwidth for NB-IoT NTN</w:t>
      </w:r>
    </w:p>
    <w:p w14:paraId="4E54B932" w14:textId="77777777" w:rsidR="0090282E" w:rsidRPr="00FB77C7" w:rsidRDefault="0090282E" w:rsidP="0090282E">
      <w:pPr>
        <w:rPr>
          <w:b/>
          <w:highlight w:val="green"/>
        </w:rPr>
      </w:pPr>
      <w:r w:rsidRPr="00FB77C7">
        <w:rPr>
          <w:b/>
          <w:highlight w:val="green"/>
        </w:rPr>
        <w:t>Agreement:</w:t>
      </w:r>
    </w:p>
    <w:p w14:paraId="23517FF8" w14:textId="08C9355A" w:rsidR="0090282E" w:rsidRPr="00FB77C7" w:rsidRDefault="00F071BD" w:rsidP="00F071BD">
      <w:pPr>
        <w:pStyle w:val="B1"/>
        <w:rPr>
          <w:highlight w:val="green"/>
        </w:rPr>
      </w:pPr>
      <w:r>
        <w:t>-</w:t>
      </w:r>
      <w:r>
        <w:tab/>
      </w:r>
      <w:r w:rsidR="0090282E" w:rsidRPr="00F071BD">
        <w:t>For the Extended L-band, use SAN channel bandwidth and transmission bandwidth configuration for NB-IoT NTN operation should defined in Table 2.2-2 as a starting point and further discuss to make sure it is aligned with agreements on the UE side.</w:t>
      </w:r>
    </w:p>
    <w:p w14:paraId="08A71E8B" w14:textId="77777777" w:rsidR="0090282E" w:rsidRPr="00FB77C7" w:rsidRDefault="0090282E" w:rsidP="0090282E">
      <w:pPr>
        <w:pStyle w:val="TH"/>
        <w:rPr>
          <w:highlight w:val="green"/>
        </w:rPr>
      </w:pPr>
      <w:r w:rsidRPr="00FB77C7">
        <w:rPr>
          <w:highlight w:val="green"/>
        </w:rPr>
        <w:lastRenderedPageBreak/>
        <w:t>Table 2.2-2: Transmission bandwidth configuration N</w:t>
      </w:r>
      <w:r w:rsidRPr="00FB77C7">
        <w:rPr>
          <w:highlight w:val="green"/>
          <w:vertAlign w:val="subscript"/>
        </w:rPr>
        <w:t>RB</w:t>
      </w:r>
      <w:r w:rsidRPr="00FB77C7">
        <w:rPr>
          <w:highlight w:val="green"/>
        </w:rPr>
        <w:t>, N</w:t>
      </w:r>
      <w:r w:rsidRPr="00FB77C7">
        <w:rPr>
          <w:highlight w:val="green"/>
          <w:vertAlign w:val="subscript"/>
        </w:rPr>
        <w:t>tone 15kHz</w:t>
      </w:r>
      <w:r w:rsidRPr="00FB77C7">
        <w:rPr>
          <w:highlight w:val="green"/>
        </w:rPr>
        <w:t xml:space="preserve"> and N</w:t>
      </w:r>
      <w:r w:rsidRPr="00FB77C7">
        <w:rPr>
          <w:highlight w:val="green"/>
          <w:vertAlign w:val="subscript"/>
        </w:rPr>
        <w:t xml:space="preserve">tone 3.75kHz </w:t>
      </w:r>
      <w:r w:rsidRPr="00FB77C7">
        <w:rPr>
          <w:highlight w:val="green"/>
        </w:rP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90282E" w:rsidRPr="00FF78B1" w14:paraId="71759F8E" w14:textId="77777777" w:rsidTr="006414F7">
        <w:trPr>
          <w:trHeight w:val="256"/>
          <w:jc w:val="center"/>
        </w:trPr>
        <w:tc>
          <w:tcPr>
            <w:tcW w:w="0" w:type="auto"/>
            <w:vAlign w:val="center"/>
          </w:tcPr>
          <w:p w14:paraId="0E4B7EFC" w14:textId="77777777" w:rsidR="0090282E" w:rsidRPr="00FF78B1" w:rsidRDefault="0090282E" w:rsidP="0090282E">
            <w:pPr>
              <w:pStyle w:val="TAH"/>
              <w:rPr>
                <w:highlight w:val="green"/>
              </w:rPr>
            </w:pPr>
            <w:r w:rsidRPr="00FF78B1">
              <w:rPr>
                <w:highlight w:val="green"/>
              </w:rPr>
              <w:t>Channel bandwidth BW</w:t>
            </w:r>
            <w:r w:rsidRPr="00FF78B1">
              <w:rPr>
                <w:highlight w:val="green"/>
                <w:vertAlign w:val="subscript"/>
              </w:rPr>
              <w:t>Channel</w:t>
            </w:r>
            <w:r w:rsidRPr="00FF78B1">
              <w:rPr>
                <w:kern w:val="2"/>
                <w:highlight w:val="green"/>
              </w:rPr>
              <w:t xml:space="preserve"> </w:t>
            </w:r>
            <w:r w:rsidRPr="00FF78B1">
              <w:rPr>
                <w:highlight w:val="green"/>
              </w:rPr>
              <w:t>[kHz]</w:t>
            </w:r>
          </w:p>
        </w:tc>
        <w:tc>
          <w:tcPr>
            <w:tcW w:w="0" w:type="auto"/>
            <w:vAlign w:val="center"/>
          </w:tcPr>
          <w:p w14:paraId="01533DC7" w14:textId="77777777" w:rsidR="0090282E" w:rsidRPr="00FF78B1" w:rsidRDefault="0090282E" w:rsidP="0090282E">
            <w:pPr>
              <w:pStyle w:val="TAH"/>
              <w:rPr>
                <w:highlight w:val="green"/>
              </w:rPr>
            </w:pPr>
            <w:r w:rsidRPr="00FF78B1">
              <w:rPr>
                <w:highlight w:val="green"/>
              </w:rPr>
              <w:t>200</w:t>
            </w:r>
          </w:p>
        </w:tc>
      </w:tr>
      <w:tr w:rsidR="0090282E" w:rsidRPr="00FF78B1" w14:paraId="2A9C803E" w14:textId="77777777" w:rsidTr="006414F7">
        <w:trPr>
          <w:trHeight w:val="261"/>
          <w:jc w:val="center"/>
        </w:trPr>
        <w:tc>
          <w:tcPr>
            <w:tcW w:w="0" w:type="auto"/>
            <w:vAlign w:val="center"/>
          </w:tcPr>
          <w:p w14:paraId="4877077E" w14:textId="77777777" w:rsidR="0090282E" w:rsidRPr="00FF78B1" w:rsidRDefault="0090282E" w:rsidP="0090282E">
            <w:pPr>
              <w:pStyle w:val="TAC"/>
              <w:rPr>
                <w:highlight w:val="green"/>
              </w:rPr>
            </w:pPr>
            <w:r w:rsidRPr="00FF78B1">
              <w:rPr>
                <w:highlight w:val="green"/>
              </w:rPr>
              <w:t>Transmission bandwidth configuration N</w:t>
            </w:r>
            <w:r w:rsidRPr="00FF78B1">
              <w:rPr>
                <w:highlight w:val="green"/>
                <w:vertAlign w:val="subscript"/>
              </w:rPr>
              <w:t>RB</w:t>
            </w:r>
          </w:p>
        </w:tc>
        <w:tc>
          <w:tcPr>
            <w:tcW w:w="0" w:type="auto"/>
            <w:vAlign w:val="center"/>
          </w:tcPr>
          <w:p w14:paraId="19674A5D" w14:textId="77777777" w:rsidR="0090282E" w:rsidRPr="00FF78B1" w:rsidRDefault="0090282E" w:rsidP="0090282E">
            <w:pPr>
              <w:pStyle w:val="TAC"/>
              <w:rPr>
                <w:highlight w:val="green"/>
              </w:rPr>
            </w:pPr>
            <w:r w:rsidRPr="00FF78B1">
              <w:rPr>
                <w:highlight w:val="green"/>
              </w:rPr>
              <w:t>1</w:t>
            </w:r>
          </w:p>
        </w:tc>
      </w:tr>
      <w:tr w:rsidR="0090282E" w:rsidRPr="00FF78B1" w14:paraId="10983054" w14:textId="77777777" w:rsidTr="006414F7">
        <w:trPr>
          <w:trHeight w:val="261"/>
          <w:jc w:val="center"/>
        </w:trPr>
        <w:tc>
          <w:tcPr>
            <w:tcW w:w="0" w:type="auto"/>
            <w:vAlign w:val="center"/>
          </w:tcPr>
          <w:p w14:paraId="50F095AD" w14:textId="77777777" w:rsidR="0090282E" w:rsidRPr="00FF78B1" w:rsidRDefault="0090282E" w:rsidP="0090282E">
            <w:pPr>
              <w:pStyle w:val="TAC"/>
              <w:rPr>
                <w:highlight w:val="green"/>
                <w:lang w:val="en-US"/>
              </w:rPr>
            </w:pPr>
            <w:r w:rsidRPr="00FF78B1">
              <w:rPr>
                <w:highlight w:val="green"/>
                <w:lang w:val="en-US"/>
              </w:rPr>
              <w:t>Transmission bandwidth configuration N</w:t>
            </w:r>
            <w:r w:rsidRPr="00FF78B1">
              <w:rPr>
                <w:highlight w:val="green"/>
                <w:vertAlign w:val="subscript"/>
                <w:lang w:val="en-US"/>
              </w:rPr>
              <w:t>tone 15kHz</w:t>
            </w:r>
          </w:p>
        </w:tc>
        <w:tc>
          <w:tcPr>
            <w:tcW w:w="0" w:type="auto"/>
            <w:vAlign w:val="center"/>
          </w:tcPr>
          <w:p w14:paraId="38AAEECE" w14:textId="77777777" w:rsidR="0090282E" w:rsidRPr="00FF78B1" w:rsidRDefault="0090282E" w:rsidP="0090282E">
            <w:pPr>
              <w:pStyle w:val="TAC"/>
              <w:rPr>
                <w:highlight w:val="green"/>
              </w:rPr>
            </w:pPr>
            <w:r w:rsidRPr="00FF78B1">
              <w:rPr>
                <w:highlight w:val="green"/>
              </w:rPr>
              <w:t>12</w:t>
            </w:r>
          </w:p>
        </w:tc>
      </w:tr>
      <w:tr w:rsidR="0090282E" w:rsidRPr="00FF78B1" w14:paraId="6AC33170" w14:textId="77777777" w:rsidTr="006414F7">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3982B1AD" w14:textId="77777777" w:rsidR="0090282E" w:rsidRPr="00FF78B1" w:rsidRDefault="0090282E" w:rsidP="0090282E">
            <w:pPr>
              <w:pStyle w:val="TAC"/>
              <w:rPr>
                <w:highlight w:val="green"/>
                <w:lang w:val="en-US"/>
              </w:rPr>
            </w:pPr>
            <w:r w:rsidRPr="00FF78B1">
              <w:rPr>
                <w:highlight w:val="green"/>
                <w:lang w:val="en-US"/>
              </w:rPr>
              <w:t>Transmission bandwidth configuration N</w:t>
            </w:r>
            <w:r w:rsidRPr="00FF78B1">
              <w:rPr>
                <w:highlight w:val="green"/>
                <w:vertAlign w:val="subscript"/>
                <w:lang w:val="en-US"/>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65E7054C" w14:textId="77777777" w:rsidR="0090282E" w:rsidRPr="00FF78B1" w:rsidRDefault="0090282E" w:rsidP="0090282E">
            <w:pPr>
              <w:pStyle w:val="TAC"/>
            </w:pPr>
            <w:r w:rsidRPr="00FF78B1">
              <w:rPr>
                <w:highlight w:val="green"/>
              </w:rPr>
              <w:t>48</w:t>
            </w:r>
          </w:p>
        </w:tc>
      </w:tr>
    </w:tbl>
    <w:p w14:paraId="5D4C870D" w14:textId="77777777" w:rsidR="0090282E" w:rsidRDefault="0090282E" w:rsidP="0090282E">
      <w:pPr>
        <w:rPr>
          <w:b/>
          <w:u w:val="single"/>
          <w:lang w:val="en-US"/>
        </w:rPr>
      </w:pPr>
    </w:p>
    <w:p w14:paraId="5BE5F71B" w14:textId="77777777" w:rsidR="0090282E" w:rsidRPr="00FF78B1" w:rsidRDefault="0090282E" w:rsidP="0090282E">
      <w:pPr>
        <w:rPr>
          <w:b/>
          <w:u w:val="single"/>
          <w:lang w:val="en-US"/>
        </w:rPr>
      </w:pPr>
      <w:r w:rsidRPr="00FF78B1">
        <w:rPr>
          <w:b/>
          <w:u w:val="single"/>
          <w:lang w:val="en-US"/>
        </w:rPr>
        <w:t>Issue 4-3: Draft running CR for TS 36.108</w:t>
      </w:r>
    </w:p>
    <w:p w14:paraId="2045AA8A" w14:textId="77777777" w:rsidR="0090282E" w:rsidRPr="00FB77C7" w:rsidRDefault="0090282E" w:rsidP="0090282E">
      <w:pPr>
        <w:rPr>
          <w:b/>
          <w:highlight w:val="green"/>
        </w:rPr>
      </w:pPr>
      <w:r w:rsidRPr="00FB77C7">
        <w:rPr>
          <w:b/>
          <w:highlight w:val="green"/>
        </w:rPr>
        <w:t>Agreement:</w:t>
      </w:r>
    </w:p>
    <w:p w14:paraId="2BAC40E8" w14:textId="3617837B" w:rsidR="0090282E" w:rsidRPr="0090282E" w:rsidRDefault="0090282E" w:rsidP="0090282E">
      <w:pPr>
        <w:pStyle w:val="B1"/>
        <w:rPr>
          <w:highlight w:val="green"/>
        </w:rPr>
      </w:pPr>
      <w:r w:rsidRPr="0090282E">
        <w:t>-</w:t>
      </w:r>
      <w:r w:rsidRPr="0090282E">
        <w:tab/>
        <w:t>Postpone discussion of CRs to later meetings when agreement is reached on system parameters and general requirements.</w:t>
      </w:r>
    </w:p>
    <w:p w14:paraId="055327C6" w14:textId="77777777" w:rsidR="0090282E" w:rsidRDefault="0090282E" w:rsidP="00D86CC6"/>
    <w:p w14:paraId="2CE92C4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44A5B" w14:textId="77777777" w:rsidR="00D86CC6" w:rsidRDefault="00D86CC6" w:rsidP="00D86CC6">
      <w:pPr>
        <w:rPr>
          <w:rFonts w:ascii="Arial" w:hAnsi="Arial" w:cs="Arial"/>
          <w:b/>
          <w:sz w:val="24"/>
        </w:rPr>
      </w:pPr>
      <w:r>
        <w:rPr>
          <w:rFonts w:ascii="Arial" w:hAnsi="Arial" w:cs="Arial"/>
          <w:b/>
          <w:color w:val="0000FF"/>
          <w:sz w:val="24"/>
        </w:rPr>
        <w:t>R4-2306556</w:t>
      </w:r>
      <w:r>
        <w:rPr>
          <w:rFonts w:ascii="Arial" w:hAnsi="Arial" w:cs="Arial"/>
          <w:b/>
          <w:color w:val="0000FF"/>
          <w:sz w:val="24"/>
        </w:rPr>
        <w:tab/>
      </w:r>
      <w:r>
        <w:rPr>
          <w:rFonts w:ascii="Arial" w:hAnsi="Arial" w:cs="Arial"/>
          <w:b/>
          <w:sz w:val="24"/>
        </w:rPr>
        <w:t>WF on IoT NTN Extended L-band</w:t>
      </w:r>
    </w:p>
    <w:p w14:paraId="24B53F2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5843A60F" w14:textId="77777777" w:rsidR="00D86CC6" w:rsidRDefault="00D86CC6" w:rsidP="00D86CC6">
      <w:pPr>
        <w:rPr>
          <w:rFonts w:ascii="Arial" w:hAnsi="Arial" w:cs="Arial"/>
          <w:b/>
        </w:rPr>
      </w:pPr>
      <w:r>
        <w:rPr>
          <w:rFonts w:ascii="Arial" w:hAnsi="Arial" w:cs="Arial"/>
          <w:b/>
        </w:rPr>
        <w:t xml:space="preserve">Abstract: </w:t>
      </w:r>
    </w:p>
    <w:p w14:paraId="36467BD2" w14:textId="77777777" w:rsidR="00D86CC6" w:rsidRDefault="00D86CC6" w:rsidP="00D86CC6">
      <w:r>
        <w:t>[106-bis-e][100] Main Session; This was allocated during the meeting</w:t>
      </w:r>
    </w:p>
    <w:p w14:paraId="4908F01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F09E04" w14:textId="77777777" w:rsidR="00D86CC6" w:rsidRDefault="00D86CC6" w:rsidP="00D86CC6">
      <w:pPr>
        <w:rPr>
          <w:rFonts w:ascii="Arial" w:hAnsi="Arial" w:cs="Arial"/>
          <w:b/>
          <w:sz w:val="24"/>
        </w:rPr>
      </w:pPr>
      <w:r>
        <w:rPr>
          <w:rFonts w:ascii="Arial" w:hAnsi="Arial" w:cs="Arial"/>
          <w:b/>
          <w:color w:val="0000FF"/>
          <w:sz w:val="24"/>
        </w:rPr>
        <w:t>R4-2306658</w:t>
      </w:r>
      <w:r>
        <w:rPr>
          <w:rFonts w:ascii="Arial" w:hAnsi="Arial" w:cs="Arial"/>
          <w:b/>
          <w:color w:val="0000FF"/>
          <w:sz w:val="24"/>
        </w:rPr>
        <w:tab/>
      </w:r>
      <w:r>
        <w:rPr>
          <w:rFonts w:ascii="Arial" w:hAnsi="Arial" w:cs="Arial"/>
          <w:b/>
          <w:sz w:val="24"/>
        </w:rPr>
        <w:t>WF on IoT NTN Extended L-band</w:t>
      </w:r>
    </w:p>
    <w:p w14:paraId="07EAE7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59C3EB5E" w14:textId="77777777" w:rsidR="00D86CC6" w:rsidRDefault="00D86CC6" w:rsidP="00D86CC6">
      <w:pPr>
        <w:rPr>
          <w:rFonts w:ascii="Arial" w:hAnsi="Arial" w:cs="Arial"/>
          <w:b/>
        </w:rPr>
      </w:pPr>
      <w:r>
        <w:rPr>
          <w:rFonts w:ascii="Arial" w:hAnsi="Arial" w:cs="Arial"/>
          <w:b/>
        </w:rPr>
        <w:t xml:space="preserve">Abstract: </w:t>
      </w:r>
    </w:p>
    <w:p w14:paraId="4C29489E" w14:textId="77777777" w:rsidR="00D86CC6" w:rsidRDefault="00D86CC6" w:rsidP="00D86CC6">
      <w:r>
        <w:t>[106-bis-e][100] Main Session</w:t>
      </w:r>
    </w:p>
    <w:p w14:paraId="66D3BC9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F631CF" w14:textId="77777777" w:rsidR="00D86CC6" w:rsidRDefault="00D86CC6" w:rsidP="00D86CC6">
      <w:pPr>
        <w:pStyle w:val="Heading3"/>
      </w:pPr>
      <w:bookmarkStart w:id="983" w:name="_Toc133451456"/>
      <w:bookmarkStart w:id="984" w:name="_Toc135041119"/>
      <w:r>
        <w:t>6.6</w:t>
      </w:r>
      <w:r>
        <w:tab/>
        <w:t>Introduction of a new FDD band (L+S band) for IoT NTN operation</w:t>
      </w:r>
      <w:bookmarkEnd w:id="983"/>
      <w:bookmarkEnd w:id="984"/>
    </w:p>
    <w:p w14:paraId="76E1CD4E" w14:textId="77777777" w:rsidR="00D86CC6" w:rsidRDefault="00D86CC6" w:rsidP="00D86CC6">
      <w:pPr>
        <w:pStyle w:val="Heading4"/>
      </w:pPr>
      <w:bookmarkStart w:id="985" w:name="_Toc133451457"/>
      <w:bookmarkStart w:id="986" w:name="_Toc135041120"/>
      <w:r>
        <w:t>6.6.1</w:t>
      </w:r>
      <w:r>
        <w:tab/>
        <w:t>General and work plan</w:t>
      </w:r>
      <w:bookmarkEnd w:id="985"/>
      <w:bookmarkEnd w:id="986"/>
    </w:p>
    <w:p w14:paraId="4F8E13E2" w14:textId="77777777" w:rsidR="00D86CC6" w:rsidRDefault="00D86CC6" w:rsidP="00D86CC6">
      <w:pPr>
        <w:rPr>
          <w:rFonts w:ascii="Arial" w:hAnsi="Arial" w:cs="Arial"/>
          <w:b/>
          <w:sz w:val="24"/>
        </w:rPr>
      </w:pPr>
      <w:r>
        <w:rPr>
          <w:rFonts w:ascii="Arial" w:hAnsi="Arial" w:cs="Arial"/>
          <w:b/>
          <w:color w:val="0000FF"/>
          <w:sz w:val="24"/>
        </w:rPr>
        <w:t>R4-2304496</w:t>
      </w:r>
      <w:r>
        <w:rPr>
          <w:rFonts w:ascii="Arial" w:hAnsi="Arial" w:cs="Arial"/>
          <w:b/>
          <w:color w:val="0000FF"/>
          <w:sz w:val="24"/>
        </w:rPr>
        <w:tab/>
      </w:r>
      <w:r>
        <w:rPr>
          <w:rFonts w:ascii="Arial" w:hAnsi="Arial" w:cs="Arial"/>
          <w:b/>
          <w:sz w:val="24"/>
        </w:rPr>
        <w:t>Workplan for IoT NTN FDD LS band</w:t>
      </w:r>
    </w:p>
    <w:p w14:paraId="189DAA5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739C41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C8C247A" w14:textId="77777777" w:rsidR="00D86CC6" w:rsidRDefault="00D86CC6" w:rsidP="00D86CC6">
      <w:pPr>
        <w:rPr>
          <w:rFonts w:ascii="Arial" w:hAnsi="Arial" w:cs="Arial"/>
          <w:b/>
          <w:sz w:val="24"/>
        </w:rPr>
      </w:pPr>
      <w:r>
        <w:rPr>
          <w:rFonts w:ascii="Arial" w:hAnsi="Arial" w:cs="Arial"/>
          <w:b/>
          <w:color w:val="0000FF"/>
          <w:sz w:val="24"/>
        </w:rPr>
        <w:t>R4-2304497</w:t>
      </w:r>
      <w:r>
        <w:rPr>
          <w:rFonts w:ascii="Arial" w:hAnsi="Arial" w:cs="Arial"/>
          <w:b/>
          <w:color w:val="0000FF"/>
          <w:sz w:val="24"/>
        </w:rPr>
        <w:tab/>
      </w:r>
      <w:r>
        <w:rPr>
          <w:rFonts w:ascii="Arial" w:hAnsi="Arial" w:cs="Arial"/>
          <w:b/>
          <w:sz w:val="24"/>
        </w:rPr>
        <w:t>Draft of TR Skeleton for IoT NTN bands</w:t>
      </w:r>
    </w:p>
    <w:p w14:paraId="37603D3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India Technology Pvt.</w:t>
      </w:r>
    </w:p>
    <w:p w14:paraId="0218C8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CD39CB" w14:textId="77777777" w:rsidR="00D86CC6" w:rsidRDefault="00D86CC6" w:rsidP="00D86CC6">
      <w:pPr>
        <w:rPr>
          <w:rFonts w:ascii="Arial" w:hAnsi="Arial" w:cs="Arial"/>
          <w:b/>
          <w:sz w:val="24"/>
        </w:rPr>
      </w:pPr>
      <w:r>
        <w:rPr>
          <w:rFonts w:ascii="Arial" w:hAnsi="Arial" w:cs="Arial"/>
          <w:b/>
          <w:color w:val="0000FF"/>
          <w:sz w:val="24"/>
        </w:rPr>
        <w:t>R4-2306581</w:t>
      </w:r>
      <w:r>
        <w:rPr>
          <w:rFonts w:ascii="Arial" w:hAnsi="Arial" w:cs="Arial"/>
          <w:b/>
          <w:color w:val="0000FF"/>
          <w:sz w:val="24"/>
        </w:rPr>
        <w:tab/>
      </w:r>
      <w:r>
        <w:rPr>
          <w:rFonts w:ascii="Arial" w:hAnsi="Arial" w:cs="Arial"/>
          <w:b/>
          <w:sz w:val="24"/>
        </w:rPr>
        <w:t>Workplan for IoT NTN FDD LS band</w:t>
      </w:r>
    </w:p>
    <w:p w14:paraId="5B2EC576"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2C5A30DA" w14:textId="77777777" w:rsidR="00D86CC6" w:rsidRDefault="00D86CC6" w:rsidP="00D86CC6">
      <w:pPr>
        <w:rPr>
          <w:rFonts w:ascii="Arial" w:hAnsi="Arial" w:cs="Arial"/>
          <w:b/>
        </w:rPr>
      </w:pPr>
      <w:r>
        <w:rPr>
          <w:rFonts w:ascii="Arial" w:hAnsi="Arial" w:cs="Arial"/>
          <w:b/>
        </w:rPr>
        <w:t xml:space="preserve">Abstract: </w:t>
      </w:r>
    </w:p>
    <w:p w14:paraId="1B10E274" w14:textId="77777777" w:rsidR="00D86CC6" w:rsidRDefault="00D86CC6" w:rsidP="00D86CC6">
      <w:r>
        <w:t>[106-bis-e][100] Main Session</w:t>
      </w:r>
    </w:p>
    <w:p w14:paraId="71CC4C0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D010E" w14:textId="77777777" w:rsidR="00D86CC6" w:rsidRDefault="00D86CC6" w:rsidP="00D86CC6">
      <w:pPr>
        <w:pStyle w:val="Heading4"/>
      </w:pPr>
      <w:bookmarkStart w:id="987" w:name="_Toc133451458"/>
      <w:bookmarkStart w:id="988" w:name="_Toc135041121"/>
      <w:r>
        <w:t>6.6.2</w:t>
      </w:r>
      <w:r>
        <w:tab/>
        <w:t>Band definition and system parameters</w:t>
      </w:r>
      <w:bookmarkEnd w:id="987"/>
      <w:bookmarkEnd w:id="988"/>
    </w:p>
    <w:p w14:paraId="4D6E5A90" w14:textId="77777777" w:rsidR="00D86CC6" w:rsidRDefault="00D86CC6" w:rsidP="00D86CC6">
      <w:pPr>
        <w:rPr>
          <w:rFonts w:ascii="Arial" w:hAnsi="Arial" w:cs="Arial"/>
          <w:b/>
          <w:sz w:val="24"/>
        </w:rPr>
      </w:pPr>
      <w:r>
        <w:rPr>
          <w:rFonts w:ascii="Arial" w:hAnsi="Arial" w:cs="Arial"/>
          <w:b/>
          <w:color w:val="0000FF"/>
          <w:sz w:val="24"/>
        </w:rPr>
        <w:t>R4-2305698</w:t>
      </w:r>
      <w:r>
        <w:rPr>
          <w:rFonts w:ascii="Arial" w:hAnsi="Arial" w:cs="Arial"/>
          <w:b/>
          <w:color w:val="0000FF"/>
          <w:sz w:val="24"/>
        </w:rPr>
        <w:tab/>
      </w:r>
      <w:r>
        <w:rPr>
          <w:rFonts w:ascii="Arial" w:hAnsi="Arial" w:cs="Arial"/>
          <w:b/>
          <w:sz w:val="24"/>
        </w:rPr>
        <w:t>System parameters for L+S band for IoT NTN</w:t>
      </w:r>
    </w:p>
    <w:p w14:paraId="1D95366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055036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17005" w14:textId="77777777" w:rsidR="00D86CC6" w:rsidRDefault="00D86CC6" w:rsidP="00D86CC6">
      <w:pPr>
        <w:pStyle w:val="Heading4"/>
      </w:pPr>
      <w:bookmarkStart w:id="989" w:name="_Toc133451459"/>
      <w:bookmarkStart w:id="990" w:name="_Toc135041122"/>
      <w:r>
        <w:t>6.6.3</w:t>
      </w:r>
      <w:r>
        <w:tab/>
        <w:t>UE RF requirements</w:t>
      </w:r>
      <w:bookmarkEnd w:id="989"/>
      <w:bookmarkEnd w:id="990"/>
    </w:p>
    <w:p w14:paraId="12E36097" w14:textId="77777777" w:rsidR="00D86CC6" w:rsidRDefault="00D86CC6" w:rsidP="00D86CC6">
      <w:pPr>
        <w:rPr>
          <w:rFonts w:ascii="Arial" w:hAnsi="Arial" w:cs="Arial"/>
          <w:b/>
          <w:sz w:val="24"/>
        </w:rPr>
      </w:pPr>
      <w:r>
        <w:rPr>
          <w:rFonts w:ascii="Arial" w:hAnsi="Arial" w:cs="Arial"/>
          <w:b/>
          <w:color w:val="0000FF"/>
          <w:sz w:val="24"/>
        </w:rPr>
        <w:t>R4-2304491</w:t>
      </w:r>
      <w:r>
        <w:rPr>
          <w:rFonts w:ascii="Arial" w:hAnsi="Arial" w:cs="Arial"/>
          <w:b/>
          <w:color w:val="0000FF"/>
          <w:sz w:val="24"/>
        </w:rPr>
        <w:tab/>
      </w:r>
      <w:r>
        <w:rPr>
          <w:rFonts w:ascii="Arial" w:hAnsi="Arial" w:cs="Arial"/>
          <w:b/>
          <w:sz w:val="24"/>
        </w:rPr>
        <w:t>Discussion on NTN FDD band (L+S band) UE RF requirements</w:t>
      </w:r>
    </w:p>
    <w:p w14:paraId="37FD2A8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0654E3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834F0" w14:textId="77777777" w:rsidR="00D86CC6" w:rsidRDefault="00D86CC6" w:rsidP="00D86CC6">
      <w:pPr>
        <w:rPr>
          <w:rFonts w:ascii="Arial" w:hAnsi="Arial" w:cs="Arial"/>
          <w:b/>
          <w:sz w:val="24"/>
        </w:rPr>
      </w:pPr>
      <w:r>
        <w:rPr>
          <w:rFonts w:ascii="Arial" w:hAnsi="Arial" w:cs="Arial"/>
          <w:b/>
          <w:color w:val="0000FF"/>
          <w:sz w:val="24"/>
        </w:rPr>
        <w:t>R4-2304802</w:t>
      </w:r>
      <w:r>
        <w:rPr>
          <w:rFonts w:ascii="Arial" w:hAnsi="Arial" w:cs="Arial"/>
          <w:b/>
          <w:color w:val="0000FF"/>
          <w:sz w:val="24"/>
        </w:rPr>
        <w:tab/>
      </w:r>
      <w:r>
        <w:rPr>
          <w:rFonts w:ascii="Arial" w:hAnsi="Arial" w:cs="Arial"/>
          <w:b/>
          <w:sz w:val="24"/>
        </w:rPr>
        <w:t>Discussion on UE RF requirements for FDD band (L+S band) for IoT NTN operation</w:t>
      </w:r>
    </w:p>
    <w:p w14:paraId="2D039EB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EC05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5A274" w14:textId="77777777" w:rsidR="00D86CC6" w:rsidRDefault="00D86CC6" w:rsidP="00D86CC6">
      <w:pPr>
        <w:rPr>
          <w:rFonts w:ascii="Arial" w:hAnsi="Arial" w:cs="Arial"/>
          <w:b/>
          <w:sz w:val="24"/>
        </w:rPr>
      </w:pPr>
      <w:r>
        <w:rPr>
          <w:rFonts w:ascii="Arial" w:hAnsi="Arial" w:cs="Arial"/>
          <w:b/>
          <w:color w:val="0000FF"/>
          <w:sz w:val="24"/>
        </w:rPr>
        <w:t>R4-2304803</w:t>
      </w:r>
      <w:r>
        <w:rPr>
          <w:rFonts w:ascii="Arial" w:hAnsi="Arial" w:cs="Arial"/>
          <w:b/>
          <w:color w:val="0000FF"/>
          <w:sz w:val="24"/>
        </w:rPr>
        <w:tab/>
      </w:r>
      <w:r>
        <w:rPr>
          <w:rFonts w:ascii="Arial" w:hAnsi="Arial" w:cs="Arial"/>
          <w:b/>
          <w:sz w:val="24"/>
        </w:rPr>
        <w:t>Draft CR to TS36.102 Introduction of a new FDD band (L+S band) for IoT NTN operation</w:t>
      </w:r>
    </w:p>
    <w:p w14:paraId="50561C9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93047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1F8454" w14:textId="77777777" w:rsidR="00D86CC6" w:rsidRDefault="00D86CC6" w:rsidP="00D86CC6">
      <w:pPr>
        <w:rPr>
          <w:rFonts w:ascii="Arial" w:hAnsi="Arial" w:cs="Arial"/>
          <w:b/>
          <w:sz w:val="24"/>
        </w:rPr>
      </w:pPr>
      <w:r>
        <w:rPr>
          <w:rFonts w:ascii="Arial" w:hAnsi="Arial" w:cs="Arial"/>
          <w:b/>
          <w:color w:val="0000FF"/>
          <w:sz w:val="24"/>
        </w:rPr>
        <w:t>R4-2306580</w:t>
      </w:r>
      <w:r>
        <w:rPr>
          <w:rFonts w:ascii="Arial" w:hAnsi="Arial" w:cs="Arial"/>
          <w:b/>
          <w:color w:val="0000FF"/>
          <w:sz w:val="24"/>
        </w:rPr>
        <w:tab/>
      </w:r>
      <w:r>
        <w:rPr>
          <w:rFonts w:ascii="Arial" w:hAnsi="Arial" w:cs="Arial"/>
          <w:b/>
          <w:sz w:val="24"/>
        </w:rPr>
        <w:t>Draft CR to TS36.102 Introduction of a new FDD band (L+S band) for IoT NTN operation</w:t>
      </w:r>
    </w:p>
    <w:p w14:paraId="2D24535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59E4616" w14:textId="77777777" w:rsidR="00D86CC6" w:rsidRDefault="00D86CC6" w:rsidP="00D86CC6">
      <w:pPr>
        <w:rPr>
          <w:rFonts w:ascii="Arial" w:hAnsi="Arial" w:cs="Arial"/>
          <w:b/>
        </w:rPr>
      </w:pPr>
      <w:r>
        <w:rPr>
          <w:rFonts w:ascii="Arial" w:hAnsi="Arial" w:cs="Arial"/>
          <w:b/>
        </w:rPr>
        <w:t xml:space="preserve">Abstract: </w:t>
      </w:r>
    </w:p>
    <w:p w14:paraId="03F3A226" w14:textId="77777777" w:rsidR="00D86CC6" w:rsidRDefault="00D86CC6" w:rsidP="00D86CC6">
      <w:r>
        <w:t>[106-bis-e][100] Main Session</w:t>
      </w:r>
    </w:p>
    <w:p w14:paraId="34A02B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ABE13A" w14:textId="77777777" w:rsidR="00D86CC6" w:rsidRDefault="00D86CC6" w:rsidP="00D86CC6">
      <w:pPr>
        <w:pStyle w:val="Heading4"/>
      </w:pPr>
      <w:bookmarkStart w:id="991" w:name="_Toc133451460"/>
      <w:bookmarkStart w:id="992" w:name="_Toc135041123"/>
      <w:r>
        <w:lastRenderedPageBreak/>
        <w:t>6.6.4</w:t>
      </w:r>
      <w:r>
        <w:tab/>
        <w:t>SAN RF requirements</w:t>
      </w:r>
      <w:bookmarkEnd w:id="991"/>
      <w:bookmarkEnd w:id="992"/>
    </w:p>
    <w:p w14:paraId="7FEC5D7C" w14:textId="77777777" w:rsidR="00D86CC6" w:rsidRDefault="00D86CC6" w:rsidP="00D86CC6">
      <w:pPr>
        <w:rPr>
          <w:rFonts w:ascii="Arial" w:hAnsi="Arial" w:cs="Arial"/>
          <w:b/>
          <w:sz w:val="24"/>
        </w:rPr>
      </w:pPr>
      <w:r>
        <w:rPr>
          <w:rFonts w:ascii="Arial" w:hAnsi="Arial" w:cs="Arial"/>
          <w:b/>
          <w:color w:val="0000FF"/>
          <w:sz w:val="24"/>
        </w:rPr>
        <w:t>R4-2304804</w:t>
      </w:r>
      <w:r>
        <w:rPr>
          <w:rFonts w:ascii="Arial" w:hAnsi="Arial" w:cs="Arial"/>
          <w:b/>
          <w:color w:val="0000FF"/>
          <w:sz w:val="24"/>
        </w:rPr>
        <w:tab/>
      </w:r>
      <w:r>
        <w:rPr>
          <w:rFonts w:ascii="Arial" w:hAnsi="Arial" w:cs="Arial"/>
          <w:b/>
          <w:sz w:val="24"/>
        </w:rPr>
        <w:t>Discussion on SAN RF requirements for FDD band (L+S band) for IoT NTN operation</w:t>
      </w:r>
    </w:p>
    <w:p w14:paraId="29CB622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8108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72F4F" w14:textId="77777777" w:rsidR="00D86CC6" w:rsidRDefault="00D86CC6" w:rsidP="00D86CC6">
      <w:pPr>
        <w:rPr>
          <w:rFonts w:ascii="Arial" w:hAnsi="Arial" w:cs="Arial"/>
          <w:b/>
          <w:sz w:val="24"/>
        </w:rPr>
      </w:pPr>
      <w:r>
        <w:rPr>
          <w:rFonts w:ascii="Arial" w:hAnsi="Arial" w:cs="Arial"/>
          <w:b/>
          <w:color w:val="0000FF"/>
          <w:sz w:val="24"/>
        </w:rPr>
        <w:t>R4-2304805</w:t>
      </w:r>
      <w:r>
        <w:rPr>
          <w:rFonts w:ascii="Arial" w:hAnsi="Arial" w:cs="Arial"/>
          <w:b/>
          <w:color w:val="0000FF"/>
          <w:sz w:val="24"/>
        </w:rPr>
        <w:tab/>
      </w:r>
      <w:r>
        <w:rPr>
          <w:rFonts w:ascii="Arial" w:hAnsi="Arial" w:cs="Arial"/>
          <w:b/>
          <w:sz w:val="24"/>
        </w:rPr>
        <w:t>Draft CR to TS36.108 Introduction of a new FDD band (L+S band) for IoT NTN operation</w:t>
      </w:r>
    </w:p>
    <w:p w14:paraId="514EC76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645D014" w14:textId="77777777" w:rsidR="00D86CC6" w:rsidRDefault="00D86CC6" w:rsidP="00D86CC6">
      <w:pPr>
        <w:rPr>
          <w:rFonts w:ascii="Arial" w:hAnsi="Arial" w:cs="Arial"/>
          <w:b/>
        </w:rPr>
      </w:pPr>
      <w:r>
        <w:rPr>
          <w:rFonts w:ascii="Arial" w:hAnsi="Arial" w:cs="Arial"/>
          <w:b/>
        </w:rPr>
        <w:t xml:space="preserve">Abstract: </w:t>
      </w:r>
    </w:p>
    <w:p w14:paraId="4F4C788A" w14:textId="77777777" w:rsidR="00D86CC6" w:rsidRDefault="00D86CC6" w:rsidP="00D86CC6">
      <w:r>
        <w:t>[Return to]</w:t>
      </w:r>
    </w:p>
    <w:p w14:paraId="43B927D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3A378D" w14:textId="77777777" w:rsidR="00D86CC6" w:rsidRDefault="00D86CC6" w:rsidP="00D86CC6">
      <w:pPr>
        <w:rPr>
          <w:rFonts w:ascii="Arial" w:hAnsi="Arial" w:cs="Arial"/>
          <w:b/>
          <w:sz w:val="24"/>
        </w:rPr>
      </w:pPr>
      <w:r>
        <w:rPr>
          <w:rFonts w:ascii="Arial" w:hAnsi="Arial" w:cs="Arial"/>
          <w:b/>
          <w:color w:val="0000FF"/>
          <w:sz w:val="24"/>
        </w:rPr>
        <w:t>R4-2306656</w:t>
      </w:r>
      <w:r>
        <w:rPr>
          <w:rFonts w:ascii="Arial" w:hAnsi="Arial" w:cs="Arial"/>
          <w:b/>
          <w:color w:val="0000FF"/>
          <w:sz w:val="24"/>
        </w:rPr>
        <w:tab/>
      </w:r>
      <w:r>
        <w:rPr>
          <w:rFonts w:ascii="Arial" w:hAnsi="Arial" w:cs="Arial"/>
          <w:b/>
          <w:sz w:val="24"/>
        </w:rPr>
        <w:t>Draft CR to TS36.108 Introduction of a new FDD band (L+S band) for IoT NTN operation</w:t>
      </w:r>
    </w:p>
    <w:p w14:paraId="2171EAE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A4D48C1" w14:textId="77777777" w:rsidR="00D86CC6" w:rsidRDefault="00D86CC6" w:rsidP="00D86CC6">
      <w:pPr>
        <w:rPr>
          <w:rFonts w:ascii="Arial" w:hAnsi="Arial" w:cs="Arial"/>
          <w:b/>
        </w:rPr>
      </w:pPr>
      <w:r>
        <w:rPr>
          <w:rFonts w:ascii="Arial" w:hAnsi="Arial" w:cs="Arial"/>
          <w:b/>
        </w:rPr>
        <w:t xml:space="preserve">Abstract: </w:t>
      </w:r>
    </w:p>
    <w:p w14:paraId="71ECEDBA" w14:textId="77777777" w:rsidR="00D86CC6" w:rsidRDefault="00D86CC6" w:rsidP="00D86CC6">
      <w:r>
        <w:t>[106-bis-e][100] Main Session</w:t>
      </w:r>
    </w:p>
    <w:p w14:paraId="2968DB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147DB" w14:textId="77777777" w:rsidR="00D86CC6" w:rsidRDefault="00D86CC6" w:rsidP="00D86CC6">
      <w:pPr>
        <w:pStyle w:val="Heading4"/>
      </w:pPr>
      <w:bookmarkStart w:id="993" w:name="_Toc133451461"/>
      <w:bookmarkStart w:id="994" w:name="_Toc135041124"/>
      <w:r>
        <w:t>6.6.5</w:t>
      </w:r>
      <w:r>
        <w:tab/>
        <w:t>RRM core requirements</w:t>
      </w:r>
      <w:bookmarkEnd w:id="993"/>
      <w:bookmarkEnd w:id="994"/>
    </w:p>
    <w:p w14:paraId="2FEE70A1" w14:textId="77777777" w:rsidR="00D86CC6" w:rsidRDefault="00D86CC6" w:rsidP="00D86CC6">
      <w:pPr>
        <w:pStyle w:val="Heading4"/>
      </w:pPr>
      <w:bookmarkStart w:id="995" w:name="_Toc133451462"/>
      <w:bookmarkStart w:id="996" w:name="_Toc135041125"/>
      <w:r>
        <w:t>6.6.6</w:t>
      </w:r>
      <w:r>
        <w:tab/>
        <w:t>Moderator summary and conclusions</w:t>
      </w:r>
      <w:bookmarkEnd w:id="995"/>
      <w:bookmarkEnd w:id="996"/>
    </w:p>
    <w:p w14:paraId="6963A2AF" w14:textId="77777777" w:rsidR="00D86CC6" w:rsidRDefault="00D86CC6" w:rsidP="00D86CC6">
      <w:pPr>
        <w:rPr>
          <w:rFonts w:ascii="Arial" w:hAnsi="Arial" w:cs="Arial"/>
          <w:b/>
          <w:sz w:val="24"/>
        </w:rPr>
      </w:pPr>
      <w:r>
        <w:rPr>
          <w:rFonts w:ascii="Arial" w:hAnsi="Arial" w:cs="Arial"/>
          <w:b/>
          <w:color w:val="0000FF"/>
          <w:sz w:val="24"/>
        </w:rPr>
        <w:t>R4-2306199</w:t>
      </w:r>
      <w:r>
        <w:rPr>
          <w:rFonts w:ascii="Arial" w:hAnsi="Arial" w:cs="Arial"/>
          <w:b/>
          <w:color w:val="0000FF"/>
          <w:sz w:val="24"/>
        </w:rPr>
        <w:tab/>
      </w:r>
      <w:r>
        <w:rPr>
          <w:rFonts w:ascii="Arial" w:hAnsi="Arial" w:cs="Arial"/>
          <w:b/>
          <w:sz w:val="24"/>
        </w:rPr>
        <w:t>Topic summary for [106-bis-e][119] IoT_NTN_FDD_LS_band</w:t>
      </w:r>
    </w:p>
    <w:p w14:paraId="2E64F76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2731BFA" w14:textId="77777777" w:rsidR="00D86CC6" w:rsidRDefault="00D86CC6" w:rsidP="00D86CC6">
      <w:pPr>
        <w:rPr>
          <w:rFonts w:ascii="Arial" w:hAnsi="Arial" w:cs="Arial"/>
          <w:b/>
        </w:rPr>
      </w:pPr>
      <w:r>
        <w:rPr>
          <w:rFonts w:ascii="Arial" w:hAnsi="Arial" w:cs="Arial"/>
          <w:b/>
        </w:rPr>
        <w:t xml:space="preserve">Abstract: </w:t>
      </w:r>
    </w:p>
    <w:p w14:paraId="45053A8F" w14:textId="77777777" w:rsidR="00D86CC6" w:rsidRDefault="00D86CC6" w:rsidP="00D86CC6">
      <w:r>
        <w:t>[106-bis-e][100] Main Session WK1; This was not made available Friday AM.</w:t>
      </w:r>
    </w:p>
    <w:p w14:paraId="74A459C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0156C0E" w14:textId="77777777" w:rsidR="00D86CC6" w:rsidRDefault="00D86CC6" w:rsidP="00D86CC6">
      <w:pPr>
        <w:rPr>
          <w:rFonts w:ascii="Arial" w:hAnsi="Arial" w:cs="Arial"/>
          <w:b/>
          <w:sz w:val="24"/>
        </w:rPr>
      </w:pPr>
      <w:r>
        <w:rPr>
          <w:rFonts w:ascii="Arial" w:hAnsi="Arial" w:cs="Arial"/>
          <w:b/>
          <w:color w:val="0000FF"/>
          <w:sz w:val="24"/>
        </w:rPr>
        <w:t>R4-2306282</w:t>
      </w:r>
      <w:r>
        <w:rPr>
          <w:rFonts w:ascii="Arial" w:hAnsi="Arial" w:cs="Arial"/>
          <w:b/>
          <w:color w:val="0000FF"/>
          <w:sz w:val="24"/>
        </w:rPr>
        <w:tab/>
      </w:r>
      <w:r>
        <w:rPr>
          <w:rFonts w:ascii="Arial" w:hAnsi="Arial" w:cs="Arial"/>
          <w:b/>
          <w:sz w:val="24"/>
        </w:rPr>
        <w:t>Topic summary for [106-bis-e][119] IoT_NTN_FDD_LS_band</w:t>
      </w:r>
    </w:p>
    <w:p w14:paraId="30DF2EA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D0C8C49" w14:textId="77777777" w:rsidR="00D86CC6" w:rsidRDefault="00D86CC6" w:rsidP="00D86CC6">
      <w:pPr>
        <w:rPr>
          <w:rFonts w:ascii="Arial" w:hAnsi="Arial" w:cs="Arial"/>
          <w:b/>
        </w:rPr>
      </w:pPr>
      <w:r>
        <w:rPr>
          <w:rFonts w:ascii="Arial" w:hAnsi="Arial" w:cs="Arial"/>
          <w:b/>
        </w:rPr>
        <w:t xml:space="preserve">Abstract: </w:t>
      </w:r>
    </w:p>
    <w:p w14:paraId="656EB664" w14:textId="77777777" w:rsidR="00D86CC6" w:rsidRDefault="00D86CC6" w:rsidP="00D86CC6">
      <w:r>
        <w:t>[106-bis-e][100] Main Session WK2</w:t>
      </w:r>
    </w:p>
    <w:p w14:paraId="63580D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A7B95" w14:textId="77777777" w:rsidR="00D86CC6" w:rsidRDefault="00D86CC6" w:rsidP="00D86CC6">
      <w:pPr>
        <w:rPr>
          <w:rFonts w:ascii="Arial" w:hAnsi="Arial" w:cs="Arial"/>
          <w:b/>
          <w:sz w:val="24"/>
        </w:rPr>
      </w:pPr>
      <w:r>
        <w:rPr>
          <w:rFonts w:ascii="Arial" w:hAnsi="Arial" w:cs="Arial"/>
          <w:b/>
          <w:color w:val="0000FF"/>
          <w:sz w:val="24"/>
        </w:rPr>
        <w:lastRenderedPageBreak/>
        <w:t>R4-2306579</w:t>
      </w:r>
      <w:r>
        <w:rPr>
          <w:rFonts w:ascii="Arial" w:hAnsi="Arial" w:cs="Arial"/>
          <w:b/>
          <w:color w:val="0000FF"/>
          <w:sz w:val="24"/>
        </w:rPr>
        <w:tab/>
      </w:r>
      <w:r>
        <w:rPr>
          <w:rFonts w:ascii="Arial" w:hAnsi="Arial" w:cs="Arial"/>
          <w:b/>
          <w:sz w:val="24"/>
        </w:rPr>
        <w:t>WF on IoT_NTN_FDD_LS_band</w:t>
      </w:r>
    </w:p>
    <w:p w14:paraId="6133D0A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BD97CFA" w14:textId="77777777" w:rsidR="00D86CC6" w:rsidRDefault="00D86CC6" w:rsidP="00D86CC6">
      <w:pPr>
        <w:rPr>
          <w:rFonts w:ascii="Arial" w:hAnsi="Arial" w:cs="Arial"/>
          <w:b/>
        </w:rPr>
      </w:pPr>
      <w:r>
        <w:rPr>
          <w:rFonts w:ascii="Arial" w:hAnsi="Arial" w:cs="Arial"/>
          <w:b/>
        </w:rPr>
        <w:t xml:space="preserve">Abstract: </w:t>
      </w:r>
    </w:p>
    <w:p w14:paraId="019C4D87" w14:textId="77777777" w:rsidR="00D86CC6" w:rsidRDefault="00D86CC6" w:rsidP="00D86CC6">
      <w:r>
        <w:t>[106-bis-e][100] Main Session</w:t>
      </w:r>
    </w:p>
    <w:p w14:paraId="6456EB3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984A6" w14:textId="77777777" w:rsidR="00D86CC6" w:rsidRDefault="00D86CC6" w:rsidP="00D86CC6">
      <w:pPr>
        <w:pStyle w:val="Heading3"/>
      </w:pPr>
      <w:bookmarkStart w:id="997" w:name="_Toc133451463"/>
      <w:bookmarkStart w:id="998" w:name="_Toc135041126"/>
      <w:r>
        <w:t>6.7</w:t>
      </w:r>
      <w:r>
        <w:tab/>
        <w:t>Introduction of 600 MHz US LTE Band including 1.4 and 3 MHz Channel Bandwidths</w:t>
      </w:r>
      <w:bookmarkEnd w:id="997"/>
      <w:bookmarkEnd w:id="998"/>
    </w:p>
    <w:p w14:paraId="37B2D568" w14:textId="77777777" w:rsidR="00D86CC6" w:rsidRDefault="00D86CC6" w:rsidP="00D86CC6">
      <w:pPr>
        <w:pStyle w:val="Heading4"/>
      </w:pPr>
      <w:bookmarkStart w:id="999" w:name="_Toc133451464"/>
      <w:bookmarkStart w:id="1000" w:name="_Toc135041127"/>
      <w:r>
        <w:t>6.7.1</w:t>
      </w:r>
      <w:r>
        <w:tab/>
        <w:t>General and work plan</w:t>
      </w:r>
      <w:bookmarkEnd w:id="999"/>
      <w:bookmarkEnd w:id="1000"/>
    </w:p>
    <w:p w14:paraId="62B1CF6B" w14:textId="77777777" w:rsidR="00D86CC6" w:rsidRDefault="00D86CC6" w:rsidP="00D86CC6">
      <w:pPr>
        <w:pStyle w:val="Heading4"/>
      </w:pPr>
      <w:bookmarkStart w:id="1001" w:name="_Toc133451465"/>
      <w:bookmarkStart w:id="1002" w:name="_Toc135041128"/>
      <w:r>
        <w:t>6.7.2</w:t>
      </w:r>
      <w:r>
        <w:tab/>
        <w:t>UE RF requirements</w:t>
      </w:r>
      <w:bookmarkEnd w:id="1001"/>
      <w:bookmarkEnd w:id="1002"/>
    </w:p>
    <w:p w14:paraId="5A6F3780" w14:textId="77777777" w:rsidR="00D86CC6" w:rsidRDefault="00D86CC6" w:rsidP="00D86CC6">
      <w:pPr>
        <w:rPr>
          <w:rFonts w:ascii="Arial" w:hAnsi="Arial" w:cs="Arial"/>
          <w:b/>
          <w:sz w:val="24"/>
        </w:rPr>
      </w:pPr>
      <w:r>
        <w:rPr>
          <w:rFonts w:ascii="Arial" w:hAnsi="Arial" w:cs="Arial"/>
          <w:b/>
          <w:color w:val="0000FF"/>
          <w:sz w:val="24"/>
        </w:rPr>
        <w:t>R4-2305751</w:t>
      </w:r>
      <w:r>
        <w:rPr>
          <w:rFonts w:ascii="Arial" w:hAnsi="Arial" w:cs="Arial"/>
          <w:b/>
          <w:color w:val="0000FF"/>
          <w:sz w:val="24"/>
        </w:rPr>
        <w:tab/>
      </w:r>
      <w:r>
        <w:rPr>
          <w:rFonts w:ascii="Arial" w:hAnsi="Arial" w:cs="Arial"/>
          <w:b/>
          <w:sz w:val="24"/>
        </w:rPr>
        <w:t>1.4MHz and 3MHz REFSENS for 600MHz US LTE band</w:t>
      </w:r>
    </w:p>
    <w:p w14:paraId="77B11E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0EA83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2239B" w14:textId="77777777" w:rsidR="00D86CC6" w:rsidRDefault="00D86CC6" w:rsidP="00D86CC6">
      <w:pPr>
        <w:pStyle w:val="Heading4"/>
      </w:pPr>
      <w:bookmarkStart w:id="1003" w:name="_Toc133451466"/>
      <w:bookmarkStart w:id="1004" w:name="_Toc135041129"/>
      <w:r>
        <w:t>6.7.3</w:t>
      </w:r>
      <w:r>
        <w:tab/>
        <w:t>BS RF requirements</w:t>
      </w:r>
      <w:bookmarkEnd w:id="1003"/>
      <w:bookmarkEnd w:id="1004"/>
    </w:p>
    <w:p w14:paraId="75DCADB3" w14:textId="77777777" w:rsidR="00D86CC6" w:rsidRDefault="00D86CC6" w:rsidP="00D86CC6">
      <w:pPr>
        <w:pStyle w:val="Heading4"/>
      </w:pPr>
      <w:bookmarkStart w:id="1005" w:name="_Toc133451467"/>
      <w:bookmarkStart w:id="1006" w:name="_Toc135041130"/>
      <w:r>
        <w:t>6.7.4</w:t>
      </w:r>
      <w:r>
        <w:tab/>
        <w:t>RRM core requirements</w:t>
      </w:r>
      <w:bookmarkEnd w:id="1005"/>
      <w:bookmarkEnd w:id="1006"/>
    </w:p>
    <w:p w14:paraId="2E00954E" w14:textId="77777777" w:rsidR="00D86CC6" w:rsidRDefault="00D86CC6" w:rsidP="00D86CC6">
      <w:pPr>
        <w:rPr>
          <w:rFonts w:ascii="Arial" w:hAnsi="Arial" w:cs="Arial"/>
          <w:b/>
          <w:sz w:val="24"/>
        </w:rPr>
      </w:pPr>
      <w:r>
        <w:rPr>
          <w:rFonts w:ascii="Arial" w:hAnsi="Arial" w:cs="Arial"/>
          <w:b/>
          <w:color w:val="0000FF"/>
          <w:sz w:val="24"/>
        </w:rPr>
        <w:t>R4-2305577</w:t>
      </w:r>
      <w:r>
        <w:rPr>
          <w:rFonts w:ascii="Arial" w:hAnsi="Arial" w:cs="Arial"/>
          <w:b/>
          <w:color w:val="0000FF"/>
          <w:sz w:val="24"/>
        </w:rPr>
        <w:tab/>
      </w:r>
      <w:r>
        <w:rPr>
          <w:rFonts w:ascii="Arial" w:hAnsi="Arial" w:cs="Arial"/>
          <w:b/>
          <w:sz w:val="24"/>
        </w:rPr>
        <w:t>draftCR to 36.104 on introduction of Band 107</w:t>
      </w:r>
    </w:p>
    <w:p w14:paraId="676C8CC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A60A3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E3C98" w14:textId="77777777" w:rsidR="00D86CC6" w:rsidRDefault="00D86CC6" w:rsidP="00D86CC6">
      <w:pPr>
        <w:pStyle w:val="Heading4"/>
      </w:pPr>
      <w:bookmarkStart w:id="1007" w:name="_Toc133451468"/>
      <w:bookmarkStart w:id="1008" w:name="_Toc135041131"/>
      <w:r>
        <w:t>6.7.5</w:t>
      </w:r>
      <w:r>
        <w:tab/>
        <w:t>Moderator summary and conclusions</w:t>
      </w:r>
      <w:bookmarkEnd w:id="1007"/>
      <w:bookmarkEnd w:id="1008"/>
    </w:p>
    <w:p w14:paraId="38178928" w14:textId="77777777" w:rsidR="00D86CC6" w:rsidRDefault="00D86CC6" w:rsidP="00D86CC6">
      <w:pPr>
        <w:pStyle w:val="Heading3"/>
      </w:pPr>
      <w:bookmarkStart w:id="1009" w:name="_Toc133451469"/>
      <w:bookmarkStart w:id="1010" w:name="_Toc135041132"/>
      <w:r>
        <w:t>6.8</w:t>
      </w:r>
      <w:r>
        <w:tab/>
        <w:t>NB-IoT/eMTC core &amp; perf. requirements for NTN</w:t>
      </w:r>
      <w:bookmarkEnd w:id="1009"/>
      <w:bookmarkEnd w:id="1010"/>
    </w:p>
    <w:p w14:paraId="79F599C5" w14:textId="77777777" w:rsidR="00D86CC6" w:rsidRDefault="00D86CC6" w:rsidP="00D86CC6">
      <w:pPr>
        <w:pStyle w:val="Heading4"/>
      </w:pPr>
      <w:bookmarkStart w:id="1011" w:name="_Toc133451470"/>
      <w:bookmarkStart w:id="1012" w:name="_Toc135041133"/>
      <w:r>
        <w:t>6.8.1</w:t>
      </w:r>
      <w:r>
        <w:tab/>
        <w:t>General</w:t>
      </w:r>
      <w:bookmarkEnd w:id="1011"/>
      <w:bookmarkEnd w:id="1012"/>
    </w:p>
    <w:p w14:paraId="5E191D64" w14:textId="77777777" w:rsidR="00D86CC6" w:rsidRDefault="00D86CC6" w:rsidP="00D86CC6">
      <w:pPr>
        <w:pStyle w:val="Heading4"/>
      </w:pPr>
      <w:bookmarkStart w:id="1013" w:name="_Toc133451471"/>
      <w:bookmarkStart w:id="1014" w:name="_Toc135041134"/>
      <w:r>
        <w:t>6.8.2</w:t>
      </w:r>
      <w:r>
        <w:tab/>
        <w:t>SAN RF requirement maintenance</w:t>
      </w:r>
      <w:bookmarkEnd w:id="1013"/>
      <w:bookmarkEnd w:id="1014"/>
    </w:p>
    <w:p w14:paraId="048964DE" w14:textId="77777777" w:rsidR="00D86CC6" w:rsidRDefault="00D86CC6" w:rsidP="00D86CC6">
      <w:pPr>
        <w:pStyle w:val="Heading4"/>
      </w:pPr>
      <w:bookmarkStart w:id="1015" w:name="_Toc133451472"/>
      <w:bookmarkStart w:id="1016" w:name="_Toc135041135"/>
      <w:r>
        <w:t>6.8.3</w:t>
      </w:r>
      <w:r>
        <w:tab/>
        <w:t>SAN RF conformance testing</w:t>
      </w:r>
      <w:bookmarkEnd w:id="1015"/>
      <w:bookmarkEnd w:id="1016"/>
    </w:p>
    <w:p w14:paraId="25EF3C77" w14:textId="77777777" w:rsidR="00D86CC6" w:rsidRDefault="00D86CC6" w:rsidP="00D86CC6">
      <w:pPr>
        <w:pStyle w:val="Heading5"/>
      </w:pPr>
      <w:bookmarkStart w:id="1017" w:name="_Toc133451473"/>
      <w:bookmarkStart w:id="1018" w:name="_Toc135041136"/>
      <w:r>
        <w:t>6.8.3.1</w:t>
      </w:r>
      <w:r>
        <w:tab/>
        <w:t>General and work split</w:t>
      </w:r>
      <w:bookmarkEnd w:id="1017"/>
      <w:bookmarkEnd w:id="1018"/>
    </w:p>
    <w:p w14:paraId="65EF7453" w14:textId="77777777" w:rsidR="00D86CC6" w:rsidRDefault="00D86CC6" w:rsidP="00D86CC6">
      <w:pPr>
        <w:rPr>
          <w:rFonts w:ascii="Arial" w:hAnsi="Arial" w:cs="Arial"/>
          <w:b/>
          <w:sz w:val="24"/>
        </w:rPr>
      </w:pPr>
      <w:r>
        <w:rPr>
          <w:rFonts w:ascii="Arial" w:hAnsi="Arial" w:cs="Arial"/>
          <w:b/>
          <w:color w:val="0000FF"/>
          <w:sz w:val="24"/>
        </w:rPr>
        <w:t>R4-2305715</w:t>
      </w:r>
      <w:r>
        <w:rPr>
          <w:rFonts w:ascii="Arial" w:hAnsi="Arial" w:cs="Arial"/>
          <w:b/>
          <w:color w:val="0000FF"/>
          <w:sz w:val="24"/>
        </w:rPr>
        <w:tab/>
      </w:r>
      <w:r>
        <w:rPr>
          <w:rFonts w:ascii="Arial" w:hAnsi="Arial" w:cs="Arial"/>
          <w:b/>
          <w:sz w:val="24"/>
        </w:rPr>
        <w:t>Work-split arrangement for TS 36.181 development</w:t>
      </w:r>
    </w:p>
    <w:p w14:paraId="2E4E7ED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4653DDA" w14:textId="77777777" w:rsidR="00D86CC6" w:rsidRDefault="00D86CC6" w:rsidP="00D86CC6">
      <w:pPr>
        <w:rPr>
          <w:rFonts w:ascii="Arial" w:hAnsi="Arial" w:cs="Arial"/>
          <w:b/>
        </w:rPr>
      </w:pPr>
      <w:r>
        <w:rPr>
          <w:rFonts w:ascii="Arial" w:hAnsi="Arial" w:cs="Arial"/>
          <w:b/>
        </w:rPr>
        <w:lastRenderedPageBreak/>
        <w:t xml:space="preserve">Abstract: </w:t>
      </w:r>
    </w:p>
    <w:p w14:paraId="0B0280B5" w14:textId="77777777" w:rsidR="00D86CC6" w:rsidRDefault="00D86CC6" w:rsidP="00D86CC6">
      <w:r>
        <w:t>In this contribution we provide work-split arrangement for TPs drafting to TS 36.181 SAN conformance testing specification.</w:t>
      </w:r>
    </w:p>
    <w:p w14:paraId="7A104F2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BA9716" w14:textId="77777777" w:rsidR="00D86CC6" w:rsidRDefault="00D86CC6" w:rsidP="00D86CC6">
      <w:pPr>
        <w:pStyle w:val="Heading5"/>
      </w:pPr>
      <w:bookmarkStart w:id="1019" w:name="_Toc133451474"/>
      <w:bookmarkStart w:id="1020" w:name="_Toc135041137"/>
      <w:r>
        <w:t>6.8.3.2</w:t>
      </w:r>
      <w:r>
        <w:tab/>
        <w:t>MU and TT</w:t>
      </w:r>
      <w:bookmarkEnd w:id="1019"/>
      <w:bookmarkEnd w:id="1020"/>
    </w:p>
    <w:p w14:paraId="37431F1A" w14:textId="77777777" w:rsidR="00D86CC6" w:rsidRDefault="00D86CC6" w:rsidP="00D86CC6">
      <w:pPr>
        <w:pStyle w:val="Heading5"/>
      </w:pPr>
      <w:bookmarkStart w:id="1021" w:name="_Toc133451475"/>
      <w:bookmarkStart w:id="1022" w:name="_Toc135041138"/>
      <w:r>
        <w:t>6.8.3.3</w:t>
      </w:r>
      <w:r>
        <w:tab/>
        <w:t>Tx SAN test requirements</w:t>
      </w:r>
      <w:bookmarkEnd w:id="1021"/>
      <w:bookmarkEnd w:id="1022"/>
    </w:p>
    <w:p w14:paraId="250D08CE" w14:textId="77777777" w:rsidR="00D86CC6" w:rsidRDefault="00D86CC6" w:rsidP="00D86CC6">
      <w:pPr>
        <w:pStyle w:val="Heading5"/>
      </w:pPr>
      <w:bookmarkStart w:id="1023" w:name="_Toc133451476"/>
      <w:bookmarkStart w:id="1024" w:name="_Toc135041139"/>
      <w:r>
        <w:t>6.8.3.4</w:t>
      </w:r>
      <w:r>
        <w:tab/>
        <w:t>Rx SAN test requirements</w:t>
      </w:r>
      <w:bookmarkEnd w:id="1023"/>
      <w:bookmarkEnd w:id="1024"/>
    </w:p>
    <w:p w14:paraId="001790F2" w14:textId="77777777" w:rsidR="00D86CC6" w:rsidRDefault="00D86CC6" w:rsidP="00D86CC6">
      <w:pPr>
        <w:pStyle w:val="Heading5"/>
      </w:pPr>
      <w:bookmarkStart w:id="1025" w:name="_Toc133451477"/>
      <w:bookmarkStart w:id="1026" w:name="_Toc135041140"/>
      <w:r>
        <w:t>6.8.3.5</w:t>
      </w:r>
      <w:r>
        <w:tab/>
        <w:t>TPs to draft TS 36.181</w:t>
      </w:r>
      <w:bookmarkEnd w:id="1025"/>
      <w:bookmarkEnd w:id="1026"/>
    </w:p>
    <w:p w14:paraId="232039AE" w14:textId="77777777" w:rsidR="00D86CC6" w:rsidRDefault="00D86CC6" w:rsidP="00D86CC6">
      <w:pPr>
        <w:rPr>
          <w:rFonts w:ascii="Arial" w:hAnsi="Arial" w:cs="Arial"/>
          <w:b/>
          <w:sz w:val="24"/>
        </w:rPr>
      </w:pPr>
      <w:r>
        <w:rPr>
          <w:rFonts w:ascii="Arial" w:hAnsi="Arial" w:cs="Arial"/>
          <w:b/>
          <w:color w:val="0000FF"/>
          <w:sz w:val="24"/>
        </w:rPr>
        <w:t>R4-2304713</w:t>
      </w:r>
      <w:r>
        <w:rPr>
          <w:rFonts w:ascii="Arial" w:hAnsi="Arial" w:cs="Arial"/>
          <w:b/>
          <w:color w:val="0000FF"/>
          <w:sz w:val="24"/>
        </w:rPr>
        <w:tab/>
      </w:r>
      <w:r>
        <w:rPr>
          <w:rFonts w:ascii="Arial" w:hAnsi="Arial" w:cs="Arial"/>
          <w:b/>
          <w:sz w:val="24"/>
        </w:rPr>
        <w:t>TP to TS 36.181: ACLR and OTA ACLR sections</w:t>
      </w:r>
    </w:p>
    <w:p w14:paraId="265190A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2227CA0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B7E93E8" w14:textId="77777777" w:rsidR="00D86CC6" w:rsidRDefault="00D86CC6" w:rsidP="00D86CC6">
      <w:pPr>
        <w:rPr>
          <w:rFonts w:ascii="Arial" w:hAnsi="Arial" w:cs="Arial"/>
          <w:b/>
          <w:sz w:val="24"/>
        </w:rPr>
      </w:pPr>
      <w:r>
        <w:rPr>
          <w:rFonts w:ascii="Arial" w:hAnsi="Arial" w:cs="Arial"/>
          <w:b/>
          <w:color w:val="0000FF"/>
          <w:sz w:val="24"/>
        </w:rPr>
        <w:t>R4-2304714</w:t>
      </w:r>
      <w:r>
        <w:rPr>
          <w:rFonts w:ascii="Arial" w:hAnsi="Arial" w:cs="Arial"/>
          <w:b/>
          <w:color w:val="0000FF"/>
          <w:sz w:val="24"/>
        </w:rPr>
        <w:tab/>
      </w:r>
      <w:r>
        <w:rPr>
          <w:rFonts w:ascii="Arial" w:hAnsi="Arial" w:cs="Arial"/>
          <w:b/>
          <w:sz w:val="24"/>
        </w:rPr>
        <w:t>TP to TS 36.181: OBUE and OTA OBUE sections</w:t>
      </w:r>
    </w:p>
    <w:p w14:paraId="71FD26E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17CAAD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78C1B8" w14:textId="77777777" w:rsidR="00D86CC6" w:rsidRDefault="00D86CC6" w:rsidP="00D86CC6">
      <w:pPr>
        <w:rPr>
          <w:rFonts w:ascii="Arial" w:hAnsi="Arial" w:cs="Arial"/>
          <w:b/>
          <w:sz w:val="24"/>
        </w:rPr>
      </w:pPr>
      <w:r>
        <w:rPr>
          <w:rFonts w:ascii="Arial" w:hAnsi="Arial" w:cs="Arial"/>
          <w:b/>
          <w:color w:val="0000FF"/>
          <w:sz w:val="24"/>
        </w:rPr>
        <w:t>R4-2304715</w:t>
      </w:r>
      <w:r>
        <w:rPr>
          <w:rFonts w:ascii="Arial" w:hAnsi="Arial" w:cs="Arial"/>
          <w:b/>
          <w:color w:val="0000FF"/>
          <w:sz w:val="24"/>
        </w:rPr>
        <w:tab/>
      </w:r>
      <w:r>
        <w:rPr>
          <w:rFonts w:ascii="Arial" w:hAnsi="Arial" w:cs="Arial"/>
          <w:b/>
          <w:sz w:val="24"/>
        </w:rPr>
        <w:t>TP to TS 36.181: In-channel selectivity and OTA in-channel selectivity sections</w:t>
      </w:r>
    </w:p>
    <w:p w14:paraId="14AC8C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3A8F6B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245473" w14:textId="77777777" w:rsidR="00D86CC6" w:rsidRDefault="00D86CC6" w:rsidP="00D86CC6">
      <w:pPr>
        <w:rPr>
          <w:rFonts w:ascii="Arial" w:hAnsi="Arial" w:cs="Arial"/>
          <w:b/>
          <w:sz w:val="24"/>
        </w:rPr>
      </w:pPr>
      <w:r>
        <w:rPr>
          <w:rFonts w:ascii="Arial" w:hAnsi="Arial" w:cs="Arial"/>
          <w:b/>
          <w:color w:val="0000FF"/>
          <w:sz w:val="24"/>
        </w:rPr>
        <w:t>R4-2304716</w:t>
      </w:r>
      <w:r>
        <w:rPr>
          <w:rFonts w:ascii="Arial" w:hAnsi="Arial" w:cs="Arial"/>
          <w:b/>
          <w:color w:val="0000FF"/>
          <w:sz w:val="24"/>
        </w:rPr>
        <w:tab/>
      </w:r>
      <w:r>
        <w:rPr>
          <w:rFonts w:ascii="Arial" w:hAnsi="Arial" w:cs="Arial"/>
          <w:b/>
          <w:sz w:val="24"/>
        </w:rPr>
        <w:t>TP to TS 36.181: Reference measurement channels</w:t>
      </w:r>
    </w:p>
    <w:p w14:paraId="2BC89B1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49F391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02115BE" w14:textId="77777777" w:rsidR="00D86CC6" w:rsidRDefault="00D86CC6" w:rsidP="00D86CC6">
      <w:pPr>
        <w:rPr>
          <w:rFonts w:ascii="Arial" w:hAnsi="Arial" w:cs="Arial"/>
          <w:b/>
          <w:sz w:val="24"/>
        </w:rPr>
      </w:pPr>
      <w:r>
        <w:rPr>
          <w:rFonts w:ascii="Arial" w:hAnsi="Arial" w:cs="Arial"/>
          <w:b/>
          <w:color w:val="0000FF"/>
          <w:sz w:val="24"/>
        </w:rPr>
        <w:t>R4-2305403</w:t>
      </w:r>
      <w:r>
        <w:rPr>
          <w:rFonts w:ascii="Arial" w:hAnsi="Arial" w:cs="Arial"/>
          <w:b/>
          <w:color w:val="0000FF"/>
          <w:sz w:val="24"/>
        </w:rPr>
        <w:tab/>
      </w:r>
      <w:r>
        <w:rPr>
          <w:rFonts w:ascii="Arial" w:hAnsi="Arial" w:cs="Arial"/>
          <w:b/>
          <w:sz w:val="24"/>
        </w:rPr>
        <w:t>TP for TS 36.181: Clause 4.2~4.5</w:t>
      </w:r>
    </w:p>
    <w:p w14:paraId="304BEF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391E1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6436E68" w14:textId="77777777" w:rsidR="00D86CC6" w:rsidRDefault="00D86CC6" w:rsidP="00D86CC6">
      <w:pPr>
        <w:rPr>
          <w:rFonts w:ascii="Arial" w:hAnsi="Arial" w:cs="Arial"/>
          <w:b/>
          <w:sz w:val="24"/>
        </w:rPr>
      </w:pPr>
      <w:r>
        <w:rPr>
          <w:rFonts w:ascii="Arial" w:hAnsi="Arial" w:cs="Arial"/>
          <w:b/>
          <w:color w:val="0000FF"/>
          <w:sz w:val="24"/>
        </w:rPr>
        <w:t>R4-2305404</w:t>
      </w:r>
      <w:r>
        <w:rPr>
          <w:rFonts w:ascii="Arial" w:hAnsi="Arial" w:cs="Arial"/>
          <w:b/>
          <w:color w:val="0000FF"/>
          <w:sz w:val="24"/>
        </w:rPr>
        <w:tab/>
      </w:r>
      <w:r>
        <w:rPr>
          <w:rFonts w:ascii="Arial" w:hAnsi="Arial" w:cs="Arial"/>
          <w:b/>
          <w:sz w:val="24"/>
        </w:rPr>
        <w:t>TP for TS 36.181: Clause 4.7~4.8</w:t>
      </w:r>
    </w:p>
    <w:p w14:paraId="43EF6B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0BCB92"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68D7889" w14:textId="77777777" w:rsidR="00D86CC6" w:rsidRDefault="00D86CC6" w:rsidP="00D86CC6">
      <w:pPr>
        <w:rPr>
          <w:rFonts w:ascii="Arial" w:hAnsi="Arial" w:cs="Arial"/>
          <w:b/>
          <w:sz w:val="24"/>
        </w:rPr>
      </w:pPr>
      <w:r>
        <w:rPr>
          <w:rFonts w:ascii="Arial" w:hAnsi="Arial" w:cs="Arial"/>
          <w:b/>
          <w:color w:val="0000FF"/>
          <w:sz w:val="24"/>
        </w:rPr>
        <w:t>R4-2305405</w:t>
      </w:r>
      <w:r>
        <w:rPr>
          <w:rFonts w:ascii="Arial" w:hAnsi="Arial" w:cs="Arial"/>
          <w:b/>
          <w:color w:val="0000FF"/>
          <w:sz w:val="24"/>
        </w:rPr>
        <w:tab/>
      </w:r>
      <w:r>
        <w:rPr>
          <w:rFonts w:ascii="Arial" w:hAnsi="Arial" w:cs="Arial"/>
          <w:b/>
          <w:sz w:val="24"/>
        </w:rPr>
        <w:t>TP for TS 36.181: Clause 4.9</w:t>
      </w:r>
    </w:p>
    <w:p w14:paraId="7C55C0B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CFE98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33DC16C" w14:textId="77777777" w:rsidR="00D86CC6" w:rsidRDefault="00D86CC6" w:rsidP="00D86CC6">
      <w:pPr>
        <w:rPr>
          <w:rFonts w:ascii="Arial" w:hAnsi="Arial" w:cs="Arial"/>
          <w:b/>
          <w:sz w:val="24"/>
        </w:rPr>
      </w:pPr>
      <w:r>
        <w:rPr>
          <w:rFonts w:ascii="Arial" w:hAnsi="Arial" w:cs="Arial"/>
          <w:b/>
          <w:color w:val="0000FF"/>
          <w:sz w:val="24"/>
        </w:rPr>
        <w:t>R4-2305406</w:t>
      </w:r>
      <w:r>
        <w:rPr>
          <w:rFonts w:ascii="Arial" w:hAnsi="Arial" w:cs="Arial"/>
          <w:b/>
          <w:color w:val="0000FF"/>
          <w:sz w:val="24"/>
        </w:rPr>
        <w:tab/>
      </w:r>
      <w:r>
        <w:rPr>
          <w:rFonts w:ascii="Arial" w:hAnsi="Arial" w:cs="Arial"/>
          <w:b/>
          <w:sz w:val="24"/>
        </w:rPr>
        <w:t>TP for TS 36.181: Clause 6.3 and 9.4</w:t>
      </w:r>
    </w:p>
    <w:p w14:paraId="3332119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DAC7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E1E58DB" w14:textId="77777777" w:rsidR="00D86CC6" w:rsidRDefault="00D86CC6" w:rsidP="00D86CC6">
      <w:pPr>
        <w:rPr>
          <w:rFonts w:ascii="Arial" w:hAnsi="Arial" w:cs="Arial"/>
          <w:b/>
          <w:sz w:val="24"/>
        </w:rPr>
      </w:pPr>
      <w:r>
        <w:rPr>
          <w:rFonts w:ascii="Arial" w:hAnsi="Arial" w:cs="Arial"/>
          <w:b/>
          <w:color w:val="0000FF"/>
          <w:sz w:val="24"/>
        </w:rPr>
        <w:t>R4-2305407</w:t>
      </w:r>
      <w:r>
        <w:rPr>
          <w:rFonts w:ascii="Arial" w:hAnsi="Arial" w:cs="Arial"/>
          <w:b/>
          <w:color w:val="0000FF"/>
          <w:sz w:val="24"/>
        </w:rPr>
        <w:tab/>
      </w:r>
      <w:r>
        <w:rPr>
          <w:rFonts w:ascii="Arial" w:hAnsi="Arial" w:cs="Arial"/>
          <w:b/>
          <w:sz w:val="24"/>
        </w:rPr>
        <w:t>TP for TS 36.181: Clause 7.3 and 10.4</w:t>
      </w:r>
    </w:p>
    <w:p w14:paraId="2D4393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8D4C8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BBC8699" w14:textId="77777777" w:rsidR="00D86CC6" w:rsidRDefault="00D86CC6" w:rsidP="00D86CC6">
      <w:pPr>
        <w:rPr>
          <w:rFonts w:ascii="Arial" w:hAnsi="Arial" w:cs="Arial"/>
          <w:b/>
          <w:sz w:val="24"/>
        </w:rPr>
      </w:pPr>
      <w:r>
        <w:rPr>
          <w:rFonts w:ascii="Arial" w:hAnsi="Arial" w:cs="Arial"/>
          <w:b/>
          <w:color w:val="0000FF"/>
          <w:sz w:val="24"/>
        </w:rPr>
        <w:t>R4-2305408</w:t>
      </w:r>
      <w:r>
        <w:rPr>
          <w:rFonts w:ascii="Arial" w:hAnsi="Arial" w:cs="Arial"/>
          <w:b/>
          <w:color w:val="0000FF"/>
          <w:sz w:val="24"/>
        </w:rPr>
        <w:tab/>
      </w:r>
      <w:r>
        <w:rPr>
          <w:rFonts w:ascii="Arial" w:hAnsi="Arial" w:cs="Arial"/>
          <w:b/>
          <w:sz w:val="24"/>
        </w:rPr>
        <w:t>TP for TS 36.181: Clause 7.4 and 10.5</w:t>
      </w:r>
    </w:p>
    <w:p w14:paraId="5A84429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FC99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9D08CD" w14:textId="77777777" w:rsidR="00D759FC" w:rsidRDefault="00D86CC6">
      <w:pPr>
        <w:rPr>
          <w:rFonts w:ascii="Arial" w:hAnsi="Arial" w:cs="Arial"/>
          <w:b/>
          <w:sz w:val="24"/>
        </w:rPr>
      </w:pPr>
      <w:r>
        <w:rPr>
          <w:rFonts w:ascii="Arial" w:hAnsi="Arial" w:cs="Arial"/>
          <w:b/>
          <w:color w:val="0000FF"/>
          <w:sz w:val="24"/>
        </w:rPr>
        <w:t>R4-2305409</w:t>
      </w:r>
      <w:r>
        <w:rPr>
          <w:rFonts w:ascii="Arial" w:hAnsi="Arial" w:cs="Arial"/>
          <w:b/>
          <w:color w:val="0000FF"/>
          <w:sz w:val="24"/>
        </w:rPr>
        <w:tab/>
      </w:r>
      <w:r>
        <w:rPr>
          <w:rFonts w:ascii="Arial" w:hAnsi="Arial" w:cs="Arial"/>
          <w:b/>
          <w:sz w:val="24"/>
        </w:rPr>
        <w:t>TP for TS 36.81: Annex D</w:t>
      </w:r>
    </w:p>
    <w:p w14:paraId="32677D3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3C3BB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CCAC76B" w14:textId="77777777" w:rsidR="00D86CC6" w:rsidRDefault="00D86CC6" w:rsidP="00D86CC6">
      <w:pPr>
        <w:rPr>
          <w:rFonts w:ascii="Arial" w:hAnsi="Arial" w:cs="Arial"/>
          <w:b/>
          <w:sz w:val="24"/>
        </w:rPr>
      </w:pPr>
      <w:r>
        <w:rPr>
          <w:rFonts w:ascii="Arial" w:hAnsi="Arial" w:cs="Arial"/>
          <w:b/>
          <w:color w:val="0000FF"/>
          <w:sz w:val="24"/>
        </w:rPr>
        <w:t>R4-2305716</w:t>
      </w:r>
      <w:r>
        <w:rPr>
          <w:rFonts w:ascii="Arial" w:hAnsi="Arial" w:cs="Arial"/>
          <w:b/>
          <w:color w:val="0000FF"/>
          <w:sz w:val="24"/>
        </w:rPr>
        <w:tab/>
      </w:r>
      <w:r>
        <w:rPr>
          <w:rFonts w:ascii="Arial" w:hAnsi="Arial" w:cs="Arial"/>
          <w:b/>
          <w:sz w:val="24"/>
        </w:rPr>
        <w:t>TP to TS 36.181: General sections</w:t>
      </w:r>
    </w:p>
    <w:p w14:paraId="3A51571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862979" w14:textId="77777777" w:rsidR="00D86CC6" w:rsidRDefault="00D86CC6" w:rsidP="00D86CC6">
      <w:pPr>
        <w:rPr>
          <w:rFonts w:ascii="Arial" w:hAnsi="Arial" w:cs="Arial"/>
          <w:b/>
        </w:rPr>
      </w:pPr>
      <w:r>
        <w:rPr>
          <w:rFonts w:ascii="Arial" w:hAnsi="Arial" w:cs="Arial"/>
          <w:b/>
        </w:rPr>
        <w:t xml:space="preserve">Abstract: </w:t>
      </w:r>
    </w:p>
    <w:p w14:paraId="7EF20249" w14:textId="77777777" w:rsidR="00D86CC6" w:rsidRDefault="00D86CC6" w:rsidP="00D86CC6">
      <w:r>
        <w:t>In this contribution we provide TP to the general sections of TS 36.181, marked in the work-split to be covered by the specification rapporteur.</w:t>
      </w:r>
    </w:p>
    <w:p w14:paraId="254EA9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5DB8E3F" w14:textId="77777777" w:rsidR="00D86CC6" w:rsidRDefault="00D86CC6" w:rsidP="00D86CC6">
      <w:pPr>
        <w:rPr>
          <w:rFonts w:ascii="Arial" w:hAnsi="Arial" w:cs="Arial"/>
          <w:b/>
          <w:sz w:val="24"/>
        </w:rPr>
      </w:pPr>
      <w:r>
        <w:rPr>
          <w:rFonts w:ascii="Arial" w:hAnsi="Arial" w:cs="Arial"/>
          <w:b/>
          <w:color w:val="0000FF"/>
          <w:sz w:val="24"/>
        </w:rPr>
        <w:t>R4-2305717</w:t>
      </w:r>
      <w:r>
        <w:rPr>
          <w:rFonts w:ascii="Arial" w:hAnsi="Arial" w:cs="Arial"/>
          <w:b/>
          <w:color w:val="0000FF"/>
          <w:sz w:val="24"/>
        </w:rPr>
        <w:tab/>
      </w:r>
      <w:r>
        <w:rPr>
          <w:rFonts w:ascii="Arial" w:hAnsi="Arial" w:cs="Arial"/>
          <w:b/>
          <w:sz w:val="24"/>
        </w:rPr>
        <w:t>Big TP to TS 36.181 SAN conformance testing</w:t>
      </w:r>
    </w:p>
    <w:p w14:paraId="62ECEA1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DD6114" w14:textId="77777777" w:rsidR="00D86CC6" w:rsidRDefault="00D86CC6" w:rsidP="00D86CC6">
      <w:pPr>
        <w:rPr>
          <w:rFonts w:ascii="Arial" w:hAnsi="Arial" w:cs="Arial"/>
          <w:b/>
        </w:rPr>
      </w:pPr>
      <w:r>
        <w:rPr>
          <w:rFonts w:ascii="Arial" w:hAnsi="Arial" w:cs="Arial"/>
          <w:b/>
        </w:rPr>
        <w:t xml:space="preserve">Abstract: </w:t>
      </w:r>
    </w:p>
    <w:p w14:paraId="08E20540" w14:textId="77777777" w:rsidR="00D86CC6" w:rsidRDefault="00D86CC6" w:rsidP="00D86CC6">
      <w:r>
        <w:t>In this contribution we provide a placeholder for the Big TP to TS 36.181 to collect all the approved TPs from RAN4#106bis-e meeting.</w:t>
      </w:r>
    </w:p>
    <w:p w14:paraId="61F0189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2EBC5AC" w14:textId="77777777" w:rsidR="00D86CC6" w:rsidRDefault="00D86CC6" w:rsidP="00D86CC6">
      <w:pPr>
        <w:rPr>
          <w:rFonts w:ascii="Arial" w:hAnsi="Arial" w:cs="Arial"/>
          <w:b/>
          <w:sz w:val="24"/>
        </w:rPr>
      </w:pPr>
      <w:r>
        <w:rPr>
          <w:rFonts w:ascii="Arial" w:hAnsi="Arial" w:cs="Arial"/>
          <w:b/>
          <w:color w:val="0000FF"/>
          <w:sz w:val="24"/>
        </w:rPr>
        <w:t>R4-2305718</w:t>
      </w:r>
      <w:r>
        <w:rPr>
          <w:rFonts w:ascii="Arial" w:hAnsi="Arial" w:cs="Arial"/>
          <w:b/>
          <w:color w:val="0000FF"/>
          <w:sz w:val="24"/>
        </w:rPr>
        <w:tab/>
      </w:r>
      <w:r>
        <w:rPr>
          <w:rFonts w:ascii="Arial" w:hAnsi="Arial" w:cs="Arial"/>
          <w:b/>
          <w:sz w:val="24"/>
        </w:rPr>
        <w:t>TP to TS 36.181: Annex B</w:t>
      </w:r>
    </w:p>
    <w:p w14:paraId="3A0B448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4FEDB7" w14:textId="77777777" w:rsidR="00D86CC6" w:rsidRDefault="00D86CC6" w:rsidP="00D86CC6">
      <w:pPr>
        <w:rPr>
          <w:rFonts w:ascii="Arial" w:hAnsi="Arial" w:cs="Arial"/>
          <w:b/>
        </w:rPr>
      </w:pPr>
      <w:r>
        <w:rPr>
          <w:rFonts w:ascii="Arial" w:hAnsi="Arial" w:cs="Arial"/>
          <w:b/>
        </w:rPr>
        <w:lastRenderedPageBreak/>
        <w:t xml:space="preserve">Abstract: </w:t>
      </w:r>
    </w:p>
    <w:p w14:paraId="5E5F720D" w14:textId="77777777" w:rsidR="00D86CC6" w:rsidRDefault="00D86CC6" w:rsidP="00D86CC6">
      <w:r>
        <w:t>In this contribution we provide TP to TS 36.181 on Annex B.</w:t>
      </w:r>
    </w:p>
    <w:p w14:paraId="0EA73E2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10756EC" w14:textId="77777777" w:rsidR="00D86CC6" w:rsidRDefault="00D86CC6" w:rsidP="00D86CC6">
      <w:pPr>
        <w:rPr>
          <w:rFonts w:ascii="Arial" w:hAnsi="Arial" w:cs="Arial"/>
          <w:b/>
          <w:sz w:val="24"/>
        </w:rPr>
      </w:pPr>
      <w:r>
        <w:rPr>
          <w:rFonts w:ascii="Arial" w:hAnsi="Arial" w:cs="Arial"/>
          <w:b/>
          <w:color w:val="0000FF"/>
          <w:sz w:val="24"/>
        </w:rPr>
        <w:t>R4-2305719</w:t>
      </w:r>
      <w:r>
        <w:rPr>
          <w:rFonts w:ascii="Arial" w:hAnsi="Arial" w:cs="Arial"/>
          <w:b/>
          <w:color w:val="0000FF"/>
          <w:sz w:val="24"/>
        </w:rPr>
        <w:tab/>
      </w:r>
      <w:r>
        <w:rPr>
          <w:rFonts w:ascii="Arial" w:hAnsi="Arial" w:cs="Arial"/>
          <w:b/>
          <w:sz w:val="24"/>
        </w:rPr>
        <w:t>TP to TS 36.181: MU and TT values</w:t>
      </w:r>
    </w:p>
    <w:p w14:paraId="519E7AE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DD70E4" w14:textId="77777777" w:rsidR="00D86CC6" w:rsidRDefault="00D86CC6" w:rsidP="00D86CC6">
      <w:pPr>
        <w:rPr>
          <w:rFonts w:ascii="Arial" w:hAnsi="Arial" w:cs="Arial"/>
          <w:b/>
        </w:rPr>
      </w:pPr>
      <w:r>
        <w:rPr>
          <w:rFonts w:ascii="Arial" w:hAnsi="Arial" w:cs="Arial"/>
          <w:b/>
        </w:rPr>
        <w:t xml:space="preserve">Abstract: </w:t>
      </w:r>
    </w:p>
    <w:p w14:paraId="1540C288" w14:textId="77777777" w:rsidR="00D86CC6" w:rsidRDefault="00D86CC6" w:rsidP="00D86CC6">
      <w:r>
        <w:t>In this contribution we provide TP to TS 36.181 on MU and TT values for conducted and OTA SAN conformance testing.</w:t>
      </w:r>
    </w:p>
    <w:p w14:paraId="70739D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E7C2BE9" w14:textId="77777777" w:rsidR="00D86CC6" w:rsidRDefault="00D86CC6" w:rsidP="00D86CC6">
      <w:pPr>
        <w:rPr>
          <w:rFonts w:ascii="Arial" w:hAnsi="Arial" w:cs="Arial"/>
          <w:b/>
          <w:sz w:val="24"/>
        </w:rPr>
      </w:pPr>
      <w:r>
        <w:rPr>
          <w:rFonts w:ascii="Arial" w:hAnsi="Arial" w:cs="Arial"/>
          <w:b/>
          <w:color w:val="0000FF"/>
          <w:sz w:val="24"/>
        </w:rPr>
        <w:t>R4-2305720</w:t>
      </w:r>
      <w:r>
        <w:rPr>
          <w:rFonts w:ascii="Arial" w:hAnsi="Arial" w:cs="Arial"/>
          <w:b/>
          <w:color w:val="0000FF"/>
          <w:sz w:val="24"/>
        </w:rPr>
        <w:tab/>
      </w:r>
      <w:r>
        <w:rPr>
          <w:rFonts w:ascii="Arial" w:hAnsi="Arial" w:cs="Arial"/>
          <w:b/>
          <w:sz w:val="24"/>
        </w:rPr>
        <w:t>TP to TS 36.181: Manufacturer declarations (4.6)</w:t>
      </w:r>
    </w:p>
    <w:p w14:paraId="1CAD509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F9FE4F" w14:textId="77777777" w:rsidR="00D86CC6" w:rsidRDefault="00D86CC6" w:rsidP="00D86CC6">
      <w:pPr>
        <w:rPr>
          <w:rFonts w:ascii="Arial" w:hAnsi="Arial" w:cs="Arial"/>
          <w:b/>
        </w:rPr>
      </w:pPr>
      <w:r>
        <w:rPr>
          <w:rFonts w:ascii="Arial" w:hAnsi="Arial" w:cs="Arial"/>
          <w:b/>
        </w:rPr>
        <w:t xml:space="preserve">Abstract: </w:t>
      </w:r>
    </w:p>
    <w:p w14:paraId="749DF8C9" w14:textId="77777777" w:rsidR="00D86CC6" w:rsidRDefault="00D86CC6" w:rsidP="00D86CC6">
      <w:r>
        <w:t>In this contribution we provide TP to TS 36.181 on manufacturer declarations for SAN type 1-H and SAN type 1-O.</w:t>
      </w:r>
    </w:p>
    <w:p w14:paraId="6B5E19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41569F3" w14:textId="77777777" w:rsidR="00D86CC6" w:rsidRDefault="00D86CC6" w:rsidP="00D86CC6">
      <w:pPr>
        <w:rPr>
          <w:rFonts w:ascii="Arial" w:hAnsi="Arial" w:cs="Arial"/>
          <w:b/>
          <w:sz w:val="24"/>
        </w:rPr>
      </w:pPr>
      <w:r>
        <w:rPr>
          <w:rFonts w:ascii="Arial" w:hAnsi="Arial" w:cs="Arial"/>
          <w:b/>
          <w:color w:val="0000FF"/>
          <w:sz w:val="24"/>
        </w:rPr>
        <w:t>R4-2305721</w:t>
      </w:r>
      <w:r>
        <w:rPr>
          <w:rFonts w:ascii="Arial" w:hAnsi="Arial" w:cs="Arial"/>
          <w:b/>
          <w:color w:val="0000FF"/>
          <w:sz w:val="24"/>
        </w:rPr>
        <w:tab/>
      </w:r>
      <w:r>
        <w:rPr>
          <w:rFonts w:ascii="Arial" w:hAnsi="Arial" w:cs="Arial"/>
          <w:b/>
          <w:sz w:val="24"/>
        </w:rPr>
        <w:t>TP to TS 36.181: Requirements for (non-)contiguous spectrum, multi-band, and Reference coordinate system (4.10, 4.11, 4.12)</w:t>
      </w:r>
    </w:p>
    <w:p w14:paraId="148E427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098384E" w14:textId="77777777" w:rsidR="00D86CC6" w:rsidRDefault="00D86CC6" w:rsidP="00D86CC6">
      <w:pPr>
        <w:rPr>
          <w:rFonts w:ascii="Arial" w:hAnsi="Arial" w:cs="Arial"/>
          <w:b/>
        </w:rPr>
      </w:pPr>
      <w:r>
        <w:rPr>
          <w:rFonts w:ascii="Arial" w:hAnsi="Arial" w:cs="Arial"/>
          <w:b/>
        </w:rPr>
        <w:t xml:space="preserve">Abstract: </w:t>
      </w:r>
    </w:p>
    <w:p w14:paraId="5AB4CBD8" w14:textId="77777777" w:rsidR="00D86CC6" w:rsidRDefault="00D86CC6" w:rsidP="00D86CC6">
      <w:r>
        <w:t>In this contribution we provide TP to TS 36.181 on Requirements for (non-)contiguous spectrum operation, multi-band operation, as well as Reference coordinate system.</w:t>
      </w:r>
    </w:p>
    <w:p w14:paraId="64FD10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7117C9" w14:textId="77777777" w:rsidR="00D86CC6" w:rsidRDefault="00D86CC6" w:rsidP="00D86CC6">
      <w:pPr>
        <w:rPr>
          <w:rFonts w:ascii="Arial" w:hAnsi="Arial" w:cs="Arial"/>
          <w:b/>
          <w:sz w:val="24"/>
        </w:rPr>
      </w:pPr>
      <w:r>
        <w:rPr>
          <w:rFonts w:ascii="Arial" w:hAnsi="Arial" w:cs="Arial"/>
          <w:b/>
          <w:color w:val="0000FF"/>
          <w:sz w:val="24"/>
        </w:rPr>
        <w:t>R4-2305722</w:t>
      </w:r>
      <w:r>
        <w:rPr>
          <w:rFonts w:ascii="Arial" w:hAnsi="Arial" w:cs="Arial"/>
          <w:b/>
          <w:color w:val="0000FF"/>
          <w:sz w:val="24"/>
        </w:rPr>
        <w:tab/>
      </w:r>
      <w:r>
        <w:rPr>
          <w:rFonts w:ascii="Arial" w:hAnsi="Arial" w:cs="Arial"/>
          <w:b/>
          <w:sz w:val="24"/>
        </w:rPr>
        <w:t>TP to TS 36.181: Conducted and OTA SAN output power (6.1, 6.2, 9.1, 9.2, 9.3)</w:t>
      </w:r>
    </w:p>
    <w:p w14:paraId="1CAA720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E65C7A" w14:textId="77777777" w:rsidR="00D86CC6" w:rsidRDefault="00D86CC6" w:rsidP="00D86CC6">
      <w:pPr>
        <w:rPr>
          <w:rFonts w:ascii="Arial" w:hAnsi="Arial" w:cs="Arial"/>
          <w:b/>
        </w:rPr>
      </w:pPr>
      <w:r>
        <w:rPr>
          <w:rFonts w:ascii="Arial" w:hAnsi="Arial" w:cs="Arial"/>
          <w:b/>
        </w:rPr>
        <w:t xml:space="preserve">Abstract: </w:t>
      </w:r>
    </w:p>
    <w:p w14:paraId="0D76828D" w14:textId="77777777" w:rsidR="00D86CC6" w:rsidRDefault="00D86CC6" w:rsidP="00D86CC6">
      <w:r>
        <w:t>In this contribution we provide TP to TS 36.181 on conducted and radiated output power requirements.</w:t>
      </w:r>
    </w:p>
    <w:p w14:paraId="167B009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D35304" w14:textId="77777777" w:rsidR="00D86CC6" w:rsidRDefault="00D86CC6" w:rsidP="00D86CC6">
      <w:pPr>
        <w:rPr>
          <w:rFonts w:ascii="Arial" w:hAnsi="Arial" w:cs="Arial"/>
          <w:b/>
          <w:sz w:val="24"/>
        </w:rPr>
      </w:pPr>
      <w:r>
        <w:rPr>
          <w:rFonts w:ascii="Arial" w:hAnsi="Arial" w:cs="Arial"/>
          <w:b/>
          <w:color w:val="0000FF"/>
          <w:sz w:val="24"/>
        </w:rPr>
        <w:t>R4-2305723</w:t>
      </w:r>
      <w:r>
        <w:rPr>
          <w:rFonts w:ascii="Arial" w:hAnsi="Arial" w:cs="Arial"/>
          <w:b/>
          <w:color w:val="0000FF"/>
          <w:sz w:val="24"/>
        </w:rPr>
        <w:tab/>
      </w:r>
      <w:r>
        <w:rPr>
          <w:rFonts w:ascii="Arial" w:hAnsi="Arial" w:cs="Arial"/>
          <w:b/>
          <w:sz w:val="24"/>
        </w:rPr>
        <w:t>TP to TS 36.181: Conducted and OTA Tx signal quality (6.5, 9.6, Annex F)</w:t>
      </w:r>
    </w:p>
    <w:p w14:paraId="51247AF9"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8E76F9" w14:textId="77777777" w:rsidR="00D86CC6" w:rsidRDefault="00D86CC6" w:rsidP="00D86CC6">
      <w:pPr>
        <w:rPr>
          <w:rFonts w:ascii="Arial" w:hAnsi="Arial" w:cs="Arial"/>
          <w:b/>
        </w:rPr>
      </w:pPr>
      <w:r>
        <w:rPr>
          <w:rFonts w:ascii="Arial" w:hAnsi="Arial" w:cs="Arial"/>
          <w:b/>
        </w:rPr>
        <w:t xml:space="preserve">Abstract: </w:t>
      </w:r>
    </w:p>
    <w:p w14:paraId="17772A77" w14:textId="77777777" w:rsidR="00D86CC6" w:rsidRDefault="00D86CC6" w:rsidP="00D86CC6">
      <w:r>
        <w:t>In this contribution we provide TP to TS 36.181 on conducted and radiated Tx signal quality requirements.</w:t>
      </w:r>
    </w:p>
    <w:p w14:paraId="51A4E26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D8DAA8F" w14:textId="77777777" w:rsidR="00D86CC6" w:rsidRDefault="00D86CC6" w:rsidP="00D86CC6">
      <w:pPr>
        <w:rPr>
          <w:rFonts w:ascii="Arial" w:hAnsi="Arial" w:cs="Arial"/>
          <w:b/>
          <w:sz w:val="24"/>
        </w:rPr>
      </w:pPr>
      <w:r>
        <w:rPr>
          <w:rFonts w:ascii="Arial" w:hAnsi="Arial" w:cs="Arial"/>
          <w:b/>
          <w:color w:val="0000FF"/>
          <w:sz w:val="24"/>
        </w:rPr>
        <w:lastRenderedPageBreak/>
        <w:t>R4-2305724</w:t>
      </w:r>
      <w:r>
        <w:rPr>
          <w:rFonts w:ascii="Arial" w:hAnsi="Arial" w:cs="Arial"/>
          <w:b/>
          <w:color w:val="0000FF"/>
          <w:sz w:val="24"/>
        </w:rPr>
        <w:tab/>
      </w:r>
      <w:r>
        <w:rPr>
          <w:rFonts w:ascii="Arial" w:hAnsi="Arial" w:cs="Arial"/>
          <w:b/>
          <w:sz w:val="24"/>
        </w:rPr>
        <w:t>TP to TS 36.181: Conducted and OTA unwanted emissions: OBW (6.6.1, 6.6.2, 9.7.1, 9.7.2)</w:t>
      </w:r>
    </w:p>
    <w:p w14:paraId="7ED50B6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249935" w14:textId="77777777" w:rsidR="00D86CC6" w:rsidRDefault="00D86CC6" w:rsidP="00D86CC6">
      <w:pPr>
        <w:rPr>
          <w:rFonts w:ascii="Arial" w:hAnsi="Arial" w:cs="Arial"/>
          <w:b/>
        </w:rPr>
      </w:pPr>
      <w:r>
        <w:rPr>
          <w:rFonts w:ascii="Arial" w:hAnsi="Arial" w:cs="Arial"/>
          <w:b/>
        </w:rPr>
        <w:t xml:space="preserve">Abstract: </w:t>
      </w:r>
    </w:p>
    <w:p w14:paraId="6D167811" w14:textId="77777777" w:rsidR="00D86CC6" w:rsidRDefault="00D86CC6" w:rsidP="00D86CC6">
      <w:r>
        <w:t>In this contribution we provide TP to TS 36.181 on conducted and radiated Occupied bandwidth requirements.</w:t>
      </w:r>
    </w:p>
    <w:p w14:paraId="120921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4414E2" w14:textId="77777777" w:rsidR="00D86CC6" w:rsidRDefault="00D86CC6" w:rsidP="00D86CC6">
      <w:pPr>
        <w:rPr>
          <w:rFonts w:ascii="Arial" w:hAnsi="Arial" w:cs="Arial"/>
          <w:b/>
          <w:sz w:val="24"/>
        </w:rPr>
      </w:pPr>
      <w:r>
        <w:rPr>
          <w:rFonts w:ascii="Arial" w:hAnsi="Arial" w:cs="Arial"/>
          <w:b/>
          <w:color w:val="0000FF"/>
          <w:sz w:val="24"/>
        </w:rPr>
        <w:t>R4-2305725</w:t>
      </w:r>
      <w:r>
        <w:rPr>
          <w:rFonts w:ascii="Arial" w:hAnsi="Arial" w:cs="Arial"/>
          <w:b/>
          <w:color w:val="0000FF"/>
          <w:sz w:val="24"/>
        </w:rPr>
        <w:tab/>
      </w:r>
      <w:r>
        <w:rPr>
          <w:rFonts w:ascii="Arial" w:hAnsi="Arial" w:cs="Arial"/>
          <w:b/>
          <w:sz w:val="24"/>
        </w:rPr>
        <w:t>TP to TS 36.181: Conducted and OTA Tx spur (6.6.5, 9.7.5)</w:t>
      </w:r>
    </w:p>
    <w:p w14:paraId="65E1DCB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4DC7428" w14:textId="77777777" w:rsidR="00D86CC6" w:rsidRDefault="00D86CC6" w:rsidP="00D86CC6">
      <w:pPr>
        <w:rPr>
          <w:rFonts w:ascii="Arial" w:hAnsi="Arial" w:cs="Arial"/>
          <w:b/>
        </w:rPr>
      </w:pPr>
      <w:r>
        <w:rPr>
          <w:rFonts w:ascii="Arial" w:hAnsi="Arial" w:cs="Arial"/>
          <w:b/>
        </w:rPr>
        <w:t xml:space="preserve">Abstract: </w:t>
      </w:r>
    </w:p>
    <w:p w14:paraId="3860E4B2" w14:textId="77777777" w:rsidR="00D86CC6" w:rsidRDefault="00D86CC6" w:rsidP="00D86CC6">
      <w:r>
        <w:t>In this contribution we provide TP to TS 36.181 on conducted and radiated Tx spurious emissions requirements.</w:t>
      </w:r>
    </w:p>
    <w:p w14:paraId="7832430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B432104" w14:textId="77777777" w:rsidR="00D86CC6" w:rsidRDefault="00D86CC6" w:rsidP="00D86CC6">
      <w:pPr>
        <w:rPr>
          <w:rFonts w:ascii="Arial" w:hAnsi="Arial" w:cs="Arial"/>
          <w:b/>
          <w:sz w:val="24"/>
        </w:rPr>
      </w:pPr>
      <w:r>
        <w:rPr>
          <w:rFonts w:ascii="Arial" w:hAnsi="Arial" w:cs="Arial"/>
          <w:b/>
          <w:color w:val="0000FF"/>
          <w:sz w:val="24"/>
        </w:rPr>
        <w:t>R4-2305726</w:t>
      </w:r>
      <w:r>
        <w:rPr>
          <w:rFonts w:ascii="Arial" w:hAnsi="Arial" w:cs="Arial"/>
          <w:b/>
          <w:color w:val="0000FF"/>
          <w:sz w:val="24"/>
        </w:rPr>
        <w:tab/>
      </w:r>
      <w:r>
        <w:rPr>
          <w:rFonts w:ascii="Arial" w:hAnsi="Arial" w:cs="Arial"/>
          <w:b/>
          <w:sz w:val="24"/>
        </w:rPr>
        <w:t>TP to TS 36.181: Conducted and OTA Refsens (7.1, 7.2, 10.1, 10.2, 10.3)</w:t>
      </w:r>
    </w:p>
    <w:p w14:paraId="195661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1E59887" w14:textId="77777777" w:rsidR="00D86CC6" w:rsidRDefault="00D86CC6" w:rsidP="00D86CC6">
      <w:pPr>
        <w:rPr>
          <w:rFonts w:ascii="Arial" w:hAnsi="Arial" w:cs="Arial"/>
          <w:b/>
        </w:rPr>
      </w:pPr>
      <w:r>
        <w:rPr>
          <w:rFonts w:ascii="Arial" w:hAnsi="Arial" w:cs="Arial"/>
          <w:b/>
        </w:rPr>
        <w:t xml:space="preserve">Abstract: </w:t>
      </w:r>
    </w:p>
    <w:p w14:paraId="0019306A" w14:textId="77777777" w:rsidR="00D86CC6" w:rsidRDefault="00D86CC6" w:rsidP="00D86CC6">
      <w:r>
        <w:t>In this contribution we provide TP to TS 36.181 on conducted and radiated reference sensitivity requirements.</w:t>
      </w:r>
    </w:p>
    <w:p w14:paraId="6162FC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D8D95DF" w14:textId="77777777" w:rsidR="00D86CC6" w:rsidRDefault="00D86CC6" w:rsidP="00D86CC6">
      <w:pPr>
        <w:rPr>
          <w:rFonts w:ascii="Arial" w:hAnsi="Arial" w:cs="Arial"/>
          <w:b/>
          <w:sz w:val="24"/>
        </w:rPr>
      </w:pPr>
      <w:r>
        <w:rPr>
          <w:rFonts w:ascii="Arial" w:hAnsi="Arial" w:cs="Arial"/>
          <w:b/>
          <w:color w:val="0000FF"/>
          <w:sz w:val="24"/>
        </w:rPr>
        <w:t>R4-2305727</w:t>
      </w:r>
      <w:r>
        <w:rPr>
          <w:rFonts w:ascii="Arial" w:hAnsi="Arial" w:cs="Arial"/>
          <w:b/>
          <w:color w:val="0000FF"/>
          <w:sz w:val="24"/>
        </w:rPr>
        <w:tab/>
      </w:r>
      <w:r>
        <w:rPr>
          <w:rFonts w:ascii="Arial" w:hAnsi="Arial" w:cs="Arial"/>
          <w:b/>
          <w:sz w:val="24"/>
        </w:rPr>
        <w:t>TP to TS 36.181: Conducted and OTA OOB blocking (7.5, 10.6)</w:t>
      </w:r>
    </w:p>
    <w:p w14:paraId="2BBB4C9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767973" w14:textId="77777777" w:rsidR="00D86CC6" w:rsidRDefault="00D86CC6" w:rsidP="00D86CC6">
      <w:pPr>
        <w:rPr>
          <w:rFonts w:ascii="Arial" w:hAnsi="Arial" w:cs="Arial"/>
          <w:b/>
        </w:rPr>
      </w:pPr>
      <w:r>
        <w:rPr>
          <w:rFonts w:ascii="Arial" w:hAnsi="Arial" w:cs="Arial"/>
          <w:b/>
        </w:rPr>
        <w:t xml:space="preserve">Abstract: </w:t>
      </w:r>
    </w:p>
    <w:p w14:paraId="1B1E11E3" w14:textId="77777777" w:rsidR="00D86CC6" w:rsidRDefault="00D86CC6" w:rsidP="00D86CC6">
      <w:r>
        <w:t>In this contribution we provide TP to TS 36.181 on conducted and radiated OOB blocking requirements.</w:t>
      </w:r>
    </w:p>
    <w:p w14:paraId="6BA0F4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8D1A853" w14:textId="77777777" w:rsidR="00D86CC6" w:rsidRDefault="00D86CC6" w:rsidP="00D86CC6">
      <w:pPr>
        <w:rPr>
          <w:rFonts w:ascii="Arial" w:hAnsi="Arial" w:cs="Arial"/>
          <w:b/>
          <w:sz w:val="24"/>
        </w:rPr>
      </w:pPr>
      <w:r>
        <w:rPr>
          <w:rFonts w:ascii="Arial" w:hAnsi="Arial" w:cs="Arial"/>
          <w:b/>
          <w:color w:val="0000FF"/>
          <w:sz w:val="24"/>
        </w:rPr>
        <w:t>R4-2305937</w:t>
      </w:r>
      <w:r>
        <w:rPr>
          <w:rFonts w:ascii="Arial" w:hAnsi="Arial" w:cs="Arial"/>
          <w:b/>
          <w:color w:val="0000FF"/>
          <w:sz w:val="24"/>
        </w:rPr>
        <w:tab/>
      </w:r>
      <w:r>
        <w:rPr>
          <w:rFonts w:ascii="Arial" w:hAnsi="Arial" w:cs="Arial"/>
          <w:b/>
          <w:sz w:val="24"/>
        </w:rPr>
        <w:t>TP for TS 36.181: Clause 4.2~4.5</w:t>
      </w:r>
    </w:p>
    <w:p w14:paraId="3E33448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D7E639" w14:textId="77777777" w:rsidR="00D86CC6" w:rsidRDefault="00D86CC6" w:rsidP="00D86CC6">
      <w:pPr>
        <w:rPr>
          <w:rFonts w:ascii="Arial" w:hAnsi="Arial" w:cs="Arial"/>
          <w:b/>
        </w:rPr>
      </w:pPr>
      <w:r>
        <w:rPr>
          <w:rFonts w:ascii="Arial" w:hAnsi="Arial" w:cs="Arial"/>
          <w:b/>
        </w:rPr>
        <w:t xml:space="preserve">Abstract: </w:t>
      </w:r>
    </w:p>
    <w:p w14:paraId="28A7FEFC" w14:textId="77777777" w:rsidR="00D86CC6" w:rsidRDefault="00D86CC6" w:rsidP="00D86CC6">
      <w:r>
        <w:t>[106-bis-e][300] BSRF_Demod Session</w:t>
      </w:r>
    </w:p>
    <w:p w14:paraId="4FEDE11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002A5" w14:textId="77777777" w:rsidR="00D86CC6" w:rsidRDefault="00D86CC6" w:rsidP="00D86CC6">
      <w:pPr>
        <w:rPr>
          <w:rFonts w:ascii="Arial" w:hAnsi="Arial" w:cs="Arial"/>
          <w:b/>
          <w:sz w:val="24"/>
        </w:rPr>
      </w:pPr>
      <w:r>
        <w:rPr>
          <w:rFonts w:ascii="Arial" w:hAnsi="Arial" w:cs="Arial"/>
          <w:b/>
          <w:color w:val="0000FF"/>
          <w:sz w:val="24"/>
        </w:rPr>
        <w:t>R4-2305938</w:t>
      </w:r>
      <w:r>
        <w:rPr>
          <w:rFonts w:ascii="Arial" w:hAnsi="Arial" w:cs="Arial"/>
          <w:b/>
          <w:color w:val="0000FF"/>
          <w:sz w:val="24"/>
        </w:rPr>
        <w:tab/>
      </w:r>
      <w:r>
        <w:rPr>
          <w:rFonts w:ascii="Arial" w:hAnsi="Arial" w:cs="Arial"/>
          <w:b/>
          <w:sz w:val="24"/>
        </w:rPr>
        <w:t>TP for TS 36.181: Clause 4.7~4.8</w:t>
      </w:r>
    </w:p>
    <w:p w14:paraId="73D259F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D34E65" w14:textId="77777777" w:rsidR="00D86CC6" w:rsidRDefault="00D86CC6" w:rsidP="00D86CC6">
      <w:pPr>
        <w:rPr>
          <w:rFonts w:ascii="Arial" w:hAnsi="Arial" w:cs="Arial"/>
          <w:b/>
        </w:rPr>
      </w:pPr>
      <w:r>
        <w:rPr>
          <w:rFonts w:ascii="Arial" w:hAnsi="Arial" w:cs="Arial"/>
          <w:b/>
        </w:rPr>
        <w:t xml:space="preserve">Abstract: </w:t>
      </w:r>
    </w:p>
    <w:p w14:paraId="307372E7" w14:textId="77777777" w:rsidR="00D86CC6" w:rsidRDefault="00D86CC6" w:rsidP="00D86CC6">
      <w:r>
        <w:t>[106-bis-e][300] BSRF_Demod Session</w:t>
      </w:r>
    </w:p>
    <w:p w14:paraId="580BC53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99726C" w14:textId="77777777" w:rsidR="00D86CC6" w:rsidRDefault="00D86CC6" w:rsidP="00D86CC6">
      <w:pPr>
        <w:rPr>
          <w:rFonts w:ascii="Arial" w:hAnsi="Arial" w:cs="Arial"/>
          <w:b/>
          <w:sz w:val="24"/>
        </w:rPr>
      </w:pPr>
      <w:r>
        <w:rPr>
          <w:rFonts w:ascii="Arial" w:hAnsi="Arial" w:cs="Arial"/>
          <w:b/>
          <w:color w:val="0000FF"/>
          <w:sz w:val="24"/>
        </w:rPr>
        <w:lastRenderedPageBreak/>
        <w:t>R4-2305939</w:t>
      </w:r>
      <w:r>
        <w:rPr>
          <w:rFonts w:ascii="Arial" w:hAnsi="Arial" w:cs="Arial"/>
          <w:b/>
          <w:color w:val="0000FF"/>
          <w:sz w:val="24"/>
        </w:rPr>
        <w:tab/>
      </w:r>
      <w:r>
        <w:rPr>
          <w:rFonts w:ascii="Arial" w:hAnsi="Arial" w:cs="Arial"/>
          <w:b/>
          <w:sz w:val="24"/>
        </w:rPr>
        <w:t>TP for TS 36.181: Clause 4.9</w:t>
      </w:r>
    </w:p>
    <w:p w14:paraId="57C76FD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1AD723" w14:textId="77777777" w:rsidR="00D86CC6" w:rsidRDefault="00D86CC6" w:rsidP="00D86CC6">
      <w:pPr>
        <w:rPr>
          <w:rFonts w:ascii="Arial" w:hAnsi="Arial" w:cs="Arial"/>
          <w:b/>
        </w:rPr>
      </w:pPr>
      <w:r>
        <w:rPr>
          <w:rFonts w:ascii="Arial" w:hAnsi="Arial" w:cs="Arial"/>
          <w:b/>
        </w:rPr>
        <w:t xml:space="preserve">Abstract: </w:t>
      </w:r>
    </w:p>
    <w:p w14:paraId="35BC247F" w14:textId="77777777" w:rsidR="00D86CC6" w:rsidRDefault="00D86CC6" w:rsidP="00D86CC6">
      <w:r>
        <w:t>[106-bis-e][300] BSRF_Demod Session</w:t>
      </w:r>
    </w:p>
    <w:p w14:paraId="0DD0DA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51B958" w14:textId="77777777" w:rsidR="00D86CC6" w:rsidRDefault="00D86CC6" w:rsidP="00D86CC6">
      <w:pPr>
        <w:rPr>
          <w:rFonts w:ascii="Arial" w:hAnsi="Arial" w:cs="Arial"/>
          <w:b/>
          <w:sz w:val="24"/>
        </w:rPr>
      </w:pPr>
      <w:r>
        <w:rPr>
          <w:rFonts w:ascii="Arial" w:hAnsi="Arial" w:cs="Arial"/>
          <w:b/>
          <w:color w:val="0000FF"/>
          <w:sz w:val="24"/>
        </w:rPr>
        <w:t>R4-2305940</w:t>
      </w:r>
      <w:r>
        <w:rPr>
          <w:rFonts w:ascii="Arial" w:hAnsi="Arial" w:cs="Arial"/>
          <w:b/>
          <w:color w:val="0000FF"/>
          <w:sz w:val="24"/>
        </w:rPr>
        <w:tab/>
      </w:r>
      <w:r>
        <w:rPr>
          <w:rFonts w:ascii="Arial" w:hAnsi="Arial" w:cs="Arial"/>
          <w:b/>
          <w:sz w:val="24"/>
        </w:rPr>
        <w:t>TP for TS 36.181: Clause 6.3 and 9.4</w:t>
      </w:r>
    </w:p>
    <w:p w14:paraId="7A40349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2F6E76" w14:textId="77777777" w:rsidR="00D86CC6" w:rsidRDefault="00D86CC6" w:rsidP="00D86CC6">
      <w:pPr>
        <w:rPr>
          <w:rFonts w:ascii="Arial" w:hAnsi="Arial" w:cs="Arial"/>
          <w:b/>
        </w:rPr>
      </w:pPr>
      <w:r>
        <w:rPr>
          <w:rFonts w:ascii="Arial" w:hAnsi="Arial" w:cs="Arial"/>
          <w:b/>
        </w:rPr>
        <w:t xml:space="preserve">Abstract: </w:t>
      </w:r>
    </w:p>
    <w:p w14:paraId="12AD6F6D" w14:textId="77777777" w:rsidR="00D86CC6" w:rsidRDefault="00D86CC6" w:rsidP="00D86CC6">
      <w:r>
        <w:t>[106-bis-e][300] BSRF_Demod Session</w:t>
      </w:r>
    </w:p>
    <w:p w14:paraId="229851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7484B" w14:textId="77777777" w:rsidR="00D86CC6" w:rsidRDefault="00D86CC6" w:rsidP="00D86CC6">
      <w:pPr>
        <w:rPr>
          <w:rFonts w:ascii="Arial" w:hAnsi="Arial" w:cs="Arial"/>
          <w:b/>
          <w:sz w:val="24"/>
        </w:rPr>
      </w:pPr>
      <w:r>
        <w:rPr>
          <w:rFonts w:ascii="Arial" w:hAnsi="Arial" w:cs="Arial"/>
          <w:b/>
          <w:color w:val="0000FF"/>
          <w:sz w:val="24"/>
        </w:rPr>
        <w:t>R4-2305941</w:t>
      </w:r>
      <w:r>
        <w:rPr>
          <w:rFonts w:ascii="Arial" w:hAnsi="Arial" w:cs="Arial"/>
          <w:b/>
          <w:color w:val="0000FF"/>
          <w:sz w:val="24"/>
        </w:rPr>
        <w:tab/>
      </w:r>
      <w:r>
        <w:rPr>
          <w:rFonts w:ascii="Arial" w:hAnsi="Arial" w:cs="Arial"/>
          <w:b/>
          <w:sz w:val="24"/>
        </w:rPr>
        <w:t>TP for TS 36.181: Clause 7.3 and 10.4</w:t>
      </w:r>
    </w:p>
    <w:p w14:paraId="08ED33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E7F432" w14:textId="77777777" w:rsidR="00D86CC6" w:rsidRDefault="00D86CC6" w:rsidP="00D86CC6">
      <w:pPr>
        <w:rPr>
          <w:rFonts w:ascii="Arial" w:hAnsi="Arial" w:cs="Arial"/>
          <w:b/>
        </w:rPr>
      </w:pPr>
      <w:r>
        <w:rPr>
          <w:rFonts w:ascii="Arial" w:hAnsi="Arial" w:cs="Arial"/>
          <w:b/>
        </w:rPr>
        <w:t xml:space="preserve">Abstract: </w:t>
      </w:r>
    </w:p>
    <w:p w14:paraId="738FDDA8" w14:textId="77777777" w:rsidR="00D86CC6" w:rsidRDefault="00D86CC6" w:rsidP="00D86CC6">
      <w:r>
        <w:t>[106-bis-e][300] BSRF_Demod Session</w:t>
      </w:r>
    </w:p>
    <w:p w14:paraId="713758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7A103" w14:textId="77777777" w:rsidR="00D86CC6" w:rsidRDefault="00D86CC6" w:rsidP="00D86CC6">
      <w:pPr>
        <w:rPr>
          <w:rFonts w:ascii="Arial" w:hAnsi="Arial" w:cs="Arial"/>
          <w:b/>
          <w:sz w:val="24"/>
        </w:rPr>
      </w:pPr>
      <w:r>
        <w:rPr>
          <w:rFonts w:ascii="Arial" w:hAnsi="Arial" w:cs="Arial"/>
          <w:b/>
          <w:color w:val="0000FF"/>
          <w:sz w:val="24"/>
        </w:rPr>
        <w:t>R4-2305942</w:t>
      </w:r>
      <w:r>
        <w:rPr>
          <w:rFonts w:ascii="Arial" w:hAnsi="Arial" w:cs="Arial"/>
          <w:b/>
          <w:color w:val="0000FF"/>
          <w:sz w:val="24"/>
        </w:rPr>
        <w:tab/>
      </w:r>
      <w:r>
        <w:rPr>
          <w:rFonts w:ascii="Arial" w:hAnsi="Arial" w:cs="Arial"/>
          <w:b/>
          <w:sz w:val="24"/>
        </w:rPr>
        <w:t>TP for TS 36.181: Clause 7.4 and 10.5</w:t>
      </w:r>
    </w:p>
    <w:p w14:paraId="1DF8ED7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BA03E8" w14:textId="77777777" w:rsidR="00D86CC6" w:rsidRDefault="00D86CC6" w:rsidP="00D86CC6">
      <w:pPr>
        <w:rPr>
          <w:rFonts w:ascii="Arial" w:hAnsi="Arial" w:cs="Arial"/>
          <w:b/>
        </w:rPr>
      </w:pPr>
      <w:r>
        <w:rPr>
          <w:rFonts w:ascii="Arial" w:hAnsi="Arial" w:cs="Arial"/>
          <w:b/>
        </w:rPr>
        <w:t xml:space="preserve">Abstract: </w:t>
      </w:r>
    </w:p>
    <w:p w14:paraId="0834BECA" w14:textId="77777777" w:rsidR="00D86CC6" w:rsidRDefault="00D86CC6" w:rsidP="00D86CC6">
      <w:r>
        <w:t>[106-bis-e][300] BSRF_Demod Session</w:t>
      </w:r>
    </w:p>
    <w:p w14:paraId="6A8807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B011B" w14:textId="77777777" w:rsidR="00D86CC6" w:rsidRDefault="00D86CC6" w:rsidP="00D86CC6">
      <w:pPr>
        <w:rPr>
          <w:rFonts w:ascii="Arial" w:hAnsi="Arial" w:cs="Arial"/>
          <w:b/>
          <w:sz w:val="24"/>
        </w:rPr>
      </w:pPr>
      <w:r>
        <w:rPr>
          <w:rFonts w:ascii="Arial" w:hAnsi="Arial" w:cs="Arial"/>
          <w:b/>
          <w:color w:val="0000FF"/>
          <w:sz w:val="24"/>
        </w:rPr>
        <w:t>R4-2305943</w:t>
      </w:r>
      <w:r>
        <w:rPr>
          <w:rFonts w:ascii="Arial" w:hAnsi="Arial" w:cs="Arial"/>
          <w:b/>
          <w:color w:val="0000FF"/>
          <w:sz w:val="24"/>
        </w:rPr>
        <w:tab/>
      </w:r>
      <w:r>
        <w:rPr>
          <w:rFonts w:ascii="Arial" w:hAnsi="Arial" w:cs="Arial"/>
          <w:b/>
          <w:sz w:val="24"/>
        </w:rPr>
        <w:t>TP for TS 36.81: Annex D</w:t>
      </w:r>
    </w:p>
    <w:p w14:paraId="12B6675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A82CAE" w14:textId="77777777" w:rsidR="00D86CC6" w:rsidRDefault="00D86CC6" w:rsidP="00D86CC6">
      <w:pPr>
        <w:rPr>
          <w:rFonts w:ascii="Arial" w:hAnsi="Arial" w:cs="Arial"/>
          <w:b/>
        </w:rPr>
      </w:pPr>
      <w:r>
        <w:rPr>
          <w:rFonts w:ascii="Arial" w:hAnsi="Arial" w:cs="Arial"/>
          <w:b/>
        </w:rPr>
        <w:t xml:space="preserve">Abstract: </w:t>
      </w:r>
    </w:p>
    <w:p w14:paraId="20C6FD82" w14:textId="77777777" w:rsidR="00D86CC6" w:rsidRDefault="00D86CC6" w:rsidP="00D86CC6">
      <w:r>
        <w:t>[106-bis-e][300] BSRF_Demod Session</w:t>
      </w:r>
    </w:p>
    <w:p w14:paraId="0CF8261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A0D3C" w14:textId="77777777" w:rsidR="00D86CC6" w:rsidRDefault="00D86CC6" w:rsidP="00D86CC6">
      <w:pPr>
        <w:rPr>
          <w:rFonts w:ascii="Arial" w:hAnsi="Arial" w:cs="Arial"/>
          <w:b/>
          <w:sz w:val="24"/>
        </w:rPr>
      </w:pPr>
      <w:r>
        <w:rPr>
          <w:rFonts w:ascii="Arial" w:hAnsi="Arial" w:cs="Arial"/>
          <w:b/>
          <w:color w:val="0000FF"/>
          <w:sz w:val="24"/>
        </w:rPr>
        <w:t>R4-2305944</w:t>
      </w:r>
      <w:r>
        <w:rPr>
          <w:rFonts w:ascii="Arial" w:hAnsi="Arial" w:cs="Arial"/>
          <w:b/>
          <w:color w:val="0000FF"/>
          <w:sz w:val="24"/>
        </w:rPr>
        <w:tab/>
      </w:r>
      <w:r>
        <w:rPr>
          <w:rFonts w:ascii="Arial" w:hAnsi="Arial" w:cs="Arial"/>
          <w:b/>
          <w:sz w:val="24"/>
        </w:rPr>
        <w:t>TP to TS 36.181: ACLR and OTA ACLR sections</w:t>
      </w:r>
    </w:p>
    <w:p w14:paraId="163A783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5C22790C" w14:textId="77777777" w:rsidR="00D86CC6" w:rsidRDefault="00D86CC6" w:rsidP="00D86CC6">
      <w:pPr>
        <w:rPr>
          <w:rFonts w:ascii="Arial" w:hAnsi="Arial" w:cs="Arial"/>
          <w:b/>
        </w:rPr>
      </w:pPr>
      <w:r>
        <w:rPr>
          <w:rFonts w:ascii="Arial" w:hAnsi="Arial" w:cs="Arial"/>
          <w:b/>
        </w:rPr>
        <w:t xml:space="preserve">Abstract: </w:t>
      </w:r>
    </w:p>
    <w:p w14:paraId="318A9B80" w14:textId="77777777" w:rsidR="00D86CC6" w:rsidRDefault="00D86CC6" w:rsidP="00D86CC6">
      <w:r>
        <w:t>[106-bis-e][300] BSRF_Demod Session</w:t>
      </w:r>
    </w:p>
    <w:p w14:paraId="2D7C44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3B67C" w14:textId="77777777" w:rsidR="00D86CC6" w:rsidRDefault="00D86CC6" w:rsidP="00D86CC6">
      <w:pPr>
        <w:rPr>
          <w:rFonts w:ascii="Arial" w:hAnsi="Arial" w:cs="Arial"/>
          <w:b/>
          <w:sz w:val="24"/>
        </w:rPr>
      </w:pPr>
      <w:r>
        <w:rPr>
          <w:rFonts w:ascii="Arial" w:hAnsi="Arial" w:cs="Arial"/>
          <w:b/>
          <w:color w:val="0000FF"/>
          <w:sz w:val="24"/>
        </w:rPr>
        <w:lastRenderedPageBreak/>
        <w:t>R4-2305945</w:t>
      </w:r>
      <w:r>
        <w:rPr>
          <w:rFonts w:ascii="Arial" w:hAnsi="Arial" w:cs="Arial"/>
          <w:b/>
          <w:color w:val="0000FF"/>
          <w:sz w:val="24"/>
        </w:rPr>
        <w:tab/>
      </w:r>
      <w:r>
        <w:rPr>
          <w:rFonts w:ascii="Arial" w:hAnsi="Arial" w:cs="Arial"/>
          <w:b/>
          <w:sz w:val="24"/>
        </w:rPr>
        <w:t>TP to TS 36.181: OBUE and OTA OBUE sections</w:t>
      </w:r>
    </w:p>
    <w:p w14:paraId="735C5C6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3951E5D0" w14:textId="77777777" w:rsidR="00D86CC6" w:rsidRDefault="00D86CC6" w:rsidP="00D86CC6">
      <w:pPr>
        <w:rPr>
          <w:rFonts w:ascii="Arial" w:hAnsi="Arial" w:cs="Arial"/>
          <w:b/>
        </w:rPr>
      </w:pPr>
      <w:r>
        <w:rPr>
          <w:rFonts w:ascii="Arial" w:hAnsi="Arial" w:cs="Arial"/>
          <w:b/>
        </w:rPr>
        <w:t xml:space="preserve">Abstract: </w:t>
      </w:r>
    </w:p>
    <w:p w14:paraId="15EA22EC" w14:textId="77777777" w:rsidR="00D86CC6" w:rsidRDefault="00D86CC6" w:rsidP="00D86CC6">
      <w:r>
        <w:t>[106-bis-e][300] BSRF_Demod Session</w:t>
      </w:r>
    </w:p>
    <w:p w14:paraId="524A80B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38C32D" w14:textId="77777777" w:rsidR="00D86CC6" w:rsidRDefault="00D86CC6" w:rsidP="00D86CC6">
      <w:pPr>
        <w:rPr>
          <w:rFonts w:ascii="Arial" w:hAnsi="Arial" w:cs="Arial"/>
          <w:b/>
          <w:sz w:val="24"/>
        </w:rPr>
      </w:pPr>
      <w:r>
        <w:rPr>
          <w:rFonts w:ascii="Arial" w:hAnsi="Arial" w:cs="Arial"/>
          <w:b/>
          <w:color w:val="0000FF"/>
          <w:sz w:val="24"/>
        </w:rPr>
        <w:t>R4-2305946</w:t>
      </w:r>
      <w:r>
        <w:rPr>
          <w:rFonts w:ascii="Arial" w:hAnsi="Arial" w:cs="Arial"/>
          <w:b/>
          <w:color w:val="0000FF"/>
          <w:sz w:val="24"/>
        </w:rPr>
        <w:tab/>
      </w:r>
      <w:r>
        <w:rPr>
          <w:rFonts w:ascii="Arial" w:hAnsi="Arial" w:cs="Arial"/>
          <w:b/>
          <w:sz w:val="24"/>
        </w:rPr>
        <w:t>TP to TS 36.181: In-channel selectivity and OTA in-channel selectivity sections</w:t>
      </w:r>
    </w:p>
    <w:p w14:paraId="0FA44EE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2D736DDA" w14:textId="77777777" w:rsidR="00D86CC6" w:rsidRDefault="00D86CC6" w:rsidP="00D86CC6">
      <w:pPr>
        <w:rPr>
          <w:rFonts w:ascii="Arial" w:hAnsi="Arial" w:cs="Arial"/>
          <w:b/>
        </w:rPr>
      </w:pPr>
      <w:r>
        <w:rPr>
          <w:rFonts w:ascii="Arial" w:hAnsi="Arial" w:cs="Arial"/>
          <w:b/>
        </w:rPr>
        <w:t xml:space="preserve">Abstract: </w:t>
      </w:r>
    </w:p>
    <w:p w14:paraId="404A02B0" w14:textId="77777777" w:rsidR="00D86CC6" w:rsidRDefault="00D86CC6" w:rsidP="00D86CC6">
      <w:r>
        <w:t>[106-bis-e][300] BSRF_Demod Session</w:t>
      </w:r>
    </w:p>
    <w:p w14:paraId="7255E0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4CCD9" w14:textId="77777777" w:rsidR="00D86CC6" w:rsidRDefault="00D86CC6" w:rsidP="00D86CC6">
      <w:pPr>
        <w:rPr>
          <w:rFonts w:ascii="Arial" w:hAnsi="Arial" w:cs="Arial"/>
          <w:b/>
          <w:sz w:val="24"/>
        </w:rPr>
      </w:pPr>
      <w:r>
        <w:rPr>
          <w:rFonts w:ascii="Arial" w:hAnsi="Arial" w:cs="Arial"/>
          <w:b/>
          <w:color w:val="0000FF"/>
          <w:sz w:val="24"/>
        </w:rPr>
        <w:t>R4-2305947</w:t>
      </w:r>
      <w:r>
        <w:rPr>
          <w:rFonts w:ascii="Arial" w:hAnsi="Arial" w:cs="Arial"/>
          <w:b/>
          <w:color w:val="0000FF"/>
          <w:sz w:val="24"/>
        </w:rPr>
        <w:tab/>
      </w:r>
      <w:r>
        <w:rPr>
          <w:rFonts w:ascii="Arial" w:hAnsi="Arial" w:cs="Arial"/>
          <w:b/>
          <w:sz w:val="24"/>
        </w:rPr>
        <w:t>TP to TS 36.181: Reference measurement channels</w:t>
      </w:r>
    </w:p>
    <w:p w14:paraId="78B37FC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36.181 v</w:t>
      </w:r>
      <w:r>
        <w:rPr>
          <w:i/>
        </w:rPr>
        <w:tab/>
        <w:t xml:space="preserve">  CR-  rev  Cat:  (Rel-18)</w:t>
      </w:r>
      <w:r>
        <w:rPr>
          <w:i/>
        </w:rPr>
        <w:br/>
      </w:r>
      <w:r>
        <w:rPr>
          <w:i/>
        </w:rPr>
        <w:br/>
      </w:r>
      <w:r>
        <w:rPr>
          <w:i/>
        </w:rPr>
        <w:tab/>
      </w:r>
      <w:r>
        <w:rPr>
          <w:i/>
        </w:rPr>
        <w:tab/>
      </w:r>
      <w:r>
        <w:rPr>
          <w:i/>
        </w:rPr>
        <w:tab/>
      </w:r>
      <w:r>
        <w:rPr>
          <w:i/>
        </w:rPr>
        <w:tab/>
      </w:r>
      <w:r>
        <w:rPr>
          <w:i/>
        </w:rPr>
        <w:tab/>
        <w:t>Source: NEC</w:t>
      </w:r>
    </w:p>
    <w:p w14:paraId="1939615D" w14:textId="77777777" w:rsidR="00D86CC6" w:rsidRDefault="00D86CC6" w:rsidP="00D86CC6">
      <w:pPr>
        <w:rPr>
          <w:rFonts w:ascii="Arial" w:hAnsi="Arial" w:cs="Arial"/>
          <w:b/>
        </w:rPr>
      </w:pPr>
      <w:r>
        <w:rPr>
          <w:rFonts w:ascii="Arial" w:hAnsi="Arial" w:cs="Arial"/>
          <w:b/>
        </w:rPr>
        <w:t xml:space="preserve">Abstract: </w:t>
      </w:r>
    </w:p>
    <w:p w14:paraId="4958FAA3" w14:textId="77777777" w:rsidR="00D86CC6" w:rsidRDefault="00D86CC6" w:rsidP="00D86CC6">
      <w:r>
        <w:t>[106-bis-e][300] BSRF_Demod Session</w:t>
      </w:r>
    </w:p>
    <w:p w14:paraId="75940E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CB1FE" w14:textId="77777777" w:rsidR="00D86CC6" w:rsidRDefault="00D86CC6" w:rsidP="00D86CC6">
      <w:pPr>
        <w:rPr>
          <w:rFonts w:ascii="Arial" w:hAnsi="Arial" w:cs="Arial"/>
          <w:b/>
          <w:sz w:val="24"/>
        </w:rPr>
      </w:pPr>
      <w:r>
        <w:rPr>
          <w:rFonts w:ascii="Arial" w:hAnsi="Arial" w:cs="Arial"/>
          <w:b/>
          <w:color w:val="0000FF"/>
          <w:sz w:val="24"/>
        </w:rPr>
        <w:t>R4-2305948</w:t>
      </w:r>
      <w:r>
        <w:rPr>
          <w:rFonts w:ascii="Arial" w:hAnsi="Arial" w:cs="Arial"/>
          <w:b/>
          <w:color w:val="0000FF"/>
          <w:sz w:val="24"/>
        </w:rPr>
        <w:tab/>
      </w:r>
      <w:r>
        <w:rPr>
          <w:rFonts w:ascii="Arial" w:hAnsi="Arial" w:cs="Arial"/>
          <w:b/>
          <w:sz w:val="24"/>
        </w:rPr>
        <w:t>TP to TS 36.181: General sections</w:t>
      </w:r>
    </w:p>
    <w:p w14:paraId="38453C5C"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295C27" w14:textId="77777777" w:rsidR="00D86CC6" w:rsidRDefault="00D86CC6" w:rsidP="00D86CC6">
      <w:pPr>
        <w:rPr>
          <w:rFonts w:ascii="Arial" w:hAnsi="Arial" w:cs="Arial"/>
          <w:b/>
        </w:rPr>
      </w:pPr>
      <w:r>
        <w:rPr>
          <w:rFonts w:ascii="Arial" w:hAnsi="Arial" w:cs="Arial"/>
          <w:b/>
        </w:rPr>
        <w:t xml:space="preserve">Abstract: </w:t>
      </w:r>
    </w:p>
    <w:p w14:paraId="74C12FFD" w14:textId="77777777" w:rsidR="00D86CC6" w:rsidRDefault="00D86CC6" w:rsidP="00D86CC6">
      <w:r>
        <w:t>[106-bis-e][300] BSRF_Demod Session</w:t>
      </w:r>
    </w:p>
    <w:p w14:paraId="325AE5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DDC5A" w14:textId="77777777" w:rsidR="00D86CC6" w:rsidRDefault="00D86CC6" w:rsidP="00D86CC6">
      <w:pPr>
        <w:rPr>
          <w:rFonts w:ascii="Arial" w:hAnsi="Arial" w:cs="Arial"/>
          <w:b/>
          <w:sz w:val="24"/>
        </w:rPr>
      </w:pPr>
      <w:r>
        <w:rPr>
          <w:rFonts w:ascii="Arial" w:hAnsi="Arial" w:cs="Arial"/>
          <w:b/>
          <w:color w:val="0000FF"/>
          <w:sz w:val="24"/>
        </w:rPr>
        <w:t>R4-2305949</w:t>
      </w:r>
      <w:r>
        <w:rPr>
          <w:rFonts w:ascii="Arial" w:hAnsi="Arial" w:cs="Arial"/>
          <w:b/>
          <w:color w:val="0000FF"/>
          <w:sz w:val="24"/>
        </w:rPr>
        <w:tab/>
      </w:r>
      <w:r>
        <w:rPr>
          <w:rFonts w:ascii="Arial" w:hAnsi="Arial" w:cs="Arial"/>
          <w:b/>
          <w:sz w:val="24"/>
        </w:rPr>
        <w:t>Big TP to TS 36.181 SAN conformance testing</w:t>
      </w:r>
    </w:p>
    <w:p w14:paraId="689B52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9A758AC" w14:textId="77777777" w:rsidR="00D86CC6" w:rsidRDefault="00D86CC6" w:rsidP="00D86CC6">
      <w:pPr>
        <w:rPr>
          <w:rFonts w:ascii="Arial" w:hAnsi="Arial" w:cs="Arial"/>
          <w:b/>
        </w:rPr>
      </w:pPr>
      <w:r>
        <w:rPr>
          <w:rFonts w:ascii="Arial" w:hAnsi="Arial" w:cs="Arial"/>
          <w:b/>
        </w:rPr>
        <w:t xml:space="preserve">Abstract: </w:t>
      </w:r>
    </w:p>
    <w:p w14:paraId="14018ECF" w14:textId="77777777" w:rsidR="00D86CC6" w:rsidRDefault="00D86CC6" w:rsidP="00D86CC6">
      <w:r>
        <w:t>[106-bis-e][300] BSRF_Demod Session</w:t>
      </w:r>
    </w:p>
    <w:p w14:paraId="1AD06A4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8E4ED" w14:textId="77777777" w:rsidR="00D86CC6" w:rsidRDefault="00D86CC6" w:rsidP="00D86CC6">
      <w:pPr>
        <w:rPr>
          <w:rFonts w:ascii="Arial" w:hAnsi="Arial" w:cs="Arial"/>
          <w:b/>
          <w:sz w:val="24"/>
        </w:rPr>
      </w:pPr>
      <w:r>
        <w:rPr>
          <w:rFonts w:ascii="Arial" w:hAnsi="Arial" w:cs="Arial"/>
          <w:b/>
          <w:color w:val="0000FF"/>
          <w:sz w:val="24"/>
        </w:rPr>
        <w:t>R4-2305950</w:t>
      </w:r>
      <w:r>
        <w:rPr>
          <w:rFonts w:ascii="Arial" w:hAnsi="Arial" w:cs="Arial"/>
          <w:b/>
          <w:color w:val="0000FF"/>
          <w:sz w:val="24"/>
        </w:rPr>
        <w:tab/>
      </w:r>
      <w:r>
        <w:rPr>
          <w:rFonts w:ascii="Arial" w:hAnsi="Arial" w:cs="Arial"/>
          <w:b/>
          <w:sz w:val="24"/>
        </w:rPr>
        <w:t>TP to TS 36.181: Annex B</w:t>
      </w:r>
    </w:p>
    <w:p w14:paraId="46C3437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003799" w14:textId="77777777" w:rsidR="00D86CC6" w:rsidRDefault="00D86CC6" w:rsidP="00D86CC6">
      <w:pPr>
        <w:rPr>
          <w:rFonts w:ascii="Arial" w:hAnsi="Arial" w:cs="Arial"/>
          <w:b/>
        </w:rPr>
      </w:pPr>
      <w:r>
        <w:rPr>
          <w:rFonts w:ascii="Arial" w:hAnsi="Arial" w:cs="Arial"/>
          <w:b/>
        </w:rPr>
        <w:lastRenderedPageBreak/>
        <w:t xml:space="preserve">Abstract: </w:t>
      </w:r>
    </w:p>
    <w:p w14:paraId="3F61BCBA" w14:textId="77777777" w:rsidR="00D86CC6" w:rsidRDefault="00D86CC6" w:rsidP="00D86CC6">
      <w:r>
        <w:t>[106-bis-e][300] BSRF_Demod Session</w:t>
      </w:r>
    </w:p>
    <w:p w14:paraId="239204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C7FFB" w14:textId="77777777" w:rsidR="00D86CC6" w:rsidRDefault="00D86CC6" w:rsidP="00D86CC6">
      <w:pPr>
        <w:rPr>
          <w:rFonts w:ascii="Arial" w:hAnsi="Arial" w:cs="Arial"/>
          <w:b/>
          <w:sz w:val="24"/>
        </w:rPr>
      </w:pPr>
      <w:r>
        <w:rPr>
          <w:rFonts w:ascii="Arial" w:hAnsi="Arial" w:cs="Arial"/>
          <w:b/>
          <w:color w:val="0000FF"/>
          <w:sz w:val="24"/>
        </w:rPr>
        <w:t>R4-2305951</w:t>
      </w:r>
      <w:r>
        <w:rPr>
          <w:rFonts w:ascii="Arial" w:hAnsi="Arial" w:cs="Arial"/>
          <w:b/>
          <w:color w:val="0000FF"/>
          <w:sz w:val="24"/>
        </w:rPr>
        <w:tab/>
      </w:r>
      <w:r>
        <w:rPr>
          <w:rFonts w:ascii="Arial" w:hAnsi="Arial" w:cs="Arial"/>
          <w:b/>
          <w:sz w:val="24"/>
        </w:rPr>
        <w:t>TP to TS 36.181: MU and TT values</w:t>
      </w:r>
    </w:p>
    <w:p w14:paraId="4756984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01D8CD3" w14:textId="77777777" w:rsidR="00D86CC6" w:rsidRDefault="00D86CC6" w:rsidP="00D86CC6">
      <w:pPr>
        <w:rPr>
          <w:rFonts w:ascii="Arial" w:hAnsi="Arial" w:cs="Arial"/>
          <w:b/>
        </w:rPr>
      </w:pPr>
      <w:r>
        <w:rPr>
          <w:rFonts w:ascii="Arial" w:hAnsi="Arial" w:cs="Arial"/>
          <w:b/>
        </w:rPr>
        <w:t xml:space="preserve">Abstract: </w:t>
      </w:r>
    </w:p>
    <w:p w14:paraId="68B06619" w14:textId="77777777" w:rsidR="00D86CC6" w:rsidRDefault="00D86CC6" w:rsidP="00D86CC6">
      <w:r>
        <w:t>[106-bis-e][300] BSRF_Demod Session</w:t>
      </w:r>
    </w:p>
    <w:p w14:paraId="5249B90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4D1E1B" w14:textId="77777777" w:rsidR="00D86CC6" w:rsidRDefault="00D86CC6" w:rsidP="00D86CC6">
      <w:pPr>
        <w:rPr>
          <w:rFonts w:ascii="Arial" w:hAnsi="Arial" w:cs="Arial"/>
          <w:b/>
          <w:sz w:val="24"/>
        </w:rPr>
      </w:pPr>
      <w:r>
        <w:rPr>
          <w:rFonts w:ascii="Arial" w:hAnsi="Arial" w:cs="Arial"/>
          <w:b/>
          <w:color w:val="0000FF"/>
          <w:sz w:val="24"/>
        </w:rPr>
        <w:t>R4-2305952</w:t>
      </w:r>
      <w:r>
        <w:rPr>
          <w:rFonts w:ascii="Arial" w:hAnsi="Arial" w:cs="Arial"/>
          <w:b/>
          <w:color w:val="0000FF"/>
          <w:sz w:val="24"/>
        </w:rPr>
        <w:tab/>
      </w:r>
      <w:r>
        <w:rPr>
          <w:rFonts w:ascii="Arial" w:hAnsi="Arial" w:cs="Arial"/>
          <w:b/>
          <w:sz w:val="24"/>
        </w:rPr>
        <w:t>TP to TS 36.181: Manufacturer declarations (4.6)</w:t>
      </w:r>
    </w:p>
    <w:p w14:paraId="3688F1B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EADAF5B" w14:textId="77777777" w:rsidR="00D86CC6" w:rsidRDefault="00D86CC6" w:rsidP="00D86CC6">
      <w:pPr>
        <w:rPr>
          <w:rFonts w:ascii="Arial" w:hAnsi="Arial" w:cs="Arial"/>
          <w:b/>
        </w:rPr>
      </w:pPr>
      <w:r>
        <w:rPr>
          <w:rFonts w:ascii="Arial" w:hAnsi="Arial" w:cs="Arial"/>
          <w:b/>
        </w:rPr>
        <w:t xml:space="preserve">Abstract: </w:t>
      </w:r>
    </w:p>
    <w:p w14:paraId="282D008A" w14:textId="77777777" w:rsidR="00D86CC6" w:rsidRDefault="00D86CC6" w:rsidP="00D86CC6">
      <w:r>
        <w:t>[106-bis-e][300] BSRF_Demod Session</w:t>
      </w:r>
    </w:p>
    <w:p w14:paraId="617A76B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A0AE0" w14:textId="77777777" w:rsidR="00D86CC6" w:rsidRDefault="00D86CC6" w:rsidP="00D86CC6">
      <w:pPr>
        <w:rPr>
          <w:rFonts w:ascii="Arial" w:hAnsi="Arial" w:cs="Arial"/>
          <w:b/>
          <w:sz w:val="24"/>
        </w:rPr>
      </w:pPr>
      <w:r>
        <w:rPr>
          <w:rFonts w:ascii="Arial" w:hAnsi="Arial" w:cs="Arial"/>
          <w:b/>
          <w:color w:val="0000FF"/>
          <w:sz w:val="24"/>
        </w:rPr>
        <w:t>R4-2305953</w:t>
      </w:r>
      <w:r>
        <w:rPr>
          <w:rFonts w:ascii="Arial" w:hAnsi="Arial" w:cs="Arial"/>
          <w:b/>
          <w:color w:val="0000FF"/>
          <w:sz w:val="24"/>
        </w:rPr>
        <w:tab/>
      </w:r>
      <w:r>
        <w:rPr>
          <w:rFonts w:ascii="Arial" w:hAnsi="Arial" w:cs="Arial"/>
          <w:b/>
          <w:sz w:val="24"/>
        </w:rPr>
        <w:t>TP to TS 36.181: Requirements for (non-)contiguous spectrum, multi-band, and Reference coordinate system (4.10, 4.11, 4.12)</w:t>
      </w:r>
    </w:p>
    <w:p w14:paraId="11F0018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775CD4" w14:textId="77777777" w:rsidR="00D86CC6" w:rsidRDefault="00D86CC6" w:rsidP="00D86CC6">
      <w:pPr>
        <w:rPr>
          <w:rFonts w:ascii="Arial" w:hAnsi="Arial" w:cs="Arial"/>
          <w:b/>
        </w:rPr>
      </w:pPr>
      <w:r>
        <w:rPr>
          <w:rFonts w:ascii="Arial" w:hAnsi="Arial" w:cs="Arial"/>
          <w:b/>
        </w:rPr>
        <w:t xml:space="preserve">Abstract: </w:t>
      </w:r>
    </w:p>
    <w:p w14:paraId="6131011D" w14:textId="77777777" w:rsidR="00D86CC6" w:rsidRDefault="00D86CC6" w:rsidP="00D86CC6">
      <w:r>
        <w:t>[106-bis-e][300] BSRF_Demod Session</w:t>
      </w:r>
    </w:p>
    <w:p w14:paraId="300496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CFC0A" w14:textId="77777777" w:rsidR="00D86CC6" w:rsidRDefault="00D86CC6" w:rsidP="00D86CC6">
      <w:pPr>
        <w:rPr>
          <w:rFonts w:ascii="Arial" w:hAnsi="Arial" w:cs="Arial"/>
          <w:b/>
          <w:sz w:val="24"/>
        </w:rPr>
      </w:pPr>
      <w:r>
        <w:rPr>
          <w:rFonts w:ascii="Arial" w:hAnsi="Arial" w:cs="Arial"/>
          <w:b/>
          <w:color w:val="0000FF"/>
          <w:sz w:val="24"/>
        </w:rPr>
        <w:t>R4-2305954</w:t>
      </w:r>
      <w:r>
        <w:rPr>
          <w:rFonts w:ascii="Arial" w:hAnsi="Arial" w:cs="Arial"/>
          <w:b/>
          <w:color w:val="0000FF"/>
          <w:sz w:val="24"/>
        </w:rPr>
        <w:tab/>
      </w:r>
      <w:r>
        <w:rPr>
          <w:rFonts w:ascii="Arial" w:hAnsi="Arial" w:cs="Arial"/>
          <w:b/>
          <w:sz w:val="24"/>
        </w:rPr>
        <w:t>TP to TS 36.181: Conducted and OTA SAN output power (6.1, 6.2, 9.1, 9.2, 9.3)</w:t>
      </w:r>
    </w:p>
    <w:p w14:paraId="165DCF8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EEEA86" w14:textId="77777777" w:rsidR="00D86CC6" w:rsidRDefault="00D86CC6" w:rsidP="00D86CC6">
      <w:pPr>
        <w:rPr>
          <w:rFonts w:ascii="Arial" w:hAnsi="Arial" w:cs="Arial"/>
          <w:b/>
        </w:rPr>
      </w:pPr>
      <w:r>
        <w:rPr>
          <w:rFonts w:ascii="Arial" w:hAnsi="Arial" w:cs="Arial"/>
          <w:b/>
        </w:rPr>
        <w:t xml:space="preserve">Abstract: </w:t>
      </w:r>
    </w:p>
    <w:p w14:paraId="13A7DBEB" w14:textId="77777777" w:rsidR="00D86CC6" w:rsidRDefault="00D86CC6" w:rsidP="00D86CC6">
      <w:r>
        <w:t>[106-bis-e][300] BSRF_Demod Session</w:t>
      </w:r>
    </w:p>
    <w:p w14:paraId="29AC73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9D65E" w14:textId="77777777" w:rsidR="00D86CC6" w:rsidRDefault="00D86CC6" w:rsidP="00D86CC6">
      <w:pPr>
        <w:rPr>
          <w:rFonts w:ascii="Arial" w:hAnsi="Arial" w:cs="Arial"/>
          <w:b/>
          <w:sz w:val="24"/>
        </w:rPr>
      </w:pPr>
      <w:r>
        <w:rPr>
          <w:rFonts w:ascii="Arial" w:hAnsi="Arial" w:cs="Arial"/>
          <w:b/>
          <w:color w:val="0000FF"/>
          <w:sz w:val="24"/>
        </w:rPr>
        <w:t>R4-2305955</w:t>
      </w:r>
      <w:r>
        <w:rPr>
          <w:rFonts w:ascii="Arial" w:hAnsi="Arial" w:cs="Arial"/>
          <w:b/>
          <w:color w:val="0000FF"/>
          <w:sz w:val="24"/>
        </w:rPr>
        <w:tab/>
      </w:r>
      <w:r>
        <w:rPr>
          <w:rFonts w:ascii="Arial" w:hAnsi="Arial" w:cs="Arial"/>
          <w:b/>
          <w:sz w:val="24"/>
        </w:rPr>
        <w:t>TP to TS 36.181: Conducted and OTA Tx signal quality (6.5, 9.6, Annex F)</w:t>
      </w:r>
    </w:p>
    <w:p w14:paraId="5B01AE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A8DD3CE" w14:textId="77777777" w:rsidR="00D86CC6" w:rsidRDefault="00D86CC6" w:rsidP="00D86CC6">
      <w:pPr>
        <w:rPr>
          <w:rFonts w:ascii="Arial" w:hAnsi="Arial" w:cs="Arial"/>
          <w:b/>
        </w:rPr>
      </w:pPr>
      <w:r>
        <w:rPr>
          <w:rFonts w:ascii="Arial" w:hAnsi="Arial" w:cs="Arial"/>
          <w:b/>
        </w:rPr>
        <w:t xml:space="preserve">Abstract: </w:t>
      </w:r>
    </w:p>
    <w:p w14:paraId="5E036CDC" w14:textId="77777777" w:rsidR="00D86CC6" w:rsidRDefault="00D86CC6" w:rsidP="00D86CC6">
      <w:r>
        <w:t>[106-bis-e][300] BSRF_Demod Session</w:t>
      </w:r>
    </w:p>
    <w:p w14:paraId="44742AC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93177" w14:textId="77777777" w:rsidR="00D86CC6" w:rsidRDefault="00D86CC6" w:rsidP="00D86CC6">
      <w:pPr>
        <w:rPr>
          <w:rFonts w:ascii="Arial" w:hAnsi="Arial" w:cs="Arial"/>
          <w:b/>
          <w:sz w:val="24"/>
        </w:rPr>
      </w:pPr>
      <w:r>
        <w:rPr>
          <w:rFonts w:ascii="Arial" w:hAnsi="Arial" w:cs="Arial"/>
          <w:b/>
          <w:color w:val="0000FF"/>
          <w:sz w:val="24"/>
        </w:rPr>
        <w:t>R4-2305956</w:t>
      </w:r>
      <w:r>
        <w:rPr>
          <w:rFonts w:ascii="Arial" w:hAnsi="Arial" w:cs="Arial"/>
          <w:b/>
          <w:color w:val="0000FF"/>
          <w:sz w:val="24"/>
        </w:rPr>
        <w:tab/>
      </w:r>
      <w:r>
        <w:rPr>
          <w:rFonts w:ascii="Arial" w:hAnsi="Arial" w:cs="Arial"/>
          <w:b/>
          <w:sz w:val="24"/>
        </w:rPr>
        <w:t>TP to TS 36.181: Conducted and OTA unwanted emissions: OBW (6.6.1, 6.6.2, 9.7.1, 9.7.2)</w:t>
      </w:r>
    </w:p>
    <w:p w14:paraId="0B0B65AB"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F4816E1" w14:textId="77777777" w:rsidR="00D86CC6" w:rsidRDefault="00D86CC6" w:rsidP="00D86CC6">
      <w:pPr>
        <w:rPr>
          <w:rFonts w:ascii="Arial" w:hAnsi="Arial" w:cs="Arial"/>
          <w:b/>
        </w:rPr>
      </w:pPr>
      <w:r>
        <w:rPr>
          <w:rFonts w:ascii="Arial" w:hAnsi="Arial" w:cs="Arial"/>
          <w:b/>
        </w:rPr>
        <w:t xml:space="preserve">Abstract: </w:t>
      </w:r>
    </w:p>
    <w:p w14:paraId="1BA293B3" w14:textId="77777777" w:rsidR="00D86CC6" w:rsidRDefault="00D86CC6" w:rsidP="00D86CC6">
      <w:r>
        <w:t>[106-bis-e][300] BSRF_Demod Session</w:t>
      </w:r>
    </w:p>
    <w:p w14:paraId="47090B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44C10" w14:textId="77777777" w:rsidR="00D86CC6" w:rsidRDefault="00D86CC6" w:rsidP="00D86CC6">
      <w:pPr>
        <w:rPr>
          <w:rFonts w:ascii="Arial" w:hAnsi="Arial" w:cs="Arial"/>
          <w:b/>
          <w:sz w:val="24"/>
        </w:rPr>
      </w:pPr>
      <w:r>
        <w:rPr>
          <w:rFonts w:ascii="Arial" w:hAnsi="Arial" w:cs="Arial"/>
          <w:b/>
          <w:color w:val="0000FF"/>
          <w:sz w:val="24"/>
        </w:rPr>
        <w:t>R4-2305957</w:t>
      </w:r>
      <w:r>
        <w:rPr>
          <w:rFonts w:ascii="Arial" w:hAnsi="Arial" w:cs="Arial"/>
          <w:b/>
          <w:color w:val="0000FF"/>
          <w:sz w:val="24"/>
        </w:rPr>
        <w:tab/>
      </w:r>
      <w:r>
        <w:rPr>
          <w:rFonts w:ascii="Arial" w:hAnsi="Arial" w:cs="Arial"/>
          <w:b/>
          <w:sz w:val="24"/>
        </w:rPr>
        <w:t>TP to TS 36.181: Conducted and OTA Tx spur (6.6.5, 9.7.5)</w:t>
      </w:r>
    </w:p>
    <w:p w14:paraId="5CE6E4A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0DE57D3" w14:textId="77777777" w:rsidR="00D86CC6" w:rsidRDefault="00D86CC6" w:rsidP="00D86CC6">
      <w:pPr>
        <w:rPr>
          <w:rFonts w:ascii="Arial" w:hAnsi="Arial" w:cs="Arial"/>
          <w:b/>
        </w:rPr>
      </w:pPr>
      <w:r>
        <w:rPr>
          <w:rFonts w:ascii="Arial" w:hAnsi="Arial" w:cs="Arial"/>
          <w:b/>
        </w:rPr>
        <w:t xml:space="preserve">Abstract: </w:t>
      </w:r>
    </w:p>
    <w:p w14:paraId="0CDBF0E1" w14:textId="77777777" w:rsidR="00D86CC6" w:rsidRDefault="00D86CC6" w:rsidP="00D86CC6">
      <w:r>
        <w:t>[106-bis-e][300] BSRF_Demod Session</w:t>
      </w:r>
    </w:p>
    <w:p w14:paraId="6CB4963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2C751" w14:textId="77777777" w:rsidR="00D86CC6" w:rsidRDefault="00D86CC6" w:rsidP="00D86CC6">
      <w:pPr>
        <w:rPr>
          <w:rFonts w:ascii="Arial" w:hAnsi="Arial" w:cs="Arial"/>
          <w:b/>
          <w:sz w:val="24"/>
        </w:rPr>
      </w:pPr>
      <w:r>
        <w:rPr>
          <w:rFonts w:ascii="Arial" w:hAnsi="Arial" w:cs="Arial"/>
          <w:b/>
          <w:color w:val="0000FF"/>
          <w:sz w:val="24"/>
        </w:rPr>
        <w:t>R4-2305958</w:t>
      </w:r>
      <w:r>
        <w:rPr>
          <w:rFonts w:ascii="Arial" w:hAnsi="Arial" w:cs="Arial"/>
          <w:b/>
          <w:color w:val="0000FF"/>
          <w:sz w:val="24"/>
        </w:rPr>
        <w:tab/>
      </w:r>
      <w:r>
        <w:rPr>
          <w:rFonts w:ascii="Arial" w:hAnsi="Arial" w:cs="Arial"/>
          <w:b/>
          <w:sz w:val="24"/>
        </w:rPr>
        <w:t>TP to TS 36.181: Conducted and OTA Refsens (7.1, 7.2, 10.1, 10.2, 10.3)</w:t>
      </w:r>
    </w:p>
    <w:p w14:paraId="0AD54F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561DF6" w14:textId="77777777" w:rsidR="00D86CC6" w:rsidRDefault="00D86CC6" w:rsidP="00D86CC6">
      <w:pPr>
        <w:rPr>
          <w:rFonts w:ascii="Arial" w:hAnsi="Arial" w:cs="Arial"/>
          <w:b/>
        </w:rPr>
      </w:pPr>
      <w:r>
        <w:rPr>
          <w:rFonts w:ascii="Arial" w:hAnsi="Arial" w:cs="Arial"/>
          <w:b/>
        </w:rPr>
        <w:t xml:space="preserve">Abstract: </w:t>
      </w:r>
    </w:p>
    <w:p w14:paraId="66C833C4" w14:textId="77777777" w:rsidR="00D86CC6" w:rsidRDefault="00D86CC6" w:rsidP="00D86CC6">
      <w:r>
        <w:t>[106-bis-e][300] BSRF_Demod Session</w:t>
      </w:r>
    </w:p>
    <w:p w14:paraId="2976D8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86DA3" w14:textId="77777777" w:rsidR="00D86CC6" w:rsidRDefault="00D86CC6" w:rsidP="00D86CC6">
      <w:pPr>
        <w:rPr>
          <w:rFonts w:ascii="Arial" w:hAnsi="Arial" w:cs="Arial"/>
          <w:b/>
          <w:sz w:val="24"/>
        </w:rPr>
      </w:pPr>
      <w:r>
        <w:rPr>
          <w:rFonts w:ascii="Arial" w:hAnsi="Arial" w:cs="Arial"/>
          <w:b/>
          <w:color w:val="0000FF"/>
          <w:sz w:val="24"/>
        </w:rPr>
        <w:t>R4-2305959</w:t>
      </w:r>
      <w:r>
        <w:rPr>
          <w:rFonts w:ascii="Arial" w:hAnsi="Arial" w:cs="Arial"/>
          <w:b/>
          <w:color w:val="0000FF"/>
          <w:sz w:val="24"/>
        </w:rPr>
        <w:tab/>
      </w:r>
      <w:r>
        <w:rPr>
          <w:rFonts w:ascii="Arial" w:hAnsi="Arial" w:cs="Arial"/>
          <w:b/>
          <w:sz w:val="24"/>
        </w:rPr>
        <w:t>TP to TS 36.181: Conducted and OTA OOB blocking (7.5, 10.6)</w:t>
      </w:r>
    </w:p>
    <w:p w14:paraId="0E72E2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7A65B6" w14:textId="77777777" w:rsidR="00D86CC6" w:rsidRDefault="00D86CC6" w:rsidP="00D86CC6">
      <w:pPr>
        <w:rPr>
          <w:rFonts w:ascii="Arial" w:hAnsi="Arial" w:cs="Arial"/>
          <w:b/>
        </w:rPr>
      </w:pPr>
      <w:r>
        <w:rPr>
          <w:rFonts w:ascii="Arial" w:hAnsi="Arial" w:cs="Arial"/>
          <w:b/>
        </w:rPr>
        <w:t xml:space="preserve">Abstract: </w:t>
      </w:r>
    </w:p>
    <w:p w14:paraId="3A9CEF9A" w14:textId="77777777" w:rsidR="00D86CC6" w:rsidRDefault="00D86CC6" w:rsidP="00D86CC6">
      <w:r>
        <w:t>[106-bis-e][300] BSRF_Demod Session</w:t>
      </w:r>
    </w:p>
    <w:p w14:paraId="31A0C3C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3AB84" w14:textId="77777777" w:rsidR="00D86CC6" w:rsidRDefault="00D86CC6" w:rsidP="00D86CC6">
      <w:pPr>
        <w:pStyle w:val="Heading4"/>
      </w:pPr>
      <w:bookmarkStart w:id="1027" w:name="_Toc133451478"/>
      <w:bookmarkStart w:id="1028" w:name="_Toc135041141"/>
      <w:r>
        <w:t>6.8.4</w:t>
      </w:r>
      <w:r>
        <w:tab/>
        <w:t>UE RF requirement maintenance</w:t>
      </w:r>
      <w:bookmarkEnd w:id="1027"/>
      <w:bookmarkEnd w:id="1028"/>
    </w:p>
    <w:p w14:paraId="7957DB50" w14:textId="77777777" w:rsidR="00D86CC6" w:rsidRDefault="00D86CC6" w:rsidP="00D86CC6">
      <w:pPr>
        <w:rPr>
          <w:rFonts w:ascii="Arial" w:hAnsi="Arial" w:cs="Arial"/>
          <w:b/>
          <w:sz w:val="24"/>
        </w:rPr>
      </w:pPr>
      <w:r>
        <w:rPr>
          <w:rFonts w:ascii="Arial" w:hAnsi="Arial" w:cs="Arial"/>
          <w:b/>
          <w:color w:val="0000FF"/>
          <w:sz w:val="24"/>
        </w:rPr>
        <w:t>R4-2304469</w:t>
      </w:r>
      <w:r>
        <w:rPr>
          <w:rFonts w:ascii="Arial" w:hAnsi="Arial" w:cs="Arial"/>
          <w:b/>
          <w:color w:val="0000FF"/>
          <w:sz w:val="24"/>
        </w:rPr>
        <w:tab/>
      </w:r>
      <w:r>
        <w:rPr>
          <w:rFonts w:ascii="Arial" w:hAnsi="Arial" w:cs="Arial"/>
          <w:b/>
          <w:sz w:val="24"/>
        </w:rPr>
        <w:t>CR to 36.102 for A-MPR of NS_24</w:t>
      </w:r>
    </w:p>
    <w:p w14:paraId="3A858FB6"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CR-0006  rev  Cat: F (Rel-18)</w:t>
      </w:r>
      <w:r>
        <w:rPr>
          <w:i/>
        </w:rPr>
        <w:br/>
      </w:r>
      <w:r>
        <w:rPr>
          <w:i/>
        </w:rPr>
        <w:br/>
      </w:r>
      <w:r>
        <w:rPr>
          <w:i/>
        </w:rPr>
        <w:tab/>
      </w:r>
      <w:r>
        <w:rPr>
          <w:i/>
        </w:rPr>
        <w:tab/>
      </w:r>
      <w:r>
        <w:rPr>
          <w:i/>
        </w:rPr>
        <w:tab/>
      </w:r>
      <w:r>
        <w:rPr>
          <w:i/>
        </w:rPr>
        <w:tab/>
      </w:r>
      <w:r>
        <w:rPr>
          <w:i/>
        </w:rPr>
        <w:tab/>
        <w:t>Source: Sony</w:t>
      </w:r>
    </w:p>
    <w:p w14:paraId="30E7188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CA3C91B" w14:textId="77777777" w:rsidR="00D86CC6" w:rsidRDefault="00D86CC6" w:rsidP="00D86CC6">
      <w:pPr>
        <w:rPr>
          <w:rFonts w:ascii="Arial" w:hAnsi="Arial" w:cs="Arial"/>
          <w:b/>
          <w:sz w:val="24"/>
        </w:rPr>
      </w:pPr>
      <w:r>
        <w:rPr>
          <w:rFonts w:ascii="Arial" w:hAnsi="Arial" w:cs="Arial"/>
          <w:b/>
          <w:color w:val="0000FF"/>
          <w:sz w:val="24"/>
        </w:rPr>
        <w:t>R4-2304489</w:t>
      </w:r>
      <w:r>
        <w:rPr>
          <w:rFonts w:ascii="Arial" w:hAnsi="Arial" w:cs="Arial"/>
          <w:b/>
          <w:color w:val="0000FF"/>
          <w:sz w:val="24"/>
        </w:rPr>
        <w:tab/>
      </w:r>
      <w:r>
        <w:rPr>
          <w:rFonts w:ascii="Arial" w:hAnsi="Arial" w:cs="Arial"/>
          <w:b/>
          <w:sz w:val="24"/>
        </w:rPr>
        <w:t>Discussion on UE RF requirements for IoT NTN</w:t>
      </w:r>
    </w:p>
    <w:p w14:paraId="2266EC2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617E31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99D06" w14:textId="77777777" w:rsidR="00D86CC6" w:rsidRDefault="00D86CC6" w:rsidP="00D86CC6">
      <w:pPr>
        <w:rPr>
          <w:rFonts w:ascii="Arial" w:hAnsi="Arial" w:cs="Arial"/>
          <w:b/>
          <w:sz w:val="24"/>
        </w:rPr>
      </w:pPr>
      <w:r>
        <w:rPr>
          <w:rFonts w:ascii="Arial" w:hAnsi="Arial" w:cs="Arial"/>
          <w:b/>
          <w:color w:val="0000FF"/>
          <w:sz w:val="24"/>
        </w:rPr>
        <w:t>R4-2304490</w:t>
      </w:r>
      <w:r>
        <w:rPr>
          <w:rFonts w:ascii="Arial" w:hAnsi="Arial" w:cs="Arial"/>
          <w:b/>
          <w:color w:val="0000FF"/>
          <w:sz w:val="24"/>
        </w:rPr>
        <w:tab/>
      </w:r>
      <w:r>
        <w:rPr>
          <w:rFonts w:ascii="Arial" w:hAnsi="Arial" w:cs="Arial"/>
          <w:b/>
          <w:sz w:val="24"/>
        </w:rPr>
        <w:t>CR to 36.102 for NTN IoT UE RF requirements corrections</w:t>
      </w:r>
    </w:p>
    <w:p w14:paraId="5A49C4E5"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CR-0007  rev  Cat: F (Rel-18)</w:t>
      </w:r>
      <w:r>
        <w:rPr>
          <w:i/>
        </w:rPr>
        <w:br/>
      </w:r>
      <w:r>
        <w:rPr>
          <w:i/>
        </w:rPr>
        <w:lastRenderedPageBreak/>
        <w:br/>
      </w:r>
      <w:r>
        <w:rPr>
          <w:i/>
        </w:rPr>
        <w:tab/>
      </w:r>
      <w:r>
        <w:rPr>
          <w:i/>
        </w:rPr>
        <w:tab/>
      </w:r>
      <w:r>
        <w:rPr>
          <w:i/>
        </w:rPr>
        <w:tab/>
      </w:r>
      <w:r>
        <w:rPr>
          <w:i/>
        </w:rPr>
        <w:tab/>
      </w:r>
      <w:r>
        <w:rPr>
          <w:i/>
        </w:rPr>
        <w:tab/>
        <w:t>Source: MediaTek Inc.</w:t>
      </w:r>
    </w:p>
    <w:p w14:paraId="5B137D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5C652D1" w14:textId="77777777" w:rsidR="00D86CC6" w:rsidRDefault="00D86CC6" w:rsidP="00D86CC6">
      <w:pPr>
        <w:rPr>
          <w:rFonts w:ascii="Arial" w:hAnsi="Arial" w:cs="Arial"/>
          <w:b/>
          <w:sz w:val="24"/>
        </w:rPr>
      </w:pPr>
      <w:r>
        <w:rPr>
          <w:rFonts w:ascii="Arial" w:hAnsi="Arial" w:cs="Arial"/>
          <w:b/>
          <w:color w:val="0000FF"/>
          <w:sz w:val="24"/>
        </w:rPr>
        <w:t>R4-2305506</w:t>
      </w:r>
      <w:r>
        <w:rPr>
          <w:rFonts w:ascii="Arial" w:hAnsi="Arial" w:cs="Arial"/>
          <w:b/>
          <w:color w:val="0000FF"/>
          <w:sz w:val="24"/>
        </w:rPr>
        <w:tab/>
      </w:r>
      <w:r>
        <w:rPr>
          <w:rFonts w:ascii="Arial" w:hAnsi="Arial" w:cs="Arial"/>
          <w:b/>
          <w:sz w:val="24"/>
        </w:rPr>
        <w:t>Handling of ETSI requirements</w:t>
      </w:r>
    </w:p>
    <w:p w14:paraId="7463D58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504297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85AC7" w14:textId="77777777" w:rsidR="00D86CC6" w:rsidRDefault="00D86CC6" w:rsidP="00D86CC6">
      <w:pPr>
        <w:rPr>
          <w:rFonts w:ascii="Arial" w:hAnsi="Arial" w:cs="Arial"/>
          <w:b/>
          <w:sz w:val="24"/>
        </w:rPr>
      </w:pPr>
      <w:r>
        <w:rPr>
          <w:rFonts w:ascii="Arial" w:hAnsi="Arial" w:cs="Arial"/>
          <w:b/>
          <w:color w:val="0000FF"/>
          <w:sz w:val="24"/>
        </w:rPr>
        <w:t>R4-2306646</w:t>
      </w:r>
      <w:r>
        <w:rPr>
          <w:rFonts w:ascii="Arial" w:hAnsi="Arial" w:cs="Arial"/>
          <w:b/>
          <w:color w:val="0000FF"/>
          <w:sz w:val="24"/>
        </w:rPr>
        <w:tab/>
      </w:r>
      <w:r>
        <w:rPr>
          <w:rFonts w:ascii="Arial" w:hAnsi="Arial" w:cs="Arial"/>
          <w:b/>
          <w:sz w:val="24"/>
        </w:rPr>
        <w:t>CR to 36.102 for NTN IoT UE RF requirements corrections</w:t>
      </w:r>
    </w:p>
    <w:p w14:paraId="6A7F713D"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v18.1.0</w:t>
      </w:r>
      <w:r>
        <w:rPr>
          <w:i/>
        </w:rPr>
        <w:tab/>
        <w:t xml:space="preserve">  CR-0007  rev 1 Cat: F (Rel-18)</w:t>
      </w:r>
      <w:r>
        <w:rPr>
          <w:i/>
        </w:rPr>
        <w:br/>
      </w:r>
      <w:r>
        <w:rPr>
          <w:i/>
        </w:rPr>
        <w:br/>
      </w:r>
      <w:r>
        <w:rPr>
          <w:i/>
        </w:rPr>
        <w:tab/>
      </w:r>
      <w:r>
        <w:rPr>
          <w:i/>
        </w:rPr>
        <w:tab/>
      </w:r>
      <w:r>
        <w:rPr>
          <w:i/>
        </w:rPr>
        <w:tab/>
      </w:r>
      <w:r>
        <w:rPr>
          <w:i/>
        </w:rPr>
        <w:tab/>
      </w:r>
      <w:r>
        <w:rPr>
          <w:i/>
        </w:rPr>
        <w:tab/>
        <w:t>Source: MediaTek Inc.</w:t>
      </w:r>
    </w:p>
    <w:p w14:paraId="36280F32" w14:textId="77777777" w:rsidR="00D86CC6" w:rsidRDefault="00D86CC6" w:rsidP="00D86CC6">
      <w:pPr>
        <w:rPr>
          <w:rFonts w:ascii="Arial" w:hAnsi="Arial" w:cs="Arial"/>
          <w:b/>
        </w:rPr>
      </w:pPr>
      <w:r>
        <w:rPr>
          <w:rFonts w:ascii="Arial" w:hAnsi="Arial" w:cs="Arial"/>
          <w:b/>
        </w:rPr>
        <w:t xml:space="preserve">Abstract: </w:t>
      </w:r>
    </w:p>
    <w:p w14:paraId="39DBC96E" w14:textId="77777777" w:rsidR="00D86CC6" w:rsidRDefault="00D86CC6" w:rsidP="00D86CC6">
      <w:r>
        <w:t>[106-bis-e][100] Main Session; Formal CR was endorsed</w:t>
      </w:r>
    </w:p>
    <w:p w14:paraId="3FCB59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EFDF4" w14:textId="77777777" w:rsidR="00D86CC6" w:rsidRDefault="00D86CC6" w:rsidP="00D86CC6">
      <w:pPr>
        <w:pStyle w:val="Heading4"/>
      </w:pPr>
      <w:bookmarkStart w:id="1029" w:name="_Toc133451479"/>
      <w:bookmarkStart w:id="1030" w:name="_Toc135041142"/>
      <w:r>
        <w:t>6.8.5</w:t>
      </w:r>
      <w:r>
        <w:tab/>
        <w:t>RRM core requirement maintenance</w:t>
      </w:r>
      <w:bookmarkEnd w:id="1029"/>
      <w:bookmarkEnd w:id="1030"/>
    </w:p>
    <w:p w14:paraId="46A1665D" w14:textId="77777777" w:rsidR="00D86CC6" w:rsidRDefault="00D86CC6" w:rsidP="00D86CC6">
      <w:pPr>
        <w:rPr>
          <w:rFonts w:ascii="Arial" w:hAnsi="Arial" w:cs="Arial"/>
          <w:b/>
          <w:sz w:val="24"/>
        </w:rPr>
      </w:pPr>
      <w:r>
        <w:rPr>
          <w:rFonts w:ascii="Arial" w:hAnsi="Arial" w:cs="Arial"/>
          <w:b/>
          <w:color w:val="0000FF"/>
          <w:sz w:val="24"/>
        </w:rPr>
        <w:t>R4-2304476</w:t>
      </w:r>
      <w:r>
        <w:rPr>
          <w:rFonts w:ascii="Arial" w:hAnsi="Arial" w:cs="Arial"/>
          <w:b/>
          <w:color w:val="0000FF"/>
          <w:sz w:val="24"/>
        </w:rPr>
        <w:tab/>
      </w:r>
      <w:r>
        <w:rPr>
          <w:rFonts w:ascii="Arial" w:hAnsi="Arial" w:cs="Arial"/>
          <w:b/>
          <w:sz w:val="24"/>
        </w:rPr>
        <w:t>CR to TS 36.307 (Rel-17): release independence RRM requirements for IoT NTN</w:t>
      </w:r>
    </w:p>
    <w:p w14:paraId="38E0C6D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v17.4.0</w:t>
      </w:r>
      <w:r>
        <w:rPr>
          <w:i/>
        </w:rPr>
        <w:tab/>
        <w:t xml:space="preserve">  CR-4490  rev  Cat: F (Rel-17)</w:t>
      </w:r>
      <w:r>
        <w:rPr>
          <w:i/>
        </w:rPr>
        <w:br/>
      </w:r>
      <w:r>
        <w:rPr>
          <w:i/>
        </w:rPr>
        <w:br/>
      </w:r>
      <w:r>
        <w:rPr>
          <w:i/>
        </w:rPr>
        <w:tab/>
      </w:r>
      <w:r>
        <w:rPr>
          <w:i/>
        </w:rPr>
        <w:tab/>
      </w:r>
      <w:r>
        <w:rPr>
          <w:i/>
        </w:rPr>
        <w:tab/>
      </w:r>
      <w:r>
        <w:rPr>
          <w:i/>
        </w:rPr>
        <w:tab/>
      </w:r>
      <w:r>
        <w:rPr>
          <w:i/>
        </w:rPr>
        <w:tab/>
        <w:t>Source: Sony</w:t>
      </w:r>
    </w:p>
    <w:p w14:paraId="223903C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05251FF" w14:textId="77777777" w:rsidR="00D86CC6" w:rsidRDefault="00D86CC6" w:rsidP="00D86CC6">
      <w:pPr>
        <w:rPr>
          <w:rFonts w:ascii="Arial" w:hAnsi="Arial" w:cs="Arial"/>
          <w:b/>
          <w:sz w:val="24"/>
        </w:rPr>
      </w:pPr>
      <w:r>
        <w:rPr>
          <w:rFonts w:ascii="Arial" w:hAnsi="Arial" w:cs="Arial"/>
          <w:b/>
          <w:color w:val="0000FF"/>
          <w:sz w:val="24"/>
        </w:rPr>
        <w:t>R4-2304477</w:t>
      </w:r>
      <w:r>
        <w:rPr>
          <w:rFonts w:ascii="Arial" w:hAnsi="Arial" w:cs="Arial"/>
          <w:b/>
          <w:color w:val="0000FF"/>
          <w:sz w:val="24"/>
        </w:rPr>
        <w:tab/>
      </w:r>
      <w:r>
        <w:rPr>
          <w:rFonts w:ascii="Arial" w:hAnsi="Arial" w:cs="Arial"/>
          <w:b/>
          <w:sz w:val="24"/>
        </w:rPr>
        <w:t>CR to TS 36.307 (Rel-18): release independence RRM requirements for IoT NTN</w:t>
      </w:r>
    </w:p>
    <w:p w14:paraId="7120444E"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v18.0.0</w:t>
      </w:r>
      <w:r>
        <w:rPr>
          <w:i/>
        </w:rPr>
        <w:tab/>
        <w:t xml:space="preserve">  CR-4491  rev  Cat: A (Rel-18)</w:t>
      </w:r>
      <w:r>
        <w:rPr>
          <w:i/>
        </w:rPr>
        <w:br/>
      </w:r>
      <w:r>
        <w:rPr>
          <w:i/>
        </w:rPr>
        <w:br/>
      </w:r>
      <w:r>
        <w:rPr>
          <w:i/>
        </w:rPr>
        <w:tab/>
      </w:r>
      <w:r>
        <w:rPr>
          <w:i/>
        </w:rPr>
        <w:tab/>
      </w:r>
      <w:r>
        <w:rPr>
          <w:i/>
        </w:rPr>
        <w:tab/>
      </w:r>
      <w:r>
        <w:rPr>
          <w:i/>
        </w:rPr>
        <w:tab/>
      </w:r>
      <w:r>
        <w:rPr>
          <w:i/>
        </w:rPr>
        <w:tab/>
        <w:t>Source: Sony</w:t>
      </w:r>
    </w:p>
    <w:p w14:paraId="7DE945AA" w14:textId="77777777" w:rsidR="00D86CC6" w:rsidRDefault="00D86CC6" w:rsidP="00D86CC6">
      <w:pPr>
        <w:rPr>
          <w:rFonts w:ascii="Arial" w:hAnsi="Arial" w:cs="Arial"/>
          <w:b/>
        </w:rPr>
      </w:pPr>
      <w:r>
        <w:rPr>
          <w:rFonts w:ascii="Arial" w:hAnsi="Arial" w:cs="Arial"/>
          <w:b/>
        </w:rPr>
        <w:t xml:space="preserve">Abstract: </w:t>
      </w:r>
    </w:p>
    <w:p w14:paraId="7922978B" w14:textId="77777777" w:rsidR="00D86CC6" w:rsidRDefault="00D86CC6" w:rsidP="00D86CC6">
      <w:r>
        <w:t>This CR was agreed and need to be on list for next meeting (RAN4#107).</w:t>
      </w:r>
    </w:p>
    <w:p w14:paraId="3F1CBB6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DA399" w14:textId="77777777" w:rsidR="00D86CC6" w:rsidRDefault="00D86CC6" w:rsidP="00D86CC6">
      <w:pPr>
        <w:rPr>
          <w:rFonts w:ascii="Arial" w:hAnsi="Arial" w:cs="Arial"/>
          <w:b/>
          <w:sz w:val="24"/>
        </w:rPr>
      </w:pPr>
      <w:r>
        <w:rPr>
          <w:rFonts w:ascii="Arial" w:hAnsi="Arial" w:cs="Arial"/>
          <w:b/>
          <w:color w:val="0000FF"/>
          <w:sz w:val="24"/>
        </w:rPr>
        <w:t>R4-2304503</w:t>
      </w:r>
      <w:r>
        <w:rPr>
          <w:rFonts w:ascii="Arial" w:hAnsi="Arial" w:cs="Arial"/>
          <w:b/>
          <w:color w:val="0000FF"/>
          <w:sz w:val="24"/>
        </w:rPr>
        <w:tab/>
      </w:r>
      <w:r>
        <w:rPr>
          <w:rFonts w:ascii="Arial" w:hAnsi="Arial" w:cs="Arial"/>
          <w:b/>
          <w:sz w:val="24"/>
        </w:rPr>
        <w:t>Discussion on remaining open issues for the Core Part of IoT NTN</w:t>
      </w:r>
    </w:p>
    <w:p w14:paraId="598A0E3B"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0CB9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05299" w14:textId="77777777" w:rsidR="00D86CC6" w:rsidRDefault="00D86CC6" w:rsidP="00D86CC6">
      <w:pPr>
        <w:rPr>
          <w:rFonts w:ascii="Arial" w:hAnsi="Arial" w:cs="Arial"/>
          <w:b/>
          <w:sz w:val="24"/>
        </w:rPr>
      </w:pPr>
      <w:r>
        <w:rPr>
          <w:rFonts w:ascii="Arial" w:hAnsi="Arial" w:cs="Arial"/>
          <w:b/>
          <w:color w:val="0000FF"/>
          <w:sz w:val="24"/>
        </w:rPr>
        <w:t>R4-2304648</w:t>
      </w:r>
      <w:r>
        <w:rPr>
          <w:rFonts w:ascii="Arial" w:hAnsi="Arial" w:cs="Arial"/>
          <w:b/>
          <w:color w:val="0000FF"/>
          <w:sz w:val="24"/>
        </w:rPr>
        <w:tab/>
      </w:r>
      <w:r>
        <w:rPr>
          <w:rFonts w:ascii="Arial" w:hAnsi="Arial" w:cs="Arial"/>
          <w:b/>
          <w:sz w:val="24"/>
        </w:rPr>
        <w:t>Discussion on RRM core requirements maintenance for LTE NB-IoT and eMTC NTN</w:t>
      </w:r>
    </w:p>
    <w:p w14:paraId="5F8DAE7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6BFBBA"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4F440" w14:textId="77777777" w:rsidR="00D86CC6" w:rsidRDefault="00D86CC6" w:rsidP="00D86CC6">
      <w:pPr>
        <w:rPr>
          <w:rFonts w:ascii="Arial" w:hAnsi="Arial" w:cs="Arial"/>
          <w:b/>
          <w:sz w:val="24"/>
        </w:rPr>
      </w:pPr>
      <w:r>
        <w:rPr>
          <w:rFonts w:ascii="Arial" w:hAnsi="Arial" w:cs="Arial"/>
          <w:b/>
          <w:color w:val="0000FF"/>
          <w:sz w:val="24"/>
        </w:rPr>
        <w:t>R4-2304819</w:t>
      </w:r>
      <w:r>
        <w:rPr>
          <w:rFonts w:ascii="Arial" w:hAnsi="Arial" w:cs="Arial"/>
          <w:b/>
          <w:color w:val="0000FF"/>
          <w:sz w:val="24"/>
        </w:rPr>
        <w:tab/>
      </w:r>
      <w:r>
        <w:rPr>
          <w:rFonts w:ascii="Arial" w:hAnsi="Arial" w:cs="Arial"/>
          <w:b/>
          <w:sz w:val="24"/>
        </w:rPr>
        <w:t>RRM core requirements maintenance for LTE NB-IoT/eMTC over NTN</w:t>
      </w:r>
    </w:p>
    <w:p w14:paraId="393B016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7B0E70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C4DB0" w14:textId="77777777" w:rsidR="00D86CC6" w:rsidRDefault="00D86CC6" w:rsidP="00D86CC6">
      <w:pPr>
        <w:rPr>
          <w:rFonts w:ascii="Arial" w:hAnsi="Arial" w:cs="Arial"/>
          <w:b/>
          <w:sz w:val="24"/>
        </w:rPr>
      </w:pPr>
      <w:r>
        <w:rPr>
          <w:rFonts w:ascii="Arial" w:hAnsi="Arial" w:cs="Arial"/>
          <w:b/>
          <w:color w:val="0000FF"/>
          <w:sz w:val="24"/>
        </w:rPr>
        <w:t>R4-2305259</w:t>
      </w:r>
      <w:r>
        <w:rPr>
          <w:rFonts w:ascii="Arial" w:hAnsi="Arial" w:cs="Arial"/>
          <w:b/>
          <w:color w:val="0000FF"/>
          <w:sz w:val="24"/>
        </w:rPr>
        <w:tab/>
      </w:r>
      <w:r>
        <w:rPr>
          <w:rFonts w:ascii="Arial" w:hAnsi="Arial" w:cs="Arial"/>
          <w:b/>
          <w:sz w:val="24"/>
        </w:rPr>
        <w:t>Discussion on RRM requirements maintenance for IoT NTN</w:t>
      </w:r>
    </w:p>
    <w:p w14:paraId="2F5D37B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62F856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EA2E8" w14:textId="77777777" w:rsidR="00D86CC6" w:rsidRDefault="00D86CC6" w:rsidP="00D86CC6">
      <w:pPr>
        <w:rPr>
          <w:rFonts w:ascii="Arial" w:hAnsi="Arial" w:cs="Arial"/>
          <w:b/>
          <w:sz w:val="24"/>
        </w:rPr>
      </w:pPr>
      <w:r>
        <w:rPr>
          <w:rFonts w:ascii="Arial" w:hAnsi="Arial" w:cs="Arial"/>
          <w:b/>
          <w:color w:val="0000FF"/>
          <w:sz w:val="24"/>
        </w:rPr>
        <w:t>R4-2305260</w:t>
      </w:r>
      <w:r>
        <w:rPr>
          <w:rFonts w:ascii="Arial" w:hAnsi="Arial" w:cs="Arial"/>
          <w:b/>
          <w:color w:val="0000FF"/>
          <w:sz w:val="24"/>
        </w:rPr>
        <w:tab/>
      </w:r>
      <w:r>
        <w:rPr>
          <w:rFonts w:ascii="Arial" w:hAnsi="Arial" w:cs="Arial"/>
          <w:b/>
          <w:sz w:val="24"/>
        </w:rPr>
        <w:t>DraftCR on maintenance of NB-IoT for IoT NTN</w:t>
      </w:r>
    </w:p>
    <w:p w14:paraId="1A5C5ED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4B05A8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8D5B0F" w14:textId="77777777" w:rsidR="00D86CC6" w:rsidRDefault="00D86CC6" w:rsidP="00D86CC6">
      <w:pPr>
        <w:rPr>
          <w:rFonts w:ascii="Arial" w:hAnsi="Arial" w:cs="Arial"/>
          <w:b/>
          <w:sz w:val="24"/>
        </w:rPr>
      </w:pPr>
      <w:r>
        <w:rPr>
          <w:rFonts w:ascii="Arial" w:hAnsi="Arial" w:cs="Arial"/>
          <w:b/>
          <w:color w:val="0000FF"/>
          <w:sz w:val="24"/>
        </w:rPr>
        <w:t>R4-2305652</w:t>
      </w:r>
      <w:r>
        <w:rPr>
          <w:rFonts w:ascii="Arial" w:hAnsi="Arial" w:cs="Arial"/>
          <w:b/>
          <w:color w:val="0000FF"/>
          <w:sz w:val="24"/>
        </w:rPr>
        <w:tab/>
      </w:r>
      <w:r>
        <w:rPr>
          <w:rFonts w:ascii="Arial" w:hAnsi="Arial" w:cs="Arial"/>
          <w:b/>
          <w:sz w:val="24"/>
        </w:rPr>
        <w:t>CR on RRM core requirements maintenance for LTE NB-IoT/eMTC over NTN</w:t>
      </w:r>
    </w:p>
    <w:p w14:paraId="35EB37E0" w14:textId="77777777" w:rsidR="00D86CC6" w:rsidRDefault="00D86CC6" w:rsidP="00D86CC6">
      <w:pPr>
        <w:rPr>
          <w:rFonts w:ascii="Arial" w:hAnsi="Arial" w:cs="Arial"/>
          <w:b/>
          <w:sz w:val="24"/>
        </w:rPr>
      </w:pPr>
      <w:r>
        <w:rPr>
          <w:rFonts w:ascii="Arial" w:hAnsi="Arial" w:cs="Arial"/>
          <w:b/>
          <w:sz w:val="24"/>
        </w:rPr>
        <w:t>Re-establishment</w:t>
      </w:r>
    </w:p>
    <w:p w14:paraId="1BCB55A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F (Rel-18)</w:t>
      </w:r>
      <w:r>
        <w:rPr>
          <w:i/>
        </w:rPr>
        <w:br/>
      </w:r>
      <w:r>
        <w:rPr>
          <w:i/>
        </w:rPr>
        <w:br/>
      </w:r>
      <w:r>
        <w:rPr>
          <w:i/>
        </w:rPr>
        <w:tab/>
      </w:r>
      <w:r>
        <w:rPr>
          <w:i/>
        </w:rPr>
        <w:tab/>
      </w:r>
      <w:r>
        <w:rPr>
          <w:i/>
        </w:rPr>
        <w:tab/>
      </w:r>
      <w:r>
        <w:rPr>
          <w:i/>
        </w:rPr>
        <w:tab/>
      </w:r>
      <w:r>
        <w:rPr>
          <w:i/>
        </w:rPr>
        <w:tab/>
        <w:t>Source: MediaTek inc.</w:t>
      </w:r>
    </w:p>
    <w:p w14:paraId="62A1DA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3DFF38" w14:textId="77777777" w:rsidR="00D86CC6" w:rsidRDefault="00D86CC6" w:rsidP="00D86CC6">
      <w:pPr>
        <w:rPr>
          <w:rFonts w:ascii="Arial" w:hAnsi="Arial" w:cs="Arial"/>
          <w:b/>
          <w:sz w:val="24"/>
        </w:rPr>
      </w:pPr>
      <w:r>
        <w:rPr>
          <w:rFonts w:ascii="Arial" w:hAnsi="Arial" w:cs="Arial"/>
          <w:b/>
          <w:color w:val="0000FF"/>
          <w:sz w:val="24"/>
        </w:rPr>
        <w:t>R4-2305734</w:t>
      </w:r>
      <w:r>
        <w:rPr>
          <w:rFonts w:ascii="Arial" w:hAnsi="Arial" w:cs="Arial"/>
          <w:b/>
          <w:color w:val="0000FF"/>
          <w:sz w:val="24"/>
        </w:rPr>
        <w:tab/>
      </w:r>
      <w:r>
        <w:rPr>
          <w:rFonts w:ascii="Arial" w:hAnsi="Arial" w:cs="Arial"/>
          <w:b/>
          <w:sz w:val="24"/>
        </w:rPr>
        <w:t>Discussions on NTN IoT RRM requirements</w:t>
      </w:r>
    </w:p>
    <w:p w14:paraId="4374F5DD"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08F620" w14:textId="77777777" w:rsidR="00D86CC6" w:rsidRDefault="00D86CC6" w:rsidP="00D86CC6">
      <w:pPr>
        <w:rPr>
          <w:rFonts w:ascii="Arial" w:hAnsi="Arial" w:cs="Arial"/>
          <w:b/>
        </w:rPr>
      </w:pPr>
      <w:r>
        <w:rPr>
          <w:rFonts w:ascii="Arial" w:hAnsi="Arial" w:cs="Arial"/>
          <w:b/>
        </w:rPr>
        <w:t xml:space="preserve">Abstract: </w:t>
      </w:r>
    </w:p>
    <w:p w14:paraId="67D71778" w14:textId="77777777" w:rsidR="00D86CC6" w:rsidRDefault="00D86CC6" w:rsidP="00D86CC6">
      <w:r>
        <w:t>In this contribution we discuss the open issues of IoT NTN WI.</w:t>
      </w:r>
    </w:p>
    <w:p w14:paraId="41AC3B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450DC" w14:textId="77777777" w:rsidR="00D86CC6" w:rsidRDefault="00D86CC6" w:rsidP="00D86CC6">
      <w:pPr>
        <w:rPr>
          <w:rFonts w:ascii="Arial" w:hAnsi="Arial" w:cs="Arial"/>
          <w:b/>
          <w:sz w:val="24"/>
        </w:rPr>
      </w:pPr>
      <w:r>
        <w:rPr>
          <w:rFonts w:ascii="Arial" w:hAnsi="Arial" w:cs="Arial"/>
          <w:b/>
          <w:color w:val="0000FF"/>
          <w:sz w:val="24"/>
        </w:rPr>
        <w:t>R4-2305738</w:t>
      </w:r>
      <w:r>
        <w:rPr>
          <w:rFonts w:ascii="Arial" w:hAnsi="Arial" w:cs="Arial"/>
          <w:b/>
          <w:color w:val="0000FF"/>
          <w:sz w:val="24"/>
        </w:rPr>
        <w:tab/>
      </w:r>
      <w:r>
        <w:rPr>
          <w:rFonts w:ascii="Arial" w:hAnsi="Arial" w:cs="Arial"/>
          <w:b/>
          <w:sz w:val="24"/>
        </w:rPr>
        <w:t>Correction to IDLE mode cat-M IoT NTN requirements</w:t>
      </w:r>
    </w:p>
    <w:p w14:paraId="144EBED9"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CR-7203  rev  Cat: F (Rel-18)</w:t>
      </w:r>
      <w:r>
        <w:rPr>
          <w:i/>
        </w:rPr>
        <w:br/>
      </w:r>
      <w:r>
        <w:rPr>
          <w:i/>
        </w:rPr>
        <w:br/>
      </w:r>
      <w:r>
        <w:rPr>
          <w:i/>
        </w:rPr>
        <w:tab/>
      </w:r>
      <w:r>
        <w:rPr>
          <w:i/>
        </w:rPr>
        <w:tab/>
      </w:r>
      <w:r>
        <w:rPr>
          <w:i/>
        </w:rPr>
        <w:tab/>
      </w:r>
      <w:r>
        <w:rPr>
          <w:i/>
        </w:rPr>
        <w:tab/>
      </w:r>
      <w:r>
        <w:rPr>
          <w:i/>
        </w:rPr>
        <w:tab/>
        <w:t>Source: Ericsson</w:t>
      </w:r>
    </w:p>
    <w:p w14:paraId="2BFC43C7" w14:textId="77777777" w:rsidR="00D86CC6" w:rsidRDefault="00D86CC6" w:rsidP="00D86CC6">
      <w:pPr>
        <w:rPr>
          <w:rFonts w:ascii="Arial" w:hAnsi="Arial" w:cs="Arial"/>
          <w:b/>
        </w:rPr>
      </w:pPr>
      <w:r>
        <w:rPr>
          <w:rFonts w:ascii="Arial" w:hAnsi="Arial" w:cs="Arial"/>
          <w:b/>
        </w:rPr>
        <w:t xml:space="preserve">Abstract: </w:t>
      </w:r>
    </w:p>
    <w:p w14:paraId="07C104EF" w14:textId="77777777" w:rsidR="00D86CC6" w:rsidRDefault="00D86CC6" w:rsidP="00D86CC6">
      <w:r>
        <w:t>CR related to the open issues in current specification.</w:t>
      </w:r>
    </w:p>
    <w:p w14:paraId="12E6FD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2A809F2" w14:textId="77777777" w:rsidR="00D86CC6" w:rsidRDefault="00D86CC6" w:rsidP="00D86CC6">
      <w:pPr>
        <w:rPr>
          <w:rFonts w:ascii="Arial" w:hAnsi="Arial" w:cs="Arial"/>
          <w:b/>
          <w:sz w:val="24"/>
        </w:rPr>
      </w:pPr>
      <w:r>
        <w:rPr>
          <w:rFonts w:ascii="Arial" w:hAnsi="Arial" w:cs="Arial"/>
          <w:b/>
          <w:color w:val="0000FF"/>
          <w:sz w:val="24"/>
        </w:rPr>
        <w:t>R4-2306372</w:t>
      </w:r>
      <w:r>
        <w:rPr>
          <w:rFonts w:ascii="Arial" w:hAnsi="Arial" w:cs="Arial"/>
          <w:b/>
          <w:color w:val="0000FF"/>
          <w:sz w:val="24"/>
        </w:rPr>
        <w:tab/>
      </w:r>
      <w:r>
        <w:rPr>
          <w:rFonts w:ascii="Arial" w:hAnsi="Arial" w:cs="Arial"/>
          <w:b/>
          <w:sz w:val="24"/>
        </w:rPr>
        <w:t>CR to TS 36.307 (Rel-17): release independence RRM requirements for IoT NTN</w:t>
      </w:r>
    </w:p>
    <w:p w14:paraId="43926021" w14:textId="77777777" w:rsidR="00D86CC6" w:rsidRDefault="00D86CC6" w:rsidP="00D86CC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v17.4.0</w:t>
      </w:r>
      <w:r>
        <w:rPr>
          <w:i/>
        </w:rPr>
        <w:tab/>
        <w:t xml:space="preserve">  CR-4490  rev 1 Cat: F (Rel-17)</w:t>
      </w:r>
      <w:r>
        <w:rPr>
          <w:i/>
        </w:rPr>
        <w:br/>
      </w:r>
      <w:r>
        <w:rPr>
          <w:i/>
        </w:rPr>
        <w:br/>
      </w:r>
      <w:r>
        <w:rPr>
          <w:i/>
        </w:rPr>
        <w:tab/>
      </w:r>
      <w:r>
        <w:rPr>
          <w:i/>
        </w:rPr>
        <w:tab/>
      </w:r>
      <w:r>
        <w:rPr>
          <w:i/>
        </w:rPr>
        <w:tab/>
      </w:r>
      <w:r>
        <w:rPr>
          <w:i/>
        </w:rPr>
        <w:tab/>
      </w:r>
      <w:r>
        <w:rPr>
          <w:i/>
        </w:rPr>
        <w:tab/>
        <w:t>Source: Sony</w:t>
      </w:r>
    </w:p>
    <w:p w14:paraId="617EBC4F" w14:textId="77777777" w:rsidR="00D86CC6" w:rsidRDefault="00D86CC6" w:rsidP="00D86CC6">
      <w:pPr>
        <w:rPr>
          <w:rFonts w:ascii="Arial" w:hAnsi="Arial" w:cs="Arial"/>
          <w:b/>
        </w:rPr>
      </w:pPr>
      <w:r>
        <w:rPr>
          <w:rFonts w:ascii="Arial" w:hAnsi="Arial" w:cs="Arial"/>
          <w:b/>
        </w:rPr>
        <w:t xml:space="preserve">Abstract: </w:t>
      </w:r>
    </w:p>
    <w:p w14:paraId="560B193C" w14:textId="77777777" w:rsidR="00D86CC6" w:rsidRDefault="00D86CC6" w:rsidP="00D86CC6">
      <w:r>
        <w:t>[106-bis-e][200] RRM Session; This CR was agreed and need to be on list for next meeting (RAN4#107).</w:t>
      </w:r>
    </w:p>
    <w:p w14:paraId="02D3FA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5235A" w14:textId="77777777" w:rsidR="00D86CC6" w:rsidRDefault="00D86CC6" w:rsidP="00D86CC6">
      <w:pPr>
        <w:rPr>
          <w:rFonts w:ascii="Arial" w:hAnsi="Arial" w:cs="Arial"/>
          <w:b/>
          <w:sz w:val="24"/>
        </w:rPr>
      </w:pPr>
      <w:r>
        <w:rPr>
          <w:rFonts w:ascii="Arial" w:hAnsi="Arial" w:cs="Arial"/>
          <w:b/>
          <w:color w:val="0000FF"/>
          <w:sz w:val="24"/>
        </w:rPr>
        <w:t>R4-2306373</w:t>
      </w:r>
      <w:r>
        <w:rPr>
          <w:rFonts w:ascii="Arial" w:hAnsi="Arial" w:cs="Arial"/>
          <w:b/>
          <w:color w:val="0000FF"/>
          <w:sz w:val="24"/>
        </w:rPr>
        <w:tab/>
      </w:r>
      <w:r>
        <w:rPr>
          <w:rFonts w:ascii="Arial" w:hAnsi="Arial" w:cs="Arial"/>
          <w:b/>
          <w:sz w:val="24"/>
        </w:rPr>
        <w:t>DraftCR on maintenance of NB-IoT for IoT NTN</w:t>
      </w:r>
    </w:p>
    <w:p w14:paraId="2699F7F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BCA4EB0" w14:textId="77777777" w:rsidR="00D86CC6" w:rsidRDefault="00D86CC6" w:rsidP="00D86CC6">
      <w:pPr>
        <w:rPr>
          <w:rFonts w:ascii="Arial" w:hAnsi="Arial" w:cs="Arial"/>
          <w:b/>
        </w:rPr>
      </w:pPr>
      <w:r>
        <w:rPr>
          <w:rFonts w:ascii="Arial" w:hAnsi="Arial" w:cs="Arial"/>
          <w:b/>
        </w:rPr>
        <w:t xml:space="preserve">Abstract: </w:t>
      </w:r>
    </w:p>
    <w:p w14:paraId="1B39AA3B" w14:textId="77777777" w:rsidR="00D86CC6" w:rsidRDefault="00D86CC6" w:rsidP="00D86CC6">
      <w:r>
        <w:t>[106-bis-e][200] RRM Session</w:t>
      </w:r>
    </w:p>
    <w:p w14:paraId="0E4449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BD5E86" w14:textId="25E58478" w:rsidR="00D86CC6" w:rsidRDefault="00D86CC6" w:rsidP="00D86CC6">
      <w:pPr>
        <w:rPr>
          <w:rFonts w:ascii="Arial" w:hAnsi="Arial" w:cs="Arial"/>
          <w:b/>
          <w:sz w:val="24"/>
        </w:rPr>
      </w:pPr>
      <w:r>
        <w:rPr>
          <w:rFonts w:ascii="Arial" w:hAnsi="Arial" w:cs="Arial"/>
          <w:b/>
          <w:color w:val="0000FF"/>
          <w:sz w:val="24"/>
        </w:rPr>
        <w:t>R4-2306374</w:t>
      </w:r>
      <w:r>
        <w:rPr>
          <w:rFonts w:ascii="Arial" w:hAnsi="Arial" w:cs="Arial"/>
          <w:b/>
          <w:color w:val="0000FF"/>
          <w:sz w:val="24"/>
        </w:rPr>
        <w:tab/>
      </w:r>
      <w:r w:rsidR="00AB14FA">
        <w:rPr>
          <w:rFonts w:ascii="Arial" w:hAnsi="Arial" w:cs="Arial"/>
          <w:b/>
          <w:sz w:val="24"/>
        </w:rPr>
        <w:t>C</w:t>
      </w:r>
      <w:r>
        <w:rPr>
          <w:rFonts w:ascii="Arial" w:hAnsi="Arial" w:cs="Arial"/>
          <w:b/>
          <w:sz w:val="24"/>
        </w:rPr>
        <w:t>orrection to IDLE mode cat-M IoT NTN requirements</w:t>
      </w:r>
    </w:p>
    <w:p w14:paraId="37E01A10" w14:textId="0A3A9421" w:rsidR="00D86CC6" w:rsidRDefault="00D86CC6" w:rsidP="00D86CC6">
      <w:pPr>
        <w:rPr>
          <w:i/>
        </w:rPr>
      </w:pPr>
      <w:r>
        <w:rPr>
          <w:i/>
        </w:rPr>
        <w:tab/>
      </w:r>
      <w:r>
        <w:rPr>
          <w:i/>
        </w:rPr>
        <w:tab/>
      </w:r>
      <w:r>
        <w:rPr>
          <w:i/>
        </w:rPr>
        <w:tab/>
      </w:r>
      <w:r>
        <w:rPr>
          <w:i/>
        </w:rPr>
        <w:tab/>
      </w:r>
      <w:r>
        <w:rPr>
          <w:i/>
        </w:rPr>
        <w:tab/>
        <w:t xml:space="preserve">Type: </w:t>
      </w:r>
      <w:r w:rsidR="00AB14FA">
        <w:rPr>
          <w:i/>
        </w:rPr>
        <w:t xml:space="preserve">draft </w:t>
      </w:r>
      <w:r>
        <w:rPr>
          <w:i/>
        </w:rPr>
        <w:t>CR</w:t>
      </w:r>
      <w:r>
        <w:rPr>
          <w:i/>
        </w:rPr>
        <w:tab/>
      </w:r>
      <w:r>
        <w:rPr>
          <w:i/>
        </w:rPr>
        <w:tab/>
        <w:t>For: Agreement</w:t>
      </w:r>
      <w:r>
        <w:rPr>
          <w:i/>
        </w:rPr>
        <w:br/>
      </w:r>
      <w:r>
        <w:rPr>
          <w:i/>
        </w:rPr>
        <w:tab/>
      </w:r>
      <w:r>
        <w:rPr>
          <w:i/>
        </w:rPr>
        <w:tab/>
      </w:r>
      <w:r>
        <w:rPr>
          <w:i/>
        </w:rPr>
        <w:tab/>
      </w:r>
      <w:r>
        <w:rPr>
          <w:i/>
        </w:rPr>
        <w:tab/>
      </w:r>
      <w:r>
        <w:rPr>
          <w:i/>
        </w:rPr>
        <w:tab/>
        <w:t>36.133 v18.1.0</w:t>
      </w:r>
      <w:r>
        <w:rPr>
          <w:i/>
        </w:rPr>
        <w:tab/>
        <w:t xml:space="preserve">  CR</w:t>
      </w:r>
      <w:r w:rsidR="00AB14FA">
        <w:rPr>
          <w:i/>
        </w:rPr>
        <w:t>-</w:t>
      </w:r>
      <w:r>
        <w:rPr>
          <w:i/>
        </w:rPr>
        <w:t xml:space="preserve">  rev  Cat: F (Rel-18)</w:t>
      </w:r>
      <w:r>
        <w:rPr>
          <w:i/>
        </w:rPr>
        <w:br/>
      </w:r>
      <w:r>
        <w:rPr>
          <w:i/>
        </w:rPr>
        <w:br/>
      </w:r>
      <w:r>
        <w:rPr>
          <w:i/>
        </w:rPr>
        <w:tab/>
      </w:r>
      <w:r>
        <w:rPr>
          <w:i/>
        </w:rPr>
        <w:tab/>
      </w:r>
      <w:r>
        <w:rPr>
          <w:i/>
        </w:rPr>
        <w:tab/>
      </w:r>
      <w:r>
        <w:rPr>
          <w:i/>
        </w:rPr>
        <w:tab/>
      </w:r>
      <w:r>
        <w:rPr>
          <w:i/>
        </w:rPr>
        <w:tab/>
        <w:t>Source: Ericsson</w:t>
      </w:r>
    </w:p>
    <w:p w14:paraId="2B54BA7F" w14:textId="77777777" w:rsidR="00D86CC6" w:rsidRDefault="00D86CC6" w:rsidP="00D86CC6">
      <w:pPr>
        <w:rPr>
          <w:rFonts w:ascii="Arial" w:hAnsi="Arial" w:cs="Arial"/>
          <w:b/>
        </w:rPr>
      </w:pPr>
      <w:r>
        <w:rPr>
          <w:rFonts w:ascii="Arial" w:hAnsi="Arial" w:cs="Arial"/>
          <w:b/>
        </w:rPr>
        <w:t xml:space="preserve">Abstract: </w:t>
      </w:r>
    </w:p>
    <w:p w14:paraId="6C835614" w14:textId="77777777" w:rsidR="00D86CC6" w:rsidRDefault="00D86CC6" w:rsidP="00D86CC6">
      <w:r>
        <w:t>[106-bis-e][200] RRM Session</w:t>
      </w:r>
    </w:p>
    <w:p w14:paraId="058A23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7123DE" w14:textId="77777777" w:rsidR="00D86CC6" w:rsidRDefault="00D86CC6" w:rsidP="00D86CC6">
      <w:pPr>
        <w:rPr>
          <w:rFonts w:ascii="Arial" w:hAnsi="Arial" w:cs="Arial"/>
          <w:b/>
          <w:sz w:val="24"/>
        </w:rPr>
      </w:pPr>
      <w:r>
        <w:rPr>
          <w:rFonts w:ascii="Arial" w:hAnsi="Arial" w:cs="Arial"/>
          <w:b/>
          <w:color w:val="0000FF"/>
          <w:sz w:val="24"/>
        </w:rPr>
        <w:t>R4-2306375</w:t>
      </w:r>
      <w:r>
        <w:rPr>
          <w:rFonts w:ascii="Arial" w:hAnsi="Arial" w:cs="Arial"/>
          <w:b/>
          <w:color w:val="0000FF"/>
          <w:sz w:val="24"/>
        </w:rPr>
        <w:tab/>
      </w:r>
      <w:r>
        <w:rPr>
          <w:rFonts w:ascii="Arial" w:hAnsi="Arial" w:cs="Arial"/>
          <w:b/>
          <w:sz w:val="24"/>
        </w:rPr>
        <w:t>CR on RRM core requirements maintenance for LTE NB-IoT/eMTC over NTN Re-establishment</w:t>
      </w:r>
    </w:p>
    <w:p w14:paraId="5279AE7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F (Rel-18)</w:t>
      </w:r>
      <w:r>
        <w:rPr>
          <w:i/>
        </w:rPr>
        <w:br/>
      </w:r>
      <w:r>
        <w:rPr>
          <w:i/>
        </w:rPr>
        <w:br/>
      </w:r>
      <w:r>
        <w:rPr>
          <w:i/>
        </w:rPr>
        <w:tab/>
      </w:r>
      <w:r>
        <w:rPr>
          <w:i/>
        </w:rPr>
        <w:tab/>
      </w:r>
      <w:r>
        <w:rPr>
          <w:i/>
        </w:rPr>
        <w:tab/>
      </w:r>
      <w:r>
        <w:rPr>
          <w:i/>
        </w:rPr>
        <w:tab/>
      </w:r>
      <w:r>
        <w:rPr>
          <w:i/>
        </w:rPr>
        <w:tab/>
        <w:t>Source: MediaTek inc.</w:t>
      </w:r>
    </w:p>
    <w:p w14:paraId="21265177" w14:textId="77777777" w:rsidR="00D86CC6" w:rsidRDefault="00D86CC6" w:rsidP="00D86CC6">
      <w:pPr>
        <w:rPr>
          <w:rFonts w:ascii="Arial" w:hAnsi="Arial" w:cs="Arial"/>
          <w:b/>
        </w:rPr>
      </w:pPr>
      <w:r>
        <w:rPr>
          <w:rFonts w:ascii="Arial" w:hAnsi="Arial" w:cs="Arial"/>
          <w:b/>
        </w:rPr>
        <w:t xml:space="preserve">Abstract: </w:t>
      </w:r>
    </w:p>
    <w:p w14:paraId="560FF3FB" w14:textId="77777777" w:rsidR="00D86CC6" w:rsidRDefault="00D86CC6" w:rsidP="00D86CC6">
      <w:r>
        <w:t>[106-bis-e][200] RRM Session</w:t>
      </w:r>
    </w:p>
    <w:p w14:paraId="3D0FD56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A9581" w14:textId="77777777" w:rsidR="00D86CC6" w:rsidRDefault="00D86CC6" w:rsidP="00D86CC6">
      <w:pPr>
        <w:pStyle w:val="Heading4"/>
      </w:pPr>
      <w:bookmarkStart w:id="1031" w:name="_Toc133451480"/>
      <w:bookmarkStart w:id="1032" w:name="_Toc135041143"/>
      <w:r>
        <w:t>6.8.6</w:t>
      </w:r>
      <w:r>
        <w:tab/>
        <w:t>RRM performance requirements</w:t>
      </w:r>
      <w:bookmarkEnd w:id="1031"/>
      <w:bookmarkEnd w:id="1032"/>
    </w:p>
    <w:p w14:paraId="30C63B79" w14:textId="77777777" w:rsidR="00D86CC6" w:rsidRDefault="00D86CC6" w:rsidP="00D86CC6">
      <w:pPr>
        <w:rPr>
          <w:rFonts w:ascii="Arial" w:hAnsi="Arial" w:cs="Arial"/>
          <w:b/>
          <w:sz w:val="24"/>
        </w:rPr>
      </w:pPr>
      <w:r>
        <w:rPr>
          <w:rFonts w:ascii="Arial" w:hAnsi="Arial" w:cs="Arial"/>
          <w:b/>
          <w:color w:val="0000FF"/>
          <w:sz w:val="24"/>
        </w:rPr>
        <w:t>R4-2304374</w:t>
      </w:r>
      <w:r>
        <w:rPr>
          <w:rFonts w:ascii="Arial" w:hAnsi="Arial" w:cs="Arial"/>
          <w:b/>
          <w:color w:val="0000FF"/>
          <w:sz w:val="24"/>
        </w:rPr>
        <w:tab/>
      </w:r>
      <w:r>
        <w:rPr>
          <w:rFonts w:ascii="Arial" w:hAnsi="Arial" w:cs="Arial"/>
          <w:b/>
          <w:sz w:val="24"/>
        </w:rPr>
        <w:t>draft Cat-B CR CQI for NB-IoT NTN</w:t>
      </w:r>
    </w:p>
    <w:p w14:paraId="3FE460F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36.133 v</w:t>
      </w:r>
      <w:r>
        <w:rPr>
          <w:i/>
        </w:rPr>
        <w:tab/>
        <w:t xml:space="preserve">  CR-  rev  Cat:  (Rel-18)</w:t>
      </w:r>
      <w:r>
        <w:rPr>
          <w:i/>
        </w:rPr>
        <w:br/>
      </w:r>
      <w:r>
        <w:rPr>
          <w:i/>
        </w:rPr>
        <w:br/>
      </w:r>
      <w:r>
        <w:rPr>
          <w:i/>
        </w:rPr>
        <w:tab/>
      </w:r>
      <w:r>
        <w:rPr>
          <w:i/>
        </w:rPr>
        <w:tab/>
      </w:r>
      <w:r>
        <w:rPr>
          <w:i/>
        </w:rPr>
        <w:tab/>
      </w:r>
      <w:r>
        <w:rPr>
          <w:i/>
        </w:rPr>
        <w:tab/>
      </w:r>
      <w:r>
        <w:rPr>
          <w:i/>
        </w:rPr>
        <w:tab/>
        <w:t>Source: Qualcomm Korea</w:t>
      </w:r>
    </w:p>
    <w:p w14:paraId="376956B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0D35E" w14:textId="77777777" w:rsidR="00D86CC6" w:rsidRDefault="00D86CC6" w:rsidP="00D86CC6">
      <w:pPr>
        <w:rPr>
          <w:rFonts w:ascii="Arial" w:hAnsi="Arial" w:cs="Arial"/>
          <w:b/>
          <w:sz w:val="24"/>
        </w:rPr>
      </w:pPr>
      <w:r>
        <w:rPr>
          <w:rFonts w:ascii="Arial" w:hAnsi="Arial" w:cs="Arial"/>
          <w:b/>
          <w:color w:val="0000FF"/>
          <w:sz w:val="24"/>
        </w:rPr>
        <w:t>R4-2304375</w:t>
      </w:r>
      <w:r>
        <w:rPr>
          <w:rFonts w:ascii="Arial" w:hAnsi="Arial" w:cs="Arial"/>
          <w:b/>
          <w:color w:val="0000FF"/>
          <w:sz w:val="24"/>
        </w:rPr>
        <w:tab/>
      </w:r>
      <w:r>
        <w:rPr>
          <w:rFonts w:ascii="Arial" w:hAnsi="Arial" w:cs="Arial"/>
          <w:b/>
          <w:sz w:val="24"/>
        </w:rPr>
        <w:t>GNSS position acquisition method of IoT NTN</w:t>
      </w:r>
    </w:p>
    <w:p w14:paraId="6F29A705"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2BF95D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4671F" w14:textId="77777777" w:rsidR="00D86CC6" w:rsidRDefault="00D86CC6" w:rsidP="00D86CC6">
      <w:pPr>
        <w:rPr>
          <w:rFonts w:ascii="Arial" w:hAnsi="Arial" w:cs="Arial"/>
          <w:b/>
          <w:sz w:val="24"/>
        </w:rPr>
      </w:pPr>
      <w:r>
        <w:rPr>
          <w:rFonts w:ascii="Arial" w:hAnsi="Arial" w:cs="Arial"/>
          <w:b/>
          <w:color w:val="0000FF"/>
          <w:sz w:val="24"/>
        </w:rPr>
        <w:t>R4-2304388</w:t>
      </w:r>
      <w:r>
        <w:rPr>
          <w:rFonts w:ascii="Arial" w:hAnsi="Arial" w:cs="Arial"/>
          <w:b/>
          <w:color w:val="0000FF"/>
          <w:sz w:val="24"/>
        </w:rPr>
        <w:tab/>
      </w:r>
      <w:r>
        <w:rPr>
          <w:rFonts w:ascii="Arial" w:hAnsi="Arial" w:cs="Arial"/>
          <w:b/>
          <w:sz w:val="24"/>
        </w:rPr>
        <w:t>draft Cat-B CR CQI for NB-IoT NTN</w:t>
      </w:r>
    </w:p>
    <w:p w14:paraId="1044E1F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Qualcomm Korea</w:t>
      </w:r>
    </w:p>
    <w:p w14:paraId="3D9C67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4307735" w14:textId="77777777" w:rsidR="00D86CC6" w:rsidRDefault="00D86CC6" w:rsidP="00D86CC6">
      <w:pPr>
        <w:rPr>
          <w:rFonts w:ascii="Arial" w:hAnsi="Arial" w:cs="Arial"/>
          <w:b/>
          <w:sz w:val="24"/>
        </w:rPr>
      </w:pPr>
      <w:r>
        <w:rPr>
          <w:rFonts w:ascii="Arial" w:hAnsi="Arial" w:cs="Arial"/>
          <w:b/>
          <w:color w:val="0000FF"/>
          <w:sz w:val="24"/>
        </w:rPr>
        <w:t>R4-2304504</w:t>
      </w:r>
      <w:r>
        <w:rPr>
          <w:rFonts w:ascii="Arial" w:hAnsi="Arial" w:cs="Arial"/>
          <w:b/>
          <w:color w:val="0000FF"/>
          <w:sz w:val="24"/>
        </w:rPr>
        <w:tab/>
      </w:r>
      <w:r>
        <w:rPr>
          <w:rFonts w:ascii="Arial" w:hAnsi="Arial" w:cs="Arial"/>
          <w:b/>
          <w:sz w:val="24"/>
        </w:rPr>
        <w:t>Discussion on remaining open issues for the Perf. Part of IoT NTN</w:t>
      </w:r>
    </w:p>
    <w:p w14:paraId="4259F80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08C30B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54A45" w14:textId="77777777" w:rsidR="00D86CC6" w:rsidRDefault="00D86CC6" w:rsidP="00D86CC6">
      <w:pPr>
        <w:rPr>
          <w:rFonts w:ascii="Arial" w:hAnsi="Arial" w:cs="Arial"/>
          <w:b/>
          <w:sz w:val="24"/>
        </w:rPr>
      </w:pPr>
      <w:r>
        <w:rPr>
          <w:rFonts w:ascii="Arial" w:hAnsi="Arial" w:cs="Arial"/>
          <w:b/>
          <w:color w:val="0000FF"/>
          <w:sz w:val="24"/>
        </w:rPr>
        <w:t>R4-2304649</w:t>
      </w:r>
      <w:r>
        <w:rPr>
          <w:rFonts w:ascii="Arial" w:hAnsi="Arial" w:cs="Arial"/>
          <w:b/>
          <w:color w:val="0000FF"/>
          <w:sz w:val="24"/>
        </w:rPr>
        <w:tab/>
      </w:r>
      <w:r>
        <w:rPr>
          <w:rFonts w:ascii="Arial" w:hAnsi="Arial" w:cs="Arial"/>
          <w:b/>
          <w:sz w:val="24"/>
        </w:rPr>
        <w:t>Discussion on RRM test cases for LTE NB-IoT and eMTC NTN</w:t>
      </w:r>
    </w:p>
    <w:p w14:paraId="306F33F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28C6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416CF" w14:textId="77777777" w:rsidR="00D86CC6" w:rsidRDefault="00D86CC6" w:rsidP="00D86CC6">
      <w:pPr>
        <w:rPr>
          <w:rFonts w:ascii="Arial" w:hAnsi="Arial" w:cs="Arial"/>
          <w:b/>
          <w:sz w:val="24"/>
        </w:rPr>
      </w:pPr>
      <w:r>
        <w:rPr>
          <w:rFonts w:ascii="Arial" w:hAnsi="Arial" w:cs="Arial"/>
          <w:b/>
          <w:color w:val="0000FF"/>
          <w:sz w:val="24"/>
        </w:rPr>
        <w:t>R4-2304650</w:t>
      </w:r>
      <w:r>
        <w:rPr>
          <w:rFonts w:ascii="Arial" w:hAnsi="Arial" w:cs="Arial"/>
          <w:b/>
          <w:color w:val="0000FF"/>
          <w:sz w:val="24"/>
        </w:rPr>
        <w:tab/>
      </w:r>
      <w:r>
        <w:rPr>
          <w:rFonts w:ascii="Arial" w:hAnsi="Arial" w:cs="Arial"/>
          <w:b/>
          <w:sz w:val="24"/>
        </w:rPr>
        <w:t>draft CR on E-UTRAN RLM test for Cat-M1 UE in CEMode A in DRX</w:t>
      </w:r>
    </w:p>
    <w:p w14:paraId="32CC038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CMCC</w:t>
      </w:r>
    </w:p>
    <w:p w14:paraId="57B117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FEEF766" w14:textId="77777777" w:rsidR="00D86CC6" w:rsidRDefault="00D86CC6" w:rsidP="00D86CC6">
      <w:pPr>
        <w:rPr>
          <w:rFonts w:ascii="Arial" w:hAnsi="Arial" w:cs="Arial"/>
          <w:b/>
          <w:sz w:val="24"/>
        </w:rPr>
      </w:pPr>
      <w:r>
        <w:rPr>
          <w:rFonts w:ascii="Arial" w:hAnsi="Arial" w:cs="Arial"/>
          <w:b/>
          <w:color w:val="0000FF"/>
          <w:sz w:val="24"/>
        </w:rPr>
        <w:t>R4-2304820</w:t>
      </w:r>
      <w:r>
        <w:rPr>
          <w:rFonts w:ascii="Arial" w:hAnsi="Arial" w:cs="Arial"/>
          <w:b/>
          <w:color w:val="0000FF"/>
          <w:sz w:val="24"/>
        </w:rPr>
        <w:tab/>
      </w:r>
      <w:r>
        <w:rPr>
          <w:rFonts w:ascii="Arial" w:hAnsi="Arial" w:cs="Arial"/>
          <w:b/>
          <w:sz w:val="24"/>
        </w:rPr>
        <w:t>Discussion on RRM performance requirement for IoT NTN</w:t>
      </w:r>
    </w:p>
    <w:p w14:paraId="4D95CEE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2F85B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A1C8B" w14:textId="77777777" w:rsidR="00D86CC6" w:rsidRDefault="00D86CC6" w:rsidP="00D86CC6">
      <w:pPr>
        <w:rPr>
          <w:rFonts w:ascii="Arial" w:hAnsi="Arial" w:cs="Arial"/>
          <w:b/>
          <w:sz w:val="24"/>
        </w:rPr>
      </w:pPr>
      <w:r>
        <w:rPr>
          <w:rFonts w:ascii="Arial" w:hAnsi="Arial" w:cs="Arial"/>
          <w:b/>
          <w:color w:val="0000FF"/>
          <w:sz w:val="24"/>
        </w:rPr>
        <w:t>R4-2304821</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7B95D084"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CR-7201  rev  Cat: B (Rel-18)</w:t>
      </w:r>
      <w:r>
        <w:rPr>
          <w:i/>
        </w:rPr>
        <w:br/>
      </w:r>
      <w:r>
        <w:rPr>
          <w:i/>
        </w:rPr>
        <w:br/>
      </w:r>
      <w:r>
        <w:rPr>
          <w:i/>
        </w:rPr>
        <w:tab/>
      </w:r>
      <w:r>
        <w:rPr>
          <w:i/>
        </w:rPr>
        <w:tab/>
      </w:r>
      <w:r>
        <w:rPr>
          <w:i/>
        </w:rPr>
        <w:tab/>
      </w:r>
      <w:r>
        <w:rPr>
          <w:i/>
        </w:rPr>
        <w:tab/>
      </w:r>
      <w:r>
        <w:rPr>
          <w:i/>
        </w:rPr>
        <w:tab/>
        <w:t>Source: MediaTek inc.</w:t>
      </w:r>
    </w:p>
    <w:p w14:paraId="3D6D57D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048CC" w14:textId="77777777" w:rsidR="00D86CC6" w:rsidRDefault="00D86CC6" w:rsidP="00D86CC6">
      <w:pPr>
        <w:rPr>
          <w:rFonts w:ascii="Arial" w:hAnsi="Arial" w:cs="Arial"/>
          <w:b/>
          <w:sz w:val="24"/>
        </w:rPr>
      </w:pPr>
      <w:r>
        <w:rPr>
          <w:rFonts w:ascii="Arial" w:hAnsi="Arial" w:cs="Arial"/>
          <w:b/>
          <w:color w:val="0000FF"/>
          <w:sz w:val="24"/>
        </w:rPr>
        <w:t>R4-2304822</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1F858497"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w:t>
      </w:r>
      <w:r>
        <w:rPr>
          <w:i/>
        </w:rPr>
        <w:tab/>
        <w:t xml:space="preserve">  CR-7202  rev  Cat: B (Rel-18)</w:t>
      </w:r>
      <w:r>
        <w:rPr>
          <w:i/>
        </w:rPr>
        <w:br/>
      </w:r>
      <w:r>
        <w:rPr>
          <w:i/>
        </w:rPr>
        <w:br/>
      </w:r>
      <w:r>
        <w:rPr>
          <w:i/>
        </w:rPr>
        <w:tab/>
      </w:r>
      <w:r>
        <w:rPr>
          <w:i/>
        </w:rPr>
        <w:tab/>
      </w:r>
      <w:r>
        <w:rPr>
          <w:i/>
        </w:rPr>
        <w:tab/>
      </w:r>
      <w:r>
        <w:rPr>
          <w:i/>
        </w:rPr>
        <w:tab/>
      </w:r>
      <w:r>
        <w:rPr>
          <w:i/>
        </w:rPr>
        <w:tab/>
        <w:t>Source: MediaTek inc.</w:t>
      </w:r>
    </w:p>
    <w:p w14:paraId="603C5D7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A5216" w14:textId="77777777" w:rsidR="00D86CC6" w:rsidRDefault="00D86CC6" w:rsidP="00D86CC6">
      <w:pPr>
        <w:rPr>
          <w:rFonts w:ascii="Arial" w:hAnsi="Arial" w:cs="Arial"/>
          <w:b/>
          <w:sz w:val="24"/>
        </w:rPr>
      </w:pPr>
      <w:r>
        <w:rPr>
          <w:rFonts w:ascii="Arial" w:hAnsi="Arial" w:cs="Arial"/>
          <w:b/>
          <w:color w:val="0000FF"/>
          <w:sz w:val="24"/>
        </w:rPr>
        <w:t>R4-2305060</w:t>
      </w:r>
      <w:r>
        <w:rPr>
          <w:rFonts w:ascii="Arial" w:hAnsi="Arial" w:cs="Arial"/>
          <w:b/>
          <w:color w:val="0000FF"/>
          <w:sz w:val="24"/>
        </w:rPr>
        <w:tab/>
      </w:r>
      <w:r>
        <w:rPr>
          <w:rFonts w:ascii="Arial" w:hAnsi="Arial" w:cs="Arial"/>
          <w:b/>
          <w:sz w:val="24"/>
        </w:rPr>
        <w:t>DraftCR on TS 36.133 Random Access Test Cases for NB-IoT over NTN</w:t>
      </w:r>
    </w:p>
    <w:p w14:paraId="008BBDC9" w14:textId="77777777" w:rsidR="00D86CC6" w:rsidRDefault="00D86CC6" w:rsidP="00D86CC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BFC667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F2CD26" w14:textId="77777777" w:rsidR="00D86CC6" w:rsidRDefault="00D86CC6" w:rsidP="00D86CC6">
      <w:pPr>
        <w:rPr>
          <w:rFonts w:ascii="Arial" w:hAnsi="Arial" w:cs="Arial"/>
          <w:b/>
          <w:sz w:val="24"/>
        </w:rPr>
      </w:pPr>
      <w:r>
        <w:rPr>
          <w:rFonts w:ascii="Arial" w:hAnsi="Arial" w:cs="Arial"/>
          <w:b/>
          <w:color w:val="0000FF"/>
          <w:sz w:val="24"/>
        </w:rPr>
        <w:t>R4-2305061</w:t>
      </w:r>
      <w:r>
        <w:rPr>
          <w:rFonts w:ascii="Arial" w:hAnsi="Arial" w:cs="Arial"/>
          <w:b/>
          <w:color w:val="0000FF"/>
          <w:sz w:val="24"/>
        </w:rPr>
        <w:tab/>
      </w:r>
      <w:r>
        <w:rPr>
          <w:rFonts w:ascii="Arial" w:hAnsi="Arial" w:cs="Arial"/>
          <w:b/>
          <w:sz w:val="24"/>
        </w:rPr>
        <w:t>DraftCR on TS 36.133 Timing Test Cases for eMTC over NTN</w:t>
      </w:r>
    </w:p>
    <w:p w14:paraId="39B516D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33910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F32C1D8" w14:textId="77777777" w:rsidR="00D86CC6" w:rsidRDefault="00D86CC6" w:rsidP="00D86CC6">
      <w:pPr>
        <w:rPr>
          <w:rFonts w:ascii="Arial" w:hAnsi="Arial" w:cs="Arial"/>
          <w:b/>
          <w:sz w:val="24"/>
        </w:rPr>
      </w:pPr>
      <w:r>
        <w:rPr>
          <w:rFonts w:ascii="Arial" w:hAnsi="Arial" w:cs="Arial"/>
          <w:b/>
          <w:color w:val="0000FF"/>
          <w:sz w:val="24"/>
        </w:rPr>
        <w:t>R4-2305261</w:t>
      </w:r>
      <w:r>
        <w:rPr>
          <w:rFonts w:ascii="Arial" w:hAnsi="Arial" w:cs="Arial"/>
          <w:b/>
          <w:color w:val="0000FF"/>
          <w:sz w:val="24"/>
        </w:rPr>
        <w:tab/>
      </w:r>
      <w:r>
        <w:rPr>
          <w:rFonts w:ascii="Arial" w:hAnsi="Arial" w:cs="Arial"/>
          <w:b/>
          <w:sz w:val="24"/>
        </w:rPr>
        <w:t>Discussion on performance requirements for IoT NTN</w:t>
      </w:r>
    </w:p>
    <w:p w14:paraId="0943691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23674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EEDE8" w14:textId="77777777" w:rsidR="00D86CC6" w:rsidRDefault="00D86CC6" w:rsidP="00D86CC6">
      <w:pPr>
        <w:rPr>
          <w:rFonts w:ascii="Arial" w:hAnsi="Arial" w:cs="Arial"/>
          <w:b/>
          <w:sz w:val="24"/>
        </w:rPr>
      </w:pPr>
      <w:r>
        <w:rPr>
          <w:rFonts w:ascii="Arial" w:hAnsi="Arial" w:cs="Arial"/>
          <w:b/>
          <w:color w:val="0000FF"/>
          <w:sz w:val="24"/>
        </w:rPr>
        <w:t>R4-2305262</w:t>
      </w:r>
      <w:r>
        <w:rPr>
          <w:rFonts w:ascii="Arial" w:hAnsi="Arial" w:cs="Arial"/>
          <w:b/>
          <w:color w:val="0000FF"/>
          <w:sz w:val="24"/>
        </w:rPr>
        <w:tab/>
      </w:r>
      <w:r>
        <w:rPr>
          <w:rFonts w:ascii="Arial" w:hAnsi="Arial" w:cs="Arial"/>
          <w:b/>
          <w:sz w:val="24"/>
        </w:rPr>
        <w:t>DraftCR on timing test cases of NB-IoT for IoT NTN</w:t>
      </w:r>
    </w:p>
    <w:p w14:paraId="7839BDB6"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A2FE68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AC9DBD" w14:textId="77777777" w:rsidR="00D86CC6" w:rsidRDefault="00D86CC6" w:rsidP="00D86CC6">
      <w:pPr>
        <w:rPr>
          <w:rFonts w:ascii="Arial" w:hAnsi="Arial" w:cs="Arial"/>
          <w:b/>
          <w:sz w:val="24"/>
        </w:rPr>
      </w:pPr>
      <w:r>
        <w:rPr>
          <w:rFonts w:ascii="Arial" w:hAnsi="Arial" w:cs="Arial"/>
          <w:b/>
          <w:color w:val="0000FF"/>
          <w:sz w:val="24"/>
        </w:rPr>
        <w:t>R4-2305346</w:t>
      </w:r>
      <w:r>
        <w:rPr>
          <w:rFonts w:ascii="Arial" w:hAnsi="Arial" w:cs="Arial"/>
          <w:b/>
          <w:color w:val="0000FF"/>
          <w:sz w:val="24"/>
        </w:rPr>
        <w:tab/>
      </w:r>
      <w:r>
        <w:rPr>
          <w:rFonts w:ascii="Arial" w:hAnsi="Arial" w:cs="Arial"/>
          <w:b/>
          <w:sz w:val="24"/>
        </w:rPr>
        <w:t>draftCR on TCs for random access for eMTC over NTN</w:t>
      </w:r>
    </w:p>
    <w:p w14:paraId="4B2C58C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F57246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1CA09E" w14:textId="77777777" w:rsidR="00D86CC6" w:rsidRDefault="00D86CC6" w:rsidP="00D86CC6">
      <w:pPr>
        <w:rPr>
          <w:rFonts w:ascii="Arial" w:hAnsi="Arial" w:cs="Arial"/>
          <w:b/>
          <w:sz w:val="24"/>
        </w:rPr>
      </w:pPr>
      <w:r>
        <w:rPr>
          <w:rFonts w:ascii="Arial" w:hAnsi="Arial" w:cs="Arial"/>
          <w:b/>
          <w:color w:val="0000FF"/>
          <w:sz w:val="24"/>
        </w:rPr>
        <w:t>R4-2305653</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5E4AAA8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717D1B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678717F5" w14:textId="77777777" w:rsidR="00D86CC6" w:rsidRDefault="00D86CC6" w:rsidP="00D86CC6">
      <w:pPr>
        <w:rPr>
          <w:rFonts w:ascii="Arial" w:hAnsi="Arial" w:cs="Arial"/>
          <w:b/>
          <w:sz w:val="24"/>
        </w:rPr>
      </w:pPr>
      <w:r>
        <w:rPr>
          <w:rFonts w:ascii="Arial" w:hAnsi="Arial" w:cs="Arial"/>
          <w:b/>
          <w:color w:val="0000FF"/>
          <w:sz w:val="24"/>
        </w:rPr>
        <w:t>R4-2305654</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44AEF0C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0658469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997E41" w14:textId="77777777" w:rsidR="00D86CC6" w:rsidRDefault="00D86CC6" w:rsidP="00D86CC6">
      <w:pPr>
        <w:rPr>
          <w:rFonts w:ascii="Arial" w:hAnsi="Arial" w:cs="Arial"/>
          <w:b/>
          <w:sz w:val="24"/>
        </w:rPr>
      </w:pPr>
      <w:r>
        <w:rPr>
          <w:rFonts w:ascii="Arial" w:hAnsi="Arial" w:cs="Arial"/>
          <w:b/>
          <w:color w:val="0000FF"/>
          <w:sz w:val="24"/>
        </w:rPr>
        <w:t>R4-2305735</w:t>
      </w:r>
      <w:r>
        <w:rPr>
          <w:rFonts w:ascii="Arial" w:hAnsi="Arial" w:cs="Arial"/>
          <w:b/>
          <w:color w:val="0000FF"/>
          <w:sz w:val="24"/>
        </w:rPr>
        <w:tab/>
      </w:r>
      <w:r>
        <w:rPr>
          <w:rFonts w:ascii="Arial" w:hAnsi="Arial" w:cs="Arial"/>
          <w:b/>
          <w:sz w:val="24"/>
        </w:rPr>
        <w:t>Discussions on NTN IoT RRM performance requirements</w:t>
      </w:r>
    </w:p>
    <w:p w14:paraId="328D4434"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7E4865" w14:textId="77777777" w:rsidR="00D86CC6" w:rsidRDefault="00D86CC6" w:rsidP="00D86CC6">
      <w:pPr>
        <w:rPr>
          <w:rFonts w:ascii="Arial" w:hAnsi="Arial" w:cs="Arial"/>
          <w:b/>
        </w:rPr>
      </w:pPr>
      <w:r>
        <w:rPr>
          <w:rFonts w:ascii="Arial" w:hAnsi="Arial" w:cs="Arial"/>
          <w:b/>
        </w:rPr>
        <w:t xml:space="preserve">Abstract: </w:t>
      </w:r>
    </w:p>
    <w:p w14:paraId="37AC2BCD" w14:textId="77777777" w:rsidR="00D86CC6" w:rsidRDefault="00D86CC6" w:rsidP="00D86CC6">
      <w:r>
        <w:t>In this contribution we discuss the performance requirements of IoT NTN WI.</w:t>
      </w:r>
    </w:p>
    <w:p w14:paraId="63191A8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BC30C" w14:textId="77777777" w:rsidR="00D86CC6" w:rsidRDefault="00D86CC6" w:rsidP="00D86CC6">
      <w:pPr>
        <w:rPr>
          <w:rFonts w:ascii="Arial" w:hAnsi="Arial" w:cs="Arial"/>
          <w:b/>
          <w:sz w:val="24"/>
        </w:rPr>
      </w:pPr>
      <w:r>
        <w:rPr>
          <w:rFonts w:ascii="Arial" w:hAnsi="Arial" w:cs="Arial"/>
          <w:b/>
          <w:color w:val="0000FF"/>
          <w:sz w:val="24"/>
        </w:rPr>
        <w:t>R4-2305736</w:t>
      </w:r>
      <w:r>
        <w:rPr>
          <w:rFonts w:ascii="Arial" w:hAnsi="Arial" w:cs="Arial"/>
          <w:b/>
          <w:color w:val="0000FF"/>
          <w:sz w:val="24"/>
        </w:rPr>
        <w:tab/>
      </w:r>
      <w:r>
        <w:rPr>
          <w:rFonts w:ascii="Arial" w:hAnsi="Arial" w:cs="Arial"/>
          <w:b/>
          <w:sz w:val="24"/>
        </w:rPr>
        <w:t>RLM test cases for eMTC over  NTN</w:t>
      </w:r>
    </w:p>
    <w:p w14:paraId="251695E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6E827485" w14:textId="77777777" w:rsidR="00D86CC6" w:rsidRDefault="00D86CC6" w:rsidP="00D86CC6">
      <w:pPr>
        <w:rPr>
          <w:rFonts w:ascii="Arial" w:hAnsi="Arial" w:cs="Arial"/>
          <w:b/>
        </w:rPr>
      </w:pPr>
      <w:r>
        <w:rPr>
          <w:rFonts w:ascii="Arial" w:hAnsi="Arial" w:cs="Arial"/>
          <w:b/>
        </w:rPr>
        <w:t xml:space="preserve">Abstract: </w:t>
      </w:r>
    </w:p>
    <w:p w14:paraId="1DBD00D7" w14:textId="77777777" w:rsidR="00D86CC6" w:rsidRDefault="00D86CC6" w:rsidP="00D86CC6">
      <w:r>
        <w:t>RLM test cases for cat-M according to the worksplit.</w:t>
      </w:r>
    </w:p>
    <w:p w14:paraId="76D5E8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74889FA" w14:textId="77777777" w:rsidR="00D86CC6" w:rsidRDefault="00D86CC6" w:rsidP="00D86CC6">
      <w:pPr>
        <w:rPr>
          <w:rFonts w:ascii="Arial" w:hAnsi="Arial" w:cs="Arial"/>
          <w:b/>
          <w:sz w:val="24"/>
        </w:rPr>
      </w:pPr>
      <w:r>
        <w:rPr>
          <w:rFonts w:ascii="Arial" w:hAnsi="Arial" w:cs="Arial"/>
          <w:b/>
          <w:color w:val="0000FF"/>
          <w:sz w:val="24"/>
        </w:rPr>
        <w:t>R4-2305737</w:t>
      </w:r>
      <w:r>
        <w:rPr>
          <w:rFonts w:ascii="Arial" w:hAnsi="Arial" w:cs="Arial"/>
          <w:b/>
          <w:color w:val="0000FF"/>
          <w:sz w:val="24"/>
        </w:rPr>
        <w:tab/>
      </w:r>
      <w:r>
        <w:rPr>
          <w:rFonts w:ascii="Arial" w:hAnsi="Arial" w:cs="Arial"/>
          <w:b/>
          <w:sz w:val="24"/>
        </w:rPr>
        <w:t>Channel quality reporting accuracy test cases for eMTC over NTN</w:t>
      </w:r>
    </w:p>
    <w:p w14:paraId="04E1FA6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6C4F7523" w14:textId="77777777" w:rsidR="00D86CC6" w:rsidRDefault="00D86CC6" w:rsidP="00D86CC6">
      <w:pPr>
        <w:rPr>
          <w:rFonts w:ascii="Arial" w:hAnsi="Arial" w:cs="Arial"/>
          <w:b/>
        </w:rPr>
      </w:pPr>
      <w:r>
        <w:rPr>
          <w:rFonts w:ascii="Arial" w:hAnsi="Arial" w:cs="Arial"/>
          <w:b/>
        </w:rPr>
        <w:t xml:space="preserve">Abstract: </w:t>
      </w:r>
    </w:p>
    <w:p w14:paraId="3F4DC35D" w14:textId="77777777" w:rsidR="00D86CC6" w:rsidRDefault="00D86CC6" w:rsidP="00D86CC6">
      <w:r>
        <w:t>Test cases for channel quality reporting accuracy for cat-M according to the worksplit.</w:t>
      </w:r>
    </w:p>
    <w:p w14:paraId="254CA6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88FA23B" w14:textId="77777777" w:rsidR="00D86CC6" w:rsidRDefault="00D86CC6" w:rsidP="00D86CC6">
      <w:pPr>
        <w:rPr>
          <w:rFonts w:ascii="Arial" w:hAnsi="Arial" w:cs="Arial"/>
          <w:b/>
          <w:sz w:val="24"/>
        </w:rPr>
      </w:pPr>
      <w:r>
        <w:rPr>
          <w:rFonts w:ascii="Arial" w:hAnsi="Arial" w:cs="Arial"/>
          <w:b/>
          <w:color w:val="0000FF"/>
          <w:sz w:val="24"/>
        </w:rPr>
        <w:t>R4-2305798</w:t>
      </w:r>
      <w:r>
        <w:rPr>
          <w:rFonts w:ascii="Arial" w:hAnsi="Arial" w:cs="Arial"/>
          <w:b/>
          <w:color w:val="0000FF"/>
          <w:sz w:val="24"/>
        </w:rPr>
        <w:tab/>
      </w:r>
      <w:r>
        <w:rPr>
          <w:rFonts w:ascii="Arial" w:hAnsi="Arial" w:cs="Arial"/>
          <w:b/>
          <w:sz w:val="24"/>
        </w:rPr>
        <w:t>DraftCR on conditions for UE Cat-M1 bands in annex B</w:t>
      </w:r>
    </w:p>
    <w:p w14:paraId="094F666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46188DBB" w14:textId="77777777" w:rsidR="00D86CC6" w:rsidRDefault="00D86CC6" w:rsidP="00D86CC6">
      <w:pPr>
        <w:rPr>
          <w:rFonts w:ascii="Arial" w:hAnsi="Arial" w:cs="Arial"/>
          <w:b/>
        </w:rPr>
      </w:pPr>
      <w:r>
        <w:rPr>
          <w:rFonts w:ascii="Arial" w:hAnsi="Arial" w:cs="Arial"/>
          <w:b/>
        </w:rPr>
        <w:t xml:space="preserve">Abstract: </w:t>
      </w:r>
    </w:p>
    <w:p w14:paraId="370212A1" w14:textId="77777777" w:rsidR="00D86CC6" w:rsidRDefault="00D86CC6" w:rsidP="00D86CC6">
      <w:r>
        <w:t>Draft CR to define signal conditions for bands supported for UE category M1 in annex B</w:t>
      </w:r>
    </w:p>
    <w:p w14:paraId="6591803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9F0434E" w14:textId="77777777" w:rsidR="00D86CC6" w:rsidRDefault="00D86CC6" w:rsidP="00D86CC6">
      <w:pPr>
        <w:rPr>
          <w:rFonts w:ascii="Arial" w:hAnsi="Arial" w:cs="Arial"/>
          <w:b/>
          <w:sz w:val="24"/>
        </w:rPr>
      </w:pPr>
      <w:r>
        <w:rPr>
          <w:rFonts w:ascii="Arial" w:hAnsi="Arial" w:cs="Arial"/>
          <w:b/>
          <w:color w:val="0000FF"/>
          <w:sz w:val="24"/>
        </w:rPr>
        <w:t>R4-2305799</w:t>
      </w:r>
      <w:r>
        <w:rPr>
          <w:rFonts w:ascii="Arial" w:hAnsi="Arial" w:cs="Arial"/>
          <w:b/>
          <w:color w:val="0000FF"/>
          <w:sz w:val="24"/>
        </w:rPr>
        <w:tab/>
      </w:r>
      <w:r>
        <w:rPr>
          <w:rFonts w:ascii="Arial" w:hAnsi="Arial" w:cs="Arial"/>
          <w:b/>
          <w:sz w:val="24"/>
        </w:rPr>
        <w:t>Draft CR on conditions for NB-IoT bands in annex B</w:t>
      </w:r>
    </w:p>
    <w:p w14:paraId="3152B6D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4D3D3617" w14:textId="77777777" w:rsidR="00D86CC6" w:rsidRDefault="00D86CC6" w:rsidP="00D86CC6">
      <w:pPr>
        <w:rPr>
          <w:rFonts w:ascii="Arial" w:hAnsi="Arial" w:cs="Arial"/>
          <w:b/>
        </w:rPr>
      </w:pPr>
      <w:r>
        <w:rPr>
          <w:rFonts w:ascii="Arial" w:hAnsi="Arial" w:cs="Arial"/>
          <w:b/>
        </w:rPr>
        <w:t xml:space="preserve">Abstract: </w:t>
      </w:r>
    </w:p>
    <w:p w14:paraId="4050DDFB" w14:textId="77777777" w:rsidR="00D86CC6" w:rsidRDefault="00D86CC6" w:rsidP="00D86CC6">
      <w:r>
        <w:t>Draft CR to define signal conditions for bands supported for NB-IoT in annex B</w:t>
      </w:r>
    </w:p>
    <w:p w14:paraId="7960C6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0BBEBF5" w14:textId="77777777" w:rsidR="00D86CC6" w:rsidRDefault="00D86CC6" w:rsidP="00D86CC6">
      <w:pPr>
        <w:rPr>
          <w:rFonts w:ascii="Arial" w:hAnsi="Arial" w:cs="Arial"/>
          <w:b/>
          <w:sz w:val="24"/>
        </w:rPr>
      </w:pPr>
      <w:r>
        <w:rPr>
          <w:rFonts w:ascii="Arial" w:hAnsi="Arial" w:cs="Arial"/>
          <w:b/>
          <w:color w:val="0000FF"/>
          <w:sz w:val="24"/>
        </w:rPr>
        <w:t>R4-2306376</w:t>
      </w:r>
      <w:r>
        <w:rPr>
          <w:rFonts w:ascii="Arial" w:hAnsi="Arial" w:cs="Arial"/>
          <w:b/>
          <w:color w:val="0000FF"/>
          <w:sz w:val="24"/>
        </w:rPr>
        <w:tab/>
      </w:r>
      <w:r>
        <w:rPr>
          <w:rFonts w:ascii="Arial" w:hAnsi="Arial" w:cs="Arial"/>
          <w:b/>
          <w:sz w:val="24"/>
        </w:rPr>
        <w:t>Introduction of test cases of NB-IoT Radio Link Monitoring and reference configurations for satellite access</w:t>
      </w:r>
    </w:p>
    <w:p w14:paraId="1457CDA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lastRenderedPageBreak/>
        <w:br/>
      </w:r>
      <w:r>
        <w:rPr>
          <w:i/>
        </w:rPr>
        <w:tab/>
      </w:r>
      <w:r>
        <w:rPr>
          <w:i/>
        </w:rPr>
        <w:tab/>
      </w:r>
      <w:r>
        <w:rPr>
          <w:i/>
        </w:rPr>
        <w:tab/>
      </w:r>
      <w:r>
        <w:rPr>
          <w:i/>
        </w:rPr>
        <w:tab/>
      </w:r>
      <w:r>
        <w:rPr>
          <w:i/>
        </w:rPr>
        <w:tab/>
        <w:t>Source: MediaTek inc.</w:t>
      </w:r>
    </w:p>
    <w:p w14:paraId="077A3E1E" w14:textId="77777777" w:rsidR="00D86CC6" w:rsidRDefault="00D86CC6" w:rsidP="00D86CC6">
      <w:pPr>
        <w:rPr>
          <w:rFonts w:ascii="Arial" w:hAnsi="Arial" w:cs="Arial"/>
          <w:b/>
        </w:rPr>
      </w:pPr>
      <w:r>
        <w:rPr>
          <w:rFonts w:ascii="Arial" w:hAnsi="Arial" w:cs="Arial"/>
          <w:b/>
        </w:rPr>
        <w:t xml:space="preserve">Abstract: </w:t>
      </w:r>
    </w:p>
    <w:p w14:paraId="77ADB752" w14:textId="77777777" w:rsidR="00D86CC6" w:rsidRDefault="00D86CC6" w:rsidP="00D86CC6">
      <w:r>
        <w:t>[106-bis-e][200] RRM Session</w:t>
      </w:r>
    </w:p>
    <w:p w14:paraId="5E5ECE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1F65C7" w14:textId="77777777" w:rsidR="00D86CC6" w:rsidRDefault="00D86CC6" w:rsidP="00D86CC6">
      <w:pPr>
        <w:rPr>
          <w:rFonts w:ascii="Arial" w:hAnsi="Arial" w:cs="Arial"/>
          <w:b/>
          <w:sz w:val="24"/>
        </w:rPr>
      </w:pPr>
      <w:r>
        <w:rPr>
          <w:rFonts w:ascii="Arial" w:hAnsi="Arial" w:cs="Arial"/>
          <w:b/>
          <w:color w:val="0000FF"/>
          <w:sz w:val="24"/>
        </w:rPr>
        <w:t>R4-2306377</w:t>
      </w:r>
      <w:r>
        <w:rPr>
          <w:rFonts w:ascii="Arial" w:hAnsi="Arial" w:cs="Arial"/>
          <w:b/>
          <w:color w:val="0000FF"/>
          <w:sz w:val="24"/>
        </w:rPr>
        <w:tab/>
      </w:r>
      <w:r>
        <w:rPr>
          <w:rFonts w:ascii="Arial" w:hAnsi="Arial" w:cs="Arial"/>
          <w:b/>
          <w:sz w:val="24"/>
        </w:rPr>
        <w:t>draft Cat-B CR CQI for NB-IoT NTN</w:t>
      </w:r>
    </w:p>
    <w:p w14:paraId="2D9072A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(Rel-18)</w:t>
      </w:r>
      <w:r>
        <w:rPr>
          <w:i/>
        </w:rPr>
        <w:br/>
      </w:r>
      <w:r>
        <w:rPr>
          <w:i/>
        </w:rPr>
        <w:br/>
      </w:r>
      <w:r>
        <w:rPr>
          <w:i/>
        </w:rPr>
        <w:tab/>
      </w:r>
      <w:r>
        <w:rPr>
          <w:i/>
        </w:rPr>
        <w:tab/>
      </w:r>
      <w:r>
        <w:rPr>
          <w:i/>
        </w:rPr>
        <w:tab/>
      </w:r>
      <w:r>
        <w:rPr>
          <w:i/>
        </w:rPr>
        <w:tab/>
      </w:r>
      <w:r>
        <w:rPr>
          <w:i/>
        </w:rPr>
        <w:tab/>
        <w:t>Source: Qualcomm Korea</w:t>
      </w:r>
    </w:p>
    <w:p w14:paraId="198AAE0F" w14:textId="77777777" w:rsidR="00D86CC6" w:rsidRDefault="00D86CC6" w:rsidP="00D86CC6">
      <w:pPr>
        <w:rPr>
          <w:rFonts w:ascii="Arial" w:hAnsi="Arial" w:cs="Arial"/>
          <w:b/>
        </w:rPr>
      </w:pPr>
      <w:r>
        <w:rPr>
          <w:rFonts w:ascii="Arial" w:hAnsi="Arial" w:cs="Arial"/>
          <w:b/>
        </w:rPr>
        <w:t xml:space="preserve">Abstract: </w:t>
      </w:r>
    </w:p>
    <w:p w14:paraId="78443CED" w14:textId="77777777" w:rsidR="00D86CC6" w:rsidRDefault="00D86CC6" w:rsidP="00D86CC6">
      <w:r>
        <w:t>[106-bis-e][200] RRM Session</w:t>
      </w:r>
    </w:p>
    <w:p w14:paraId="6CE25B3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D318D7" w14:textId="77777777" w:rsidR="00D86CC6" w:rsidRDefault="00D86CC6" w:rsidP="00D86CC6">
      <w:pPr>
        <w:rPr>
          <w:rFonts w:ascii="Arial" w:hAnsi="Arial" w:cs="Arial"/>
          <w:b/>
          <w:sz w:val="24"/>
        </w:rPr>
      </w:pPr>
      <w:r>
        <w:rPr>
          <w:rFonts w:ascii="Arial" w:hAnsi="Arial" w:cs="Arial"/>
          <w:b/>
          <w:color w:val="0000FF"/>
          <w:sz w:val="24"/>
        </w:rPr>
        <w:t>R4-2306378</w:t>
      </w:r>
      <w:r>
        <w:rPr>
          <w:rFonts w:ascii="Arial" w:hAnsi="Arial" w:cs="Arial"/>
          <w:b/>
          <w:color w:val="0000FF"/>
          <w:sz w:val="24"/>
        </w:rPr>
        <w:tab/>
      </w:r>
      <w:r>
        <w:rPr>
          <w:rFonts w:ascii="Arial" w:hAnsi="Arial" w:cs="Arial"/>
          <w:b/>
          <w:sz w:val="24"/>
        </w:rPr>
        <w:t>draftCR on TCs for random access for eMTC over NTN</w:t>
      </w:r>
    </w:p>
    <w:p w14:paraId="376CB65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09AFC78" w14:textId="77777777" w:rsidR="00D86CC6" w:rsidRDefault="00D86CC6" w:rsidP="00D86CC6">
      <w:pPr>
        <w:rPr>
          <w:rFonts w:ascii="Arial" w:hAnsi="Arial" w:cs="Arial"/>
          <w:b/>
        </w:rPr>
      </w:pPr>
      <w:r>
        <w:rPr>
          <w:rFonts w:ascii="Arial" w:hAnsi="Arial" w:cs="Arial"/>
          <w:b/>
        </w:rPr>
        <w:t xml:space="preserve">Abstract: </w:t>
      </w:r>
    </w:p>
    <w:p w14:paraId="34D46687" w14:textId="77777777" w:rsidR="00D86CC6" w:rsidRDefault="00D86CC6" w:rsidP="00D86CC6">
      <w:r>
        <w:t>[106-bis-e][200] RRM Session</w:t>
      </w:r>
    </w:p>
    <w:p w14:paraId="536E283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092097" w14:textId="77777777" w:rsidR="00D86CC6" w:rsidRDefault="00D86CC6" w:rsidP="00D86CC6">
      <w:pPr>
        <w:rPr>
          <w:rFonts w:ascii="Arial" w:hAnsi="Arial" w:cs="Arial"/>
          <w:b/>
          <w:sz w:val="24"/>
        </w:rPr>
      </w:pPr>
      <w:r>
        <w:rPr>
          <w:rFonts w:ascii="Arial" w:hAnsi="Arial" w:cs="Arial"/>
          <w:b/>
          <w:color w:val="0000FF"/>
          <w:sz w:val="24"/>
        </w:rPr>
        <w:t>R4-2306379</w:t>
      </w:r>
      <w:r>
        <w:rPr>
          <w:rFonts w:ascii="Arial" w:hAnsi="Arial" w:cs="Arial"/>
          <w:b/>
          <w:color w:val="0000FF"/>
          <w:sz w:val="24"/>
        </w:rPr>
        <w:tab/>
      </w:r>
      <w:r>
        <w:rPr>
          <w:rFonts w:ascii="Arial" w:hAnsi="Arial" w:cs="Arial"/>
          <w:b/>
          <w:sz w:val="24"/>
        </w:rPr>
        <w:t>DraftCR on TS 36.133 Timing Test Cases for eMTC over NTN</w:t>
      </w:r>
    </w:p>
    <w:p w14:paraId="2D34288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504B869" w14:textId="77777777" w:rsidR="00D86CC6" w:rsidRDefault="00D86CC6" w:rsidP="00D86CC6">
      <w:pPr>
        <w:rPr>
          <w:rFonts w:ascii="Arial" w:hAnsi="Arial" w:cs="Arial"/>
          <w:b/>
        </w:rPr>
      </w:pPr>
      <w:r>
        <w:rPr>
          <w:rFonts w:ascii="Arial" w:hAnsi="Arial" w:cs="Arial"/>
          <w:b/>
        </w:rPr>
        <w:t xml:space="preserve">Abstract: </w:t>
      </w:r>
    </w:p>
    <w:p w14:paraId="61237267" w14:textId="77777777" w:rsidR="00D86CC6" w:rsidRDefault="00D86CC6" w:rsidP="00D86CC6">
      <w:r>
        <w:t>[106-bis-e][200] RRM Session</w:t>
      </w:r>
    </w:p>
    <w:p w14:paraId="27E8C69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75B49" w14:textId="77777777" w:rsidR="00D86CC6" w:rsidRDefault="00D86CC6" w:rsidP="00D86CC6">
      <w:pPr>
        <w:rPr>
          <w:rFonts w:ascii="Arial" w:hAnsi="Arial" w:cs="Arial"/>
          <w:b/>
          <w:sz w:val="24"/>
        </w:rPr>
      </w:pPr>
      <w:r>
        <w:rPr>
          <w:rFonts w:ascii="Arial" w:hAnsi="Arial" w:cs="Arial"/>
          <w:b/>
          <w:color w:val="0000FF"/>
          <w:sz w:val="24"/>
        </w:rPr>
        <w:t>R4-2306380</w:t>
      </w:r>
      <w:r>
        <w:rPr>
          <w:rFonts w:ascii="Arial" w:hAnsi="Arial" w:cs="Arial"/>
          <w:b/>
          <w:color w:val="0000FF"/>
          <w:sz w:val="24"/>
        </w:rPr>
        <w:tab/>
      </w:r>
      <w:r>
        <w:rPr>
          <w:rFonts w:ascii="Arial" w:hAnsi="Arial" w:cs="Arial"/>
          <w:b/>
          <w:sz w:val="24"/>
        </w:rPr>
        <w:t>RLM test cases for eMTC over  NTN</w:t>
      </w:r>
    </w:p>
    <w:p w14:paraId="2315BD7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14132035" w14:textId="77777777" w:rsidR="00D86CC6" w:rsidRDefault="00D86CC6" w:rsidP="00D86CC6">
      <w:pPr>
        <w:rPr>
          <w:rFonts w:ascii="Arial" w:hAnsi="Arial" w:cs="Arial"/>
          <w:b/>
        </w:rPr>
      </w:pPr>
      <w:r>
        <w:rPr>
          <w:rFonts w:ascii="Arial" w:hAnsi="Arial" w:cs="Arial"/>
          <w:b/>
        </w:rPr>
        <w:t xml:space="preserve">Abstract: </w:t>
      </w:r>
    </w:p>
    <w:p w14:paraId="3CC742C8" w14:textId="77777777" w:rsidR="00D86CC6" w:rsidRDefault="00D86CC6" w:rsidP="00D86CC6">
      <w:r>
        <w:t>[106-bis-e][200] RRM Session</w:t>
      </w:r>
    </w:p>
    <w:p w14:paraId="4359CEF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65D18A" w14:textId="77777777" w:rsidR="00D86CC6" w:rsidRDefault="00D86CC6" w:rsidP="00D86CC6">
      <w:pPr>
        <w:rPr>
          <w:rFonts w:ascii="Arial" w:hAnsi="Arial" w:cs="Arial"/>
          <w:b/>
          <w:sz w:val="24"/>
        </w:rPr>
      </w:pPr>
      <w:r>
        <w:rPr>
          <w:rFonts w:ascii="Arial" w:hAnsi="Arial" w:cs="Arial"/>
          <w:b/>
          <w:color w:val="0000FF"/>
          <w:sz w:val="24"/>
        </w:rPr>
        <w:t>R4-2306381</w:t>
      </w:r>
      <w:r>
        <w:rPr>
          <w:rFonts w:ascii="Arial" w:hAnsi="Arial" w:cs="Arial"/>
          <w:b/>
          <w:color w:val="0000FF"/>
          <w:sz w:val="24"/>
        </w:rPr>
        <w:tab/>
      </w:r>
      <w:r>
        <w:rPr>
          <w:rFonts w:ascii="Arial" w:hAnsi="Arial" w:cs="Arial"/>
          <w:b/>
          <w:sz w:val="24"/>
        </w:rPr>
        <w:t>draft CR on E-UTRAN RLM test for Cat-M1 UE in CEMode A in DRX</w:t>
      </w:r>
    </w:p>
    <w:p w14:paraId="482485F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lastRenderedPageBreak/>
        <w:br/>
      </w:r>
      <w:r>
        <w:rPr>
          <w:i/>
        </w:rPr>
        <w:tab/>
      </w:r>
      <w:r>
        <w:rPr>
          <w:i/>
        </w:rPr>
        <w:tab/>
      </w:r>
      <w:r>
        <w:rPr>
          <w:i/>
        </w:rPr>
        <w:tab/>
      </w:r>
      <w:r>
        <w:rPr>
          <w:i/>
        </w:rPr>
        <w:tab/>
      </w:r>
      <w:r>
        <w:rPr>
          <w:i/>
        </w:rPr>
        <w:tab/>
        <w:t>Source: CMCC</w:t>
      </w:r>
    </w:p>
    <w:p w14:paraId="3C34C8C6" w14:textId="77777777" w:rsidR="00D86CC6" w:rsidRDefault="00D86CC6" w:rsidP="00D86CC6">
      <w:pPr>
        <w:rPr>
          <w:rFonts w:ascii="Arial" w:hAnsi="Arial" w:cs="Arial"/>
          <w:b/>
        </w:rPr>
      </w:pPr>
      <w:r>
        <w:rPr>
          <w:rFonts w:ascii="Arial" w:hAnsi="Arial" w:cs="Arial"/>
          <w:b/>
        </w:rPr>
        <w:t xml:space="preserve">Abstract: </w:t>
      </w:r>
    </w:p>
    <w:p w14:paraId="50071E8F" w14:textId="77777777" w:rsidR="00D86CC6" w:rsidRDefault="00D86CC6" w:rsidP="00D86CC6">
      <w:r>
        <w:t>[106-bis-e][200] RRM Session</w:t>
      </w:r>
    </w:p>
    <w:p w14:paraId="3C2C2A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66F5C0" w14:textId="77777777" w:rsidR="00D86CC6" w:rsidRDefault="00D86CC6" w:rsidP="00D86CC6">
      <w:pPr>
        <w:rPr>
          <w:rFonts w:ascii="Arial" w:hAnsi="Arial" w:cs="Arial"/>
          <w:b/>
          <w:sz w:val="24"/>
        </w:rPr>
      </w:pPr>
      <w:r>
        <w:rPr>
          <w:rFonts w:ascii="Arial" w:hAnsi="Arial" w:cs="Arial"/>
          <w:b/>
          <w:color w:val="0000FF"/>
          <w:sz w:val="24"/>
        </w:rPr>
        <w:t>R4-2306382</w:t>
      </w:r>
      <w:r>
        <w:rPr>
          <w:rFonts w:ascii="Arial" w:hAnsi="Arial" w:cs="Arial"/>
          <w:b/>
          <w:color w:val="0000FF"/>
          <w:sz w:val="24"/>
        </w:rPr>
        <w:tab/>
      </w:r>
      <w:r>
        <w:rPr>
          <w:rFonts w:ascii="Arial" w:hAnsi="Arial" w:cs="Arial"/>
          <w:b/>
          <w:sz w:val="24"/>
        </w:rPr>
        <w:t>Channel quality reporting accuracy test cases for eMTC over NTN</w:t>
      </w:r>
    </w:p>
    <w:p w14:paraId="59EE6F4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2B3027A0" w14:textId="77777777" w:rsidR="00D86CC6" w:rsidRDefault="00D86CC6" w:rsidP="00D86CC6">
      <w:pPr>
        <w:rPr>
          <w:rFonts w:ascii="Arial" w:hAnsi="Arial" w:cs="Arial"/>
          <w:b/>
        </w:rPr>
      </w:pPr>
      <w:r>
        <w:rPr>
          <w:rFonts w:ascii="Arial" w:hAnsi="Arial" w:cs="Arial"/>
          <w:b/>
        </w:rPr>
        <w:t xml:space="preserve">Abstract: </w:t>
      </w:r>
    </w:p>
    <w:p w14:paraId="716CF260" w14:textId="77777777" w:rsidR="00D86CC6" w:rsidRDefault="00D86CC6" w:rsidP="00D86CC6">
      <w:r>
        <w:t>[106-bis-e][200] RRM Session</w:t>
      </w:r>
    </w:p>
    <w:p w14:paraId="7B9B312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B89A54" w14:textId="77777777" w:rsidR="00D86CC6" w:rsidRDefault="00D86CC6" w:rsidP="00D86CC6">
      <w:pPr>
        <w:rPr>
          <w:rFonts w:ascii="Arial" w:hAnsi="Arial" w:cs="Arial"/>
          <w:b/>
          <w:sz w:val="24"/>
        </w:rPr>
      </w:pPr>
      <w:r>
        <w:rPr>
          <w:rFonts w:ascii="Arial" w:hAnsi="Arial" w:cs="Arial"/>
          <w:b/>
          <w:color w:val="0000FF"/>
          <w:sz w:val="24"/>
        </w:rPr>
        <w:t>R4-2306383</w:t>
      </w:r>
      <w:r>
        <w:rPr>
          <w:rFonts w:ascii="Arial" w:hAnsi="Arial" w:cs="Arial"/>
          <w:b/>
          <w:color w:val="0000FF"/>
          <w:sz w:val="24"/>
        </w:rPr>
        <w:tab/>
      </w:r>
      <w:r>
        <w:rPr>
          <w:rFonts w:ascii="Arial" w:hAnsi="Arial" w:cs="Arial"/>
          <w:b/>
          <w:sz w:val="24"/>
        </w:rPr>
        <w:t>DraftCR on conditions for UE Cat-M1 bands in annex B</w:t>
      </w:r>
    </w:p>
    <w:p w14:paraId="44054C2D"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1A483503" w14:textId="77777777" w:rsidR="00D86CC6" w:rsidRDefault="00D86CC6" w:rsidP="00D86CC6">
      <w:pPr>
        <w:rPr>
          <w:rFonts w:ascii="Arial" w:hAnsi="Arial" w:cs="Arial"/>
          <w:b/>
        </w:rPr>
      </w:pPr>
      <w:r>
        <w:rPr>
          <w:rFonts w:ascii="Arial" w:hAnsi="Arial" w:cs="Arial"/>
          <w:b/>
        </w:rPr>
        <w:t xml:space="preserve">Abstract: </w:t>
      </w:r>
    </w:p>
    <w:p w14:paraId="5F2685AF" w14:textId="77777777" w:rsidR="00D86CC6" w:rsidRDefault="00D86CC6" w:rsidP="00D86CC6">
      <w:r>
        <w:t>[106-bis-e][200] RRM Session</w:t>
      </w:r>
    </w:p>
    <w:p w14:paraId="63E3835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3332C5" w14:textId="77777777" w:rsidR="00D86CC6" w:rsidRDefault="00D86CC6" w:rsidP="00D86CC6">
      <w:pPr>
        <w:rPr>
          <w:rFonts w:ascii="Arial" w:hAnsi="Arial" w:cs="Arial"/>
          <w:b/>
          <w:sz w:val="24"/>
        </w:rPr>
      </w:pPr>
      <w:r>
        <w:rPr>
          <w:rFonts w:ascii="Arial" w:hAnsi="Arial" w:cs="Arial"/>
          <w:b/>
          <w:color w:val="0000FF"/>
          <w:sz w:val="24"/>
        </w:rPr>
        <w:t>R4-2306384</w:t>
      </w:r>
      <w:r>
        <w:rPr>
          <w:rFonts w:ascii="Arial" w:hAnsi="Arial" w:cs="Arial"/>
          <w:b/>
          <w:color w:val="0000FF"/>
          <w:sz w:val="24"/>
        </w:rPr>
        <w:tab/>
      </w:r>
      <w:r>
        <w:rPr>
          <w:rFonts w:ascii="Arial" w:hAnsi="Arial" w:cs="Arial"/>
          <w:b/>
          <w:sz w:val="24"/>
        </w:rPr>
        <w:t>Draft CR on conditions for NB-IoT bands in annex B</w:t>
      </w:r>
    </w:p>
    <w:p w14:paraId="092F7AF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Ericsson</w:t>
      </w:r>
    </w:p>
    <w:p w14:paraId="7D8C6569" w14:textId="77777777" w:rsidR="00D86CC6" w:rsidRDefault="00D86CC6" w:rsidP="00D86CC6">
      <w:pPr>
        <w:rPr>
          <w:rFonts w:ascii="Arial" w:hAnsi="Arial" w:cs="Arial"/>
          <w:b/>
        </w:rPr>
      </w:pPr>
      <w:r>
        <w:rPr>
          <w:rFonts w:ascii="Arial" w:hAnsi="Arial" w:cs="Arial"/>
          <w:b/>
        </w:rPr>
        <w:t xml:space="preserve">Abstract: </w:t>
      </w:r>
    </w:p>
    <w:p w14:paraId="0E1B62A3" w14:textId="77777777" w:rsidR="00D86CC6" w:rsidRDefault="00D86CC6" w:rsidP="00D86CC6">
      <w:r>
        <w:t>[106-bis-e][200] RRM Session</w:t>
      </w:r>
    </w:p>
    <w:p w14:paraId="4BA3B3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29F663" w14:textId="77777777" w:rsidR="00D86CC6" w:rsidRDefault="00D86CC6" w:rsidP="00D86CC6">
      <w:pPr>
        <w:rPr>
          <w:rFonts w:ascii="Arial" w:hAnsi="Arial" w:cs="Arial"/>
          <w:b/>
          <w:sz w:val="24"/>
        </w:rPr>
      </w:pPr>
      <w:r>
        <w:rPr>
          <w:rFonts w:ascii="Arial" w:hAnsi="Arial" w:cs="Arial"/>
          <w:b/>
          <w:color w:val="0000FF"/>
          <w:sz w:val="24"/>
        </w:rPr>
        <w:t>R4-2306385</w:t>
      </w:r>
      <w:r>
        <w:rPr>
          <w:rFonts w:ascii="Arial" w:hAnsi="Arial" w:cs="Arial"/>
          <w:b/>
          <w:color w:val="0000FF"/>
          <w:sz w:val="24"/>
        </w:rPr>
        <w:tab/>
      </w:r>
      <w:r>
        <w:rPr>
          <w:rFonts w:ascii="Arial" w:hAnsi="Arial" w:cs="Arial"/>
          <w:b/>
          <w:sz w:val="24"/>
        </w:rPr>
        <w:t>Introduction of requirement for measurement accuracy and power headroom for Satellite Access</w:t>
      </w:r>
    </w:p>
    <w:p w14:paraId="7EDE1957"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297F1598" w14:textId="77777777" w:rsidR="00D86CC6" w:rsidRDefault="00D86CC6" w:rsidP="00D86CC6">
      <w:pPr>
        <w:rPr>
          <w:rFonts w:ascii="Arial" w:hAnsi="Arial" w:cs="Arial"/>
          <w:b/>
        </w:rPr>
      </w:pPr>
      <w:r>
        <w:rPr>
          <w:rFonts w:ascii="Arial" w:hAnsi="Arial" w:cs="Arial"/>
          <w:b/>
        </w:rPr>
        <w:t xml:space="preserve">Abstract: </w:t>
      </w:r>
    </w:p>
    <w:p w14:paraId="0B6C2CC8" w14:textId="77777777" w:rsidR="00D86CC6" w:rsidRDefault="00D86CC6" w:rsidP="00D86CC6">
      <w:r>
        <w:t>[106-bis-e][200] RRM Session</w:t>
      </w:r>
    </w:p>
    <w:p w14:paraId="4FFEAF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AD04B3" w14:textId="77777777" w:rsidR="00D86CC6" w:rsidRDefault="00D86CC6" w:rsidP="00D86CC6">
      <w:pPr>
        <w:pStyle w:val="Heading4"/>
      </w:pPr>
      <w:bookmarkStart w:id="1033" w:name="_Toc133451481"/>
      <w:bookmarkStart w:id="1034" w:name="_Toc135041144"/>
      <w:r>
        <w:lastRenderedPageBreak/>
        <w:t>6.8.7</w:t>
      </w:r>
      <w:r>
        <w:tab/>
        <w:t>Demodulation requirements</w:t>
      </w:r>
      <w:bookmarkEnd w:id="1033"/>
      <w:bookmarkEnd w:id="1034"/>
    </w:p>
    <w:p w14:paraId="209A444F" w14:textId="77777777" w:rsidR="00D86CC6" w:rsidRDefault="00D86CC6" w:rsidP="00D86CC6">
      <w:pPr>
        <w:pStyle w:val="Heading5"/>
      </w:pPr>
      <w:bookmarkStart w:id="1035" w:name="_Toc133451482"/>
      <w:bookmarkStart w:id="1036" w:name="_Toc135041145"/>
      <w:r>
        <w:t>6.8.7.1</w:t>
      </w:r>
      <w:r>
        <w:tab/>
        <w:t>UE demodulation</w:t>
      </w:r>
      <w:bookmarkEnd w:id="1035"/>
      <w:bookmarkEnd w:id="1036"/>
    </w:p>
    <w:p w14:paraId="593B5926" w14:textId="77777777" w:rsidR="00D86CC6" w:rsidRDefault="00D86CC6" w:rsidP="00D86CC6">
      <w:pPr>
        <w:rPr>
          <w:rFonts w:ascii="Arial" w:hAnsi="Arial" w:cs="Arial"/>
          <w:b/>
          <w:sz w:val="24"/>
        </w:rPr>
      </w:pPr>
      <w:r>
        <w:rPr>
          <w:rFonts w:ascii="Arial" w:hAnsi="Arial" w:cs="Arial"/>
          <w:b/>
          <w:color w:val="0000FF"/>
          <w:sz w:val="24"/>
        </w:rPr>
        <w:t>R4-2304881</w:t>
      </w:r>
      <w:r>
        <w:rPr>
          <w:rFonts w:ascii="Arial" w:hAnsi="Arial" w:cs="Arial"/>
          <w:b/>
          <w:color w:val="0000FF"/>
          <w:sz w:val="24"/>
        </w:rPr>
        <w:tab/>
      </w:r>
      <w:r>
        <w:rPr>
          <w:rFonts w:ascii="Arial" w:hAnsi="Arial" w:cs="Arial"/>
          <w:b/>
          <w:sz w:val="24"/>
        </w:rPr>
        <w:t xml:space="preserve">NTN NB-IoT/eMTC demodulation performance requirements </w:t>
      </w:r>
    </w:p>
    <w:p w14:paraId="54D7E77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India Pvt Ltd</w:t>
      </w:r>
    </w:p>
    <w:p w14:paraId="79D77FD7" w14:textId="77777777" w:rsidR="00D86CC6" w:rsidRDefault="00D86CC6" w:rsidP="00D86CC6">
      <w:pPr>
        <w:rPr>
          <w:rFonts w:ascii="Arial" w:hAnsi="Arial" w:cs="Arial"/>
          <w:b/>
        </w:rPr>
      </w:pPr>
      <w:r>
        <w:rPr>
          <w:rFonts w:ascii="Arial" w:hAnsi="Arial" w:cs="Arial"/>
          <w:b/>
        </w:rPr>
        <w:t xml:space="preserve">Abstract: </w:t>
      </w:r>
    </w:p>
    <w:p w14:paraId="5B506379" w14:textId="77777777" w:rsidR="00D86CC6" w:rsidRDefault="00D86CC6" w:rsidP="00D86CC6">
      <w:r>
        <w:t xml:space="preserve">Paper discusses Qualcomm's views on IoT NTN demodulation requirements </w:t>
      </w:r>
    </w:p>
    <w:p w14:paraId="3605094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1A6FB" w14:textId="77777777" w:rsidR="00D86CC6" w:rsidRDefault="00D86CC6" w:rsidP="00D86CC6">
      <w:pPr>
        <w:rPr>
          <w:rFonts w:ascii="Arial" w:hAnsi="Arial" w:cs="Arial"/>
          <w:b/>
          <w:sz w:val="24"/>
        </w:rPr>
      </w:pPr>
      <w:r>
        <w:rPr>
          <w:rFonts w:ascii="Arial" w:hAnsi="Arial" w:cs="Arial"/>
          <w:b/>
          <w:color w:val="0000FF"/>
          <w:sz w:val="24"/>
        </w:rPr>
        <w:t>R4-2304917</w:t>
      </w:r>
      <w:r>
        <w:rPr>
          <w:rFonts w:ascii="Arial" w:hAnsi="Arial" w:cs="Arial"/>
          <w:b/>
          <w:color w:val="0000FF"/>
          <w:sz w:val="24"/>
        </w:rPr>
        <w:tab/>
      </w:r>
      <w:r>
        <w:rPr>
          <w:rFonts w:ascii="Arial" w:hAnsi="Arial" w:cs="Arial"/>
          <w:b/>
          <w:sz w:val="24"/>
        </w:rPr>
        <w:t>Draft CR to TS36.102, PDSCH requirements for NB-IoT over NTN</w:t>
      </w:r>
    </w:p>
    <w:p w14:paraId="43AFE23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4D8756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C0DDDD0" w14:textId="77777777" w:rsidR="00D86CC6" w:rsidRDefault="00D86CC6" w:rsidP="00D86CC6">
      <w:pPr>
        <w:rPr>
          <w:rFonts w:ascii="Arial" w:hAnsi="Arial" w:cs="Arial"/>
          <w:b/>
          <w:sz w:val="24"/>
        </w:rPr>
      </w:pPr>
      <w:r>
        <w:rPr>
          <w:rFonts w:ascii="Arial" w:hAnsi="Arial" w:cs="Arial"/>
          <w:b/>
          <w:color w:val="0000FF"/>
          <w:sz w:val="24"/>
        </w:rPr>
        <w:t>R4-2304918</w:t>
      </w:r>
      <w:r>
        <w:rPr>
          <w:rFonts w:ascii="Arial" w:hAnsi="Arial" w:cs="Arial"/>
          <w:b/>
          <w:color w:val="0000FF"/>
          <w:sz w:val="24"/>
        </w:rPr>
        <w:tab/>
      </w:r>
      <w:r>
        <w:rPr>
          <w:rFonts w:ascii="Arial" w:hAnsi="Arial" w:cs="Arial"/>
          <w:b/>
          <w:sz w:val="24"/>
        </w:rPr>
        <w:t>Discussion on IoT-NTN UE demodulation requirements</w:t>
      </w:r>
    </w:p>
    <w:p w14:paraId="1B035DB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2DFCB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448870" w14:textId="77777777" w:rsidR="00D86CC6" w:rsidRDefault="00D86CC6" w:rsidP="00D86CC6">
      <w:pPr>
        <w:rPr>
          <w:rFonts w:ascii="Arial" w:hAnsi="Arial" w:cs="Arial"/>
          <w:b/>
          <w:sz w:val="24"/>
        </w:rPr>
      </w:pPr>
      <w:r>
        <w:rPr>
          <w:rFonts w:ascii="Arial" w:hAnsi="Arial" w:cs="Arial"/>
          <w:b/>
          <w:color w:val="0000FF"/>
          <w:sz w:val="24"/>
        </w:rPr>
        <w:t>R4-2304919</w:t>
      </w:r>
      <w:r>
        <w:rPr>
          <w:rFonts w:ascii="Arial" w:hAnsi="Arial" w:cs="Arial"/>
          <w:b/>
          <w:color w:val="0000FF"/>
          <w:sz w:val="24"/>
        </w:rPr>
        <w:tab/>
      </w:r>
      <w:r>
        <w:rPr>
          <w:rFonts w:ascii="Arial" w:hAnsi="Arial" w:cs="Arial"/>
          <w:b/>
          <w:sz w:val="24"/>
        </w:rPr>
        <w:t>Summary of simulation results for IoT-NTN UE demodulation requirements</w:t>
      </w:r>
    </w:p>
    <w:p w14:paraId="0633250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732140E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4E92A" w14:textId="77777777" w:rsidR="00D86CC6" w:rsidRDefault="00D86CC6" w:rsidP="00D86CC6">
      <w:pPr>
        <w:rPr>
          <w:rFonts w:ascii="Arial" w:hAnsi="Arial" w:cs="Arial"/>
          <w:b/>
          <w:sz w:val="24"/>
        </w:rPr>
      </w:pPr>
      <w:r>
        <w:rPr>
          <w:rFonts w:ascii="Arial" w:hAnsi="Arial" w:cs="Arial"/>
          <w:b/>
          <w:color w:val="0000FF"/>
          <w:sz w:val="24"/>
        </w:rPr>
        <w:t>R4-2305175</w:t>
      </w:r>
      <w:r>
        <w:rPr>
          <w:rFonts w:ascii="Arial" w:hAnsi="Arial" w:cs="Arial"/>
          <w:b/>
          <w:color w:val="0000FF"/>
          <w:sz w:val="24"/>
        </w:rPr>
        <w:tab/>
      </w:r>
      <w:r>
        <w:rPr>
          <w:rFonts w:ascii="Arial" w:hAnsi="Arial" w:cs="Arial"/>
          <w:b/>
          <w:sz w:val="24"/>
        </w:rPr>
        <w:t>Discussion on eMTC/NB-IoT UE demodulation requirements for NTN</w:t>
      </w:r>
    </w:p>
    <w:p w14:paraId="6631D017"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08E869" w14:textId="77777777" w:rsidR="00D86CC6" w:rsidRDefault="00D86CC6" w:rsidP="00D86CC6">
      <w:pPr>
        <w:rPr>
          <w:rFonts w:ascii="Arial" w:hAnsi="Arial" w:cs="Arial"/>
          <w:b/>
        </w:rPr>
      </w:pPr>
      <w:r>
        <w:rPr>
          <w:rFonts w:ascii="Arial" w:hAnsi="Arial" w:cs="Arial"/>
          <w:b/>
        </w:rPr>
        <w:t xml:space="preserve">Abstract: </w:t>
      </w:r>
    </w:p>
    <w:p w14:paraId="10C8C6C2" w14:textId="77777777" w:rsidR="00D86CC6" w:rsidRDefault="00D86CC6" w:rsidP="00D86CC6">
      <w:r>
        <w:t>This contribution provides the updated simulation results of the eMTC/NB-IoT UE demodulation requirements for NTN.</w:t>
      </w:r>
    </w:p>
    <w:p w14:paraId="017DC6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DA9A0" w14:textId="77777777" w:rsidR="00D86CC6" w:rsidRDefault="00D86CC6" w:rsidP="00D86CC6">
      <w:pPr>
        <w:rPr>
          <w:rFonts w:ascii="Arial" w:hAnsi="Arial" w:cs="Arial"/>
          <w:b/>
          <w:sz w:val="24"/>
        </w:rPr>
      </w:pPr>
      <w:r>
        <w:rPr>
          <w:rFonts w:ascii="Arial" w:hAnsi="Arial" w:cs="Arial"/>
          <w:b/>
          <w:color w:val="0000FF"/>
          <w:sz w:val="24"/>
        </w:rPr>
        <w:t>R4-2305176</w:t>
      </w:r>
      <w:r>
        <w:rPr>
          <w:rFonts w:ascii="Arial" w:hAnsi="Arial" w:cs="Arial"/>
          <w:b/>
          <w:color w:val="0000FF"/>
          <w:sz w:val="24"/>
        </w:rPr>
        <w:tab/>
      </w:r>
      <w:r>
        <w:rPr>
          <w:rFonts w:ascii="Arial" w:hAnsi="Arial" w:cs="Arial"/>
          <w:b/>
          <w:sz w:val="24"/>
        </w:rPr>
        <w:t>draft CR: Introduction of eMTC UE demodulation requirements for NTN</w:t>
      </w:r>
    </w:p>
    <w:p w14:paraId="5FD152A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(Rel-18)</w:t>
      </w:r>
      <w:r>
        <w:rPr>
          <w:i/>
        </w:rPr>
        <w:br/>
      </w:r>
      <w:r>
        <w:rPr>
          <w:i/>
        </w:rPr>
        <w:br/>
      </w:r>
      <w:r>
        <w:rPr>
          <w:i/>
        </w:rPr>
        <w:tab/>
      </w:r>
      <w:r>
        <w:rPr>
          <w:i/>
        </w:rPr>
        <w:tab/>
      </w:r>
      <w:r>
        <w:rPr>
          <w:i/>
        </w:rPr>
        <w:tab/>
      </w:r>
      <w:r>
        <w:rPr>
          <w:i/>
        </w:rPr>
        <w:tab/>
      </w:r>
      <w:r>
        <w:rPr>
          <w:i/>
        </w:rPr>
        <w:tab/>
        <w:t>Source: Ericsson</w:t>
      </w:r>
    </w:p>
    <w:p w14:paraId="7C5D2C81" w14:textId="77777777" w:rsidR="00D86CC6" w:rsidRDefault="00D86CC6" w:rsidP="00D86CC6">
      <w:pPr>
        <w:rPr>
          <w:rFonts w:ascii="Arial" w:hAnsi="Arial" w:cs="Arial"/>
          <w:b/>
        </w:rPr>
      </w:pPr>
      <w:r>
        <w:rPr>
          <w:rFonts w:ascii="Arial" w:hAnsi="Arial" w:cs="Arial"/>
          <w:b/>
        </w:rPr>
        <w:t xml:space="preserve">Abstract: </w:t>
      </w:r>
    </w:p>
    <w:p w14:paraId="1D814E85" w14:textId="77777777" w:rsidR="00D86CC6" w:rsidRDefault="00D86CC6" w:rsidP="00D86CC6">
      <w:r>
        <w:t>This draft CR introduces the UE demodulation requirements for IoT-NTN.</w:t>
      </w:r>
    </w:p>
    <w:p w14:paraId="04AE0F5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48E8FD0" w14:textId="77777777" w:rsidR="00D86CC6" w:rsidRDefault="00D86CC6" w:rsidP="00D86CC6">
      <w:pPr>
        <w:rPr>
          <w:rFonts w:ascii="Arial" w:hAnsi="Arial" w:cs="Arial"/>
          <w:b/>
          <w:sz w:val="24"/>
        </w:rPr>
      </w:pPr>
      <w:r>
        <w:rPr>
          <w:rFonts w:ascii="Arial" w:hAnsi="Arial" w:cs="Arial"/>
          <w:b/>
          <w:color w:val="0000FF"/>
          <w:sz w:val="24"/>
        </w:rPr>
        <w:lastRenderedPageBreak/>
        <w:t>R4-2305488</w:t>
      </w:r>
      <w:r>
        <w:rPr>
          <w:rFonts w:ascii="Arial" w:hAnsi="Arial" w:cs="Arial"/>
          <w:b/>
          <w:color w:val="0000FF"/>
          <w:sz w:val="24"/>
        </w:rPr>
        <w:tab/>
      </w:r>
      <w:r>
        <w:rPr>
          <w:rFonts w:ascii="Arial" w:hAnsi="Arial" w:cs="Arial"/>
          <w:b/>
          <w:sz w:val="24"/>
        </w:rPr>
        <w:t>Draft CR on IOT NTN demodulation performance requirements (TS36.102, Rel-18)</w:t>
      </w:r>
    </w:p>
    <w:p w14:paraId="0C2FDBE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3150A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936724A" w14:textId="77777777" w:rsidR="00D86CC6" w:rsidRDefault="00D86CC6" w:rsidP="00D86CC6">
      <w:pPr>
        <w:rPr>
          <w:rFonts w:ascii="Arial" w:hAnsi="Arial" w:cs="Arial"/>
          <w:b/>
          <w:sz w:val="24"/>
        </w:rPr>
      </w:pPr>
      <w:r>
        <w:rPr>
          <w:rFonts w:ascii="Arial" w:hAnsi="Arial" w:cs="Arial"/>
          <w:b/>
          <w:color w:val="0000FF"/>
          <w:sz w:val="24"/>
        </w:rPr>
        <w:t>R4-2305489</w:t>
      </w:r>
      <w:r>
        <w:rPr>
          <w:rFonts w:ascii="Arial" w:hAnsi="Arial" w:cs="Arial"/>
          <w:b/>
          <w:color w:val="0000FF"/>
          <w:sz w:val="24"/>
        </w:rPr>
        <w:tab/>
      </w:r>
      <w:r>
        <w:rPr>
          <w:rFonts w:ascii="Arial" w:hAnsi="Arial" w:cs="Arial"/>
          <w:b/>
          <w:sz w:val="24"/>
        </w:rPr>
        <w:t>Simulation results on UE demodulation requirements for LTE NTN IOT</w:t>
      </w:r>
    </w:p>
    <w:p w14:paraId="38CB809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20FDB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73FE9" w14:textId="77777777" w:rsidR="00D86CC6" w:rsidRDefault="00D86CC6" w:rsidP="00D86CC6">
      <w:pPr>
        <w:rPr>
          <w:rFonts w:ascii="Arial" w:hAnsi="Arial" w:cs="Arial"/>
          <w:b/>
          <w:sz w:val="24"/>
        </w:rPr>
      </w:pPr>
      <w:r>
        <w:rPr>
          <w:rFonts w:ascii="Arial" w:hAnsi="Arial" w:cs="Arial"/>
          <w:b/>
          <w:color w:val="0000FF"/>
          <w:sz w:val="24"/>
        </w:rPr>
        <w:t>R4-2305879</w:t>
      </w:r>
      <w:r>
        <w:rPr>
          <w:rFonts w:ascii="Arial" w:hAnsi="Arial" w:cs="Arial"/>
          <w:b/>
          <w:color w:val="0000FF"/>
          <w:sz w:val="24"/>
        </w:rPr>
        <w:tab/>
      </w:r>
      <w:r>
        <w:rPr>
          <w:rFonts w:ascii="Arial" w:hAnsi="Arial" w:cs="Arial"/>
          <w:b/>
          <w:sz w:val="24"/>
        </w:rPr>
        <w:t>Draft CR to TS36.102, measurement channels for IoT-NTN</w:t>
      </w:r>
    </w:p>
    <w:p w14:paraId="450BBFC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Qualcomm</w:t>
      </w:r>
    </w:p>
    <w:p w14:paraId="6EC867D1" w14:textId="77777777" w:rsidR="00D86CC6" w:rsidRDefault="00D86CC6" w:rsidP="00D86CC6">
      <w:pPr>
        <w:rPr>
          <w:rFonts w:ascii="Arial" w:hAnsi="Arial" w:cs="Arial"/>
          <w:b/>
        </w:rPr>
      </w:pPr>
      <w:r>
        <w:rPr>
          <w:rFonts w:ascii="Arial" w:hAnsi="Arial" w:cs="Arial"/>
          <w:b/>
        </w:rPr>
        <w:t xml:space="preserve">Abstract: </w:t>
      </w:r>
    </w:p>
    <w:p w14:paraId="19439DD0" w14:textId="77777777" w:rsidR="00D86CC6" w:rsidRDefault="00D86CC6" w:rsidP="00D86CC6">
      <w:r>
        <w:t>[106-bis-e][300] BSRF_Demod Session</w:t>
      </w:r>
    </w:p>
    <w:p w14:paraId="5209E2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E625B" w14:textId="77777777" w:rsidR="00D86CC6" w:rsidRDefault="00D86CC6" w:rsidP="00D86CC6">
      <w:pPr>
        <w:rPr>
          <w:rFonts w:ascii="Arial" w:hAnsi="Arial" w:cs="Arial"/>
          <w:b/>
          <w:sz w:val="24"/>
        </w:rPr>
      </w:pPr>
      <w:r>
        <w:rPr>
          <w:rFonts w:ascii="Arial" w:hAnsi="Arial" w:cs="Arial"/>
          <w:b/>
          <w:color w:val="0000FF"/>
          <w:sz w:val="24"/>
        </w:rPr>
        <w:t>R4-2305962</w:t>
      </w:r>
      <w:r>
        <w:rPr>
          <w:rFonts w:ascii="Arial" w:hAnsi="Arial" w:cs="Arial"/>
          <w:b/>
          <w:color w:val="0000FF"/>
          <w:sz w:val="24"/>
        </w:rPr>
        <w:tab/>
      </w:r>
      <w:r>
        <w:rPr>
          <w:rFonts w:ascii="Arial" w:hAnsi="Arial" w:cs="Arial"/>
          <w:b/>
          <w:sz w:val="24"/>
        </w:rPr>
        <w:t>Draft CR to TS36.102, PDSCH requirements for NB-IoT over NTN</w:t>
      </w:r>
    </w:p>
    <w:p w14:paraId="3A202A6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7F06A599" w14:textId="77777777" w:rsidR="00D86CC6" w:rsidRDefault="00D86CC6" w:rsidP="00D86CC6">
      <w:pPr>
        <w:rPr>
          <w:rFonts w:ascii="Arial" w:hAnsi="Arial" w:cs="Arial"/>
          <w:b/>
        </w:rPr>
      </w:pPr>
      <w:r>
        <w:rPr>
          <w:rFonts w:ascii="Arial" w:hAnsi="Arial" w:cs="Arial"/>
          <w:b/>
        </w:rPr>
        <w:t xml:space="preserve">Abstract: </w:t>
      </w:r>
    </w:p>
    <w:p w14:paraId="3D0BE108" w14:textId="77777777" w:rsidR="00D86CC6" w:rsidRDefault="00D86CC6" w:rsidP="00D86CC6">
      <w:r>
        <w:t>[106-bis-e][300] BSRF_Demod Session</w:t>
      </w:r>
    </w:p>
    <w:p w14:paraId="0BC4D2E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DB2649" w14:textId="77777777" w:rsidR="00D86CC6" w:rsidRDefault="00D86CC6" w:rsidP="00D86CC6">
      <w:pPr>
        <w:rPr>
          <w:rFonts w:ascii="Arial" w:hAnsi="Arial" w:cs="Arial"/>
          <w:b/>
          <w:sz w:val="24"/>
        </w:rPr>
      </w:pPr>
      <w:r>
        <w:rPr>
          <w:rFonts w:ascii="Arial" w:hAnsi="Arial" w:cs="Arial"/>
          <w:b/>
          <w:color w:val="0000FF"/>
          <w:sz w:val="24"/>
        </w:rPr>
        <w:t>R4-2305963</w:t>
      </w:r>
      <w:r>
        <w:rPr>
          <w:rFonts w:ascii="Arial" w:hAnsi="Arial" w:cs="Arial"/>
          <w:b/>
          <w:color w:val="0000FF"/>
          <w:sz w:val="24"/>
        </w:rPr>
        <w:tab/>
      </w:r>
      <w:r>
        <w:rPr>
          <w:rFonts w:ascii="Arial" w:hAnsi="Arial" w:cs="Arial"/>
          <w:b/>
          <w:sz w:val="24"/>
        </w:rPr>
        <w:t>draft CR: Introduction of eMTC UE demodulation requirements for NTN</w:t>
      </w:r>
    </w:p>
    <w:p w14:paraId="2A586D8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(Rel-18)</w:t>
      </w:r>
      <w:r>
        <w:rPr>
          <w:i/>
        </w:rPr>
        <w:br/>
      </w:r>
      <w:r>
        <w:rPr>
          <w:i/>
        </w:rPr>
        <w:br/>
      </w:r>
      <w:r>
        <w:rPr>
          <w:i/>
        </w:rPr>
        <w:tab/>
      </w:r>
      <w:r>
        <w:rPr>
          <w:i/>
        </w:rPr>
        <w:tab/>
      </w:r>
      <w:r>
        <w:rPr>
          <w:i/>
        </w:rPr>
        <w:tab/>
      </w:r>
      <w:r>
        <w:rPr>
          <w:i/>
        </w:rPr>
        <w:tab/>
      </w:r>
      <w:r>
        <w:rPr>
          <w:i/>
        </w:rPr>
        <w:tab/>
        <w:t>Source: Ericsson</w:t>
      </w:r>
    </w:p>
    <w:p w14:paraId="1D6D9D12" w14:textId="77777777" w:rsidR="00D86CC6" w:rsidRDefault="00D86CC6" w:rsidP="00D86CC6">
      <w:pPr>
        <w:rPr>
          <w:rFonts w:ascii="Arial" w:hAnsi="Arial" w:cs="Arial"/>
          <w:b/>
        </w:rPr>
      </w:pPr>
      <w:r>
        <w:rPr>
          <w:rFonts w:ascii="Arial" w:hAnsi="Arial" w:cs="Arial"/>
          <w:b/>
        </w:rPr>
        <w:t xml:space="preserve">Abstract: </w:t>
      </w:r>
    </w:p>
    <w:p w14:paraId="112F7FA7" w14:textId="77777777" w:rsidR="00D86CC6" w:rsidRDefault="00D86CC6" w:rsidP="00D86CC6">
      <w:r>
        <w:t>[106-bis-e][300] BSRF_Demod Session</w:t>
      </w:r>
    </w:p>
    <w:p w14:paraId="6640E16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147EBD" w14:textId="77777777" w:rsidR="00D86CC6" w:rsidRDefault="00D86CC6" w:rsidP="00D86CC6">
      <w:pPr>
        <w:rPr>
          <w:rFonts w:ascii="Arial" w:hAnsi="Arial" w:cs="Arial"/>
          <w:b/>
          <w:sz w:val="24"/>
        </w:rPr>
      </w:pPr>
      <w:r>
        <w:rPr>
          <w:rFonts w:ascii="Arial" w:hAnsi="Arial" w:cs="Arial"/>
          <w:b/>
          <w:color w:val="0000FF"/>
          <w:sz w:val="24"/>
        </w:rPr>
        <w:t>R4-2305964</w:t>
      </w:r>
      <w:r>
        <w:rPr>
          <w:rFonts w:ascii="Arial" w:hAnsi="Arial" w:cs="Arial"/>
          <w:b/>
          <w:color w:val="0000FF"/>
          <w:sz w:val="24"/>
        </w:rPr>
        <w:tab/>
      </w:r>
      <w:r>
        <w:rPr>
          <w:rFonts w:ascii="Arial" w:hAnsi="Arial" w:cs="Arial"/>
          <w:b/>
          <w:sz w:val="24"/>
        </w:rPr>
        <w:t>Draft CR on IOT NTN demodulation performance requirements (TS36.102, Rel-18)</w:t>
      </w:r>
    </w:p>
    <w:p w14:paraId="474F13B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3FB350E1" w14:textId="77777777" w:rsidR="00D86CC6" w:rsidRDefault="00D86CC6" w:rsidP="00D86CC6">
      <w:pPr>
        <w:rPr>
          <w:rFonts w:ascii="Arial" w:hAnsi="Arial" w:cs="Arial"/>
          <w:b/>
        </w:rPr>
      </w:pPr>
      <w:r>
        <w:rPr>
          <w:rFonts w:ascii="Arial" w:hAnsi="Arial" w:cs="Arial"/>
          <w:b/>
        </w:rPr>
        <w:t xml:space="preserve">Abstract: </w:t>
      </w:r>
    </w:p>
    <w:p w14:paraId="5D32B0F0" w14:textId="77777777" w:rsidR="00D86CC6" w:rsidRDefault="00D86CC6" w:rsidP="00D86CC6">
      <w:r>
        <w:lastRenderedPageBreak/>
        <w:t>[106-bis-e][300] BSRF_Demod Session</w:t>
      </w:r>
    </w:p>
    <w:p w14:paraId="7CBAC1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AE79AA" w14:textId="77777777" w:rsidR="00D86CC6" w:rsidRDefault="00D86CC6" w:rsidP="00D86CC6">
      <w:pPr>
        <w:pStyle w:val="Heading5"/>
      </w:pPr>
      <w:bookmarkStart w:id="1037" w:name="_Toc133451483"/>
      <w:bookmarkStart w:id="1038" w:name="_Toc135041146"/>
      <w:r>
        <w:t>6.8.7.2</w:t>
      </w:r>
      <w:r>
        <w:tab/>
        <w:t>SAN demodulation</w:t>
      </w:r>
      <w:bookmarkEnd w:id="1037"/>
      <w:bookmarkEnd w:id="1038"/>
    </w:p>
    <w:p w14:paraId="777E3D34" w14:textId="77777777" w:rsidR="00D86CC6" w:rsidRDefault="00D86CC6" w:rsidP="00D86CC6">
      <w:pPr>
        <w:rPr>
          <w:rFonts w:ascii="Arial" w:hAnsi="Arial" w:cs="Arial"/>
          <w:b/>
          <w:sz w:val="24"/>
        </w:rPr>
      </w:pPr>
      <w:r>
        <w:rPr>
          <w:rFonts w:ascii="Arial" w:hAnsi="Arial" w:cs="Arial"/>
          <w:b/>
          <w:color w:val="0000FF"/>
          <w:sz w:val="24"/>
        </w:rPr>
        <w:t>R4-2304045</w:t>
      </w:r>
      <w:r>
        <w:rPr>
          <w:rFonts w:ascii="Arial" w:hAnsi="Arial" w:cs="Arial"/>
          <w:b/>
          <w:color w:val="0000FF"/>
          <w:sz w:val="24"/>
        </w:rPr>
        <w:tab/>
      </w:r>
      <w:r>
        <w:rPr>
          <w:rFonts w:ascii="Arial" w:hAnsi="Arial" w:cs="Arial"/>
          <w:b/>
          <w:sz w:val="24"/>
        </w:rPr>
        <w:t>TP for 38.181 Introduction of SAN demodulation requirements for IoT-NTN</w:t>
      </w:r>
    </w:p>
    <w:p w14:paraId="40FEFAE9"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ECA2C6" w14:textId="77777777" w:rsidR="00D86CC6" w:rsidRDefault="00D86CC6" w:rsidP="00D86CC6">
      <w:pPr>
        <w:rPr>
          <w:rFonts w:ascii="Arial" w:hAnsi="Arial" w:cs="Arial"/>
          <w:b/>
        </w:rPr>
      </w:pPr>
      <w:r>
        <w:rPr>
          <w:rFonts w:ascii="Arial" w:hAnsi="Arial" w:cs="Arial"/>
          <w:b/>
        </w:rPr>
        <w:t xml:space="preserve">Abstract: </w:t>
      </w:r>
    </w:p>
    <w:p w14:paraId="612D4F82" w14:textId="77777777" w:rsidR="00D86CC6" w:rsidRDefault="00D86CC6" w:rsidP="00D86CC6">
      <w:r>
        <w:t>Within this contribution, we present the Nokia contributions for the Work-Split regarding TS 36.181 for discussion and approval at RAN4 #106-bis-e.</w:t>
      </w:r>
    </w:p>
    <w:p w14:paraId="2250164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5746D46" w14:textId="77777777" w:rsidR="00D86CC6" w:rsidRDefault="00D86CC6" w:rsidP="00D86CC6">
      <w:pPr>
        <w:rPr>
          <w:rFonts w:ascii="Arial" w:hAnsi="Arial" w:cs="Arial"/>
          <w:b/>
          <w:sz w:val="24"/>
        </w:rPr>
      </w:pPr>
      <w:r>
        <w:rPr>
          <w:rFonts w:ascii="Arial" w:hAnsi="Arial" w:cs="Arial"/>
          <w:b/>
          <w:color w:val="0000FF"/>
          <w:sz w:val="24"/>
        </w:rPr>
        <w:t>R4-2304046</w:t>
      </w:r>
      <w:r>
        <w:rPr>
          <w:rFonts w:ascii="Arial" w:hAnsi="Arial" w:cs="Arial"/>
          <w:b/>
          <w:color w:val="0000FF"/>
          <w:sz w:val="24"/>
        </w:rPr>
        <w:tab/>
      </w:r>
      <w:r>
        <w:rPr>
          <w:rFonts w:ascii="Arial" w:hAnsi="Arial" w:cs="Arial"/>
          <w:b/>
          <w:sz w:val="24"/>
        </w:rPr>
        <w:t>Comment on UL Pre-Compensation Gap and Number of Segments</w:t>
      </w:r>
    </w:p>
    <w:p w14:paraId="0E91067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B13288" w14:textId="77777777" w:rsidR="00D86CC6" w:rsidRDefault="00D86CC6" w:rsidP="00D86CC6">
      <w:pPr>
        <w:rPr>
          <w:rFonts w:ascii="Arial" w:hAnsi="Arial" w:cs="Arial"/>
          <w:b/>
        </w:rPr>
      </w:pPr>
      <w:r>
        <w:rPr>
          <w:rFonts w:ascii="Arial" w:hAnsi="Arial" w:cs="Arial"/>
          <w:b/>
        </w:rPr>
        <w:t xml:space="preserve">Abstract: </w:t>
      </w:r>
    </w:p>
    <w:p w14:paraId="64EC738E" w14:textId="77777777" w:rsidR="00D86CC6" w:rsidRDefault="00D86CC6" w:rsidP="00D86CC6">
      <w:r>
        <w:t>Within this paper we have presented a view on the impact of defining requirements regarding segmentation of PUSCH/NPUSCH/PRACH/NPRACH and how a single segment will not exercise the UL Pre-compensation gap as defined by RAN1.</w:t>
      </w:r>
    </w:p>
    <w:p w14:paraId="5E19FB0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F4F33" w14:textId="77777777" w:rsidR="00D86CC6" w:rsidRDefault="00D86CC6" w:rsidP="00D86CC6">
      <w:pPr>
        <w:rPr>
          <w:rFonts w:ascii="Arial" w:hAnsi="Arial" w:cs="Arial"/>
          <w:b/>
          <w:sz w:val="24"/>
        </w:rPr>
      </w:pPr>
      <w:r>
        <w:rPr>
          <w:rFonts w:ascii="Arial" w:hAnsi="Arial" w:cs="Arial"/>
          <w:b/>
          <w:color w:val="0000FF"/>
          <w:sz w:val="24"/>
        </w:rPr>
        <w:t>R4-2305177</w:t>
      </w:r>
      <w:r>
        <w:rPr>
          <w:rFonts w:ascii="Arial" w:hAnsi="Arial" w:cs="Arial"/>
          <w:b/>
          <w:color w:val="0000FF"/>
          <w:sz w:val="24"/>
        </w:rPr>
        <w:tab/>
      </w:r>
      <w:r>
        <w:rPr>
          <w:rFonts w:ascii="Arial" w:hAnsi="Arial" w:cs="Arial"/>
          <w:b/>
          <w:sz w:val="24"/>
        </w:rPr>
        <w:t>Simulation results of SAN demodulation requirements for IoT-NTN</w:t>
      </w:r>
    </w:p>
    <w:p w14:paraId="374E185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A08A004" w14:textId="77777777" w:rsidR="00D86CC6" w:rsidRDefault="00D86CC6" w:rsidP="00D86CC6">
      <w:pPr>
        <w:rPr>
          <w:rFonts w:ascii="Arial" w:hAnsi="Arial" w:cs="Arial"/>
          <w:b/>
        </w:rPr>
      </w:pPr>
      <w:r>
        <w:rPr>
          <w:rFonts w:ascii="Arial" w:hAnsi="Arial" w:cs="Arial"/>
          <w:b/>
        </w:rPr>
        <w:t xml:space="preserve">Abstract: </w:t>
      </w:r>
    </w:p>
    <w:p w14:paraId="47EF8E32" w14:textId="77777777" w:rsidR="00D86CC6" w:rsidRDefault="00D86CC6" w:rsidP="00D86CC6">
      <w:r>
        <w:t>This contribution provides our initial simulation results of SAN dedmodulation requirements for IoT-NTN.</w:t>
      </w:r>
    </w:p>
    <w:p w14:paraId="4C2EFEB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E7132" w14:textId="77777777" w:rsidR="00D86CC6" w:rsidRDefault="00D86CC6" w:rsidP="00D86CC6">
      <w:pPr>
        <w:rPr>
          <w:rFonts w:ascii="Arial" w:hAnsi="Arial" w:cs="Arial"/>
          <w:b/>
          <w:sz w:val="24"/>
        </w:rPr>
      </w:pPr>
      <w:r>
        <w:rPr>
          <w:rFonts w:ascii="Arial" w:hAnsi="Arial" w:cs="Arial"/>
          <w:b/>
          <w:color w:val="0000FF"/>
          <w:sz w:val="24"/>
        </w:rPr>
        <w:t>R4-2305178</w:t>
      </w:r>
      <w:r>
        <w:rPr>
          <w:rFonts w:ascii="Arial" w:hAnsi="Arial" w:cs="Arial"/>
          <w:b/>
          <w:color w:val="0000FF"/>
          <w:sz w:val="24"/>
        </w:rPr>
        <w:tab/>
      </w:r>
      <w:r>
        <w:rPr>
          <w:rFonts w:ascii="Arial" w:hAnsi="Arial" w:cs="Arial"/>
          <w:b/>
          <w:sz w:val="24"/>
        </w:rPr>
        <w:t>Discussion on SAN demodulation requirements for IoT-NTN</w:t>
      </w:r>
    </w:p>
    <w:p w14:paraId="7379664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5586D7" w14:textId="77777777" w:rsidR="00D86CC6" w:rsidRDefault="00D86CC6" w:rsidP="00D86CC6">
      <w:pPr>
        <w:rPr>
          <w:rFonts w:ascii="Arial" w:hAnsi="Arial" w:cs="Arial"/>
          <w:b/>
        </w:rPr>
      </w:pPr>
      <w:r>
        <w:rPr>
          <w:rFonts w:ascii="Arial" w:hAnsi="Arial" w:cs="Arial"/>
          <w:b/>
        </w:rPr>
        <w:t xml:space="preserve">Abstract: </w:t>
      </w:r>
    </w:p>
    <w:p w14:paraId="53229FE0" w14:textId="77777777" w:rsidR="00D86CC6" w:rsidRDefault="00D86CC6" w:rsidP="00D86CC6">
      <w:r>
        <w:t>This contribution discusses the open issues on the SAN demodulation requirements for eMTC/NB-IoT.</w:t>
      </w:r>
    </w:p>
    <w:p w14:paraId="725C2F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7E2AD" w14:textId="77777777" w:rsidR="00D86CC6" w:rsidRDefault="00D86CC6" w:rsidP="00D86CC6">
      <w:pPr>
        <w:rPr>
          <w:rFonts w:ascii="Arial" w:hAnsi="Arial" w:cs="Arial"/>
          <w:b/>
          <w:sz w:val="24"/>
        </w:rPr>
      </w:pPr>
      <w:r>
        <w:rPr>
          <w:rFonts w:ascii="Arial" w:hAnsi="Arial" w:cs="Arial"/>
          <w:b/>
          <w:color w:val="0000FF"/>
          <w:sz w:val="24"/>
        </w:rPr>
        <w:t>R4-2305179</w:t>
      </w:r>
      <w:r>
        <w:rPr>
          <w:rFonts w:ascii="Arial" w:hAnsi="Arial" w:cs="Arial"/>
          <w:b/>
          <w:color w:val="0000FF"/>
          <w:sz w:val="24"/>
        </w:rPr>
        <w:tab/>
      </w:r>
      <w:r>
        <w:rPr>
          <w:rFonts w:ascii="Arial" w:hAnsi="Arial" w:cs="Arial"/>
          <w:b/>
          <w:sz w:val="24"/>
        </w:rPr>
        <w:t>draft CR: Introduction of SAN demodulation requirements for IoT-NTN</w:t>
      </w:r>
    </w:p>
    <w:p w14:paraId="24AFF49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v18.1.0</w:t>
      </w:r>
      <w:r>
        <w:rPr>
          <w:i/>
        </w:rPr>
        <w:tab/>
        <w:t xml:space="preserve">  CR-  rev  Cat:  (Rel-18)</w:t>
      </w:r>
      <w:r>
        <w:rPr>
          <w:i/>
        </w:rPr>
        <w:br/>
      </w:r>
      <w:r>
        <w:rPr>
          <w:i/>
        </w:rPr>
        <w:br/>
      </w:r>
      <w:r>
        <w:rPr>
          <w:i/>
        </w:rPr>
        <w:tab/>
      </w:r>
      <w:r>
        <w:rPr>
          <w:i/>
        </w:rPr>
        <w:tab/>
      </w:r>
      <w:r>
        <w:rPr>
          <w:i/>
        </w:rPr>
        <w:tab/>
      </w:r>
      <w:r>
        <w:rPr>
          <w:i/>
        </w:rPr>
        <w:tab/>
      </w:r>
      <w:r>
        <w:rPr>
          <w:i/>
        </w:rPr>
        <w:tab/>
        <w:t>Source: Ericsson</w:t>
      </w:r>
    </w:p>
    <w:p w14:paraId="0D482F36" w14:textId="77777777" w:rsidR="00D86CC6" w:rsidRDefault="00D86CC6" w:rsidP="00D86CC6">
      <w:pPr>
        <w:rPr>
          <w:rFonts w:ascii="Arial" w:hAnsi="Arial" w:cs="Arial"/>
          <w:b/>
        </w:rPr>
      </w:pPr>
      <w:r>
        <w:rPr>
          <w:rFonts w:ascii="Arial" w:hAnsi="Arial" w:cs="Arial"/>
          <w:b/>
        </w:rPr>
        <w:t xml:space="preserve">Abstract: </w:t>
      </w:r>
    </w:p>
    <w:p w14:paraId="2547EDFB" w14:textId="77777777" w:rsidR="00D86CC6" w:rsidRDefault="00D86CC6" w:rsidP="00D86CC6">
      <w:r>
        <w:lastRenderedPageBreak/>
        <w:t>This draft CR introduces the SNA demodulation requirements for IoT-NTN.</w:t>
      </w:r>
    </w:p>
    <w:p w14:paraId="538174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71568A" w14:textId="77777777" w:rsidR="00D86CC6" w:rsidRDefault="00D86CC6" w:rsidP="00D86CC6">
      <w:pPr>
        <w:rPr>
          <w:rFonts w:ascii="Arial" w:hAnsi="Arial" w:cs="Arial"/>
          <w:b/>
          <w:sz w:val="24"/>
        </w:rPr>
      </w:pPr>
      <w:r>
        <w:rPr>
          <w:rFonts w:ascii="Arial" w:hAnsi="Arial" w:cs="Arial"/>
          <w:b/>
          <w:color w:val="0000FF"/>
          <w:sz w:val="24"/>
        </w:rPr>
        <w:t>R4-2305180</w:t>
      </w:r>
      <w:r>
        <w:rPr>
          <w:rFonts w:ascii="Arial" w:hAnsi="Arial" w:cs="Arial"/>
          <w:b/>
          <w:color w:val="0000FF"/>
          <w:sz w:val="24"/>
        </w:rPr>
        <w:tab/>
      </w:r>
      <w:r>
        <w:rPr>
          <w:rFonts w:ascii="Arial" w:hAnsi="Arial" w:cs="Arial"/>
          <w:b/>
          <w:sz w:val="24"/>
        </w:rPr>
        <w:t>Summary of SAN simulation results for IoT-NTN</w:t>
      </w:r>
    </w:p>
    <w:p w14:paraId="1F11BD0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68EA286" w14:textId="77777777" w:rsidR="00D86CC6" w:rsidRDefault="00D86CC6" w:rsidP="00D86CC6">
      <w:pPr>
        <w:rPr>
          <w:rFonts w:ascii="Arial" w:hAnsi="Arial" w:cs="Arial"/>
          <w:b/>
        </w:rPr>
      </w:pPr>
      <w:r>
        <w:rPr>
          <w:rFonts w:ascii="Arial" w:hAnsi="Arial" w:cs="Arial"/>
          <w:b/>
        </w:rPr>
        <w:t xml:space="preserve">Abstract: </w:t>
      </w:r>
    </w:p>
    <w:p w14:paraId="28FD9964" w14:textId="77777777" w:rsidR="00D86CC6" w:rsidRDefault="00D86CC6" w:rsidP="00D86CC6">
      <w:r>
        <w:t>This spread sheet summarizes the simulation results of SAN demodulation requirements for IoT-NTN.</w:t>
      </w:r>
    </w:p>
    <w:p w14:paraId="23F2595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A0113" w14:textId="77777777" w:rsidR="00D86CC6" w:rsidRDefault="00D86CC6" w:rsidP="00D86CC6">
      <w:pPr>
        <w:rPr>
          <w:rFonts w:ascii="Arial" w:hAnsi="Arial" w:cs="Arial"/>
          <w:b/>
          <w:sz w:val="24"/>
        </w:rPr>
      </w:pPr>
      <w:r>
        <w:rPr>
          <w:rFonts w:ascii="Arial" w:hAnsi="Arial" w:cs="Arial"/>
          <w:b/>
          <w:color w:val="0000FF"/>
          <w:sz w:val="24"/>
        </w:rPr>
        <w:t>R4-2305490</w:t>
      </w:r>
      <w:r>
        <w:rPr>
          <w:rFonts w:ascii="Arial" w:hAnsi="Arial" w:cs="Arial"/>
          <w:b/>
          <w:color w:val="0000FF"/>
          <w:sz w:val="24"/>
        </w:rPr>
        <w:tab/>
      </w:r>
      <w:r>
        <w:rPr>
          <w:rFonts w:ascii="Arial" w:hAnsi="Arial" w:cs="Arial"/>
          <w:b/>
          <w:sz w:val="24"/>
        </w:rPr>
        <w:t>Discussion on SAN demodulation requirements for LTE NTN IOT</w:t>
      </w:r>
    </w:p>
    <w:p w14:paraId="4EE7FEA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5215B2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3DFFB" w14:textId="77777777" w:rsidR="00D86CC6" w:rsidRDefault="00D86CC6" w:rsidP="00D86CC6">
      <w:pPr>
        <w:rPr>
          <w:rFonts w:ascii="Arial" w:hAnsi="Arial" w:cs="Arial"/>
          <w:b/>
          <w:sz w:val="24"/>
        </w:rPr>
      </w:pPr>
      <w:r>
        <w:rPr>
          <w:rFonts w:ascii="Arial" w:hAnsi="Arial" w:cs="Arial"/>
          <w:b/>
          <w:color w:val="0000FF"/>
          <w:sz w:val="24"/>
        </w:rPr>
        <w:t>R4-2305491</w:t>
      </w:r>
      <w:r>
        <w:rPr>
          <w:rFonts w:ascii="Arial" w:hAnsi="Arial" w:cs="Arial"/>
          <w:b/>
          <w:color w:val="0000FF"/>
          <w:sz w:val="24"/>
        </w:rPr>
        <w:tab/>
      </w:r>
      <w:r>
        <w:rPr>
          <w:rFonts w:ascii="Arial" w:hAnsi="Arial" w:cs="Arial"/>
          <w:b/>
          <w:sz w:val="24"/>
        </w:rPr>
        <w:t>Simulation results on SAN demodulation requirements for LTE NTN IOT</w:t>
      </w:r>
    </w:p>
    <w:p w14:paraId="1EA48C1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99ECAB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2793C" w14:textId="77777777" w:rsidR="00D86CC6" w:rsidRDefault="00D86CC6" w:rsidP="00D86CC6">
      <w:pPr>
        <w:rPr>
          <w:rFonts w:ascii="Arial" w:hAnsi="Arial" w:cs="Arial"/>
          <w:b/>
          <w:sz w:val="24"/>
        </w:rPr>
      </w:pPr>
      <w:r>
        <w:rPr>
          <w:rFonts w:ascii="Arial" w:hAnsi="Arial" w:cs="Arial"/>
          <w:b/>
          <w:color w:val="0000FF"/>
          <w:sz w:val="24"/>
        </w:rPr>
        <w:t>R4-2305492</w:t>
      </w:r>
      <w:r>
        <w:rPr>
          <w:rFonts w:ascii="Arial" w:hAnsi="Arial" w:cs="Arial"/>
          <w:b/>
          <w:color w:val="0000FF"/>
          <w:sz w:val="24"/>
        </w:rPr>
        <w:tab/>
      </w:r>
      <w:r>
        <w:rPr>
          <w:rFonts w:ascii="Arial" w:hAnsi="Arial" w:cs="Arial"/>
          <w:b/>
          <w:sz w:val="24"/>
        </w:rPr>
        <w:t>pCR on IOT NTN demodulation performance requirements (TS36.181, Rel-18)</w:t>
      </w:r>
    </w:p>
    <w:p w14:paraId="6481CE95"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v0.0.0</w:t>
      </w:r>
      <w:r>
        <w:rPr>
          <w:i/>
        </w:rPr>
        <w:tab/>
        <w:t xml:space="preserve">  CR-  rev  Cat:  (Rel-18)</w:t>
      </w:r>
      <w:r>
        <w:rPr>
          <w:i/>
        </w:rPr>
        <w:br/>
      </w:r>
      <w:r>
        <w:rPr>
          <w:i/>
        </w:rPr>
        <w:br/>
      </w:r>
      <w:r>
        <w:rPr>
          <w:i/>
        </w:rPr>
        <w:tab/>
      </w:r>
      <w:r>
        <w:rPr>
          <w:i/>
        </w:rPr>
        <w:tab/>
      </w:r>
      <w:r>
        <w:rPr>
          <w:i/>
        </w:rPr>
        <w:tab/>
      </w:r>
      <w:r>
        <w:rPr>
          <w:i/>
        </w:rPr>
        <w:tab/>
      </w:r>
      <w:r>
        <w:rPr>
          <w:i/>
        </w:rPr>
        <w:tab/>
        <w:t>Source: Huawei,HiSilicon</w:t>
      </w:r>
    </w:p>
    <w:p w14:paraId="62DF178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3965103" w14:textId="77777777" w:rsidR="00D86CC6" w:rsidRDefault="00D86CC6" w:rsidP="00D86CC6">
      <w:pPr>
        <w:rPr>
          <w:rFonts w:ascii="Arial" w:hAnsi="Arial" w:cs="Arial"/>
          <w:b/>
          <w:sz w:val="24"/>
        </w:rPr>
      </w:pPr>
      <w:r>
        <w:rPr>
          <w:rFonts w:ascii="Arial" w:hAnsi="Arial" w:cs="Arial"/>
          <w:b/>
          <w:color w:val="0000FF"/>
          <w:sz w:val="24"/>
        </w:rPr>
        <w:t>R4-2305536</w:t>
      </w:r>
      <w:r>
        <w:rPr>
          <w:rFonts w:ascii="Arial" w:hAnsi="Arial" w:cs="Arial"/>
          <w:b/>
          <w:color w:val="0000FF"/>
          <w:sz w:val="24"/>
        </w:rPr>
        <w:tab/>
      </w:r>
      <w:r>
        <w:rPr>
          <w:rFonts w:ascii="Arial" w:hAnsi="Arial" w:cs="Arial"/>
          <w:b/>
          <w:sz w:val="24"/>
        </w:rPr>
        <w:t>Discussion and initial simulation results  for eMTC and NB-IoT over NTN</w:t>
      </w:r>
    </w:p>
    <w:p w14:paraId="58AEB80E"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D7D45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AE77A" w14:textId="77777777" w:rsidR="00D86CC6" w:rsidRDefault="00D86CC6" w:rsidP="00D86CC6">
      <w:pPr>
        <w:rPr>
          <w:rFonts w:ascii="Arial" w:hAnsi="Arial" w:cs="Arial"/>
          <w:b/>
          <w:sz w:val="24"/>
        </w:rPr>
      </w:pPr>
      <w:r>
        <w:rPr>
          <w:rFonts w:ascii="Arial" w:hAnsi="Arial" w:cs="Arial"/>
          <w:b/>
          <w:color w:val="0000FF"/>
          <w:sz w:val="24"/>
        </w:rPr>
        <w:t>R4-2305537</w:t>
      </w:r>
      <w:r>
        <w:rPr>
          <w:rFonts w:ascii="Arial" w:hAnsi="Arial" w:cs="Arial"/>
          <w:b/>
          <w:color w:val="0000FF"/>
          <w:sz w:val="24"/>
        </w:rPr>
        <w:tab/>
      </w:r>
      <w:r>
        <w:rPr>
          <w:rFonts w:ascii="Arial" w:hAnsi="Arial" w:cs="Arial"/>
          <w:b/>
          <w:sz w:val="24"/>
        </w:rPr>
        <w:t>Draft CR on SAN demodulation requirements for NB-IoT over NTN</w:t>
      </w:r>
    </w:p>
    <w:p w14:paraId="278EF82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Samsung</w:t>
      </w:r>
    </w:p>
    <w:p w14:paraId="32D3D3C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37055AF" w14:textId="77777777" w:rsidR="00D86CC6" w:rsidRDefault="00D86CC6" w:rsidP="00D86CC6">
      <w:pPr>
        <w:rPr>
          <w:rFonts w:ascii="Arial" w:hAnsi="Arial" w:cs="Arial"/>
          <w:b/>
          <w:sz w:val="24"/>
        </w:rPr>
      </w:pPr>
      <w:r>
        <w:rPr>
          <w:rFonts w:ascii="Arial" w:hAnsi="Arial" w:cs="Arial"/>
          <w:b/>
          <w:color w:val="0000FF"/>
          <w:sz w:val="24"/>
        </w:rPr>
        <w:t>R4-2305961</w:t>
      </w:r>
      <w:r>
        <w:rPr>
          <w:rFonts w:ascii="Arial" w:hAnsi="Arial" w:cs="Arial"/>
          <w:b/>
          <w:color w:val="0000FF"/>
          <w:sz w:val="24"/>
        </w:rPr>
        <w:tab/>
      </w:r>
      <w:r>
        <w:rPr>
          <w:rFonts w:ascii="Arial" w:hAnsi="Arial" w:cs="Arial"/>
          <w:b/>
          <w:sz w:val="24"/>
        </w:rPr>
        <w:t>Big CR to TS36.102: Introduction of IoT-NTN UE demodulation requirements</w:t>
      </w:r>
    </w:p>
    <w:p w14:paraId="0793CCA1" w14:textId="036776B5" w:rsidR="00D86CC6" w:rsidRDefault="00D86CC6" w:rsidP="00D86CC6">
      <w:pPr>
        <w:rPr>
          <w:i/>
        </w:rPr>
      </w:pPr>
      <w:r>
        <w:rPr>
          <w:i/>
        </w:rPr>
        <w:tab/>
      </w:r>
      <w:r>
        <w:rPr>
          <w:i/>
        </w:rPr>
        <w:tab/>
      </w:r>
      <w:r>
        <w:rPr>
          <w:i/>
        </w:rPr>
        <w:tab/>
      </w:r>
      <w:r>
        <w:rPr>
          <w:i/>
        </w:rPr>
        <w:tab/>
      </w:r>
      <w:r>
        <w:rPr>
          <w:i/>
        </w:rPr>
        <w:tab/>
        <w:t>Type: CR</w:t>
      </w:r>
      <w:r>
        <w:rPr>
          <w:i/>
        </w:rPr>
        <w:tab/>
      </w:r>
      <w:r>
        <w:rPr>
          <w:i/>
        </w:rPr>
        <w:tab/>
        <w:t xml:space="preserve">For: </w:t>
      </w:r>
      <w:r w:rsidR="00495961">
        <w:rPr>
          <w:i/>
        </w:rPr>
        <w:t>Endorsement</w:t>
      </w:r>
      <w:r>
        <w:rPr>
          <w:i/>
        </w:rPr>
        <w:br/>
      </w:r>
      <w:r>
        <w:rPr>
          <w:i/>
        </w:rPr>
        <w:tab/>
      </w:r>
      <w:r>
        <w:rPr>
          <w:i/>
        </w:rPr>
        <w:tab/>
      </w:r>
      <w:r>
        <w:rPr>
          <w:i/>
        </w:rPr>
        <w:tab/>
      </w:r>
      <w:r>
        <w:rPr>
          <w:i/>
        </w:rPr>
        <w:tab/>
      </w:r>
      <w:r>
        <w:rPr>
          <w:i/>
        </w:rPr>
        <w:tab/>
        <w:t>36.102 v18.1.0</w:t>
      </w:r>
      <w:r>
        <w:rPr>
          <w:i/>
        </w:rPr>
        <w:tab/>
        <w:t xml:space="preserve">  </w:t>
      </w:r>
      <w:r w:rsidR="00AD134D">
        <w:rPr>
          <w:i/>
        </w:rPr>
        <w:t>CR-0008</w:t>
      </w:r>
      <w:r>
        <w:rPr>
          <w:i/>
        </w:rPr>
        <w:t xml:space="preserve">  rev  Cat: B (Rel-18)</w:t>
      </w:r>
      <w:r>
        <w:rPr>
          <w:i/>
        </w:rPr>
        <w:br/>
      </w:r>
      <w:r>
        <w:rPr>
          <w:i/>
        </w:rPr>
        <w:br/>
      </w:r>
      <w:r>
        <w:rPr>
          <w:i/>
        </w:rPr>
        <w:tab/>
      </w:r>
      <w:r>
        <w:rPr>
          <w:i/>
        </w:rPr>
        <w:tab/>
      </w:r>
      <w:r>
        <w:rPr>
          <w:i/>
        </w:rPr>
        <w:tab/>
      </w:r>
      <w:r>
        <w:rPr>
          <w:i/>
        </w:rPr>
        <w:tab/>
      </w:r>
      <w:r>
        <w:rPr>
          <w:i/>
        </w:rPr>
        <w:tab/>
        <w:t>Source: MediaTek</w:t>
      </w:r>
    </w:p>
    <w:p w14:paraId="4C1DFCDA" w14:textId="77777777" w:rsidR="00D86CC6" w:rsidRDefault="00D86CC6" w:rsidP="00D86CC6">
      <w:pPr>
        <w:rPr>
          <w:rFonts w:ascii="Arial" w:hAnsi="Arial" w:cs="Arial"/>
          <w:b/>
        </w:rPr>
      </w:pPr>
      <w:r>
        <w:rPr>
          <w:rFonts w:ascii="Arial" w:hAnsi="Arial" w:cs="Arial"/>
          <w:b/>
        </w:rPr>
        <w:t xml:space="preserve">Abstract: </w:t>
      </w:r>
    </w:p>
    <w:p w14:paraId="357A1229" w14:textId="20EC1F9F" w:rsidR="00D86CC6" w:rsidRDefault="00D86CC6" w:rsidP="00D86CC6">
      <w:r>
        <w:lastRenderedPageBreak/>
        <w:t>[Email Approval] [106-bis-e][300] BSRF_Demod Session</w:t>
      </w:r>
      <w:r w:rsidR="008B1C63">
        <w:t xml:space="preserve">. This is a BIG CR for </w:t>
      </w:r>
      <w:r w:rsidR="00495961">
        <w:t>endorsement</w:t>
      </w:r>
      <w:r w:rsidR="008B1C63">
        <w:t>.</w:t>
      </w:r>
    </w:p>
    <w:p w14:paraId="27177601" w14:textId="58161081"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95961">
        <w:rPr>
          <w:rFonts w:ascii="Arial" w:hAnsi="Arial" w:cs="Arial"/>
          <w:b/>
          <w:color w:val="993300"/>
          <w:u w:val="single"/>
        </w:rPr>
        <w:t>endorsed</w:t>
      </w:r>
      <w:r>
        <w:rPr>
          <w:color w:val="993300"/>
          <w:u w:val="single"/>
        </w:rPr>
        <w:t>.</w:t>
      </w:r>
    </w:p>
    <w:p w14:paraId="4A16C64D" w14:textId="77777777" w:rsidR="00D86CC6" w:rsidRDefault="00D86CC6" w:rsidP="00D86CC6">
      <w:pPr>
        <w:rPr>
          <w:rFonts w:ascii="Arial" w:hAnsi="Arial" w:cs="Arial"/>
          <w:b/>
          <w:sz w:val="24"/>
        </w:rPr>
      </w:pPr>
      <w:r>
        <w:rPr>
          <w:rFonts w:ascii="Arial" w:hAnsi="Arial" w:cs="Arial"/>
          <w:b/>
          <w:color w:val="0000FF"/>
          <w:sz w:val="24"/>
        </w:rPr>
        <w:t>R4-2305966</w:t>
      </w:r>
      <w:r>
        <w:rPr>
          <w:rFonts w:ascii="Arial" w:hAnsi="Arial" w:cs="Arial"/>
          <w:b/>
          <w:color w:val="0000FF"/>
          <w:sz w:val="24"/>
        </w:rPr>
        <w:tab/>
      </w:r>
      <w:r>
        <w:rPr>
          <w:rFonts w:ascii="Arial" w:hAnsi="Arial" w:cs="Arial"/>
          <w:b/>
          <w:sz w:val="24"/>
        </w:rPr>
        <w:t>pCR for 36.181 Introduction of SAN demodulation requirements for IoT-NTN</w:t>
      </w:r>
    </w:p>
    <w:p w14:paraId="66C24BD1"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v18.0.0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6E37495" w14:textId="77777777" w:rsidR="00D86CC6" w:rsidRDefault="00D86CC6" w:rsidP="00D86CC6">
      <w:pPr>
        <w:rPr>
          <w:rFonts w:ascii="Arial" w:hAnsi="Arial" w:cs="Arial"/>
          <w:b/>
        </w:rPr>
      </w:pPr>
      <w:r>
        <w:rPr>
          <w:rFonts w:ascii="Arial" w:hAnsi="Arial" w:cs="Arial"/>
          <w:b/>
        </w:rPr>
        <w:t xml:space="preserve">Abstract: </w:t>
      </w:r>
    </w:p>
    <w:p w14:paraId="1EFC41F0" w14:textId="77777777" w:rsidR="00D86CC6" w:rsidRDefault="00D86CC6" w:rsidP="00D86CC6">
      <w:r>
        <w:t>[106-bis-e][300] BSRF_Demod Session</w:t>
      </w:r>
    </w:p>
    <w:p w14:paraId="4E7A447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07BFE" w14:textId="77777777" w:rsidR="00D86CC6" w:rsidRDefault="00D86CC6" w:rsidP="00D86CC6">
      <w:pPr>
        <w:rPr>
          <w:rFonts w:ascii="Arial" w:hAnsi="Arial" w:cs="Arial"/>
          <w:b/>
          <w:sz w:val="24"/>
        </w:rPr>
      </w:pPr>
      <w:r>
        <w:rPr>
          <w:rFonts w:ascii="Arial" w:hAnsi="Arial" w:cs="Arial"/>
          <w:b/>
          <w:color w:val="0000FF"/>
          <w:sz w:val="24"/>
        </w:rPr>
        <w:t>R4-2305967</w:t>
      </w:r>
      <w:r>
        <w:rPr>
          <w:rFonts w:ascii="Arial" w:hAnsi="Arial" w:cs="Arial"/>
          <w:b/>
          <w:color w:val="0000FF"/>
          <w:sz w:val="24"/>
        </w:rPr>
        <w:tab/>
      </w:r>
      <w:r>
        <w:rPr>
          <w:rFonts w:ascii="Arial" w:hAnsi="Arial" w:cs="Arial"/>
          <w:b/>
          <w:sz w:val="24"/>
        </w:rPr>
        <w:t>pCR on IOT NTN demodulation performance requirements (TS36.181, Rel-18)</w:t>
      </w:r>
    </w:p>
    <w:p w14:paraId="7EC18A0C" w14:textId="77777777" w:rsidR="00D86CC6" w:rsidRDefault="00D86CC6" w:rsidP="00D86CC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36.181 v0.0.0</w:t>
      </w:r>
      <w:r>
        <w:rPr>
          <w:i/>
        </w:rPr>
        <w:tab/>
        <w:t xml:space="preserve">  CR-  rev  Cat:  (Rel-18)</w:t>
      </w:r>
      <w:r>
        <w:rPr>
          <w:i/>
        </w:rPr>
        <w:br/>
      </w:r>
      <w:r>
        <w:rPr>
          <w:i/>
        </w:rPr>
        <w:br/>
      </w:r>
      <w:r>
        <w:rPr>
          <w:i/>
        </w:rPr>
        <w:tab/>
      </w:r>
      <w:r>
        <w:rPr>
          <w:i/>
        </w:rPr>
        <w:tab/>
      </w:r>
      <w:r>
        <w:rPr>
          <w:i/>
        </w:rPr>
        <w:tab/>
      </w:r>
      <w:r>
        <w:rPr>
          <w:i/>
        </w:rPr>
        <w:tab/>
      </w:r>
      <w:r>
        <w:rPr>
          <w:i/>
        </w:rPr>
        <w:tab/>
        <w:t>Source: Huawei,HiSilicon</w:t>
      </w:r>
    </w:p>
    <w:p w14:paraId="61D9F933" w14:textId="77777777" w:rsidR="00D86CC6" w:rsidRDefault="00D86CC6" w:rsidP="00D86CC6">
      <w:pPr>
        <w:rPr>
          <w:rFonts w:ascii="Arial" w:hAnsi="Arial" w:cs="Arial"/>
          <w:b/>
        </w:rPr>
      </w:pPr>
      <w:r>
        <w:rPr>
          <w:rFonts w:ascii="Arial" w:hAnsi="Arial" w:cs="Arial"/>
          <w:b/>
        </w:rPr>
        <w:t xml:space="preserve">Abstract: </w:t>
      </w:r>
    </w:p>
    <w:p w14:paraId="023A09B3" w14:textId="77777777" w:rsidR="00D86CC6" w:rsidRDefault="00D86CC6" w:rsidP="00D86CC6">
      <w:r>
        <w:t>[106-bis-e][300] BSRF_Demod Session</w:t>
      </w:r>
    </w:p>
    <w:p w14:paraId="0792C8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1A4B1A" w14:textId="77777777" w:rsidR="00D86CC6" w:rsidRDefault="00D86CC6" w:rsidP="00D86CC6">
      <w:pPr>
        <w:rPr>
          <w:rFonts w:ascii="Arial" w:hAnsi="Arial" w:cs="Arial"/>
          <w:b/>
          <w:sz w:val="24"/>
        </w:rPr>
      </w:pPr>
      <w:r>
        <w:rPr>
          <w:rFonts w:ascii="Arial" w:hAnsi="Arial" w:cs="Arial"/>
          <w:b/>
          <w:color w:val="0000FF"/>
          <w:sz w:val="24"/>
        </w:rPr>
        <w:t>R4-2305968</w:t>
      </w:r>
      <w:r>
        <w:rPr>
          <w:rFonts w:ascii="Arial" w:hAnsi="Arial" w:cs="Arial"/>
          <w:b/>
          <w:color w:val="0000FF"/>
          <w:sz w:val="24"/>
        </w:rPr>
        <w:tab/>
      </w:r>
      <w:r>
        <w:rPr>
          <w:rFonts w:ascii="Arial" w:hAnsi="Arial" w:cs="Arial"/>
          <w:b/>
          <w:sz w:val="24"/>
        </w:rPr>
        <w:t>Draft CR on SAN demodulation requirements for NB-IoT over NTN</w:t>
      </w:r>
    </w:p>
    <w:p w14:paraId="7CBFDFD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36.108 v18.1.0</w:t>
      </w:r>
      <w:r>
        <w:rPr>
          <w:i/>
        </w:rPr>
        <w:tab/>
        <w:t xml:space="preserve">  CR-  rev  Cat: B (Rel-18)</w:t>
      </w:r>
      <w:r>
        <w:rPr>
          <w:i/>
        </w:rPr>
        <w:br/>
      </w:r>
      <w:r>
        <w:rPr>
          <w:i/>
        </w:rPr>
        <w:br/>
      </w:r>
      <w:r>
        <w:rPr>
          <w:i/>
        </w:rPr>
        <w:tab/>
      </w:r>
      <w:r>
        <w:rPr>
          <w:i/>
        </w:rPr>
        <w:tab/>
      </w:r>
      <w:r>
        <w:rPr>
          <w:i/>
        </w:rPr>
        <w:tab/>
      </w:r>
      <w:r>
        <w:rPr>
          <w:i/>
        </w:rPr>
        <w:tab/>
      </w:r>
      <w:r>
        <w:rPr>
          <w:i/>
        </w:rPr>
        <w:tab/>
        <w:t>Source: Samsung</w:t>
      </w:r>
    </w:p>
    <w:p w14:paraId="67FBA0B9" w14:textId="77777777" w:rsidR="00D86CC6" w:rsidRDefault="00D86CC6" w:rsidP="00D86CC6">
      <w:pPr>
        <w:rPr>
          <w:rFonts w:ascii="Arial" w:hAnsi="Arial" w:cs="Arial"/>
          <w:b/>
        </w:rPr>
      </w:pPr>
      <w:r>
        <w:rPr>
          <w:rFonts w:ascii="Arial" w:hAnsi="Arial" w:cs="Arial"/>
          <w:b/>
        </w:rPr>
        <w:t xml:space="preserve">Abstract: </w:t>
      </w:r>
    </w:p>
    <w:p w14:paraId="3B51B871" w14:textId="77777777" w:rsidR="00D86CC6" w:rsidRDefault="00D86CC6" w:rsidP="00D86CC6">
      <w:r>
        <w:t>[106-bis-e][300] BSRF_Demod Session</w:t>
      </w:r>
    </w:p>
    <w:p w14:paraId="491D9BB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BC56D" w14:textId="77777777" w:rsidR="00D86CC6" w:rsidRDefault="00D86CC6" w:rsidP="00D86CC6">
      <w:pPr>
        <w:pStyle w:val="Heading4"/>
      </w:pPr>
      <w:bookmarkStart w:id="1039" w:name="_Toc133451484"/>
      <w:bookmarkStart w:id="1040" w:name="_Toc135041147"/>
      <w:r>
        <w:t>6.8.8</w:t>
      </w:r>
      <w:r>
        <w:tab/>
        <w:t>Moderator summary and conclusions</w:t>
      </w:r>
      <w:bookmarkEnd w:id="1039"/>
      <w:bookmarkEnd w:id="1040"/>
    </w:p>
    <w:p w14:paraId="6301A96F" w14:textId="77777777" w:rsidR="00D86CC6" w:rsidRDefault="00D86CC6" w:rsidP="00D86CC6">
      <w:pPr>
        <w:rPr>
          <w:rFonts w:ascii="Arial" w:hAnsi="Arial" w:cs="Arial"/>
          <w:b/>
          <w:sz w:val="24"/>
        </w:rPr>
      </w:pPr>
      <w:r>
        <w:rPr>
          <w:rFonts w:ascii="Arial" w:hAnsi="Arial" w:cs="Arial"/>
          <w:b/>
          <w:color w:val="0000FF"/>
          <w:sz w:val="24"/>
        </w:rPr>
        <w:t>R4-2305862</w:t>
      </w:r>
      <w:r>
        <w:rPr>
          <w:rFonts w:ascii="Arial" w:hAnsi="Arial" w:cs="Arial"/>
          <w:b/>
          <w:color w:val="0000FF"/>
          <w:sz w:val="24"/>
        </w:rPr>
        <w:tab/>
      </w:r>
      <w:r>
        <w:rPr>
          <w:rFonts w:ascii="Arial" w:hAnsi="Arial" w:cs="Arial"/>
          <w:b/>
          <w:sz w:val="24"/>
        </w:rPr>
        <w:t>Topic Summary [106bis-e][316] IoT_NTN_SANRFConformance</w:t>
      </w:r>
    </w:p>
    <w:p w14:paraId="51CDE21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665860" w14:textId="77777777" w:rsidR="00D86CC6" w:rsidRDefault="00D86CC6" w:rsidP="00D86CC6">
      <w:pPr>
        <w:rPr>
          <w:rFonts w:ascii="Arial" w:hAnsi="Arial" w:cs="Arial"/>
          <w:b/>
        </w:rPr>
      </w:pPr>
      <w:r>
        <w:rPr>
          <w:rFonts w:ascii="Arial" w:hAnsi="Arial" w:cs="Arial"/>
          <w:b/>
        </w:rPr>
        <w:t xml:space="preserve">Abstract: </w:t>
      </w:r>
    </w:p>
    <w:p w14:paraId="0B594F8B" w14:textId="77777777" w:rsidR="00D86CC6" w:rsidRDefault="00D86CC6" w:rsidP="00D86CC6">
      <w:r>
        <w:t>[106-bis-e][300] BSRF_Demod Session WK1</w:t>
      </w:r>
    </w:p>
    <w:p w14:paraId="7C4D33D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8CB206A" w14:textId="77777777" w:rsidR="00D86CC6" w:rsidRDefault="00D86CC6" w:rsidP="00D86CC6">
      <w:pPr>
        <w:rPr>
          <w:rFonts w:ascii="Arial" w:hAnsi="Arial" w:cs="Arial"/>
          <w:b/>
          <w:sz w:val="24"/>
        </w:rPr>
      </w:pPr>
      <w:r>
        <w:rPr>
          <w:rFonts w:ascii="Arial" w:hAnsi="Arial" w:cs="Arial"/>
          <w:b/>
          <w:color w:val="0000FF"/>
          <w:sz w:val="24"/>
        </w:rPr>
        <w:t>R4-2305872</w:t>
      </w:r>
      <w:r>
        <w:rPr>
          <w:rFonts w:ascii="Arial" w:hAnsi="Arial" w:cs="Arial"/>
          <w:b/>
          <w:color w:val="0000FF"/>
          <w:sz w:val="24"/>
        </w:rPr>
        <w:tab/>
      </w:r>
      <w:r>
        <w:rPr>
          <w:rFonts w:ascii="Arial" w:hAnsi="Arial" w:cs="Arial"/>
          <w:b/>
          <w:sz w:val="24"/>
        </w:rPr>
        <w:t>Topic Summary [106bis-e][326] IoT_NTN_Demod_Part1</w:t>
      </w:r>
    </w:p>
    <w:p w14:paraId="63A763D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7AE0713" w14:textId="77777777" w:rsidR="00D86CC6" w:rsidRDefault="00D86CC6" w:rsidP="00D86CC6">
      <w:pPr>
        <w:rPr>
          <w:rFonts w:ascii="Arial" w:hAnsi="Arial" w:cs="Arial"/>
          <w:b/>
        </w:rPr>
      </w:pPr>
      <w:r>
        <w:rPr>
          <w:rFonts w:ascii="Arial" w:hAnsi="Arial" w:cs="Arial"/>
          <w:b/>
        </w:rPr>
        <w:t xml:space="preserve">Abstract: </w:t>
      </w:r>
    </w:p>
    <w:p w14:paraId="5A5220D1" w14:textId="77777777" w:rsidR="00D86CC6" w:rsidRDefault="00D86CC6" w:rsidP="00D86CC6">
      <w:r>
        <w:lastRenderedPageBreak/>
        <w:t>[106-bis-e][300] BSRF_Demod Session WK1</w:t>
      </w:r>
    </w:p>
    <w:p w14:paraId="1BC1E59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892A341" w14:textId="77777777" w:rsidR="00D86CC6" w:rsidRDefault="00D86CC6" w:rsidP="00D86CC6">
      <w:pPr>
        <w:rPr>
          <w:rFonts w:ascii="Arial" w:hAnsi="Arial" w:cs="Arial"/>
          <w:b/>
          <w:sz w:val="24"/>
        </w:rPr>
      </w:pPr>
      <w:r>
        <w:rPr>
          <w:rFonts w:ascii="Arial" w:hAnsi="Arial" w:cs="Arial"/>
          <w:b/>
          <w:color w:val="0000FF"/>
          <w:sz w:val="24"/>
        </w:rPr>
        <w:t>R4-2305873</w:t>
      </w:r>
      <w:r>
        <w:rPr>
          <w:rFonts w:ascii="Arial" w:hAnsi="Arial" w:cs="Arial"/>
          <w:b/>
          <w:color w:val="0000FF"/>
          <w:sz w:val="24"/>
        </w:rPr>
        <w:tab/>
      </w:r>
      <w:r>
        <w:rPr>
          <w:rFonts w:ascii="Arial" w:hAnsi="Arial" w:cs="Arial"/>
          <w:b/>
          <w:sz w:val="24"/>
        </w:rPr>
        <w:t>Topic Summary [106bis-e][327] IoT_NTN_Demod_Part2</w:t>
      </w:r>
    </w:p>
    <w:p w14:paraId="2C8DF20B"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C8B6C88" w14:textId="77777777" w:rsidR="00D86CC6" w:rsidRDefault="00D86CC6" w:rsidP="00D86CC6">
      <w:pPr>
        <w:rPr>
          <w:rFonts w:ascii="Arial" w:hAnsi="Arial" w:cs="Arial"/>
          <w:b/>
        </w:rPr>
      </w:pPr>
      <w:r>
        <w:rPr>
          <w:rFonts w:ascii="Arial" w:hAnsi="Arial" w:cs="Arial"/>
          <w:b/>
        </w:rPr>
        <w:t xml:space="preserve">Abstract: </w:t>
      </w:r>
    </w:p>
    <w:p w14:paraId="6BCF83C2" w14:textId="77777777" w:rsidR="00D86CC6" w:rsidRDefault="00D86CC6" w:rsidP="00D86CC6">
      <w:r>
        <w:t>[106-bis-e][300] BSRF_Demod Session WK1</w:t>
      </w:r>
    </w:p>
    <w:p w14:paraId="12FE87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9B2C427" w14:textId="77777777" w:rsidR="00D86CC6" w:rsidRDefault="00D86CC6" w:rsidP="00D86CC6">
      <w:pPr>
        <w:rPr>
          <w:rFonts w:ascii="Arial" w:hAnsi="Arial" w:cs="Arial"/>
          <w:b/>
          <w:sz w:val="24"/>
        </w:rPr>
      </w:pPr>
      <w:r>
        <w:rPr>
          <w:rFonts w:ascii="Arial" w:hAnsi="Arial" w:cs="Arial"/>
          <w:b/>
          <w:color w:val="0000FF"/>
          <w:sz w:val="24"/>
        </w:rPr>
        <w:t>R4-2305936</w:t>
      </w:r>
      <w:r>
        <w:rPr>
          <w:rFonts w:ascii="Arial" w:hAnsi="Arial" w:cs="Arial"/>
          <w:b/>
          <w:color w:val="0000FF"/>
          <w:sz w:val="24"/>
        </w:rPr>
        <w:tab/>
      </w:r>
      <w:r>
        <w:rPr>
          <w:rFonts w:ascii="Arial" w:hAnsi="Arial" w:cs="Arial"/>
          <w:b/>
          <w:sz w:val="24"/>
        </w:rPr>
        <w:t>WF on remaining issues for the TS 36.181 drafting</w:t>
      </w:r>
    </w:p>
    <w:p w14:paraId="6A1BF99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E41EAA5" w14:textId="77777777" w:rsidR="00D86CC6" w:rsidRDefault="00D86CC6" w:rsidP="00D86CC6">
      <w:pPr>
        <w:rPr>
          <w:rFonts w:ascii="Arial" w:hAnsi="Arial" w:cs="Arial"/>
          <w:b/>
        </w:rPr>
      </w:pPr>
      <w:r>
        <w:rPr>
          <w:rFonts w:ascii="Arial" w:hAnsi="Arial" w:cs="Arial"/>
          <w:b/>
        </w:rPr>
        <w:t xml:space="preserve">Abstract: </w:t>
      </w:r>
    </w:p>
    <w:p w14:paraId="51D393E8" w14:textId="77777777" w:rsidR="00D86CC6" w:rsidRDefault="00D86CC6" w:rsidP="00D86CC6">
      <w:r>
        <w:t>[106-bis-e][300] BSRF_Demod Session</w:t>
      </w:r>
    </w:p>
    <w:p w14:paraId="3CDE0E9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177A4" w14:textId="77777777" w:rsidR="00D86CC6" w:rsidRDefault="00D86CC6" w:rsidP="00D86CC6">
      <w:pPr>
        <w:rPr>
          <w:rFonts w:ascii="Arial" w:hAnsi="Arial" w:cs="Arial"/>
          <w:b/>
          <w:sz w:val="24"/>
        </w:rPr>
      </w:pPr>
      <w:r>
        <w:rPr>
          <w:rFonts w:ascii="Arial" w:hAnsi="Arial" w:cs="Arial"/>
          <w:b/>
          <w:color w:val="0000FF"/>
          <w:sz w:val="24"/>
        </w:rPr>
        <w:t>R4-2305960</w:t>
      </w:r>
      <w:r>
        <w:rPr>
          <w:rFonts w:ascii="Arial" w:hAnsi="Arial" w:cs="Arial"/>
          <w:b/>
          <w:color w:val="0000FF"/>
          <w:sz w:val="24"/>
        </w:rPr>
        <w:tab/>
      </w:r>
      <w:r>
        <w:rPr>
          <w:rFonts w:ascii="Arial" w:hAnsi="Arial" w:cs="Arial"/>
          <w:b/>
          <w:sz w:val="24"/>
        </w:rPr>
        <w:t>WF on IoT-NTN UE demodulation requirements</w:t>
      </w:r>
    </w:p>
    <w:p w14:paraId="3DB79370"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6A006C1" w14:textId="77777777" w:rsidR="00D86CC6" w:rsidRDefault="00D86CC6" w:rsidP="00D86CC6">
      <w:pPr>
        <w:rPr>
          <w:rFonts w:ascii="Arial" w:hAnsi="Arial" w:cs="Arial"/>
          <w:b/>
        </w:rPr>
      </w:pPr>
      <w:r>
        <w:rPr>
          <w:rFonts w:ascii="Arial" w:hAnsi="Arial" w:cs="Arial"/>
          <w:b/>
        </w:rPr>
        <w:t xml:space="preserve">Abstract: </w:t>
      </w:r>
    </w:p>
    <w:p w14:paraId="042FF681" w14:textId="77777777" w:rsidR="00D86CC6" w:rsidRDefault="00D86CC6" w:rsidP="00D86CC6">
      <w:r>
        <w:t>[106-bis-e][300] BSRF_Demod Session</w:t>
      </w:r>
    </w:p>
    <w:p w14:paraId="3F1064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C4BBB" w14:textId="77777777" w:rsidR="00D86CC6" w:rsidRDefault="00D86CC6" w:rsidP="00D86CC6">
      <w:pPr>
        <w:rPr>
          <w:rFonts w:ascii="Arial" w:hAnsi="Arial" w:cs="Arial"/>
          <w:b/>
          <w:sz w:val="24"/>
        </w:rPr>
      </w:pPr>
      <w:r>
        <w:rPr>
          <w:rFonts w:ascii="Arial" w:hAnsi="Arial" w:cs="Arial"/>
          <w:b/>
          <w:color w:val="0000FF"/>
          <w:sz w:val="24"/>
        </w:rPr>
        <w:t>R4-2305965</w:t>
      </w:r>
      <w:r>
        <w:rPr>
          <w:rFonts w:ascii="Arial" w:hAnsi="Arial" w:cs="Arial"/>
          <w:b/>
          <w:color w:val="0000FF"/>
          <w:sz w:val="24"/>
        </w:rPr>
        <w:tab/>
      </w:r>
      <w:r>
        <w:rPr>
          <w:rFonts w:ascii="Arial" w:hAnsi="Arial" w:cs="Arial"/>
          <w:b/>
          <w:sz w:val="24"/>
        </w:rPr>
        <w:t>WF on IoT NTN SAN demodulation requirements</w:t>
      </w:r>
    </w:p>
    <w:p w14:paraId="53F2464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7E3F9A" w14:textId="77777777" w:rsidR="00D86CC6" w:rsidRDefault="00D86CC6" w:rsidP="00D86CC6">
      <w:pPr>
        <w:rPr>
          <w:rFonts w:ascii="Arial" w:hAnsi="Arial" w:cs="Arial"/>
          <w:b/>
        </w:rPr>
      </w:pPr>
      <w:r>
        <w:rPr>
          <w:rFonts w:ascii="Arial" w:hAnsi="Arial" w:cs="Arial"/>
          <w:b/>
        </w:rPr>
        <w:t xml:space="preserve">Abstract: </w:t>
      </w:r>
    </w:p>
    <w:p w14:paraId="565AA074" w14:textId="77777777" w:rsidR="00D86CC6" w:rsidRDefault="00D86CC6" w:rsidP="00D86CC6">
      <w:r>
        <w:t>[106-bis-e][300] BSRF_Demod Session</w:t>
      </w:r>
    </w:p>
    <w:p w14:paraId="6DCA74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51437" w14:textId="77777777" w:rsidR="00D86CC6" w:rsidRDefault="00D86CC6" w:rsidP="00D86CC6">
      <w:pPr>
        <w:rPr>
          <w:rFonts w:ascii="Arial" w:hAnsi="Arial" w:cs="Arial"/>
          <w:b/>
          <w:sz w:val="24"/>
        </w:rPr>
      </w:pPr>
      <w:r>
        <w:rPr>
          <w:rFonts w:ascii="Arial" w:hAnsi="Arial" w:cs="Arial"/>
          <w:b/>
          <w:color w:val="0000FF"/>
          <w:sz w:val="24"/>
        </w:rPr>
        <w:t>R4-2305985</w:t>
      </w:r>
      <w:r>
        <w:rPr>
          <w:rFonts w:ascii="Arial" w:hAnsi="Arial" w:cs="Arial"/>
          <w:b/>
          <w:color w:val="0000FF"/>
          <w:sz w:val="24"/>
        </w:rPr>
        <w:tab/>
      </w:r>
      <w:r>
        <w:rPr>
          <w:rFonts w:ascii="Arial" w:hAnsi="Arial" w:cs="Arial"/>
          <w:b/>
          <w:sz w:val="24"/>
        </w:rPr>
        <w:t>Topic Summary [106bis-e][316] IoT_NTN_SANRFConformance</w:t>
      </w:r>
    </w:p>
    <w:p w14:paraId="2B7544B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CDB00CB" w14:textId="77777777" w:rsidR="00D86CC6" w:rsidRDefault="00D86CC6" w:rsidP="00D86CC6">
      <w:pPr>
        <w:rPr>
          <w:rFonts w:ascii="Arial" w:hAnsi="Arial" w:cs="Arial"/>
          <w:b/>
        </w:rPr>
      </w:pPr>
      <w:r>
        <w:rPr>
          <w:rFonts w:ascii="Arial" w:hAnsi="Arial" w:cs="Arial"/>
          <w:b/>
        </w:rPr>
        <w:t xml:space="preserve">Abstract: </w:t>
      </w:r>
    </w:p>
    <w:p w14:paraId="08BA4870" w14:textId="77777777" w:rsidR="00D86CC6" w:rsidRDefault="00D86CC6" w:rsidP="00D86CC6">
      <w:r>
        <w:t>[106-bis-e][300] BSRF_Demod Session WK2</w:t>
      </w:r>
    </w:p>
    <w:p w14:paraId="6D79983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2A57D" w14:textId="77777777" w:rsidR="00D86CC6" w:rsidRDefault="00D86CC6" w:rsidP="00D86CC6">
      <w:pPr>
        <w:rPr>
          <w:rFonts w:ascii="Arial" w:hAnsi="Arial" w:cs="Arial"/>
          <w:b/>
          <w:sz w:val="24"/>
        </w:rPr>
      </w:pPr>
      <w:r>
        <w:rPr>
          <w:rFonts w:ascii="Arial" w:hAnsi="Arial" w:cs="Arial"/>
          <w:b/>
          <w:color w:val="0000FF"/>
          <w:sz w:val="24"/>
        </w:rPr>
        <w:t>R4-2305995</w:t>
      </w:r>
      <w:r>
        <w:rPr>
          <w:rFonts w:ascii="Arial" w:hAnsi="Arial" w:cs="Arial"/>
          <w:b/>
          <w:color w:val="0000FF"/>
          <w:sz w:val="24"/>
        </w:rPr>
        <w:tab/>
      </w:r>
      <w:r>
        <w:rPr>
          <w:rFonts w:ascii="Arial" w:hAnsi="Arial" w:cs="Arial"/>
          <w:b/>
          <w:sz w:val="24"/>
        </w:rPr>
        <w:t>Topic Summary [106bis-e][326] IoT_NTN_Demod_Part1</w:t>
      </w:r>
    </w:p>
    <w:p w14:paraId="6823AF4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C095020" w14:textId="77777777" w:rsidR="00D86CC6" w:rsidRDefault="00D86CC6" w:rsidP="00D86CC6">
      <w:pPr>
        <w:rPr>
          <w:rFonts w:ascii="Arial" w:hAnsi="Arial" w:cs="Arial"/>
          <w:b/>
        </w:rPr>
      </w:pPr>
      <w:r>
        <w:rPr>
          <w:rFonts w:ascii="Arial" w:hAnsi="Arial" w:cs="Arial"/>
          <w:b/>
        </w:rPr>
        <w:t xml:space="preserve">Abstract: </w:t>
      </w:r>
    </w:p>
    <w:p w14:paraId="4C53C114" w14:textId="77777777" w:rsidR="00D86CC6" w:rsidRDefault="00D86CC6" w:rsidP="00D86CC6">
      <w:r>
        <w:t>[106-bis-e][300] BSRF_Demod Session WK2</w:t>
      </w:r>
    </w:p>
    <w:p w14:paraId="4422F3DB"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1FF5D" w14:textId="77777777" w:rsidR="00D86CC6" w:rsidRDefault="00D86CC6" w:rsidP="00D86CC6">
      <w:pPr>
        <w:rPr>
          <w:rFonts w:ascii="Arial" w:hAnsi="Arial" w:cs="Arial"/>
          <w:b/>
          <w:sz w:val="24"/>
        </w:rPr>
      </w:pPr>
      <w:r>
        <w:rPr>
          <w:rFonts w:ascii="Arial" w:hAnsi="Arial" w:cs="Arial"/>
          <w:b/>
          <w:color w:val="0000FF"/>
          <w:sz w:val="24"/>
        </w:rPr>
        <w:t>R4-2305996</w:t>
      </w:r>
      <w:r>
        <w:rPr>
          <w:rFonts w:ascii="Arial" w:hAnsi="Arial" w:cs="Arial"/>
          <w:b/>
          <w:color w:val="0000FF"/>
          <w:sz w:val="24"/>
        </w:rPr>
        <w:tab/>
      </w:r>
      <w:r>
        <w:rPr>
          <w:rFonts w:ascii="Arial" w:hAnsi="Arial" w:cs="Arial"/>
          <w:b/>
          <w:sz w:val="24"/>
        </w:rPr>
        <w:t>Topic Summary [106bis-e][327] IoT_NTN_Demod_Part2</w:t>
      </w:r>
    </w:p>
    <w:p w14:paraId="5DDE4E5A" w14:textId="77777777" w:rsidR="00D86CC6" w:rsidRDefault="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470BC0C" w14:textId="77777777" w:rsidR="00D86CC6" w:rsidRDefault="00D86CC6">
      <w:pPr>
        <w:rPr>
          <w:rFonts w:ascii="Arial" w:hAnsi="Arial" w:cs="Arial"/>
          <w:b/>
        </w:rPr>
      </w:pPr>
      <w:r>
        <w:rPr>
          <w:rFonts w:ascii="Arial" w:hAnsi="Arial" w:cs="Arial"/>
          <w:b/>
        </w:rPr>
        <w:t xml:space="preserve">Abstract: </w:t>
      </w:r>
    </w:p>
    <w:p w14:paraId="63EADAAB" w14:textId="77777777" w:rsidR="00D86CC6" w:rsidRDefault="00D86CC6">
      <w:r>
        <w:t>[106-bis-e][300] BSRF_Demod Session WK2</w:t>
      </w:r>
    </w:p>
    <w:p w14:paraId="43D3C8C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B7C40" w14:textId="77777777" w:rsidR="00D759FC" w:rsidRDefault="00D86CC6" w:rsidP="00D86CC6">
      <w:pPr>
        <w:rPr>
          <w:rFonts w:ascii="Arial" w:hAnsi="Arial" w:cs="Arial"/>
          <w:b/>
          <w:sz w:val="24"/>
        </w:rPr>
      </w:pPr>
      <w:r>
        <w:rPr>
          <w:rFonts w:ascii="Arial" w:hAnsi="Arial" w:cs="Arial"/>
          <w:b/>
          <w:color w:val="0000FF"/>
          <w:sz w:val="24"/>
        </w:rPr>
        <w:t>R4-2306178</w:t>
      </w:r>
      <w:r>
        <w:rPr>
          <w:rFonts w:ascii="Arial" w:hAnsi="Arial" w:cs="Arial"/>
          <w:b/>
          <w:color w:val="0000FF"/>
          <w:sz w:val="24"/>
        </w:rPr>
        <w:tab/>
      </w:r>
      <w:r>
        <w:rPr>
          <w:rFonts w:ascii="Arial" w:hAnsi="Arial" w:cs="Arial"/>
          <w:b/>
          <w:sz w:val="24"/>
        </w:rPr>
        <w:t>Topic summary for [106-bis-e][230] LTE_NBIOT_eMTC_NTN_req</w:t>
      </w:r>
    </w:p>
    <w:p w14:paraId="4F6A6EE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12E6578" w14:textId="77777777" w:rsidR="00D86CC6" w:rsidRDefault="00D86CC6" w:rsidP="00D86CC6">
      <w:pPr>
        <w:rPr>
          <w:rFonts w:ascii="Arial" w:hAnsi="Arial" w:cs="Arial"/>
          <w:b/>
        </w:rPr>
      </w:pPr>
      <w:r>
        <w:rPr>
          <w:rFonts w:ascii="Arial" w:hAnsi="Arial" w:cs="Arial"/>
          <w:b/>
        </w:rPr>
        <w:t xml:space="preserve">Abstract: </w:t>
      </w:r>
    </w:p>
    <w:p w14:paraId="2BF79199" w14:textId="77777777" w:rsidR="00D86CC6" w:rsidRDefault="00D86CC6" w:rsidP="00D86CC6">
      <w:r>
        <w:t>[106-bis-e][200] RRM Session WK1</w:t>
      </w:r>
    </w:p>
    <w:p w14:paraId="53996EB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039AEBC" w14:textId="77777777" w:rsidR="00D86CC6" w:rsidRDefault="00D86CC6" w:rsidP="00D86CC6">
      <w:pPr>
        <w:rPr>
          <w:rFonts w:ascii="Arial" w:hAnsi="Arial" w:cs="Arial"/>
          <w:b/>
          <w:sz w:val="24"/>
        </w:rPr>
      </w:pPr>
      <w:r>
        <w:rPr>
          <w:rFonts w:ascii="Arial" w:hAnsi="Arial" w:cs="Arial"/>
          <w:b/>
          <w:color w:val="0000FF"/>
          <w:sz w:val="24"/>
        </w:rPr>
        <w:t>R4-2306261</w:t>
      </w:r>
      <w:r>
        <w:rPr>
          <w:rFonts w:ascii="Arial" w:hAnsi="Arial" w:cs="Arial"/>
          <w:b/>
          <w:color w:val="0000FF"/>
          <w:sz w:val="24"/>
        </w:rPr>
        <w:tab/>
      </w:r>
      <w:r>
        <w:rPr>
          <w:rFonts w:ascii="Arial" w:hAnsi="Arial" w:cs="Arial"/>
          <w:b/>
          <w:sz w:val="24"/>
        </w:rPr>
        <w:t>Topic summary for [106-bis-e][230] LTE_NBIOT_eMTC_NTN_req</w:t>
      </w:r>
    </w:p>
    <w:p w14:paraId="7FF141F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57D124C" w14:textId="77777777" w:rsidR="00D86CC6" w:rsidRDefault="00D86CC6" w:rsidP="00D86CC6">
      <w:pPr>
        <w:rPr>
          <w:rFonts w:ascii="Arial" w:hAnsi="Arial" w:cs="Arial"/>
          <w:b/>
        </w:rPr>
      </w:pPr>
      <w:r>
        <w:rPr>
          <w:rFonts w:ascii="Arial" w:hAnsi="Arial" w:cs="Arial"/>
          <w:b/>
        </w:rPr>
        <w:t xml:space="preserve">Abstract: </w:t>
      </w:r>
    </w:p>
    <w:p w14:paraId="0A33DED4" w14:textId="046EE2CD" w:rsidR="00D86CC6" w:rsidRDefault="00D86CC6" w:rsidP="00D86CC6">
      <w:r>
        <w:t>[106-bis-e][200] RRM Session WK2</w:t>
      </w:r>
    </w:p>
    <w:p w14:paraId="2CFF92D6" w14:textId="63B0F6B4" w:rsidR="006E3671" w:rsidRDefault="006E3671" w:rsidP="00D86CC6"/>
    <w:p w14:paraId="02F8301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A1B0F" w14:textId="77777777" w:rsidR="00D86CC6" w:rsidRDefault="00D86CC6" w:rsidP="00D86CC6">
      <w:pPr>
        <w:rPr>
          <w:rFonts w:ascii="Arial" w:hAnsi="Arial" w:cs="Arial"/>
          <w:b/>
          <w:sz w:val="24"/>
        </w:rPr>
      </w:pPr>
      <w:r>
        <w:rPr>
          <w:rFonts w:ascii="Arial" w:hAnsi="Arial" w:cs="Arial"/>
          <w:b/>
          <w:color w:val="0000FF"/>
          <w:sz w:val="24"/>
        </w:rPr>
        <w:t>R4-2306370</w:t>
      </w:r>
      <w:r>
        <w:rPr>
          <w:rFonts w:ascii="Arial" w:hAnsi="Arial" w:cs="Arial"/>
          <w:b/>
          <w:color w:val="0000FF"/>
          <w:sz w:val="24"/>
        </w:rPr>
        <w:tab/>
      </w:r>
      <w:r>
        <w:rPr>
          <w:rFonts w:ascii="Arial" w:hAnsi="Arial" w:cs="Arial"/>
          <w:b/>
          <w:sz w:val="24"/>
        </w:rPr>
        <w:t>WF on NB-IoT/eMTC RRM requirements for NTN</w:t>
      </w:r>
    </w:p>
    <w:p w14:paraId="49CCB81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DBFFAB4" w14:textId="77777777" w:rsidR="00D86CC6" w:rsidRDefault="00D86CC6" w:rsidP="00D86CC6">
      <w:pPr>
        <w:rPr>
          <w:rFonts w:ascii="Arial" w:hAnsi="Arial" w:cs="Arial"/>
          <w:b/>
        </w:rPr>
      </w:pPr>
      <w:r>
        <w:rPr>
          <w:rFonts w:ascii="Arial" w:hAnsi="Arial" w:cs="Arial"/>
          <w:b/>
        </w:rPr>
        <w:t xml:space="preserve">Abstract: </w:t>
      </w:r>
    </w:p>
    <w:p w14:paraId="5901B590" w14:textId="77777777" w:rsidR="00D86CC6" w:rsidRDefault="00D86CC6" w:rsidP="00D86CC6">
      <w:r>
        <w:t>[106-bis-e][200] RRM Session</w:t>
      </w:r>
    </w:p>
    <w:p w14:paraId="319F3D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7035D" w14:textId="77777777" w:rsidR="00D86CC6" w:rsidRDefault="00D86CC6" w:rsidP="00D86CC6">
      <w:pPr>
        <w:rPr>
          <w:rFonts w:ascii="Arial" w:hAnsi="Arial" w:cs="Arial"/>
          <w:b/>
          <w:sz w:val="24"/>
        </w:rPr>
      </w:pPr>
      <w:r>
        <w:rPr>
          <w:rFonts w:ascii="Arial" w:hAnsi="Arial" w:cs="Arial"/>
          <w:b/>
          <w:color w:val="0000FF"/>
          <w:sz w:val="24"/>
        </w:rPr>
        <w:t>R4-2306371</w:t>
      </w:r>
      <w:r>
        <w:rPr>
          <w:rFonts w:ascii="Arial" w:hAnsi="Arial" w:cs="Arial"/>
          <w:b/>
          <w:color w:val="0000FF"/>
          <w:sz w:val="24"/>
        </w:rPr>
        <w:tab/>
      </w:r>
      <w:r>
        <w:rPr>
          <w:rFonts w:ascii="Arial" w:hAnsi="Arial" w:cs="Arial"/>
          <w:b/>
          <w:sz w:val="24"/>
        </w:rPr>
        <w:t>LS on GNSS position acquisition in timing test</w:t>
      </w:r>
    </w:p>
    <w:p w14:paraId="1EE8D9F5"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w:t>
      </w:r>
    </w:p>
    <w:p w14:paraId="65FE574E" w14:textId="77777777" w:rsidR="00D86CC6" w:rsidRDefault="00D86CC6" w:rsidP="00D86CC6">
      <w:pPr>
        <w:rPr>
          <w:rFonts w:ascii="Arial" w:hAnsi="Arial" w:cs="Arial"/>
          <w:b/>
        </w:rPr>
      </w:pPr>
      <w:r>
        <w:rPr>
          <w:rFonts w:ascii="Arial" w:hAnsi="Arial" w:cs="Arial"/>
          <w:b/>
        </w:rPr>
        <w:t xml:space="preserve">Abstract: </w:t>
      </w:r>
    </w:p>
    <w:p w14:paraId="69683A3A" w14:textId="77777777" w:rsidR="00D86CC6" w:rsidRDefault="00D86CC6" w:rsidP="00D86CC6">
      <w:r>
        <w:t>[106-bis-e][200] RRM Session</w:t>
      </w:r>
    </w:p>
    <w:p w14:paraId="5E8EBCA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E9317C" w14:textId="77777777" w:rsidR="00D86CC6" w:rsidRDefault="00D86CC6" w:rsidP="00D86CC6">
      <w:pPr>
        <w:rPr>
          <w:rFonts w:ascii="Arial" w:hAnsi="Arial" w:cs="Arial"/>
          <w:b/>
          <w:sz w:val="24"/>
        </w:rPr>
      </w:pPr>
      <w:r>
        <w:rPr>
          <w:rFonts w:ascii="Arial" w:hAnsi="Arial" w:cs="Arial"/>
          <w:b/>
          <w:color w:val="0000FF"/>
          <w:sz w:val="24"/>
        </w:rPr>
        <w:t>R4-2306386</w:t>
      </w:r>
      <w:r>
        <w:rPr>
          <w:rFonts w:ascii="Arial" w:hAnsi="Arial" w:cs="Arial"/>
          <w:b/>
          <w:color w:val="0000FF"/>
          <w:sz w:val="24"/>
        </w:rPr>
        <w:tab/>
      </w:r>
      <w:r>
        <w:rPr>
          <w:rFonts w:ascii="Arial" w:hAnsi="Arial" w:cs="Arial"/>
          <w:b/>
          <w:sz w:val="24"/>
        </w:rPr>
        <w:t>Draft Big CR on NB-IoT/eMTC RRM performance requirements for NTN</w:t>
      </w:r>
    </w:p>
    <w:p w14:paraId="211C2675"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v18.1.0</w:t>
      </w:r>
      <w:r>
        <w:rPr>
          <w:i/>
        </w:rPr>
        <w:tab/>
        <w:t xml:space="preserve">  CR-  rev  Cat: B (Rel-18)</w:t>
      </w:r>
      <w:r>
        <w:rPr>
          <w:i/>
        </w:rPr>
        <w:br/>
      </w:r>
      <w:r>
        <w:rPr>
          <w:i/>
        </w:rPr>
        <w:br/>
      </w:r>
      <w:r>
        <w:rPr>
          <w:i/>
        </w:rPr>
        <w:tab/>
      </w:r>
      <w:r>
        <w:rPr>
          <w:i/>
        </w:rPr>
        <w:tab/>
      </w:r>
      <w:r>
        <w:rPr>
          <w:i/>
        </w:rPr>
        <w:tab/>
      </w:r>
      <w:r>
        <w:rPr>
          <w:i/>
        </w:rPr>
        <w:tab/>
      </w:r>
      <w:r>
        <w:rPr>
          <w:i/>
        </w:rPr>
        <w:tab/>
        <w:t>Source: MediaTek</w:t>
      </w:r>
    </w:p>
    <w:p w14:paraId="4FFC2A20" w14:textId="77777777" w:rsidR="00D86CC6" w:rsidRDefault="00D86CC6" w:rsidP="00D86CC6">
      <w:pPr>
        <w:rPr>
          <w:rFonts w:ascii="Arial" w:hAnsi="Arial" w:cs="Arial"/>
          <w:b/>
        </w:rPr>
      </w:pPr>
      <w:r>
        <w:rPr>
          <w:rFonts w:ascii="Arial" w:hAnsi="Arial" w:cs="Arial"/>
          <w:b/>
        </w:rPr>
        <w:lastRenderedPageBreak/>
        <w:t xml:space="preserve">Abstract: </w:t>
      </w:r>
    </w:p>
    <w:p w14:paraId="17E8DC61" w14:textId="77777777" w:rsidR="00D86CC6" w:rsidRDefault="00D86CC6" w:rsidP="00D86CC6">
      <w:r>
        <w:t>[Email Approval] [106-bis-e][200] RRM Session</w:t>
      </w:r>
    </w:p>
    <w:p w14:paraId="5B5B250B" w14:textId="1EAA901D"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E6A76">
        <w:rPr>
          <w:rFonts w:ascii="Arial" w:hAnsi="Arial" w:cs="Arial"/>
          <w:b/>
          <w:color w:val="993300"/>
          <w:u w:val="single"/>
        </w:rPr>
        <w:t>endorsed</w:t>
      </w:r>
      <w:r>
        <w:rPr>
          <w:color w:val="993300"/>
          <w:u w:val="single"/>
        </w:rPr>
        <w:t>.</w:t>
      </w:r>
    </w:p>
    <w:p w14:paraId="52A8EC7D" w14:textId="77777777" w:rsidR="00D86CC6" w:rsidRDefault="00D86CC6" w:rsidP="00D86CC6">
      <w:pPr>
        <w:rPr>
          <w:rFonts w:ascii="Arial" w:hAnsi="Arial" w:cs="Arial"/>
          <w:b/>
          <w:sz w:val="24"/>
        </w:rPr>
      </w:pPr>
      <w:r>
        <w:rPr>
          <w:rFonts w:ascii="Arial" w:hAnsi="Arial" w:cs="Arial"/>
          <w:b/>
          <w:color w:val="0000FF"/>
          <w:sz w:val="24"/>
        </w:rPr>
        <w:t>R4-2306645</w:t>
      </w:r>
      <w:r>
        <w:rPr>
          <w:rFonts w:ascii="Arial" w:hAnsi="Arial" w:cs="Arial"/>
          <w:b/>
          <w:color w:val="0000FF"/>
          <w:sz w:val="24"/>
        </w:rPr>
        <w:tab/>
      </w:r>
      <w:r>
        <w:rPr>
          <w:rFonts w:ascii="Arial" w:hAnsi="Arial" w:cs="Arial"/>
          <w:b/>
          <w:sz w:val="24"/>
        </w:rPr>
        <w:t>WF on LTE_NBeMTC_NTN_UERF</w:t>
      </w:r>
    </w:p>
    <w:p w14:paraId="35855AE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7FDA53D" w14:textId="77777777" w:rsidR="00D86CC6" w:rsidRDefault="00D86CC6" w:rsidP="00D86CC6">
      <w:pPr>
        <w:rPr>
          <w:rFonts w:ascii="Arial" w:hAnsi="Arial" w:cs="Arial"/>
          <w:b/>
        </w:rPr>
      </w:pPr>
      <w:r>
        <w:rPr>
          <w:rFonts w:ascii="Arial" w:hAnsi="Arial" w:cs="Arial"/>
          <w:b/>
        </w:rPr>
        <w:t xml:space="preserve">Abstract: </w:t>
      </w:r>
    </w:p>
    <w:p w14:paraId="38B8F405" w14:textId="77777777" w:rsidR="00D86CC6" w:rsidRDefault="00D86CC6" w:rsidP="00D86CC6">
      <w:r>
        <w:t>[106-bis-e][100] Main Session</w:t>
      </w:r>
    </w:p>
    <w:p w14:paraId="2A763C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8EA8D" w14:textId="77777777" w:rsidR="00D86CC6" w:rsidRDefault="00D86CC6" w:rsidP="00D86CC6">
      <w:pPr>
        <w:pStyle w:val="Heading3"/>
      </w:pPr>
      <w:bookmarkStart w:id="1041" w:name="_Toc133451485"/>
      <w:bookmarkStart w:id="1042" w:name="_Toc135041148"/>
      <w:r>
        <w:t>6.9</w:t>
      </w:r>
      <w:r>
        <w:tab/>
        <w:t>IoT (Internet of Things) NTN (non-terrestrial network) enhancements</w:t>
      </w:r>
      <w:bookmarkEnd w:id="1041"/>
      <w:bookmarkEnd w:id="1042"/>
    </w:p>
    <w:p w14:paraId="467AE42F" w14:textId="77777777" w:rsidR="00D86CC6" w:rsidRDefault="00D86CC6" w:rsidP="00D86CC6">
      <w:pPr>
        <w:pStyle w:val="Heading4"/>
      </w:pPr>
      <w:bookmarkStart w:id="1043" w:name="_Toc133451486"/>
      <w:bookmarkStart w:id="1044" w:name="_Toc135041149"/>
      <w:r>
        <w:t>6.9.1</w:t>
      </w:r>
      <w:r>
        <w:tab/>
        <w:t>General and work plan</w:t>
      </w:r>
      <w:bookmarkEnd w:id="1043"/>
      <w:bookmarkEnd w:id="1044"/>
    </w:p>
    <w:p w14:paraId="7390CB6B" w14:textId="77777777" w:rsidR="00D86CC6" w:rsidRDefault="00D86CC6" w:rsidP="00D86CC6">
      <w:pPr>
        <w:pStyle w:val="Heading4"/>
      </w:pPr>
      <w:bookmarkStart w:id="1045" w:name="_Toc133451487"/>
      <w:bookmarkStart w:id="1046" w:name="_Toc135041150"/>
      <w:r>
        <w:t>6.9.2</w:t>
      </w:r>
      <w:r>
        <w:tab/>
        <w:t>UE RF requirements</w:t>
      </w:r>
      <w:bookmarkEnd w:id="1045"/>
      <w:bookmarkEnd w:id="1046"/>
    </w:p>
    <w:p w14:paraId="14D8BABD" w14:textId="77777777" w:rsidR="00D86CC6" w:rsidRDefault="00D86CC6" w:rsidP="00D86CC6">
      <w:pPr>
        <w:pStyle w:val="Heading4"/>
      </w:pPr>
      <w:bookmarkStart w:id="1047" w:name="_Toc133451488"/>
      <w:bookmarkStart w:id="1048" w:name="_Toc135041151"/>
      <w:r>
        <w:t>6.9.3</w:t>
      </w:r>
      <w:r>
        <w:tab/>
        <w:t>SAN RF requirements</w:t>
      </w:r>
      <w:bookmarkEnd w:id="1047"/>
      <w:bookmarkEnd w:id="1048"/>
    </w:p>
    <w:p w14:paraId="5980A9AB" w14:textId="77777777" w:rsidR="00D86CC6" w:rsidRDefault="00D86CC6" w:rsidP="00D86CC6">
      <w:pPr>
        <w:pStyle w:val="Heading4"/>
      </w:pPr>
      <w:bookmarkStart w:id="1049" w:name="_Toc133451489"/>
      <w:bookmarkStart w:id="1050" w:name="_Toc135041152"/>
      <w:r>
        <w:t>6.9.4</w:t>
      </w:r>
      <w:r>
        <w:tab/>
        <w:t>RRM core requirements</w:t>
      </w:r>
      <w:bookmarkEnd w:id="1049"/>
      <w:bookmarkEnd w:id="1050"/>
    </w:p>
    <w:p w14:paraId="37F9EA20" w14:textId="77777777" w:rsidR="00D86CC6" w:rsidRDefault="00D86CC6" w:rsidP="00D86CC6">
      <w:pPr>
        <w:rPr>
          <w:rFonts w:ascii="Arial" w:hAnsi="Arial" w:cs="Arial"/>
          <w:b/>
          <w:sz w:val="24"/>
        </w:rPr>
      </w:pPr>
      <w:r>
        <w:rPr>
          <w:rFonts w:ascii="Arial" w:hAnsi="Arial" w:cs="Arial"/>
          <w:b/>
          <w:color w:val="0000FF"/>
          <w:sz w:val="24"/>
        </w:rPr>
        <w:t>R4-2304502</w:t>
      </w:r>
      <w:r>
        <w:rPr>
          <w:rFonts w:ascii="Arial" w:hAnsi="Arial" w:cs="Arial"/>
          <w:b/>
          <w:color w:val="0000FF"/>
          <w:sz w:val="24"/>
        </w:rPr>
        <w:tab/>
      </w:r>
      <w:r>
        <w:rPr>
          <w:rFonts w:ascii="Arial" w:hAnsi="Arial" w:cs="Arial"/>
          <w:b/>
          <w:sz w:val="24"/>
        </w:rPr>
        <w:t>Discussion on Mobility Aspects and other core requirements for IoT NTN</w:t>
      </w:r>
    </w:p>
    <w:p w14:paraId="0997A1C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925DBB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B749E" w14:textId="77777777" w:rsidR="00D86CC6" w:rsidRDefault="00D86CC6" w:rsidP="00D86CC6">
      <w:pPr>
        <w:rPr>
          <w:rFonts w:ascii="Arial" w:hAnsi="Arial" w:cs="Arial"/>
          <w:b/>
          <w:sz w:val="24"/>
        </w:rPr>
      </w:pPr>
      <w:r>
        <w:rPr>
          <w:rFonts w:ascii="Arial" w:hAnsi="Arial" w:cs="Arial"/>
          <w:b/>
          <w:color w:val="0000FF"/>
          <w:sz w:val="24"/>
        </w:rPr>
        <w:t>R4-2304651</w:t>
      </w:r>
      <w:r>
        <w:rPr>
          <w:rFonts w:ascii="Arial" w:hAnsi="Arial" w:cs="Arial"/>
          <w:b/>
          <w:color w:val="0000FF"/>
          <w:sz w:val="24"/>
        </w:rPr>
        <w:tab/>
      </w:r>
      <w:r>
        <w:rPr>
          <w:rFonts w:ascii="Arial" w:hAnsi="Arial" w:cs="Arial"/>
          <w:b/>
          <w:sz w:val="24"/>
        </w:rPr>
        <w:t>Discussion on RRM core requirements for IOT NTN enhancement</w:t>
      </w:r>
    </w:p>
    <w:p w14:paraId="2165A984"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424F7C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38549" w14:textId="77777777" w:rsidR="00D86CC6" w:rsidRDefault="00D86CC6" w:rsidP="00D86CC6">
      <w:pPr>
        <w:rPr>
          <w:rFonts w:ascii="Arial" w:hAnsi="Arial" w:cs="Arial"/>
          <w:b/>
          <w:sz w:val="24"/>
        </w:rPr>
      </w:pPr>
      <w:r>
        <w:rPr>
          <w:rFonts w:ascii="Arial" w:hAnsi="Arial" w:cs="Arial"/>
          <w:b/>
          <w:color w:val="0000FF"/>
          <w:sz w:val="24"/>
        </w:rPr>
        <w:t>R4-2304823</w:t>
      </w:r>
      <w:r>
        <w:rPr>
          <w:rFonts w:ascii="Arial" w:hAnsi="Arial" w:cs="Arial"/>
          <w:b/>
          <w:color w:val="0000FF"/>
          <w:sz w:val="24"/>
        </w:rPr>
        <w:tab/>
      </w:r>
      <w:r>
        <w:rPr>
          <w:rFonts w:ascii="Arial" w:hAnsi="Arial" w:cs="Arial"/>
          <w:b/>
          <w:sz w:val="24"/>
        </w:rPr>
        <w:t>Discussion on RRM requirements for IoT NTN enhancement</w:t>
      </w:r>
    </w:p>
    <w:p w14:paraId="1E5D072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E74D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245A1" w14:textId="77777777" w:rsidR="00D86CC6" w:rsidRDefault="00D86CC6" w:rsidP="00D86CC6">
      <w:pPr>
        <w:rPr>
          <w:rFonts w:ascii="Arial" w:hAnsi="Arial" w:cs="Arial"/>
          <w:b/>
          <w:sz w:val="24"/>
        </w:rPr>
      </w:pPr>
      <w:r>
        <w:rPr>
          <w:rFonts w:ascii="Arial" w:hAnsi="Arial" w:cs="Arial"/>
          <w:b/>
          <w:color w:val="0000FF"/>
          <w:sz w:val="24"/>
        </w:rPr>
        <w:t>R4-2305263</w:t>
      </w:r>
      <w:r>
        <w:rPr>
          <w:rFonts w:ascii="Arial" w:hAnsi="Arial" w:cs="Arial"/>
          <w:b/>
          <w:color w:val="0000FF"/>
          <w:sz w:val="24"/>
        </w:rPr>
        <w:tab/>
      </w:r>
      <w:r>
        <w:rPr>
          <w:rFonts w:ascii="Arial" w:hAnsi="Arial" w:cs="Arial"/>
          <w:b/>
          <w:sz w:val="24"/>
        </w:rPr>
        <w:t>Discussion on RRM requirements for IoT NTN enhancement</w:t>
      </w:r>
    </w:p>
    <w:p w14:paraId="0DB60DB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39630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9B254" w14:textId="77777777" w:rsidR="00D86CC6" w:rsidRDefault="00D86CC6" w:rsidP="00D86CC6">
      <w:pPr>
        <w:rPr>
          <w:rFonts w:ascii="Arial" w:hAnsi="Arial" w:cs="Arial"/>
          <w:b/>
          <w:sz w:val="24"/>
        </w:rPr>
      </w:pPr>
      <w:r>
        <w:rPr>
          <w:rFonts w:ascii="Arial" w:hAnsi="Arial" w:cs="Arial"/>
          <w:b/>
          <w:color w:val="0000FF"/>
          <w:sz w:val="24"/>
        </w:rPr>
        <w:t>R4-2305733</w:t>
      </w:r>
      <w:r>
        <w:rPr>
          <w:rFonts w:ascii="Arial" w:hAnsi="Arial" w:cs="Arial"/>
          <w:b/>
          <w:color w:val="0000FF"/>
          <w:sz w:val="24"/>
        </w:rPr>
        <w:tab/>
      </w:r>
      <w:r>
        <w:rPr>
          <w:rFonts w:ascii="Arial" w:hAnsi="Arial" w:cs="Arial"/>
          <w:b/>
          <w:sz w:val="24"/>
        </w:rPr>
        <w:t>Discussions on RRM requirements for IoT NTN enhancements</w:t>
      </w:r>
    </w:p>
    <w:p w14:paraId="035B1AB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D4615" w14:textId="77777777" w:rsidR="00D86CC6" w:rsidRDefault="00D86CC6" w:rsidP="00D86CC6">
      <w:pPr>
        <w:rPr>
          <w:rFonts w:ascii="Arial" w:hAnsi="Arial" w:cs="Arial"/>
          <w:b/>
        </w:rPr>
      </w:pPr>
      <w:r>
        <w:rPr>
          <w:rFonts w:ascii="Arial" w:hAnsi="Arial" w:cs="Arial"/>
          <w:b/>
        </w:rPr>
        <w:t xml:space="preserve">Abstract: </w:t>
      </w:r>
    </w:p>
    <w:p w14:paraId="53167EC7" w14:textId="77777777" w:rsidR="00D86CC6" w:rsidRDefault="00D86CC6" w:rsidP="00D86CC6">
      <w:r>
        <w:lastRenderedPageBreak/>
        <w:t>In this contribution we discuss the RRM impact of IoT NTN enhancement WI.</w:t>
      </w:r>
    </w:p>
    <w:p w14:paraId="210A68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3A4D6" w14:textId="77777777" w:rsidR="00D86CC6" w:rsidRDefault="00D86CC6" w:rsidP="00D86CC6">
      <w:pPr>
        <w:pStyle w:val="Heading4"/>
      </w:pPr>
      <w:bookmarkStart w:id="1051" w:name="_Toc133451490"/>
      <w:bookmarkStart w:id="1052" w:name="_Toc135041153"/>
      <w:r>
        <w:t>6.9.5</w:t>
      </w:r>
      <w:r>
        <w:tab/>
        <w:t>Moderator summary and conclusions</w:t>
      </w:r>
      <w:bookmarkEnd w:id="1051"/>
      <w:bookmarkEnd w:id="1052"/>
    </w:p>
    <w:p w14:paraId="4EE77DC8" w14:textId="77777777" w:rsidR="00D86CC6" w:rsidRDefault="00D86CC6" w:rsidP="00D86CC6">
      <w:pPr>
        <w:rPr>
          <w:rFonts w:ascii="Arial" w:hAnsi="Arial" w:cs="Arial"/>
          <w:b/>
          <w:sz w:val="24"/>
        </w:rPr>
      </w:pPr>
      <w:r>
        <w:rPr>
          <w:rFonts w:ascii="Arial" w:hAnsi="Arial" w:cs="Arial"/>
          <w:b/>
          <w:color w:val="0000FF"/>
          <w:sz w:val="24"/>
        </w:rPr>
        <w:t>R4-2306179</w:t>
      </w:r>
      <w:r>
        <w:rPr>
          <w:rFonts w:ascii="Arial" w:hAnsi="Arial" w:cs="Arial"/>
          <w:b/>
          <w:color w:val="0000FF"/>
          <w:sz w:val="24"/>
        </w:rPr>
        <w:tab/>
      </w:r>
      <w:r>
        <w:rPr>
          <w:rFonts w:ascii="Arial" w:hAnsi="Arial" w:cs="Arial"/>
          <w:b/>
          <w:sz w:val="24"/>
        </w:rPr>
        <w:t>Topic summary for [106-bis-e][231] IoT_NTN_enh</w:t>
      </w:r>
    </w:p>
    <w:p w14:paraId="21D14BE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559CC7C" w14:textId="77777777" w:rsidR="00D86CC6" w:rsidRDefault="00D86CC6" w:rsidP="00D86CC6">
      <w:pPr>
        <w:rPr>
          <w:rFonts w:ascii="Arial" w:hAnsi="Arial" w:cs="Arial"/>
          <w:b/>
        </w:rPr>
      </w:pPr>
      <w:r>
        <w:rPr>
          <w:rFonts w:ascii="Arial" w:hAnsi="Arial" w:cs="Arial"/>
          <w:b/>
        </w:rPr>
        <w:t xml:space="preserve">Abstract: </w:t>
      </w:r>
    </w:p>
    <w:p w14:paraId="11069CA6" w14:textId="77777777" w:rsidR="00D86CC6" w:rsidRDefault="00D86CC6" w:rsidP="00D86CC6">
      <w:r>
        <w:t>[106-bis-e][200] RRM Session WK1</w:t>
      </w:r>
    </w:p>
    <w:p w14:paraId="45B4397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E0E3831" w14:textId="77777777" w:rsidR="00D86CC6" w:rsidRDefault="00D86CC6" w:rsidP="00D86CC6">
      <w:pPr>
        <w:rPr>
          <w:rFonts w:ascii="Arial" w:hAnsi="Arial" w:cs="Arial"/>
          <w:b/>
          <w:sz w:val="24"/>
        </w:rPr>
      </w:pPr>
      <w:r>
        <w:rPr>
          <w:rFonts w:ascii="Arial" w:hAnsi="Arial" w:cs="Arial"/>
          <w:b/>
          <w:color w:val="0000FF"/>
          <w:sz w:val="24"/>
        </w:rPr>
        <w:t>R4-2306229</w:t>
      </w:r>
      <w:r>
        <w:rPr>
          <w:rFonts w:ascii="Arial" w:hAnsi="Arial" w:cs="Arial"/>
          <w:b/>
          <w:color w:val="0000FF"/>
          <w:sz w:val="24"/>
        </w:rPr>
        <w:tab/>
      </w:r>
      <w:r>
        <w:rPr>
          <w:rFonts w:ascii="Arial" w:hAnsi="Arial" w:cs="Arial"/>
          <w:b/>
          <w:sz w:val="24"/>
        </w:rPr>
        <w:t>Topic summary for [106-bis-e][150] LTE_NBeMTC_NTN_UERF</w:t>
      </w:r>
    </w:p>
    <w:p w14:paraId="728E8A1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1546979" w14:textId="6E2AB1D9" w:rsidR="00D86CC6" w:rsidRDefault="00D86CC6" w:rsidP="00D86CC6">
      <w:pPr>
        <w:rPr>
          <w:rFonts w:ascii="Arial" w:hAnsi="Arial" w:cs="Arial"/>
          <w:b/>
        </w:rPr>
      </w:pPr>
      <w:r>
        <w:rPr>
          <w:rFonts w:ascii="Arial" w:hAnsi="Arial" w:cs="Arial"/>
          <w:b/>
        </w:rPr>
        <w:t xml:space="preserve">Abstract: </w:t>
      </w:r>
    </w:p>
    <w:p w14:paraId="76F5D075" w14:textId="77777777" w:rsidR="00FD4A16" w:rsidRDefault="00FD4A16" w:rsidP="00D86CC6">
      <w:pPr>
        <w:rPr>
          <w:rFonts w:ascii="Arial" w:hAnsi="Arial" w:cs="Arial"/>
          <w:b/>
        </w:rPr>
      </w:pPr>
    </w:p>
    <w:p w14:paraId="7E5F2DFB" w14:textId="77777777" w:rsidR="00D86CC6" w:rsidRDefault="00D86CC6" w:rsidP="00D86CC6">
      <w:r>
        <w:t>[106-bis-e][100] Main Session WK1; This was not made available Friday AM.</w:t>
      </w:r>
    </w:p>
    <w:p w14:paraId="2473ED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E58B5F5" w14:textId="77777777" w:rsidR="00D86CC6" w:rsidRDefault="00D86CC6" w:rsidP="00D86CC6">
      <w:pPr>
        <w:rPr>
          <w:rFonts w:ascii="Arial" w:hAnsi="Arial" w:cs="Arial"/>
          <w:b/>
          <w:sz w:val="24"/>
        </w:rPr>
      </w:pPr>
      <w:r>
        <w:rPr>
          <w:rFonts w:ascii="Arial" w:hAnsi="Arial" w:cs="Arial"/>
          <w:b/>
          <w:color w:val="0000FF"/>
          <w:sz w:val="24"/>
        </w:rPr>
        <w:t>R4-2306262</w:t>
      </w:r>
      <w:r>
        <w:rPr>
          <w:rFonts w:ascii="Arial" w:hAnsi="Arial" w:cs="Arial"/>
          <w:b/>
          <w:color w:val="0000FF"/>
          <w:sz w:val="24"/>
        </w:rPr>
        <w:tab/>
      </w:r>
      <w:r>
        <w:rPr>
          <w:rFonts w:ascii="Arial" w:hAnsi="Arial" w:cs="Arial"/>
          <w:b/>
          <w:sz w:val="24"/>
        </w:rPr>
        <w:t>Topic summary for [106-bis-e][231] IoT_NTN_enh</w:t>
      </w:r>
    </w:p>
    <w:p w14:paraId="7C49230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CD10DF9" w14:textId="77777777" w:rsidR="00D86CC6" w:rsidRDefault="00D86CC6" w:rsidP="00D86CC6">
      <w:pPr>
        <w:rPr>
          <w:rFonts w:ascii="Arial" w:hAnsi="Arial" w:cs="Arial"/>
          <w:b/>
        </w:rPr>
      </w:pPr>
      <w:r>
        <w:rPr>
          <w:rFonts w:ascii="Arial" w:hAnsi="Arial" w:cs="Arial"/>
          <w:b/>
        </w:rPr>
        <w:t xml:space="preserve">Abstract: </w:t>
      </w:r>
    </w:p>
    <w:p w14:paraId="1B11C1E1" w14:textId="088C93ED" w:rsidR="00D86CC6" w:rsidRDefault="00D86CC6" w:rsidP="00D86CC6">
      <w:r>
        <w:t>[106-bis-e][200] RRM Session WK2</w:t>
      </w:r>
    </w:p>
    <w:p w14:paraId="1413A372" w14:textId="507216AB" w:rsidR="00FD4A16" w:rsidRDefault="00FD4A16" w:rsidP="00D86CC6"/>
    <w:p w14:paraId="1347A5F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6A44F" w14:textId="77777777" w:rsidR="00D86CC6" w:rsidRDefault="00D86CC6" w:rsidP="00D86CC6">
      <w:pPr>
        <w:rPr>
          <w:rFonts w:ascii="Arial" w:hAnsi="Arial" w:cs="Arial"/>
          <w:b/>
          <w:sz w:val="24"/>
        </w:rPr>
      </w:pPr>
      <w:r>
        <w:rPr>
          <w:rFonts w:ascii="Arial" w:hAnsi="Arial" w:cs="Arial"/>
          <w:b/>
          <w:color w:val="0000FF"/>
          <w:sz w:val="24"/>
        </w:rPr>
        <w:t>R4-2306312</w:t>
      </w:r>
      <w:r>
        <w:rPr>
          <w:rFonts w:ascii="Arial" w:hAnsi="Arial" w:cs="Arial"/>
          <w:b/>
          <w:color w:val="0000FF"/>
          <w:sz w:val="24"/>
        </w:rPr>
        <w:tab/>
      </w:r>
      <w:r>
        <w:rPr>
          <w:rFonts w:ascii="Arial" w:hAnsi="Arial" w:cs="Arial"/>
          <w:b/>
          <w:sz w:val="24"/>
        </w:rPr>
        <w:t>Topic summary for [106-bis-e][150] LTE_NBeMTC_NTN_UERF</w:t>
      </w:r>
    </w:p>
    <w:p w14:paraId="7FCA51A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FAB3D2D" w14:textId="77777777" w:rsidR="00D86CC6" w:rsidRDefault="00D86CC6" w:rsidP="00D86CC6">
      <w:pPr>
        <w:rPr>
          <w:rFonts w:ascii="Arial" w:hAnsi="Arial" w:cs="Arial"/>
          <w:b/>
        </w:rPr>
      </w:pPr>
      <w:r>
        <w:rPr>
          <w:rFonts w:ascii="Arial" w:hAnsi="Arial" w:cs="Arial"/>
          <w:b/>
        </w:rPr>
        <w:t xml:space="preserve">Abstract: </w:t>
      </w:r>
    </w:p>
    <w:p w14:paraId="3756A22B" w14:textId="6B96FB50" w:rsidR="00D86CC6" w:rsidRDefault="00D86CC6" w:rsidP="00D86CC6">
      <w:r>
        <w:t>[106-bis-e][100] Main Session WK2</w:t>
      </w:r>
    </w:p>
    <w:p w14:paraId="1A3429F2" w14:textId="5E39E262" w:rsidR="00E56988" w:rsidRDefault="00E56988" w:rsidP="00D86CC6"/>
    <w:p w14:paraId="64DB0E3B" w14:textId="77777777" w:rsidR="00E56988" w:rsidRDefault="00E56988" w:rsidP="00E56988">
      <w:r w:rsidRPr="00E56988">
        <w:rPr>
          <w:rFonts w:ascii="Arial" w:hAnsi="Arial" w:cs="Arial"/>
          <w:b/>
        </w:rPr>
        <w:t>Discussion:</w:t>
      </w:r>
    </w:p>
    <w:p w14:paraId="6DAEAFA7" w14:textId="697CB1D8" w:rsidR="00E56988" w:rsidRDefault="00E56988" w:rsidP="00E56988">
      <w:r>
        <w:t>The following agreements were the outcome of Topic summary [150].</w:t>
      </w:r>
    </w:p>
    <w:p w14:paraId="3FC1B9DA" w14:textId="075AF36C" w:rsidR="00E56988" w:rsidRPr="00E56988" w:rsidRDefault="00E56988" w:rsidP="00D86CC6">
      <w:pPr>
        <w:rPr>
          <w:b/>
          <w:bCs/>
          <w:u w:val="single"/>
        </w:rPr>
      </w:pPr>
      <w:r w:rsidRPr="00E56988">
        <w:rPr>
          <w:b/>
          <w:bCs/>
          <w:u w:val="single"/>
        </w:rPr>
        <w:t>Issue 1-2-1: NS_24 A-MPR for NB-IoT</w:t>
      </w:r>
    </w:p>
    <w:p w14:paraId="572BE64A" w14:textId="69F04614" w:rsidR="00E56988" w:rsidRPr="00E56988" w:rsidRDefault="00E56988" w:rsidP="00D86CC6">
      <w:pPr>
        <w:rPr>
          <w:b/>
          <w:bCs/>
        </w:rPr>
      </w:pPr>
      <w:r w:rsidRPr="00E56988">
        <w:rPr>
          <w:b/>
          <w:bCs/>
          <w:highlight w:val="green"/>
        </w:rPr>
        <w:t>Agreement:</w:t>
      </w:r>
    </w:p>
    <w:p w14:paraId="1F854E3E" w14:textId="0A83F6D8" w:rsidR="00E56988" w:rsidRDefault="00E56988" w:rsidP="00E56988">
      <w:pPr>
        <w:pStyle w:val="B1"/>
      </w:pPr>
      <w:r>
        <w:t>-</w:t>
      </w:r>
      <w:r>
        <w:tab/>
        <w:t>NS_24 A-MPR for NB-IoT is applied to power class 3</w:t>
      </w:r>
    </w:p>
    <w:p w14:paraId="76472531" w14:textId="62E32D80" w:rsidR="00E56988" w:rsidRDefault="00E56988" w:rsidP="00E56988">
      <w:pPr>
        <w:pStyle w:val="B1"/>
      </w:pPr>
      <w:r>
        <w:t>-</w:t>
      </w:r>
      <w:r>
        <w:tab/>
        <w:t>FFS on whether and what A-MPR is applied to power class 5</w:t>
      </w:r>
    </w:p>
    <w:p w14:paraId="518906B3" w14:textId="368B193F" w:rsidR="00E56988" w:rsidRDefault="00E56988" w:rsidP="00E56988"/>
    <w:p w14:paraId="1154619A" w14:textId="4468DF29" w:rsidR="00E56988" w:rsidRPr="00E56988" w:rsidRDefault="00E56988" w:rsidP="00E56988">
      <w:pPr>
        <w:rPr>
          <w:b/>
          <w:bCs/>
          <w:u w:val="single"/>
        </w:rPr>
      </w:pPr>
      <w:r w:rsidRPr="00E56988">
        <w:rPr>
          <w:b/>
          <w:bCs/>
          <w:u w:val="single"/>
        </w:rPr>
        <w:lastRenderedPageBreak/>
        <w:t>Issue 1-2-2: NS_24 A-MPR NRB for Cat-M1</w:t>
      </w:r>
    </w:p>
    <w:p w14:paraId="062E70C9" w14:textId="5320055C" w:rsidR="00E56988" w:rsidRPr="00E56988" w:rsidRDefault="00E56988" w:rsidP="00E56988">
      <w:pPr>
        <w:rPr>
          <w:b/>
          <w:bCs/>
        </w:rPr>
      </w:pPr>
      <w:r w:rsidRPr="00E56988">
        <w:rPr>
          <w:b/>
          <w:bCs/>
          <w:highlight w:val="green"/>
        </w:rPr>
        <w:t>Agreement:</w:t>
      </w:r>
    </w:p>
    <w:p w14:paraId="2F498BBE" w14:textId="74F9F8D0" w:rsidR="00E56988" w:rsidRDefault="00E56988" w:rsidP="00E56988">
      <w:pPr>
        <w:pStyle w:val="B1"/>
      </w:pPr>
      <w:r>
        <w:t>-</w:t>
      </w:r>
      <w:r>
        <w:tab/>
        <w:t>No change is needed for the current specification. RB allocation can be any within the channel bandwidth.</w:t>
      </w:r>
    </w:p>
    <w:p w14:paraId="45AF2720" w14:textId="70BDAF73" w:rsidR="00E56988" w:rsidRDefault="00E56988" w:rsidP="00E56988">
      <w:pPr>
        <w:pStyle w:val="B1"/>
      </w:pPr>
      <w:r>
        <w:t>-</w:t>
      </w:r>
      <w:r>
        <w:tab/>
        <w:t>From testing perspective, RAN5 just pick the “worst” case to test.</w:t>
      </w:r>
    </w:p>
    <w:p w14:paraId="101E9F4E" w14:textId="75E303FF" w:rsidR="00E56988" w:rsidRDefault="00E56988" w:rsidP="00E56988"/>
    <w:p w14:paraId="211D4261" w14:textId="631C6CB6" w:rsidR="00A55373" w:rsidRPr="00A55373" w:rsidRDefault="00A55373" w:rsidP="00A55373">
      <w:pPr>
        <w:rPr>
          <w:b/>
          <w:bCs/>
          <w:u w:val="single"/>
        </w:rPr>
      </w:pPr>
      <w:r w:rsidRPr="00A55373">
        <w:rPr>
          <w:b/>
          <w:bCs/>
          <w:u w:val="single"/>
        </w:rPr>
        <w:t>Issue 1-4-1: ETSI EN 301 681 for Geostationary mobile satellite system</w:t>
      </w:r>
    </w:p>
    <w:p w14:paraId="66F2A159" w14:textId="4DB0F204" w:rsidR="00A55373" w:rsidRPr="00A55373" w:rsidRDefault="00A55373" w:rsidP="00A55373">
      <w:pPr>
        <w:pStyle w:val="B1"/>
      </w:pPr>
      <w:r>
        <w:t>-</w:t>
      </w:r>
      <w:r w:rsidRPr="00A55373">
        <w:tab/>
        <w:t>Proposals:</w:t>
      </w:r>
    </w:p>
    <w:p w14:paraId="0524D004" w14:textId="1E209DDF" w:rsidR="00A55373" w:rsidRPr="00A55373" w:rsidRDefault="00A55373" w:rsidP="00A55373">
      <w:pPr>
        <w:pStyle w:val="B2"/>
      </w:pPr>
      <w:r>
        <w:t>-</w:t>
      </w:r>
      <w:r w:rsidRPr="00A55373">
        <w:tab/>
        <w:t>Option 1: ETSI EN 301 681 is applicable only for Geostationary mobile satellite system.</w:t>
      </w:r>
    </w:p>
    <w:p w14:paraId="54835B0E" w14:textId="31713CBD" w:rsidR="00A55373" w:rsidRDefault="00A55373" w:rsidP="00A55373">
      <w:pPr>
        <w:pStyle w:val="B2"/>
      </w:pPr>
      <w:r>
        <w:t>-</w:t>
      </w:r>
      <w:r w:rsidRPr="00A55373">
        <w:tab/>
        <w:t>Option 2: Other</w:t>
      </w:r>
    </w:p>
    <w:p w14:paraId="6010ABE5" w14:textId="77777777" w:rsidR="00A55373" w:rsidRPr="00A55373" w:rsidRDefault="00A55373" w:rsidP="00A55373"/>
    <w:p w14:paraId="0D9098DE" w14:textId="1A2B5163" w:rsidR="00E56988" w:rsidRDefault="00A55373" w:rsidP="00E56988">
      <w:pPr>
        <w:rPr>
          <w:b/>
          <w:bCs/>
        </w:rPr>
      </w:pPr>
      <w:r w:rsidRPr="00E56988">
        <w:rPr>
          <w:b/>
          <w:bCs/>
          <w:highlight w:val="green"/>
        </w:rPr>
        <w:t>Agreement:</w:t>
      </w:r>
    </w:p>
    <w:p w14:paraId="0ADDF4DF" w14:textId="49A7E085" w:rsidR="00A55373" w:rsidRDefault="00D2665E" w:rsidP="00D2665E">
      <w:pPr>
        <w:pStyle w:val="B1"/>
      </w:pPr>
      <w:r>
        <w:t>-</w:t>
      </w:r>
      <w:r w:rsidRPr="00D2665E">
        <w:tab/>
        <w:t>Agree Option 1</w:t>
      </w:r>
    </w:p>
    <w:p w14:paraId="61205AD7" w14:textId="77777777" w:rsidR="00A55373" w:rsidRDefault="00A55373" w:rsidP="00A55373"/>
    <w:p w14:paraId="119815A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36CD4" w14:textId="77777777" w:rsidR="00D86CC6" w:rsidRDefault="00D86CC6" w:rsidP="00D86CC6">
      <w:pPr>
        <w:rPr>
          <w:rFonts w:ascii="Arial" w:hAnsi="Arial" w:cs="Arial"/>
          <w:b/>
          <w:sz w:val="24"/>
        </w:rPr>
      </w:pPr>
      <w:r>
        <w:rPr>
          <w:rFonts w:ascii="Arial" w:hAnsi="Arial" w:cs="Arial"/>
          <w:b/>
          <w:color w:val="0000FF"/>
          <w:sz w:val="24"/>
        </w:rPr>
        <w:t>R4-2306387</w:t>
      </w:r>
      <w:r>
        <w:rPr>
          <w:rFonts w:ascii="Arial" w:hAnsi="Arial" w:cs="Arial"/>
          <w:b/>
          <w:color w:val="0000FF"/>
          <w:sz w:val="24"/>
        </w:rPr>
        <w:tab/>
      </w:r>
      <w:r>
        <w:rPr>
          <w:rFonts w:ascii="Arial" w:hAnsi="Arial" w:cs="Arial"/>
          <w:b/>
          <w:sz w:val="24"/>
        </w:rPr>
        <w:t>WF on RRM requirements for IoT NTN enhancements</w:t>
      </w:r>
    </w:p>
    <w:p w14:paraId="56F2CD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BC60C1F" w14:textId="77777777" w:rsidR="00D86CC6" w:rsidRDefault="00D86CC6" w:rsidP="00D86CC6">
      <w:pPr>
        <w:rPr>
          <w:rFonts w:ascii="Arial" w:hAnsi="Arial" w:cs="Arial"/>
          <w:b/>
        </w:rPr>
      </w:pPr>
      <w:r>
        <w:rPr>
          <w:rFonts w:ascii="Arial" w:hAnsi="Arial" w:cs="Arial"/>
          <w:b/>
        </w:rPr>
        <w:t xml:space="preserve">Abstract: </w:t>
      </w:r>
    </w:p>
    <w:p w14:paraId="37CBDB2D" w14:textId="77777777" w:rsidR="00D86CC6" w:rsidRDefault="00D86CC6" w:rsidP="00D86CC6">
      <w:r>
        <w:t>[106-bis-e][200] RRM Session</w:t>
      </w:r>
    </w:p>
    <w:p w14:paraId="22A425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2302F" w14:textId="77777777" w:rsidR="00D86CC6" w:rsidRDefault="00D86CC6" w:rsidP="00D86CC6">
      <w:pPr>
        <w:pStyle w:val="Heading2"/>
      </w:pPr>
      <w:bookmarkStart w:id="1053" w:name="_Toc133451491"/>
      <w:bookmarkStart w:id="1054" w:name="_Toc135041154"/>
      <w:r>
        <w:t>7</w:t>
      </w:r>
      <w:r>
        <w:tab/>
        <w:t>Liaison and output to other groups</w:t>
      </w:r>
      <w:bookmarkEnd w:id="1053"/>
      <w:bookmarkEnd w:id="1054"/>
    </w:p>
    <w:p w14:paraId="020F2351" w14:textId="77777777" w:rsidR="00D86CC6" w:rsidRDefault="00D86CC6" w:rsidP="00D86CC6">
      <w:pPr>
        <w:rPr>
          <w:rFonts w:ascii="Arial" w:hAnsi="Arial" w:cs="Arial"/>
          <w:b/>
          <w:sz w:val="24"/>
        </w:rPr>
      </w:pPr>
      <w:r>
        <w:rPr>
          <w:rFonts w:ascii="Arial" w:hAnsi="Arial" w:cs="Arial"/>
          <w:b/>
          <w:color w:val="0000FF"/>
          <w:sz w:val="24"/>
        </w:rPr>
        <w:t>R4-2305679</w:t>
      </w:r>
      <w:r>
        <w:rPr>
          <w:rFonts w:ascii="Arial" w:hAnsi="Arial" w:cs="Arial"/>
          <w:b/>
          <w:color w:val="0000FF"/>
          <w:sz w:val="24"/>
        </w:rPr>
        <w:tab/>
      </w:r>
      <w:r>
        <w:rPr>
          <w:rFonts w:ascii="Arial" w:hAnsi="Arial" w:cs="Arial"/>
          <w:b/>
          <w:sz w:val="24"/>
        </w:rPr>
        <w:t>Discussion on LS to RAN4 on autonomous denial for IDC</w:t>
      </w:r>
    </w:p>
    <w:p w14:paraId="19CA7C4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Corporation</w:t>
      </w:r>
    </w:p>
    <w:p w14:paraId="080F26F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764F1" w14:textId="77777777" w:rsidR="00D86CC6" w:rsidRDefault="00D86CC6" w:rsidP="00D86CC6">
      <w:pPr>
        <w:pStyle w:val="Heading3"/>
      </w:pPr>
      <w:bookmarkStart w:id="1055" w:name="_Toc133451492"/>
      <w:bookmarkStart w:id="1056" w:name="_Toc135041155"/>
      <w:r>
        <w:t>7.1</w:t>
      </w:r>
      <w:r>
        <w:tab/>
        <w:t>R17 related</w:t>
      </w:r>
      <w:bookmarkEnd w:id="1055"/>
      <w:bookmarkEnd w:id="1056"/>
    </w:p>
    <w:p w14:paraId="5BC851C2" w14:textId="77777777" w:rsidR="00D86CC6" w:rsidRDefault="00D86CC6" w:rsidP="00D86CC6">
      <w:pPr>
        <w:pStyle w:val="Heading4"/>
      </w:pPr>
      <w:bookmarkStart w:id="1057" w:name="_Toc133451493"/>
      <w:bookmarkStart w:id="1058" w:name="_Toc135041156"/>
      <w:r>
        <w:t>7.1.1</w:t>
      </w:r>
      <w:r>
        <w:tab/>
        <w:t>On support of per FR PRS gap (R2-2213350)</w:t>
      </w:r>
      <w:bookmarkEnd w:id="1057"/>
      <w:bookmarkEnd w:id="1058"/>
    </w:p>
    <w:p w14:paraId="2EF56202" w14:textId="77777777" w:rsidR="00D86CC6" w:rsidRDefault="00D86CC6" w:rsidP="00D86CC6">
      <w:pPr>
        <w:rPr>
          <w:rFonts w:ascii="Arial" w:hAnsi="Arial" w:cs="Arial"/>
          <w:b/>
          <w:sz w:val="24"/>
        </w:rPr>
      </w:pPr>
      <w:r>
        <w:rPr>
          <w:rFonts w:ascii="Arial" w:hAnsi="Arial" w:cs="Arial"/>
          <w:b/>
          <w:color w:val="0000FF"/>
          <w:sz w:val="24"/>
        </w:rPr>
        <w:t>R4-2304083</w:t>
      </w:r>
      <w:r>
        <w:rPr>
          <w:rFonts w:ascii="Arial" w:hAnsi="Arial" w:cs="Arial"/>
          <w:b/>
          <w:color w:val="0000FF"/>
          <w:sz w:val="24"/>
        </w:rPr>
        <w:tab/>
      </w:r>
      <w:r>
        <w:rPr>
          <w:rFonts w:ascii="Arial" w:hAnsi="Arial" w:cs="Arial"/>
          <w:b/>
          <w:sz w:val="24"/>
        </w:rPr>
        <w:t>Consideration on support of per FR PRS gap</w:t>
      </w:r>
    </w:p>
    <w:p w14:paraId="16BDBB19"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F75C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699B4" w14:textId="77777777" w:rsidR="00D86CC6" w:rsidRDefault="00D86CC6" w:rsidP="00D86CC6">
      <w:pPr>
        <w:rPr>
          <w:rFonts w:ascii="Arial" w:hAnsi="Arial" w:cs="Arial"/>
          <w:b/>
          <w:sz w:val="24"/>
        </w:rPr>
      </w:pPr>
      <w:r>
        <w:rPr>
          <w:rFonts w:ascii="Arial" w:hAnsi="Arial" w:cs="Arial"/>
          <w:b/>
          <w:color w:val="0000FF"/>
          <w:sz w:val="24"/>
        </w:rPr>
        <w:t>R4-2304426</w:t>
      </w:r>
      <w:r>
        <w:rPr>
          <w:rFonts w:ascii="Arial" w:hAnsi="Arial" w:cs="Arial"/>
          <w:b/>
          <w:color w:val="0000FF"/>
          <w:sz w:val="24"/>
        </w:rPr>
        <w:tab/>
      </w:r>
      <w:r>
        <w:rPr>
          <w:rFonts w:ascii="Arial" w:hAnsi="Arial" w:cs="Arial"/>
          <w:b/>
          <w:sz w:val="24"/>
        </w:rPr>
        <w:t>Discussion on support of per FR PRS gap</w:t>
      </w:r>
    </w:p>
    <w:p w14:paraId="191367A2" w14:textId="77777777" w:rsidR="00D86CC6" w:rsidRDefault="00D86CC6" w:rsidP="00D86CC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7B722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6A312" w14:textId="77777777" w:rsidR="00D86CC6" w:rsidRDefault="00D86CC6" w:rsidP="00D86CC6">
      <w:pPr>
        <w:rPr>
          <w:rFonts w:ascii="Arial" w:hAnsi="Arial" w:cs="Arial"/>
          <w:b/>
          <w:sz w:val="24"/>
        </w:rPr>
      </w:pPr>
      <w:r>
        <w:rPr>
          <w:rFonts w:ascii="Arial" w:hAnsi="Arial" w:cs="Arial"/>
          <w:b/>
          <w:color w:val="0000FF"/>
          <w:sz w:val="24"/>
        </w:rPr>
        <w:t>R4-2305156</w:t>
      </w:r>
      <w:r>
        <w:rPr>
          <w:rFonts w:ascii="Arial" w:hAnsi="Arial" w:cs="Arial"/>
          <w:b/>
          <w:color w:val="0000FF"/>
          <w:sz w:val="24"/>
        </w:rPr>
        <w:tab/>
      </w:r>
      <w:r>
        <w:rPr>
          <w:rFonts w:ascii="Arial" w:hAnsi="Arial" w:cs="Arial"/>
          <w:b/>
          <w:sz w:val="24"/>
        </w:rPr>
        <w:t>Discussion on LS on support of per FR PRS gap</w:t>
      </w:r>
    </w:p>
    <w:p w14:paraId="0F3ADB2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F568E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6B05F" w14:textId="77777777" w:rsidR="00D86CC6" w:rsidRDefault="00D86CC6" w:rsidP="00D86CC6">
      <w:pPr>
        <w:rPr>
          <w:rFonts w:ascii="Arial" w:hAnsi="Arial" w:cs="Arial"/>
          <w:b/>
          <w:sz w:val="24"/>
        </w:rPr>
      </w:pPr>
      <w:r>
        <w:rPr>
          <w:rFonts w:ascii="Arial" w:hAnsi="Arial" w:cs="Arial"/>
          <w:b/>
          <w:color w:val="0000FF"/>
          <w:sz w:val="24"/>
        </w:rPr>
        <w:t>R4-2305227</w:t>
      </w:r>
      <w:r>
        <w:rPr>
          <w:rFonts w:ascii="Arial" w:hAnsi="Arial" w:cs="Arial"/>
          <w:b/>
          <w:color w:val="0000FF"/>
          <w:sz w:val="24"/>
        </w:rPr>
        <w:tab/>
      </w:r>
      <w:r>
        <w:rPr>
          <w:rFonts w:ascii="Arial" w:hAnsi="Arial" w:cs="Arial"/>
          <w:b/>
          <w:sz w:val="24"/>
        </w:rPr>
        <w:t>Discussion on support of per FR PRS gap</w:t>
      </w:r>
    </w:p>
    <w:p w14:paraId="356924C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OPPO</w:t>
      </w:r>
    </w:p>
    <w:p w14:paraId="1DB487D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CEB26" w14:textId="77777777" w:rsidR="00D86CC6" w:rsidRDefault="00D86CC6" w:rsidP="00D86CC6">
      <w:pPr>
        <w:rPr>
          <w:rFonts w:ascii="Arial" w:hAnsi="Arial" w:cs="Arial"/>
          <w:b/>
          <w:sz w:val="24"/>
        </w:rPr>
      </w:pPr>
      <w:r>
        <w:rPr>
          <w:rFonts w:ascii="Arial" w:hAnsi="Arial" w:cs="Arial"/>
          <w:b/>
          <w:color w:val="0000FF"/>
          <w:sz w:val="24"/>
        </w:rPr>
        <w:t>R4-2305347</w:t>
      </w:r>
      <w:r>
        <w:rPr>
          <w:rFonts w:ascii="Arial" w:hAnsi="Arial" w:cs="Arial"/>
          <w:b/>
          <w:color w:val="0000FF"/>
          <w:sz w:val="24"/>
        </w:rPr>
        <w:tab/>
      </w:r>
      <w:r>
        <w:rPr>
          <w:rFonts w:ascii="Arial" w:hAnsi="Arial" w:cs="Arial"/>
          <w:b/>
          <w:sz w:val="24"/>
        </w:rPr>
        <w:t>Reply LS on support of per FR PRS gap</w:t>
      </w:r>
    </w:p>
    <w:p w14:paraId="1D65DDA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7F643FC" w14:textId="77777777" w:rsidR="00D86CC6" w:rsidRDefault="00D86CC6" w:rsidP="00D86CC6">
      <w:pPr>
        <w:rPr>
          <w:rFonts w:ascii="Arial" w:hAnsi="Arial" w:cs="Arial"/>
          <w:b/>
        </w:rPr>
      </w:pPr>
      <w:r>
        <w:rPr>
          <w:rFonts w:ascii="Arial" w:hAnsi="Arial" w:cs="Arial"/>
          <w:b/>
        </w:rPr>
        <w:t xml:space="preserve">Abstract: </w:t>
      </w:r>
    </w:p>
    <w:p w14:paraId="6D9B0A56" w14:textId="77777777" w:rsidR="00D86CC6" w:rsidRDefault="00D86CC6" w:rsidP="00D86CC6">
      <w:r>
        <w:t>This is a discussion paper with LS out included.</w:t>
      </w:r>
    </w:p>
    <w:p w14:paraId="6FE885B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FB7A5" w14:textId="77777777" w:rsidR="00D86CC6" w:rsidRDefault="00D86CC6" w:rsidP="00D86CC6">
      <w:pPr>
        <w:rPr>
          <w:rFonts w:ascii="Arial" w:hAnsi="Arial" w:cs="Arial"/>
          <w:b/>
          <w:sz w:val="24"/>
        </w:rPr>
      </w:pPr>
      <w:r>
        <w:rPr>
          <w:rFonts w:ascii="Arial" w:hAnsi="Arial" w:cs="Arial"/>
          <w:b/>
          <w:color w:val="0000FF"/>
          <w:sz w:val="24"/>
        </w:rPr>
        <w:t>R4-2305677</w:t>
      </w:r>
      <w:r>
        <w:rPr>
          <w:rFonts w:ascii="Arial" w:hAnsi="Arial" w:cs="Arial"/>
          <w:b/>
          <w:color w:val="0000FF"/>
          <w:sz w:val="24"/>
        </w:rPr>
        <w:tab/>
      </w:r>
      <w:r>
        <w:rPr>
          <w:rFonts w:ascii="Arial" w:hAnsi="Arial" w:cs="Arial"/>
          <w:b/>
          <w:sz w:val="24"/>
        </w:rPr>
        <w:t>On per-FR gaps for NR positioning</w:t>
      </w:r>
    </w:p>
    <w:p w14:paraId="611504E3"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E69716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03657" w14:textId="77777777" w:rsidR="00D86CC6" w:rsidRDefault="00D86CC6" w:rsidP="00D86CC6">
      <w:pPr>
        <w:rPr>
          <w:rFonts w:ascii="Arial" w:hAnsi="Arial" w:cs="Arial"/>
          <w:b/>
          <w:sz w:val="24"/>
        </w:rPr>
      </w:pPr>
      <w:r>
        <w:rPr>
          <w:rFonts w:ascii="Arial" w:hAnsi="Arial" w:cs="Arial"/>
          <w:b/>
          <w:color w:val="0000FF"/>
          <w:sz w:val="24"/>
        </w:rPr>
        <w:t>R4-2305690</w:t>
      </w:r>
      <w:r>
        <w:rPr>
          <w:rFonts w:ascii="Arial" w:hAnsi="Arial" w:cs="Arial"/>
          <w:b/>
          <w:color w:val="0000FF"/>
          <w:sz w:val="24"/>
        </w:rPr>
        <w:tab/>
      </w:r>
      <w:r>
        <w:rPr>
          <w:rFonts w:ascii="Arial" w:hAnsi="Arial" w:cs="Arial"/>
          <w:b/>
          <w:sz w:val="24"/>
        </w:rPr>
        <w:t>Discussion on support of per-FR gap for PRS measurements</w:t>
      </w:r>
    </w:p>
    <w:p w14:paraId="0AA16AD2"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8BAB2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16E67" w14:textId="77777777" w:rsidR="00D86CC6" w:rsidRDefault="00D86CC6" w:rsidP="00D86CC6">
      <w:pPr>
        <w:rPr>
          <w:rFonts w:ascii="Arial" w:hAnsi="Arial" w:cs="Arial"/>
          <w:b/>
          <w:sz w:val="24"/>
        </w:rPr>
      </w:pPr>
      <w:r>
        <w:rPr>
          <w:rFonts w:ascii="Arial" w:hAnsi="Arial" w:cs="Arial"/>
          <w:b/>
          <w:color w:val="0000FF"/>
          <w:sz w:val="24"/>
        </w:rPr>
        <w:t>R4-2305780</w:t>
      </w:r>
      <w:r>
        <w:rPr>
          <w:rFonts w:ascii="Arial" w:hAnsi="Arial" w:cs="Arial"/>
          <w:b/>
          <w:color w:val="0000FF"/>
          <w:sz w:val="24"/>
        </w:rPr>
        <w:tab/>
      </w:r>
      <w:r>
        <w:rPr>
          <w:rFonts w:ascii="Arial" w:hAnsi="Arial" w:cs="Arial"/>
          <w:b/>
          <w:sz w:val="24"/>
        </w:rPr>
        <w:t>On perFR gap for positioning measurement</w:t>
      </w:r>
    </w:p>
    <w:p w14:paraId="5D6535A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EC8A935" w14:textId="77777777" w:rsidR="00D86CC6" w:rsidRDefault="00D86CC6" w:rsidP="00D86CC6">
      <w:pPr>
        <w:rPr>
          <w:rFonts w:ascii="Arial" w:hAnsi="Arial" w:cs="Arial"/>
          <w:b/>
        </w:rPr>
      </w:pPr>
      <w:r>
        <w:rPr>
          <w:rFonts w:ascii="Arial" w:hAnsi="Arial" w:cs="Arial"/>
          <w:b/>
        </w:rPr>
        <w:t xml:space="preserve">Abstract: </w:t>
      </w:r>
    </w:p>
    <w:p w14:paraId="430FFFB0" w14:textId="77777777" w:rsidR="00D86CC6" w:rsidRDefault="00D86CC6" w:rsidP="00D86CC6">
      <w:r>
        <w:t>Thisi s a discussion paper with LS out included.</w:t>
      </w:r>
    </w:p>
    <w:p w14:paraId="57D0EDE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4D25A" w14:textId="77777777" w:rsidR="00D86CC6" w:rsidRDefault="00D86CC6" w:rsidP="00D86CC6">
      <w:pPr>
        <w:pStyle w:val="Heading4"/>
      </w:pPr>
      <w:bookmarkStart w:id="1059" w:name="_Toc133451494"/>
      <w:bookmarkStart w:id="1060" w:name="_Toc135041157"/>
      <w:r>
        <w:t>7.1.2</w:t>
      </w:r>
      <w:r>
        <w:tab/>
        <w:t>On enhanced cell reselection requirements in NTN (R2-2301966)</w:t>
      </w:r>
      <w:bookmarkEnd w:id="1059"/>
      <w:bookmarkEnd w:id="1060"/>
    </w:p>
    <w:p w14:paraId="3C468915" w14:textId="77777777" w:rsidR="00D86CC6" w:rsidRDefault="00D86CC6" w:rsidP="00D86CC6">
      <w:pPr>
        <w:rPr>
          <w:rFonts w:ascii="Arial" w:hAnsi="Arial" w:cs="Arial"/>
          <w:b/>
          <w:sz w:val="24"/>
        </w:rPr>
      </w:pPr>
      <w:r>
        <w:rPr>
          <w:rFonts w:ascii="Arial" w:hAnsi="Arial" w:cs="Arial"/>
          <w:b/>
          <w:color w:val="0000FF"/>
          <w:sz w:val="24"/>
        </w:rPr>
        <w:t>R4-2304427</w:t>
      </w:r>
      <w:r>
        <w:rPr>
          <w:rFonts w:ascii="Arial" w:hAnsi="Arial" w:cs="Arial"/>
          <w:b/>
          <w:color w:val="0000FF"/>
          <w:sz w:val="24"/>
        </w:rPr>
        <w:tab/>
      </w:r>
      <w:r>
        <w:rPr>
          <w:rFonts w:ascii="Arial" w:hAnsi="Arial" w:cs="Arial"/>
          <w:b/>
          <w:sz w:val="24"/>
        </w:rPr>
        <w:t>Further response on enhanced cell reselection requirements in NTN</w:t>
      </w:r>
    </w:p>
    <w:p w14:paraId="7905C1EB" w14:textId="77777777" w:rsidR="00D86CC6" w:rsidRDefault="00D86CC6" w:rsidP="00D86CC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6CED45A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56CF" w14:textId="77777777" w:rsidR="00D86CC6" w:rsidRDefault="00D86CC6" w:rsidP="00D86CC6">
      <w:pPr>
        <w:rPr>
          <w:rFonts w:ascii="Arial" w:hAnsi="Arial" w:cs="Arial"/>
          <w:b/>
          <w:sz w:val="24"/>
        </w:rPr>
      </w:pPr>
      <w:r>
        <w:rPr>
          <w:rFonts w:ascii="Arial" w:hAnsi="Arial" w:cs="Arial"/>
          <w:b/>
          <w:color w:val="0000FF"/>
          <w:sz w:val="24"/>
        </w:rPr>
        <w:t>R4-2304505</w:t>
      </w:r>
      <w:r>
        <w:rPr>
          <w:rFonts w:ascii="Arial" w:hAnsi="Arial" w:cs="Arial"/>
          <w:b/>
          <w:color w:val="0000FF"/>
          <w:sz w:val="24"/>
        </w:rPr>
        <w:tab/>
      </w:r>
      <w:r>
        <w:rPr>
          <w:rFonts w:ascii="Arial" w:hAnsi="Arial" w:cs="Arial"/>
          <w:b/>
          <w:sz w:val="24"/>
        </w:rPr>
        <w:t>LS Reply on follow-up of NTN Cell Reselection</w:t>
      </w:r>
    </w:p>
    <w:p w14:paraId="538D2B20"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9BC41FD" w14:textId="77777777" w:rsidR="00D86CC6" w:rsidRDefault="00D86CC6" w:rsidP="00D86CC6">
      <w:pPr>
        <w:rPr>
          <w:rFonts w:ascii="Arial" w:hAnsi="Arial" w:cs="Arial"/>
          <w:b/>
        </w:rPr>
      </w:pPr>
      <w:r>
        <w:rPr>
          <w:rFonts w:ascii="Arial" w:hAnsi="Arial" w:cs="Arial"/>
          <w:b/>
        </w:rPr>
        <w:t xml:space="preserve">Abstract: </w:t>
      </w:r>
    </w:p>
    <w:p w14:paraId="763C7F2B" w14:textId="77777777" w:rsidR="00D86CC6" w:rsidRDefault="00D86CC6" w:rsidP="00D86CC6">
      <w:r>
        <w:t>Thisis a discussion paper with a draft LS included.</w:t>
      </w:r>
    </w:p>
    <w:p w14:paraId="09E782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6333C" w14:textId="77777777" w:rsidR="00D86CC6" w:rsidRDefault="00D86CC6" w:rsidP="00D86CC6">
      <w:pPr>
        <w:rPr>
          <w:rFonts w:ascii="Arial" w:hAnsi="Arial" w:cs="Arial"/>
          <w:b/>
          <w:sz w:val="24"/>
        </w:rPr>
      </w:pPr>
      <w:r>
        <w:rPr>
          <w:rFonts w:ascii="Arial" w:hAnsi="Arial" w:cs="Arial"/>
          <w:b/>
          <w:color w:val="0000FF"/>
          <w:sz w:val="24"/>
        </w:rPr>
        <w:t>R4-2304506</w:t>
      </w:r>
      <w:r>
        <w:rPr>
          <w:rFonts w:ascii="Arial" w:hAnsi="Arial" w:cs="Arial"/>
          <w:b/>
          <w:color w:val="0000FF"/>
          <w:sz w:val="24"/>
        </w:rPr>
        <w:tab/>
      </w:r>
      <w:r>
        <w:rPr>
          <w:rFonts w:ascii="Arial" w:hAnsi="Arial" w:cs="Arial"/>
          <w:b/>
          <w:sz w:val="24"/>
        </w:rPr>
        <w:t>DraftCR on Cell Reselection for RRC Inactive in NTN</w:t>
      </w:r>
    </w:p>
    <w:p w14:paraId="4A3851AC" w14:textId="77777777" w:rsidR="00D86CC6" w:rsidRDefault="00D86CC6" w:rsidP="00D86CC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v17.9.0</w:t>
      </w:r>
      <w:r>
        <w:rPr>
          <w:i/>
        </w:rPr>
        <w:tab/>
        <w:t xml:space="preserve">  CR-3108  rev  Cat: F (Rel-17)</w:t>
      </w:r>
      <w:r>
        <w:rPr>
          <w:i/>
        </w:rPr>
        <w:br/>
      </w:r>
      <w:r>
        <w:rPr>
          <w:i/>
        </w:rPr>
        <w:br/>
      </w:r>
      <w:r>
        <w:rPr>
          <w:i/>
        </w:rPr>
        <w:tab/>
      </w:r>
      <w:r>
        <w:rPr>
          <w:i/>
        </w:rPr>
        <w:tab/>
      </w:r>
      <w:r>
        <w:rPr>
          <w:i/>
        </w:rPr>
        <w:tab/>
      </w:r>
      <w:r>
        <w:rPr>
          <w:i/>
        </w:rPr>
        <w:tab/>
      </w:r>
      <w:r>
        <w:rPr>
          <w:i/>
        </w:rPr>
        <w:tab/>
        <w:t>Source: Nokia, Nokia Shanghai Bell</w:t>
      </w:r>
    </w:p>
    <w:p w14:paraId="6DA21B4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CA2C4" w14:textId="77777777" w:rsidR="00D86CC6" w:rsidRDefault="00D86CC6" w:rsidP="00D86CC6">
      <w:pPr>
        <w:rPr>
          <w:rFonts w:ascii="Arial" w:hAnsi="Arial" w:cs="Arial"/>
          <w:b/>
          <w:sz w:val="24"/>
        </w:rPr>
      </w:pPr>
      <w:r>
        <w:rPr>
          <w:rFonts w:ascii="Arial" w:hAnsi="Arial" w:cs="Arial"/>
          <w:b/>
          <w:color w:val="0000FF"/>
          <w:sz w:val="24"/>
        </w:rPr>
        <w:t>R4-2304771</w:t>
      </w:r>
      <w:r>
        <w:rPr>
          <w:rFonts w:ascii="Arial" w:hAnsi="Arial" w:cs="Arial"/>
          <w:b/>
          <w:color w:val="0000FF"/>
          <w:sz w:val="24"/>
        </w:rPr>
        <w:tab/>
      </w:r>
      <w:r>
        <w:rPr>
          <w:rFonts w:ascii="Arial" w:hAnsi="Arial" w:cs="Arial"/>
          <w:b/>
          <w:sz w:val="24"/>
        </w:rPr>
        <w:t>Reply LS on enhanced cell reselection requirement for NTN</w:t>
      </w:r>
    </w:p>
    <w:p w14:paraId="3CFD39B5"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99B9C0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CEEF7" w14:textId="77777777" w:rsidR="00D86CC6" w:rsidRDefault="00D86CC6" w:rsidP="00D86CC6">
      <w:pPr>
        <w:rPr>
          <w:rFonts w:ascii="Arial" w:hAnsi="Arial" w:cs="Arial"/>
          <w:b/>
          <w:sz w:val="24"/>
        </w:rPr>
      </w:pPr>
      <w:r>
        <w:rPr>
          <w:rFonts w:ascii="Arial" w:hAnsi="Arial" w:cs="Arial"/>
          <w:b/>
          <w:color w:val="0000FF"/>
          <w:sz w:val="24"/>
        </w:rPr>
        <w:t>R4-2304910</w:t>
      </w:r>
      <w:r>
        <w:rPr>
          <w:rFonts w:ascii="Arial" w:hAnsi="Arial" w:cs="Arial"/>
          <w:b/>
          <w:color w:val="0000FF"/>
          <w:sz w:val="24"/>
        </w:rPr>
        <w:tab/>
      </w:r>
      <w:r>
        <w:rPr>
          <w:rFonts w:ascii="Arial" w:hAnsi="Arial" w:cs="Arial"/>
          <w:b/>
          <w:sz w:val="24"/>
        </w:rPr>
        <w:t xml:space="preserve">Discussion on enhanced cell reselection requirements in NTN </w:t>
      </w:r>
    </w:p>
    <w:p w14:paraId="08284556"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0BF8B24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C5D47" w14:textId="77777777" w:rsidR="00D86CC6" w:rsidRDefault="00D86CC6" w:rsidP="00D86CC6">
      <w:pPr>
        <w:rPr>
          <w:rFonts w:ascii="Arial" w:hAnsi="Arial" w:cs="Arial"/>
          <w:b/>
          <w:sz w:val="24"/>
        </w:rPr>
      </w:pPr>
      <w:r>
        <w:rPr>
          <w:rFonts w:ascii="Arial" w:hAnsi="Arial" w:cs="Arial"/>
          <w:b/>
          <w:color w:val="0000FF"/>
          <w:sz w:val="24"/>
        </w:rPr>
        <w:t>R4-2305036</w:t>
      </w:r>
      <w:r>
        <w:rPr>
          <w:rFonts w:ascii="Arial" w:hAnsi="Arial" w:cs="Arial"/>
          <w:b/>
          <w:color w:val="0000FF"/>
          <w:sz w:val="24"/>
        </w:rPr>
        <w:tab/>
      </w:r>
      <w:r>
        <w:rPr>
          <w:rFonts w:ascii="Arial" w:hAnsi="Arial" w:cs="Arial"/>
          <w:b/>
          <w:sz w:val="24"/>
        </w:rPr>
        <w:t>LS to RAN2 on  enhanced cell re-selection requirements in NTN</w:t>
      </w:r>
    </w:p>
    <w:p w14:paraId="46F366ED"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C06EC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6E2F2" w14:textId="77777777" w:rsidR="00D86CC6" w:rsidRDefault="00D86CC6" w:rsidP="00D86CC6">
      <w:pPr>
        <w:rPr>
          <w:rFonts w:ascii="Arial" w:hAnsi="Arial" w:cs="Arial"/>
          <w:b/>
          <w:sz w:val="24"/>
        </w:rPr>
      </w:pPr>
      <w:r>
        <w:rPr>
          <w:rFonts w:ascii="Arial" w:hAnsi="Arial" w:cs="Arial"/>
          <w:b/>
          <w:color w:val="0000FF"/>
          <w:sz w:val="24"/>
        </w:rPr>
        <w:t>R4-2305063</w:t>
      </w:r>
      <w:r>
        <w:rPr>
          <w:rFonts w:ascii="Arial" w:hAnsi="Arial" w:cs="Arial"/>
          <w:b/>
          <w:color w:val="0000FF"/>
          <w:sz w:val="24"/>
        </w:rPr>
        <w:tab/>
      </w:r>
      <w:r>
        <w:rPr>
          <w:rFonts w:ascii="Arial" w:hAnsi="Arial" w:cs="Arial"/>
          <w:b/>
          <w:sz w:val="24"/>
        </w:rPr>
        <w:t>DraftCR to TS 38.133 on Cell Reselection for RRC Inactive in NTN  (Rel-17)</w:t>
      </w:r>
    </w:p>
    <w:p w14:paraId="251D342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v17.9.0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C66D5F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2C6DF4" w14:textId="77777777" w:rsidR="00D86CC6" w:rsidRDefault="00D86CC6" w:rsidP="00D86CC6">
      <w:pPr>
        <w:rPr>
          <w:rFonts w:ascii="Arial" w:hAnsi="Arial" w:cs="Arial"/>
          <w:b/>
          <w:sz w:val="24"/>
        </w:rPr>
      </w:pPr>
      <w:r>
        <w:rPr>
          <w:rFonts w:ascii="Arial" w:hAnsi="Arial" w:cs="Arial"/>
          <w:b/>
          <w:color w:val="0000FF"/>
          <w:sz w:val="24"/>
        </w:rPr>
        <w:t>R4-2305064</w:t>
      </w:r>
      <w:r>
        <w:rPr>
          <w:rFonts w:ascii="Arial" w:hAnsi="Arial" w:cs="Arial"/>
          <w:b/>
          <w:color w:val="0000FF"/>
          <w:sz w:val="24"/>
        </w:rPr>
        <w:tab/>
      </w:r>
      <w:r>
        <w:rPr>
          <w:rFonts w:ascii="Arial" w:hAnsi="Arial" w:cs="Arial"/>
          <w:b/>
          <w:sz w:val="24"/>
        </w:rPr>
        <w:t>DraftCR to TS 38.133 on Cell Reselection for RRC Inactive in NTN  (Rel-18)</w:t>
      </w:r>
    </w:p>
    <w:p w14:paraId="03830D13"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w:t>
      </w:r>
      <w:r>
        <w:rPr>
          <w:i/>
        </w:rPr>
        <w:tab/>
        <w:t xml:space="preserve">  CR-  rev  Cat: A (Rel-18)</w:t>
      </w:r>
      <w:r>
        <w:rPr>
          <w:i/>
        </w:rPr>
        <w:br/>
      </w:r>
      <w:r>
        <w:rPr>
          <w:i/>
        </w:rPr>
        <w:br/>
      </w:r>
      <w:r>
        <w:rPr>
          <w:i/>
        </w:rPr>
        <w:tab/>
      </w:r>
      <w:r>
        <w:rPr>
          <w:i/>
        </w:rPr>
        <w:tab/>
      </w:r>
      <w:r>
        <w:rPr>
          <w:i/>
        </w:rPr>
        <w:tab/>
      </w:r>
      <w:r>
        <w:rPr>
          <w:i/>
        </w:rPr>
        <w:tab/>
      </w:r>
      <w:r>
        <w:rPr>
          <w:i/>
        </w:rPr>
        <w:tab/>
        <w:t>Source: Nokia, Nokia Shanghai Bell</w:t>
      </w:r>
    </w:p>
    <w:p w14:paraId="559946CD"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3E0973" w14:textId="77777777" w:rsidR="00D86CC6" w:rsidRDefault="00D86CC6" w:rsidP="00D86CC6">
      <w:pPr>
        <w:rPr>
          <w:rFonts w:ascii="Arial" w:hAnsi="Arial" w:cs="Arial"/>
          <w:b/>
          <w:sz w:val="24"/>
        </w:rPr>
      </w:pPr>
      <w:r>
        <w:rPr>
          <w:rFonts w:ascii="Arial" w:hAnsi="Arial" w:cs="Arial"/>
          <w:b/>
          <w:color w:val="0000FF"/>
          <w:sz w:val="24"/>
        </w:rPr>
        <w:t>R4-2305189</w:t>
      </w:r>
      <w:r>
        <w:rPr>
          <w:rFonts w:ascii="Arial" w:hAnsi="Arial" w:cs="Arial"/>
          <w:b/>
          <w:color w:val="0000FF"/>
          <w:sz w:val="24"/>
        </w:rPr>
        <w:tab/>
      </w:r>
      <w:r>
        <w:rPr>
          <w:rFonts w:ascii="Arial" w:hAnsi="Arial" w:cs="Arial"/>
          <w:b/>
          <w:sz w:val="24"/>
        </w:rPr>
        <w:t>Reply LS on enhanced cell reselection requirements in NTN in Agenda 7.1.2</w:t>
      </w:r>
    </w:p>
    <w:p w14:paraId="0AFD7EF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9FC5259" w14:textId="77777777" w:rsidR="00D86CC6" w:rsidRDefault="00D86CC6" w:rsidP="00D86CC6">
      <w:pPr>
        <w:rPr>
          <w:rFonts w:ascii="Arial" w:hAnsi="Arial" w:cs="Arial"/>
          <w:b/>
        </w:rPr>
      </w:pPr>
      <w:r>
        <w:rPr>
          <w:rFonts w:ascii="Arial" w:hAnsi="Arial" w:cs="Arial"/>
          <w:b/>
        </w:rPr>
        <w:t xml:space="preserve">Abstract: </w:t>
      </w:r>
    </w:p>
    <w:p w14:paraId="1FEFF5E7" w14:textId="77777777" w:rsidR="00D86CC6" w:rsidRDefault="00D86CC6" w:rsidP="00D86CC6">
      <w:r>
        <w:t>Reply LS on enhanced cell reselection requirements in NTN</w:t>
      </w:r>
    </w:p>
    <w:p w14:paraId="53B9630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8E1A8" w14:textId="77777777" w:rsidR="00D86CC6" w:rsidRDefault="00D86CC6" w:rsidP="00D86CC6">
      <w:pPr>
        <w:rPr>
          <w:rFonts w:ascii="Arial" w:hAnsi="Arial" w:cs="Arial"/>
          <w:b/>
          <w:sz w:val="24"/>
        </w:rPr>
      </w:pPr>
      <w:r>
        <w:rPr>
          <w:rFonts w:ascii="Arial" w:hAnsi="Arial" w:cs="Arial"/>
          <w:b/>
          <w:color w:val="0000FF"/>
          <w:sz w:val="24"/>
        </w:rPr>
        <w:t>R4-2305348</w:t>
      </w:r>
      <w:r>
        <w:rPr>
          <w:rFonts w:ascii="Arial" w:hAnsi="Arial" w:cs="Arial"/>
          <w:b/>
          <w:color w:val="0000FF"/>
          <w:sz w:val="24"/>
        </w:rPr>
        <w:tab/>
      </w:r>
      <w:r>
        <w:rPr>
          <w:rFonts w:ascii="Arial" w:hAnsi="Arial" w:cs="Arial"/>
          <w:b/>
          <w:sz w:val="24"/>
        </w:rPr>
        <w:t>Reply LS on enhanced cell reselection requirements in NTN</w:t>
      </w:r>
    </w:p>
    <w:p w14:paraId="7795A2E6"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42974C96" w14:textId="77777777" w:rsidR="00D86CC6" w:rsidRDefault="00D86CC6" w:rsidP="00D86CC6">
      <w:pPr>
        <w:rPr>
          <w:rFonts w:ascii="Arial" w:hAnsi="Arial" w:cs="Arial"/>
          <w:b/>
        </w:rPr>
      </w:pPr>
      <w:r>
        <w:rPr>
          <w:rFonts w:ascii="Arial" w:hAnsi="Arial" w:cs="Arial"/>
          <w:b/>
        </w:rPr>
        <w:t xml:space="preserve">Abstract: </w:t>
      </w:r>
    </w:p>
    <w:p w14:paraId="4161FA39" w14:textId="77777777" w:rsidR="00D86CC6" w:rsidRDefault="00D86CC6" w:rsidP="00D86CC6">
      <w:r>
        <w:t>This is a discussion paper with LS out included.</w:t>
      </w:r>
    </w:p>
    <w:p w14:paraId="66C92D7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29A2E" w14:textId="77777777" w:rsidR="00D86CC6" w:rsidRDefault="00D86CC6" w:rsidP="00D86CC6">
      <w:pPr>
        <w:pStyle w:val="Heading4"/>
      </w:pPr>
      <w:bookmarkStart w:id="1061" w:name="_Toc133451495"/>
      <w:bookmarkStart w:id="1062" w:name="_Toc135041158"/>
      <w:r>
        <w:t>7.1.3</w:t>
      </w:r>
      <w:r>
        <w:tab/>
        <w:t>Others</w:t>
      </w:r>
      <w:bookmarkEnd w:id="1061"/>
      <w:bookmarkEnd w:id="1062"/>
    </w:p>
    <w:p w14:paraId="6641B006" w14:textId="77777777" w:rsidR="00D86CC6" w:rsidRDefault="00D86CC6" w:rsidP="00D86CC6">
      <w:pPr>
        <w:rPr>
          <w:rFonts w:ascii="Arial" w:hAnsi="Arial" w:cs="Arial"/>
          <w:b/>
          <w:sz w:val="24"/>
        </w:rPr>
      </w:pPr>
      <w:r>
        <w:rPr>
          <w:rFonts w:ascii="Arial" w:hAnsi="Arial" w:cs="Arial"/>
          <w:b/>
          <w:color w:val="0000FF"/>
          <w:sz w:val="24"/>
        </w:rPr>
        <w:t>R4-2304659</w:t>
      </w:r>
      <w:r>
        <w:rPr>
          <w:rFonts w:ascii="Arial" w:hAnsi="Arial" w:cs="Arial"/>
          <w:b/>
          <w:color w:val="0000FF"/>
          <w:sz w:val="24"/>
        </w:rPr>
        <w:tab/>
      </w:r>
      <w:r>
        <w:rPr>
          <w:rFonts w:ascii="Arial" w:hAnsi="Arial" w:cs="Arial"/>
          <w:b/>
          <w:sz w:val="24"/>
        </w:rPr>
        <w:t>Updated RAN4 Rel-17 features list</w:t>
      </w:r>
    </w:p>
    <w:p w14:paraId="010AC3CE"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5065F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4A4F0" w14:textId="77777777" w:rsidR="00D86CC6" w:rsidRDefault="00D86CC6" w:rsidP="00D86CC6">
      <w:pPr>
        <w:rPr>
          <w:rFonts w:ascii="Arial" w:hAnsi="Arial" w:cs="Arial"/>
          <w:b/>
          <w:sz w:val="24"/>
        </w:rPr>
      </w:pPr>
      <w:r>
        <w:rPr>
          <w:rFonts w:ascii="Arial" w:hAnsi="Arial" w:cs="Arial"/>
          <w:b/>
          <w:color w:val="0000FF"/>
          <w:sz w:val="24"/>
        </w:rPr>
        <w:t>R4-2304660</w:t>
      </w:r>
      <w:r>
        <w:rPr>
          <w:rFonts w:ascii="Arial" w:hAnsi="Arial" w:cs="Arial"/>
          <w:b/>
          <w:color w:val="0000FF"/>
          <w:sz w:val="24"/>
        </w:rPr>
        <w:tab/>
      </w:r>
      <w:r>
        <w:rPr>
          <w:rFonts w:ascii="Arial" w:hAnsi="Arial" w:cs="Arial"/>
          <w:b/>
          <w:sz w:val="24"/>
        </w:rPr>
        <w:t>LS on updated Rel-17 RAN4 feature list for NR</w:t>
      </w:r>
    </w:p>
    <w:p w14:paraId="6BB854BA"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19975B5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81343" w14:textId="77777777" w:rsidR="00D86CC6" w:rsidRDefault="00D86CC6" w:rsidP="00D86CC6">
      <w:pPr>
        <w:rPr>
          <w:rFonts w:ascii="Arial" w:hAnsi="Arial" w:cs="Arial"/>
          <w:b/>
          <w:sz w:val="24"/>
        </w:rPr>
      </w:pPr>
      <w:r>
        <w:rPr>
          <w:rFonts w:ascii="Arial" w:hAnsi="Arial" w:cs="Arial"/>
          <w:b/>
          <w:color w:val="0000FF"/>
          <w:sz w:val="24"/>
        </w:rPr>
        <w:t>R4-2305062</w:t>
      </w:r>
      <w:r>
        <w:rPr>
          <w:rFonts w:ascii="Arial" w:hAnsi="Arial" w:cs="Arial"/>
          <w:b/>
          <w:color w:val="0000FF"/>
          <w:sz w:val="24"/>
        </w:rPr>
        <w:tab/>
      </w:r>
      <w:r>
        <w:rPr>
          <w:rFonts w:ascii="Arial" w:hAnsi="Arial" w:cs="Arial"/>
          <w:b/>
          <w:sz w:val="24"/>
        </w:rPr>
        <w:t>Updated RAN4 Rel-17 features list</w:t>
      </w:r>
    </w:p>
    <w:p w14:paraId="0B27D8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A73E7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540A4" w14:textId="77777777" w:rsidR="00D86CC6" w:rsidRDefault="00D86CC6" w:rsidP="00D86CC6">
      <w:pPr>
        <w:rPr>
          <w:rFonts w:ascii="Arial" w:hAnsi="Arial" w:cs="Arial"/>
          <w:b/>
          <w:sz w:val="24"/>
        </w:rPr>
      </w:pPr>
      <w:r>
        <w:rPr>
          <w:rFonts w:ascii="Arial" w:hAnsi="Arial" w:cs="Arial"/>
          <w:b/>
          <w:color w:val="0000FF"/>
          <w:sz w:val="24"/>
        </w:rPr>
        <w:t>R4-2305507</w:t>
      </w:r>
      <w:r>
        <w:rPr>
          <w:rFonts w:ascii="Arial" w:hAnsi="Arial" w:cs="Arial"/>
          <w:b/>
          <w:color w:val="0000FF"/>
          <w:sz w:val="24"/>
        </w:rPr>
        <w:tab/>
      </w:r>
      <w:r>
        <w:rPr>
          <w:rFonts w:ascii="Arial" w:hAnsi="Arial" w:cs="Arial"/>
          <w:b/>
          <w:sz w:val="24"/>
        </w:rPr>
        <w:t>Draft reply LS on applicability of requirements for RedCap UE</w:t>
      </w:r>
    </w:p>
    <w:p w14:paraId="0B5D976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085999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11908" w14:textId="77777777" w:rsidR="00D86CC6" w:rsidRDefault="00D86CC6" w:rsidP="00D86CC6">
      <w:pPr>
        <w:pStyle w:val="Heading3"/>
      </w:pPr>
      <w:bookmarkStart w:id="1063" w:name="_Toc133451496"/>
      <w:bookmarkStart w:id="1064" w:name="_Toc135041159"/>
      <w:r>
        <w:t>7.2</w:t>
      </w:r>
      <w:r>
        <w:tab/>
        <w:t>R15, R16 related</w:t>
      </w:r>
      <w:bookmarkEnd w:id="1063"/>
      <w:bookmarkEnd w:id="1064"/>
    </w:p>
    <w:p w14:paraId="680A1B13" w14:textId="77777777" w:rsidR="00D86CC6" w:rsidRDefault="00D86CC6" w:rsidP="00D86CC6">
      <w:pPr>
        <w:pStyle w:val="Heading4"/>
      </w:pPr>
      <w:bookmarkStart w:id="1065" w:name="_Toc133451497"/>
      <w:bookmarkStart w:id="1066" w:name="_Toc135041160"/>
      <w:r>
        <w:t>7.2.1</w:t>
      </w:r>
      <w:r>
        <w:tab/>
        <w:t>On Rel-16 UL Tx switching period (R1-2302198)</w:t>
      </w:r>
      <w:bookmarkEnd w:id="1065"/>
      <w:bookmarkEnd w:id="1066"/>
    </w:p>
    <w:p w14:paraId="66BD9991" w14:textId="77777777" w:rsidR="00D86CC6" w:rsidRDefault="00D86CC6" w:rsidP="00D86CC6">
      <w:pPr>
        <w:rPr>
          <w:rFonts w:ascii="Arial" w:hAnsi="Arial" w:cs="Arial"/>
          <w:b/>
          <w:sz w:val="24"/>
        </w:rPr>
      </w:pPr>
      <w:r>
        <w:rPr>
          <w:rFonts w:ascii="Arial" w:hAnsi="Arial" w:cs="Arial"/>
          <w:b/>
          <w:color w:val="0000FF"/>
          <w:sz w:val="24"/>
        </w:rPr>
        <w:t>R4-2304127</w:t>
      </w:r>
      <w:r>
        <w:rPr>
          <w:rFonts w:ascii="Arial" w:hAnsi="Arial" w:cs="Arial"/>
          <w:b/>
          <w:color w:val="0000FF"/>
          <w:sz w:val="24"/>
        </w:rPr>
        <w:tab/>
      </w:r>
      <w:r>
        <w:rPr>
          <w:rFonts w:ascii="Arial" w:hAnsi="Arial" w:cs="Arial"/>
          <w:b/>
          <w:sz w:val="24"/>
        </w:rPr>
        <w:t>Switching period ambiguity</w:t>
      </w:r>
    </w:p>
    <w:p w14:paraId="12B93E93"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A23A4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D4CA" w14:textId="77777777" w:rsidR="00D86CC6" w:rsidRDefault="00D86CC6" w:rsidP="00D86CC6">
      <w:pPr>
        <w:rPr>
          <w:rFonts w:ascii="Arial" w:hAnsi="Arial" w:cs="Arial"/>
          <w:b/>
          <w:sz w:val="24"/>
        </w:rPr>
      </w:pPr>
      <w:r>
        <w:rPr>
          <w:rFonts w:ascii="Arial" w:hAnsi="Arial" w:cs="Arial"/>
          <w:b/>
          <w:color w:val="0000FF"/>
          <w:sz w:val="24"/>
        </w:rPr>
        <w:t>R4-2304337</w:t>
      </w:r>
      <w:r>
        <w:rPr>
          <w:rFonts w:ascii="Arial" w:hAnsi="Arial" w:cs="Arial"/>
          <w:b/>
          <w:color w:val="0000FF"/>
          <w:sz w:val="24"/>
        </w:rPr>
        <w:tab/>
      </w:r>
      <w:r>
        <w:rPr>
          <w:rFonts w:ascii="Arial" w:hAnsi="Arial" w:cs="Arial"/>
          <w:b/>
          <w:sz w:val="24"/>
        </w:rPr>
        <w:t>Draft LS response on Rel-16 UL Tx Switching period</w:t>
      </w:r>
    </w:p>
    <w:p w14:paraId="62CA342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023FB62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BC4EA" w14:textId="77777777" w:rsidR="00D86CC6" w:rsidRDefault="00D86CC6" w:rsidP="00D86CC6">
      <w:pPr>
        <w:rPr>
          <w:rFonts w:ascii="Arial" w:hAnsi="Arial" w:cs="Arial"/>
          <w:b/>
          <w:sz w:val="24"/>
        </w:rPr>
      </w:pPr>
      <w:r>
        <w:rPr>
          <w:rFonts w:ascii="Arial" w:hAnsi="Arial" w:cs="Arial"/>
          <w:b/>
          <w:color w:val="0000FF"/>
          <w:sz w:val="24"/>
        </w:rPr>
        <w:t>R4-2304403</w:t>
      </w:r>
      <w:r>
        <w:rPr>
          <w:rFonts w:ascii="Arial" w:hAnsi="Arial" w:cs="Arial"/>
          <w:b/>
          <w:color w:val="0000FF"/>
          <w:sz w:val="24"/>
        </w:rPr>
        <w:tab/>
      </w:r>
      <w:r>
        <w:rPr>
          <w:rFonts w:ascii="Arial" w:hAnsi="Arial" w:cs="Arial"/>
          <w:b/>
          <w:sz w:val="24"/>
        </w:rPr>
        <w:t>On the exact location of UL Tx switching period for Rel-16/17</w:t>
      </w:r>
    </w:p>
    <w:p w14:paraId="4CFE418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2537A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3F5EE" w14:textId="77777777" w:rsidR="00D86CC6" w:rsidRDefault="00D86CC6" w:rsidP="00D86CC6">
      <w:pPr>
        <w:rPr>
          <w:rFonts w:ascii="Arial" w:hAnsi="Arial" w:cs="Arial"/>
          <w:b/>
          <w:sz w:val="24"/>
        </w:rPr>
      </w:pPr>
      <w:r>
        <w:rPr>
          <w:rFonts w:ascii="Arial" w:hAnsi="Arial" w:cs="Arial"/>
          <w:b/>
          <w:color w:val="0000FF"/>
          <w:sz w:val="24"/>
        </w:rPr>
        <w:t>R4-2304467</w:t>
      </w:r>
      <w:r>
        <w:rPr>
          <w:rFonts w:ascii="Arial" w:hAnsi="Arial" w:cs="Arial"/>
          <w:b/>
          <w:color w:val="0000FF"/>
          <w:sz w:val="24"/>
        </w:rPr>
        <w:tab/>
      </w:r>
      <w:r>
        <w:rPr>
          <w:rFonts w:ascii="Arial" w:hAnsi="Arial" w:cs="Arial"/>
          <w:b/>
          <w:sz w:val="24"/>
        </w:rPr>
        <w:t>Draft Reply LS to RAN1 on Rel-16 UL Tx Switching period</w:t>
      </w:r>
    </w:p>
    <w:p w14:paraId="2D8E6828"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4B3E7EF4" w14:textId="77777777" w:rsidR="00D86CC6" w:rsidRDefault="00D86CC6" w:rsidP="00D86CC6">
      <w:pPr>
        <w:rPr>
          <w:rFonts w:ascii="Arial" w:hAnsi="Arial" w:cs="Arial"/>
          <w:b/>
        </w:rPr>
      </w:pPr>
      <w:r>
        <w:rPr>
          <w:rFonts w:ascii="Arial" w:hAnsi="Arial" w:cs="Arial"/>
          <w:b/>
        </w:rPr>
        <w:t xml:space="preserve">Abstract: </w:t>
      </w:r>
    </w:p>
    <w:p w14:paraId="379927DD" w14:textId="77777777" w:rsidR="00D86CC6" w:rsidRDefault="00D86CC6" w:rsidP="00D86CC6">
      <w:r>
        <w:t>Thisis a discussion paper with a draft LS included.</w:t>
      </w:r>
    </w:p>
    <w:p w14:paraId="099B1F3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9DB06" w14:textId="77777777" w:rsidR="00D86CC6" w:rsidRDefault="00D86CC6" w:rsidP="00D86CC6">
      <w:pPr>
        <w:rPr>
          <w:rFonts w:ascii="Arial" w:hAnsi="Arial" w:cs="Arial"/>
          <w:b/>
          <w:sz w:val="24"/>
        </w:rPr>
      </w:pPr>
      <w:r>
        <w:rPr>
          <w:rFonts w:ascii="Arial" w:hAnsi="Arial" w:cs="Arial"/>
          <w:b/>
          <w:color w:val="0000FF"/>
          <w:sz w:val="24"/>
        </w:rPr>
        <w:t>R4-2304945</w:t>
      </w:r>
      <w:r>
        <w:rPr>
          <w:rFonts w:ascii="Arial" w:hAnsi="Arial" w:cs="Arial"/>
          <w:b/>
          <w:color w:val="0000FF"/>
          <w:sz w:val="24"/>
        </w:rPr>
        <w:tab/>
      </w:r>
      <w:r>
        <w:rPr>
          <w:rFonts w:ascii="Arial" w:hAnsi="Arial" w:cs="Arial"/>
          <w:b/>
          <w:sz w:val="24"/>
        </w:rPr>
        <w:t>On clarification to the switching period location of the UL Tx Switching</w:t>
      </w:r>
    </w:p>
    <w:p w14:paraId="58243EA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 Qualcomm Incorporated</w:t>
      </w:r>
    </w:p>
    <w:p w14:paraId="0185A0A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21CA2" w14:textId="77777777" w:rsidR="00D86CC6" w:rsidRDefault="00D86CC6" w:rsidP="00D86CC6">
      <w:pPr>
        <w:rPr>
          <w:rFonts w:ascii="Arial" w:hAnsi="Arial" w:cs="Arial"/>
          <w:b/>
          <w:sz w:val="24"/>
        </w:rPr>
      </w:pPr>
      <w:r>
        <w:rPr>
          <w:rFonts w:ascii="Arial" w:hAnsi="Arial" w:cs="Arial"/>
          <w:b/>
          <w:color w:val="0000FF"/>
          <w:sz w:val="24"/>
        </w:rPr>
        <w:t>R4-2304946</w:t>
      </w:r>
      <w:r>
        <w:rPr>
          <w:rFonts w:ascii="Arial" w:hAnsi="Arial" w:cs="Arial"/>
          <w:b/>
          <w:color w:val="0000FF"/>
          <w:sz w:val="24"/>
        </w:rPr>
        <w:tab/>
      </w:r>
      <w:r>
        <w:rPr>
          <w:rFonts w:ascii="Arial" w:hAnsi="Arial" w:cs="Arial"/>
          <w:b/>
          <w:sz w:val="24"/>
        </w:rPr>
        <w:t>Rel-16 draftCR to 38 101-1 for Clarification of UL Tx Switching</w:t>
      </w:r>
    </w:p>
    <w:p w14:paraId="7AC1627E"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67EC79E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60C7B2F" w14:textId="77777777" w:rsidR="00D86CC6" w:rsidRDefault="00D86CC6" w:rsidP="00D86CC6">
      <w:pPr>
        <w:rPr>
          <w:rFonts w:ascii="Arial" w:hAnsi="Arial" w:cs="Arial"/>
          <w:b/>
          <w:sz w:val="24"/>
        </w:rPr>
      </w:pPr>
      <w:r>
        <w:rPr>
          <w:rFonts w:ascii="Arial" w:hAnsi="Arial" w:cs="Arial"/>
          <w:b/>
          <w:color w:val="0000FF"/>
          <w:sz w:val="24"/>
        </w:rPr>
        <w:t>R4-2304947</w:t>
      </w:r>
      <w:r>
        <w:rPr>
          <w:rFonts w:ascii="Arial" w:hAnsi="Arial" w:cs="Arial"/>
          <w:b/>
          <w:color w:val="0000FF"/>
          <w:sz w:val="24"/>
        </w:rPr>
        <w:tab/>
      </w:r>
      <w:r>
        <w:rPr>
          <w:rFonts w:ascii="Arial" w:hAnsi="Arial" w:cs="Arial"/>
          <w:b/>
          <w:sz w:val="24"/>
        </w:rPr>
        <w:t>Rel-17 draftCR to 38 101-1 for Clarification of UL Tx Switching</w:t>
      </w:r>
    </w:p>
    <w:p w14:paraId="57DEC11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17A29BD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4419D69" w14:textId="77777777" w:rsidR="00D86CC6" w:rsidRDefault="00D86CC6" w:rsidP="00D86CC6">
      <w:pPr>
        <w:rPr>
          <w:rFonts w:ascii="Arial" w:hAnsi="Arial" w:cs="Arial"/>
          <w:b/>
          <w:sz w:val="24"/>
        </w:rPr>
      </w:pPr>
      <w:r>
        <w:rPr>
          <w:rFonts w:ascii="Arial" w:hAnsi="Arial" w:cs="Arial"/>
          <w:b/>
          <w:color w:val="0000FF"/>
          <w:sz w:val="24"/>
        </w:rPr>
        <w:t>R4-2304948</w:t>
      </w:r>
      <w:r>
        <w:rPr>
          <w:rFonts w:ascii="Arial" w:hAnsi="Arial" w:cs="Arial"/>
          <w:b/>
          <w:color w:val="0000FF"/>
          <w:sz w:val="24"/>
        </w:rPr>
        <w:tab/>
      </w:r>
      <w:r>
        <w:rPr>
          <w:rFonts w:ascii="Arial" w:hAnsi="Arial" w:cs="Arial"/>
          <w:b/>
          <w:sz w:val="24"/>
        </w:rPr>
        <w:t>Rel-18 draftCR to 38 101-1 for Clarification of UL Tx Switching</w:t>
      </w:r>
    </w:p>
    <w:p w14:paraId="7440AD3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14:paraId="704222A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3803F6" w14:textId="77777777" w:rsidR="00D86CC6" w:rsidRDefault="00D86CC6" w:rsidP="00D86CC6">
      <w:pPr>
        <w:rPr>
          <w:rFonts w:ascii="Arial" w:hAnsi="Arial" w:cs="Arial"/>
          <w:b/>
          <w:sz w:val="24"/>
        </w:rPr>
      </w:pPr>
      <w:r>
        <w:rPr>
          <w:rFonts w:ascii="Arial" w:hAnsi="Arial" w:cs="Arial"/>
          <w:b/>
          <w:color w:val="0000FF"/>
          <w:sz w:val="24"/>
        </w:rPr>
        <w:lastRenderedPageBreak/>
        <w:t>R4-2304949</w:t>
      </w:r>
      <w:r>
        <w:rPr>
          <w:rFonts w:ascii="Arial" w:hAnsi="Arial" w:cs="Arial"/>
          <w:b/>
          <w:color w:val="0000FF"/>
          <w:sz w:val="24"/>
        </w:rPr>
        <w:tab/>
      </w:r>
      <w:r>
        <w:rPr>
          <w:rFonts w:ascii="Arial" w:hAnsi="Arial" w:cs="Arial"/>
          <w:b/>
          <w:sz w:val="24"/>
        </w:rPr>
        <w:t>Rel-16 draftCR to 38 101-3 for Clarification of UL Tx Switching</w:t>
      </w:r>
    </w:p>
    <w:p w14:paraId="63FCBD1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71F036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764466B" w14:textId="77777777" w:rsidR="00D86CC6" w:rsidRDefault="00D86CC6" w:rsidP="00D86CC6">
      <w:pPr>
        <w:rPr>
          <w:rFonts w:ascii="Arial" w:hAnsi="Arial" w:cs="Arial"/>
          <w:b/>
          <w:sz w:val="24"/>
        </w:rPr>
      </w:pPr>
      <w:r>
        <w:rPr>
          <w:rFonts w:ascii="Arial" w:hAnsi="Arial" w:cs="Arial"/>
          <w:b/>
          <w:color w:val="0000FF"/>
          <w:sz w:val="24"/>
        </w:rPr>
        <w:t>R4-2304950</w:t>
      </w:r>
      <w:r>
        <w:rPr>
          <w:rFonts w:ascii="Arial" w:hAnsi="Arial" w:cs="Arial"/>
          <w:b/>
          <w:color w:val="0000FF"/>
          <w:sz w:val="24"/>
        </w:rPr>
        <w:tab/>
      </w:r>
      <w:r>
        <w:rPr>
          <w:rFonts w:ascii="Arial" w:hAnsi="Arial" w:cs="Arial"/>
          <w:b/>
          <w:sz w:val="24"/>
        </w:rPr>
        <w:t>Rel-17 draftCR to 38 101-3 for Clarification of UL Tx Switching</w:t>
      </w:r>
    </w:p>
    <w:p w14:paraId="4CEE3C7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6A930AB4" w14:textId="77777777" w:rsidR="00D86CC6" w:rsidRDefault="00D86CC6" w:rsidP="00D86CC6">
      <w:pPr>
        <w:rPr>
          <w:rFonts w:ascii="Arial" w:hAnsi="Arial" w:cs="Arial"/>
          <w:b/>
        </w:rPr>
      </w:pPr>
      <w:r>
        <w:rPr>
          <w:rFonts w:ascii="Arial" w:hAnsi="Arial" w:cs="Arial"/>
          <w:b/>
        </w:rPr>
        <w:t xml:space="preserve">Abstract: </w:t>
      </w:r>
    </w:p>
    <w:p w14:paraId="260E9B4C" w14:textId="77777777" w:rsidR="00D86CC6" w:rsidRDefault="00D86CC6" w:rsidP="00D86CC6">
      <w:r>
        <w:t>[Not handled in Round 1]</w:t>
      </w:r>
    </w:p>
    <w:p w14:paraId="196868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7A47A7" w14:textId="77777777" w:rsidR="00D86CC6" w:rsidRDefault="00D86CC6" w:rsidP="00D86CC6">
      <w:pPr>
        <w:rPr>
          <w:rFonts w:ascii="Arial" w:hAnsi="Arial" w:cs="Arial"/>
          <w:b/>
          <w:sz w:val="24"/>
        </w:rPr>
      </w:pPr>
      <w:r>
        <w:rPr>
          <w:rFonts w:ascii="Arial" w:hAnsi="Arial" w:cs="Arial"/>
          <w:b/>
          <w:color w:val="0000FF"/>
          <w:sz w:val="24"/>
        </w:rPr>
        <w:t>R4-2304951</w:t>
      </w:r>
      <w:r>
        <w:rPr>
          <w:rFonts w:ascii="Arial" w:hAnsi="Arial" w:cs="Arial"/>
          <w:b/>
          <w:color w:val="0000FF"/>
          <w:sz w:val="24"/>
        </w:rPr>
        <w:tab/>
      </w:r>
      <w:r>
        <w:rPr>
          <w:rFonts w:ascii="Arial" w:hAnsi="Arial" w:cs="Arial"/>
          <w:b/>
          <w:sz w:val="24"/>
        </w:rPr>
        <w:t>Rel-18 draftCR to 38 101-3 for Clarification of UL Tx Switching</w:t>
      </w:r>
    </w:p>
    <w:p w14:paraId="4F1BC4C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A (Rel-18)</w:t>
      </w:r>
      <w:r>
        <w:rPr>
          <w:i/>
        </w:rPr>
        <w:br/>
      </w:r>
      <w:r>
        <w:rPr>
          <w:i/>
        </w:rPr>
        <w:br/>
      </w:r>
      <w:r>
        <w:rPr>
          <w:i/>
        </w:rPr>
        <w:tab/>
      </w:r>
      <w:r>
        <w:rPr>
          <w:i/>
        </w:rPr>
        <w:tab/>
      </w:r>
      <w:r>
        <w:rPr>
          <w:i/>
        </w:rPr>
        <w:tab/>
      </w:r>
      <w:r>
        <w:rPr>
          <w:i/>
        </w:rPr>
        <w:tab/>
      </w:r>
      <w:r>
        <w:rPr>
          <w:i/>
        </w:rPr>
        <w:tab/>
        <w:t>Source: Nokia, Nokia Shanghai Bell, Qualcomm Incorporated</w:t>
      </w:r>
    </w:p>
    <w:p w14:paraId="7758205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DC951A" w14:textId="77777777" w:rsidR="00D86CC6" w:rsidRDefault="00D86CC6" w:rsidP="00D86CC6">
      <w:pPr>
        <w:rPr>
          <w:rFonts w:ascii="Arial" w:hAnsi="Arial" w:cs="Arial"/>
          <w:b/>
          <w:sz w:val="24"/>
        </w:rPr>
      </w:pPr>
      <w:r>
        <w:rPr>
          <w:rFonts w:ascii="Arial" w:hAnsi="Arial" w:cs="Arial"/>
          <w:b/>
          <w:color w:val="0000FF"/>
          <w:sz w:val="24"/>
        </w:rPr>
        <w:t>R4-2305089</w:t>
      </w:r>
      <w:r>
        <w:rPr>
          <w:rFonts w:ascii="Arial" w:hAnsi="Arial" w:cs="Arial"/>
          <w:b/>
          <w:color w:val="0000FF"/>
          <w:sz w:val="24"/>
        </w:rPr>
        <w:tab/>
      </w:r>
      <w:r>
        <w:rPr>
          <w:rFonts w:ascii="Arial" w:hAnsi="Arial" w:cs="Arial"/>
          <w:b/>
          <w:sz w:val="24"/>
        </w:rPr>
        <w:t>[Draft] Reply LS on Rel-16 UL Tx switching period</w:t>
      </w:r>
    </w:p>
    <w:p w14:paraId="4B50B99F"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72EDE4E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741B9C" w14:textId="77777777" w:rsidR="00D86CC6" w:rsidRDefault="00D86CC6" w:rsidP="00D86CC6">
      <w:pPr>
        <w:rPr>
          <w:rFonts w:ascii="Arial" w:hAnsi="Arial" w:cs="Arial"/>
          <w:b/>
          <w:sz w:val="24"/>
        </w:rPr>
      </w:pPr>
      <w:r>
        <w:rPr>
          <w:rFonts w:ascii="Arial" w:hAnsi="Arial" w:cs="Arial"/>
          <w:b/>
          <w:color w:val="0000FF"/>
          <w:sz w:val="24"/>
        </w:rPr>
        <w:t>R4-2305090</w:t>
      </w:r>
      <w:r>
        <w:rPr>
          <w:rFonts w:ascii="Arial" w:hAnsi="Arial" w:cs="Arial"/>
          <w:b/>
          <w:color w:val="0000FF"/>
          <w:sz w:val="24"/>
        </w:rPr>
        <w:tab/>
      </w:r>
      <w:r>
        <w:rPr>
          <w:rFonts w:ascii="Arial" w:hAnsi="Arial" w:cs="Arial"/>
          <w:b/>
          <w:sz w:val="24"/>
        </w:rPr>
        <w:t>Draft CR for 38.101-1 for UL Tx switching period update (Rel-16)</w:t>
      </w:r>
    </w:p>
    <w:p w14:paraId="2053FC7A"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vivo</w:t>
      </w:r>
    </w:p>
    <w:p w14:paraId="51098EC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B6C2C0" w14:textId="77777777" w:rsidR="00D86CC6" w:rsidRDefault="00D86CC6" w:rsidP="00D86CC6">
      <w:pPr>
        <w:rPr>
          <w:rFonts w:ascii="Arial" w:hAnsi="Arial" w:cs="Arial"/>
          <w:b/>
          <w:sz w:val="24"/>
        </w:rPr>
      </w:pPr>
      <w:r>
        <w:rPr>
          <w:rFonts w:ascii="Arial" w:hAnsi="Arial" w:cs="Arial"/>
          <w:b/>
          <w:color w:val="0000FF"/>
          <w:sz w:val="24"/>
        </w:rPr>
        <w:t>R4-2305091</w:t>
      </w:r>
      <w:r>
        <w:rPr>
          <w:rFonts w:ascii="Arial" w:hAnsi="Arial" w:cs="Arial"/>
          <w:b/>
          <w:color w:val="0000FF"/>
          <w:sz w:val="24"/>
        </w:rPr>
        <w:tab/>
      </w:r>
      <w:r>
        <w:rPr>
          <w:rFonts w:ascii="Arial" w:hAnsi="Arial" w:cs="Arial"/>
          <w:b/>
          <w:sz w:val="24"/>
        </w:rPr>
        <w:t>Draft CR for 38.101-3 for UL Tx switching period update (Rel-16)</w:t>
      </w:r>
    </w:p>
    <w:p w14:paraId="5C5A3FE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vivo</w:t>
      </w:r>
    </w:p>
    <w:p w14:paraId="0D51659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B33D4E" w14:textId="77777777" w:rsidR="00D86CC6" w:rsidRDefault="00D86CC6" w:rsidP="00D86CC6">
      <w:pPr>
        <w:rPr>
          <w:rFonts w:ascii="Arial" w:hAnsi="Arial" w:cs="Arial"/>
          <w:b/>
          <w:sz w:val="24"/>
        </w:rPr>
      </w:pPr>
      <w:r>
        <w:rPr>
          <w:rFonts w:ascii="Arial" w:hAnsi="Arial" w:cs="Arial"/>
          <w:b/>
          <w:color w:val="0000FF"/>
          <w:sz w:val="24"/>
        </w:rPr>
        <w:t>R4-2305450</w:t>
      </w:r>
      <w:r>
        <w:rPr>
          <w:rFonts w:ascii="Arial" w:hAnsi="Arial" w:cs="Arial"/>
          <w:b/>
          <w:color w:val="0000FF"/>
          <w:sz w:val="24"/>
        </w:rPr>
        <w:tab/>
      </w:r>
      <w:r>
        <w:rPr>
          <w:rFonts w:ascii="Arial" w:hAnsi="Arial" w:cs="Arial"/>
          <w:b/>
          <w:sz w:val="24"/>
        </w:rPr>
        <w:t>draftCR to 38.101-1: Clarification on the application of time mask for Tx switching (R16)</w:t>
      </w:r>
    </w:p>
    <w:p w14:paraId="25439EF2"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(Rel-16)</w:t>
      </w:r>
      <w:r>
        <w:rPr>
          <w:i/>
        </w:rPr>
        <w:br/>
      </w:r>
      <w:r>
        <w:rPr>
          <w:i/>
        </w:rPr>
        <w:br/>
      </w:r>
      <w:r>
        <w:rPr>
          <w:i/>
        </w:rPr>
        <w:tab/>
      </w:r>
      <w:r>
        <w:rPr>
          <w:i/>
        </w:rPr>
        <w:tab/>
      </w:r>
      <w:r>
        <w:rPr>
          <w:i/>
        </w:rPr>
        <w:tab/>
      </w:r>
      <w:r>
        <w:rPr>
          <w:i/>
        </w:rPr>
        <w:tab/>
      </w:r>
      <w:r>
        <w:rPr>
          <w:i/>
        </w:rPr>
        <w:tab/>
        <w:t>Source: Huawei, HiSilicon</w:t>
      </w:r>
    </w:p>
    <w:p w14:paraId="2E3579F0"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93C5BA" w14:textId="77777777" w:rsidR="00D86CC6" w:rsidRDefault="00D86CC6" w:rsidP="00D86CC6">
      <w:pPr>
        <w:rPr>
          <w:rFonts w:ascii="Arial" w:hAnsi="Arial" w:cs="Arial"/>
          <w:b/>
          <w:sz w:val="24"/>
        </w:rPr>
      </w:pPr>
      <w:r>
        <w:rPr>
          <w:rFonts w:ascii="Arial" w:hAnsi="Arial" w:cs="Arial"/>
          <w:b/>
          <w:color w:val="0000FF"/>
          <w:sz w:val="24"/>
        </w:rPr>
        <w:t>R4-2305451</w:t>
      </w:r>
      <w:r>
        <w:rPr>
          <w:rFonts w:ascii="Arial" w:hAnsi="Arial" w:cs="Arial"/>
          <w:b/>
          <w:color w:val="0000FF"/>
          <w:sz w:val="24"/>
        </w:rPr>
        <w:tab/>
      </w:r>
      <w:r>
        <w:rPr>
          <w:rFonts w:ascii="Arial" w:hAnsi="Arial" w:cs="Arial"/>
          <w:b/>
          <w:sz w:val="24"/>
        </w:rPr>
        <w:t>draftCR to 38.101-1: Clarification on the application of time mask for Tx switching (R17)</w:t>
      </w:r>
    </w:p>
    <w:p w14:paraId="44154CBB"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02D8BD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5950EC" w14:textId="77777777" w:rsidR="00D86CC6" w:rsidRDefault="00D86CC6" w:rsidP="00D86CC6">
      <w:pPr>
        <w:rPr>
          <w:rFonts w:ascii="Arial" w:hAnsi="Arial" w:cs="Arial"/>
          <w:b/>
          <w:sz w:val="24"/>
        </w:rPr>
      </w:pPr>
      <w:r>
        <w:rPr>
          <w:rFonts w:ascii="Arial" w:hAnsi="Arial" w:cs="Arial"/>
          <w:b/>
          <w:color w:val="0000FF"/>
          <w:sz w:val="24"/>
        </w:rPr>
        <w:t>R4-2305452</w:t>
      </w:r>
      <w:r>
        <w:rPr>
          <w:rFonts w:ascii="Arial" w:hAnsi="Arial" w:cs="Arial"/>
          <w:b/>
          <w:color w:val="0000FF"/>
          <w:sz w:val="24"/>
        </w:rPr>
        <w:tab/>
      </w:r>
      <w:r>
        <w:rPr>
          <w:rFonts w:ascii="Arial" w:hAnsi="Arial" w:cs="Arial"/>
          <w:b/>
          <w:sz w:val="24"/>
        </w:rPr>
        <w:t>draftCR to 38.101-1: Clarification on the application of time mask for Tx switching (R18)</w:t>
      </w:r>
    </w:p>
    <w:p w14:paraId="73826DEF"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DC0705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A1D56E" w14:textId="77777777" w:rsidR="00D86CC6" w:rsidRDefault="00D86CC6" w:rsidP="00D86CC6">
      <w:pPr>
        <w:rPr>
          <w:rFonts w:ascii="Arial" w:hAnsi="Arial" w:cs="Arial"/>
          <w:b/>
          <w:sz w:val="24"/>
        </w:rPr>
      </w:pPr>
      <w:r>
        <w:rPr>
          <w:rFonts w:ascii="Arial" w:hAnsi="Arial" w:cs="Arial"/>
          <w:b/>
          <w:color w:val="0000FF"/>
          <w:sz w:val="24"/>
        </w:rPr>
        <w:t>R4-2305453</w:t>
      </w:r>
      <w:r>
        <w:rPr>
          <w:rFonts w:ascii="Arial" w:hAnsi="Arial" w:cs="Arial"/>
          <w:b/>
          <w:color w:val="0000FF"/>
          <w:sz w:val="24"/>
        </w:rPr>
        <w:tab/>
      </w:r>
      <w:r>
        <w:rPr>
          <w:rFonts w:ascii="Arial" w:hAnsi="Arial" w:cs="Arial"/>
          <w:b/>
          <w:sz w:val="24"/>
        </w:rPr>
        <w:t>draftCR to 38.101-3: Clarification on the application of time mask for Tx switching (R16)</w:t>
      </w:r>
    </w:p>
    <w:p w14:paraId="7D85962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8DD608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CD14A7" w14:textId="77777777" w:rsidR="00D86CC6" w:rsidRDefault="00D86CC6" w:rsidP="00D86CC6">
      <w:pPr>
        <w:rPr>
          <w:rFonts w:ascii="Arial" w:hAnsi="Arial" w:cs="Arial"/>
          <w:b/>
          <w:sz w:val="24"/>
        </w:rPr>
      </w:pPr>
      <w:r>
        <w:rPr>
          <w:rFonts w:ascii="Arial" w:hAnsi="Arial" w:cs="Arial"/>
          <w:b/>
          <w:color w:val="0000FF"/>
          <w:sz w:val="24"/>
        </w:rPr>
        <w:t>R4-2305454</w:t>
      </w:r>
      <w:r>
        <w:rPr>
          <w:rFonts w:ascii="Arial" w:hAnsi="Arial" w:cs="Arial"/>
          <w:b/>
          <w:color w:val="0000FF"/>
          <w:sz w:val="24"/>
        </w:rPr>
        <w:tab/>
      </w:r>
      <w:r>
        <w:rPr>
          <w:rFonts w:ascii="Arial" w:hAnsi="Arial" w:cs="Arial"/>
          <w:b/>
          <w:sz w:val="24"/>
        </w:rPr>
        <w:t>draftCR to 38.101-3: Clarification on the application of time mask for Tx switching (R17)</w:t>
      </w:r>
    </w:p>
    <w:p w14:paraId="699E1CF0"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v17.9.0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1C90DF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2969FD" w14:textId="77777777" w:rsidR="00D86CC6" w:rsidRDefault="00D86CC6" w:rsidP="00D86CC6">
      <w:pPr>
        <w:rPr>
          <w:rFonts w:ascii="Arial" w:hAnsi="Arial" w:cs="Arial"/>
          <w:b/>
          <w:sz w:val="24"/>
        </w:rPr>
      </w:pPr>
      <w:r>
        <w:rPr>
          <w:rFonts w:ascii="Arial" w:hAnsi="Arial" w:cs="Arial"/>
          <w:b/>
          <w:color w:val="0000FF"/>
          <w:sz w:val="24"/>
        </w:rPr>
        <w:t>R4-2305455</w:t>
      </w:r>
      <w:r>
        <w:rPr>
          <w:rFonts w:ascii="Arial" w:hAnsi="Arial" w:cs="Arial"/>
          <w:b/>
          <w:color w:val="0000FF"/>
          <w:sz w:val="24"/>
        </w:rPr>
        <w:tab/>
      </w:r>
      <w:r>
        <w:rPr>
          <w:rFonts w:ascii="Arial" w:hAnsi="Arial" w:cs="Arial"/>
          <w:b/>
          <w:sz w:val="24"/>
        </w:rPr>
        <w:t>draftCR to 38.101-3: Clarification on the application of time mask for Tx switching (R18)</w:t>
      </w:r>
    </w:p>
    <w:p w14:paraId="54D3DDA9"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EEB728F"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96D3CF" w14:textId="77777777" w:rsidR="00D86CC6" w:rsidRDefault="00D86CC6" w:rsidP="00D86CC6">
      <w:pPr>
        <w:rPr>
          <w:rFonts w:ascii="Arial" w:hAnsi="Arial" w:cs="Arial"/>
          <w:b/>
          <w:sz w:val="24"/>
        </w:rPr>
      </w:pPr>
      <w:r>
        <w:rPr>
          <w:rFonts w:ascii="Arial" w:hAnsi="Arial" w:cs="Arial"/>
          <w:b/>
          <w:color w:val="0000FF"/>
          <w:sz w:val="24"/>
        </w:rPr>
        <w:t>R4-2305663</w:t>
      </w:r>
      <w:r>
        <w:rPr>
          <w:rFonts w:ascii="Arial" w:hAnsi="Arial" w:cs="Arial"/>
          <w:b/>
          <w:color w:val="0000FF"/>
          <w:sz w:val="24"/>
        </w:rPr>
        <w:tab/>
      </w:r>
      <w:r>
        <w:rPr>
          <w:rFonts w:ascii="Arial" w:hAnsi="Arial" w:cs="Arial"/>
          <w:b/>
          <w:sz w:val="24"/>
        </w:rPr>
        <w:t>Discussion on Rel-16 time mask of Tx switching</w:t>
      </w:r>
    </w:p>
    <w:p w14:paraId="7A486956"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France</w:t>
      </w:r>
    </w:p>
    <w:p w14:paraId="46FE10D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8C0AE" w14:textId="77777777" w:rsidR="00D86CC6" w:rsidRDefault="00D86CC6" w:rsidP="00D86CC6">
      <w:pPr>
        <w:rPr>
          <w:rFonts w:ascii="Arial" w:hAnsi="Arial" w:cs="Arial"/>
          <w:b/>
          <w:sz w:val="24"/>
        </w:rPr>
      </w:pPr>
      <w:r>
        <w:rPr>
          <w:rFonts w:ascii="Arial" w:hAnsi="Arial" w:cs="Arial"/>
          <w:b/>
          <w:color w:val="0000FF"/>
          <w:sz w:val="24"/>
        </w:rPr>
        <w:t>R4-2306647</w:t>
      </w:r>
      <w:r>
        <w:rPr>
          <w:rFonts w:ascii="Arial" w:hAnsi="Arial" w:cs="Arial"/>
          <w:b/>
          <w:color w:val="0000FF"/>
          <w:sz w:val="24"/>
        </w:rPr>
        <w:tab/>
      </w:r>
      <w:r>
        <w:rPr>
          <w:rFonts w:ascii="Arial" w:hAnsi="Arial" w:cs="Arial"/>
          <w:b/>
          <w:sz w:val="24"/>
        </w:rPr>
        <w:t>Rel-16 draftCR to 38 101-1 for Clarification of UL Tx Switching</w:t>
      </w:r>
    </w:p>
    <w:p w14:paraId="65648C01"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v16.15.0</w:t>
      </w:r>
      <w:r>
        <w:rPr>
          <w:i/>
        </w:rPr>
        <w:tab/>
        <w:t xml:space="preserve">  CR-  rev  Cat: F (Rel-16)</w:t>
      </w:r>
      <w:r>
        <w:rPr>
          <w:i/>
        </w:rPr>
        <w:br/>
      </w:r>
      <w:r>
        <w:rPr>
          <w:i/>
        </w:rPr>
        <w:lastRenderedPageBreak/>
        <w:br/>
      </w:r>
      <w:r>
        <w:rPr>
          <w:i/>
        </w:rPr>
        <w:tab/>
      </w:r>
      <w:r>
        <w:rPr>
          <w:i/>
        </w:rPr>
        <w:tab/>
      </w:r>
      <w:r>
        <w:rPr>
          <w:i/>
        </w:rPr>
        <w:tab/>
      </w:r>
      <w:r>
        <w:rPr>
          <w:i/>
        </w:rPr>
        <w:tab/>
      </w:r>
      <w:r>
        <w:rPr>
          <w:i/>
        </w:rPr>
        <w:tab/>
        <w:t>Source: Nokia, Nokia Shanghai Bell, Qualcomm Incorporated</w:t>
      </w:r>
    </w:p>
    <w:p w14:paraId="5D5BF66D" w14:textId="77777777" w:rsidR="00D86CC6" w:rsidRDefault="00D86CC6" w:rsidP="00D86CC6">
      <w:pPr>
        <w:rPr>
          <w:rFonts w:ascii="Arial" w:hAnsi="Arial" w:cs="Arial"/>
          <w:b/>
        </w:rPr>
      </w:pPr>
      <w:r>
        <w:rPr>
          <w:rFonts w:ascii="Arial" w:hAnsi="Arial" w:cs="Arial"/>
          <w:b/>
        </w:rPr>
        <w:t xml:space="preserve">Abstract: </w:t>
      </w:r>
    </w:p>
    <w:p w14:paraId="2C099B4D" w14:textId="77777777" w:rsidR="00D86CC6" w:rsidRDefault="00D86CC6" w:rsidP="00D86CC6">
      <w:r>
        <w:t>[106-bis-e][100] Main Session</w:t>
      </w:r>
    </w:p>
    <w:p w14:paraId="07979B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32CF95" w14:textId="77777777" w:rsidR="00D86CC6" w:rsidRDefault="00D86CC6" w:rsidP="00D86CC6">
      <w:pPr>
        <w:rPr>
          <w:rFonts w:ascii="Arial" w:hAnsi="Arial" w:cs="Arial"/>
          <w:b/>
          <w:sz w:val="24"/>
        </w:rPr>
      </w:pPr>
      <w:r>
        <w:rPr>
          <w:rFonts w:ascii="Arial" w:hAnsi="Arial" w:cs="Arial"/>
          <w:b/>
          <w:color w:val="0000FF"/>
          <w:sz w:val="24"/>
        </w:rPr>
        <w:t>R4-2306648</w:t>
      </w:r>
      <w:r>
        <w:rPr>
          <w:rFonts w:ascii="Arial" w:hAnsi="Arial" w:cs="Arial"/>
          <w:b/>
          <w:color w:val="0000FF"/>
          <w:sz w:val="24"/>
        </w:rPr>
        <w:tab/>
      </w:r>
      <w:r>
        <w:rPr>
          <w:rFonts w:ascii="Arial" w:hAnsi="Arial" w:cs="Arial"/>
          <w:b/>
          <w:sz w:val="24"/>
        </w:rPr>
        <w:t>Rel-16 draftCR to 38 101-3 for Clarification of UL Tx Switching</w:t>
      </w:r>
    </w:p>
    <w:p w14:paraId="5E52744C"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v16.15.0</w:t>
      </w:r>
      <w:r>
        <w:rPr>
          <w:i/>
        </w:rPr>
        <w:tab/>
        <w:t xml:space="preserve">  CR-  rev  Cat: F (Rel-16)</w:t>
      </w:r>
      <w:r>
        <w:rPr>
          <w:i/>
        </w:rPr>
        <w:br/>
      </w:r>
      <w:r>
        <w:rPr>
          <w:i/>
        </w:rPr>
        <w:br/>
      </w:r>
      <w:r>
        <w:rPr>
          <w:i/>
        </w:rPr>
        <w:tab/>
      </w:r>
      <w:r>
        <w:rPr>
          <w:i/>
        </w:rPr>
        <w:tab/>
      </w:r>
      <w:r>
        <w:rPr>
          <w:i/>
        </w:rPr>
        <w:tab/>
      </w:r>
      <w:r>
        <w:rPr>
          <w:i/>
        </w:rPr>
        <w:tab/>
      </w:r>
      <w:r>
        <w:rPr>
          <w:i/>
        </w:rPr>
        <w:tab/>
        <w:t>Source: Nokia, Nokia Shanghai Bell, Qualcomm Incorporated</w:t>
      </w:r>
    </w:p>
    <w:p w14:paraId="1C447A67" w14:textId="77777777" w:rsidR="00D86CC6" w:rsidRDefault="00D86CC6" w:rsidP="00D86CC6">
      <w:pPr>
        <w:rPr>
          <w:rFonts w:ascii="Arial" w:hAnsi="Arial" w:cs="Arial"/>
          <w:b/>
        </w:rPr>
      </w:pPr>
      <w:r>
        <w:rPr>
          <w:rFonts w:ascii="Arial" w:hAnsi="Arial" w:cs="Arial"/>
          <w:b/>
        </w:rPr>
        <w:t xml:space="preserve">Abstract: </w:t>
      </w:r>
    </w:p>
    <w:p w14:paraId="0A187F63" w14:textId="77777777" w:rsidR="00D86CC6" w:rsidRDefault="00D86CC6" w:rsidP="00D86CC6">
      <w:r>
        <w:t>[106-bis-e][100] Main Session</w:t>
      </w:r>
    </w:p>
    <w:p w14:paraId="68DBB4C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B24E5E" w14:textId="77777777" w:rsidR="00D86CC6" w:rsidRDefault="00D86CC6" w:rsidP="00D86CC6">
      <w:pPr>
        <w:rPr>
          <w:rFonts w:ascii="Arial" w:hAnsi="Arial" w:cs="Arial"/>
          <w:b/>
          <w:sz w:val="24"/>
        </w:rPr>
      </w:pPr>
      <w:r>
        <w:rPr>
          <w:rFonts w:ascii="Arial" w:hAnsi="Arial" w:cs="Arial"/>
          <w:b/>
          <w:color w:val="0000FF"/>
          <w:sz w:val="24"/>
        </w:rPr>
        <w:t>R4-2306649</w:t>
      </w:r>
      <w:r>
        <w:rPr>
          <w:rFonts w:ascii="Arial" w:hAnsi="Arial" w:cs="Arial"/>
          <w:b/>
          <w:color w:val="0000FF"/>
          <w:sz w:val="24"/>
        </w:rPr>
        <w:tab/>
      </w:r>
      <w:r>
        <w:rPr>
          <w:rFonts w:ascii="Arial" w:hAnsi="Arial" w:cs="Arial"/>
          <w:b/>
          <w:sz w:val="24"/>
        </w:rPr>
        <w:t>Reply LS on Rel-16 UL Tx switching period</w:t>
      </w:r>
    </w:p>
    <w:p w14:paraId="06754877"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C69A850" w14:textId="77777777" w:rsidR="00D86CC6" w:rsidRDefault="00D86CC6" w:rsidP="00D86CC6">
      <w:pPr>
        <w:rPr>
          <w:rFonts w:ascii="Arial" w:hAnsi="Arial" w:cs="Arial"/>
          <w:b/>
        </w:rPr>
      </w:pPr>
      <w:r>
        <w:rPr>
          <w:rFonts w:ascii="Arial" w:hAnsi="Arial" w:cs="Arial"/>
          <w:b/>
        </w:rPr>
        <w:t xml:space="preserve">Abstract: </w:t>
      </w:r>
    </w:p>
    <w:p w14:paraId="5C6AEFE9" w14:textId="77777777" w:rsidR="00D86CC6" w:rsidRDefault="00D86CC6" w:rsidP="00D86CC6">
      <w:r>
        <w:t>[106-bis-e][100] Main Session</w:t>
      </w:r>
    </w:p>
    <w:p w14:paraId="0D82983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7006C" w14:textId="77777777" w:rsidR="00D86CC6" w:rsidRDefault="00D86CC6" w:rsidP="00D86CC6">
      <w:pPr>
        <w:rPr>
          <w:rFonts w:ascii="Arial" w:hAnsi="Arial" w:cs="Arial"/>
          <w:b/>
          <w:sz w:val="24"/>
        </w:rPr>
      </w:pPr>
      <w:r>
        <w:rPr>
          <w:rFonts w:ascii="Arial" w:hAnsi="Arial" w:cs="Arial"/>
          <w:b/>
          <w:color w:val="0000FF"/>
          <w:sz w:val="24"/>
        </w:rPr>
        <w:t>R4-2306654</w:t>
      </w:r>
      <w:r>
        <w:rPr>
          <w:rFonts w:ascii="Arial" w:hAnsi="Arial" w:cs="Arial"/>
          <w:b/>
          <w:color w:val="0000FF"/>
          <w:sz w:val="24"/>
        </w:rPr>
        <w:tab/>
      </w:r>
      <w:r>
        <w:rPr>
          <w:rFonts w:ascii="Arial" w:hAnsi="Arial" w:cs="Arial"/>
          <w:b/>
          <w:sz w:val="24"/>
        </w:rPr>
        <w:t>Rel-17 draftCR to 38 101-1 for Clarification of UL Tx Switching</w:t>
      </w:r>
    </w:p>
    <w:p w14:paraId="1B782C24"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v17.9.0</w:t>
      </w:r>
      <w:r>
        <w:rPr>
          <w:i/>
        </w:rPr>
        <w:tab/>
        <w:t xml:space="preserve">  CR-  rev  Cat: A (Rel-17)</w:t>
      </w:r>
      <w:r>
        <w:rPr>
          <w:i/>
        </w:rPr>
        <w:br/>
      </w:r>
      <w:r>
        <w:rPr>
          <w:i/>
        </w:rPr>
        <w:br/>
      </w:r>
      <w:r>
        <w:rPr>
          <w:i/>
        </w:rPr>
        <w:tab/>
      </w:r>
      <w:r>
        <w:rPr>
          <w:i/>
        </w:rPr>
        <w:tab/>
      </w:r>
      <w:r>
        <w:rPr>
          <w:i/>
        </w:rPr>
        <w:tab/>
      </w:r>
      <w:r>
        <w:rPr>
          <w:i/>
        </w:rPr>
        <w:tab/>
      </w:r>
      <w:r>
        <w:rPr>
          <w:i/>
        </w:rPr>
        <w:tab/>
        <w:t>Source: Nokia, Nokia Shanghai Bell, Qualcomm Incorporated</w:t>
      </w:r>
    </w:p>
    <w:p w14:paraId="6C42330C" w14:textId="77777777" w:rsidR="00D86CC6" w:rsidRDefault="00D86CC6" w:rsidP="00D86CC6">
      <w:pPr>
        <w:rPr>
          <w:rFonts w:ascii="Arial" w:hAnsi="Arial" w:cs="Arial"/>
          <w:b/>
        </w:rPr>
      </w:pPr>
      <w:r>
        <w:rPr>
          <w:rFonts w:ascii="Arial" w:hAnsi="Arial" w:cs="Arial"/>
          <w:b/>
        </w:rPr>
        <w:t xml:space="preserve">Abstract: </w:t>
      </w:r>
    </w:p>
    <w:p w14:paraId="42AD489F" w14:textId="77777777" w:rsidR="00D86CC6" w:rsidRDefault="00D86CC6" w:rsidP="00D86CC6">
      <w:r>
        <w:t>[106-bis-e][100] Main Session</w:t>
      </w:r>
    </w:p>
    <w:p w14:paraId="0CC7DF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E6F4C5" w14:textId="77777777" w:rsidR="00D86CC6" w:rsidRDefault="00D86CC6" w:rsidP="00D86CC6">
      <w:pPr>
        <w:pStyle w:val="Heading4"/>
      </w:pPr>
      <w:bookmarkStart w:id="1067" w:name="_Toc133451498"/>
      <w:bookmarkStart w:id="1068" w:name="_Toc135041161"/>
      <w:r>
        <w:t>7.2.2</w:t>
      </w:r>
      <w:r>
        <w:tab/>
        <w:t>On PSFCH configured power with multiple resource pools (R1- 2302231)</w:t>
      </w:r>
      <w:bookmarkEnd w:id="1067"/>
      <w:bookmarkEnd w:id="1068"/>
    </w:p>
    <w:p w14:paraId="394909B3" w14:textId="77777777" w:rsidR="00D86CC6" w:rsidRDefault="00D86CC6" w:rsidP="00D86CC6">
      <w:pPr>
        <w:pStyle w:val="Heading4"/>
      </w:pPr>
      <w:bookmarkStart w:id="1069" w:name="_Toc133451499"/>
      <w:bookmarkStart w:id="1070" w:name="_Toc135041162"/>
      <w:r>
        <w:t>7.2.3</w:t>
      </w:r>
      <w:r>
        <w:tab/>
        <w:t>On FR2 RLM/BFD and beam sweeping from multiple directions (R5-231830)</w:t>
      </w:r>
      <w:bookmarkEnd w:id="1069"/>
      <w:bookmarkEnd w:id="1070"/>
    </w:p>
    <w:p w14:paraId="4205F3AA" w14:textId="77777777" w:rsidR="00D86CC6" w:rsidRDefault="00D86CC6" w:rsidP="00D86CC6">
      <w:pPr>
        <w:rPr>
          <w:rFonts w:ascii="Arial" w:hAnsi="Arial" w:cs="Arial"/>
          <w:b/>
          <w:sz w:val="24"/>
        </w:rPr>
      </w:pPr>
      <w:r>
        <w:rPr>
          <w:rFonts w:ascii="Arial" w:hAnsi="Arial" w:cs="Arial"/>
          <w:b/>
          <w:color w:val="0000FF"/>
          <w:sz w:val="24"/>
        </w:rPr>
        <w:t>R4-2304376</w:t>
      </w:r>
      <w:r>
        <w:rPr>
          <w:rFonts w:ascii="Arial" w:hAnsi="Arial" w:cs="Arial"/>
          <w:b/>
          <w:color w:val="0000FF"/>
          <w:sz w:val="24"/>
        </w:rPr>
        <w:tab/>
      </w:r>
      <w:r>
        <w:rPr>
          <w:rFonts w:ascii="Arial" w:hAnsi="Arial" w:cs="Arial"/>
          <w:b/>
          <w:sz w:val="24"/>
        </w:rPr>
        <w:t>Response to LS on FR2 RLM BFD and beam sweeping from multiple directions</w:t>
      </w:r>
    </w:p>
    <w:p w14:paraId="7961A03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Korea</w:t>
      </w:r>
    </w:p>
    <w:p w14:paraId="314C478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1E9E0" w14:textId="77777777" w:rsidR="00D86CC6" w:rsidRDefault="00D86CC6" w:rsidP="00D86CC6">
      <w:pPr>
        <w:rPr>
          <w:rFonts w:ascii="Arial" w:hAnsi="Arial" w:cs="Arial"/>
          <w:b/>
          <w:sz w:val="24"/>
        </w:rPr>
      </w:pPr>
      <w:r>
        <w:rPr>
          <w:rFonts w:ascii="Arial" w:hAnsi="Arial" w:cs="Arial"/>
          <w:b/>
          <w:color w:val="0000FF"/>
          <w:sz w:val="24"/>
        </w:rPr>
        <w:t>R4-2305159</w:t>
      </w:r>
      <w:r>
        <w:rPr>
          <w:rFonts w:ascii="Arial" w:hAnsi="Arial" w:cs="Arial"/>
          <w:b/>
          <w:color w:val="0000FF"/>
          <w:sz w:val="24"/>
        </w:rPr>
        <w:tab/>
      </w:r>
      <w:r>
        <w:rPr>
          <w:rFonts w:ascii="Arial" w:hAnsi="Arial" w:cs="Arial"/>
          <w:b/>
          <w:sz w:val="24"/>
        </w:rPr>
        <w:t>Discussion on LS about FR2 RLM/BFD and beam sweeping from multiple directions</w:t>
      </w:r>
    </w:p>
    <w:p w14:paraId="055627A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3C972C" w14:textId="77777777" w:rsidR="00D86CC6" w:rsidRDefault="00D86CC6" w:rsidP="00D86CC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05AD7" w14:textId="77777777" w:rsidR="00D86CC6" w:rsidRDefault="00D86CC6" w:rsidP="00D86CC6">
      <w:pPr>
        <w:rPr>
          <w:rFonts w:ascii="Arial" w:hAnsi="Arial" w:cs="Arial"/>
          <w:b/>
          <w:sz w:val="24"/>
        </w:rPr>
      </w:pPr>
      <w:r>
        <w:rPr>
          <w:rFonts w:ascii="Arial" w:hAnsi="Arial" w:cs="Arial"/>
          <w:b/>
          <w:color w:val="0000FF"/>
          <w:sz w:val="24"/>
        </w:rPr>
        <w:t>R4-2305274</w:t>
      </w:r>
      <w:r>
        <w:rPr>
          <w:rFonts w:ascii="Arial" w:hAnsi="Arial" w:cs="Arial"/>
          <w:b/>
          <w:color w:val="0000FF"/>
          <w:sz w:val="24"/>
        </w:rPr>
        <w:tab/>
      </w:r>
      <w:r>
        <w:rPr>
          <w:rFonts w:ascii="Arial" w:hAnsi="Arial" w:cs="Arial"/>
          <w:b/>
          <w:sz w:val="24"/>
        </w:rPr>
        <w:t>Reply LS on RLM/BFD and beam sweeping from multiple directions</w:t>
      </w:r>
    </w:p>
    <w:p w14:paraId="27299424"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124FF1A" w14:textId="77777777" w:rsidR="00D86CC6" w:rsidRDefault="00D86CC6" w:rsidP="00D86CC6">
      <w:pPr>
        <w:rPr>
          <w:rFonts w:ascii="Arial" w:hAnsi="Arial" w:cs="Arial"/>
          <w:b/>
        </w:rPr>
      </w:pPr>
      <w:r>
        <w:rPr>
          <w:rFonts w:ascii="Arial" w:hAnsi="Arial" w:cs="Arial"/>
          <w:b/>
        </w:rPr>
        <w:t xml:space="preserve">Abstract: </w:t>
      </w:r>
    </w:p>
    <w:p w14:paraId="035B29A5" w14:textId="77777777" w:rsidR="00D86CC6" w:rsidRDefault="00D86CC6" w:rsidP="00D86CC6">
      <w:r>
        <w:t>This is a discussion paper with LS out included.</w:t>
      </w:r>
    </w:p>
    <w:p w14:paraId="5B593DF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AF359" w14:textId="77777777" w:rsidR="00D86CC6" w:rsidRDefault="00D86CC6" w:rsidP="00D86CC6">
      <w:pPr>
        <w:rPr>
          <w:rFonts w:ascii="Arial" w:hAnsi="Arial" w:cs="Arial"/>
          <w:b/>
          <w:sz w:val="24"/>
        </w:rPr>
      </w:pPr>
      <w:r>
        <w:rPr>
          <w:rFonts w:ascii="Arial" w:hAnsi="Arial" w:cs="Arial"/>
          <w:b/>
          <w:color w:val="0000FF"/>
          <w:sz w:val="24"/>
        </w:rPr>
        <w:t>R4-2305800</w:t>
      </w:r>
      <w:r>
        <w:rPr>
          <w:rFonts w:ascii="Arial" w:hAnsi="Arial" w:cs="Arial"/>
          <w:b/>
          <w:color w:val="0000FF"/>
          <w:sz w:val="24"/>
        </w:rPr>
        <w:tab/>
      </w:r>
      <w:r>
        <w:rPr>
          <w:rFonts w:ascii="Arial" w:hAnsi="Arial" w:cs="Arial"/>
          <w:b/>
          <w:sz w:val="24"/>
        </w:rPr>
        <w:t>Reply LS on FR2 RLM/BFD and beam sweeping from multiple directions</w:t>
      </w:r>
    </w:p>
    <w:p w14:paraId="7E4663E9"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6D73E5E4" w14:textId="77777777" w:rsidR="00D86CC6" w:rsidRDefault="00D86CC6" w:rsidP="00D86CC6">
      <w:pPr>
        <w:rPr>
          <w:rFonts w:ascii="Arial" w:hAnsi="Arial" w:cs="Arial"/>
          <w:b/>
        </w:rPr>
      </w:pPr>
      <w:r>
        <w:rPr>
          <w:rFonts w:ascii="Arial" w:hAnsi="Arial" w:cs="Arial"/>
          <w:b/>
        </w:rPr>
        <w:t xml:space="preserve">Abstract: </w:t>
      </w:r>
    </w:p>
    <w:p w14:paraId="12474C99" w14:textId="77777777" w:rsidR="00D86CC6" w:rsidRDefault="00D86CC6" w:rsidP="00D86CC6">
      <w:r>
        <w:t>This is a discussion paper with LS out included.</w:t>
      </w:r>
    </w:p>
    <w:p w14:paraId="54524B4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F618C" w14:textId="77777777" w:rsidR="00D86CC6" w:rsidRDefault="00D86CC6" w:rsidP="00D86CC6">
      <w:pPr>
        <w:pStyle w:val="Heading4"/>
      </w:pPr>
      <w:bookmarkStart w:id="1071" w:name="_Toc133451500"/>
      <w:bookmarkStart w:id="1072" w:name="_Toc135041163"/>
      <w:r>
        <w:t>7.2.4</w:t>
      </w:r>
      <w:r>
        <w:tab/>
        <w:t>Others</w:t>
      </w:r>
      <w:bookmarkEnd w:id="1071"/>
      <w:bookmarkEnd w:id="1072"/>
    </w:p>
    <w:p w14:paraId="72EE27E0" w14:textId="77777777" w:rsidR="00D86CC6" w:rsidRDefault="00D86CC6" w:rsidP="00D86CC6">
      <w:pPr>
        <w:pStyle w:val="Heading3"/>
      </w:pPr>
      <w:bookmarkStart w:id="1073" w:name="_Toc133451501"/>
      <w:bookmarkStart w:id="1074" w:name="_Toc135041164"/>
      <w:r>
        <w:t>7.3</w:t>
      </w:r>
      <w:r>
        <w:tab/>
        <w:t>Moderator summary and conclusions</w:t>
      </w:r>
      <w:bookmarkEnd w:id="1073"/>
      <w:bookmarkEnd w:id="1074"/>
    </w:p>
    <w:p w14:paraId="357CAB7F" w14:textId="77777777" w:rsidR="00D86CC6" w:rsidRDefault="00D86CC6" w:rsidP="00D86CC6">
      <w:pPr>
        <w:rPr>
          <w:rFonts w:ascii="Arial" w:hAnsi="Arial" w:cs="Arial"/>
          <w:b/>
          <w:sz w:val="24"/>
        </w:rPr>
      </w:pPr>
      <w:r>
        <w:rPr>
          <w:rFonts w:ascii="Arial" w:hAnsi="Arial" w:cs="Arial"/>
          <w:b/>
          <w:color w:val="0000FF"/>
          <w:sz w:val="24"/>
        </w:rPr>
        <w:t>R4-2306180</w:t>
      </w:r>
      <w:r>
        <w:rPr>
          <w:rFonts w:ascii="Arial" w:hAnsi="Arial" w:cs="Arial"/>
          <w:b/>
          <w:color w:val="0000FF"/>
          <w:sz w:val="24"/>
        </w:rPr>
        <w:tab/>
      </w:r>
      <w:r>
        <w:rPr>
          <w:rFonts w:ascii="Arial" w:hAnsi="Arial" w:cs="Arial"/>
          <w:b/>
          <w:sz w:val="24"/>
        </w:rPr>
        <w:t>Topic summary for [106-bis-e][232] Reply_LS</w:t>
      </w:r>
    </w:p>
    <w:p w14:paraId="0ACBE901"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4BB671E0" w14:textId="77777777" w:rsidR="00D86CC6" w:rsidRDefault="00D86CC6" w:rsidP="00D86CC6">
      <w:pPr>
        <w:rPr>
          <w:rFonts w:ascii="Arial" w:hAnsi="Arial" w:cs="Arial"/>
          <w:b/>
        </w:rPr>
      </w:pPr>
      <w:r>
        <w:rPr>
          <w:rFonts w:ascii="Arial" w:hAnsi="Arial" w:cs="Arial"/>
          <w:b/>
        </w:rPr>
        <w:t xml:space="preserve">Abstract: </w:t>
      </w:r>
    </w:p>
    <w:p w14:paraId="313B8627" w14:textId="77777777" w:rsidR="00D86CC6" w:rsidRDefault="00D86CC6" w:rsidP="00D86CC6">
      <w:r>
        <w:t>[106-bis-e][200] RRM Session WK1</w:t>
      </w:r>
    </w:p>
    <w:p w14:paraId="53964F9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787AB8" w14:textId="77777777" w:rsidR="00D86CC6" w:rsidRDefault="00D86CC6" w:rsidP="00D86CC6">
      <w:pPr>
        <w:rPr>
          <w:rFonts w:ascii="Arial" w:hAnsi="Arial" w:cs="Arial"/>
          <w:b/>
          <w:sz w:val="24"/>
        </w:rPr>
      </w:pPr>
      <w:r>
        <w:rPr>
          <w:rFonts w:ascii="Arial" w:hAnsi="Arial" w:cs="Arial"/>
          <w:b/>
          <w:color w:val="0000FF"/>
          <w:sz w:val="24"/>
        </w:rPr>
        <w:t>R4-2306230</w:t>
      </w:r>
      <w:r>
        <w:rPr>
          <w:rFonts w:ascii="Arial" w:hAnsi="Arial" w:cs="Arial"/>
          <w:b/>
          <w:color w:val="0000FF"/>
          <w:sz w:val="24"/>
        </w:rPr>
        <w:tab/>
      </w:r>
      <w:r>
        <w:rPr>
          <w:rFonts w:ascii="Arial" w:hAnsi="Arial" w:cs="Arial"/>
          <w:b/>
          <w:sz w:val="24"/>
        </w:rPr>
        <w:t>Topic summary for [106-bis-e][151] NR_reply_LS_UE_RF</w:t>
      </w:r>
    </w:p>
    <w:p w14:paraId="5108D263"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A7C0F3B" w14:textId="77777777" w:rsidR="00D86CC6" w:rsidRDefault="00D86CC6" w:rsidP="00D86CC6">
      <w:pPr>
        <w:rPr>
          <w:rFonts w:ascii="Arial" w:hAnsi="Arial" w:cs="Arial"/>
          <w:b/>
        </w:rPr>
      </w:pPr>
      <w:r>
        <w:rPr>
          <w:rFonts w:ascii="Arial" w:hAnsi="Arial" w:cs="Arial"/>
          <w:b/>
        </w:rPr>
        <w:t xml:space="preserve">Abstract: </w:t>
      </w:r>
    </w:p>
    <w:p w14:paraId="64614085" w14:textId="77777777" w:rsidR="00D86CC6" w:rsidRDefault="00D86CC6" w:rsidP="00D86CC6">
      <w:r>
        <w:t>[106-bis-e][100] Main Session WK1</w:t>
      </w:r>
    </w:p>
    <w:p w14:paraId="01F5125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31CDA69E" w14:textId="77777777" w:rsidR="00D86CC6" w:rsidRDefault="00D86CC6" w:rsidP="00D86CC6">
      <w:pPr>
        <w:rPr>
          <w:rFonts w:ascii="Arial" w:hAnsi="Arial" w:cs="Arial"/>
          <w:b/>
          <w:sz w:val="24"/>
        </w:rPr>
      </w:pPr>
      <w:r>
        <w:rPr>
          <w:rFonts w:ascii="Arial" w:hAnsi="Arial" w:cs="Arial"/>
          <w:b/>
          <w:color w:val="0000FF"/>
          <w:sz w:val="24"/>
        </w:rPr>
        <w:t>R4-2306263</w:t>
      </w:r>
      <w:r>
        <w:rPr>
          <w:rFonts w:ascii="Arial" w:hAnsi="Arial" w:cs="Arial"/>
          <w:b/>
          <w:color w:val="0000FF"/>
          <w:sz w:val="24"/>
        </w:rPr>
        <w:tab/>
      </w:r>
      <w:r>
        <w:rPr>
          <w:rFonts w:ascii="Arial" w:hAnsi="Arial" w:cs="Arial"/>
          <w:b/>
          <w:sz w:val="24"/>
        </w:rPr>
        <w:t>Topic summary for [106-bis-e][232] Reply_LS</w:t>
      </w:r>
    </w:p>
    <w:p w14:paraId="397DBD6A"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27D856F6" w14:textId="77777777" w:rsidR="00D86CC6" w:rsidRDefault="00D86CC6" w:rsidP="00D86CC6">
      <w:pPr>
        <w:rPr>
          <w:rFonts w:ascii="Arial" w:hAnsi="Arial" w:cs="Arial"/>
          <w:b/>
        </w:rPr>
      </w:pPr>
      <w:r>
        <w:rPr>
          <w:rFonts w:ascii="Arial" w:hAnsi="Arial" w:cs="Arial"/>
          <w:b/>
        </w:rPr>
        <w:t xml:space="preserve">Abstract: </w:t>
      </w:r>
    </w:p>
    <w:p w14:paraId="318CF1D6" w14:textId="7E485310" w:rsidR="00D86CC6" w:rsidRDefault="00D86CC6" w:rsidP="00D86CC6">
      <w:r>
        <w:t>[106-bis-e][200] RRM Session WK2</w:t>
      </w:r>
    </w:p>
    <w:p w14:paraId="37A7769D" w14:textId="2E7E2ACB" w:rsidR="00DF500B" w:rsidRDefault="00DF500B" w:rsidP="00D86CC6"/>
    <w:p w14:paraId="3C504CAF" w14:textId="77777777" w:rsidR="00DF500B" w:rsidRDefault="00DF500B" w:rsidP="00DF500B">
      <w:r w:rsidRPr="00FD4A16">
        <w:rPr>
          <w:rFonts w:ascii="Arial" w:hAnsi="Arial" w:cs="Arial"/>
          <w:b/>
        </w:rPr>
        <w:t>Discussion:</w:t>
      </w:r>
    </w:p>
    <w:p w14:paraId="393C8BB5" w14:textId="5B496E76" w:rsidR="00DF500B" w:rsidRDefault="00DF500B" w:rsidP="00DF500B">
      <w:r>
        <w:lastRenderedPageBreak/>
        <w:t>The following agreements were the outcome of Topic summary [232].</w:t>
      </w:r>
    </w:p>
    <w:p w14:paraId="3E7F7FA2" w14:textId="13F59036" w:rsidR="00DF500B" w:rsidRPr="00BE4C9A" w:rsidRDefault="00BE4C9A" w:rsidP="00D86CC6">
      <w:pPr>
        <w:rPr>
          <w:b/>
          <w:bCs/>
          <w:u w:val="single"/>
        </w:rPr>
      </w:pPr>
      <w:r w:rsidRPr="00BE4C9A">
        <w:rPr>
          <w:b/>
          <w:bCs/>
          <w:u w:val="single"/>
        </w:rPr>
        <w:t>Reply LS on FR2 RLM/BFD and beam sweeping from multiple directions</w:t>
      </w:r>
    </w:p>
    <w:p w14:paraId="4EAA2E0D" w14:textId="7A43A115" w:rsidR="00BE4C9A" w:rsidRPr="00BE4C9A" w:rsidRDefault="00BE4C9A" w:rsidP="00D86CC6">
      <w:pPr>
        <w:rPr>
          <w:b/>
          <w:bCs/>
        </w:rPr>
      </w:pPr>
      <w:r w:rsidRPr="00BE4C9A">
        <w:rPr>
          <w:b/>
          <w:bCs/>
          <w:highlight w:val="green"/>
        </w:rPr>
        <w:t>Agreement:</w:t>
      </w:r>
    </w:p>
    <w:p w14:paraId="5E11196A" w14:textId="57030BD0" w:rsidR="00BE4C9A" w:rsidRDefault="00BE4C9A" w:rsidP="00BE4C9A">
      <w:pPr>
        <w:pStyle w:val="B1"/>
      </w:pPr>
      <w:r>
        <w:t>-</w:t>
      </w:r>
      <w:r>
        <w:tab/>
        <w:t>RAN4 is to swap the SNR levels of two configured RLM resources during T4 and T5 for RLM IS test cases</w:t>
      </w:r>
    </w:p>
    <w:p w14:paraId="0F87A4A2" w14:textId="4ACA7907" w:rsidR="00BE4C9A" w:rsidRDefault="00BE4C9A" w:rsidP="00BE4C9A">
      <w:pPr>
        <w:pStyle w:val="B1"/>
      </w:pPr>
      <w:r>
        <w:t>-</w:t>
      </w:r>
      <w:r>
        <w:tab/>
        <w:t>RLM OOS test cases are not changed</w:t>
      </w:r>
    </w:p>
    <w:p w14:paraId="59E3310E" w14:textId="77777777" w:rsidR="00BE4C9A" w:rsidRDefault="00BE4C9A" w:rsidP="00D86CC6"/>
    <w:p w14:paraId="072669C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39768" w14:textId="77777777" w:rsidR="00D86CC6" w:rsidRDefault="00D86CC6" w:rsidP="00D86CC6">
      <w:pPr>
        <w:rPr>
          <w:rFonts w:ascii="Arial" w:hAnsi="Arial" w:cs="Arial"/>
          <w:b/>
          <w:sz w:val="24"/>
        </w:rPr>
      </w:pPr>
      <w:r>
        <w:rPr>
          <w:rFonts w:ascii="Arial" w:hAnsi="Arial" w:cs="Arial"/>
          <w:b/>
          <w:color w:val="0000FF"/>
          <w:sz w:val="24"/>
        </w:rPr>
        <w:t>R4-2306313</w:t>
      </w:r>
      <w:r>
        <w:rPr>
          <w:rFonts w:ascii="Arial" w:hAnsi="Arial" w:cs="Arial"/>
          <w:b/>
          <w:color w:val="0000FF"/>
          <w:sz w:val="24"/>
        </w:rPr>
        <w:tab/>
      </w:r>
      <w:r>
        <w:rPr>
          <w:rFonts w:ascii="Arial" w:hAnsi="Arial" w:cs="Arial"/>
          <w:b/>
          <w:sz w:val="24"/>
        </w:rPr>
        <w:t>Topic summary for [106-bis-e][151] NR_reply_LS_UE_RF</w:t>
      </w:r>
    </w:p>
    <w:p w14:paraId="6FC4548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9EAF65C" w14:textId="77777777" w:rsidR="00D86CC6" w:rsidRDefault="00D86CC6" w:rsidP="00D86CC6">
      <w:pPr>
        <w:rPr>
          <w:rFonts w:ascii="Arial" w:hAnsi="Arial" w:cs="Arial"/>
          <w:b/>
        </w:rPr>
      </w:pPr>
      <w:r>
        <w:rPr>
          <w:rFonts w:ascii="Arial" w:hAnsi="Arial" w:cs="Arial"/>
          <w:b/>
        </w:rPr>
        <w:t xml:space="preserve">Abstract: </w:t>
      </w:r>
    </w:p>
    <w:p w14:paraId="25FA206F" w14:textId="76E13EA0" w:rsidR="00D86CC6" w:rsidRDefault="00D86CC6" w:rsidP="00D86CC6">
      <w:r>
        <w:t>[106-bis-e][100] Main Session WK2</w:t>
      </w:r>
    </w:p>
    <w:p w14:paraId="3A2C6847" w14:textId="54A931DA" w:rsidR="00DF447A" w:rsidRDefault="00DF447A" w:rsidP="00D86CC6"/>
    <w:p w14:paraId="38EF1C6A" w14:textId="77777777" w:rsidR="00DF447A" w:rsidRDefault="00DF447A" w:rsidP="00DF447A">
      <w:r w:rsidRPr="00F50673">
        <w:rPr>
          <w:rFonts w:ascii="Arial" w:hAnsi="Arial" w:cs="Arial"/>
          <w:b/>
        </w:rPr>
        <w:t>Discussion:</w:t>
      </w:r>
    </w:p>
    <w:p w14:paraId="79EA4BAA" w14:textId="7B2B8795" w:rsidR="00DF447A" w:rsidRDefault="00DF447A" w:rsidP="00DF447A">
      <w:r>
        <w:t>The following agreements were the outcome of Topic summary [151].</w:t>
      </w:r>
    </w:p>
    <w:p w14:paraId="3FFCC32C" w14:textId="5056EA1B" w:rsidR="00DF447A" w:rsidRPr="00DF447A" w:rsidRDefault="00DF447A" w:rsidP="00D86CC6">
      <w:pPr>
        <w:rPr>
          <w:b/>
          <w:bCs/>
          <w:u w:val="single"/>
        </w:rPr>
      </w:pPr>
      <w:r w:rsidRPr="00DF447A">
        <w:rPr>
          <w:b/>
          <w:bCs/>
          <w:u w:val="single"/>
        </w:rPr>
        <w:t>NR_reply_LS_UE_RF</w:t>
      </w:r>
    </w:p>
    <w:p w14:paraId="51B5724F" w14:textId="44670A23" w:rsidR="00DF447A" w:rsidRPr="00DF447A" w:rsidRDefault="00DF447A" w:rsidP="00D86CC6">
      <w:pPr>
        <w:rPr>
          <w:b/>
          <w:bCs/>
        </w:rPr>
      </w:pPr>
      <w:r w:rsidRPr="00DF447A">
        <w:rPr>
          <w:b/>
          <w:bCs/>
          <w:highlight w:val="green"/>
        </w:rPr>
        <w:t>Agreement:</w:t>
      </w:r>
    </w:p>
    <w:p w14:paraId="7DEDB8F0" w14:textId="000AB03E" w:rsidR="00DF447A" w:rsidRDefault="0099764B" w:rsidP="0099764B">
      <w:pPr>
        <w:pStyle w:val="B1"/>
      </w:pPr>
      <w:r>
        <w:t>-</w:t>
      </w:r>
      <w:r w:rsidR="00DF447A">
        <w:tab/>
        <w:t>For Topic 2 reply LS on applicability of requirements for RedCap UE (R4-2300022)</w:t>
      </w:r>
    </w:p>
    <w:p w14:paraId="3BD18226" w14:textId="717CCE65" w:rsidR="00DF447A" w:rsidRDefault="0099764B" w:rsidP="0099764B">
      <w:pPr>
        <w:pStyle w:val="B1"/>
      </w:pPr>
      <w:r>
        <w:t>-</w:t>
      </w:r>
      <w:r w:rsidR="00DF447A">
        <w:tab/>
        <w:t>For RAN4 May meeting, focus on answering RAN5 question from a technical perspective</w:t>
      </w:r>
    </w:p>
    <w:p w14:paraId="4ABBF525" w14:textId="77777777" w:rsidR="00DF447A" w:rsidRDefault="00DF447A" w:rsidP="00D86CC6"/>
    <w:p w14:paraId="07BB033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713FF" w14:textId="77777777" w:rsidR="00D86CC6" w:rsidRDefault="00D86CC6" w:rsidP="00D86CC6">
      <w:pPr>
        <w:rPr>
          <w:rFonts w:ascii="Arial" w:hAnsi="Arial" w:cs="Arial"/>
          <w:b/>
          <w:sz w:val="24"/>
        </w:rPr>
      </w:pPr>
      <w:r>
        <w:rPr>
          <w:rFonts w:ascii="Arial" w:hAnsi="Arial" w:cs="Arial"/>
          <w:b/>
          <w:color w:val="0000FF"/>
          <w:sz w:val="24"/>
        </w:rPr>
        <w:t>R4-2306388</w:t>
      </w:r>
      <w:r>
        <w:rPr>
          <w:rFonts w:ascii="Arial" w:hAnsi="Arial" w:cs="Arial"/>
          <w:b/>
          <w:color w:val="0000FF"/>
          <w:sz w:val="24"/>
        </w:rPr>
        <w:tab/>
      </w:r>
      <w:r>
        <w:rPr>
          <w:rFonts w:ascii="Arial" w:hAnsi="Arial" w:cs="Arial"/>
          <w:b/>
          <w:sz w:val="24"/>
        </w:rPr>
        <w:t>Reply LS on support of per FR PRS gap</w:t>
      </w:r>
    </w:p>
    <w:p w14:paraId="6F46EE42"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0F2F44E7" w14:textId="77777777" w:rsidR="00D86CC6" w:rsidRDefault="00D86CC6" w:rsidP="00D86CC6">
      <w:pPr>
        <w:rPr>
          <w:rFonts w:ascii="Arial" w:hAnsi="Arial" w:cs="Arial"/>
          <w:b/>
        </w:rPr>
      </w:pPr>
      <w:r>
        <w:rPr>
          <w:rFonts w:ascii="Arial" w:hAnsi="Arial" w:cs="Arial"/>
          <w:b/>
        </w:rPr>
        <w:t xml:space="preserve">Abstract: </w:t>
      </w:r>
    </w:p>
    <w:p w14:paraId="23730D30" w14:textId="77777777" w:rsidR="00D86CC6" w:rsidRDefault="00D86CC6" w:rsidP="00D86CC6">
      <w:r>
        <w:t>[106-bis-e][200] RRM Session</w:t>
      </w:r>
    </w:p>
    <w:p w14:paraId="0FCDB7E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55ECD" w14:textId="77777777" w:rsidR="00D86CC6" w:rsidRDefault="00D86CC6" w:rsidP="00D86CC6">
      <w:pPr>
        <w:rPr>
          <w:rFonts w:ascii="Arial" w:hAnsi="Arial" w:cs="Arial"/>
          <w:b/>
          <w:sz w:val="24"/>
        </w:rPr>
      </w:pPr>
      <w:r>
        <w:rPr>
          <w:rFonts w:ascii="Arial" w:hAnsi="Arial" w:cs="Arial"/>
          <w:b/>
          <w:color w:val="0000FF"/>
          <w:sz w:val="24"/>
        </w:rPr>
        <w:t>R4-2306389</w:t>
      </w:r>
      <w:r>
        <w:rPr>
          <w:rFonts w:ascii="Arial" w:hAnsi="Arial" w:cs="Arial"/>
          <w:b/>
          <w:color w:val="0000FF"/>
          <w:sz w:val="24"/>
        </w:rPr>
        <w:tab/>
      </w:r>
      <w:r>
        <w:rPr>
          <w:rFonts w:ascii="Arial" w:hAnsi="Arial" w:cs="Arial"/>
          <w:b/>
          <w:sz w:val="24"/>
        </w:rPr>
        <w:t>Reply LS on enhanced cell reselection in NTN</w:t>
      </w:r>
    </w:p>
    <w:p w14:paraId="68E2D3A9" w14:textId="77777777" w:rsidR="00D86CC6" w:rsidRDefault="00D86CC6" w:rsidP="00D86C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60DED787" w14:textId="77777777" w:rsidR="00D86CC6" w:rsidRDefault="00D86CC6" w:rsidP="00D86CC6">
      <w:pPr>
        <w:rPr>
          <w:rFonts w:ascii="Arial" w:hAnsi="Arial" w:cs="Arial"/>
          <w:b/>
        </w:rPr>
      </w:pPr>
      <w:r>
        <w:rPr>
          <w:rFonts w:ascii="Arial" w:hAnsi="Arial" w:cs="Arial"/>
          <w:b/>
        </w:rPr>
        <w:t xml:space="preserve">Abstract: </w:t>
      </w:r>
    </w:p>
    <w:p w14:paraId="5FFF4DC7" w14:textId="77777777" w:rsidR="00D86CC6" w:rsidRDefault="00D86CC6" w:rsidP="00D86CC6">
      <w:r>
        <w:t>[106-bis-e][200] RRM Session</w:t>
      </w:r>
    </w:p>
    <w:p w14:paraId="6057AF2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809B2" w14:textId="77777777" w:rsidR="00D86CC6" w:rsidRDefault="00D86CC6" w:rsidP="00D86CC6">
      <w:pPr>
        <w:rPr>
          <w:rFonts w:ascii="Arial" w:hAnsi="Arial" w:cs="Arial"/>
          <w:b/>
          <w:sz w:val="24"/>
        </w:rPr>
      </w:pPr>
      <w:r>
        <w:rPr>
          <w:rFonts w:ascii="Arial" w:hAnsi="Arial" w:cs="Arial"/>
          <w:b/>
          <w:color w:val="0000FF"/>
          <w:sz w:val="24"/>
        </w:rPr>
        <w:t>R4-2306390</w:t>
      </w:r>
      <w:r>
        <w:rPr>
          <w:rFonts w:ascii="Arial" w:hAnsi="Arial" w:cs="Arial"/>
          <w:b/>
          <w:color w:val="0000FF"/>
          <w:sz w:val="24"/>
        </w:rPr>
        <w:tab/>
      </w:r>
      <w:r>
        <w:rPr>
          <w:rFonts w:ascii="Arial" w:hAnsi="Arial" w:cs="Arial"/>
          <w:b/>
          <w:sz w:val="24"/>
        </w:rPr>
        <w:t>Reply LS on FR2 RLM/BFD and beam sweeping from multiple directions</w:t>
      </w:r>
    </w:p>
    <w:p w14:paraId="46C8BBEB" w14:textId="77777777" w:rsidR="00D86CC6" w:rsidRDefault="00D86CC6" w:rsidP="00D86CC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w:t>
      </w:r>
    </w:p>
    <w:p w14:paraId="1DDE0070" w14:textId="77777777" w:rsidR="00D86CC6" w:rsidRDefault="00D86CC6" w:rsidP="00D86CC6">
      <w:pPr>
        <w:rPr>
          <w:rFonts w:ascii="Arial" w:hAnsi="Arial" w:cs="Arial"/>
          <w:b/>
        </w:rPr>
      </w:pPr>
      <w:r>
        <w:rPr>
          <w:rFonts w:ascii="Arial" w:hAnsi="Arial" w:cs="Arial"/>
          <w:b/>
        </w:rPr>
        <w:t xml:space="preserve">Abstract: </w:t>
      </w:r>
    </w:p>
    <w:p w14:paraId="68C388E6" w14:textId="77777777" w:rsidR="00D86CC6" w:rsidRDefault="00D86CC6" w:rsidP="00D86CC6">
      <w:r>
        <w:t>[106-bis-e][200] RRM Session</w:t>
      </w:r>
    </w:p>
    <w:p w14:paraId="3067D2F2"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45D44" w14:textId="77777777" w:rsidR="00D86CC6" w:rsidRDefault="00D86CC6" w:rsidP="00D86CC6">
      <w:pPr>
        <w:pStyle w:val="Heading2"/>
      </w:pPr>
      <w:bookmarkStart w:id="1075" w:name="_Toc133451502"/>
      <w:bookmarkStart w:id="1076" w:name="_Toc135041165"/>
      <w:r>
        <w:t>8</w:t>
      </w:r>
      <w:r>
        <w:tab/>
        <w:t>RAN task</w:t>
      </w:r>
      <w:bookmarkEnd w:id="1075"/>
      <w:bookmarkEnd w:id="1076"/>
    </w:p>
    <w:p w14:paraId="1A4ABAE5" w14:textId="77777777" w:rsidR="00D86CC6" w:rsidRDefault="00D86CC6" w:rsidP="00D86CC6">
      <w:pPr>
        <w:pStyle w:val="Heading3"/>
      </w:pPr>
      <w:bookmarkStart w:id="1077" w:name="_Toc133451503"/>
      <w:bookmarkStart w:id="1078" w:name="_Toc135041166"/>
      <w:r>
        <w:t>8.1</w:t>
      </w:r>
      <w:r>
        <w:tab/>
        <w:t>RedCap HPUE</w:t>
      </w:r>
      <w:bookmarkEnd w:id="1077"/>
      <w:bookmarkEnd w:id="1078"/>
    </w:p>
    <w:p w14:paraId="3FF097B7" w14:textId="77777777" w:rsidR="00D86CC6" w:rsidRDefault="00D86CC6" w:rsidP="00D86CC6">
      <w:pPr>
        <w:rPr>
          <w:rFonts w:ascii="Arial" w:hAnsi="Arial" w:cs="Arial"/>
          <w:b/>
          <w:sz w:val="24"/>
        </w:rPr>
      </w:pPr>
      <w:r>
        <w:rPr>
          <w:rFonts w:ascii="Arial" w:hAnsi="Arial" w:cs="Arial"/>
          <w:b/>
          <w:color w:val="0000FF"/>
          <w:sz w:val="24"/>
        </w:rPr>
        <w:t>R4-2304404</w:t>
      </w:r>
      <w:r>
        <w:rPr>
          <w:rFonts w:ascii="Arial" w:hAnsi="Arial" w:cs="Arial"/>
          <w:b/>
          <w:color w:val="0000FF"/>
          <w:sz w:val="24"/>
        </w:rPr>
        <w:tab/>
      </w:r>
      <w:r>
        <w:rPr>
          <w:rFonts w:ascii="Arial" w:hAnsi="Arial" w:cs="Arial"/>
          <w:b/>
          <w:sz w:val="24"/>
        </w:rPr>
        <w:t>On the support of RedCap HPUE</w:t>
      </w:r>
    </w:p>
    <w:p w14:paraId="0BF92DFC"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165E29A"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27C7" w14:textId="77777777" w:rsidR="00D86CC6" w:rsidRDefault="00D86CC6" w:rsidP="00D86CC6">
      <w:pPr>
        <w:rPr>
          <w:rFonts w:ascii="Arial" w:hAnsi="Arial" w:cs="Arial"/>
          <w:b/>
          <w:sz w:val="24"/>
        </w:rPr>
      </w:pPr>
      <w:r>
        <w:rPr>
          <w:rFonts w:ascii="Arial" w:hAnsi="Arial" w:cs="Arial"/>
          <w:b/>
          <w:color w:val="0000FF"/>
          <w:sz w:val="24"/>
        </w:rPr>
        <w:t>R4-2304661</w:t>
      </w:r>
      <w:r>
        <w:rPr>
          <w:rFonts w:ascii="Arial" w:hAnsi="Arial" w:cs="Arial"/>
          <w:b/>
          <w:color w:val="0000FF"/>
          <w:sz w:val="24"/>
        </w:rPr>
        <w:tab/>
      </w:r>
      <w:r>
        <w:rPr>
          <w:rFonts w:ascii="Arial" w:hAnsi="Arial" w:cs="Arial"/>
          <w:b/>
          <w:sz w:val="24"/>
        </w:rPr>
        <w:t>Discussion on RedCap HPUE</w:t>
      </w:r>
    </w:p>
    <w:p w14:paraId="3009E49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6946DD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5E4C3" w14:textId="77777777" w:rsidR="00D86CC6" w:rsidRDefault="00D86CC6" w:rsidP="00D86CC6">
      <w:pPr>
        <w:rPr>
          <w:rFonts w:ascii="Arial" w:hAnsi="Arial" w:cs="Arial"/>
          <w:b/>
          <w:sz w:val="24"/>
        </w:rPr>
      </w:pPr>
      <w:r>
        <w:rPr>
          <w:rFonts w:ascii="Arial" w:hAnsi="Arial" w:cs="Arial"/>
          <w:b/>
          <w:color w:val="0000FF"/>
          <w:sz w:val="24"/>
        </w:rPr>
        <w:t>R4-2305039</w:t>
      </w:r>
      <w:r>
        <w:rPr>
          <w:rFonts w:ascii="Arial" w:hAnsi="Arial" w:cs="Arial"/>
          <w:b/>
          <w:color w:val="0000FF"/>
          <w:sz w:val="24"/>
        </w:rPr>
        <w:tab/>
      </w:r>
      <w:r>
        <w:rPr>
          <w:rFonts w:ascii="Arial" w:hAnsi="Arial" w:cs="Arial"/>
          <w:b/>
          <w:sz w:val="24"/>
        </w:rPr>
        <w:t>Draft CR for enabling PC2 for Redcap UE</w:t>
      </w:r>
    </w:p>
    <w:p w14:paraId="1F65CDA8" w14:textId="77777777" w:rsidR="00D86CC6" w:rsidRDefault="00D86CC6" w:rsidP="00D86CC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w:t>
      </w:r>
      <w:r>
        <w:rPr>
          <w:i/>
        </w:rPr>
        <w:tab/>
        <w:t xml:space="preserve">  CR-  rev  Cat: B (Rel-18)</w:t>
      </w:r>
      <w:r>
        <w:rPr>
          <w:i/>
        </w:rPr>
        <w:br/>
      </w:r>
      <w:r>
        <w:rPr>
          <w:i/>
        </w:rPr>
        <w:br/>
      </w:r>
      <w:r>
        <w:rPr>
          <w:i/>
        </w:rPr>
        <w:tab/>
      </w:r>
      <w:r>
        <w:rPr>
          <w:i/>
        </w:rPr>
        <w:tab/>
      </w:r>
      <w:r>
        <w:rPr>
          <w:i/>
        </w:rPr>
        <w:tab/>
      </w:r>
      <w:r>
        <w:rPr>
          <w:i/>
        </w:rPr>
        <w:tab/>
      </w:r>
      <w:r>
        <w:rPr>
          <w:i/>
        </w:rPr>
        <w:tab/>
        <w:t>Source: China Unicom, Huawei, HiSilicon</w:t>
      </w:r>
    </w:p>
    <w:p w14:paraId="1F8F5E1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18FA02" w14:textId="77777777" w:rsidR="00D86CC6" w:rsidRDefault="00D86CC6" w:rsidP="00D86CC6">
      <w:pPr>
        <w:rPr>
          <w:rFonts w:ascii="Arial" w:hAnsi="Arial" w:cs="Arial"/>
          <w:b/>
          <w:sz w:val="24"/>
        </w:rPr>
      </w:pPr>
      <w:r>
        <w:rPr>
          <w:rFonts w:ascii="Arial" w:hAnsi="Arial" w:cs="Arial"/>
          <w:b/>
          <w:color w:val="0000FF"/>
          <w:sz w:val="24"/>
        </w:rPr>
        <w:t>R4-2305109</w:t>
      </w:r>
      <w:r>
        <w:rPr>
          <w:rFonts w:ascii="Arial" w:hAnsi="Arial" w:cs="Arial"/>
          <w:b/>
          <w:color w:val="0000FF"/>
          <w:sz w:val="24"/>
        </w:rPr>
        <w:tab/>
      </w:r>
      <w:r>
        <w:rPr>
          <w:rFonts w:ascii="Arial" w:hAnsi="Arial" w:cs="Arial"/>
          <w:b/>
          <w:sz w:val="24"/>
        </w:rPr>
        <w:t>Discussions on RedCap HPUE</w:t>
      </w:r>
    </w:p>
    <w:p w14:paraId="0B3C094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3CA78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30157" w14:textId="77777777" w:rsidR="00D86CC6" w:rsidRDefault="00D86CC6" w:rsidP="00D86CC6">
      <w:pPr>
        <w:rPr>
          <w:rFonts w:ascii="Arial" w:hAnsi="Arial" w:cs="Arial"/>
          <w:b/>
          <w:sz w:val="24"/>
        </w:rPr>
      </w:pPr>
      <w:r>
        <w:rPr>
          <w:rFonts w:ascii="Arial" w:hAnsi="Arial" w:cs="Arial"/>
          <w:b/>
          <w:color w:val="0000FF"/>
          <w:sz w:val="24"/>
        </w:rPr>
        <w:t>R4-2305127</w:t>
      </w:r>
      <w:r>
        <w:rPr>
          <w:rFonts w:ascii="Arial" w:hAnsi="Arial" w:cs="Arial"/>
          <w:b/>
          <w:color w:val="0000FF"/>
          <w:sz w:val="24"/>
        </w:rPr>
        <w:tab/>
      </w:r>
      <w:r>
        <w:rPr>
          <w:rFonts w:ascii="Arial" w:hAnsi="Arial" w:cs="Arial"/>
          <w:b/>
          <w:sz w:val="24"/>
        </w:rPr>
        <w:t>Views on HPUE RedCap in FR1</w:t>
      </w:r>
    </w:p>
    <w:p w14:paraId="73873B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082F5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DD788" w14:textId="77777777" w:rsidR="00D86CC6" w:rsidRDefault="00D86CC6" w:rsidP="00D86CC6">
      <w:pPr>
        <w:rPr>
          <w:rFonts w:ascii="Arial" w:hAnsi="Arial" w:cs="Arial"/>
          <w:b/>
          <w:sz w:val="24"/>
        </w:rPr>
      </w:pPr>
      <w:r>
        <w:rPr>
          <w:rFonts w:ascii="Arial" w:hAnsi="Arial" w:cs="Arial"/>
          <w:b/>
          <w:color w:val="0000FF"/>
          <w:sz w:val="24"/>
        </w:rPr>
        <w:t>R4-2305391</w:t>
      </w:r>
      <w:r>
        <w:rPr>
          <w:rFonts w:ascii="Arial" w:hAnsi="Arial" w:cs="Arial"/>
          <w:b/>
          <w:color w:val="0000FF"/>
          <w:sz w:val="24"/>
        </w:rPr>
        <w:tab/>
      </w:r>
      <w:r>
        <w:rPr>
          <w:rFonts w:ascii="Arial" w:hAnsi="Arial" w:cs="Arial"/>
          <w:b/>
          <w:sz w:val="24"/>
        </w:rPr>
        <w:t>Discussion on RF impacts for RedCap HPUE</w:t>
      </w:r>
    </w:p>
    <w:p w14:paraId="65124097"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44C5F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A3CF0" w14:textId="77777777" w:rsidR="00D86CC6" w:rsidRDefault="00D86CC6" w:rsidP="00D86CC6">
      <w:pPr>
        <w:rPr>
          <w:rFonts w:ascii="Arial" w:hAnsi="Arial" w:cs="Arial"/>
          <w:b/>
          <w:sz w:val="24"/>
        </w:rPr>
      </w:pPr>
      <w:r>
        <w:rPr>
          <w:rFonts w:ascii="Arial" w:hAnsi="Arial" w:cs="Arial"/>
          <w:b/>
          <w:color w:val="0000FF"/>
          <w:sz w:val="24"/>
        </w:rPr>
        <w:t>R4-2305502</w:t>
      </w:r>
      <w:r>
        <w:rPr>
          <w:rFonts w:ascii="Arial" w:hAnsi="Arial" w:cs="Arial"/>
          <w:b/>
          <w:color w:val="0000FF"/>
          <w:sz w:val="24"/>
        </w:rPr>
        <w:tab/>
      </w:r>
      <w:r>
        <w:rPr>
          <w:rFonts w:ascii="Arial" w:hAnsi="Arial" w:cs="Arial"/>
          <w:b/>
          <w:sz w:val="24"/>
        </w:rPr>
        <w:t>On enabling RedCap HPUE</w:t>
      </w:r>
    </w:p>
    <w:p w14:paraId="73B0983A"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58CCEF7E"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C8984" w14:textId="77777777" w:rsidR="00D86CC6" w:rsidRDefault="00D86CC6" w:rsidP="00D86CC6">
      <w:pPr>
        <w:rPr>
          <w:rFonts w:ascii="Arial" w:hAnsi="Arial" w:cs="Arial"/>
          <w:b/>
          <w:sz w:val="24"/>
        </w:rPr>
      </w:pPr>
      <w:r>
        <w:rPr>
          <w:rFonts w:ascii="Arial" w:hAnsi="Arial" w:cs="Arial"/>
          <w:b/>
          <w:color w:val="0000FF"/>
          <w:sz w:val="24"/>
        </w:rPr>
        <w:lastRenderedPageBreak/>
        <w:t>R4-2305711</w:t>
      </w:r>
      <w:r>
        <w:rPr>
          <w:rFonts w:ascii="Arial" w:hAnsi="Arial" w:cs="Arial"/>
          <w:b/>
          <w:color w:val="0000FF"/>
          <w:sz w:val="24"/>
        </w:rPr>
        <w:tab/>
      </w:r>
      <w:r>
        <w:rPr>
          <w:rFonts w:ascii="Arial" w:hAnsi="Arial" w:cs="Arial"/>
          <w:b/>
          <w:sz w:val="24"/>
        </w:rPr>
        <w:t>Discussion on standardization for RedCap PC2</w:t>
      </w:r>
    </w:p>
    <w:p w14:paraId="0104778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3694E9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85EE2" w14:textId="77777777" w:rsidR="00D86CC6" w:rsidRDefault="00D86CC6" w:rsidP="00D86CC6">
      <w:pPr>
        <w:rPr>
          <w:rFonts w:ascii="Arial" w:hAnsi="Arial" w:cs="Arial"/>
          <w:b/>
          <w:sz w:val="24"/>
        </w:rPr>
      </w:pPr>
      <w:r>
        <w:rPr>
          <w:rFonts w:ascii="Arial" w:hAnsi="Arial" w:cs="Arial"/>
          <w:b/>
          <w:color w:val="0000FF"/>
          <w:sz w:val="24"/>
        </w:rPr>
        <w:t>R4-2305843</w:t>
      </w:r>
      <w:r>
        <w:rPr>
          <w:rFonts w:ascii="Arial" w:hAnsi="Arial" w:cs="Arial"/>
          <w:b/>
          <w:color w:val="0000FF"/>
          <w:sz w:val="24"/>
        </w:rPr>
        <w:tab/>
      </w:r>
      <w:r>
        <w:rPr>
          <w:rFonts w:ascii="Arial" w:hAnsi="Arial" w:cs="Arial"/>
          <w:b/>
          <w:sz w:val="24"/>
        </w:rPr>
        <w:t>Redcap HPUE support in FR1</w:t>
      </w:r>
    </w:p>
    <w:p w14:paraId="685CBE48"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Skyworks Solutions Inc.</w:t>
      </w:r>
    </w:p>
    <w:p w14:paraId="48FCBEDD" w14:textId="77777777" w:rsidR="00D86CC6" w:rsidRDefault="00D86CC6" w:rsidP="00D86CC6">
      <w:pPr>
        <w:rPr>
          <w:rFonts w:ascii="Arial" w:hAnsi="Arial" w:cs="Arial"/>
          <w:b/>
        </w:rPr>
      </w:pPr>
      <w:r>
        <w:rPr>
          <w:rFonts w:ascii="Arial" w:hAnsi="Arial" w:cs="Arial"/>
          <w:b/>
        </w:rPr>
        <w:t xml:space="preserve">Abstract: </w:t>
      </w:r>
    </w:p>
    <w:p w14:paraId="2332F942" w14:textId="77777777" w:rsidR="00D86CC6" w:rsidRDefault="00D86CC6" w:rsidP="00D86CC6">
      <w:r>
        <w:t>In RAN#99, RAN4 was tasked to discuss the supportPC2 for RedCap as proposed in [1] and further discussed in [2]. In this contribution we show that this can be done in a generic way.</w:t>
      </w:r>
    </w:p>
    <w:p w14:paraId="75910BB3"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AD11B" w14:textId="77777777" w:rsidR="00D86CC6" w:rsidRDefault="00D86CC6" w:rsidP="00D86CC6">
      <w:pPr>
        <w:pStyle w:val="Heading3"/>
      </w:pPr>
      <w:bookmarkStart w:id="1079" w:name="_Toc133451504"/>
      <w:bookmarkStart w:id="1080" w:name="_Toc135041167"/>
      <w:r>
        <w:t>8.2</w:t>
      </w:r>
      <w:r>
        <w:tab/>
        <w:t>RAN4 specification impact and UE implementation impact for a UE configured with two serving cells, each with SUL</w:t>
      </w:r>
      <w:bookmarkEnd w:id="1079"/>
      <w:bookmarkEnd w:id="1080"/>
    </w:p>
    <w:p w14:paraId="7AB4D50B" w14:textId="77777777" w:rsidR="00D86CC6" w:rsidRDefault="00D86CC6" w:rsidP="00D86CC6">
      <w:pPr>
        <w:rPr>
          <w:rFonts w:ascii="Arial" w:hAnsi="Arial" w:cs="Arial"/>
          <w:b/>
          <w:sz w:val="24"/>
        </w:rPr>
      </w:pPr>
      <w:r>
        <w:rPr>
          <w:rFonts w:ascii="Arial" w:hAnsi="Arial" w:cs="Arial"/>
          <w:b/>
          <w:color w:val="0000FF"/>
          <w:sz w:val="24"/>
        </w:rPr>
        <w:t>R4-2304391</w:t>
      </w:r>
      <w:r>
        <w:rPr>
          <w:rFonts w:ascii="Arial" w:hAnsi="Arial" w:cs="Arial"/>
          <w:b/>
          <w:color w:val="0000FF"/>
          <w:sz w:val="24"/>
        </w:rPr>
        <w:tab/>
      </w:r>
      <w:r>
        <w:rPr>
          <w:rFonts w:ascii="Arial" w:hAnsi="Arial" w:cs="Arial"/>
          <w:b/>
          <w:sz w:val="24"/>
        </w:rPr>
        <w:t>Scenarios for dual SUL</w:t>
      </w:r>
    </w:p>
    <w:p w14:paraId="065DF7D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F9BBDC"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8CF12" w14:textId="77777777" w:rsidR="00D86CC6" w:rsidRDefault="00D86CC6" w:rsidP="00D86CC6">
      <w:pPr>
        <w:rPr>
          <w:rFonts w:ascii="Arial" w:hAnsi="Arial" w:cs="Arial"/>
          <w:b/>
          <w:sz w:val="24"/>
        </w:rPr>
      </w:pPr>
      <w:r>
        <w:rPr>
          <w:rFonts w:ascii="Arial" w:hAnsi="Arial" w:cs="Arial"/>
          <w:b/>
          <w:color w:val="0000FF"/>
          <w:sz w:val="24"/>
        </w:rPr>
        <w:t>R4-2304405</w:t>
      </w:r>
      <w:r>
        <w:rPr>
          <w:rFonts w:ascii="Arial" w:hAnsi="Arial" w:cs="Arial"/>
          <w:b/>
          <w:color w:val="0000FF"/>
          <w:sz w:val="24"/>
        </w:rPr>
        <w:tab/>
      </w:r>
      <w:r>
        <w:rPr>
          <w:rFonts w:ascii="Arial" w:hAnsi="Arial" w:cs="Arial"/>
          <w:b/>
          <w:sz w:val="24"/>
        </w:rPr>
        <w:t>Discussion on UE configured with two serving cells and each cell with one SUL band</w:t>
      </w:r>
    </w:p>
    <w:p w14:paraId="771CD1CF"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A9DE1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A2E23" w14:textId="77777777" w:rsidR="00D86CC6" w:rsidRDefault="00D86CC6" w:rsidP="00D86CC6">
      <w:pPr>
        <w:rPr>
          <w:rFonts w:ascii="Arial" w:hAnsi="Arial" w:cs="Arial"/>
          <w:b/>
          <w:sz w:val="24"/>
        </w:rPr>
      </w:pPr>
      <w:r>
        <w:rPr>
          <w:rFonts w:ascii="Arial" w:hAnsi="Arial" w:cs="Arial"/>
          <w:b/>
          <w:color w:val="0000FF"/>
          <w:sz w:val="24"/>
        </w:rPr>
        <w:t>R4-2304662</w:t>
      </w:r>
      <w:r>
        <w:rPr>
          <w:rFonts w:ascii="Arial" w:hAnsi="Arial" w:cs="Arial"/>
          <w:b/>
          <w:color w:val="0000FF"/>
          <w:sz w:val="24"/>
        </w:rPr>
        <w:tab/>
      </w:r>
      <w:r>
        <w:rPr>
          <w:rFonts w:ascii="Arial" w:hAnsi="Arial" w:cs="Arial"/>
          <w:b/>
          <w:sz w:val="24"/>
        </w:rPr>
        <w:t>Discussion on UE configured with two SUL cells</w:t>
      </w:r>
    </w:p>
    <w:p w14:paraId="1388D261" w14:textId="77777777" w:rsidR="00D86CC6" w:rsidRDefault="00D86CC6" w:rsidP="00D86CC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2FB88A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6A8CB" w14:textId="77777777" w:rsidR="00D86CC6" w:rsidRDefault="00D86CC6" w:rsidP="00D86CC6">
      <w:pPr>
        <w:rPr>
          <w:rFonts w:ascii="Arial" w:hAnsi="Arial" w:cs="Arial"/>
          <w:b/>
          <w:sz w:val="24"/>
        </w:rPr>
      </w:pPr>
      <w:r>
        <w:rPr>
          <w:rFonts w:ascii="Arial" w:hAnsi="Arial" w:cs="Arial"/>
          <w:b/>
          <w:color w:val="0000FF"/>
          <w:sz w:val="24"/>
        </w:rPr>
        <w:t>R4-2305128</w:t>
      </w:r>
      <w:r>
        <w:rPr>
          <w:rFonts w:ascii="Arial" w:hAnsi="Arial" w:cs="Arial"/>
          <w:b/>
          <w:color w:val="0000FF"/>
          <w:sz w:val="24"/>
        </w:rPr>
        <w:tab/>
      </w:r>
      <w:r>
        <w:rPr>
          <w:rFonts w:ascii="Arial" w:hAnsi="Arial" w:cs="Arial"/>
          <w:b/>
          <w:sz w:val="24"/>
        </w:rPr>
        <w:t>On UE configured with dual SUL</w:t>
      </w:r>
    </w:p>
    <w:p w14:paraId="28762EB8"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8EB1170"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8E704" w14:textId="77777777" w:rsidR="00D86CC6" w:rsidRDefault="00D86CC6" w:rsidP="00D86CC6">
      <w:pPr>
        <w:rPr>
          <w:rFonts w:ascii="Arial" w:hAnsi="Arial" w:cs="Arial"/>
          <w:b/>
          <w:sz w:val="24"/>
        </w:rPr>
      </w:pPr>
      <w:r>
        <w:rPr>
          <w:rFonts w:ascii="Arial" w:hAnsi="Arial" w:cs="Arial"/>
          <w:b/>
          <w:color w:val="0000FF"/>
          <w:sz w:val="24"/>
        </w:rPr>
        <w:t>R4-2305568</w:t>
      </w:r>
      <w:r>
        <w:rPr>
          <w:rFonts w:ascii="Arial" w:hAnsi="Arial" w:cs="Arial"/>
          <w:b/>
          <w:color w:val="0000FF"/>
          <w:sz w:val="24"/>
        </w:rPr>
        <w:tab/>
      </w:r>
      <w:r>
        <w:rPr>
          <w:rFonts w:ascii="Arial" w:hAnsi="Arial" w:cs="Arial"/>
          <w:b/>
          <w:sz w:val="24"/>
        </w:rPr>
        <w:t>Discussion on UE configured with two serving cells</w:t>
      </w:r>
    </w:p>
    <w:p w14:paraId="6993673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EB4587"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72DC1" w14:textId="77777777" w:rsidR="00D86CC6" w:rsidRDefault="00D86CC6" w:rsidP="00D86CC6">
      <w:pPr>
        <w:pStyle w:val="Heading3"/>
      </w:pPr>
      <w:bookmarkStart w:id="1081" w:name="_Toc133451505"/>
      <w:bookmarkStart w:id="1082" w:name="_Toc135041168"/>
      <w:r>
        <w:t>8.3</w:t>
      </w:r>
      <w:r>
        <w:tab/>
        <w:t>Moderator summary and conclusions</w:t>
      </w:r>
      <w:bookmarkEnd w:id="1081"/>
      <w:bookmarkEnd w:id="1082"/>
    </w:p>
    <w:p w14:paraId="4C02F332" w14:textId="77777777" w:rsidR="00D86CC6" w:rsidRDefault="00D86CC6" w:rsidP="00D86CC6">
      <w:pPr>
        <w:rPr>
          <w:rFonts w:ascii="Arial" w:hAnsi="Arial" w:cs="Arial"/>
          <w:b/>
          <w:sz w:val="24"/>
        </w:rPr>
      </w:pPr>
      <w:r>
        <w:rPr>
          <w:rFonts w:ascii="Arial" w:hAnsi="Arial" w:cs="Arial"/>
          <w:b/>
          <w:color w:val="0000FF"/>
          <w:sz w:val="24"/>
        </w:rPr>
        <w:t>R4-2306231</w:t>
      </w:r>
      <w:r>
        <w:rPr>
          <w:rFonts w:ascii="Arial" w:hAnsi="Arial" w:cs="Arial"/>
          <w:b/>
          <w:color w:val="0000FF"/>
          <w:sz w:val="24"/>
        </w:rPr>
        <w:tab/>
      </w:r>
      <w:r>
        <w:rPr>
          <w:rFonts w:ascii="Arial" w:hAnsi="Arial" w:cs="Arial"/>
          <w:b/>
          <w:sz w:val="24"/>
        </w:rPr>
        <w:t>Topic summary for [106-bis-e][152] RAN_task_UERF</w:t>
      </w:r>
    </w:p>
    <w:p w14:paraId="283893D7" w14:textId="77777777" w:rsidR="00D86CC6" w:rsidRDefault="00D86CC6" w:rsidP="00D86CC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D8C6E4F" w14:textId="77777777" w:rsidR="00D86CC6" w:rsidRDefault="00D86CC6" w:rsidP="00D86CC6">
      <w:pPr>
        <w:rPr>
          <w:rFonts w:ascii="Arial" w:hAnsi="Arial" w:cs="Arial"/>
          <w:b/>
        </w:rPr>
      </w:pPr>
      <w:r>
        <w:rPr>
          <w:rFonts w:ascii="Arial" w:hAnsi="Arial" w:cs="Arial"/>
          <w:b/>
        </w:rPr>
        <w:t xml:space="preserve">Abstract: </w:t>
      </w:r>
    </w:p>
    <w:p w14:paraId="2F707FF4" w14:textId="77777777" w:rsidR="00D86CC6" w:rsidRDefault="00D86CC6" w:rsidP="00D86CC6">
      <w:r>
        <w:t>[106-bis-e][100] Main Session WK1</w:t>
      </w:r>
    </w:p>
    <w:p w14:paraId="09E9706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B8A2B88" w14:textId="77777777" w:rsidR="00D86CC6" w:rsidRDefault="00D86CC6" w:rsidP="00D86CC6">
      <w:pPr>
        <w:rPr>
          <w:rFonts w:ascii="Arial" w:hAnsi="Arial" w:cs="Arial"/>
          <w:b/>
          <w:sz w:val="24"/>
        </w:rPr>
      </w:pPr>
      <w:r>
        <w:rPr>
          <w:rFonts w:ascii="Arial" w:hAnsi="Arial" w:cs="Arial"/>
          <w:b/>
          <w:color w:val="0000FF"/>
          <w:sz w:val="24"/>
        </w:rPr>
        <w:t>R4-2306314</w:t>
      </w:r>
      <w:r>
        <w:rPr>
          <w:rFonts w:ascii="Arial" w:hAnsi="Arial" w:cs="Arial"/>
          <w:b/>
          <w:color w:val="0000FF"/>
          <w:sz w:val="24"/>
        </w:rPr>
        <w:tab/>
      </w:r>
      <w:r>
        <w:rPr>
          <w:rFonts w:ascii="Arial" w:hAnsi="Arial" w:cs="Arial"/>
          <w:b/>
          <w:sz w:val="24"/>
        </w:rPr>
        <w:t>Topic summary for [106-bis-e][152] RAN_task_UERF</w:t>
      </w:r>
    </w:p>
    <w:p w14:paraId="5EB4F3DF"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EFC8854" w14:textId="77777777" w:rsidR="00D86CC6" w:rsidRDefault="00D86CC6" w:rsidP="00D86CC6">
      <w:pPr>
        <w:rPr>
          <w:rFonts w:ascii="Arial" w:hAnsi="Arial" w:cs="Arial"/>
          <w:b/>
        </w:rPr>
      </w:pPr>
      <w:r>
        <w:rPr>
          <w:rFonts w:ascii="Arial" w:hAnsi="Arial" w:cs="Arial"/>
          <w:b/>
        </w:rPr>
        <w:t xml:space="preserve">Abstract: </w:t>
      </w:r>
    </w:p>
    <w:p w14:paraId="1906E1F3" w14:textId="77777777" w:rsidR="00D86CC6" w:rsidRDefault="00D86CC6" w:rsidP="00D86CC6">
      <w:r>
        <w:t>[106-bis-e][100] Main Session WK2</w:t>
      </w:r>
    </w:p>
    <w:p w14:paraId="3816DC2D"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98D54" w14:textId="77777777" w:rsidR="00D86CC6" w:rsidRDefault="00D86CC6" w:rsidP="00D86CC6">
      <w:pPr>
        <w:rPr>
          <w:rFonts w:ascii="Arial" w:hAnsi="Arial" w:cs="Arial"/>
          <w:b/>
          <w:sz w:val="24"/>
        </w:rPr>
      </w:pPr>
      <w:r>
        <w:rPr>
          <w:rFonts w:ascii="Arial" w:hAnsi="Arial" w:cs="Arial"/>
          <w:b/>
          <w:color w:val="0000FF"/>
          <w:sz w:val="24"/>
        </w:rPr>
        <w:t>R4-2306650</w:t>
      </w:r>
      <w:r>
        <w:rPr>
          <w:rFonts w:ascii="Arial" w:hAnsi="Arial" w:cs="Arial"/>
          <w:b/>
          <w:color w:val="0000FF"/>
          <w:sz w:val="24"/>
        </w:rPr>
        <w:tab/>
      </w:r>
      <w:r>
        <w:rPr>
          <w:rFonts w:ascii="Arial" w:hAnsi="Arial" w:cs="Arial"/>
          <w:b/>
          <w:sz w:val="24"/>
        </w:rPr>
        <w:t>WF on RedCap HPUE</w:t>
      </w:r>
    </w:p>
    <w:p w14:paraId="697FA754"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1433D38" w14:textId="77777777" w:rsidR="00D86CC6" w:rsidRDefault="00D86CC6" w:rsidP="00D86CC6">
      <w:pPr>
        <w:rPr>
          <w:rFonts w:ascii="Arial" w:hAnsi="Arial" w:cs="Arial"/>
          <w:b/>
        </w:rPr>
      </w:pPr>
      <w:r>
        <w:rPr>
          <w:rFonts w:ascii="Arial" w:hAnsi="Arial" w:cs="Arial"/>
          <w:b/>
        </w:rPr>
        <w:t xml:space="preserve">Abstract: </w:t>
      </w:r>
    </w:p>
    <w:p w14:paraId="6B908946" w14:textId="77777777" w:rsidR="00D86CC6" w:rsidRDefault="00D86CC6" w:rsidP="00D86CC6">
      <w:r>
        <w:t>[106-bis-e][100] Main Session</w:t>
      </w:r>
    </w:p>
    <w:p w14:paraId="22EF2CE8"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A781A" w14:textId="77777777" w:rsidR="00D86CC6" w:rsidRDefault="00D86CC6" w:rsidP="00D86CC6">
      <w:pPr>
        <w:rPr>
          <w:rFonts w:ascii="Arial" w:hAnsi="Arial" w:cs="Arial"/>
          <w:b/>
          <w:sz w:val="24"/>
        </w:rPr>
      </w:pPr>
      <w:r>
        <w:rPr>
          <w:rFonts w:ascii="Arial" w:hAnsi="Arial" w:cs="Arial"/>
          <w:b/>
          <w:color w:val="0000FF"/>
          <w:sz w:val="24"/>
        </w:rPr>
        <w:t>R4-2306651</w:t>
      </w:r>
      <w:r>
        <w:rPr>
          <w:rFonts w:ascii="Arial" w:hAnsi="Arial" w:cs="Arial"/>
          <w:b/>
          <w:color w:val="0000FF"/>
          <w:sz w:val="24"/>
        </w:rPr>
        <w:tab/>
      </w:r>
      <w:r>
        <w:rPr>
          <w:rFonts w:ascii="Arial" w:hAnsi="Arial" w:cs="Arial"/>
          <w:b/>
          <w:sz w:val="24"/>
        </w:rPr>
        <w:t>WF on RAN4 specification impact and UE implementation impact for a UE configured with two serving cells, each with SUL</w:t>
      </w:r>
    </w:p>
    <w:p w14:paraId="5CFE63A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641A7DB" w14:textId="77777777" w:rsidR="00D86CC6" w:rsidRDefault="00D86CC6" w:rsidP="00D86CC6">
      <w:pPr>
        <w:rPr>
          <w:rFonts w:ascii="Arial" w:hAnsi="Arial" w:cs="Arial"/>
          <w:b/>
        </w:rPr>
      </w:pPr>
      <w:r>
        <w:rPr>
          <w:rFonts w:ascii="Arial" w:hAnsi="Arial" w:cs="Arial"/>
          <w:b/>
        </w:rPr>
        <w:t xml:space="preserve">Abstract: </w:t>
      </w:r>
    </w:p>
    <w:p w14:paraId="3FD13A26" w14:textId="77777777" w:rsidR="00D86CC6" w:rsidRDefault="00D86CC6" w:rsidP="00D86CC6">
      <w:r>
        <w:t>[106-bis-e][100] Main Session</w:t>
      </w:r>
    </w:p>
    <w:p w14:paraId="58B0A97B"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2C02F" w14:textId="77777777" w:rsidR="00D86CC6" w:rsidRDefault="00D86CC6" w:rsidP="00D86CC6">
      <w:pPr>
        <w:pStyle w:val="Heading2"/>
      </w:pPr>
      <w:bookmarkStart w:id="1083" w:name="_Toc133451506"/>
      <w:bookmarkStart w:id="1084" w:name="_Toc135041169"/>
      <w:r>
        <w:t>9</w:t>
      </w:r>
      <w:r>
        <w:tab/>
        <w:t>Revision of the Work Plan</w:t>
      </w:r>
      <w:bookmarkEnd w:id="1083"/>
      <w:bookmarkEnd w:id="1084"/>
    </w:p>
    <w:p w14:paraId="43737F26" w14:textId="77777777" w:rsidR="00D86CC6" w:rsidRDefault="00D86CC6" w:rsidP="00D86CC6">
      <w:pPr>
        <w:pStyle w:val="Heading2"/>
      </w:pPr>
      <w:bookmarkStart w:id="1085" w:name="_Toc133451507"/>
      <w:bookmarkStart w:id="1086" w:name="_Toc135041170"/>
      <w:r>
        <w:t>10</w:t>
      </w:r>
      <w:r>
        <w:tab/>
        <w:t>Any other business</w:t>
      </w:r>
      <w:bookmarkEnd w:id="1085"/>
      <w:bookmarkEnd w:id="1086"/>
    </w:p>
    <w:p w14:paraId="40E1B7DC" w14:textId="77777777" w:rsidR="00D86CC6" w:rsidRDefault="00D86CC6" w:rsidP="00D86CC6">
      <w:pPr>
        <w:rPr>
          <w:rFonts w:ascii="Arial" w:hAnsi="Arial" w:cs="Arial"/>
          <w:b/>
          <w:sz w:val="24"/>
        </w:rPr>
      </w:pPr>
      <w:r>
        <w:rPr>
          <w:rFonts w:ascii="Arial" w:hAnsi="Arial" w:cs="Arial"/>
          <w:b/>
          <w:color w:val="0000FF"/>
          <w:sz w:val="24"/>
        </w:rPr>
        <w:t>R4-2304727</w:t>
      </w:r>
      <w:r>
        <w:rPr>
          <w:rFonts w:ascii="Arial" w:hAnsi="Arial" w:cs="Arial"/>
          <w:b/>
          <w:color w:val="0000FF"/>
          <w:sz w:val="24"/>
        </w:rPr>
        <w:tab/>
      </w:r>
      <w:r>
        <w:rPr>
          <w:rFonts w:ascii="Arial" w:hAnsi="Arial" w:cs="Arial"/>
          <w:b/>
          <w:sz w:val="24"/>
        </w:rPr>
        <w:t>Further discussion on intra-band EN-DC support</w:t>
      </w:r>
    </w:p>
    <w:p w14:paraId="2E5751B5"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6E65DF9"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15C4" w14:textId="77777777" w:rsidR="00D86CC6" w:rsidRDefault="00D86CC6" w:rsidP="00D86CC6">
      <w:pPr>
        <w:rPr>
          <w:rFonts w:ascii="Arial" w:hAnsi="Arial" w:cs="Arial"/>
          <w:b/>
          <w:sz w:val="24"/>
        </w:rPr>
      </w:pPr>
      <w:r>
        <w:rPr>
          <w:rFonts w:ascii="Arial" w:hAnsi="Arial" w:cs="Arial"/>
          <w:b/>
          <w:color w:val="0000FF"/>
          <w:sz w:val="24"/>
        </w:rPr>
        <w:t>R4-2304728</w:t>
      </w:r>
      <w:r>
        <w:rPr>
          <w:rFonts w:ascii="Arial" w:hAnsi="Arial" w:cs="Arial"/>
          <w:b/>
          <w:color w:val="0000FF"/>
          <w:sz w:val="24"/>
        </w:rPr>
        <w:tab/>
      </w:r>
      <w:r>
        <w:rPr>
          <w:rFonts w:ascii="Arial" w:hAnsi="Arial" w:cs="Arial"/>
          <w:b/>
          <w:sz w:val="24"/>
        </w:rPr>
        <w:t>CR for TS 38.101-3 on corrections to intra-band EN-DC configurations</w:t>
      </w:r>
    </w:p>
    <w:p w14:paraId="343FC0CB"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v16.15.0</w:t>
      </w:r>
      <w:r>
        <w:rPr>
          <w:i/>
        </w:rPr>
        <w:tab/>
        <w:t xml:space="preserve">  CR-0897  rev  Cat: F (Rel-16)</w:t>
      </w:r>
      <w:r>
        <w:rPr>
          <w:i/>
        </w:rPr>
        <w:br/>
      </w:r>
      <w:r>
        <w:rPr>
          <w:i/>
        </w:rPr>
        <w:br/>
      </w:r>
      <w:r>
        <w:rPr>
          <w:i/>
        </w:rPr>
        <w:tab/>
      </w:r>
      <w:r>
        <w:rPr>
          <w:i/>
        </w:rPr>
        <w:tab/>
      </w:r>
      <w:r>
        <w:rPr>
          <w:i/>
        </w:rPr>
        <w:tab/>
      </w:r>
      <w:r>
        <w:rPr>
          <w:i/>
        </w:rPr>
        <w:tab/>
      </w:r>
      <w:r>
        <w:rPr>
          <w:i/>
        </w:rPr>
        <w:tab/>
        <w:t>Source: ZTE Corporation</w:t>
      </w:r>
    </w:p>
    <w:p w14:paraId="0CD3F541"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4795C" w14:textId="77777777" w:rsidR="00D86CC6" w:rsidRDefault="00D86CC6" w:rsidP="00D86CC6">
      <w:pPr>
        <w:rPr>
          <w:rFonts w:ascii="Arial" w:hAnsi="Arial" w:cs="Arial"/>
          <w:b/>
          <w:sz w:val="24"/>
        </w:rPr>
      </w:pPr>
      <w:r>
        <w:rPr>
          <w:rFonts w:ascii="Arial" w:hAnsi="Arial" w:cs="Arial"/>
          <w:b/>
          <w:color w:val="0000FF"/>
          <w:sz w:val="24"/>
        </w:rPr>
        <w:lastRenderedPageBreak/>
        <w:t>R4-2304729</w:t>
      </w:r>
      <w:r>
        <w:rPr>
          <w:rFonts w:ascii="Arial" w:hAnsi="Arial" w:cs="Arial"/>
          <w:b/>
          <w:color w:val="0000FF"/>
          <w:sz w:val="24"/>
        </w:rPr>
        <w:tab/>
      </w:r>
      <w:r>
        <w:rPr>
          <w:rFonts w:ascii="Arial" w:hAnsi="Arial" w:cs="Arial"/>
          <w:b/>
          <w:sz w:val="24"/>
        </w:rPr>
        <w:t>CR for TS 38.101-3 on corrections to intra-band EN-DC configurations (R17_CAT_A)</w:t>
      </w:r>
    </w:p>
    <w:p w14:paraId="2160817C"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v17.9.0</w:t>
      </w:r>
      <w:r>
        <w:rPr>
          <w:i/>
        </w:rPr>
        <w:tab/>
        <w:t xml:space="preserve">  CR-0898  rev  Cat: A (Rel-17)</w:t>
      </w:r>
      <w:r>
        <w:rPr>
          <w:i/>
        </w:rPr>
        <w:br/>
      </w:r>
      <w:r>
        <w:rPr>
          <w:i/>
        </w:rPr>
        <w:br/>
      </w:r>
      <w:r>
        <w:rPr>
          <w:i/>
        </w:rPr>
        <w:tab/>
      </w:r>
      <w:r>
        <w:rPr>
          <w:i/>
        </w:rPr>
        <w:tab/>
      </w:r>
      <w:r>
        <w:rPr>
          <w:i/>
        </w:rPr>
        <w:tab/>
      </w:r>
      <w:r>
        <w:rPr>
          <w:i/>
        </w:rPr>
        <w:tab/>
      </w:r>
      <w:r>
        <w:rPr>
          <w:i/>
        </w:rPr>
        <w:tab/>
        <w:t>Source: ZTE Corporation</w:t>
      </w:r>
    </w:p>
    <w:p w14:paraId="0E543B55" w14:textId="77777777" w:rsidR="00D86CC6" w:rsidRDefault="00D86CC6" w:rsidP="00D86CC6">
      <w:pPr>
        <w:rPr>
          <w:rFonts w:ascii="Arial" w:hAnsi="Arial" w:cs="Arial"/>
          <w:b/>
        </w:rPr>
      </w:pPr>
      <w:r>
        <w:rPr>
          <w:rFonts w:ascii="Arial" w:hAnsi="Arial" w:cs="Arial"/>
          <w:b/>
        </w:rPr>
        <w:t xml:space="preserve">Abstract: </w:t>
      </w:r>
    </w:p>
    <w:p w14:paraId="5074D1B8" w14:textId="77777777" w:rsidR="00D86CC6" w:rsidRDefault="00D86CC6" w:rsidP="00D86CC6">
      <w:r>
        <w:t>[This was not handled in Round 1]</w:t>
      </w:r>
    </w:p>
    <w:p w14:paraId="2C9E4F45"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3D239" w14:textId="77777777" w:rsidR="00D86CC6" w:rsidRDefault="00D86CC6" w:rsidP="00D86CC6">
      <w:pPr>
        <w:rPr>
          <w:rFonts w:ascii="Arial" w:hAnsi="Arial" w:cs="Arial"/>
          <w:b/>
          <w:sz w:val="24"/>
        </w:rPr>
      </w:pPr>
      <w:r>
        <w:rPr>
          <w:rFonts w:ascii="Arial" w:hAnsi="Arial" w:cs="Arial"/>
          <w:b/>
          <w:color w:val="0000FF"/>
          <w:sz w:val="24"/>
        </w:rPr>
        <w:t>R4-2304730</w:t>
      </w:r>
      <w:r>
        <w:rPr>
          <w:rFonts w:ascii="Arial" w:hAnsi="Arial" w:cs="Arial"/>
          <w:b/>
          <w:color w:val="0000FF"/>
          <w:sz w:val="24"/>
        </w:rPr>
        <w:tab/>
      </w:r>
      <w:r>
        <w:rPr>
          <w:rFonts w:ascii="Arial" w:hAnsi="Arial" w:cs="Arial"/>
          <w:b/>
          <w:sz w:val="24"/>
        </w:rPr>
        <w:t>CR for TS 38.101-3 on corrections to intra-band EN-DC configurations (R18_CAT_A)</w:t>
      </w:r>
    </w:p>
    <w:p w14:paraId="3AB4AB7A" w14:textId="77777777" w:rsidR="00D86CC6" w:rsidRDefault="00D86CC6" w:rsidP="00D86CC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w:t>
      </w:r>
      <w:r>
        <w:rPr>
          <w:i/>
        </w:rPr>
        <w:tab/>
        <w:t xml:space="preserve">  CR-0899  rev  Cat: A (Rel-18)</w:t>
      </w:r>
      <w:r>
        <w:rPr>
          <w:i/>
        </w:rPr>
        <w:br/>
      </w:r>
      <w:r>
        <w:rPr>
          <w:i/>
        </w:rPr>
        <w:br/>
      </w:r>
      <w:r>
        <w:rPr>
          <w:i/>
        </w:rPr>
        <w:tab/>
      </w:r>
      <w:r>
        <w:rPr>
          <w:i/>
        </w:rPr>
        <w:tab/>
      </w:r>
      <w:r>
        <w:rPr>
          <w:i/>
        </w:rPr>
        <w:tab/>
      </w:r>
      <w:r>
        <w:rPr>
          <w:i/>
        </w:rPr>
        <w:tab/>
      </w:r>
      <w:r>
        <w:rPr>
          <w:i/>
        </w:rPr>
        <w:tab/>
        <w:t>Source: ZTE Corporation</w:t>
      </w:r>
    </w:p>
    <w:p w14:paraId="402327D5" w14:textId="77777777" w:rsidR="00D86CC6" w:rsidRDefault="00D86CC6" w:rsidP="00D86CC6">
      <w:pPr>
        <w:rPr>
          <w:rFonts w:ascii="Arial" w:hAnsi="Arial" w:cs="Arial"/>
          <w:b/>
        </w:rPr>
      </w:pPr>
      <w:r>
        <w:rPr>
          <w:rFonts w:ascii="Arial" w:hAnsi="Arial" w:cs="Arial"/>
          <w:b/>
        </w:rPr>
        <w:t xml:space="preserve">Abstract: </w:t>
      </w:r>
    </w:p>
    <w:p w14:paraId="1FBBFF48" w14:textId="77777777" w:rsidR="00D86CC6" w:rsidRDefault="00D86CC6" w:rsidP="00D86CC6">
      <w:r>
        <w:t>[This was not handled in Round 1]</w:t>
      </w:r>
    </w:p>
    <w:p w14:paraId="0A3D2C06"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EA4DD" w14:textId="77777777" w:rsidR="00D86CC6" w:rsidRDefault="00D86CC6" w:rsidP="00D86CC6">
      <w:pPr>
        <w:rPr>
          <w:rFonts w:ascii="Arial" w:hAnsi="Arial" w:cs="Arial"/>
          <w:b/>
          <w:sz w:val="24"/>
        </w:rPr>
      </w:pPr>
      <w:r>
        <w:rPr>
          <w:rFonts w:ascii="Arial" w:hAnsi="Arial" w:cs="Arial"/>
          <w:b/>
          <w:color w:val="0000FF"/>
          <w:sz w:val="24"/>
        </w:rPr>
        <w:t>R4-2305160</w:t>
      </w:r>
      <w:r>
        <w:rPr>
          <w:rFonts w:ascii="Arial" w:hAnsi="Arial" w:cs="Arial"/>
          <w:b/>
          <w:color w:val="0000FF"/>
          <w:sz w:val="24"/>
        </w:rPr>
        <w:tab/>
      </w:r>
      <w:r>
        <w:rPr>
          <w:rFonts w:ascii="Arial" w:hAnsi="Arial" w:cs="Arial"/>
          <w:b/>
          <w:sz w:val="24"/>
        </w:rPr>
        <w:t>Motivation for Rel-19 RAN4 –led WI on realistic NTN testing</w:t>
      </w:r>
    </w:p>
    <w:p w14:paraId="7D97A572" w14:textId="77777777" w:rsidR="00D86CC6" w:rsidRDefault="00D86CC6" w:rsidP="00D86CC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3DB30D96" w14:textId="77777777" w:rsidR="00D86CC6" w:rsidRDefault="00D86CC6" w:rsidP="00D86CC6">
      <w:pPr>
        <w:rPr>
          <w:rFonts w:ascii="Arial" w:hAnsi="Arial" w:cs="Arial"/>
          <w:b/>
        </w:rPr>
      </w:pPr>
      <w:r>
        <w:rPr>
          <w:rFonts w:ascii="Arial" w:hAnsi="Arial" w:cs="Arial"/>
          <w:b/>
        </w:rPr>
        <w:t xml:space="preserve">Abstract: </w:t>
      </w:r>
    </w:p>
    <w:p w14:paraId="191D010C" w14:textId="77777777" w:rsidR="00D86CC6" w:rsidRDefault="00D86CC6" w:rsidP="00D86CC6">
      <w:r>
        <w:t>This is a movitation paper for Rel-19</w:t>
      </w:r>
    </w:p>
    <w:p w14:paraId="08BDDCC4" w14:textId="77777777" w:rsidR="00D86CC6" w:rsidRDefault="00D86CC6" w:rsidP="00D86C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AEF8A" w14:textId="144A9D5C" w:rsidR="00D86CC6" w:rsidRDefault="00D86CC6" w:rsidP="00D86CC6">
      <w:pPr>
        <w:pStyle w:val="Heading2"/>
      </w:pPr>
      <w:bookmarkStart w:id="1087" w:name="_Toc133451508"/>
      <w:bookmarkStart w:id="1088" w:name="_Toc135041171"/>
      <w:r>
        <w:t>11</w:t>
      </w:r>
      <w:r>
        <w:tab/>
        <w:t>Close of the meeting</w:t>
      </w:r>
      <w:bookmarkEnd w:id="1087"/>
      <w:bookmarkEnd w:id="1088"/>
    </w:p>
    <w:p w14:paraId="0A8950A9" w14:textId="77777777" w:rsidR="00107C07" w:rsidRPr="00107C07" w:rsidRDefault="00107C07" w:rsidP="00107C07">
      <w:r w:rsidRPr="00107C07">
        <w:t>The RAN4 Chair Xizeng Dai (Huawei) formally closed the RAN4#106-bis-e meeting on Wednesday, 26/04/2023 at 16h30 UTC.</w:t>
      </w:r>
    </w:p>
    <w:p w14:paraId="06E64308" w14:textId="77777777" w:rsidR="00107C07" w:rsidRDefault="00107C07" w:rsidP="00107C07">
      <w:pPr>
        <w:sectPr w:rsidR="00107C07" w:rsidSect="00D86CC6">
          <w:footnotePr>
            <w:numRestart w:val="eachSect"/>
          </w:footnotePr>
          <w:pgSz w:w="11907" w:h="16840" w:code="9"/>
          <w:pgMar w:top="1418" w:right="1134" w:bottom="1134" w:left="1134" w:header="680" w:footer="567" w:gutter="0"/>
          <w:cols w:space="720"/>
          <w:titlePg/>
        </w:sectPr>
      </w:pPr>
    </w:p>
    <w:p w14:paraId="7AE89B43" w14:textId="77777777" w:rsidR="00107C07" w:rsidRPr="00107C07" w:rsidRDefault="00107C07" w:rsidP="00107C07">
      <w:pPr>
        <w:keepNext/>
        <w:keepLines/>
        <w:spacing w:before="180"/>
        <w:ind w:left="1134" w:hanging="1134"/>
        <w:outlineLvl w:val="1"/>
        <w:rPr>
          <w:rFonts w:ascii="Arial" w:hAnsi="Arial"/>
          <w:sz w:val="32"/>
        </w:rPr>
      </w:pPr>
      <w:bookmarkStart w:id="1089" w:name="_Toc127701561"/>
      <w:bookmarkStart w:id="1090" w:name="_Toc127740181"/>
      <w:bookmarkStart w:id="1091" w:name="_Toc127795663"/>
      <w:bookmarkStart w:id="1092" w:name="_Toc126678213"/>
      <w:bookmarkStart w:id="1093" w:name="_Toc126680907"/>
      <w:bookmarkStart w:id="1094" w:name="_Hlk127748964"/>
      <w:r w:rsidRPr="00107C07">
        <w:rPr>
          <w:rFonts w:ascii="Arial" w:hAnsi="Arial"/>
          <w:sz w:val="32"/>
        </w:rPr>
        <w:lastRenderedPageBreak/>
        <w:t>Annex A: Contribution documents and status of block allocated tdocs</w:t>
      </w:r>
      <w:bookmarkEnd w:id="1089"/>
      <w:bookmarkEnd w:id="1090"/>
      <w:bookmarkEnd w:id="1091"/>
    </w:p>
    <w:p w14:paraId="48995AE4" w14:textId="77777777" w:rsidR="00107C07" w:rsidRPr="00107C07" w:rsidRDefault="00107C07" w:rsidP="00107C07">
      <w:r w:rsidRPr="00107C07">
        <w:t>This is the list of block allocated tdocs for each session and will be updated at the close of the meeting, if applicable.</w:t>
      </w:r>
    </w:p>
    <w:p w14:paraId="3E40B8EA" w14:textId="77777777" w:rsidR="00107C07" w:rsidRPr="00107C07" w:rsidRDefault="00107C07" w:rsidP="00107C07">
      <w:pPr>
        <w:keepNext/>
        <w:keepLines/>
        <w:spacing w:before="120"/>
        <w:ind w:left="1134" w:hanging="1134"/>
        <w:outlineLvl w:val="2"/>
        <w:rPr>
          <w:rFonts w:ascii="Arial" w:hAnsi="Arial"/>
          <w:sz w:val="28"/>
        </w:rPr>
      </w:pPr>
      <w:bookmarkStart w:id="1095" w:name="_Toc127701562"/>
      <w:bookmarkStart w:id="1096" w:name="_Toc127740182"/>
      <w:bookmarkStart w:id="1097" w:name="_Toc127795664"/>
      <w:r w:rsidRPr="00107C07">
        <w:rPr>
          <w:rFonts w:ascii="Arial" w:hAnsi="Arial"/>
          <w:sz w:val="28"/>
        </w:rPr>
        <w:t>A.1</w:t>
      </w:r>
      <w:r w:rsidRPr="00107C07">
        <w:rPr>
          <w:rFonts w:ascii="Arial" w:hAnsi="Arial"/>
          <w:sz w:val="28"/>
        </w:rPr>
        <w:tab/>
        <w:t>Main tdoc Block Allocation</w:t>
      </w:r>
      <w:bookmarkEnd w:id="1095"/>
      <w:bookmarkEnd w:id="1096"/>
      <w:bookmarkEnd w:id="1097"/>
    </w:p>
    <w:p w14:paraId="5402CBEA" w14:textId="77777777" w:rsidR="00107C07" w:rsidRPr="00107C07" w:rsidRDefault="00107C07" w:rsidP="00107C07"/>
    <w:tbl>
      <w:tblPr>
        <w:tblW w:w="13178" w:type="dxa"/>
        <w:tblLook w:val="04A0" w:firstRow="1" w:lastRow="0" w:firstColumn="1" w:lastColumn="0" w:noHBand="0" w:noVBand="1"/>
      </w:tblPr>
      <w:tblGrid>
        <w:gridCol w:w="1033"/>
        <w:gridCol w:w="2601"/>
        <w:gridCol w:w="1687"/>
        <w:gridCol w:w="1049"/>
        <w:gridCol w:w="1271"/>
        <w:gridCol w:w="1639"/>
        <w:gridCol w:w="839"/>
        <w:gridCol w:w="874"/>
        <w:gridCol w:w="1005"/>
        <w:gridCol w:w="1180"/>
      </w:tblGrid>
      <w:tr w:rsidR="00107C07" w:rsidRPr="00107C07" w14:paraId="1253361F" w14:textId="77777777" w:rsidTr="002B2070">
        <w:trPr>
          <w:trHeight w:val="289"/>
        </w:trPr>
        <w:tc>
          <w:tcPr>
            <w:tcW w:w="1033" w:type="dxa"/>
            <w:tcBorders>
              <w:top w:val="single" w:sz="4" w:space="0" w:color="FFFFFF"/>
              <w:left w:val="single" w:sz="4" w:space="0" w:color="FFFFFF"/>
              <w:bottom w:val="single" w:sz="4" w:space="0" w:color="FFFFFF"/>
              <w:right w:val="single" w:sz="4" w:space="0" w:color="FFFFFF"/>
            </w:tcBorders>
            <w:shd w:val="clear" w:color="000000" w:fill="75B91A"/>
            <w:hideMark/>
          </w:tcPr>
          <w:p w14:paraId="0A55A0D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w:t>
            </w:r>
          </w:p>
        </w:tc>
        <w:tc>
          <w:tcPr>
            <w:tcW w:w="2601" w:type="dxa"/>
            <w:tcBorders>
              <w:top w:val="single" w:sz="4" w:space="0" w:color="FFFFFF"/>
              <w:left w:val="nil"/>
              <w:bottom w:val="single" w:sz="4" w:space="0" w:color="FFFFFF"/>
              <w:right w:val="single" w:sz="4" w:space="0" w:color="FFFFFF"/>
            </w:tcBorders>
            <w:shd w:val="clear" w:color="000000" w:fill="75B91A"/>
            <w:hideMark/>
          </w:tcPr>
          <w:p w14:paraId="1208CB0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687" w:type="dxa"/>
            <w:tcBorders>
              <w:top w:val="single" w:sz="4" w:space="0" w:color="FFFFFF"/>
              <w:left w:val="nil"/>
              <w:bottom w:val="single" w:sz="4" w:space="0" w:color="FFFFFF"/>
              <w:right w:val="single" w:sz="4" w:space="0" w:color="FFFFFF"/>
            </w:tcBorders>
            <w:shd w:val="clear" w:color="000000" w:fill="75B91A"/>
            <w:hideMark/>
          </w:tcPr>
          <w:p w14:paraId="76617A5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1049" w:type="dxa"/>
            <w:tcBorders>
              <w:top w:val="single" w:sz="4" w:space="0" w:color="FFFFFF"/>
              <w:left w:val="nil"/>
              <w:bottom w:val="single" w:sz="4" w:space="0" w:color="FFFFFF"/>
              <w:right w:val="single" w:sz="4" w:space="0" w:color="FFFFFF"/>
            </w:tcBorders>
            <w:shd w:val="clear" w:color="000000" w:fill="75B91A"/>
            <w:hideMark/>
          </w:tcPr>
          <w:p w14:paraId="14A07C82"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1271" w:type="dxa"/>
            <w:tcBorders>
              <w:top w:val="single" w:sz="4" w:space="0" w:color="FFFFFF"/>
              <w:left w:val="nil"/>
              <w:bottom w:val="single" w:sz="4" w:space="0" w:color="FFFFFF"/>
              <w:right w:val="single" w:sz="4" w:space="0" w:color="FFFFFF"/>
            </w:tcBorders>
            <w:shd w:val="clear" w:color="000000" w:fill="75B91A"/>
            <w:hideMark/>
          </w:tcPr>
          <w:p w14:paraId="6BD55393"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1639" w:type="dxa"/>
            <w:tcBorders>
              <w:top w:val="single" w:sz="4" w:space="0" w:color="FFFFFF"/>
              <w:left w:val="nil"/>
              <w:bottom w:val="single" w:sz="4" w:space="0" w:color="FFFFFF"/>
              <w:right w:val="single" w:sz="4" w:space="0" w:color="FFFFFF"/>
            </w:tcBorders>
            <w:shd w:val="clear" w:color="000000" w:fill="75B91A"/>
            <w:hideMark/>
          </w:tcPr>
          <w:p w14:paraId="71F4322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Abstract</w:t>
            </w:r>
          </w:p>
        </w:tc>
        <w:tc>
          <w:tcPr>
            <w:tcW w:w="839" w:type="dxa"/>
            <w:tcBorders>
              <w:top w:val="single" w:sz="4" w:space="0" w:color="FFFFFF"/>
              <w:left w:val="nil"/>
              <w:bottom w:val="single" w:sz="4" w:space="0" w:color="FFFFFF"/>
              <w:right w:val="single" w:sz="4" w:space="0" w:color="FFFFFF"/>
            </w:tcBorders>
            <w:shd w:val="clear" w:color="000000" w:fill="75B91A"/>
            <w:hideMark/>
          </w:tcPr>
          <w:p w14:paraId="4033DC0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874" w:type="dxa"/>
            <w:tcBorders>
              <w:top w:val="single" w:sz="4" w:space="0" w:color="FFFFFF"/>
              <w:left w:val="nil"/>
              <w:bottom w:val="single" w:sz="4" w:space="0" w:color="FFFFFF"/>
              <w:right w:val="single" w:sz="4" w:space="0" w:color="FFFFFF"/>
            </w:tcBorders>
            <w:shd w:val="clear" w:color="000000" w:fill="75B91A"/>
            <w:hideMark/>
          </w:tcPr>
          <w:p w14:paraId="208DC44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1005" w:type="dxa"/>
            <w:tcBorders>
              <w:top w:val="single" w:sz="4" w:space="0" w:color="FFFFFF"/>
              <w:left w:val="nil"/>
              <w:bottom w:val="single" w:sz="4" w:space="0" w:color="FFFFFF"/>
              <w:right w:val="single" w:sz="4" w:space="0" w:color="FFFFFF"/>
            </w:tcBorders>
            <w:shd w:val="clear" w:color="000000" w:fill="75B91A"/>
          </w:tcPr>
          <w:p w14:paraId="79AEA9C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Replaces</w:t>
            </w:r>
          </w:p>
        </w:tc>
        <w:tc>
          <w:tcPr>
            <w:tcW w:w="1180" w:type="dxa"/>
            <w:tcBorders>
              <w:top w:val="single" w:sz="4" w:space="0" w:color="FFFFFF"/>
              <w:left w:val="nil"/>
              <w:bottom w:val="single" w:sz="4" w:space="0" w:color="FFFFFF"/>
              <w:right w:val="single" w:sz="4" w:space="0" w:color="FFFFFF"/>
            </w:tcBorders>
            <w:shd w:val="clear" w:color="000000" w:fill="75B91A"/>
          </w:tcPr>
          <w:p w14:paraId="3CB54CE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Replaced by</w:t>
            </w:r>
          </w:p>
        </w:tc>
      </w:tr>
      <w:tr w:rsidR="00107C07" w:rsidRPr="00107C07" w14:paraId="177AE635"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1D5009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R4-2306465</w:t>
            </w:r>
          </w:p>
        </w:tc>
        <w:tc>
          <w:tcPr>
            <w:tcW w:w="2601" w:type="dxa"/>
            <w:tcBorders>
              <w:top w:val="nil"/>
              <w:left w:val="nil"/>
              <w:bottom w:val="single" w:sz="4" w:space="0" w:color="A6A6A6"/>
              <w:right w:val="single" w:sz="4" w:space="0" w:color="A6A6A6"/>
            </w:tcBorders>
            <w:shd w:val="clear" w:color="auto" w:fill="auto"/>
            <w:hideMark/>
          </w:tcPr>
          <w:p w14:paraId="2290C1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LS on non-simultaneous UL and DL from different two bands during UL CA</w:t>
            </w:r>
          </w:p>
        </w:tc>
        <w:tc>
          <w:tcPr>
            <w:tcW w:w="1687" w:type="dxa"/>
            <w:tcBorders>
              <w:top w:val="nil"/>
              <w:left w:val="nil"/>
              <w:bottom w:val="single" w:sz="4" w:space="0" w:color="A6A6A6"/>
              <w:right w:val="single" w:sz="4" w:space="0" w:color="A6A6A6"/>
            </w:tcBorders>
            <w:shd w:val="clear" w:color="auto" w:fill="auto"/>
            <w:hideMark/>
          </w:tcPr>
          <w:p w14:paraId="266076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hideMark/>
          </w:tcPr>
          <w:p w14:paraId="5DB2F8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hideMark/>
          </w:tcPr>
          <w:p w14:paraId="35F7A2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781C4D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[106-bis-e][100] Main Session; LS on non-simultaneous UL and DL from different two bands during UL CA. </w:t>
            </w:r>
          </w:p>
        </w:tc>
        <w:tc>
          <w:tcPr>
            <w:tcW w:w="839" w:type="dxa"/>
            <w:tcBorders>
              <w:top w:val="nil"/>
              <w:left w:val="nil"/>
              <w:bottom w:val="single" w:sz="4" w:space="0" w:color="A6A6A6"/>
              <w:right w:val="single" w:sz="4" w:space="0" w:color="A6A6A6"/>
            </w:tcBorders>
            <w:shd w:val="clear" w:color="auto" w:fill="auto"/>
            <w:hideMark/>
          </w:tcPr>
          <w:p w14:paraId="70CE97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4.30.2</w:t>
            </w:r>
          </w:p>
        </w:tc>
        <w:tc>
          <w:tcPr>
            <w:tcW w:w="874" w:type="dxa"/>
            <w:tcBorders>
              <w:top w:val="nil"/>
              <w:left w:val="nil"/>
              <w:bottom w:val="single" w:sz="4" w:space="0" w:color="A6A6A6"/>
              <w:right w:val="single" w:sz="4" w:space="0" w:color="A6A6A6"/>
            </w:tcBorders>
            <w:shd w:val="clear" w:color="auto" w:fill="auto"/>
            <w:hideMark/>
          </w:tcPr>
          <w:p w14:paraId="40A1A3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140E43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0251CE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920FE0"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0DE4FE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R4-2306466</w:t>
            </w:r>
          </w:p>
        </w:tc>
        <w:tc>
          <w:tcPr>
            <w:tcW w:w="2601" w:type="dxa"/>
            <w:tcBorders>
              <w:top w:val="nil"/>
              <w:left w:val="nil"/>
              <w:bottom w:val="single" w:sz="4" w:space="0" w:color="A6A6A6"/>
              <w:right w:val="single" w:sz="4" w:space="0" w:color="A6A6A6"/>
            </w:tcBorders>
            <w:shd w:val="clear" w:color="auto" w:fill="auto"/>
          </w:tcPr>
          <w:p w14:paraId="4BAB46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 on the work plan for WI NR_700800900_combo_enh</w:t>
            </w:r>
          </w:p>
        </w:tc>
        <w:tc>
          <w:tcPr>
            <w:tcW w:w="1687" w:type="dxa"/>
            <w:tcBorders>
              <w:top w:val="nil"/>
              <w:left w:val="nil"/>
              <w:bottom w:val="single" w:sz="4" w:space="0" w:color="A6A6A6"/>
              <w:right w:val="single" w:sz="4" w:space="0" w:color="A6A6A6"/>
            </w:tcBorders>
            <w:shd w:val="clear" w:color="auto" w:fill="auto"/>
          </w:tcPr>
          <w:p w14:paraId="04B4D0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 China Telecom</w:t>
            </w:r>
          </w:p>
        </w:tc>
        <w:tc>
          <w:tcPr>
            <w:tcW w:w="1049" w:type="dxa"/>
            <w:tcBorders>
              <w:top w:val="nil"/>
              <w:left w:val="nil"/>
              <w:bottom w:val="single" w:sz="4" w:space="0" w:color="A6A6A6"/>
              <w:right w:val="single" w:sz="4" w:space="0" w:color="A6A6A6"/>
            </w:tcBorders>
            <w:shd w:val="clear" w:color="auto" w:fill="auto"/>
          </w:tcPr>
          <w:p w14:paraId="27AE2C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FF067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4B231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30F24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4.30.1</w:t>
            </w:r>
          </w:p>
        </w:tc>
        <w:tc>
          <w:tcPr>
            <w:tcW w:w="874" w:type="dxa"/>
            <w:tcBorders>
              <w:top w:val="nil"/>
              <w:left w:val="nil"/>
              <w:bottom w:val="single" w:sz="4" w:space="0" w:color="A6A6A6"/>
              <w:right w:val="single" w:sz="4" w:space="0" w:color="A6A6A6"/>
            </w:tcBorders>
            <w:shd w:val="clear" w:color="auto" w:fill="auto"/>
          </w:tcPr>
          <w:p w14:paraId="57063E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258F02C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7A6A6A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2D3BA54"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0177E6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R4-2306467</w:t>
            </w:r>
          </w:p>
        </w:tc>
        <w:tc>
          <w:tcPr>
            <w:tcW w:w="2601" w:type="dxa"/>
            <w:tcBorders>
              <w:top w:val="nil"/>
              <w:left w:val="nil"/>
              <w:bottom w:val="single" w:sz="4" w:space="0" w:color="A6A6A6"/>
              <w:right w:val="single" w:sz="4" w:space="0" w:color="A6A6A6"/>
            </w:tcBorders>
            <w:shd w:val="clear" w:color="auto" w:fill="auto"/>
            <w:hideMark/>
          </w:tcPr>
          <w:p w14:paraId="6FDC66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CA_n5-n8</w:t>
            </w:r>
          </w:p>
        </w:tc>
        <w:tc>
          <w:tcPr>
            <w:tcW w:w="1687" w:type="dxa"/>
            <w:tcBorders>
              <w:top w:val="nil"/>
              <w:left w:val="nil"/>
              <w:bottom w:val="single" w:sz="4" w:space="0" w:color="A6A6A6"/>
              <w:right w:val="single" w:sz="4" w:space="0" w:color="A6A6A6"/>
            </w:tcBorders>
            <w:shd w:val="clear" w:color="auto" w:fill="auto"/>
            <w:hideMark/>
          </w:tcPr>
          <w:p w14:paraId="7564C8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w:t>
            </w:r>
          </w:p>
        </w:tc>
        <w:tc>
          <w:tcPr>
            <w:tcW w:w="1049" w:type="dxa"/>
            <w:tcBorders>
              <w:top w:val="nil"/>
              <w:left w:val="nil"/>
              <w:bottom w:val="single" w:sz="4" w:space="0" w:color="A6A6A6"/>
              <w:right w:val="single" w:sz="4" w:space="0" w:color="A6A6A6"/>
            </w:tcBorders>
            <w:shd w:val="clear" w:color="auto" w:fill="auto"/>
            <w:hideMark/>
          </w:tcPr>
          <w:p w14:paraId="36704D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0D564E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4315DA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Agenda item changed to 4.30.3</w:t>
            </w:r>
          </w:p>
        </w:tc>
        <w:tc>
          <w:tcPr>
            <w:tcW w:w="839" w:type="dxa"/>
            <w:tcBorders>
              <w:top w:val="nil"/>
              <w:left w:val="nil"/>
              <w:bottom w:val="single" w:sz="4" w:space="0" w:color="A6A6A6"/>
              <w:right w:val="single" w:sz="4" w:space="0" w:color="A6A6A6"/>
            </w:tcBorders>
            <w:shd w:val="clear" w:color="auto" w:fill="auto"/>
            <w:hideMark/>
          </w:tcPr>
          <w:p w14:paraId="385FF6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4.30.3</w:t>
            </w:r>
          </w:p>
        </w:tc>
        <w:tc>
          <w:tcPr>
            <w:tcW w:w="874" w:type="dxa"/>
            <w:tcBorders>
              <w:top w:val="nil"/>
              <w:left w:val="nil"/>
              <w:bottom w:val="single" w:sz="4" w:space="0" w:color="A6A6A6"/>
              <w:right w:val="single" w:sz="4" w:space="0" w:color="A6A6A6"/>
            </w:tcBorders>
            <w:shd w:val="clear" w:color="auto" w:fill="auto"/>
            <w:hideMark/>
          </w:tcPr>
          <w:p w14:paraId="548218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1DF49B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4C0B26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624E5B"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FA01C0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R4-2306468</w:t>
            </w:r>
          </w:p>
        </w:tc>
        <w:tc>
          <w:tcPr>
            <w:tcW w:w="2601" w:type="dxa"/>
            <w:tcBorders>
              <w:top w:val="nil"/>
              <w:left w:val="nil"/>
              <w:bottom w:val="single" w:sz="4" w:space="0" w:color="A6A6A6"/>
              <w:right w:val="single" w:sz="4" w:space="0" w:color="A6A6A6"/>
            </w:tcBorders>
            <w:shd w:val="clear" w:color="auto" w:fill="auto"/>
            <w:hideMark/>
          </w:tcPr>
          <w:p w14:paraId="6C6122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CA_n5-n28 and CA_n8-n20-n28</w:t>
            </w:r>
          </w:p>
        </w:tc>
        <w:tc>
          <w:tcPr>
            <w:tcW w:w="1687" w:type="dxa"/>
            <w:tcBorders>
              <w:top w:val="nil"/>
              <w:left w:val="nil"/>
              <w:bottom w:val="single" w:sz="4" w:space="0" w:color="A6A6A6"/>
              <w:right w:val="single" w:sz="4" w:space="0" w:color="A6A6A6"/>
            </w:tcBorders>
            <w:shd w:val="clear" w:color="auto" w:fill="auto"/>
            <w:hideMark/>
          </w:tcPr>
          <w:p w14:paraId="657075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hideMark/>
          </w:tcPr>
          <w:p w14:paraId="2667B4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7392B1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5DA956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Agenda item changed to 4.30.3</w:t>
            </w:r>
          </w:p>
        </w:tc>
        <w:tc>
          <w:tcPr>
            <w:tcW w:w="839" w:type="dxa"/>
            <w:tcBorders>
              <w:top w:val="nil"/>
              <w:left w:val="nil"/>
              <w:bottom w:val="single" w:sz="4" w:space="0" w:color="A6A6A6"/>
              <w:right w:val="single" w:sz="4" w:space="0" w:color="A6A6A6"/>
            </w:tcBorders>
            <w:shd w:val="clear" w:color="auto" w:fill="auto"/>
            <w:hideMark/>
          </w:tcPr>
          <w:p w14:paraId="445ECF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4.30.3</w:t>
            </w:r>
          </w:p>
        </w:tc>
        <w:tc>
          <w:tcPr>
            <w:tcW w:w="874" w:type="dxa"/>
            <w:tcBorders>
              <w:top w:val="nil"/>
              <w:left w:val="nil"/>
              <w:bottom w:val="single" w:sz="4" w:space="0" w:color="A6A6A6"/>
              <w:right w:val="single" w:sz="4" w:space="0" w:color="A6A6A6"/>
            </w:tcBorders>
            <w:shd w:val="clear" w:color="auto" w:fill="auto"/>
            <w:hideMark/>
          </w:tcPr>
          <w:p w14:paraId="04551E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508559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6BE37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45F7D7"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5864E48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R4-2306469</w:t>
            </w:r>
          </w:p>
        </w:tc>
        <w:tc>
          <w:tcPr>
            <w:tcW w:w="2601" w:type="dxa"/>
            <w:tcBorders>
              <w:top w:val="nil"/>
              <w:left w:val="nil"/>
              <w:bottom w:val="single" w:sz="4" w:space="0" w:color="A6A6A6"/>
              <w:right w:val="single" w:sz="4" w:space="0" w:color="A6A6A6"/>
            </w:tcBorders>
            <w:shd w:val="clear" w:color="auto" w:fill="auto"/>
            <w:hideMark/>
          </w:tcPr>
          <w:p w14:paraId="319F14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RF architecture and critical issues for CA_n5-n105</w:t>
            </w:r>
          </w:p>
        </w:tc>
        <w:tc>
          <w:tcPr>
            <w:tcW w:w="1687" w:type="dxa"/>
            <w:tcBorders>
              <w:top w:val="nil"/>
              <w:left w:val="nil"/>
              <w:bottom w:val="single" w:sz="4" w:space="0" w:color="A6A6A6"/>
              <w:right w:val="single" w:sz="4" w:space="0" w:color="A6A6A6"/>
            </w:tcBorders>
            <w:shd w:val="clear" w:color="auto" w:fill="auto"/>
            <w:hideMark/>
          </w:tcPr>
          <w:p w14:paraId="3EEF25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hideMark/>
          </w:tcPr>
          <w:p w14:paraId="7788A9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50E4BA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71C787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0E96A4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5.4.3</w:t>
            </w:r>
          </w:p>
        </w:tc>
        <w:tc>
          <w:tcPr>
            <w:tcW w:w="874" w:type="dxa"/>
            <w:tcBorders>
              <w:top w:val="nil"/>
              <w:left w:val="nil"/>
              <w:bottom w:val="single" w:sz="4" w:space="0" w:color="A6A6A6"/>
              <w:right w:val="single" w:sz="4" w:space="0" w:color="A6A6A6"/>
            </w:tcBorders>
            <w:shd w:val="clear" w:color="auto" w:fill="auto"/>
            <w:hideMark/>
          </w:tcPr>
          <w:p w14:paraId="443B05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2740C9B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7B8715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B82AF6D"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7F4195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R4-2306470</w:t>
            </w:r>
          </w:p>
        </w:tc>
        <w:tc>
          <w:tcPr>
            <w:tcW w:w="2601" w:type="dxa"/>
            <w:tcBorders>
              <w:top w:val="nil"/>
              <w:left w:val="nil"/>
              <w:bottom w:val="single" w:sz="4" w:space="0" w:color="A6A6A6"/>
              <w:right w:val="single" w:sz="4" w:space="0" w:color="A6A6A6"/>
            </w:tcBorders>
            <w:shd w:val="clear" w:color="auto" w:fill="auto"/>
          </w:tcPr>
          <w:p w14:paraId="120591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RF architecture and critical issues for CA_n28-n105</w:t>
            </w:r>
          </w:p>
        </w:tc>
        <w:tc>
          <w:tcPr>
            <w:tcW w:w="1687" w:type="dxa"/>
            <w:tcBorders>
              <w:top w:val="nil"/>
              <w:left w:val="nil"/>
              <w:bottom w:val="single" w:sz="4" w:space="0" w:color="A6A6A6"/>
              <w:right w:val="single" w:sz="4" w:space="0" w:color="A6A6A6"/>
            </w:tcBorders>
            <w:shd w:val="clear" w:color="auto" w:fill="auto"/>
          </w:tcPr>
          <w:p w14:paraId="7AB762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6845F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EDCE7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BB056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6FEBB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5.4.3</w:t>
            </w:r>
          </w:p>
        </w:tc>
        <w:tc>
          <w:tcPr>
            <w:tcW w:w="874" w:type="dxa"/>
            <w:tcBorders>
              <w:top w:val="nil"/>
              <w:left w:val="nil"/>
              <w:bottom w:val="single" w:sz="4" w:space="0" w:color="A6A6A6"/>
              <w:right w:val="single" w:sz="4" w:space="0" w:color="A6A6A6"/>
            </w:tcBorders>
            <w:shd w:val="clear" w:color="auto" w:fill="auto"/>
          </w:tcPr>
          <w:p w14:paraId="456B42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3EEA2E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38F6B4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C0FF30"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0F90E71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R4-2306471</w:t>
            </w:r>
          </w:p>
        </w:tc>
        <w:tc>
          <w:tcPr>
            <w:tcW w:w="2601" w:type="dxa"/>
            <w:tcBorders>
              <w:top w:val="nil"/>
              <w:left w:val="nil"/>
              <w:bottom w:val="single" w:sz="4" w:space="0" w:color="A6A6A6"/>
              <w:right w:val="single" w:sz="4" w:space="0" w:color="A6A6A6"/>
            </w:tcBorders>
            <w:shd w:val="clear" w:color="auto" w:fill="auto"/>
          </w:tcPr>
          <w:p w14:paraId="44FDB5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RF architecture and critical issues for CA_n26-n28</w:t>
            </w:r>
          </w:p>
        </w:tc>
        <w:tc>
          <w:tcPr>
            <w:tcW w:w="1687" w:type="dxa"/>
            <w:tcBorders>
              <w:top w:val="nil"/>
              <w:left w:val="nil"/>
              <w:bottom w:val="single" w:sz="4" w:space="0" w:color="A6A6A6"/>
              <w:right w:val="single" w:sz="4" w:space="0" w:color="A6A6A6"/>
            </w:tcBorders>
            <w:shd w:val="clear" w:color="auto" w:fill="auto"/>
          </w:tcPr>
          <w:p w14:paraId="541A2B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AFDBA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2F97F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8A003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DC410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5.4.3</w:t>
            </w:r>
          </w:p>
        </w:tc>
        <w:tc>
          <w:tcPr>
            <w:tcW w:w="874" w:type="dxa"/>
            <w:tcBorders>
              <w:top w:val="nil"/>
              <w:left w:val="nil"/>
              <w:bottom w:val="single" w:sz="4" w:space="0" w:color="A6A6A6"/>
              <w:right w:val="single" w:sz="4" w:space="0" w:color="A6A6A6"/>
            </w:tcBorders>
            <w:shd w:val="clear" w:color="auto" w:fill="auto"/>
          </w:tcPr>
          <w:p w14:paraId="55C200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E8C3F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35762D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DC431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340A806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R4-2306472</w:t>
            </w:r>
          </w:p>
        </w:tc>
        <w:tc>
          <w:tcPr>
            <w:tcW w:w="2601" w:type="dxa"/>
            <w:tcBorders>
              <w:top w:val="nil"/>
              <w:left w:val="nil"/>
              <w:bottom w:val="single" w:sz="4" w:space="0" w:color="A6A6A6"/>
              <w:right w:val="single" w:sz="4" w:space="0" w:color="A6A6A6"/>
            </w:tcBorders>
            <w:shd w:val="clear" w:color="auto" w:fill="auto"/>
          </w:tcPr>
          <w:p w14:paraId="11ED7A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TR 38.872 to introduce the framework for sub-1GHz NR band combinations enhancement</w:t>
            </w:r>
          </w:p>
        </w:tc>
        <w:tc>
          <w:tcPr>
            <w:tcW w:w="1687" w:type="dxa"/>
            <w:tcBorders>
              <w:top w:val="nil"/>
              <w:left w:val="nil"/>
              <w:bottom w:val="single" w:sz="4" w:space="0" w:color="A6A6A6"/>
              <w:right w:val="single" w:sz="4" w:space="0" w:color="A6A6A6"/>
            </w:tcBorders>
            <w:shd w:val="clear" w:color="auto" w:fill="auto"/>
          </w:tcPr>
          <w:p w14:paraId="5E85A8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Spark NZ, Huawei, HiSilicon</w:t>
            </w:r>
          </w:p>
        </w:tc>
        <w:tc>
          <w:tcPr>
            <w:tcW w:w="1049" w:type="dxa"/>
            <w:tcBorders>
              <w:top w:val="nil"/>
              <w:left w:val="nil"/>
              <w:bottom w:val="single" w:sz="4" w:space="0" w:color="A6A6A6"/>
              <w:right w:val="single" w:sz="4" w:space="0" w:color="A6A6A6"/>
            </w:tcBorders>
            <w:shd w:val="clear" w:color="auto" w:fill="auto"/>
          </w:tcPr>
          <w:p w14:paraId="489F5E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50849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A057D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This was allocated during the meeting</w:t>
            </w:r>
          </w:p>
        </w:tc>
        <w:tc>
          <w:tcPr>
            <w:tcW w:w="839" w:type="dxa"/>
            <w:tcBorders>
              <w:top w:val="nil"/>
              <w:left w:val="nil"/>
              <w:bottom w:val="single" w:sz="4" w:space="0" w:color="A6A6A6"/>
              <w:right w:val="single" w:sz="4" w:space="0" w:color="A6A6A6"/>
            </w:tcBorders>
            <w:shd w:val="clear" w:color="auto" w:fill="auto"/>
          </w:tcPr>
          <w:p w14:paraId="4FBF5E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5.4.3</w:t>
            </w:r>
          </w:p>
        </w:tc>
        <w:tc>
          <w:tcPr>
            <w:tcW w:w="874" w:type="dxa"/>
            <w:tcBorders>
              <w:top w:val="nil"/>
              <w:left w:val="nil"/>
              <w:bottom w:val="single" w:sz="4" w:space="0" w:color="A6A6A6"/>
              <w:right w:val="single" w:sz="4" w:space="0" w:color="A6A6A6"/>
            </w:tcBorders>
            <w:shd w:val="clear" w:color="auto" w:fill="auto"/>
          </w:tcPr>
          <w:p w14:paraId="7B9EFD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1D67EA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36A7C2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A9FF20C"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0905DC5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R4-2306473</w:t>
            </w:r>
          </w:p>
        </w:tc>
        <w:tc>
          <w:tcPr>
            <w:tcW w:w="2601" w:type="dxa"/>
            <w:tcBorders>
              <w:top w:val="nil"/>
              <w:left w:val="nil"/>
              <w:bottom w:val="single" w:sz="4" w:space="0" w:color="A6A6A6"/>
              <w:right w:val="single" w:sz="4" w:space="0" w:color="A6A6A6"/>
            </w:tcBorders>
            <w:shd w:val="clear" w:color="auto" w:fill="auto"/>
          </w:tcPr>
          <w:p w14:paraId="40E29E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TR38.718-02-01 v0.5.0 on Rel-18 NR Inter-band Carrier Aggregation/Dual Connectivity for 2 bands DL with x bands UL (x=1,2)</w:t>
            </w:r>
          </w:p>
        </w:tc>
        <w:tc>
          <w:tcPr>
            <w:tcW w:w="1687" w:type="dxa"/>
            <w:tcBorders>
              <w:top w:val="nil"/>
              <w:left w:val="nil"/>
              <w:bottom w:val="single" w:sz="4" w:space="0" w:color="A6A6A6"/>
              <w:right w:val="single" w:sz="4" w:space="0" w:color="A6A6A6"/>
            </w:tcBorders>
            <w:shd w:val="clear" w:color="auto" w:fill="auto"/>
          </w:tcPr>
          <w:p w14:paraId="50D6CF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w:t>
            </w:r>
          </w:p>
        </w:tc>
        <w:tc>
          <w:tcPr>
            <w:tcW w:w="1049" w:type="dxa"/>
            <w:tcBorders>
              <w:top w:val="nil"/>
              <w:left w:val="nil"/>
              <w:bottom w:val="single" w:sz="4" w:space="0" w:color="A6A6A6"/>
              <w:right w:val="single" w:sz="4" w:space="0" w:color="A6A6A6"/>
            </w:tcBorders>
            <w:shd w:val="clear" w:color="auto" w:fill="auto"/>
          </w:tcPr>
          <w:p w14:paraId="5BDC01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TR</w:t>
            </w:r>
          </w:p>
        </w:tc>
        <w:tc>
          <w:tcPr>
            <w:tcW w:w="1271" w:type="dxa"/>
            <w:tcBorders>
              <w:top w:val="nil"/>
              <w:left w:val="nil"/>
              <w:bottom w:val="single" w:sz="4" w:space="0" w:color="A6A6A6"/>
              <w:right w:val="single" w:sz="4" w:space="0" w:color="A6A6A6"/>
            </w:tcBorders>
            <w:shd w:val="clear" w:color="auto" w:fill="auto"/>
          </w:tcPr>
          <w:p w14:paraId="222FE3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222C20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[Email Approval] [106-bis-e][100] Main Session; This was allocated during the meeting</w:t>
            </w:r>
          </w:p>
        </w:tc>
        <w:tc>
          <w:tcPr>
            <w:tcW w:w="839" w:type="dxa"/>
            <w:tcBorders>
              <w:top w:val="nil"/>
              <w:left w:val="nil"/>
              <w:bottom w:val="single" w:sz="4" w:space="0" w:color="A6A6A6"/>
              <w:right w:val="single" w:sz="4" w:space="0" w:color="A6A6A6"/>
            </w:tcBorders>
            <w:shd w:val="clear" w:color="auto" w:fill="auto"/>
          </w:tcPr>
          <w:p w14:paraId="11EB7E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4.10.1</w:t>
            </w:r>
          </w:p>
        </w:tc>
        <w:tc>
          <w:tcPr>
            <w:tcW w:w="874" w:type="dxa"/>
            <w:tcBorders>
              <w:top w:val="nil"/>
              <w:left w:val="nil"/>
              <w:bottom w:val="single" w:sz="4" w:space="0" w:color="A6A6A6"/>
              <w:right w:val="single" w:sz="4" w:space="0" w:color="A6A6A6"/>
            </w:tcBorders>
            <w:shd w:val="clear" w:color="auto" w:fill="auto"/>
          </w:tcPr>
          <w:p w14:paraId="125544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6C353B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5135DE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A675BD"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0515778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R4-2306474</w:t>
            </w:r>
          </w:p>
        </w:tc>
        <w:tc>
          <w:tcPr>
            <w:tcW w:w="2601" w:type="dxa"/>
            <w:tcBorders>
              <w:top w:val="nil"/>
              <w:left w:val="nil"/>
              <w:bottom w:val="single" w:sz="4" w:space="0" w:color="A6A6A6"/>
              <w:right w:val="single" w:sz="4" w:space="0" w:color="A6A6A6"/>
            </w:tcBorders>
            <w:shd w:val="clear" w:color="auto" w:fill="auto"/>
          </w:tcPr>
          <w:p w14:paraId="239810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38.101-1 to add CA_n77B, CA_n77C and CA_n2(2A) BCS 4 and 5</w:t>
            </w:r>
          </w:p>
        </w:tc>
        <w:tc>
          <w:tcPr>
            <w:tcW w:w="1687" w:type="dxa"/>
            <w:tcBorders>
              <w:top w:val="nil"/>
              <w:left w:val="nil"/>
              <w:bottom w:val="single" w:sz="4" w:space="0" w:color="A6A6A6"/>
              <w:right w:val="single" w:sz="4" w:space="0" w:color="A6A6A6"/>
            </w:tcBorders>
            <w:shd w:val="clear" w:color="auto" w:fill="auto"/>
          </w:tcPr>
          <w:p w14:paraId="1BC755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US Cellular</w:t>
            </w:r>
          </w:p>
        </w:tc>
        <w:tc>
          <w:tcPr>
            <w:tcW w:w="1049" w:type="dxa"/>
            <w:tcBorders>
              <w:top w:val="nil"/>
              <w:left w:val="nil"/>
              <w:bottom w:val="single" w:sz="4" w:space="0" w:color="A6A6A6"/>
              <w:right w:val="single" w:sz="4" w:space="0" w:color="A6A6A6"/>
            </w:tcBorders>
            <w:shd w:val="clear" w:color="auto" w:fill="auto"/>
          </w:tcPr>
          <w:p w14:paraId="4936D1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71EC4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275EC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0EB9A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4.9.2</w:t>
            </w:r>
          </w:p>
        </w:tc>
        <w:tc>
          <w:tcPr>
            <w:tcW w:w="874" w:type="dxa"/>
            <w:tcBorders>
              <w:top w:val="nil"/>
              <w:left w:val="nil"/>
              <w:bottom w:val="single" w:sz="4" w:space="0" w:color="A6A6A6"/>
              <w:right w:val="single" w:sz="4" w:space="0" w:color="A6A6A6"/>
            </w:tcBorders>
            <w:shd w:val="clear" w:color="auto" w:fill="auto"/>
          </w:tcPr>
          <w:p w14:paraId="398F82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519D29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153B3D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F6010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38FF825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R4-2306475</w:t>
            </w:r>
          </w:p>
        </w:tc>
        <w:tc>
          <w:tcPr>
            <w:tcW w:w="2601" w:type="dxa"/>
            <w:tcBorders>
              <w:top w:val="single" w:sz="4" w:space="0" w:color="A6A6A6"/>
              <w:left w:val="single" w:sz="4" w:space="0" w:color="A6A6A6"/>
              <w:bottom w:val="single" w:sz="4" w:space="0" w:color="A6A6A6"/>
              <w:right w:val="single" w:sz="4" w:space="0" w:color="A6A6A6"/>
            </w:tcBorders>
            <w:shd w:val="clear" w:color="auto" w:fill="auto"/>
            <w:hideMark/>
          </w:tcPr>
          <w:p w14:paraId="3D3823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37.718-00-00: Correction on SUL_n1A-n81A</w:t>
            </w:r>
          </w:p>
        </w:tc>
        <w:tc>
          <w:tcPr>
            <w:tcW w:w="1687" w:type="dxa"/>
            <w:tcBorders>
              <w:top w:val="single" w:sz="4" w:space="0" w:color="A6A6A6"/>
              <w:left w:val="nil"/>
              <w:bottom w:val="single" w:sz="4" w:space="0" w:color="A6A6A6"/>
              <w:right w:val="single" w:sz="4" w:space="0" w:color="A6A6A6"/>
            </w:tcBorders>
            <w:shd w:val="clear" w:color="auto" w:fill="auto"/>
            <w:hideMark/>
          </w:tcPr>
          <w:p w14:paraId="2DBD05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hideMark/>
          </w:tcPr>
          <w:p w14:paraId="47832A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hideMark/>
          </w:tcPr>
          <w:p w14:paraId="0DFADF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6C630A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[Return to] [106-bis-e][100] Main Session; This was allocated during the meeting</w:t>
            </w:r>
          </w:p>
        </w:tc>
        <w:tc>
          <w:tcPr>
            <w:tcW w:w="839" w:type="dxa"/>
            <w:tcBorders>
              <w:top w:val="nil"/>
              <w:left w:val="nil"/>
              <w:bottom w:val="single" w:sz="4" w:space="0" w:color="A6A6A6"/>
              <w:right w:val="single" w:sz="4" w:space="0" w:color="A6A6A6"/>
            </w:tcBorders>
            <w:shd w:val="clear" w:color="auto" w:fill="auto"/>
            <w:hideMark/>
          </w:tcPr>
          <w:p w14:paraId="2E92A0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4.13.2</w:t>
            </w:r>
          </w:p>
        </w:tc>
        <w:tc>
          <w:tcPr>
            <w:tcW w:w="874" w:type="dxa"/>
            <w:tcBorders>
              <w:top w:val="nil"/>
              <w:left w:val="nil"/>
              <w:bottom w:val="single" w:sz="4" w:space="0" w:color="A6A6A6"/>
              <w:right w:val="single" w:sz="4" w:space="0" w:color="A6A6A6"/>
            </w:tcBorders>
            <w:shd w:val="clear" w:color="auto" w:fill="auto"/>
            <w:hideMark/>
          </w:tcPr>
          <w:p w14:paraId="4A2ED5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Available</w:t>
            </w:r>
          </w:p>
        </w:tc>
        <w:tc>
          <w:tcPr>
            <w:tcW w:w="1005" w:type="dxa"/>
            <w:tcBorders>
              <w:top w:val="nil"/>
              <w:left w:val="nil"/>
              <w:bottom w:val="single" w:sz="4" w:space="0" w:color="A6A6A6"/>
              <w:right w:val="single" w:sz="4" w:space="0" w:color="A6A6A6"/>
            </w:tcBorders>
          </w:tcPr>
          <w:p w14:paraId="01B8B6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63464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8A3088"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72915E7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R4-2306476</w:t>
            </w:r>
          </w:p>
        </w:tc>
        <w:tc>
          <w:tcPr>
            <w:tcW w:w="2601" w:type="dxa"/>
            <w:tcBorders>
              <w:top w:val="nil"/>
              <w:left w:val="nil"/>
              <w:bottom w:val="single" w:sz="4" w:space="0" w:color="A6A6A6"/>
              <w:right w:val="single" w:sz="4" w:space="0" w:color="A6A6A6"/>
            </w:tcBorders>
            <w:shd w:val="clear" w:color="auto" w:fill="auto"/>
            <w:hideMark/>
          </w:tcPr>
          <w:p w14:paraId="4DE243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reply for the switching time for RedCap UE positioning</w:t>
            </w:r>
          </w:p>
        </w:tc>
        <w:tc>
          <w:tcPr>
            <w:tcW w:w="1687" w:type="dxa"/>
            <w:tcBorders>
              <w:top w:val="nil"/>
              <w:left w:val="nil"/>
              <w:bottom w:val="single" w:sz="4" w:space="0" w:color="A6A6A6"/>
              <w:right w:val="single" w:sz="4" w:space="0" w:color="A6A6A6"/>
            </w:tcBorders>
            <w:shd w:val="clear" w:color="auto" w:fill="auto"/>
            <w:hideMark/>
          </w:tcPr>
          <w:p w14:paraId="7C3F26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hideMark/>
          </w:tcPr>
          <w:p w14:paraId="1DC4E0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hideMark/>
          </w:tcPr>
          <w:p w14:paraId="24F609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0DD5EF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6351D0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5.23.2</w:t>
            </w:r>
          </w:p>
        </w:tc>
        <w:tc>
          <w:tcPr>
            <w:tcW w:w="874" w:type="dxa"/>
            <w:tcBorders>
              <w:top w:val="nil"/>
              <w:left w:val="nil"/>
              <w:bottom w:val="single" w:sz="4" w:space="0" w:color="A6A6A6"/>
              <w:right w:val="single" w:sz="4" w:space="0" w:color="A6A6A6"/>
            </w:tcBorders>
            <w:shd w:val="clear" w:color="auto" w:fill="auto"/>
            <w:hideMark/>
          </w:tcPr>
          <w:p w14:paraId="54A93D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7BAFF3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8207D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E986EAD"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2D74745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R4-2306477</w:t>
            </w:r>
          </w:p>
        </w:tc>
        <w:tc>
          <w:tcPr>
            <w:tcW w:w="2601" w:type="dxa"/>
            <w:tcBorders>
              <w:top w:val="nil"/>
              <w:left w:val="nil"/>
              <w:bottom w:val="single" w:sz="4" w:space="0" w:color="A6A6A6"/>
              <w:right w:val="single" w:sz="4" w:space="0" w:color="A6A6A6"/>
            </w:tcBorders>
            <w:shd w:val="clear" w:color="auto" w:fill="auto"/>
            <w:hideMark/>
          </w:tcPr>
          <w:p w14:paraId="679F60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2 band UL configuration with 3 non-contiguous UL clusters</w:t>
            </w:r>
          </w:p>
        </w:tc>
        <w:tc>
          <w:tcPr>
            <w:tcW w:w="1687" w:type="dxa"/>
            <w:tcBorders>
              <w:top w:val="nil"/>
              <w:left w:val="nil"/>
              <w:bottom w:val="single" w:sz="4" w:space="0" w:color="A6A6A6"/>
              <w:right w:val="single" w:sz="4" w:space="0" w:color="A6A6A6"/>
            </w:tcBorders>
            <w:shd w:val="clear" w:color="auto" w:fill="auto"/>
            <w:hideMark/>
          </w:tcPr>
          <w:p w14:paraId="68405D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Skyworks</w:t>
            </w:r>
          </w:p>
        </w:tc>
        <w:tc>
          <w:tcPr>
            <w:tcW w:w="1049" w:type="dxa"/>
            <w:tcBorders>
              <w:top w:val="nil"/>
              <w:left w:val="nil"/>
              <w:bottom w:val="single" w:sz="4" w:space="0" w:color="A6A6A6"/>
              <w:right w:val="single" w:sz="4" w:space="0" w:color="A6A6A6"/>
            </w:tcBorders>
            <w:shd w:val="clear" w:color="auto" w:fill="auto"/>
            <w:hideMark/>
          </w:tcPr>
          <w:p w14:paraId="086263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4188DA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3A4412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6076BB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45F93C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58EBB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4FBBB1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947DC8B"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8DAE2F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R4-2306478</w:t>
            </w:r>
          </w:p>
        </w:tc>
        <w:tc>
          <w:tcPr>
            <w:tcW w:w="2601" w:type="dxa"/>
            <w:tcBorders>
              <w:top w:val="nil"/>
              <w:left w:val="nil"/>
              <w:bottom w:val="single" w:sz="4" w:space="0" w:color="A6A6A6"/>
              <w:right w:val="single" w:sz="4" w:space="0" w:color="A6A6A6"/>
            </w:tcBorders>
            <w:shd w:val="clear" w:color="auto" w:fill="auto"/>
            <w:hideMark/>
          </w:tcPr>
          <w:p w14:paraId="30425B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adding back CA_n7B-n26 UL configuration</w:t>
            </w:r>
          </w:p>
        </w:tc>
        <w:tc>
          <w:tcPr>
            <w:tcW w:w="1687" w:type="dxa"/>
            <w:tcBorders>
              <w:top w:val="nil"/>
              <w:left w:val="nil"/>
              <w:bottom w:val="single" w:sz="4" w:space="0" w:color="A6A6A6"/>
              <w:right w:val="single" w:sz="4" w:space="0" w:color="A6A6A6"/>
            </w:tcBorders>
            <w:shd w:val="clear" w:color="auto" w:fill="auto"/>
            <w:hideMark/>
          </w:tcPr>
          <w:p w14:paraId="7CC3C0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w:t>
            </w:r>
          </w:p>
        </w:tc>
        <w:tc>
          <w:tcPr>
            <w:tcW w:w="1049" w:type="dxa"/>
            <w:tcBorders>
              <w:top w:val="nil"/>
              <w:left w:val="nil"/>
              <w:bottom w:val="single" w:sz="4" w:space="0" w:color="A6A6A6"/>
              <w:right w:val="single" w:sz="4" w:space="0" w:color="A6A6A6"/>
            </w:tcBorders>
            <w:shd w:val="clear" w:color="auto" w:fill="auto"/>
            <w:hideMark/>
          </w:tcPr>
          <w:p w14:paraId="7CCD56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hideMark/>
          </w:tcPr>
          <w:p w14:paraId="6C79B0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hideMark/>
          </w:tcPr>
          <w:p w14:paraId="1371FF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176FD4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38253D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7C18D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74F53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72F12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44E49BE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R4-2306479</w:t>
            </w:r>
          </w:p>
        </w:tc>
        <w:tc>
          <w:tcPr>
            <w:tcW w:w="2601" w:type="dxa"/>
            <w:tcBorders>
              <w:top w:val="nil"/>
              <w:left w:val="nil"/>
              <w:bottom w:val="single" w:sz="4" w:space="0" w:color="A6A6A6"/>
              <w:right w:val="single" w:sz="4" w:space="0" w:color="A6A6A6"/>
            </w:tcBorders>
            <w:shd w:val="clear" w:color="auto" w:fill="auto"/>
            <w:hideMark/>
          </w:tcPr>
          <w:p w14:paraId="113E04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CA_n71-n85 and related band 12 and 71 combinations</w:t>
            </w:r>
          </w:p>
        </w:tc>
        <w:tc>
          <w:tcPr>
            <w:tcW w:w="1687" w:type="dxa"/>
            <w:tcBorders>
              <w:top w:val="nil"/>
              <w:left w:val="nil"/>
              <w:bottom w:val="single" w:sz="4" w:space="0" w:color="A6A6A6"/>
              <w:right w:val="single" w:sz="4" w:space="0" w:color="A6A6A6"/>
            </w:tcBorders>
            <w:shd w:val="clear" w:color="auto" w:fill="auto"/>
            <w:hideMark/>
          </w:tcPr>
          <w:p w14:paraId="1333E8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 Mobile USA, Apple, Murata, Nokia, Skyworks</w:t>
            </w:r>
          </w:p>
        </w:tc>
        <w:tc>
          <w:tcPr>
            <w:tcW w:w="1049" w:type="dxa"/>
            <w:tcBorders>
              <w:top w:val="nil"/>
              <w:left w:val="nil"/>
              <w:bottom w:val="single" w:sz="4" w:space="0" w:color="A6A6A6"/>
              <w:right w:val="single" w:sz="4" w:space="0" w:color="A6A6A6"/>
            </w:tcBorders>
            <w:shd w:val="clear" w:color="auto" w:fill="auto"/>
            <w:hideMark/>
          </w:tcPr>
          <w:p w14:paraId="495C03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6A0093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332D7B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72EDBD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259A8F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358D3E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069D66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12396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57995FA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R4-2306480</w:t>
            </w:r>
          </w:p>
        </w:tc>
        <w:tc>
          <w:tcPr>
            <w:tcW w:w="2601" w:type="dxa"/>
            <w:tcBorders>
              <w:top w:val="nil"/>
              <w:left w:val="nil"/>
              <w:bottom w:val="single" w:sz="4" w:space="0" w:color="A6A6A6"/>
              <w:right w:val="single" w:sz="4" w:space="0" w:color="A6A6A6"/>
            </w:tcBorders>
            <w:shd w:val="clear" w:color="auto" w:fill="auto"/>
            <w:hideMark/>
          </w:tcPr>
          <w:p w14:paraId="31F722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Templates and guidelines on coexistence studies for UL configurations with intra-band ULCA</w:t>
            </w:r>
          </w:p>
        </w:tc>
        <w:tc>
          <w:tcPr>
            <w:tcW w:w="1687" w:type="dxa"/>
            <w:tcBorders>
              <w:top w:val="nil"/>
              <w:left w:val="nil"/>
              <w:bottom w:val="single" w:sz="4" w:space="0" w:color="A6A6A6"/>
              <w:right w:val="single" w:sz="4" w:space="0" w:color="A6A6A6"/>
            </w:tcBorders>
            <w:shd w:val="clear" w:color="auto" w:fill="auto"/>
            <w:hideMark/>
          </w:tcPr>
          <w:p w14:paraId="710373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hideMark/>
          </w:tcPr>
          <w:p w14:paraId="2C6E1A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16EFAE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040389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16C3AC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6BCCAB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25C908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C6086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86BF1B"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C2FE4A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R4-2306481</w:t>
            </w:r>
          </w:p>
        </w:tc>
        <w:tc>
          <w:tcPr>
            <w:tcW w:w="2601" w:type="dxa"/>
            <w:tcBorders>
              <w:top w:val="nil"/>
              <w:left w:val="nil"/>
              <w:bottom w:val="single" w:sz="4" w:space="0" w:color="A6A6A6"/>
              <w:right w:val="single" w:sz="4" w:space="0" w:color="A6A6A6"/>
            </w:tcBorders>
            <w:shd w:val="clear" w:color="auto" w:fill="auto"/>
            <w:hideMark/>
          </w:tcPr>
          <w:p w14:paraId="0464A1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NR-U contiguous ULCA A-MPR</w:t>
            </w:r>
          </w:p>
        </w:tc>
        <w:tc>
          <w:tcPr>
            <w:tcW w:w="1687" w:type="dxa"/>
            <w:tcBorders>
              <w:top w:val="nil"/>
              <w:left w:val="nil"/>
              <w:bottom w:val="single" w:sz="4" w:space="0" w:color="A6A6A6"/>
              <w:right w:val="single" w:sz="4" w:space="0" w:color="A6A6A6"/>
            </w:tcBorders>
            <w:shd w:val="clear" w:color="auto" w:fill="auto"/>
            <w:hideMark/>
          </w:tcPr>
          <w:p w14:paraId="239A77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Charter Communications, Inc, Apple</w:t>
            </w:r>
          </w:p>
        </w:tc>
        <w:tc>
          <w:tcPr>
            <w:tcW w:w="1049" w:type="dxa"/>
            <w:tcBorders>
              <w:top w:val="nil"/>
              <w:left w:val="nil"/>
              <w:bottom w:val="single" w:sz="4" w:space="0" w:color="A6A6A6"/>
              <w:right w:val="single" w:sz="4" w:space="0" w:color="A6A6A6"/>
            </w:tcBorders>
            <w:shd w:val="clear" w:color="auto" w:fill="auto"/>
            <w:hideMark/>
          </w:tcPr>
          <w:p w14:paraId="77EA68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76C6E3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4721A5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70E198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19983B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031B9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0EB12F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A8694D3"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525E340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R4-2306482</w:t>
            </w:r>
          </w:p>
        </w:tc>
        <w:tc>
          <w:tcPr>
            <w:tcW w:w="2601" w:type="dxa"/>
            <w:tcBorders>
              <w:top w:val="nil"/>
              <w:left w:val="nil"/>
              <w:bottom w:val="single" w:sz="4" w:space="0" w:color="A6A6A6"/>
              <w:right w:val="single" w:sz="4" w:space="0" w:color="A6A6A6"/>
            </w:tcBorders>
            <w:shd w:val="clear" w:color="auto" w:fill="auto"/>
            <w:hideMark/>
          </w:tcPr>
          <w:p w14:paraId="02FEA5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issues with non-contiguous NRU UL CCs</w:t>
            </w:r>
          </w:p>
        </w:tc>
        <w:tc>
          <w:tcPr>
            <w:tcW w:w="1687" w:type="dxa"/>
            <w:tcBorders>
              <w:top w:val="nil"/>
              <w:left w:val="nil"/>
              <w:bottom w:val="single" w:sz="4" w:space="0" w:color="A6A6A6"/>
              <w:right w:val="single" w:sz="4" w:space="0" w:color="A6A6A6"/>
            </w:tcBorders>
            <w:shd w:val="clear" w:color="auto" w:fill="auto"/>
            <w:hideMark/>
          </w:tcPr>
          <w:p w14:paraId="7E2382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 BT plc</w:t>
            </w:r>
          </w:p>
        </w:tc>
        <w:tc>
          <w:tcPr>
            <w:tcW w:w="1049" w:type="dxa"/>
            <w:tcBorders>
              <w:top w:val="nil"/>
              <w:left w:val="nil"/>
              <w:bottom w:val="single" w:sz="4" w:space="0" w:color="A6A6A6"/>
              <w:right w:val="single" w:sz="4" w:space="0" w:color="A6A6A6"/>
            </w:tcBorders>
            <w:shd w:val="clear" w:color="auto" w:fill="auto"/>
            <w:hideMark/>
          </w:tcPr>
          <w:p w14:paraId="335CB5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hideMark/>
          </w:tcPr>
          <w:p w14:paraId="06AC03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0FFD3C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010E5C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4.1.2</w:t>
            </w:r>
          </w:p>
        </w:tc>
        <w:tc>
          <w:tcPr>
            <w:tcW w:w="874" w:type="dxa"/>
            <w:tcBorders>
              <w:top w:val="nil"/>
              <w:left w:val="nil"/>
              <w:bottom w:val="single" w:sz="4" w:space="0" w:color="A6A6A6"/>
              <w:right w:val="single" w:sz="4" w:space="0" w:color="A6A6A6"/>
            </w:tcBorders>
            <w:shd w:val="clear" w:color="auto" w:fill="auto"/>
            <w:hideMark/>
          </w:tcPr>
          <w:p w14:paraId="1F125E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1EBD79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65F888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EAD365"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808279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R4-2306483</w:t>
            </w:r>
          </w:p>
        </w:tc>
        <w:tc>
          <w:tcPr>
            <w:tcW w:w="2601" w:type="dxa"/>
            <w:tcBorders>
              <w:top w:val="nil"/>
              <w:left w:val="nil"/>
              <w:bottom w:val="single" w:sz="4" w:space="0" w:color="A6A6A6"/>
              <w:right w:val="single" w:sz="4" w:space="0" w:color="A6A6A6"/>
            </w:tcBorders>
            <w:shd w:val="clear" w:color="auto" w:fill="auto"/>
            <w:hideMark/>
          </w:tcPr>
          <w:p w14:paraId="1BE38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37.718-21-11: support of DC_3A_8B_n78A, DC_3A-3A_8B_n78A with UL DC_8B_n78A</w:t>
            </w:r>
          </w:p>
        </w:tc>
        <w:tc>
          <w:tcPr>
            <w:tcW w:w="1687" w:type="dxa"/>
            <w:tcBorders>
              <w:top w:val="nil"/>
              <w:left w:val="nil"/>
              <w:bottom w:val="single" w:sz="4" w:space="0" w:color="A6A6A6"/>
              <w:right w:val="single" w:sz="4" w:space="0" w:color="A6A6A6"/>
            </w:tcBorders>
            <w:shd w:val="clear" w:color="auto" w:fill="auto"/>
            <w:hideMark/>
          </w:tcPr>
          <w:p w14:paraId="0239AA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CHTTL</w:t>
            </w:r>
          </w:p>
        </w:tc>
        <w:tc>
          <w:tcPr>
            <w:tcW w:w="1049" w:type="dxa"/>
            <w:tcBorders>
              <w:top w:val="nil"/>
              <w:left w:val="nil"/>
              <w:bottom w:val="single" w:sz="4" w:space="0" w:color="A6A6A6"/>
              <w:right w:val="single" w:sz="4" w:space="0" w:color="A6A6A6"/>
            </w:tcBorders>
            <w:shd w:val="clear" w:color="auto" w:fill="auto"/>
            <w:hideMark/>
          </w:tcPr>
          <w:p w14:paraId="794771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hideMark/>
          </w:tcPr>
          <w:p w14:paraId="44D9AB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6D99A9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3B153D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4.1.1.1</w:t>
            </w:r>
          </w:p>
        </w:tc>
        <w:tc>
          <w:tcPr>
            <w:tcW w:w="874" w:type="dxa"/>
            <w:tcBorders>
              <w:top w:val="nil"/>
              <w:left w:val="nil"/>
              <w:bottom w:val="single" w:sz="4" w:space="0" w:color="A6A6A6"/>
              <w:right w:val="single" w:sz="4" w:space="0" w:color="A6A6A6"/>
            </w:tcBorders>
            <w:shd w:val="clear" w:color="auto" w:fill="auto"/>
            <w:hideMark/>
          </w:tcPr>
          <w:p w14:paraId="38E9F6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2A8EC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257CC6F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A81CF55"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51BCA15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R4-2306484</w:t>
            </w:r>
          </w:p>
        </w:tc>
        <w:tc>
          <w:tcPr>
            <w:tcW w:w="2601" w:type="dxa"/>
            <w:tcBorders>
              <w:top w:val="nil"/>
              <w:left w:val="nil"/>
              <w:bottom w:val="single" w:sz="4" w:space="0" w:color="A6A6A6"/>
              <w:right w:val="single" w:sz="4" w:space="0" w:color="A6A6A6"/>
            </w:tcBorders>
            <w:shd w:val="clear" w:color="auto" w:fill="auto"/>
            <w:hideMark/>
          </w:tcPr>
          <w:p w14:paraId="4C870D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Addition of FR1 inter-band BCS 4 and 5</w:t>
            </w:r>
          </w:p>
        </w:tc>
        <w:tc>
          <w:tcPr>
            <w:tcW w:w="1687" w:type="dxa"/>
            <w:tcBorders>
              <w:top w:val="nil"/>
              <w:left w:val="nil"/>
              <w:bottom w:val="single" w:sz="4" w:space="0" w:color="A6A6A6"/>
              <w:right w:val="single" w:sz="4" w:space="0" w:color="A6A6A6"/>
            </w:tcBorders>
            <w:shd w:val="clear" w:color="auto" w:fill="auto"/>
            <w:hideMark/>
          </w:tcPr>
          <w:p w14:paraId="742A5B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CATT</w:t>
            </w:r>
          </w:p>
        </w:tc>
        <w:tc>
          <w:tcPr>
            <w:tcW w:w="1049" w:type="dxa"/>
            <w:tcBorders>
              <w:top w:val="nil"/>
              <w:left w:val="nil"/>
              <w:bottom w:val="single" w:sz="4" w:space="0" w:color="A6A6A6"/>
              <w:right w:val="single" w:sz="4" w:space="0" w:color="A6A6A6"/>
            </w:tcBorders>
            <w:shd w:val="clear" w:color="auto" w:fill="auto"/>
            <w:hideMark/>
          </w:tcPr>
          <w:p w14:paraId="181197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hideMark/>
          </w:tcPr>
          <w:p w14:paraId="75E923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hideMark/>
          </w:tcPr>
          <w:p w14:paraId="0BF485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3EB226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hideMark/>
          </w:tcPr>
          <w:p w14:paraId="536C08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7297FF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4C43A7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DD421E"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40FBCA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R4-2306485</w:t>
            </w:r>
          </w:p>
        </w:tc>
        <w:tc>
          <w:tcPr>
            <w:tcW w:w="2601" w:type="dxa"/>
            <w:tcBorders>
              <w:top w:val="nil"/>
              <w:left w:val="nil"/>
              <w:bottom w:val="single" w:sz="4" w:space="0" w:color="A6A6A6"/>
              <w:right w:val="single" w:sz="4" w:space="0" w:color="A6A6A6"/>
            </w:tcBorders>
            <w:shd w:val="clear" w:color="auto" w:fill="auto"/>
            <w:hideMark/>
          </w:tcPr>
          <w:p w14:paraId="169608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missing Tx requirement for intra-band contiguous NE-DC with single switched UL only</w:t>
            </w:r>
          </w:p>
        </w:tc>
        <w:tc>
          <w:tcPr>
            <w:tcW w:w="1687" w:type="dxa"/>
            <w:tcBorders>
              <w:top w:val="nil"/>
              <w:left w:val="nil"/>
              <w:bottom w:val="single" w:sz="4" w:space="0" w:color="A6A6A6"/>
              <w:right w:val="single" w:sz="4" w:space="0" w:color="A6A6A6"/>
            </w:tcBorders>
            <w:shd w:val="clear" w:color="auto" w:fill="auto"/>
            <w:hideMark/>
          </w:tcPr>
          <w:p w14:paraId="14C153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CHTTL, SGS Wireless</w:t>
            </w:r>
          </w:p>
        </w:tc>
        <w:tc>
          <w:tcPr>
            <w:tcW w:w="1049" w:type="dxa"/>
            <w:tcBorders>
              <w:top w:val="nil"/>
              <w:left w:val="nil"/>
              <w:bottom w:val="single" w:sz="4" w:space="0" w:color="A6A6A6"/>
              <w:right w:val="single" w:sz="4" w:space="0" w:color="A6A6A6"/>
            </w:tcBorders>
            <w:shd w:val="clear" w:color="auto" w:fill="auto"/>
            <w:hideMark/>
          </w:tcPr>
          <w:p w14:paraId="579F5E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hideMark/>
          </w:tcPr>
          <w:p w14:paraId="17F646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hideMark/>
          </w:tcPr>
          <w:p w14:paraId="5E0DB4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4ECB7C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hideMark/>
          </w:tcPr>
          <w:p w14:paraId="6F83EF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338DC0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602EDC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2DA817"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433E353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R4-2306486</w:t>
            </w:r>
          </w:p>
        </w:tc>
        <w:tc>
          <w:tcPr>
            <w:tcW w:w="2601" w:type="dxa"/>
            <w:tcBorders>
              <w:top w:val="nil"/>
              <w:left w:val="nil"/>
              <w:bottom w:val="single" w:sz="4" w:space="0" w:color="A6A6A6"/>
              <w:right w:val="single" w:sz="4" w:space="0" w:color="A6A6A6"/>
            </w:tcBorders>
            <w:shd w:val="clear" w:color="auto" w:fill="auto"/>
            <w:hideMark/>
          </w:tcPr>
          <w:p w14:paraId="448C61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CA_n5A-n71A</w:t>
            </w:r>
          </w:p>
        </w:tc>
        <w:tc>
          <w:tcPr>
            <w:tcW w:w="1687" w:type="dxa"/>
            <w:tcBorders>
              <w:top w:val="nil"/>
              <w:left w:val="nil"/>
              <w:bottom w:val="single" w:sz="4" w:space="0" w:color="A6A6A6"/>
              <w:right w:val="single" w:sz="4" w:space="0" w:color="A6A6A6"/>
            </w:tcBorders>
            <w:shd w:val="clear" w:color="auto" w:fill="auto"/>
            <w:hideMark/>
          </w:tcPr>
          <w:p w14:paraId="587D1E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hideMark/>
          </w:tcPr>
          <w:p w14:paraId="5313DD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hideMark/>
          </w:tcPr>
          <w:p w14:paraId="3C29B7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hideMark/>
          </w:tcPr>
          <w:p w14:paraId="27804F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hideMark/>
          </w:tcPr>
          <w:p w14:paraId="0084A7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hideMark/>
          </w:tcPr>
          <w:p w14:paraId="7C1322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52E70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61A1A4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5A31B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F96409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R4-2306487</w:t>
            </w:r>
          </w:p>
        </w:tc>
        <w:tc>
          <w:tcPr>
            <w:tcW w:w="2601" w:type="dxa"/>
            <w:tcBorders>
              <w:top w:val="nil"/>
              <w:left w:val="nil"/>
              <w:bottom w:val="nil"/>
              <w:right w:val="single" w:sz="4" w:space="0" w:color="A6A6A6"/>
            </w:tcBorders>
            <w:shd w:val="clear" w:color="auto" w:fill="auto"/>
            <w:hideMark/>
          </w:tcPr>
          <w:p w14:paraId="6237B5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37.718-11-21 to include DC_1-7_n40-n77</w:t>
            </w:r>
          </w:p>
        </w:tc>
        <w:tc>
          <w:tcPr>
            <w:tcW w:w="1687" w:type="dxa"/>
            <w:tcBorders>
              <w:top w:val="nil"/>
              <w:left w:val="nil"/>
              <w:bottom w:val="nil"/>
              <w:right w:val="single" w:sz="4" w:space="0" w:color="A6A6A6"/>
            </w:tcBorders>
            <w:shd w:val="clear" w:color="auto" w:fill="auto"/>
            <w:hideMark/>
          </w:tcPr>
          <w:p w14:paraId="0E4332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 Telecom, Murata Manufacturing Co. Ltd</w:t>
            </w:r>
          </w:p>
        </w:tc>
        <w:tc>
          <w:tcPr>
            <w:tcW w:w="1049" w:type="dxa"/>
            <w:tcBorders>
              <w:top w:val="nil"/>
              <w:left w:val="nil"/>
              <w:bottom w:val="nil"/>
              <w:right w:val="single" w:sz="4" w:space="0" w:color="A6A6A6"/>
            </w:tcBorders>
            <w:shd w:val="clear" w:color="auto" w:fill="auto"/>
            <w:hideMark/>
          </w:tcPr>
          <w:p w14:paraId="42FFDB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nil"/>
              <w:right w:val="single" w:sz="4" w:space="0" w:color="A6A6A6"/>
            </w:tcBorders>
            <w:shd w:val="clear" w:color="auto" w:fill="auto"/>
            <w:hideMark/>
          </w:tcPr>
          <w:p w14:paraId="6C92BE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nil"/>
              <w:right w:val="single" w:sz="4" w:space="0" w:color="A6A6A6"/>
            </w:tcBorders>
            <w:shd w:val="clear" w:color="auto" w:fill="auto"/>
            <w:hideMark/>
          </w:tcPr>
          <w:p w14:paraId="54B025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nil"/>
              <w:right w:val="single" w:sz="4" w:space="0" w:color="A6A6A6"/>
            </w:tcBorders>
            <w:shd w:val="clear" w:color="auto" w:fill="auto"/>
            <w:hideMark/>
          </w:tcPr>
          <w:p w14:paraId="04A738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4.6.2</w:t>
            </w:r>
          </w:p>
        </w:tc>
        <w:tc>
          <w:tcPr>
            <w:tcW w:w="874" w:type="dxa"/>
            <w:tcBorders>
              <w:top w:val="nil"/>
              <w:left w:val="nil"/>
              <w:bottom w:val="nil"/>
              <w:right w:val="single" w:sz="4" w:space="0" w:color="A6A6A6"/>
            </w:tcBorders>
            <w:shd w:val="clear" w:color="auto" w:fill="auto"/>
            <w:hideMark/>
          </w:tcPr>
          <w:p w14:paraId="1E3589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6EEB8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F35DC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5C01C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F32DB7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R4-2306488</w:t>
            </w:r>
          </w:p>
        </w:tc>
        <w:tc>
          <w:tcPr>
            <w:tcW w:w="2601" w:type="dxa"/>
            <w:tcBorders>
              <w:top w:val="nil"/>
              <w:left w:val="nil"/>
              <w:bottom w:val="single" w:sz="4" w:space="0" w:color="A6A6A6"/>
              <w:right w:val="single" w:sz="4" w:space="0" w:color="A6A6A6"/>
            </w:tcBorders>
            <w:shd w:val="clear" w:color="auto" w:fill="auto"/>
          </w:tcPr>
          <w:p w14:paraId="1D19C9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TS 38.101-3 to add DC_7A-7A_n40A</w:t>
            </w:r>
          </w:p>
        </w:tc>
        <w:tc>
          <w:tcPr>
            <w:tcW w:w="1687" w:type="dxa"/>
            <w:tcBorders>
              <w:top w:val="nil"/>
              <w:left w:val="nil"/>
              <w:bottom w:val="single" w:sz="4" w:space="0" w:color="A6A6A6"/>
              <w:right w:val="single" w:sz="4" w:space="0" w:color="A6A6A6"/>
            </w:tcBorders>
            <w:shd w:val="clear" w:color="auto" w:fill="auto"/>
          </w:tcPr>
          <w:p w14:paraId="014214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 Telecom, Murata Manufacturing Co. Ltd</w:t>
            </w:r>
          </w:p>
        </w:tc>
        <w:tc>
          <w:tcPr>
            <w:tcW w:w="1049" w:type="dxa"/>
            <w:tcBorders>
              <w:top w:val="nil"/>
              <w:left w:val="nil"/>
              <w:bottom w:val="single" w:sz="4" w:space="0" w:color="A6A6A6"/>
              <w:right w:val="single" w:sz="4" w:space="0" w:color="A6A6A6"/>
            </w:tcBorders>
            <w:shd w:val="clear" w:color="auto" w:fill="auto"/>
          </w:tcPr>
          <w:p w14:paraId="5F0E79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496325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7B982E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83C34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w:t>
            </w:r>
          </w:p>
        </w:tc>
        <w:tc>
          <w:tcPr>
            <w:tcW w:w="874" w:type="dxa"/>
            <w:tcBorders>
              <w:top w:val="nil"/>
              <w:left w:val="nil"/>
              <w:bottom w:val="single" w:sz="4" w:space="0" w:color="A6A6A6"/>
              <w:right w:val="single" w:sz="4" w:space="0" w:color="A6A6A6"/>
            </w:tcBorders>
            <w:shd w:val="clear" w:color="auto" w:fill="auto"/>
          </w:tcPr>
          <w:p w14:paraId="58A490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C3887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FC1FE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764D5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4BC71A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R4-2306489</w:t>
            </w:r>
          </w:p>
        </w:tc>
        <w:tc>
          <w:tcPr>
            <w:tcW w:w="2601" w:type="dxa"/>
            <w:tcBorders>
              <w:top w:val="nil"/>
              <w:left w:val="nil"/>
              <w:bottom w:val="nil"/>
              <w:right w:val="single" w:sz="4" w:space="0" w:color="A6A6A6"/>
            </w:tcBorders>
            <w:shd w:val="clear" w:color="auto" w:fill="auto"/>
          </w:tcPr>
          <w:p w14:paraId="5C5FF4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TS 38.101-3 to add DC_1A-7A-7A_n40A, DC_3A-7A-7A_n40A and DC_5A-7A-7A_n40A</w:t>
            </w:r>
          </w:p>
        </w:tc>
        <w:tc>
          <w:tcPr>
            <w:tcW w:w="1687" w:type="dxa"/>
            <w:tcBorders>
              <w:top w:val="nil"/>
              <w:left w:val="nil"/>
              <w:bottom w:val="nil"/>
              <w:right w:val="single" w:sz="4" w:space="0" w:color="A6A6A6"/>
            </w:tcBorders>
            <w:shd w:val="clear" w:color="auto" w:fill="auto"/>
          </w:tcPr>
          <w:p w14:paraId="683473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 Telecom, Murata Manufacturing Co. Ltd</w:t>
            </w:r>
          </w:p>
        </w:tc>
        <w:tc>
          <w:tcPr>
            <w:tcW w:w="1049" w:type="dxa"/>
            <w:tcBorders>
              <w:top w:val="nil"/>
              <w:left w:val="nil"/>
              <w:bottom w:val="nil"/>
              <w:right w:val="single" w:sz="4" w:space="0" w:color="A6A6A6"/>
            </w:tcBorders>
            <w:shd w:val="clear" w:color="auto" w:fill="auto"/>
          </w:tcPr>
          <w:p w14:paraId="3F457F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nil"/>
              <w:right w:val="single" w:sz="4" w:space="0" w:color="A6A6A6"/>
            </w:tcBorders>
            <w:shd w:val="clear" w:color="auto" w:fill="auto"/>
          </w:tcPr>
          <w:p w14:paraId="68305D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nil"/>
              <w:right w:val="single" w:sz="4" w:space="0" w:color="A6A6A6"/>
            </w:tcBorders>
            <w:shd w:val="clear" w:color="auto" w:fill="auto"/>
          </w:tcPr>
          <w:p w14:paraId="2279EC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nil"/>
              <w:right w:val="single" w:sz="4" w:space="0" w:color="A6A6A6"/>
            </w:tcBorders>
            <w:shd w:val="clear" w:color="auto" w:fill="auto"/>
          </w:tcPr>
          <w:p w14:paraId="3A78D4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nil"/>
              <w:right w:val="single" w:sz="4" w:space="0" w:color="A6A6A6"/>
            </w:tcBorders>
            <w:shd w:val="clear" w:color="auto" w:fill="auto"/>
          </w:tcPr>
          <w:p w14:paraId="487398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5B527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1BCF0F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D1BB5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D82C3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R4-2306490</w:t>
            </w:r>
          </w:p>
        </w:tc>
        <w:tc>
          <w:tcPr>
            <w:tcW w:w="2601" w:type="dxa"/>
            <w:tcBorders>
              <w:top w:val="nil"/>
              <w:left w:val="nil"/>
              <w:bottom w:val="single" w:sz="4" w:space="0" w:color="A6A6A6"/>
              <w:right w:val="single" w:sz="4" w:space="0" w:color="A6A6A6"/>
            </w:tcBorders>
            <w:shd w:val="clear" w:color="auto" w:fill="auto"/>
          </w:tcPr>
          <w:p w14:paraId="7C9C63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TS 38.101-3 to add DC_1A-3A-5A-7A-7A_n40A and relevant fallback combinations</w:t>
            </w:r>
          </w:p>
        </w:tc>
        <w:tc>
          <w:tcPr>
            <w:tcW w:w="1687" w:type="dxa"/>
            <w:tcBorders>
              <w:top w:val="nil"/>
              <w:left w:val="nil"/>
              <w:bottom w:val="single" w:sz="4" w:space="0" w:color="A6A6A6"/>
              <w:right w:val="single" w:sz="4" w:space="0" w:color="A6A6A6"/>
            </w:tcBorders>
            <w:shd w:val="clear" w:color="auto" w:fill="auto"/>
          </w:tcPr>
          <w:p w14:paraId="16AFB0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 Telecom, Murata Manufacturing Co. Ltd</w:t>
            </w:r>
          </w:p>
        </w:tc>
        <w:tc>
          <w:tcPr>
            <w:tcW w:w="1049" w:type="dxa"/>
            <w:tcBorders>
              <w:top w:val="nil"/>
              <w:left w:val="nil"/>
              <w:bottom w:val="single" w:sz="4" w:space="0" w:color="A6A6A6"/>
              <w:right w:val="single" w:sz="4" w:space="0" w:color="A6A6A6"/>
            </w:tcBorders>
            <w:shd w:val="clear" w:color="auto" w:fill="auto"/>
          </w:tcPr>
          <w:p w14:paraId="6D20BB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1BD031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1D158E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F170B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4.5.2</w:t>
            </w:r>
          </w:p>
        </w:tc>
        <w:tc>
          <w:tcPr>
            <w:tcW w:w="874" w:type="dxa"/>
            <w:tcBorders>
              <w:top w:val="nil"/>
              <w:left w:val="nil"/>
              <w:bottom w:val="single" w:sz="4" w:space="0" w:color="A6A6A6"/>
              <w:right w:val="single" w:sz="4" w:space="0" w:color="A6A6A6"/>
            </w:tcBorders>
            <w:shd w:val="clear" w:color="auto" w:fill="auto"/>
          </w:tcPr>
          <w:p w14:paraId="12317A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F2842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68906A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7A2F6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60DD8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R4-2306491</w:t>
            </w:r>
          </w:p>
        </w:tc>
        <w:tc>
          <w:tcPr>
            <w:tcW w:w="2601" w:type="dxa"/>
            <w:tcBorders>
              <w:top w:val="nil"/>
              <w:left w:val="nil"/>
              <w:bottom w:val="single" w:sz="4" w:space="0" w:color="A6A6A6"/>
              <w:right w:val="single" w:sz="4" w:space="0" w:color="A6A6A6"/>
            </w:tcBorders>
            <w:shd w:val="clear" w:color="auto" w:fill="auto"/>
          </w:tcPr>
          <w:p w14:paraId="5C392C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37.718-21-11 to include DC_3-67_n3</w:t>
            </w:r>
          </w:p>
        </w:tc>
        <w:tc>
          <w:tcPr>
            <w:tcW w:w="1687" w:type="dxa"/>
            <w:tcBorders>
              <w:top w:val="nil"/>
              <w:left w:val="nil"/>
              <w:bottom w:val="single" w:sz="4" w:space="0" w:color="A6A6A6"/>
              <w:right w:val="single" w:sz="4" w:space="0" w:color="A6A6A6"/>
            </w:tcBorders>
            <w:shd w:val="clear" w:color="auto" w:fill="auto"/>
          </w:tcPr>
          <w:p w14:paraId="1874D7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558C4D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276CC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290B7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4D3D1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6D1F8A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E1BBF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983B9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A6E523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37959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R4-2306492</w:t>
            </w:r>
          </w:p>
        </w:tc>
        <w:tc>
          <w:tcPr>
            <w:tcW w:w="2601" w:type="dxa"/>
            <w:tcBorders>
              <w:top w:val="nil"/>
              <w:left w:val="nil"/>
              <w:bottom w:val="single" w:sz="4" w:space="0" w:color="A6A6A6"/>
              <w:right w:val="single" w:sz="4" w:space="0" w:color="A6A6A6"/>
            </w:tcBorders>
            <w:shd w:val="clear" w:color="auto" w:fill="auto"/>
          </w:tcPr>
          <w:p w14:paraId="017645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37.718-21-11 to include DC_67-(n)3</w:t>
            </w:r>
          </w:p>
        </w:tc>
        <w:tc>
          <w:tcPr>
            <w:tcW w:w="1687" w:type="dxa"/>
            <w:tcBorders>
              <w:top w:val="nil"/>
              <w:left w:val="nil"/>
              <w:bottom w:val="single" w:sz="4" w:space="0" w:color="A6A6A6"/>
              <w:right w:val="single" w:sz="4" w:space="0" w:color="A6A6A6"/>
            </w:tcBorders>
            <w:shd w:val="clear" w:color="auto" w:fill="auto"/>
          </w:tcPr>
          <w:p w14:paraId="316510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0D2F42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90B76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7DD72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57863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769B59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0C7F2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1AC4F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1FCC1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556071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R4-2306493</w:t>
            </w:r>
          </w:p>
        </w:tc>
        <w:tc>
          <w:tcPr>
            <w:tcW w:w="2601" w:type="dxa"/>
            <w:tcBorders>
              <w:top w:val="nil"/>
              <w:left w:val="nil"/>
              <w:bottom w:val="single" w:sz="4" w:space="0" w:color="A6A6A6"/>
              <w:right w:val="single" w:sz="4" w:space="0" w:color="A6A6A6"/>
            </w:tcBorders>
            <w:shd w:val="clear" w:color="auto" w:fill="auto"/>
          </w:tcPr>
          <w:p w14:paraId="605ACC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37.718-21-11 to include DC_20-67_n3</w:t>
            </w:r>
          </w:p>
        </w:tc>
        <w:tc>
          <w:tcPr>
            <w:tcW w:w="1687" w:type="dxa"/>
            <w:tcBorders>
              <w:top w:val="nil"/>
              <w:left w:val="nil"/>
              <w:bottom w:val="single" w:sz="4" w:space="0" w:color="A6A6A6"/>
              <w:right w:val="single" w:sz="4" w:space="0" w:color="A6A6A6"/>
            </w:tcBorders>
            <w:shd w:val="clear" w:color="auto" w:fill="auto"/>
          </w:tcPr>
          <w:p w14:paraId="166EDC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3619EE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BD8F3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CFE2C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DF392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344056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34C3E2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EF8CE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88DBB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E5D8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R4-2306494</w:t>
            </w:r>
          </w:p>
        </w:tc>
        <w:tc>
          <w:tcPr>
            <w:tcW w:w="2601" w:type="dxa"/>
            <w:tcBorders>
              <w:top w:val="nil"/>
              <w:left w:val="nil"/>
              <w:bottom w:val="single" w:sz="4" w:space="0" w:color="A6A6A6"/>
              <w:right w:val="single" w:sz="4" w:space="0" w:color="A6A6A6"/>
            </w:tcBorders>
            <w:shd w:val="clear" w:color="auto" w:fill="auto"/>
          </w:tcPr>
          <w:p w14:paraId="6C9EB6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2CA combinations of n2 n48 n258</w:t>
            </w:r>
          </w:p>
        </w:tc>
        <w:tc>
          <w:tcPr>
            <w:tcW w:w="1687" w:type="dxa"/>
            <w:tcBorders>
              <w:top w:val="nil"/>
              <w:left w:val="nil"/>
              <w:bottom w:val="single" w:sz="4" w:space="0" w:color="A6A6A6"/>
              <w:right w:val="single" w:sz="4" w:space="0" w:color="A6A6A6"/>
            </w:tcBorders>
            <w:shd w:val="clear" w:color="auto" w:fill="auto"/>
          </w:tcPr>
          <w:p w14:paraId="1FD5D4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US Cellular</w:t>
            </w:r>
          </w:p>
        </w:tc>
        <w:tc>
          <w:tcPr>
            <w:tcW w:w="1049" w:type="dxa"/>
            <w:tcBorders>
              <w:top w:val="nil"/>
              <w:left w:val="nil"/>
              <w:bottom w:val="single" w:sz="4" w:space="0" w:color="A6A6A6"/>
              <w:right w:val="single" w:sz="4" w:space="0" w:color="A6A6A6"/>
            </w:tcBorders>
            <w:shd w:val="clear" w:color="auto" w:fill="auto"/>
          </w:tcPr>
          <w:p w14:paraId="695513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7FD847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72F2A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77A1C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4.3.3</w:t>
            </w:r>
          </w:p>
        </w:tc>
        <w:tc>
          <w:tcPr>
            <w:tcW w:w="874" w:type="dxa"/>
            <w:tcBorders>
              <w:top w:val="nil"/>
              <w:left w:val="nil"/>
              <w:bottom w:val="single" w:sz="4" w:space="0" w:color="A6A6A6"/>
              <w:right w:val="single" w:sz="4" w:space="0" w:color="A6A6A6"/>
            </w:tcBorders>
            <w:shd w:val="clear" w:color="auto" w:fill="auto"/>
          </w:tcPr>
          <w:p w14:paraId="029934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A789B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FFB37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AB77D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4627E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R4-2306495</w:t>
            </w:r>
          </w:p>
        </w:tc>
        <w:tc>
          <w:tcPr>
            <w:tcW w:w="2601" w:type="dxa"/>
            <w:tcBorders>
              <w:top w:val="nil"/>
              <w:left w:val="nil"/>
              <w:bottom w:val="single" w:sz="4" w:space="0" w:color="A6A6A6"/>
              <w:right w:val="single" w:sz="4" w:space="0" w:color="A6A6A6"/>
            </w:tcBorders>
            <w:shd w:val="clear" w:color="auto" w:fill="auto"/>
          </w:tcPr>
          <w:p w14:paraId="718AD9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3CA combinations of DC_2A_n71A-n77(2A)</w:t>
            </w:r>
          </w:p>
        </w:tc>
        <w:tc>
          <w:tcPr>
            <w:tcW w:w="1687" w:type="dxa"/>
            <w:tcBorders>
              <w:top w:val="nil"/>
              <w:left w:val="nil"/>
              <w:bottom w:val="single" w:sz="4" w:space="0" w:color="A6A6A6"/>
              <w:right w:val="single" w:sz="4" w:space="0" w:color="A6A6A6"/>
            </w:tcBorders>
            <w:shd w:val="clear" w:color="auto" w:fill="auto"/>
          </w:tcPr>
          <w:p w14:paraId="76BC16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US Cellular</w:t>
            </w:r>
          </w:p>
        </w:tc>
        <w:tc>
          <w:tcPr>
            <w:tcW w:w="1049" w:type="dxa"/>
            <w:tcBorders>
              <w:top w:val="nil"/>
              <w:left w:val="nil"/>
              <w:bottom w:val="single" w:sz="4" w:space="0" w:color="A6A6A6"/>
              <w:right w:val="single" w:sz="4" w:space="0" w:color="A6A6A6"/>
            </w:tcBorders>
            <w:shd w:val="clear" w:color="auto" w:fill="auto"/>
          </w:tcPr>
          <w:p w14:paraId="28A5FE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330E7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63084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E6A93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4.6.2</w:t>
            </w:r>
          </w:p>
        </w:tc>
        <w:tc>
          <w:tcPr>
            <w:tcW w:w="874" w:type="dxa"/>
            <w:tcBorders>
              <w:top w:val="nil"/>
              <w:left w:val="nil"/>
              <w:bottom w:val="single" w:sz="4" w:space="0" w:color="A6A6A6"/>
              <w:right w:val="single" w:sz="4" w:space="0" w:color="A6A6A6"/>
            </w:tcBorders>
            <w:shd w:val="clear" w:color="auto" w:fill="auto"/>
          </w:tcPr>
          <w:p w14:paraId="299D68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6BFD4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8407A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E5CFD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9213CD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R4-2306496</w:t>
            </w:r>
          </w:p>
        </w:tc>
        <w:tc>
          <w:tcPr>
            <w:tcW w:w="2601" w:type="dxa"/>
            <w:tcBorders>
              <w:top w:val="nil"/>
              <w:left w:val="nil"/>
              <w:bottom w:val="single" w:sz="4" w:space="0" w:color="A6A6A6"/>
              <w:right w:val="single" w:sz="4" w:space="0" w:color="A6A6A6"/>
            </w:tcBorders>
            <w:shd w:val="clear" w:color="auto" w:fill="auto"/>
          </w:tcPr>
          <w:p w14:paraId="2B27AD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37.718-11-11 Addition of DC_1_n105</w:t>
            </w:r>
          </w:p>
        </w:tc>
        <w:tc>
          <w:tcPr>
            <w:tcW w:w="1687" w:type="dxa"/>
            <w:tcBorders>
              <w:top w:val="nil"/>
              <w:left w:val="nil"/>
              <w:bottom w:val="single" w:sz="4" w:space="0" w:color="A6A6A6"/>
              <w:right w:val="single" w:sz="4" w:space="0" w:color="A6A6A6"/>
            </w:tcBorders>
            <w:shd w:val="clear" w:color="auto" w:fill="auto"/>
          </w:tcPr>
          <w:p w14:paraId="2C33B2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564F70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0A49D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64BB8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1E4CA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w:t>
            </w:r>
          </w:p>
        </w:tc>
        <w:tc>
          <w:tcPr>
            <w:tcW w:w="874" w:type="dxa"/>
            <w:tcBorders>
              <w:top w:val="nil"/>
              <w:left w:val="nil"/>
              <w:bottom w:val="single" w:sz="4" w:space="0" w:color="A6A6A6"/>
              <w:right w:val="single" w:sz="4" w:space="0" w:color="A6A6A6"/>
            </w:tcBorders>
            <w:shd w:val="clear" w:color="auto" w:fill="auto"/>
          </w:tcPr>
          <w:p w14:paraId="613FF0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D055A1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15DDC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4C923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3639CF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R4-2306497</w:t>
            </w:r>
          </w:p>
        </w:tc>
        <w:tc>
          <w:tcPr>
            <w:tcW w:w="2601" w:type="dxa"/>
            <w:tcBorders>
              <w:top w:val="nil"/>
              <w:left w:val="nil"/>
              <w:bottom w:val="single" w:sz="4" w:space="0" w:color="A6A6A6"/>
              <w:right w:val="single" w:sz="4" w:space="0" w:color="A6A6A6"/>
            </w:tcBorders>
            <w:shd w:val="clear" w:color="auto" w:fill="auto"/>
          </w:tcPr>
          <w:p w14:paraId="4F8A5D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37.718-11-11 Addition of DC_3_n105</w:t>
            </w:r>
          </w:p>
        </w:tc>
        <w:tc>
          <w:tcPr>
            <w:tcW w:w="1687" w:type="dxa"/>
            <w:tcBorders>
              <w:top w:val="nil"/>
              <w:left w:val="nil"/>
              <w:bottom w:val="single" w:sz="4" w:space="0" w:color="A6A6A6"/>
              <w:right w:val="single" w:sz="4" w:space="0" w:color="A6A6A6"/>
            </w:tcBorders>
            <w:shd w:val="clear" w:color="auto" w:fill="auto"/>
          </w:tcPr>
          <w:p w14:paraId="0A239A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12F190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8452E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12133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1C3BA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w:t>
            </w:r>
          </w:p>
        </w:tc>
        <w:tc>
          <w:tcPr>
            <w:tcW w:w="874" w:type="dxa"/>
            <w:tcBorders>
              <w:top w:val="nil"/>
              <w:left w:val="nil"/>
              <w:bottom w:val="single" w:sz="4" w:space="0" w:color="A6A6A6"/>
              <w:right w:val="single" w:sz="4" w:space="0" w:color="A6A6A6"/>
            </w:tcBorders>
            <w:shd w:val="clear" w:color="auto" w:fill="auto"/>
          </w:tcPr>
          <w:p w14:paraId="6CD8D0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4B23C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4D5E8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07E78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9104A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R4-2306498</w:t>
            </w:r>
          </w:p>
        </w:tc>
        <w:tc>
          <w:tcPr>
            <w:tcW w:w="2601" w:type="dxa"/>
            <w:tcBorders>
              <w:top w:val="nil"/>
              <w:left w:val="nil"/>
              <w:bottom w:val="single" w:sz="4" w:space="0" w:color="A6A6A6"/>
              <w:right w:val="single" w:sz="4" w:space="0" w:color="A6A6A6"/>
            </w:tcBorders>
            <w:shd w:val="clear" w:color="auto" w:fill="auto"/>
          </w:tcPr>
          <w:p w14:paraId="6F6BF3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37.718-11-11 Addition of DC_7_n105</w:t>
            </w:r>
          </w:p>
        </w:tc>
        <w:tc>
          <w:tcPr>
            <w:tcW w:w="1687" w:type="dxa"/>
            <w:tcBorders>
              <w:top w:val="nil"/>
              <w:left w:val="nil"/>
              <w:bottom w:val="single" w:sz="4" w:space="0" w:color="A6A6A6"/>
              <w:right w:val="single" w:sz="4" w:space="0" w:color="A6A6A6"/>
            </w:tcBorders>
            <w:shd w:val="clear" w:color="auto" w:fill="auto"/>
          </w:tcPr>
          <w:p w14:paraId="1B5CD8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53F991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283E5A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B2730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9787A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w:t>
            </w:r>
          </w:p>
        </w:tc>
        <w:tc>
          <w:tcPr>
            <w:tcW w:w="874" w:type="dxa"/>
            <w:tcBorders>
              <w:top w:val="nil"/>
              <w:left w:val="nil"/>
              <w:bottom w:val="single" w:sz="4" w:space="0" w:color="A6A6A6"/>
              <w:right w:val="single" w:sz="4" w:space="0" w:color="A6A6A6"/>
            </w:tcBorders>
            <w:shd w:val="clear" w:color="auto" w:fill="auto"/>
          </w:tcPr>
          <w:p w14:paraId="0DF0B7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6C309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35E4E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4DD46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499CF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R4-2306499</w:t>
            </w:r>
          </w:p>
        </w:tc>
        <w:tc>
          <w:tcPr>
            <w:tcW w:w="2601" w:type="dxa"/>
            <w:tcBorders>
              <w:top w:val="nil"/>
              <w:left w:val="nil"/>
              <w:bottom w:val="single" w:sz="4" w:space="0" w:color="A6A6A6"/>
              <w:right w:val="single" w:sz="4" w:space="0" w:color="A6A6A6"/>
            </w:tcBorders>
            <w:shd w:val="clear" w:color="auto" w:fill="auto"/>
          </w:tcPr>
          <w:p w14:paraId="5917FD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DC 2 bands LTE and 1 band NR</w:t>
            </w:r>
          </w:p>
        </w:tc>
        <w:tc>
          <w:tcPr>
            <w:tcW w:w="1687" w:type="dxa"/>
            <w:tcBorders>
              <w:top w:val="nil"/>
              <w:left w:val="nil"/>
              <w:bottom w:val="single" w:sz="4" w:space="0" w:color="A6A6A6"/>
              <w:right w:val="single" w:sz="4" w:space="0" w:color="A6A6A6"/>
            </w:tcBorders>
            <w:shd w:val="clear" w:color="auto" w:fill="auto"/>
          </w:tcPr>
          <w:p w14:paraId="08644F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Telstra</w:t>
            </w:r>
          </w:p>
        </w:tc>
        <w:tc>
          <w:tcPr>
            <w:tcW w:w="1049" w:type="dxa"/>
            <w:tcBorders>
              <w:top w:val="nil"/>
              <w:left w:val="nil"/>
              <w:bottom w:val="single" w:sz="4" w:space="0" w:color="A6A6A6"/>
              <w:right w:val="single" w:sz="4" w:space="0" w:color="A6A6A6"/>
            </w:tcBorders>
            <w:shd w:val="clear" w:color="auto" w:fill="auto"/>
          </w:tcPr>
          <w:p w14:paraId="0B503F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09BA5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E1AD4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65FD9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162546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F0C7C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D0E22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B32F004"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DB2A3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R4-2306500</w:t>
            </w:r>
          </w:p>
        </w:tc>
        <w:tc>
          <w:tcPr>
            <w:tcW w:w="2601" w:type="dxa"/>
            <w:tcBorders>
              <w:top w:val="nil"/>
              <w:left w:val="nil"/>
              <w:bottom w:val="single" w:sz="4" w:space="0" w:color="A6A6A6"/>
              <w:right w:val="single" w:sz="4" w:space="0" w:color="A6A6A6"/>
            </w:tcBorders>
            <w:shd w:val="clear" w:color="auto" w:fill="auto"/>
          </w:tcPr>
          <w:p w14:paraId="28EF91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DC x(345) bands LTE and 1 band NR</w:t>
            </w:r>
          </w:p>
        </w:tc>
        <w:tc>
          <w:tcPr>
            <w:tcW w:w="1687" w:type="dxa"/>
            <w:tcBorders>
              <w:top w:val="nil"/>
              <w:left w:val="nil"/>
              <w:bottom w:val="single" w:sz="4" w:space="0" w:color="A6A6A6"/>
              <w:right w:val="single" w:sz="4" w:space="0" w:color="A6A6A6"/>
            </w:tcBorders>
            <w:shd w:val="clear" w:color="auto" w:fill="auto"/>
          </w:tcPr>
          <w:p w14:paraId="09A4B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Telstra</w:t>
            </w:r>
          </w:p>
        </w:tc>
        <w:tc>
          <w:tcPr>
            <w:tcW w:w="1049" w:type="dxa"/>
            <w:tcBorders>
              <w:top w:val="nil"/>
              <w:left w:val="nil"/>
              <w:bottom w:val="single" w:sz="4" w:space="0" w:color="A6A6A6"/>
              <w:right w:val="single" w:sz="4" w:space="0" w:color="A6A6A6"/>
            </w:tcBorders>
            <w:shd w:val="clear" w:color="auto" w:fill="auto"/>
          </w:tcPr>
          <w:p w14:paraId="104A33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9B3E2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50EAE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F3DBB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4.5.2</w:t>
            </w:r>
          </w:p>
        </w:tc>
        <w:tc>
          <w:tcPr>
            <w:tcW w:w="874" w:type="dxa"/>
            <w:tcBorders>
              <w:top w:val="nil"/>
              <w:left w:val="nil"/>
              <w:bottom w:val="single" w:sz="4" w:space="0" w:color="A6A6A6"/>
              <w:right w:val="single" w:sz="4" w:space="0" w:color="A6A6A6"/>
            </w:tcBorders>
            <w:shd w:val="clear" w:color="auto" w:fill="auto"/>
          </w:tcPr>
          <w:p w14:paraId="6E42E0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69A34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4E5B3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61DA7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C2EC08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R4-2306501</w:t>
            </w:r>
          </w:p>
        </w:tc>
        <w:tc>
          <w:tcPr>
            <w:tcW w:w="2601" w:type="dxa"/>
            <w:tcBorders>
              <w:top w:val="nil"/>
              <w:left w:val="nil"/>
              <w:bottom w:val="single" w:sz="4" w:space="0" w:color="A6A6A6"/>
              <w:right w:val="single" w:sz="4" w:space="0" w:color="A6A6A6"/>
            </w:tcBorders>
            <w:shd w:val="clear" w:color="auto" w:fill="auto"/>
          </w:tcPr>
          <w:p w14:paraId="489C53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37.718-11-21 DC_1A_n3A-n8A</w:t>
            </w:r>
          </w:p>
        </w:tc>
        <w:tc>
          <w:tcPr>
            <w:tcW w:w="1687" w:type="dxa"/>
            <w:tcBorders>
              <w:top w:val="nil"/>
              <w:left w:val="nil"/>
              <w:bottom w:val="single" w:sz="4" w:space="0" w:color="A6A6A6"/>
              <w:right w:val="single" w:sz="4" w:space="0" w:color="A6A6A6"/>
            </w:tcBorders>
            <w:shd w:val="clear" w:color="auto" w:fill="auto"/>
          </w:tcPr>
          <w:p w14:paraId="303E52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Technologies France</w:t>
            </w:r>
          </w:p>
        </w:tc>
        <w:tc>
          <w:tcPr>
            <w:tcW w:w="1049" w:type="dxa"/>
            <w:tcBorders>
              <w:top w:val="nil"/>
              <w:left w:val="nil"/>
              <w:bottom w:val="single" w:sz="4" w:space="0" w:color="A6A6A6"/>
              <w:right w:val="single" w:sz="4" w:space="0" w:color="A6A6A6"/>
            </w:tcBorders>
            <w:shd w:val="clear" w:color="auto" w:fill="auto"/>
          </w:tcPr>
          <w:p w14:paraId="62029D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94F36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ED8FA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507E9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4.6.2</w:t>
            </w:r>
          </w:p>
        </w:tc>
        <w:tc>
          <w:tcPr>
            <w:tcW w:w="874" w:type="dxa"/>
            <w:tcBorders>
              <w:top w:val="nil"/>
              <w:left w:val="nil"/>
              <w:bottom w:val="single" w:sz="4" w:space="0" w:color="A6A6A6"/>
              <w:right w:val="single" w:sz="4" w:space="0" w:color="A6A6A6"/>
            </w:tcBorders>
            <w:shd w:val="clear" w:color="auto" w:fill="auto"/>
          </w:tcPr>
          <w:p w14:paraId="0B9DE7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3CF80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A87FF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7EA87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B0708E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R4-2306502</w:t>
            </w:r>
          </w:p>
        </w:tc>
        <w:tc>
          <w:tcPr>
            <w:tcW w:w="2601" w:type="dxa"/>
            <w:tcBorders>
              <w:top w:val="nil"/>
              <w:left w:val="nil"/>
              <w:bottom w:val="single" w:sz="4" w:space="0" w:color="A6A6A6"/>
              <w:right w:val="single" w:sz="4" w:space="0" w:color="A6A6A6"/>
            </w:tcBorders>
            <w:shd w:val="clear" w:color="auto" w:fill="auto"/>
          </w:tcPr>
          <w:p w14:paraId="47EE7C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TS38.101-3: DC_3A_n8A-n77A-n257AGHIJKLM, DC_3A_n8A-n77(2A)-n257AGHIJKLM, DC_1A_n3A-n8A-n257AGHIJKLM, DC_1A_n3A-n8A-n77A-n257AGHIJKLM, DC_1A_n3A-n8A-n77(2A)-n257AGHIJKLM, DC_3A_n8A-257AHIJKLM</w:t>
            </w:r>
          </w:p>
        </w:tc>
        <w:tc>
          <w:tcPr>
            <w:tcW w:w="1687" w:type="dxa"/>
            <w:tcBorders>
              <w:top w:val="nil"/>
              <w:left w:val="nil"/>
              <w:bottom w:val="single" w:sz="4" w:space="0" w:color="A6A6A6"/>
              <w:right w:val="single" w:sz="4" w:space="0" w:color="A6A6A6"/>
            </w:tcBorders>
            <w:shd w:val="clear" w:color="auto" w:fill="auto"/>
          </w:tcPr>
          <w:p w14:paraId="23279B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Technologies France</w:t>
            </w:r>
          </w:p>
        </w:tc>
        <w:tc>
          <w:tcPr>
            <w:tcW w:w="1049" w:type="dxa"/>
            <w:tcBorders>
              <w:top w:val="nil"/>
              <w:left w:val="nil"/>
              <w:bottom w:val="single" w:sz="4" w:space="0" w:color="A6A6A6"/>
              <w:right w:val="single" w:sz="4" w:space="0" w:color="A6A6A6"/>
            </w:tcBorders>
            <w:shd w:val="clear" w:color="auto" w:fill="auto"/>
          </w:tcPr>
          <w:p w14:paraId="41925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6FFDC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0C294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3D6F5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4.7.3</w:t>
            </w:r>
          </w:p>
        </w:tc>
        <w:tc>
          <w:tcPr>
            <w:tcW w:w="874" w:type="dxa"/>
            <w:tcBorders>
              <w:top w:val="nil"/>
              <w:left w:val="nil"/>
              <w:bottom w:val="single" w:sz="4" w:space="0" w:color="A6A6A6"/>
              <w:right w:val="single" w:sz="4" w:space="0" w:color="A6A6A6"/>
            </w:tcBorders>
            <w:shd w:val="clear" w:color="auto" w:fill="auto"/>
          </w:tcPr>
          <w:p w14:paraId="68888C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9950D3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627D7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43B47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3128DB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R4-2306503</w:t>
            </w:r>
          </w:p>
        </w:tc>
        <w:tc>
          <w:tcPr>
            <w:tcW w:w="2601" w:type="dxa"/>
            <w:tcBorders>
              <w:top w:val="nil"/>
              <w:left w:val="nil"/>
              <w:bottom w:val="single" w:sz="4" w:space="0" w:color="A6A6A6"/>
              <w:right w:val="single" w:sz="4" w:space="0" w:color="A6A6A6"/>
            </w:tcBorders>
            <w:shd w:val="clear" w:color="auto" w:fill="auto"/>
          </w:tcPr>
          <w:p w14:paraId="29D46C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CA_n3A-n7A</w:t>
            </w:r>
          </w:p>
        </w:tc>
        <w:tc>
          <w:tcPr>
            <w:tcW w:w="1687" w:type="dxa"/>
            <w:tcBorders>
              <w:top w:val="nil"/>
              <w:left w:val="nil"/>
              <w:bottom w:val="single" w:sz="4" w:space="0" w:color="A6A6A6"/>
              <w:right w:val="single" w:sz="4" w:space="0" w:color="A6A6A6"/>
            </w:tcBorders>
            <w:shd w:val="clear" w:color="auto" w:fill="auto"/>
          </w:tcPr>
          <w:p w14:paraId="555AB0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32CFF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05F67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716FF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4369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0D3B83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F20317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11679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9D4276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E6F9A9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R4-2306504</w:t>
            </w:r>
          </w:p>
        </w:tc>
        <w:tc>
          <w:tcPr>
            <w:tcW w:w="2601" w:type="dxa"/>
            <w:tcBorders>
              <w:top w:val="nil"/>
              <w:left w:val="nil"/>
              <w:bottom w:val="single" w:sz="4" w:space="0" w:color="A6A6A6"/>
              <w:right w:val="single" w:sz="4" w:space="0" w:color="A6A6A6"/>
            </w:tcBorders>
            <w:shd w:val="clear" w:color="auto" w:fill="auto"/>
          </w:tcPr>
          <w:p w14:paraId="2A8B61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CA_n3A-n75A</w:t>
            </w:r>
          </w:p>
        </w:tc>
        <w:tc>
          <w:tcPr>
            <w:tcW w:w="1687" w:type="dxa"/>
            <w:tcBorders>
              <w:top w:val="nil"/>
              <w:left w:val="nil"/>
              <w:bottom w:val="single" w:sz="4" w:space="0" w:color="A6A6A6"/>
              <w:right w:val="single" w:sz="4" w:space="0" w:color="A6A6A6"/>
            </w:tcBorders>
            <w:shd w:val="clear" w:color="auto" w:fill="auto"/>
          </w:tcPr>
          <w:p w14:paraId="401F14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35769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B8100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F0C9E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2265C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64B43D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1B2CB0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3233C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2611E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AF889D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R4-2306505</w:t>
            </w:r>
          </w:p>
        </w:tc>
        <w:tc>
          <w:tcPr>
            <w:tcW w:w="2601" w:type="dxa"/>
            <w:tcBorders>
              <w:top w:val="nil"/>
              <w:left w:val="nil"/>
              <w:bottom w:val="single" w:sz="4" w:space="0" w:color="A6A6A6"/>
              <w:right w:val="single" w:sz="4" w:space="0" w:color="A6A6A6"/>
            </w:tcBorders>
            <w:shd w:val="clear" w:color="auto" w:fill="auto"/>
          </w:tcPr>
          <w:p w14:paraId="3BCCB4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for CA_n46-n77 and DC_n46-n77</w:t>
            </w:r>
          </w:p>
        </w:tc>
        <w:tc>
          <w:tcPr>
            <w:tcW w:w="1687" w:type="dxa"/>
            <w:tcBorders>
              <w:top w:val="nil"/>
              <w:left w:val="nil"/>
              <w:bottom w:val="single" w:sz="4" w:space="0" w:color="A6A6A6"/>
              <w:right w:val="single" w:sz="4" w:space="0" w:color="A6A6A6"/>
            </w:tcBorders>
            <w:shd w:val="clear" w:color="auto" w:fill="auto"/>
          </w:tcPr>
          <w:p w14:paraId="3731AF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BT plc</w:t>
            </w:r>
          </w:p>
        </w:tc>
        <w:tc>
          <w:tcPr>
            <w:tcW w:w="1049" w:type="dxa"/>
            <w:tcBorders>
              <w:top w:val="nil"/>
              <w:left w:val="nil"/>
              <w:bottom w:val="single" w:sz="4" w:space="0" w:color="A6A6A6"/>
              <w:right w:val="single" w:sz="4" w:space="0" w:color="A6A6A6"/>
            </w:tcBorders>
            <w:shd w:val="clear" w:color="auto" w:fill="auto"/>
          </w:tcPr>
          <w:p w14:paraId="081B4B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A2410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4A753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22E2F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50D49E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7DAF7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658BB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B95E1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88B9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R4-2306506</w:t>
            </w:r>
          </w:p>
        </w:tc>
        <w:tc>
          <w:tcPr>
            <w:tcW w:w="2601" w:type="dxa"/>
            <w:tcBorders>
              <w:top w:val="nil"/>
              <w:left w:val="nil"/>
              <w:bottom w:val="single" w:sz="4" w:space="0" w:color="A6A6A6"/>
              <w:right w:val="single" w:sz="4" w:space="0" w:color="A6A6A6"/>
            </w:tcBorders>
            <w:shd w:val="clear" w:color="auto" w:fill="auto"/>
          </w:tcPr>
          <w:p w14:paraId="784C0D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CA_n2A-n41A, CA_n2(2A)-n41A</w:t>
            </w:r>
          </w:p>
        </w:tc>
        <w:tc>
          <w:tcPr>
            <w:tcW w:w="1687" w:type="dxa"/>
            <w:tcBorders>
              <w:top w:val="nil"/>
              <w:left w:val="nil"/>
              <w:bottom w:val="single" w:sz="4" w:space="0" w:color="A6A6A6"/>
              <w:right w:val="single" w:sz="4" w:space="0" w:color="A6A6A6"/>
            </w:tcBorders>
            <w:shd w:val="clear" w:color="auto" w:fill="auto"/>
          </w:tcPr>
          <w:p w14:paraId="18B6FA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3EA487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8F279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936C3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5062B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38AD17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3784F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988E4A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4E051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95AAC3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R4-2306507</w:t>
            </w:r>
          </w:p>
        </w:tc>
        <w:tc>
          <w:tcPr>
            <w:tcW w:w="2601" w:type="dxa"/>
            <w:tcBorders>
              <w:top w:val="nil"/>
              <w:left w:val="nil"/>
              <w:bottom w:val="single" w:sz="4" w:space="0" w:color="A6A6A6"/>
              <w:right w:val="single" w:sz="4" w:space="0" w:color="A6A6A6"/>
            </w:tcBorders>
            <w:shd w:val="clear" w:color="auto" w:fill="auto"/>
          </w:tcPr>
          <w:p w14:paraId="568E4F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CA_n5A-n41A</w:t>
            </w:r>
          </w:p>
        </w:tc>
        <w:tc>
          <w:tcPr>
            <w:tcW w:w="1687" w:type="dxa"/>
            <w:tcBorders>
              <w:top w:val="nil"/>
              <w:left w:val="nil"/>
              <w:bottom w:val="single" w:sz="4" w:space="0" w:color="A6A6A6"/>
              <w:right w:val="single" w:sz="4" w:space="0" w:color="A6A6A6"/>
            </w:tcBorders>
            <w:shd w:val="clear" w:color="auto" w:fill="auto"/>
          </w:tcPr>
          <w:p w14:paraId="2C8D4D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43CFCE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63FFA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F7EE6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25CB7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29E75A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B8E30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8D4870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6B4A8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827325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R4-2306508</w:t>
            </w:r>
          </w:p>
        </w:tc>
        <w:tc>
          <w:tcPr>
            <w:tcW w:w="2601" w:type="dxa"/>
            <w:tcBorders>
              <w:top w:val="nil"/>
              <w:left w:val="nil"/>
              <w:bottom w:val="single" w:sz="4" w:space="0" w:color="A6A6A6"/>
              <w:right w:val="single" w:sz="4" w:space="0" w:color="A6A6A6"/>
            </w:tcBorders>
            <w:shd w:val="clear" w:color="auto" w:fill="auto"/>
          </w:tcPr>
          <w:p w14:paraId="52C39A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CA_n2A-n71A, CA_n2(2A)-n71A</w:t>
            </w:r>
          </w:p>
        </w:tc>
        <w:tc>
          <w:tcPr>
            <w:tcW w:w="1687" w:type="dxa"/>
            <w:tcBorders>
              <w:top w:val="nil"/>
              <w:left w:val="nil"/>
              <w:bottom w:val="single" w:sz="4" w:space="0" w:color="A6A6A6"/>
              <w:right w:val="single" w:sz="4" w:space="0" w:color="A6A6A6"/>
            </w:tcBorders>
            <w:shd w:val="clear" w:color="auto" w:fill="auto"/>
          </w:tcPr>
          <w:p w14:paraId="35096C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459BBB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2792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DAA73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F12FD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6692B2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4C90F3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0592E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CFAC0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71677C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R4-2306509</w:t>
            </w:r>
          </w:p>
        </w:tc>
        <w:tc>
          <w:tcPr>
            <w:tcW w:w="2601" w:type="dxa"/>
            <w:tcBorders>
              <w:top w:val="nil"/>
              <w:left w:val="nil"/>
              <w:bottom w:val="single" w:sz="4" w:space="0" w:color="A6A6A6"/>
              <w:right w:val="single" w:sz="4" w:space="0" w:color="A6A6A6"/>
            </w:tcBorders>
            <w:shd w:val="clear" w:color="auto" w:fill="auto"/>
          </w:tcPr>
          <w:p w14:paraId="53FEE9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CA_n7A-n71A</w:t>
            </w:r>
          </w:p>
        </w:tc>
        <w:tc>
          <w:tcPr>
            <w:tcW w:w="1687" w:type="dxa"/>
            <w:tcBorders>
              <w:top w:val="nil"/>
              <w:left w:val="nil"/>
              <w:bottom w:val="single" w:sz="4" w:space="0" w:color="A6A6A6"/>
              <w:right w:val="single" w:sz="4" w:space="0" w:color="A6A6A6"/>
            </w:tcBorders>
            <w:shd w:val="clear" w:color="auto" w:fill="auto"/>
          </w:tcPr>
          <w:p w14:paraId="7541B7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753346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B15F9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50D3A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79C9E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1E6EF8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2369F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49742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3CFCB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F072E1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R4-2306510</w:t>
            </w:r>
          </w:p>
        </w:tc>
        <w:tc>
          <w:tcPr>
            <w:tcW w:w="2601" w:type="dxa"/>
            <w:tcBorders>
              <w:top w:val="nil"/>
              <w:left w:val="nil"/>
              <w:bottom w:val="single" w:sz="4" w:space="0" w:color="A6A6A6"/>
              <w:right w:val="single" w:sz="4" w:space="0" w:color="A6A6A6"/>
            </w:tcBorders>
            <w:shd w:val="clear" w:color="auto" w:fill="auto"/>
          </w:tcPr>
          <w:p w14:paraId="217FB5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38.718-02-01 to include CA_n12A-n78A, CA_n12A-n78(2A)</w:t>
            </w:r>
          </w:p>
        </w:tc>
        <w:tc>
          <w:tcPr>
            <w:tcW w:w="1687" w:type="dxa"/>
            <w:tcBorders>
              <w:top w:val="nil"/>
              <w:left w:val="nil"/>
              <w:bottom w:val="single" w:sz="4" w:space="0" w:color="A6A6A6"/>
              <w:right w:val="single" w:sz="4" w:space="0" w:color="A6A6A6"/>
            </w:tcBorders>
            <w:shd w:val="clear" w:color="auto" w:fill="auto"/>
          </w:tcPr>
          <w:p w14:paraId="3B646E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Rogers</w:t>
            </w:r>
          </w:p>
        </w:tc>
        <w:tc>
          <w:tcPr>
            <w:tcW w:w="1049" w:type="dxa"/>
            <w:tcBorders>
              <w:top w:val="nil"/>
              <w:left w:val="nil"/>
              <w:bottom w:val="single" w:sz="4" w:space="0" w:color="A6A6A6"/>
              <w:right w:val="single" w:sz="4" w:space="0" w:color="A6A6A6"/>
            </w:tcBorders>
            <w:shd w:val="clear" w:color="auto" w:fill="auto"/>
          </w:tcPr>
          <w:p w14:paraId="16E209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8A5D7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D3B95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1D158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172A01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179C5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78E0A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D8D31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1B8FA2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R4-2306511</w:t>
            </w:r>
          </w:p>
        </w:tc>
        <w:tc>
          <w:tcPr>
            <w:tcW w:w="2601" w:type="dxa"/>
            <w:tcBorders>
              <w:top w:val="nil"/>
              <w:left w:val="nil"/>
              <w:bottom w:val="single" w:sz="4" w:space="0" w:color="A6A6A6"/>
              <w:right w:val="single" w:sz="4" w:space="0" w:color="A6A6A6"/>
            </w:tcBorders>
            <w:shd w:val="clear" w:color="auto" w:fill="auto"/>
          </w:tcPr>
          <w:p w14:paraId="3060E6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CA_n1-n105</w:t>
            </w:r>
          </w:p>
        </w:tc>
        <w:tc>
          <w:tcPr>
            <w:tcW w:w="1687" w:type="dxa"/>
            <w:tcBorders>
              <w:top w:val="nil"/>
              <w:left w:val="nil"/>
              <w:bottom w:val="single" w:sz="4" w:space="0" w:color="A6A6A6"/>
              <w:right w:val="single" w:sz="4" w:space="0" w:color="A6A6A6"/>
            </w:tcBorders>
            <w:shd w:val="clear" w:color="auto" w:fill="auto"/>
          </w:tcPr>
          <w:p w14:paraId="108641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098F5E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C31DE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03AB1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6CAC2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0B8CCE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3E76E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08672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8B608C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927FAA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R4-2306512</w:t>
            </w:r>
          </w:p>
        </w:tc>
        <w:tc>
          <w:tcPr>
            <w:tcW w:w="2601" w:type="dxa"/>
            <w:tcBorders>
              <w:top w:val="nil"/>
              <w:left w:val="nil"/>
              <w:bottom w:val="single" w:sz="4" w:space="0" w:color="A6A6A6"/>
              <w:right w:val="single" w:sz="4" w:space="0" w:color="A6A6A6"/>
            </w:tcBorders>
            <w:shd w:val="clear" w:color="auto" w:fill="auto"/>
          </w:tcPr>
          <w:p w14:paraId="7DC750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CA_n40-n105</w:t>
            </w:r>
          </w:p>
        </w:tc>
        <w:tc>
          <w:tcPr>
            <w:tcW w:w="1687" w:type="dxa"/>
            <w:tcBorders>
              <w:top w:val="nil"/>
              <w:left w:val="nil"/>
              <w:bottom w:val="single" w:sz="4" w:space="0" w:color="A6A6A6"/>
              <w:right w:val="single" w:sz="4" w:space="0" w:color="A6A6A6"/>
            </w:tcBorders>
            <w:shd w:val="clear" w:color="auto" w:fill="auto"/>
          </w:tcPr>
          <w:p w14:paraId="6259C0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284294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D4AC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9C527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B7ED7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4C1A63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B684B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B12BB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32D47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A7A9D1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R4-2306513</w:t>
            </w:r>
          </w:p>
        </w:tc>
        <w:tc>
          <w:tcPr>
            <w:tcW w:w="2601" w:type="dxa"/>
            <w:tcBorders>
              <w:top w:val="nil"/>
              <w:left w:val="nil"/>
              <w:bottom w:val="single" w:sz="4" w:space="0" w:color="A6A6A6"/>
              <w:right w:val="single" w:sz="4" w:space="0" w:color="A6A6A6"/>
            </w:tcBorders>
            <w:shd w:val="clear" w:color="auto" w:fill="auto"/>
          </w:tcPr>
          <w:p w14:paraId="4CE978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CA_n78-n105</w:t>
            </w:r>
          </w:p>
        </w:tc>
        <w:tc>
          <w:tcPr>
            <w:tcW w:w="1687" w:type="dxa"/>
            <w:tcBorders>
              <w:top w:val="nil"/>
              <w:left w:val="nil"/>
              <w:bottom w:val="single" w:sz="4" w:space="0" w:color="A6A6A6"/>
              <w:right w:val="single" w:sz="4" w:space="0" w:color="A6A6A6"/>
            </w:tcBorders>
            <w:shd w:val="clear" w:color="auto" w:fill="auto"/>
          </w:tcPr>
          <w:p w14:paraId="33C2F3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59127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47B3F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73360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918BF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157786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55D0C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DAB50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2F5F2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90E711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R4-2306514</w:t>
            </w:r>
          </w:p>
        </w:tc>
        <w:tc>
          <w:tcPr>
            <w:tcW w:w="2601" w:type="dxa"/>
            <w:tcBorders>
              <w:top w:val="nil"/>
              <w:left w:val="nil"/>
              <w:bottom w:val="single" w:sz="4" w:space="0" w:color="A6A6A6"/>
              <w:right w:val="single" w:sz="4" w:space="0" w:color="A6A6A6"/>
            </w:tcBorders>
            <w:shd w:val="clear" w:color="auto" w:fill="auto"/>
          </w:tcPr>
          <w:p w14:paraId="2A1543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CA_n7-n105</w:t>
            </w:r>
          </w:p>
        </w:tc>
        <w:tc>
          <w:tcPr>
            <w:tcW w:w="1687" w:type="dxa"/>
            <w:tcBorders>
              <w:top w:val="nil"/>
              <w:left w:val="nil"/>
              <w:bottom w:val="single" w:sz="4" w:space="0" w:color="A6A6A6"/>
              <w:right w:val="single" w:sz="4" w:space="0" w:color="A6A6A6"/>
            </w:tcBorders>
            <w:shd w:val="clear" w:color="auto" w:fill="auto"/>
          </w:tcPr>
          <w:p w14:paraId="0CC16A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73284D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C253E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BCEBF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5948C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5EE4BA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7DB9C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EFF7B7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42210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662A22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R4-2306515</w:t>
            </w:r>
          </w:p>
        </w:tc>
        <w:tc>
          <w:tcPr>
            <w:tcW w:w="2601" w:type="dxa"/>
            <w:tcBorders>
              <w:top w:val="nil"/>
              <w:left w:val="nil"/>
              <w:bottom w:val="single" w:sz="4" w:space="0" w:color="A6A6A6"/>
              <w:right w:val="single" w:sz="4" w:space="0" w:color="A6A6A6"/>
            </w:tcBorders>
            <w:shd w:val="clear" w:color="auto" w:fill="auto"/>
          </w:tcPr>
          <w:p w14:paraId="10F482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38.718-02-01 Addition of CA_n77-n102 and DC_n77-n102</w:t>
            </w:r>
          </w:p>
        </w:tc>
        <w:tc>
          <w:tcPr>
            <w:tcW w:w="1687" w:type="dxa"/>
            <w:tcBorders>
              <w:top w:val="nil"/>
              <w:left w:val="nil"/>
              <w:bottom w:val="single" w:sz="4" w:space="0" w:color="A6A6A6"/>
              <w:right w:val="single" w:sz="4" w:space="0" w:color="A6A6A6"/>
            </w:tcBorders>
            <w:shd w:val="clear" w:color="auto" w:fill="auto"/>
          </w:tcPr>
          <w:p w14:paraId="0F5150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BT</w:t>
            </w:r>
          </w:p>
        </w:tc>
        <w:tc>
          <w:tcPr>
            <w:tcW w:w="1049" w:type="dxa"/>
            <w:tcBorders>
              <w:top w:val="nil"/>
              <w:left w:val="nil"/>
              <w:bottom w:val="single" w:sz="4" w:space="0" w:color="A6A6A6"/>
              <w:right w:val="single" w:sz="4" w:space="0" w:color="A6A6A6"/>
            </w:tcBorders>
            <w:shd w:val="clear" w:color="auto" w:fill="auto"/>
          </w:tcPr>
          <w:p w14:paraId="3D7C4C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47F23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C934A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99F7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359151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2F769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8A4FB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5806AB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FF940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R4-2306516</w:t>
            </w:r>
          </w:p>
        </w:tc>
        <w:tc>
          <w:tcPr>
            <w:tcW w:w="2601" w:type="dxa"/>
            <w:tcBorders>
              <w:top w:val="nil"/>
              <w:left w:val="nil"/>
              <w:bottom w:val="single" w:sz="4" w:space="0" w:color="A6A6A6"/>
              <w:right w:val="single" w:sz="4" w:space="0" w:color="A6A6A6"/>
            </w:tcBorders>
            <w:shd w:val="clear" w:color="auto" w:fill="auto"/>
          </w:tcPr>
          <w:p w14:paraId="283191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TR38.718-02-01_CA_n3A-n41C with UL CA_n3A-n41C</w:t>
            </w:r>
          </w:p>
        </w:tc>
        <w:tc>
          <w:tcPr>
            <w:tcW w:w="1687" w:type="dxa"/>
            <w:tcBorders>
              <w:top w:val="nil"/>
              <w:left w:val="nil"/>
              <w:bottom w:val="single" w:sz="4" w:space="0" w:color="A6A6A6"/>
              <w:right w:val="single" w:sz="4" w:space="0" w:color="A6A6A6"/>
            </w:tcBorders>
            <w:shd w:val="clear" w:color="auto" w:fill="auto"/>
          </w:tcPr>
          <w:p w14:paraId="109B04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2600C4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6701A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5ABC5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9D58D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109BED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8F1C4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DFFB2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E14A34"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A89E9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R4-2306517</w:t>
            </w:r>
          </w:p>
        </w:tc>
        <w:tc>
          <w:tcPr>
            <w:tcW w:w="2601" w:type="dxa"/>
            <w:tcBorders>
              <w:top w:val="nil"/>
              <w:left w:val="nil"/>
              <w:bottom w:val="single" w:sz="4" w:space="0" w:color="A6A6A6"/>
              <w:right w:val="single" w:sz="4" w:space="0" w:color="A6A6A6"/>
            </w:tcBorders>
            <w:shd w:val="clear" w:color="auto" w:fill="auto"/>
          </w:tcPr>
          <w:p w14:paraId="57CF04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TS38.101-1_CA_n40A-n41C BCS4 and 5</w:t>
            </w:r>
          </w:p>
        </w:tc>
        <w:tc>
          <w:tcPr>
            <w:tcW w:w="1687" w:type="dxa"/>
            <w:tcBorders>
              <w:top w:val="nil"/>
              <w:left w:val="nil"/>
              <w:bottom w:val="single" w:sz="4" w:space="0" w:color="A6A6A6"/>
              <w:right w:val="single" w:sz="4" w:space="0" w:color="A6A6A6"/>
            </w:tcBorders>
            <w:shd w:val="clear" w:color="auto" w:fill="auto"/>
          </w:tcPr>
          <w:p w14:paraId="3BDC38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0A6D7A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4F4DC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60B25D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5ACEC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4.10.2</w:t>
            </w:r>
          </w:p>
        </w:tc>
        <w:tc>
          <w:tcPr>
            <w:tcW w:w="874" w:type="dxa"/>
            <w:tcBorders>
              <w:top w:val="nil"/>
              <w:left w:val="nil"/>
              <w:bottom w:val="single" w:sz="4" w:space="0" w:color="A6A6A6"/>
              <w:right w:val="single" w:sz="4" w:space="0" w:color="A6A6A6"/>
            </w:tcBorders>
            <w:shd w:val="clear" w:color="auto" w:fill="auto"/>
          </w:tcPr>
          <w:p w14:paraId="460908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3A455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26766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7E12E6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4E88FA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R4-2306518</w:t>
            </w:r>
          </w:p>
        </w:tc>
        <w:tc>
          <w:tcPr>
            <w:tcW w:w="2601" w:type="dxa"/>
            <w:tcBorders>
              <w:top w:val="nil"/>
              <w:left w:val="nil"/>
              <w:bottom w:val="single" w:sz="4" w:space="0" w:color="A6A6A6"/>
              <w:right w:val="single" w:sz="4" w:space="0" w:color="A6A6A6"/>
            </w:tcBorders>
            <w:shd w:val="clear" w:color="auto" w:fill="auto"/>
          </w:tcPr>
          <w:p w14:paraId="58DB96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38.101-3 to add new inter-band NR-CA and NR-DC configurations with BCS4 and BCS5 (two bands)</w:t>
            </w:r>
          </w:p>
        </w:tc>
        <w:tc>
          <w:tcPr>
            <w:tcW w:w="1687" w:type="dxa"/>
            <w:tcBorders>
              <w:top w:val="nil"/>
              <w:left w:val="nil"/>
              <w:bottom w:val="single" w:sz="4" w:space="0" w:color="A6A6A6"/>
              <w:right w:val="single" w:sz="4" w:space="0" w:color="A6A6A6"/>
            </w:tcBorders>
            <w:shd w:val="clear" w:color="auto" w:fill="auto"/>
          </w:tcPr>
          <w:p w14:paraId="7B1E9D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 Telus, Bell Mobility</w:t>
            </w:r>
          </w:p>
        </w:tc>
        <w:tc>
          <w:tcPr>
            <w:tcW w:w="1049" w:type="dxa"/>
            <w:tcBorders>
              <w:top w:val="nil"/>
              <w:left w:val="nil"/>
              <w:bottom w:val="single" w:sz="4" w:space="0" w:color="A6A6A6"/>
              <w:right w:val="single" w:sz="4" w:space="0" w:color="A6A6A6"/>
            </w:tcBorders>
            <w:shd w:val="clear" w:color="auto" w:fill="auto"/>
          </w:tcPr>
          <w:p w14:paraId="60943D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3203A7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137FD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C12DC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4.10.3</w:t>
            </w:r>
          </w:p>
        </w:tc>
        <w:tc>
          <w:tcPr>
            <w:tcW w:w="874" w:type="dxa"/>
            <w:tcBorders>
              <w:top w:val="nil"/>
              <w:left w:val="nil"/>
              <w:bottom w:val="single" w:sz="4" w:space="0" w:color="A6A6A6"/>
              <w:right w:val="single" w:sz="4" w:space="0" w:color="A6A6A6"/>
            </w:tcBorders>
            <w:shd w:val="clear" w:color="auto" w:fill="auto"/>
          </w:tcPr>
          <w:p w14:paraId="2AACA1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BC7F1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08275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E5FA0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4BEB7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R4-2306519</w:t>
            </w:r>
          </w:p>
        </w:tc>
        <w:tc>
          <w:tcPr>
            <w:tcW w:w="2601" w:type="dxa"/>
            <w:tcBorders>
              <w:top w:val="nil"/>
              <w:left w:val="nil"/>
              <w:bottom w:val="single" w:sz="4" w:space="0" w:color="A6A6A6"/>
              <w:right w:val="single" w:sz="4" w:space="0" w:color="A6A6A6"/>
            </w:tcBorders>
            <w:shd w:val="clear" w:color="auto" w:fill="auto"/>
          </w:tcPr>
          <w:p w14:paraId="238186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2CA combinations of n105 n257 n258</w:t>
            </w:r>
          </w:p>
        </w:tc>
        <w:tc>
          <w:tcPr>
            <w:tcW w:w="1687" w:type="dxa"/>
            <w:tcBorders>
              <w:top w:val="nil"/>
              <w:left w:val="nil"/>
              <w:bottom w:val="single" w:sz="4" w:space="0" w:color="A6A6A6"/>
              <w:right w:val="single" w:sz="4" w:space="0" w:color="A6A6A6"/>
            </w:tcBorders>
            <w:shd w:val="clear" w:color="auto" w:fill="auto"/>
          </w:tcPr>
          <w:p w14:paraId="3B2193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Spark NZ Ltd</w:t>
            </w:r>
          </w:p>
        </w:tc>
        <w:tc>
          <w:tcPr>
            <w:tcW w:w="1049" w:type="dxa"/>
            <w:tcBorders>
              <w:top w:val="nil"/>
              <w:left w:val="nil"/>
              <w:bottom w:val="single" w:sz="4" w:space="0" w:color="A6A6A6"/>
              <w:right w:val="single" w:sz="4" w:space="0" w:color="A6A6A6"/>
            </w:tcBorders>
            <w:shd w:val="clear" w:color="auto" w:fill="auto"/>
          </w:tcPr>
          <w:p w14:paraId="1229C7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7D704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3EE369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55A23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4.10.3</w:t>
            </w:r>
          </w:p>
        </w:tc>
        <w:tc>
          <w:tcPr>
            <w:tcW w:w="874" w:type="dxa"/>
            <w:tcBorders>
              <w:top w:val="nil"/>
              <w:left w:val="nil"/>
              <w:bottom w:val="single" w:sz="4" w:space="0" w:color="A6A6A6"/>
              <w:right w:val="single" w:sz="4" w:space="0" w:color="A6A6A6"/>
            </w:tcBorders>
            <w:shd w:val="clear" w:color="auto" w:fill="auto"/>
          </w:tcPr>
          <w:p w14:paraId="5E16D0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C3686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2CE5D8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E3FD2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EB5A20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R4-2306520</w:t>
            </w:r>
          </w:p>
        </w:tc>
        <w:tc>
          <w:tcPr>
            <w:tcW w:w="2601" w:type="dxa"/>
            <w:tcBorders>
              <w:top w:val="nil"/>
              <w:left w:val="nil"/>
              <w:bottom w:val="single" w:sz="4" w:space="0" w:color="A6A6A6"/>
              <w:right w:val="single" w:sz="4" w:space="0" w:color="A6A6A6"/>
            </w:tcBorders>
            <w:shd w:val="clear" w:color="auto" w:fill="auto"/>
          </w:tcPr>
          <w:p w14:paraId="4916BF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Inter-band CADC 2 bands DL with x(12) bands UL</w:t>
            </w:r>
          </w:p>
        </w:tc>
        <w:tc>
          <w:tcPr>
            <w:tcW w:w="1687" w:type="dxa"/>
            <w:tcBorders>
              <w:top w:val="nil"/>
              <w:left w:val="nil"/>
              <w:bottom w:val="single" w:sz="4" w:space="0" w:color="A6A6A6"/>
              <w:right w:val="single" w:sz="4" w:space="0" w:color="A6A6A6"/>
            </w:tcBorders>
            <w:shd w:val="clear" w:color="auto" w:fill="auto"/>
          </w:tcPr>
          <w:p w14:paraId="08C97F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Telstra</w:t>
            </w:r>
          </w:p>
        </w:tc>
        <w:tc>
          <w:tcPr>
            <w:tcW w:w="1049" w:type="dxa"/>
            <w:tcBorders>
              <w:top w:val="nil"/>
              <w:left w:val="nil"/>
              <w:bottom w:val="single" w:sz="4" w:space="0" w:color="A6A6A6"/>
              <w:right w:val="single" w:sz="4" w:space="0" w:color="A6A6A6"/>
            </w:tcBorders>
            <w:shd w:val="clear" w:color="auto" w:fill="auto"/>
          </w:tcPr>
          <w:p w14:paraId="352C61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29BF7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34623C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7A719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4.10.3</w:t>
            </w:r>
          </w:p>
        </w:tc>
        <w:tc>
          <w:tcPr>
            <w:tcW w:w="874" w:type="dxa"/>
            <w:tcBorders>
              <w:top w:val="nil"/>
              <w:left w:val="nil"/>
              <w:bottom w:val="single" w:sz="4" w:space="0" w:color="A6A6A6"/>
              <w:right w:val="single" w:sz="4" w:space="0" w:color="A6A6A6"/>
            </w:tcBorders>
            <w:shd w:val="clear" w:color="auto" w:fill="auto"/>
          </w:tcPr>
          <w:p w14:paraId="2087D6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63E92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97A8F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2EED2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E74BF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R4-2306521</w:t>
            </w:r>
          </w:p>
        </w:tc>
        <w:tc>
          <w:tcPr>
            <w:tcW w:w="2601" w:type="dxa"/>
            <w:tcBorders>
              <w:top w:val="nil"/>
              <w:left w:val="nil"/>
              <w:bottom w:val="single" w:sz="4" w:space="0" w:color="A6A6A6"/>
              <w:right w:val="single" w:sz="4" w:space="0" w:color="A6A6A6"/>
            </w:tcBorders>
            <w:shd w:val="clear" w:color="auto" w:fill="auto"/>
          </w:tcPr>
          <w:p w14:paraId="3FEFF4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38.718-03-01 for CA_n1-n46-n78 and DC_n1-n46-n78</w:t>
            </w:r>
          </w:p>
        </w:tc>
        <w:tc>
          <w:tcPr>
            <w:tcW w:w="1687" w:type="dxa"/>
            <w:tcBorders>
              <w:top w:val="nil"/>
              <w:left w:val="nil"/>
              <w:bottom w:val="single" w:sz="4" w:space="0" w:color="A6A6A6"/>
              <w:right w:val="single" w:sz="4" w:space="0" w:color="A6A6A6"/>
            </w:tcBorders>
            <w:shd w:val="clear" w:color="auto" w:fill="auto"/>
          </w:tcPr>
          <w:p w14:paraId="737318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BT plc</w:t>
            </w:r>
          </w:p>
        </w:tc>
        <w:tc>
          <w:tcPr>
            <w:tcW w:w="1049" w:type="dxa"/>
            <w:tcBorders>
              <w:top w:val="nil"/>
              <w:left w:val="nil"/>
              <w:bottom w:val="single" w:sz="4" w:space="0" w:color="A6A6A6"/>
              <w:right w:val="single" w:sz="4" w:space="0" w:color="A6A6A6"/>
            </w:tcBorders>
            <w:shd w:val="clear" w:color="auto" w:fill="auto"/>
          </w:tcPr>
          <w:p w14:paraId="216D94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3F7B7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14D03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28AD3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72EE5A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D0F76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50CF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9D264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B4D0C5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R4-2306522</w:t>
            </w:r>
          </w:p>
        </w:tc>
        <w:tc>
          <w:tcPr>
            <w:tcW w:w="2601" w:type="dxa"/>
            <w:tcBorders>
              <w:top w:val="nil"/>
              <w:left w:val="nil"/>
              <w:bottom w:val="single" w:sz="4" w:space="0" w:color="A6A6A6"/>
              <w:right w:val="single" w:sz="4" w:space="0" w:color="A6A6A6"/>
            </w:tcBorders>
            <w:shd w:val="clear" w:color="auto" w:fill="auto"/>
          </w:tcPr>
          <w:p w14:paraId="75DF6C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CA_n25A-n66A-n85A</w:t>
            </w:r>
          </w:p>
        </w:tc>
        <w:tc>
          <w:tcPr>
            <w:tcW w:w="1687" w:type="dxa"/>
            <w:tcBorders>
              <w:top w:val="nil"/>
              <w:left w:val="nil"/>
              <w:bottom w:val="single" w:sz="4" w:space="0" w:color="A6A6A6"/>
              <w:right w:val="single" w:sz="4" w:space="0" w:color="A6A6A6"/>
            </w:tcBorders>
            <w:shd w:val="clear" w:color="auto" w:fill="auto"/>
          </w:tcPr>
          <w:p w14:paraId="17571C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T-Mobile US</w:t>
            </w:r>
          </w:p>
        </w:tc>
        <w:tc>
          <w:tcPr>
            <w:tcW w:w="1049" w:type="dxa"/>
            <w:tcBorders>
              <w:top w:val="nil"/>
              <w:left w:val="nil"/>
              <w:bottom w:val="single" w:sz="4" w:space="0" w:color="A6A6A6"/>
              <w:right w:val="single" w:sz="4" w:space="0" w:color="A6A6A6"/>
            </w:tcBorders>
            <w:shd w:val="clear" w:color="auto" w:fill="auto"/>
          </w:tcPr>
          <w:p w14:paraId="03DDF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4D452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07FAE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D4952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50EB2E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96D8D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ACE33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48FCE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ED3560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R4-2306523</w:t>
            </w:r>
          </w:p>
        </w:tc>
        <w:tc>
          <w:tcPr>
            <w:tcW w:w="2601" w:type="dxa"/>
            <w:tcBorders>
              <w:top w:val="nil"/>
              <w:left w:val="nil"/>
              <w:bottom w:val="single" w:sz="4" w:space="0" w:color="A6A6A6"/>
              <w:right w:val="single" w:sz="4" w:space="0" w:color="A6A6A6"/>
            </w:tcBorders>
            <w:shd w:val="clear" w:color="auto" w:fill="auto"/>
          </w:tcPr>
          <w:p w14:paraId="0C972B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CA_n41A-n77A-n85A</w:t>
            </w:r>
          </w:p>
        </w:tc>
        <w:tc>
          <w:tcPr>
            <w:tcW w:w="1687" w:type="dxa"/>
            <w:tcBorders>
              <w:top w:val="nil"/>
              <w:left w:val="nil"/>
              <w:bottom w:val="single" w:sz="4" w:space="0" w:color="A6A6A6"/>
              <w:right w:val="single" w:sz="4" w:space="0" w:color="A6A6A6"/>
            </w:tcBorders>
            <w:shd w:val="clear" w:color="auto" w:fill="auto"/>
          </w:tcPr>
          <w:p w14:paraId="1E7702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T-Mobile US</w:t>
            </w:r>
          </w:p>
        </w:tc>
        <w:tc>
          <w:tcPr>
            <w:tcW w:w="1049" w:type="dxa"/>
            <w:tcBorders>
              <w:top w:val="nil"/>
              <w:left w:val="nil"/>
              <w:bottom w:val="single" w:sz="4" w:space="0" w:color="A6A6A6"/>
              <w:right w:val="single" w:sz="4" w:space="0" w:color="A6A6A6"/>
            </w:tcBorders>
            <w:shd w:val="clear" w:color="auto" w:fill="auto"/>
          </w:tcPr>
          <w:p w14:paraId="56A5E6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5876A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7125E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6C347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0C9BF8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68EE8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3839D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89BD4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A1B6F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R4-2306524</w:t>
            </w:r>
          </w:p>
        </w:tc>
        <w:tc>
          <w:tcPr>
            <w:tcW w:w="2601" w:type="dxa"/>
            <w:tcBorders>
              <w:top w:val="nil"/>
              <w:left w:val="nil"/>
              <w:bottom w:val="single" w:sz="4" w:space="0" w:color="A6A6A6"/>
              <w:right w:val="single" w:sz="4" w:space="0" w:color="A6A6A6"/>
            </w:tcBorders>
            <w:shd w:val="clear" w:color="auto" w:fill="auto"/>
          </w:tcPr>
          <w:p w14:paraId="798321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CA_n66A-n77A-n85A</w:t>
            </w:r>
          </w:p>
        </w:tc>
        <w:tc>
          <w:tcPr>
            <w:tcW w:w="1687" w:type="dxa"/>
            <w:tcBorders>
              <w:top w:val="nil"/>
              <w:left w:val="nil"/>
              <w:bottom w:val="single" w:sz="4" w:space="0" w:color="A6A6A6"/>
              <w:right w:val="single" w:sz="4" w:space="0" w:color="A6A6A6"/>
            </w:tcBorders>
            <w:shd w:val="clear" w:color="auto" w:fill="auto"/>
          </w:tcPr>
          <w:p w14:paraId="36B577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T-Mobile US</w:t>
            </w:r>
          </w:p>
        </w:tc>
        <w:tc>
          <w:tcPr>
            <w:tcW w:w="1049" w:type="dxa"/>
            <w:tcBorders>
              <w:top w:val="nil"/>
              <w:left w:val="nil"/>
              <w:bottom w:val="single" w:sz="4" w:space="0" w:color="A6A6A6"/>
              <w:right w:val="single" w:sz="4" w:space="0" w:color="A6A6A6"/>
            </w:tcBorders>
            <w:shd w:val="clear" w:color="auto" w:fill="auto"/>
          </w:tcPr>
          <w:p w14:paraId="6AB6D1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280BD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FF640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50E43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4F5116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4E723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2566C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3934F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73025E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R4-2306525</w:t>
            </w:r>
          </w:p>
        </w:tc>
        <w:tc>
          <w:tcPr>
            <w:tcW w:w="2601" w:type="dxa"/>
            <w:tcBorders>
              <w:top w:val="nil"/>
              <w:left w:val="nil"/>
              <w:bottom w:val="single" w:sz="4" w:space="0" w:color="A6A6A6"/>
              <w:right w:val="single" w:sz="4" w:space="0" w:color="A6A6A6"/>
            </w:tcBorders>
            <w:shd w:val="clear" w:color="auto" w:fill="auto"/>
          </w:tcPr>
          <w:p w14:paraId="1D2B4D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CA_n1-n7-n67 and DC_n1-n7-n67</w:t>
            </w:r>
          </w:p>
        </w:tc>
        <w:tc>
          <w:tcPr>
            <w:tcW w:w="1687" w:type="dxa"/>
            <w:tcBorders>
              <w:top w:val="nil"/>
              <w:left w:val="nil"/>
              <w:bottom w:val="single" w:sz="4" w:space="0" w:color="A6A6A6"/>
              <w:right w:val="single" w:sz="4" w:space="0" w:color="A6A6A6"/>
            </w:tcBorders>
            <w:shd w:val="clear" w:color="auto" w:fill="auto"/>
          </w:tcPr>
          <w:p w14:paraId="2158BD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646CEF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23049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1721F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224BC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7658B3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3F309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DC0A9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3FB53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4B11A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R4-2306526</w:t>
            </w:r>
          </w:p>
        </w:tc>
        <w:tc>
          <w:tcPr>
            <w:tcW w:w="2601" w:type="dxa"/>
            <w:tcBorders>
              <w:top w:val="nil"/>
              <w:left w:val="nil"/>
              <w:bottom w:val="single" w:sz="4" w:space="0" w:color="A6A6A6"/>
              <w:right w:val="single" w:sz="4" w:space="0" w:color="A6A6A6"/>
            </w:tcBorders>
            <w:shd w:val="clear" w:color="auto" w:fill="auto"/>
          </w:tcPr>
          <w:p w14:paraId="1951B0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38.718-03-01 to include CA_n1-n67-n78 and DC_n1-n67-n78</w:t>
            </w:r>
          </w:p>
        </w:tc>
        <w:tc>
          <w:tcPr>
            <w:tcW w:w="1687" w:type="dxa"/>
            <w:tcBorders>
              <w:top w:val="nil"/>
              <w:left w:val="nil"/>
              <w:bottom w:val="single" w:sz="4" w:space="0" w:color="A6A6A6"/>
              <w:right w:val="single" w:sz="4" w:space="0" w:color="A6A6A6"/>
            </w:tcBorders>
            <w:shd w:val="clear" w:color="auto" w:fill="auto"/>
          </w:tcPr>
          <w:p w14:paraId="6DDDEA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 BT plc</w:t>
            </w:r>
          </w:p>
        </w:tc>
        <w:tc>
          <w:tcPr>
            <w:tcW w:w="1049" w:type="dxa"/>
            <w:tcBorders>
              <w:top w:val="nil"/>
              <w:left w:val="nil"/>
              <w:bottom w:val="single" w:sz="4" w:space="0" w:color="A6A6A6"/>
              <w:right w:val="single" w:sz="4" w:space="0" w:color="A6A6A6"/>
            </w:tcBorders>
            <w:shd w:val="clear" w:color="auto" w:fill="auto"/>
          </w:tcPr>
          <w:p w14:paraId="75736F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88104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88A4F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D1D6A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5C93D4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E3EEF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F64B9F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453943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18C3F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R4-2306527</w:t>
            </w:r>
          </w:p>
        </w:tc>
        <w:tc>
          <w:tcPr>
            <w:tcW w:w="2601" w:type="dxa"/>
            <w:tcBorders>
              <w:top w:val="nil"/>
              <w:left w:val="nil"/>
              <w:bottom w:val="single" w:sz="4" w:space="0" w:color="A6A6A6"/>
              <w:right w:val="single" w:sz="4" w:space="0" w:color="A6A6A6"/>
            </w:tcBorders>
            <w:shd w:val="clear" w:color="auto" w:fill="auto"/>
          </w:tcPr>
          <w:p w14:paraId="4221EC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38.101-1 to add CA_n1A-n28A-n75A and others</w:t>
            </w:r>
          </w:p>
        </w:tc>
        <w:tc>
          <w:tcPr>
            <w:tcW w:w="1687" w:type="dxa"/>
            <w:tcBorders>
              <w:top w:val="nil"/>
              <w:left w:val="nil"/>
              <w:bottom w:val="single" w:sz="4" w:space="0" w:color="A6A6A6"/>
              <w:right w:val="single" w:sz="4" w:space="0" w:color="A6A6A6"/>
            </w:tcBorders>
            <w:shd w:val="clear" w:color="auto" w:fill="auto"/>
          </w:tcPr>
          <w:p w14:paraId="2A6CD0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Deutsche Telekom AG</w:t>
            </w:r>
          </w:p>
        </w:tc>
        <w:tc>
          <w:tcPr>
            <w:tcW w:w="1049" w:type="dxa"/>
            <w:tcBorders>
              <w:top w:val="nil"/>
              <w:left w:val="nil"/>
              <w:bottom w:val="single" w:sz="4" w:space="0" w:color="A6A6A6"/>
              <w:right w:val="single" w:sz="4" w:space="0" w:color="A6A6A6"/>
            </w:tcBorders>
            <w:shd w:val="clear" w:color="auto" w:fill="auto"/>
          </w:tcPr>
          <w:p w14:paraId="2B8DA3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73D8C4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DE607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CC739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61F36D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2B622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0464F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B0B9EB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56AE54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R4-2306528</w:t>
            </w:r>
          </w:p>
        </w:tc>
        <w:tc>
          <w:tcPr>
            <w:tcW w:w="2601" w:type="dxa"/>
            <w:tcBorders>
              <w:top w:val="nil"/>
              <w:left w:val="nil"/>
              <w:bottom w:val="single" w:sz="4" w:space="0" w:color="A6A6A6"/>
              <w:right w:val="single" w:sz="4" w:space="0" w:color="A6A6A6"/>
            </w:tcBorders>
            <w:shd w:val="clear" w:color="auto" w:fill="auto"/>
          </w:tcPr>
          <w:p w14:paraId="50EB2E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TR38.718-03-01_3DL_2UL CA_n3A-n8A-n79A</w:t>
            </w:r>
          </w:p>
        </w:tc>
        <w:tc>
          <w:tcPr>
            <w:tcW w:w="1687" w:type="dxa"/>
            <w:tcBorders>
              <w:top w:val="nil"/>
              <w:left w:val="nil"/>
              <w:bottom w:val="single" w:sz="4" w:space="0" w:color="A6A6A6"/>
              <w:right w:val="single" w:sz="4" w:space="0" w:color="A6A6A6"/>
            </w:tcBorders>
            <w:shd w:val="clear" w:color="auto" w:fill="auto"/>
          </w:tcPr>
          <w:p w14:paraId="696DB1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303A9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276EF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7CEA7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E0D83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37673E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EC991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5D442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64281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7D539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R4-2306529</w:t>
            </w:r>
          </w:p>
        </w:tc>
        <w:tc>
          <w:tcPr>
            <w:tcW w:w="2601" w:type="dxa"/>
            <w:tcBorders>
              <w:top w:val="nil"/>
              <w:left w:val="nil"/>
              <w:bottom w:val="single" w:sz="4" w:space="0" w:color="A6A6A6"/>
              <w:right w:val="single" w:sz="4" w:space="0" w:color="A6A6A6"/>
            </w:tcBorders>
            <w:shd w:val="clear" w:color="auto" w:fill="auto"/>
          </w:tcPr>
          <w:p w14:paraId="3A16A3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38.718-03-01: support of CA_n3-n7-n8 2UL/3DL</w:t>
            </w:r>
          </w:p>
        </w:tc>
        <w:tc>
          <w:tcPr>
            <w:tcW w:w="1687" w:type="dxa"/>
            <w:tcBorders>
              <w:top w:val="nil"/>
              <w:left w:val="nil"/>
              <w:bottom w:val="single" w:sz="4" w:space="0" w:color="A6A6A6"/>
              <w:right w:val="single" w:sz="4" w:space="0" w:color="A6A6A6"/>
            </w:tcBorders>
            <w:shd w:val="clear" w:color="auto" w:fill="auto"/>
          </w:tcPr>
          <w:p w14:paraId="118354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CHTTL</w:t>
            </w:r>
          </w:p>
        </w:tc>
        <w:tc>
          <w:tcPr>
            <w:tcW w:w="1049" w:type="dxa"/>
            <w:tcBorders>
              <w:top w:val="nil"/>
              <w:left w:val="nil"/>
              <w:bottom w:val="single" w:sz="4" w:space="0" w:color="A6A6A6"/>
              <w:right w:val="single" w:sz="4" w:space="0" w:color="A6A6A6"/>
            </w:tcBorders>
            <w:shd w:val="clear" w:color="auto" w:fill="auto"/>
          </w:tcPr>
          <w:p w14:paraId="765A28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BBE54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FB524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407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4.11.2</w:t>
            </w:r>
          </w:p>
        </w:tc>
        <w:tc>
          <w:tcPr>
            <w:tcW w:w="874" w:type="dxa"/>
            <w:tcBorders>
              <w:top w:val="nil"/>
              <w:left w:val="nil"/>
              <w:bottom w:val="single" w:sz="4" w:space="0" w:color="A6A6A6"/>
              <w:right w:val="single" w:sz="4" w:space="0" w:color="A6A6A6"/>
            </w:tcBorders>
            <w:shd w:val="clear" w:color="auto" w:fill="auto"/>
          </w:tcPr>
          <w:p w14:paraId="0C7436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163D0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D4411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1417E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8640BA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R4-2306530</w:t>
            </w:r>
          </w:p>
        </w:tc>
        <w:tc>
          <w:tcPr>
            <w:tcW w:w="2601" w:type="dxa"/>
            <w:tcBorders>
              <w:top w:val="nil"/>
              <w:left w:val="nil"/>
              <w:bottom w:val="single" w:sz="4" w:space="0" w:color="A6A6A6"/>
              <w:right w:val="single" w:sz="4" w:space="0" w:color="A6A6A6"/>
            </w:tcBorders>
            <w:shd w:val="clear" w:color="auto" w:fill="auto"/>
          </w:tcPr>
          <w:p w14:paraId="61209A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38.101-3 to add new inter-band NR-CA and NR-DC configurations with BCS4 and BCS5 (three bands)</w:t>
            </w:r>
          </w:p>
        </w:tc>
        <w:tc>
          <w:tcPr>
            <w:tcW w:w="1687" w:type="dxa"/>
            <w:tcBorders>
              <w:top w:val="nil"/>
              <w:left w:val="nil"/>
              <w:bottom w:val="single" w:sz="4" w:space="0" w:color="A6A6A6"/>
              <w:right w:val="single" w:sz="4" w:space="0" w:color="A6A6A6"/>
            </w:tcBorders>
            <w:shd w:val="clear" w:color="auto" w:fill="auto"/>
          </w:tcPr>
          <w:p w14:paraId="3AC98D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 Telus, Bell Mobility</w:t>
            </w:r>
          </w:p>
        </w:tc>
        <w:tc>
          <w:tcPr>
            <w:tcW w:w="1049" w:type="dxa"/>
            <w:tcBorders>
              <w:top w:val="nil"/>
              <w:left w:val="nil"/>
              <w:bottom w:val="single" w:sz="4" w:space="0" w:color="A6A6A6"/>
              <w:right w:val="single" w:sz="4" w:space="0" w:color="A6A6A6"/>
            </w:tcBorders>
            <w:shd w:val="clear" w:color="auto" w:fill="auto"/>
          </w:tcPr>
          <w:p w14:paraId="614AC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D6CE2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53791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FD0A3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4.11.3</w:t>
            </w:r>
          </w:p>
        </w:tc>
        <w:tc>
          <w:tcPr>
            <w:tcW w:w="874" w:type="dxa"/>
            <w:tcBorders>
              <w:top w:val="nil"/>
              <w:left w:val="nil"/>
              <w:bottom w:val="single" w:sz="4" w:space="0" w:color="A6A6A6"/>
              <w:right w:val="single" w:sz="4" w:space="0" w:color="A6A6A6"/>
            </w:tcBorders>
            <w:shd w:val="clear" w:color="auto" w:fill="auto"/>
          </w:tcPr>
          <w:p w14:paraId="6211FC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71DED7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22AF5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5F630A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E4C87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R4-2306531</w:t>
            </w:r>
          </w:p>
        </w:tc>
        <w:tc>
          <w:tcPr>
            <w:tcW w:w="2601" w:type="dxa"/>
            <w:tcBorders>
              <w:top w:val="nil"/>
              <w:left w:val="nil"/>
              <w:bottom w:val="single" w:sz="4" w:space="0" w:color="A6A6A6"/>
              <w:right w:val="single" w:sz="4" w:space="0" w:color="A6A6A6"/>
            </w:tcBorders>
            <w:shd w:val="clear" w:color="auto" w:fill="auto"/>
          </w:tcPr>
          <w:p w14:paraId="19EB50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38.101-3 NR FR1+FR2 inter-band CA combinations for 3 bands DL with 1 and 2 bands UL</w:t>
            </w:r>
          </w:p>
        </w:tc>
        <w:tc>
          <w:tcPr>
            <w:tcW w:w="1687" w:type="dxa"/>
            <w:tcBorders>
              <w:top w:val="nil"/>
              <w:left w:val="nil"/>
              <w:bottom w:val="single" w:sz="4" w:space="0" w:color="A6A6A6"/>
              <w:right w:val="single" w:sz="4" w:space="0" w:color="A6A6A6"/>
            </w:tcBorders>
            <w:shd w:val="clear" w:color="auto" w:fill="auto"/>
          </w:tcPr>
          <w:p w14:paraId="7386AA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03775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3A97AD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67FAD7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D213E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4.11.3</w:t>
            </w:r>
          </w:p>
        </w:tc>
        <w:tc>
          <w:tcPr>
            <w:tcW w:w="874" w:type="dxa"/>
            <w:tcBorders>
              <w:top w:val="nil"/>
              <w:left w:val="nil"/>
              <w:bottom w:val="single" w:sz="4" w:space="0" w:color="A6A6A6"/>
              <w:right w:val="single" w:sz="4" w:space="0" w:color="A6A6A6"/>
            </w:tcBorders>
            <w:shd w:val="clear" w:color="auto" w:fill="auto"/>
          </w:tcPr>
          <w:p w14:paraId="1F646C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A98F9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9B092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DE7B5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B68FA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R4-2306532</w:t>
            </w:r>
          </w:p>
        </w:tc>
        <w:tc>
          <w:tcPr>
            <w:tcW w:w="2601" w:type="dxa"/>
            <w:tcBorders>
              <w:top w:val="nil"/>
              <w:left w:val="nil"/>
              <w:bottom w:val="single" w:sz="4" w:space="0" w:color="A6A6A6"/>
              <w:right w:val="single" w:sz="4" w:space="0" w:color="A6A6A6"/>
            </w:tcBorders>
            <w:shd w:val="clear" w:color="auto" w:fill="auto"/>
          </w:tcPr>
          <w:p w14:paraId="56B0D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36.718-02-01 Addition of CA_2A-4A-28A w ULCA.docx</w:t>
            </w:r>
          </w:p>
        </w:tc>
        <w:tc>
          <w:tcPr>
            <w:tcW w:w="1687" w:type="dxa"/>
            <w:tcBorders>
              <w:top w:val="nil"/>
              <w:left w:val="nil"/>
              <w:bottom w:val="single" w:sz="4" w:space="0" w:color="A6A6A6"/>
              <w:right w:val="single" w:sz="4" w:space="0" w:color="A6A6A6"/>
            </w:tcBorders>
            <w:shd w:val="clear" w:color="auto" w:fill="auto"/>
          </w:tcPr>
          <w:p w14:paraId="591269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325DAD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EDE5F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3FE0F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4B456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6.1.2.1</w:t>
            </w:r>
          </w:p>
        </w:tc>
        <w:tc>
          <w:tcPr>
            <w:tcW w:w="874" w:type="dxa"/>
            <w:tcBorders>
              <w:top w:val="nil"/>
              <w:left w:val="nil"/>
              <w:bottom w:val="single" w:sz="4" w:space="0" w:color="A6A6A6"/>
              <w:right w:val="single" w:sz="4" w:space="0" w:color="A6A6A6"/>
            </w:tcBorders>
            <w:shd w:val="clear" w:color="auto" w:fill="auto"/>
          </w:tcPr>
          <w:p w14:paraId="1571C5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8B52B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944A0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1B1F8E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A2D966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R4-2306533</w:t>
            </w:r>
          </w:p>
        </w:tc>
        <w:tc>
          <w:tcPr>
            <w:tcW w:w="2601" w:type="dxa"/>
            <w:tcBorders>
              <w:top w:val="nil"/>
              <w:left w:val="nil"/>
              <w:bottom w:val="single" w:sz="4" w:space="0" w:color="A6A6A6"/>
              <w:right w:val="single" w:sz="4" w:space="0" w:color="A6A6A6"/>
            </w:tcBorders>
            <w:shd w:val="clear" w:color="auto" w:fill="auto"/>
          </w:tcPr>
          <w:p w14:paraId="21EF24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addition of PC1 operation for band 12</w:t>
            </w:r>
          </w:p>
        </w:tc>
        <w:tc>
          <w:tcPr>
            <w:tcW w:w="1687" w:type="dxa"/>
            <w:tcBorders>
              <w:top w:val="nil"/>
              <w:left w:val="nil"/>
              <w:bottom w:val="single" w:sz="4" w:space="0" w:color="A6A6A6"/>
              <w:right w:val="single" w:sz="4" w:space="0" w:color="A6A6A6"/>
            </w:tcBorders>
            <w:shd w:val="clear" w:color="auto" w:fill="auto"/>
          </w:tcPr>
          <w:p w14:paraId="6E4A3A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U.S. Cellular</w:t>
            </w:r>
          </w:p>
        </w:tc>
        <w:tc>
          <w:tcPr>
            <w:tcW w:w="1049" w:type="dxa"/>
            <w:tcBorders>
              <w:top w:val="nil"/>
              <w:left w:val="nil"/>
              <w:bottom w:val="single" w:sz="4" w:space="0" w:color="A6A6A6"/>
              <w:right w:val="single" w:sz="4" w:space="0" w:color="A6A6A6"/>
            </w:tcBorders>
            <w:shd w:val="clear" w:color="auto" w:fill="auto"/>
          </w:tcPr>
          <w:p w14:paraId="30A73D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1AF7A6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9BA0F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1E8E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4.16.2</w:t>
            </w:r>
          </w:p>
        </w:tc>
        <w:tc>
          <w:tcPr>
            <w:tcW w:w="874" w:type="dxa"/>
            <w:tcBorders>
              <w:top w:val="nil"/>
              <w:left w:val="nil"/>
              <w:bottom w:val="single" w:sz="4" w:space="0" w:color="A6A6A6"/>
              <w:right w:val="single" w:sz="4" w:space="0" w:color="A6A6A6"/>
            </w:tcBorders>
            <w:shd w:val="clear" w:color="auto" w:fill="auto"/>
          </w:tcPr>
          <w:p w14:paraId="3FF70D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3CB5E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BEA97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0C3C2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3A7C48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R4-2306534</w:t>
            </w:r>
          </w:p>
        </w:tc>
        <w:tc>
          <w:tcPr>
            <w:tcW w:w="2601" w:type="dxa"/>
            <w:tcBorders>
              <w:top w:val="nil"/>
              <w:left w:val="nil"/>
              <w:bottom w:val="single" w:sz="4" w:space="0" w:color="A6A6A6"/>
              <w:right w:val="single" w:sz="4" w:space="0" w:color="A6A6A6"/>
            </w:tcBorders>
            <w:shd w:val="clear" w:color="auto" w:fill="auto"/>
          </w:tcPr>
          <w:p w14:paraId="562BA2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38.898: DC_1A_n41A</w:t>
            </w:r>
          </w:p>
        </w:tc>
        <w:tc>
          <w:tcPr>
            <w:tcW w:w="1687" w:type="dxa"/>
            <w:tcBorders>
              <w:top w:val="nil"/>
              <w:left w:val="nil"/>
              <w:bottom w:val="single" w:sz="4" w:space="0" w:color="A6A6A6"/>
              <w:right w:val="single" w:sz="4" w:space="0" w:color="A6A6A6"/>
            </w:tcBorders>
            <w:shd w:val="clear" w:color="auto" w:fill="auto"/>
          </w:tcPr>
          <w:p w14:paraId="62FA3D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 KDDI, Qualcomm</w:t>
            </w:r>
          </w:p>
        </w:tc>
        <w:tc>
          <w:tcPr>
            <w:tcW w:w="1049" w:type="dxa"/>
            <w:tcBorders>
              <w:top w:val="nil"/>
              <w:left w:val="nil"/>
              <w:bottom w:val="single" w:sz="4" w:space="0" w:color="A6A6A6"/>
              <w:right w:val="single" w:sz="4" w:space="0" w:color="A6A6A6"/>
            </w:tcBorders>
            <w:shd w:val="clear" w:color="auto" w:fill="auto"/>
          </w:tcPr>
          <w:p w14:paraId="351AAD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B91A9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E288D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4B7EE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4F4D7E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AFDD2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671FD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6E93E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66CE38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R4-2306535</w:t>
            </w:r>
          </w:p>
        </w:tc>
        <w:tc>
          <w:tcPr>
            <w:tcW w:w="2601" w:type="dxa"/>
            <w:tcBorders>
              <w:top w:val="nil"/>
              <w:left w:val="nil"/>
              <w:bottom w:val="single" w:sz="4" w:space="0" w:color="A6A6A6"/>
              <w:right w:val="single" w:sz="4" w:space="0" w:color="A6A6A6"/>
            </w:tcBorders>
            <w:shd w:val="clear" w:color="auto" w:fill="auto"/>
          </w:tcPr>
          <w:p w14:paraId="0A61D5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38.898 DC_41A_n77A</w:t>
            </w:r>
          </w:p>
        </w:tc>
        <w:tc>
          <w:tcPr>
            <w:tcW w:w="1687" w:type="dxa"/>
            <w:tcBorders>
              <w:top w:val="nil"/>
              <w:left w:val="nil"/>
              <w:bottom w:val="single" w:sz="4" w:space="0" w:color="A6A6A6"/>
              <w:right w:val="single" w:sz="4" w:space="0" w:color="A6A6A6"/>
            </w:tcBorders>
            <w:shd w:val="clear" w:color="auto" w:fill="auto"/>
          </w:tcPr>
          <w:p w14:paraId="664130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 KDDI, Qualcomm</w:t>
            </w:r>
          </w:p>
        </w:tc>
        <w:tc>
          <w:tcPr>
            <w:tcW w:w="1049" w:type="dxa"/>
            <w:tcBorders>
              <w:top w:val="nil"/>
              <w:left w:val="nil"/>
              <w:bottom w:val="single" w:sz="4" w:space="0" w:color="A6A6A6"/>
              <w:right w:val="single" w:sz="4" w:space="0" w:color="A6A6A6"/>
            </w:tcBorders>
            <w:shd w:val="clear" w:color="auto" w:fill="auto"/>
          </w:tcPr>
          <w:p w14:paraId="6DDC98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2C68D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637E5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9788D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60DAE8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91D5D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69C1F6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DF812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32DEA8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R4-2306536</w:t>
            </w:r>
          </w:p>
        </w:tc>
        <w:tc>
          <w:tcPr>
            <w:tcW w:w="2601" w:type="dxa"/>
            <w:tcBorders>
              <w:top w:val="nil"/>
              <w:left w:val="nil"/>
              <w:bottom w:val="single" w:sz="4" w:space="0" w:color="A6A6A6"/>
              <w:right w:val="single" w:sz="4" w:space="0" w:color="A6A6A6"/>
            </w:tcBorders>
            <w:shd w:val="clear" w:color="auto" w:fill="auto"/>
          </w:tcPr>
          <w:p w14:paraId="738BFB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PC2 DC_1-21_n79 for TR 38.898</w:t>
            </w:r>
          </w:p>
        </w:tc>
        <w:tc>
          <w:tcPr>
            <w:tcW w:w="1687" w:type="dxa"/>
            <w:tcBorders>
              <w:top w:val="nil"/>
              <w:left w:val="nil"/>
              <w:bottom w:val="single" w:sz="4" w:space="0" w:color="A6A6A6"/>
              <w:right w:val="single" w:sz="4" w:space="0" w:color="A6A6A6"/>
            </w:tcBorders>
            <w:shd w:val="clear" w:color="auto" w:fill="auto"/>
          </w:tcPr>
          <w:p w14:paraId="5C4D02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1162DA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857D9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D4924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9FB61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3BD553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1FF00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D094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AA000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36B5C5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R4-2306537</w:t>
            </w:r>
          </w:p>
        </w:tc>
        <w:tc>
          <w:tcPr>
            <w:tcW w:w="2601" w:type="dxa"/>
            <w:tcBorders>
              <w:top w:val="nil"/>
              <w:left w:val="nil"/>
              <w:bottom w:val="single" w:sz="4" w:space="0" w:color="A6A6A6"/>
              <w:right w:val="single" w:sz="4" w:space="0" w:color="A6A6A6"/>
            </w:tcBorders>
            <w:shd w:val="clear" w:color="auto" w:fill="auto"/>
          </w:tcPr>
          <w:p w14:paraId="68C12F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PC2 DC_3-42_n79 for TR 38.898</w:t>
            </w:r>
          </w:p>
        </w:tc>
        <w:tc>
          <w:tcPr>
            <w:tcW w:w="1687" w:type="dxa"/>
            <w:tcBorders>
              <w:top w:val="nil"/>
              <w:left w:val="nil"/>
              <w:bottom w:val="single" w:sz="4" w:space="0" w:color="A6A6A6"/>
              <w:right w:val="single" w:sz="4" w:space="0" w:color="A6A6A6"/>
            </w:tcBorders>
            <w:shd w:val="clear" w:color="auto" w:fill="auto"/>
          </w:tcPr>
          <w:p w14:paraId="5636AB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0A6C02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C9DFC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3E7ED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8F46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5A9C17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142C6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9CC3F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3D297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3CF042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R4-2306538</w:t>
            </w:r>
          </w:p>
        </w:tc>
        <w:tc>
          <w:tcPr>
            <w:tcW w:w="2601" w:type="dxa"/>
            <w:tcBorders>
              <w:top w:val="nil"/>
              <w:left w:val="nil"/>
              <w:bottom w:val="single" w:sz="4" w:space="0" w:color="A6A6A6"/>
              <w:right w:val="single" w:sz="4" w:space="0" w:color="A6A6A6"/>
            </w:tcBorders>
            <w:shd w:val="clear" w:color="auto" w:fill="auto"/>
          </w:tcPr>
          <w:p w14:paraId="57DFF5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PC2 DC_19-42_n79 for TR 38.898</w:t>
            </w:r>
          </w:p>
        </w:tc>
        <w:tc>
          <w:tcPr>
            <w:tcW w:w="1687" w:type="dxa"/>
            <w:tcBorders>
              <w:top w:val="nil"/>
              <w:left w:val="nil"/>
              <w:bottom w:val="single" w:sz="4" w:space="0" w:color="A6A6A6"/>
              <w:right w:val="single" w:sz="4" w:space="0" w:color="A6A6A6"/>
            </w:tcBorders>
            <w:shd w:val="clear" w:color="auto" w:fill="auto"/>
          </w:tcPr>
          <w:p w14:paraId="45E205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0B0977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534FB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CA92F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18415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233A0A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4B558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C0DA3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C89A1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F6D8CA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R4-2306539</w:t>
            </w:r>
          </w:p>
        </w:tc>
        <w:tc>
          <w:tcPr>
            <w:tcW w:w="2601" w:type="dxa"/>
            <w:tcBorders>
              <w:top w:val="nil"/>
              <w:left w:val="nil"/>
              <w:bottom w:val="single" w:sz="4" w:space="0" w:color="A6A6A6"/>
              <w:right w:val="single" w:sz="4" w:space="0" w:color="A6A6A6"/>
            </w:tcBorders>
            <w:shd w:val="clear" w:color="auto" w:fill="auto"/>
          </w:tcPr>
          <w:p w14:paraId="18BADB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PC2 DC_21-42_n79 for TR 38.898</w:t>
            </w:r>
          </w:p>
        </w:tc>
        <w:tc>
          <w:tcPr>
            <w:tcW w:w="1687" w:type="dxa"/>
            <w:tcBorders>
              <w:top w:val="nil"/>
              <w:left w:val="nil"/>
              <w:bottom w:val="single" w:sz="4" w:space="0" w:color="A6A6A6"/>
              <w:right w:val="single" w:sz="4" w:space="0" w:color="A6A6A6"/>
            </w:tcBorders>
            <w:shd w:val="clear" w:color="auto" w:fill="auto"/>
          </w:tcPr>
          <w:p w14:paraId="53776A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272E1A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2EC021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BE244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26EE1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4.17.2</w:t>
            </w:r>
          </w:p>
        </w:tc>
        <w:tc>
          <w:tcPr>
            <w:tcW w:w="874" w:type="dxa"/>
            <w:tcBorders>
              <w:top w:val="nil"/>
              <w:left w:val="nil"/>
              <w:bottom w:val="single" w:sz="4" w:space="0" w:color="A6A6A6"/>
              <w:right w:val="single" w:sz="4" w:space="0" w:color="A6A6A6"/>
            </w:tcBorders>
            <w:shd w:val="clear" w:color="auto" w:fill="auto"/>
          </w:tcPr>
          <w:p w14:paraId="02C9DF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59F25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7C68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DE50D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ACBB3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R4-2306540</w:t>
            </w:r>
          </w:p>
        </w:tc>
        <w:tc>
          <w:tcPr>
            <w:tcW w:w="2601" w:type="dxa"/>
            <w:tcBorders>
              <w:top w:val="nil"/>
              <w:left w:val="nil"/>
              <w:bottom w:val="single" w:sz="4" w:space="0" w:color="A6A6A6"/>
              <w:right w:val="single" w:sz="4" w:space="0" w:color="A6A6A6"/>
            </w:tcBorders>
            <w:shd w:val="clear" w:color="auto" w:fill="auto"/>
          </w:tcPr>
          <w:p w14:paraId="43C364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TS38.101-1 Addition of intra-band CA Combinations</w:t>
            </w:r>
          </w:p>
        </w:tc>
        <w:tc>
          <w:tcPr>
            <w:tcW w:w="1687" w:type="dxa"/>
            <w:tcBorders>
              <w:top w:val="nil"/>
              <w:left w:val="nil"/>
              <w:bottom w:val="single" w:sz="4" w:space="0" w:color="A6A6A6"/>
              <w:right w:val="single" w:sz="4" w:space="0" w:color="A6A6A6"/>
            </w:tcBorders>
            <w:shd w:val="clear" w:color="auto" w:fill="auto"/>
          </w:tcPr>
          <w:p w14:paraId="39F123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72F97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82907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91A0F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7C09D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4.18.1</w:t>
            </w:r>
          </w:p>
        </w:tc>
        <w:tc>
          <w:tcPr>
            <w:tcW w:w="874" w:type="dxa"/>
            <w:tcBorders>
              <w:top w:val="nil"/>
              <w:left w:val="nil"/>
              <w:bottom w:val="single" w:sz="4" w:space="0" w:color="A6A6A6"/>
              <w:right w:val="single" w:sz="4" w:space="0" w:color="A6A6A6"/>
            </w:tcBorders>
            <w:shd w:val="clear" w:color="auto" w:fill="auto"/>
          </w:tcPr>
          <w:p w14:paraId="437646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B6E89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A9568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1DF4C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BCF988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R4-2306541</w:t>
            </w:r>
          </w:p>
        </w:tc>
        <w:tc>
          <w:tcPr>
            <w:tcW w:w="2601" w:type="dxa"/>
            <w:tcBorders>
              <w:top w:val="nil"/>
              <w:left w:val="nil"/>
              <w:bottom w:val="single" w:sz="4" w:space="0" w:color="A6A6A6"/>
              <w:right w:val="single" w:sz="4" w:space="0" w:color="A6A6A6"/>
            </w:tcBorders>
            <w:shd w:val="clear" w:color="auto" w:fill="auto"/>
          </w:tcPr>
          <w:p w14:paraId="761B3F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PC1.5 NS_47 and SUL PC2 specification impacts.</w:t>
            </w:r>
          </w:p>
        </w:tc>
        <w:tc>
          <w:tcPr>
            <w:tcW w:w="1687" w:type="dxa"/>
            <w:tcBorders>
              <w:top w:val="nil"/>
              <w:left w:val="nil"/>
              <w:bottom w:val="single" w:sz="4" w:space="0" w:color="A6A6A6"/>
              <w:right w:val="single" w:sz="4" w:space="0" w:color="A6A6A6"/>
            </w:tcBorders>
            <w:shd w:val="clear" w:color="auto" w:fill="auto"/>
          </w:tcPr>
          <w:p w14:paraId="0E6A42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w:t>
            </w:r>
          </w:p>
        </w:tc>
        <w:tc>
          <w:tcPr>
            <w:tcW w:w="1049" w:type="dxa"/>
            <w:tcBorders>
              <w:top w:val="nil"/>
              <w:left w:val="nil"/>
              <w:bottom w:val="single" w:sz="4" w:space="0" w:color="A6A6A6"/>
              <w:right w:val="single" w:sz="4" w:space="0" w:color="A6A6A6"/>
            </w:tcBorders>
            <w:shd w:val="clear" w:color="auto" w:fill="auto"/>
          </w:tcPr>
          <w:p w14:paraId="1D8261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DE458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C2031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A18AD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4.20</w:t>
            </w:r>
          </w:p>
        </w:tc>
        <w:tc>
          <w:tcPr>
            <w:tcW w:w="874" w:type="dxa"/>
            <w:tcBorders>
              <w:top w:val="nil"/>
              <w:left w:val="nil"/>
              <w:bottom w:val="single" w:sz="4" w:space="0" w:color="A6A6A6"/>
              <w:right w:val="single" w:sz="4" w:space="0" w:color="A6A6A6"/>
            </w:tcBorders>
            <w:shd w:val="clear" w:color="auto" w:fill="auto"/>
          </w:tcPr>
          <w:p w14:paraId="4FD0A6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29647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A3A78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83D7B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84367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R4-2306542</w:t>
            </w:r>
          </w:p>
        </w:tc>
        <w:tc>
          <w:tcPr>
            <w:tcW w:w="2601" w:type="dxa"/>
            <w:tcBorders>
              <w:top w:val="nil"/>
              <w:left w:val="nil"/>
              <w:bottom w:val="single" w:sz="4" w:space="0" w:color="A6A6A6"/>
              <w:right w:val="single" w:sz="4" w:space="0" w:color="A6A6A6"/>
            </w:tcBorders>
            <w:shd w:val="clear" w:color="auto" w:fill="auto"/>
          </w:tcPr>
          <w:p w14:paraId="0CDD0B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38.101-1 to add HPUE for 2 3 4 CA of n25 n41 n66 n71 n77</w:t>
            </w:r>
          </w:p>
        </w:tc>
        <w:tc>
          <w:tcPr>
            <w:tcW w:w="1687" w:type="dxa"/>
            <w:tcBorders>
              <w:top w:val="nil"/>
              <w:left w:val="nil"/>
              <w:bottom w:val="single" w:sz="4" w:space="0" w:color="A6A6A6"/>
              <w:right w:val="single" w:sz="4" w:space="0" w:color="A6A6A6"/>
            </w:tcBorders>
            <w:shd w:val="clear" w:color="auto" w:fill="auto"/>
          </w:tcPr>
          <w:p w14:paraId="1720FD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T-Mobile USA</w:t>
            </w:r>
          </w:p>
        </w:tc>
        <w:tc>
          <w:tcPr>
            <w:tcW w:w="1049" w:type="dxa"/>
            <w:tcBorders>
              <w:top w:val="nil"/>
              <w:left w:val="nil"/>
              <w:bottom w:val="single" w:sz="4" w:space="0" w:color="A6A6A6"/>
              <w:right w:val="single" w:sz="4" w:space="0" w:color="A6A6A6"/>
            </w:tcBorders>
            <w:shd w:val="clear" w:color="auto" w:fill="auto"/>
          </w:tcPr>
          <w:p w14:paraId="67A5A6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8E0B1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3F0AD3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D579B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4.20.2</w:t>
            </w:r>
          </w:p>
        </w:tc>
        <w:tc>
          <w:tcPr>
            <w:tcW w:w="874" w:type="dxa"/>
            <w:tcBorders>
              <w:top w:val="nil"/>
              <w:left w:val="nil"/>
              <w:bottom w:val="single" w:sz="4" w:space="0" w:color="A6A6A6"/>
              <w:right w:val="single" w:sz="4" w:space="0" w:color="A6A6A6"/>
            </w:tcBorders>
            <w:shd w:val="clear" w:color="auto" w:fill="auto"/>
          </w:tcPr>
          <w:p w14:paraId="44F5D9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699F62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B852FB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1B1A0F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FF6904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R4-2306543</w:t>
            </w:r>
          </w:p>
        </w:tc>
        <w:tc>
          <w:tcPr>
            <w:tcW w:w="2601" w:type="dxa"/>
            <w:tcBorders>
              <w:top w:val="nil"/>
              <w:left w:val="nil"/>
              <w:bottom w:val="single" w:sz="4" w:space="0" w:color="A6A6A6"/>
              <w:right w:val="single" w:sz="4" w:space="0" w:color="A6A6A6"/>
            </w:tcBorders>
            <w:shd w:val="clear" w:color="auto" w:fill="auto"/>
          </w:tcPr>
          <w:p w14:paraId="710981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38.101-1 to add HPUE for 3 CA of n2 n5 n48 n66 n77</w:t>
            </w:r>
          </w:p>
        </w:tc>
        <w:tc>
          <w:tcPr>
            <w:tcW w:w="1687" w:type="dxa"/>
            <w:tcBorders>
              <w:top w:val="nil"/>
              <w:left w:val="nil"/>
              <w:bottom w:val="single" w:sz="4" w:space="0" w:color="A6A6A6"/>
              <w:right w:val="single" w:sz="4" w:space="0" w:color="A6A6A6"/>
            </w:tcBorders>
            <w:shd w:val="clear" w:color="auto" w:fill="auto"/>
          </w:tcPr>
          <w:p w14:paraId="14B175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Verizon</w:t>
            </w:r>
          </w:p>
        </w:tc>
        <w:tc>
          <w:tcPr>
            <w:tcW w:w="1049" w:type="dxa"/>
            <w:tcBorders>
              <w:top w:val="nil"/>
              <w:left w:val="nil"/>
              <w:bottom w:val="single" w:sz="4" w:space="0" w:color="A6A6A6"/>
              <w:right w:val="single" w:sz="4" w:space="0" w:color="A6A6A6"/>
            </w:tcBorders>
            <w:shd w:val="clear" w:color="auto" w:fill="auto"/>
          </w:tcPr>
          <w:p w14:paraId="76EE1C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7CA71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1C5E82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0D40A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4.20.2</w:t>
            </w:r>
          </w:p>
        </w:tc>
        <w:tc>
          <w:tcPr>
            <w:tcW w:w="874" w:type="dxa"/>
            <w:tcBorders>
              <w:top w:val="nil"/>
              <w:left w:val="nil"/>
              <w:bottom w:val="single" w:sz="4" w:space="0" w:color="A6A6A6"/>
              <w:right w:val="single" w:sz="4" w:space="0" w:color="A6A6A6"/>
            </w:tcBorders>
            <w:shd w:val="clear" w:color="auto" w:fill="auto"/>
          </w:tcPr>
          <w:p w14:paraId="119A8A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0CC9C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49A621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6C05A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678D5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R4-2306544</w:t>
            </w:r>
          </w:p>
        </w:tc>
        <w:tc>
          <w:tcPr>
            <w:tcW w:w="2601" w:type="dxa"/>
            <w:tcBorders>
              <w:top w:val="nil"/>
              <w:left w:val="nil"/>
              <w:bottom w:val="single" w:sz="4" w:space="0" w:color="A6A6A6"/>
              <w:right w:val="single" w:sz="4" w:space="0" w:color="A6A6A6"/>
            </w:tcBorders>
            <w:shd w:val="clear" w:color="auto" w:fill="auto"/>
          </w:tcPr>
          <w:p w14:paraId="149FE1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FDD HPUE Basket WIs</w:t>
            </w:r>
          </w:p>
        </w:tc>
        <w:tc>
          <w:tcPr>
            <w:tcW w:w="1687" w:type="dxa"/>
            <w:tcBorders>
              <w:top w:val="nil"/>
              <w:left w:val="nil"/>
              <w:bottom w:val="single" w:sz="4" w:space="0" w:color="A6A6A6"/>
              <w:right w:val="single" w:sz="4" w:space="0" w:color="A6A6A6"/>
            </w:tcBorders>
            <w:shd w:val="clear" w:color="auto" w:fill="auto"/>
          </w:tcPr>
          <w:p w14:paraId="5488B9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Unicom</w:t>
            </w:r>
          </w:p>
        </w:tc>
        <w:tc>
          <w:tcPr>
            <w:tcW w:w="1049" w:type="dxa"/>
            <w:tcBorders>
              <w:top w:val="nil"/>
              <w:left w:val="nil"/>
              <w:bottom w:val="single" w:sz="4" w:space="0" w:color="A6A6A6"/>
              <w:right w:val="single" w:sz="4" w:space="0" w:color="A6A6A6"/>
            </w:tcBorders>
            <w:shd w:val="clear" w:color="auto" w:fill="auto"/>
          </w:tcPr>
          <w:p w14:paraId="1C3812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E2AF6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14E77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A53C7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4.21.1</w:t>
            </w:r>
          </w:p>
        </w:tc>
        <w:tc>
          <w:tcPr>
            <w:tcW w:w="874" w:type="dxa"/>
            <w:tcBorders>
              <w:top w:val="nil"/>
              <w:left w:val="nil"/>
              <w:bottom w:val="single" w:sz="4" w:space="0" w:color="A6A6A6"/>
              <w:right w:val="single" w:sz="4" w:space="0" w:color="A6A6A6"/>
            </w:tcBorders>
            <w:shd w:val="clear" w:color="auto" w:fill="auto"/>
          </w:tcPr>
          <w:p w14:paraId="7B177F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F7FCA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477CF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CDB957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22290C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R4-2306545</w:t>
            </w:r>
          </w:p>
        </w:tc>
        <w:tc>
          <w:tcPr>
            <w:tcW w:w="2601" w:type="dxa"/>
            <w:tcBorders>
              <w:top w:val="nil"/>
              <w:left w:val="nil"/>
              <w:bottom w:val="single" w:sz="4" w:space="0" w:color="A6A6A6"/>
              <w:right w:val="single" w:sz="4" w:space="0" w:color="A6A6A6"/>
            </w:tcBorders>
            <w:shd w:val="clear" w:color="auto" w:fill="auto"/>
          </w:tcPr>
          <w:p w14:paraId="131998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adding new channel bandwidths support to existing NR bands</w:t>
            </w:r>
          </w:p>
        </w:tc>
        <w:tc>
          <w:tcPr>
            <w:tcW w:w="1687" w:type="dxa"/>
            <w:tcBorders>
              <w:top w:val="nil"/>
              <w:left w:val="nil"/>
              <w:bottom w:val="single" w:sz="4" w:space="0" w:color="A6A6A6"/>
              <w:right w:val="single" w:sz="4" w:space="0" w:color="A6A6A6"/>
            </w:tcBorders>
            <w:shd w:val="clear" w:color="auto" w:fill="auto"/>
          </w:tcPr>
          <w:p w14:paraId="57FC88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0DFEDF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5CC8F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3A797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F6DCA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4.26.2.1</w:t>
            </w:r>
          </w:p>
        </w:tc>
        <w:tc>
          <w:tcPr>
            <w:tcW w:w="874" w:type="dxa"/>
            <w:tcBorders>
              <w:top w:val="nil"/>
              <w:left w:val="nil"/>
              <w:bottom w:val="single" w:sz="4" w:space="0" w:color="A6A6A6"/>
              <w:right w:val="single" w:sz="4" w:space="0" w:color="A6A6A6"/>
            </w:tcBorders>
            <w:shd w:val="clear" w:color="auto" w:fill="auto"/>
          </w:tcPr>
          <w:p w14:paraId="51F3C9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09614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A569E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279F3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F01969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R4-2306546</w:t>
            </w:r>
          </w:p>
        </w:tc>
        <w:tc>
          <w:tcPr>
            <w:tcW w:w="2601" w:type="dxa"/>
            <w:tcBorders>
              <w:top w:val="nil"/>
              <w:left w:val="nil"/>
              <w:bottom w:val="single" w:sz="4" w:space="0" w:color="A6A6A6"/>
              <w:right w:val="single" w:sz="4" w:space="0" w:color="A6A6A6"/>
            </w:tcBorders>
            <w:shd w:val="clear" w:color="auto" w:fill="auto"/>
          </w:tcPr>
          <w:p w14:paraId="7AFB57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the notation for single SUL CA combinations</w:t>
            </w:r>
          </w:p>
        </w:tc>
        <w:tc>
          <w:tcPr>
            <w:tcW w:w="1687" w:type="dxa"/>
            <w:tcBorders>
              <w:top w:val="nil"/>
              <w:left w:val="nil"/>
              <w:bottom w:val="single" w:sz="4" w:space="0" w:color="A6A6A6"/>
              <w:right w:val="single" w:sz="4" w:space="0" w:color="A6A6A6"/>
            </w:tcBorders>
            <w:shd w:val="clear" w:color="auto" w:fill="auto"/>
          </w:tcPr>
          <w:p w14:paraId="1754F2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0F8F0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92A71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C4312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42A6B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4.14.2</w:t>
            </w:r>
          </w:p>
        </w:tc>
        <w:tc>
          <w:tcPr>
            <w:tcW w:w="874" w:type="dxa"/>
            <w:tcBorders>
              <w:top w:val="nil"/>
              <w:left w:val="nil"/>
              <w:bottom w:val="single" w:sz="4" w:space="0" w:color="A6A6A6"/>
              <w:right w:val="single" w:sz="4" w:space="0" w:color="A6A6A6"/>
            </w:tcBorders>
            <w:shd w:val="clear" w:color="auto" w:fill="auto"/>
          </w:tcPr>
          <w:p w14:paraId="2A5BCF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F2653E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C6C69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D7E7CD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9146BE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R4-2306547</w:t>
            </w:r>
          </w:p>
        </w:tc>
        <w:tc>
          <w:tcPr>
            <w:tcW w:w="2601" w:type="dxa"/>
            <w:tcBorders>
              <w:top w:val="nil"/>
              <w:left w:val="nil"/>
              <w:bottom w:val="single" w:sz="4" w:space="0" w:color="A6A6A6"/>
              <w:right w:val="single" w:sz="4" w:space="0" w:color="A6A6A6"/>
            </w:tcBorders>
            <w:shd w:val="clear" w:color="auto" w:fill="auto"/>
          </w:tcPr>
          <w:p w14:paraId="5F7B81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simultaneous Rx-Tx inter-band combinations</w:t>
            </w:r>
          </w:p>
        </w:tc>
        <w:tc>
          <w:tcPr>
            <w:tcW w:w="1687" w:type="dxa"/>
            <w:tcBorders>
              <w:top w:val="nil"/>
              <w:left w:val="nil"/>
              <w:bottom w:val="single" w:sz="4" w:space="0" w:color="A6A6A6"/>
              <w:right w:val="single" w:sz="4" w:space="0" w:color="A6A6A6"/>
            </w:tcBorders>
            <w:shd w:val="clear" w:color="auto" w:fill="auto"/>
          </w:tcPr>
          <w:p w14:paraId="202732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AB91A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A312C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B85BC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49531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4.27.2</w:t>
            </w:r>
          </w:p>
        </w:tc>
        <w:tc>
          <w:tcPr>
            <w:tcW w:w="874" w:type="dxa"/>
            <w:tcBorders>
              <w:top w:val="nil"/>
              <w:left w:val="nil"/>
              <w:bottom w:val="single" w:sz="4" w:space="0" w:color="A6A6A6"/>
              <w:right w:val="single" w:sz="4" w:space="0" w:color="A6A6A6"/>
            </w:tcBorders>
            <w:shd w:val="clear" w:color="auto" w:fill="auto"/>
          </w:tcPr>
          <w:p w14:paraId="5AA3A9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3B46B1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B7D35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DF6DF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888DFF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R4-2306548</w:t>
            </w:r>
          </w:p>
        </w:tc>
        <w:tc>
          <w:tcPr>
            <w:tcW w:w="2601" w:type="dxa"/>
            <w:tcBorders>
              <w:top w:val="nil"/>
              <w:left w:val="nil"/>
              <w:bottom w:val="single" w:sz="4" w:space="0" w:color="A6A6A6"/>
              <w:right w:val="single" w:sz="4" w:space="0" w:color="A6A6A6"/>
            </w:tcBorders>
            <w:shd w:val="clear" w:color="auto" w:fill="auto"/>
          </w:tcPr>
          <w:p w14:paraId="5603AF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for adding REFSENS for HD-FDD RedCap UE for band n105</w:t>
            </w:r>
          </w:p>
        </w:tc>
        <w:tc>
          <w:tcPr>
            <w:tcW w:w="1687" w:type="dxa"/>
            <w:tcBorders>
              <w:top w:val="nil"/>
              <w:left w:val="nil"/>
              <w:bottom w:val="single" w:sz="4" w:space="0" w:color="A6A6A6"/>
              <w:right w:val="single" w:sz="4" w:space="0" w:color="A6A6A6"/>
            </w:tcBorders>
            <w:shd w:val="clear" w:color="auto" w:fill="auto"/>
          </w:tcPr>
          <w:p w14:paraId="667AA0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0977FE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5B6335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080C0A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107E4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4.25.2</w:t>
            </w:r>
          </w:p>
        </w:tc>
        <w:tc>
          <w:tcPr>
            <w:tcW w:w="874" w:type="dxa"/>
            <w:tcBorders>
              <w:top w:val="nil"/>
              <w:left w:val="nil"/>
              <w:bottom w:val="single" w:sz="4" w:space="0" w:color="A6A6A6"/>
              <w:right w:val="single" w:sz="4" w:space="0" w:color="A6A6A6"/>
            </w:tcBorders>
            <w:shd w:val="clear" w:color="auto" w:fill="auto"/>
          </w:tcPr>
          <w:p w14:paraId="36E022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F8BCC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1258E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8DABF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E8B9FB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R4-2306549</w:t>
            </w:r>
          </w:p>
        </w:tc>
        <w:tc>
          <w:tcPr>
            <w:tcW w:w="2601" w:type="dxa"/>
            <w:tcBorders>
              <w:top w:val="nil"/>
              <w:left w:val="nil"/>
              <w:bottom w:val="single" w:sz="4" w:space="0" w:color="A6A6A6"/>
              <w:right w:val="single" w:sz="4" w:space="0" w:color="A6A6A6"/>
            </w:tcBorders>
            <w:shd w:val="clear" w:color="auto" w:fill="auto"/>
          </w:tcPr>
          <w:p w14:paraId="1D7BCF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37.877 Release independence on mandating no DL interruption for Tx Switching</w:t>
            </w:r>
          </w:p>
        </w:tc>
        <w:tc>
          <w:tcPr>
            <w:tcW w:w="1687" w:type="dxa"/>
            <w:tcBorders>
              <w:top w:val="nil"/>
              <w:left w:val="nil"/>
              <w:bottom w:val="single" w:sz="4" w:space="0" w:color="A6A6A6"/>
              <w:right w:val="single" w:sz="4" w:space="0" w:color="A6A6A6"/>
            </w:tcBorders>
            <w:shd w:val="clear" w:color="auto" w:fill="auto"/>
          </w:tcPr>
          <w:p w14:paraId="31DFE9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1049" w:type="dxa"/>
            <w:tcBorders>
              <w:top w:val="nil"/>
              <w:left w:val="nil"/>
              <w:bottom w:val="single" w:sz="4" w:space="0" w:color="A6A6A6"/>
              <w:right w:val="single" w:sz="4" w:space="0" w:color="A6A6A6"/>
            </w:tcBorders>
            <w:shd w:val="clear" w:color="auto" w:fill="auto"/>
          </w:tcPr>
          <w:p w14:paraId="761C20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01C63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C1B79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50500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4.23.2</w:t>
            </w:r>
          </w:p>
        </w:tc>
        <w:tc>
          <w:tcPr>
            <w:tcW w:w="874" w:type="dxa"/>
            <w:tcBorders>
              <w:top w:val="nil"/>
              <w:left w:val="nil"/>
              <w:bottom w:val="single" w:sz="4" w:space="0" w:color="A6A6A6"/>
              <w:right w:val="single" w:sz="4" w:space="0" w:color="A6A6A6"/>
            </w:tcBorders>
            <w:shd w:val="clear" w:color="auto" w:fill="auto"/>
          </w:tcPr>
          <w:p w14:paraId="3C0254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068E8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3B186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16BFA9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20BB4E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R4-2306550</w:t>
            </w:r>
          </w:p>
        </w:tc>
        <w:tc>
          <w:tcPr>
            <w:tcW w:w="2601" w:type="dxa"/>
            <w:tcBorders>
              <w:top w:val="nil"/>
              <w:left w:val="nil"/>
              <w:bottom w:val="single" w:sz="4" w:space="0" w:color="A6A6A6"/>
              <w:right w:val="single" w:sz="4" w:space="0" w:color="A6A6A6"/>
            </w:tcBorders>
            <w:shd w:val="clear" w:color="auto" w:fill="auto"/>
          </w:tcPr>
          <w:p w14:paraId="162780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TR38.894_Harmonic mixing MSD for non-simultaneous RxTx CA_n39-n41</w:t>
            </w:r>
          </w:p>
        </w:tc>
        <w:tc>
          <w:tcPr>
            <w:tcW w:w="1687" w:type="dxa"/>
            <w:tcBorders>
              <w:top w:val="nil"/>
              <w:left w:val="nil"/>
              <w:bottom w:val="single" w:sz="4" w:space="0" w:color="A6A6A6"/>
              <w:right w:val="single" w:sz="4" w:space="0" w:color="A6A6A6"/>
            </w:tcBorders>
            <w:shd w:val="clear" w:color="auto" w:fill="auto"/>
          </w:tcPr>
          <w:p w14:paraId="047C30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2B5F04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7334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55AEA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BE0FC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4.27.2</w:t>
            </w:r>
          </w:p>
        </w:tc>
        <w:tc>
          <w:tcPr>
            <w:tcW w:w="874" w:type="dxa"/>
            <w:tcBorders>
              <w:top w:val="nil"/>
              <w:left w:val="nil"/>
              <w:bottom w:val="single" w:sz="4" w:space="0" w:color="A6A6A6"/>
              <w:right w:val="single" w:sz="4" w:space="0" w:color="A6A6A6"/>
            </w:tcBorders>
            <w:shd w:val="clear" w:color="auto" w:fill="auto"/>
          </w:tcPr>
          <w:p w14:paraId="514EC8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669A9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87F9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222E6C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67949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R4-2306551</w:t>
            </w:r>
          </w:p>
        </w:tc>
        <w:tc>
          <w:tcPr>
            <w:tcW w:w="2601" w:type="dxa"/>
            <w:tcBorders>
              <w:top w:val="nil"/>
              <w:left w:val="nil"/>
              <w:bottom w:val="single" w:sz="4" w:space="0" w:color="A6A6A6"/>
              <w:right w:val="single" w:sz="4" w:space="0" w:color="A6A6A6"/>
            </w:tcBorders>
            <w:shd w:val="clear" w:color="auto" w:fill="auto"/>
          </w:tcPr>
          <w:p w14:paraId="460FFF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38.894 :CA_n34A-n41A</w:t>
            </w:r>
          </w:p>
        </w:tc>
        <w:tc>
          <w:tcPr>
            <w:tcW w:w="1687" w:type="dxa"/>
            <w:tcBorders>
              <w:top w:val="nil"/>
              <w:left w:val="nil"/>
              <w:bottom w:val="single" w:sz="4" w:space="0" w:color="A6A6A6"/>
              <w:right w:val="single" w:sz="4" w:space="0" w:color="A6A6A6"/>
            </w:tcBorders>
            <w:shd w:val="clear" w:color="auto" w:fill="auto"/>
          </w:tcPr>
          <w:p w14:paraId="6EC50C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88C93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3F6BA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B655C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A9349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4.27.2</w:t>
            </w:r>
          </w:p>
        </w:tc>
        <w:tc>
          <w:tcPr>
            <w:tcW w:w="874" w:type="dxa"/>
            <w:tcBorders>
              <w:top w:val="nil"/>
              <w:left w:val="nil"/>
              <w:bottom w:val="single" w:sz="4" w:space="0" w:color="A6A6A6"/>
              <w:right w:val="single" w:sz="4" w:space="0" w:color="A6A6A6"/>
            </w:tcBorders>
            <w:shd w:val="clear" w:color="auto" w:fill="auto"/>
          </w:tcPr>
          <w:p w14:paraId="0F775E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16605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1F293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4E5AE2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FFB88B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R4-2306552</w:t>
            </w:r>
          </w:p>
        </w:tc>
        <w:tc>
          <w:tcPr>
            <w:tcW w:w="2601" w:type="dxa"/>
            <w:tcBorders>
              <w:top w:val="nil"/>
              <w:left w:val="nil"/>
              <w:bottom w:val="single" w:sz="4" w:space="0" w:color="A6A6A6"/>
              <w:right w:val="single" w:sz="4" w:space="0" w:color="A6A6A6"/>
            </w:tcBorders>
            <w:shd w:val="clear" w:color="auto" w:fill="auto"/>
          </w:tcPr>
          <w:p w14:paraId="3FB82E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38.894 :CA_n40A-n41A</w:t>
            </w:r>
          </w:p>
        </w:tc>
        <w:tc>
          <w:tcPr>
            <w:tcW w:w="1687" w:type="dxa"/>
            <w:tcBorders>
              <w:top w:val="nil"/>
              <w:left w:val="nil"/>
              <w:bottom w:val="single" w:sz="4" w:space="0" w:color="A6A6A6"/>
              <w:right w:val="single" w:sz="4" w:space="0" w:color="A6A6A6"/>
            </w:tcBorders>
            <w:shd w:val="clear" w:color="auto" w:fill="auto"/>
          </w:tcPr>
          <w:p w14:paraId="17D3E5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371786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C8C45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C440A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94B2E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4.27.2</w:t>
            </w:r>
          </w:p>
        </w:tc>
        <w:tc>
          <w:tcPr>
            <w:tcW w:w="874" w:type="dxa"/>
            <w:tcBorders>
              <w:top w:val="nil"/>
              <w:left w:val="nil"/>
              <w:bottom w:val="single" w:sz="4" w:space="0" w:color="A6A6A6"/>
              <w:right w:val="single" w:sz="4" w:space="0" w:color="A6A6A6"/>
            </w:tcBorders>
            <w:shd w:val="clear" w:color="auto" w:fill="auto"/>
          </w:tcPr>
          <w:p w14:paraId="043422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F1ED1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C69E0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6108D8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A57A6E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R4-2306553</w:t>
            </w:r>
          </w:p>
        </w:tc>
        <w:tc>
          <w:tcPr>
            <w:tcW w:w="2601" w:type="dxa"/>
            <w:tcBorders>
              <w:top w:val="nil"/>
              <w:left w:val="nil"/>
              <w:bottom w:val="single" w:sz="4" w:space="0" w:color="A6A6A6"/>
              <w:right w:val="single" w:sz="4" w:space="0" w:color="A6A6A6"/>
            </w:tcBorders>
            <w:shd w:val="clear" w:color="auto" w:fill="auto"/>
          </w:tcPr>
          <w:p w14:paraId="4FAB9C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low band 4Rx</w:t>
            </w:r>
          </w:p>
        </w:tc>
        <w:tc>
          <w:tcPr>
            <w:tcW w:w="1687" w:type="dxa"/>
            <w:tcBorders>
              <w:top w:val="nil"/>
              <w:left w:val="nil"/>
              <w:bottom w:val="single" w:sz="4" w:space="0" w:color="A6A6A6"/>
              <w:right w:val="single" w:sz="4" w:space="0" w:color="A6A6A6"/>
            </w:tcBorders>
            <w:shd w:val="clear" w:color="auto" w:fill="auto"/>
          </w:tcPr>
          <w:p w14:paraId="05AE21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045598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2C01E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F6024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663DA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4.29.4</w:t>
            </w:r>
          </w:p>
        </w:tc>
        <w:tc>
          <w:tcPr>
            <w:tcW w:w="874" w:type="dxa"/>
            <w:tcBorders>
              <w:top w:val="nil"/>
              <w:left w:val="nil"/>
              <w:bottom w:val="single" w:sz="4" w:space="0" w:color="A6A6A6"/>
              <w:right w:val="single" w:sz="4" w:space="0" w:color="A6A6A6"/>
            </w:tcBorders>
            <w:shd w:val="clear" w:color="auto" w:fill="auto"/>
          </w:tcPr>
          <w:p w14:paraId="5FAEF3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5C872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5DA62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C2D56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41195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R4-2306554</w:t>
            </w:r>
          </w:p>
        </w:tc>
        <w:tc>
          <w:tcPr>
            <w:tcW w:w="2601" w:type="dxa"/>
            <w:tcBorders>
              <w:top w:val="nil"/>
              <w:left w:val="nil"/>
              <w:bottom w:val="single" w:sz="4" w:space="0" w:color="A6A6A6"/>
              <w:right w:val="single" w:sz="4" w:space="0" w:color="A6A6A6"/>
            </w:tcBorders>
            <w:shd w:val="clear" w:color="auto" w:fill="auto"/>
          </w:tcPr>
          <w:p w14:paraId="119DA7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Tx requirements for 3Tx UE</w:t>
            </w:r>
          </w:p>
        </w:tc>
        <w:tc>
          <w:tcPr>
            <w:tcW w:w="1687" w:type="dxa"/>
            <w:tcBorders>
              <w:top w:val="nil"/>
              <w:left w:val="nil"/>
              <w:bottom w:val="single" w:sz="4" w:space="0" w:color="A6A6A6"/>
              <w:right w:val="single" w:sz="4" w:space="0" w:color="A6A6A6"/>
            </w:tcBorders>
            <w:shd w:val="clear" w:color="auto" w:fill="auto"/>
          </w:tcPr>
          <w:p w14:paraId="68232E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1049" w:type="dxa"/>
            <w:tcBorders>
              <w:top w:val="nil"/>
              <w:left w:val="nil"/>
              <w:bottom w:val="single" w:sz="4" w:space="0" w:color="A6A6A6"/>
              <w:right w:val="single" w:sz="4" w:space="0" w:color="A6A6A6"/>
            </w:tcBorders>
            <w:shd w:val="clear" w:color="auto" w:fill="auto"/>
          </w:tcPr>
          <w:p w14:paraId="28BBFD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F0493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DA493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DBE47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4.29.4</w:t>
            </w:r>
          </w:p>
        </w:tc>
        <w:tc>
          <w:tcPr>
            <w:tcW w:w="874" w:type="dxa"/>
            <w:tcBorders>
              <w:top w:val="nil"/>
              <w:left w:val="nil"/>
              <w:bottom w:val="single" w:sz="4" w:space="0" w:color="A6A6A6"/>
              <w:right w:val="single" w:sz="4" w:space="0" w:color="A6A6A6"/>
            </w:tcBorders>
            <w:shd w:val="clear" w:color="auto" w:fill="auto"/>
          </w:tcPr>
          <w:p w14:paraId="77B846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36F4D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FF07B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84FB4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882BAE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R4-2306555</w:t>
            </w:r>
          </w:p>
        </w:tc>
        <w:tc>
          <w:tcPr>
            <w:tcW w:w="2601" w:type="dxa"/>
            <w:tcBorders>
              <w:top w:val="nil"/>
              <w:left w:val="nil"/>
              <w:bottom w:val="single" w:sz="4" w:space="0" w:color="A6A6A6"/>
              <w:right w:val="single" w:sz="4" w:space="0" w:color="A6A6A6"/>
            </w:tcBorders>
            <w:shd w:val="clear" w:color="auto" w:fill="auto"/>
          </w:tcPr>
          <w:p w14:paraId="3A49C1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Rx requirements for 3Tx UE</w:t>
            </w:r>
          </w:p>
        </w:tc>
        <w:tc>
          <w:tcPr>
            <w:tcW w:w="1687" w:type="dxa"/>
            <w:tcBorders>
              <w:top w:val="nil"/>
              <w:left w:val="nil"/>
              <w:bottom w:val="single" w:sz="4" w:space="0" w:color="A6A6A6"/>
              <w:right w:val="single" w:sz="4" w:space="0" w:color="A6A6A6"/>
            </w:tcBorders>
            <w:shd w:val="clear" w:color="auto" w:fill="auto"/>
          </w:tcPr>
          <w:p w14:paraId="3A7F2C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BE730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F464C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6EC1C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B13BA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4.29.4</w:t>
            </w:r>
          </w:p>
        </w:tc>
        <w:tc>
          <w:tcPr>
            <w:tcW w:w="874" w:type="dxa"/>
            <w:tcBorders>
              <w:top w:val="nil"/>
              <w:left w:val="nil"/>
              <w:bottom w:val="single" w:sz="4" w:space="0" w:color="A6A6A6"/>
              <w:right w:val="single" w:sz="4" w:space="0" w:color="A6A6A6"/>
            </w:tcBorders>
            <w:shd w:val="clear" w:color="auto" w:fill="auto"/>
          </w:tcPr>
          <w:p w14:paraId="5EF095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EB712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0433C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1E30E6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EA7DE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R4-2306556</w:t>
            </w:r>
          </w:p>
        </w:tc>
        <w:tc>
          <w:tcPr>
            <w:tcW w:w="2601" w:type="dxa"/>
            <w:tcBorders>
              <w:top w:val="single" w:sz="4" w:space="0" w:color="A6A6A6"/>
              <w:left w:val="single" w:sz="4" w:space="0" w:color="A6A6A6"/>
              <w:bottom w:val="single" w:sz="4" w:space="0" w:color="A6A6A6"/>
              <w:right w:val="single" w:sz="4" w:space="0" w:color="A6A6A6"/>
            </w:tcBorders>
            <w:shd w:val="clear" w:color="auto" w:fill="auto"/>
          </w:tcPr>
          <w:p w14:paraId="290CF8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IoT NTN Extended L-band</w:t>
            </w:r>
          </w:p>
        </w:tc>
        <w:tc>
          <w:tcPr>
            <w:tcW w:w="1687" w:type="dxa"/>
            <w:tcBorders>
              <w:top w:val="single" w:sz="4" w:space="0" w:color="A6A6A6"/>
              <w:left w:val="nil"/>
              <w:bottom w:val="single" w:sz="4" w:space="0" w:color="A6A6A6"/>
              <w:right w:val="single" w:sz="4" w:space="0" w:color="A6A6A6"/>
            </w:tcBorders>
            <w:shd w:val="clear" w:color="auto" w:fill="auto"/>
          </w:tcPr>
          <w:p w14:paraId="71A35E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Inmarsat</w:t>
            </w:r>
          </w:p>
        </w:tc>
        <w:tc>
          <w:tcPr>
            <w:tcW w:w="1049" w:type="dxa"/>
            <w:tcBorders>
              <w:top w:val="nil"/>
              <w:left w:val="nil"/>
              <w:bottom w:val="single" w:sz="4" w:space="0" w:color="A6A6A6"/>
              <w:right w:val="single" w:sz="4" w:space="0" w:color="A6A6A6"/>
            </w:tcBorders>
            <w:shd w:val="clear" w:color="auto" w:fill="auto"/>
          </w:tcPr>
          <w:p w14:paraId="237EFC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9B335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B1780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This was allocated during the meeting</w:t>
            </w:r>
          </w:p>
        </w:tc>
        <w:tc>
          <w:tcPr>
            <w:tcW w:w="839" w:type="dxa"/>
            <w:tcBorders>
              <w:top w:val="nil"/>
              <w:left w:val="nil"/>
              <w:bottom w:val="single" w:sz="4" w:space="0" w:color="A6A6A6"/>
              <w:right w:val="single" w:sz="4" w:space="0" w:color="A6A6A6"/>
            </w:tcBorders>
            <w:shd w:val="clear" w:color="auto" w:fill="auto"/>
          </w:tcPr>
          <w:p w14:paraId="5FA7DB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6.5.6</w:t>
            </w:r>
          </w:p>
        </w:tc>
        <w:tc>
          <w:tcPr>
            <w:tcW w:w="874" w:type="dxa"/>
            <w:tcBorders>
              <w:top w:val="nil"/>
              <w:left w:val="nil"/>
              <w:bottom w:val="single" w:sz="4" w:space="0" w:color="A6A6A6"/>
              <w:right w:val="single" w:sz="4" w:space="0" w:color="A6A6A6"/>
            </w:tcBorders>
            <w:shd w:val="clear" w:color="auto" w:fill="auto"/>
          </w:tcPr>
          <w:p w14:paraId="458968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373B2A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89AB3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AECD4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AB83A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R4-2306557</w:t>
            </w:r>
          </w:p>
        </w:tc>
        <w:tc>
          <w:tcPr>
            <w:tcW w:w="2601" w:type="dxa"/>
            <w:tcBorders>
              <w:top w:val="nil"/>
              <w:left w:val="nil"/>
              <w:bottom w:val="single" w:sz="4" w:space="0" w:color="A6A6A6"/>
              <w:right w:val="single" w:sz="4" w:space="0" w:color="A6A6A6"/>
            </w:tcBorders>
            <w:shd w:val="clear" w:color="auto" w:fill="auto"/>
          </w:tcPr>
          <w:p w14:paraId="04E613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NR-U enhancement topics</w:t>
            </w:r>
          </w:p>
        </w:tc>
        <w:tc>
          <w:tcPr>
            <w:tcW w:w="1687" w:type="dxa"/>
            <w:tcBorders>
              <w:top w:val="nil"/>
              <w:left w:val="nil"/>
              <w:bottom w:val="single" w:sz="4" w:space="0" w:color="A6A6A6"/>
              <w:right w:val="single" w:sz="4" w:space="0" w:color="A6A6A6"/>
            </w:tcBorders>
            <w:shd w:val="clear" w:color="auto" w:fill="auto"/>
          </w:tcPr>
          <w:p w14:paraId="098EB4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42A265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B1FD3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EF096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EC3F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4.31.6</w:t>
            </w:r>
          </w:p>
        </w:tc>
        <w:tc>
          <w:tcPr>
            <w:tcW w:w="874" w:type="dxa"/>
            <w:tcBorders>
              <w:top w:val="nil"/>
              <w:left w:val="nil"/>
              <w:bottom w:val="single" w:sz="4" w:space="0" w:color="A6A6A6"/>
              <w:right w:val="single" w:sz="4" w:space="0" w:color="A6A6A6"/>
            </w:tcBorders>
            <w:shd w:val="clear" w:color="auto" w:fill="auto"/>
          </w:tcPr>
          <w:p w14:paraId="2E0366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36FC5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1F442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85D05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705DBE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R4-2306558</w:t>
            </w:r>
          </w:p>
        </w:tc>
        <w:tc>
          <w:tcPr>
            <w:tcW w:w="2601" w:type="dxa"/>
            <w:tcBorders>
              <w:top w:val="nil"/>
              <w:left w:val="nil"/>
              <w:bottom w:val="single" w:sz="4" w:space="0" w:color="A6A6A6"/>
              <w:right w:val="single" w:sz="4" w:space="0" w:color="A6A6A6"/>
            </w:tcBorders>
            <w:shd w:val="clear" w:color="auto" w:fill="auto"/>
          </w:tcPr>
          <w:p w14:paraId="16D15B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Rolling CR covering the agreed changes for NR-U</w:t>
            </w:r>
          </w:p>
        </w:tc>
        <w:tc>
          <w:tcPr>
            <w:tcW w:w="1687" w:type="dxa"/>
            <w:tcBorders>
              <w:top w:val="nil"/>
              <w:left w:val="nil"/>
              <w:bottom w:val="single" w:sz="4" w:space="0" w:color="A6A6A6"/>
              <w:right w:val="single" w:sz="4" w:space="0" w:color="A6A6A6"/>
            </w:tcBorders>
            <w:shd w:val="clear" w:color="auto" w:fill="auto"/>
          </w:tcPr>
          <w:p w14:paraId="78B799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684C0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1DE5AE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F68F9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934D6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4.31.1</w:t>
            </w:r>
          </w:p>
        </w:tc>
        <w:tc>
          <w:tcPr>
            <w:tcW w:w="874" w:type="dxa"/>
            <w:tcBorders>
              <w:top w:val="nil"/>
              <w:left w:val="nil"/>
              <w:bottom w:val="single" w:sz="4" w:space="0" w:color="A6A6A6"/>
              <w:right w:val="single" w:sz="4" w:space="0" w:color="A6A6A6"/>
            </w:tcBorders>
            <w:shd w:val="clear" w:color="auto" w:fill="auto"/>
          </w:tcPr>
          <w:p w14:paraId="0B2850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4B7289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19DE5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992D0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596CF3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R4-2306559</w:t>
            </w:r>
          </w:p>
        </w:tc>
        <w:tc>
          <w:tcPr>
            <w:tcW w:w="2601" w:type="dxa"/>
            <w:tcBorders>
              <w:top w:val="nil"/>
              <w:left w:val="nil"/>
              <w:bottom w:val="single" w:sz="4" w:space="0" w:color="A6A6A6"/>
              <w:right w:val="single" w:sz="4" w:space="0" w:color="A6A6A6"/>
            </w:tcBorders>
            <w:shd w:val="clear" w:color="auto" w:fill="auto"/>
          </w:tcPr>
          <w:p w14:paraId="4598EF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NR-U PC3 UL-MIMO</w:t>
            </w:r>
          </w:p>
        </w:tc>
        <w:tc>
          <w:tcPr>
            <w:tcW w:w="1687" w:type="dxa"/>
            <w:tcBorders>
              <w:top w:val="nil"/>
              <w:left w:val="nil"/>
              <w:bottom w:val="single" w:sz="4" w:space="0" w:color="A6A6A6"/>
              <w:right w:val="single" w:sz="4" w:space="0" w:color="A6A6A6"/>
            </w:tcBorders>
            <w:shd w:val="clear" w:color="auto" w:fill="auto"/>
          </w:tcPr>
          <w:p w14:paraId="172F0F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LG Electronics </w:t>
            </w:r>
          </w:p>
        </w:tc>
        <w:tc>
          <w:tcPr>
            <w:tcW w:w="1049" w:type="dxa"/>
            <w:tcBorders>
              <w:top w:val="nil"/>
              <w:left w:val="nil"/>
              <w:bottom w:val="single" w:sz="4" w:space="0" w:color="A6A6A6"/>
              <w:right w:val="single" w:sz="4" w:space="0" w:color="A6A6A6"/>
            </w:tcBorders>
            <w:shd w:val="clear" w:color="auto" w:fill="auto"/>
          </w:tcPr>
          <w:p w14:paraId="037055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781FF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13EB5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DD66B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4.31.3</w:t>
            </w:r>
          </w:p>
        </w:tc>
        <w:tc>
          <w:tcPr>
            <w:tcW w:w="874" w:type="dxa"/>
            <w:tcBorders>
              <w:top w:val="nil"/>
              <w:left w:val="nil"/>
              <w:bottom w:val="single" w:sz="4" w:space="0" w:color="A6A6A6"/>
              <w:right w:val="single" w:sz="4" w:space="0" w:color="A6A6A6"/>
            </w:tcBorders>
            <w:shd w:val="clear" w:color="auto" w:fill="auto"/>
          </w:tcPr>
          <w:p w14:paraId="25EA4A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83B2D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14EB5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D45C8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66086A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R4-2306560</w:t>
            </w:r>
          </w:p>
        </w:tc>
        <w:tc>
          <w:tcPr>
            <w:tcW w:w="2601" w:type="dxa"/>
            <w:tcBorders>
              <w:top w:val="nil"/>
              <w:left w:val="nil"/>
              <w:bottom w:val="single" w:sz="4" w:space="0" w:color="A6A6A6"/>
              <w:right w:val="single" w:sz="4" w:space="0" w:color="A6A6A6"/>
            </w:tcBorders>
            <w:shd w:val="clear" w:color="auto" w:fill="auto"/>
          </w:tcPr>
          <w:p w14:paraId="201BCE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[draft] Response LS on extending the maximum range for NS values </w:t>
            </w:r>
          </w:p>
        </w:tc>
        <w:tc>
          <w:tcPr>
            <w:tcW w:w="1687" w:type="dxa"/>
            <w:tcBorders>
              <w:top w:val="nil"/>
              <w:left w:val="nil"/>
              <w:bottom w:val="single" w:sz="4" w:space="0" w:color="A6A6A6"/>
              <w:right w:val="single" w:sz="4" w:space="0" w:color="A6A6A6"/>
            </w:tcBorders>
            <w:shd w:val="clear" w:color="auto" w:fill="auto"/>
          </w:tcPr>
          <w:p w14:paraId="65CEDA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4BA30D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495BA6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C0215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70B98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4.31.2</w:t>
            </w:r>
          </w:p>
        </w:tc>
        <w:tc>
          <w:tcPr>
            <w:tcW w:w="874" w:type="dxa"/>
            <w:tcBorders>
              <w:top w:val="nil"/>
              <w:left w:val="nil"/>
              <w:bottom w:val="single" w:sz="4" w:space="0" w:color="A6A6A6"/>
              <w:right w:val="single" w:sz="4" w:space="0" w:color="A6A6A6"/>
            </w:tcBorders>
            <w:shd w:val="clear" w:color="auto" w:fill="auto"/>
          </w:tcPr>
          <w:p w14:paraId="72F066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B9DF6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60BEE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1ED9A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7ED7F4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R4-2306561</w:t>
            </w:r>
          </w:p>
        </w:tc>
        <w:tc>
          <w:tcPr>
            <w:tcW w:w="2601" w:type="dxa"/>
            <w:tcBorders>
              <w:top w:val="nil"/>
              <w:left w:val="nil"/>
              <w:bottom w:val="single" w:sz="4" w:space="0" w:color="A6A6A6"/>
              <w:right w:val="single" w:sz="4" w:space="0" w:color="A6A6A6"/>
            </w:tcBorders>
            <w:shd w:val="clear" w:color="auto" w:fill="auto"/>
          </w:tcPr>
          <w:p w14:paraId="2D38AC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NTN L-/S-band</w:t>
            </w:r>
          </w:p>
        </w:tc>
        <w:tc>
          <w:tcPr>
            <w:tcW w:w="1687" w:type="dxa"/>
            <w:tcBorders>
              <w:top w:val="nil"/>
              <w:left w:val="nil"/>
              <w:bottom w:val="single" w:sz="4" w:space="0" w:color="A6A6A6"/>
              <w:right w:val="single" w:sz="4" w:space="0" w:color="A6A6A6"/>
            </w:tcBorders>
            <w:shd w:val="clear" w:color="auto" w:fill="auto"/>
          </w:tcPr>
          <w:p w14:paraId="723A84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49EF36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91A1E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A1A75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41F7F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4.32.6</w:t>
            </w:r>
          </w:p>
        </w:tc>
        <w:tc>
          <w:tcPr>
            <w:tcW w:w="874" w:type="dxa"/>
            <w:tcBorders>
              <w:top w:val="nil"/>
              <w:left w:val="nil"/>
              <w:bottom w:val="single" w:sz="4" w:space="0" w:color="A6A6A6"/>
              <w:right w:val="single" w:sz="4" w:space="0" w:color="A6A6A6"/>
            </w:tcBorders>
            <w:shd w:val="clear" w:color="auto" w:fill="auto"/>
          </w:tcPr>
          <w:p w14:paraId="276090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E95C8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326F8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F00A8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F91404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R4-2306562</w:t>
            </w:r>
          </w:p>
        </w:tc>
        <w:tc>
          <w:tcPr>
            <w:tcW w:w="2601" w:type="dxa"/>
            <w:tcBorders>
              <w:top w:val="nil"/>
              <w:left w:val="nil"/>
              <w:bottom w:val="single" w:sz="4" w:space="0" w:color="A6A6A6"/>
              <w:right w:val="single" w:sz="4" w:space="0" w:color="A6A6A6"/>
            </w:tcBorders>
            <w:shd w:val="clear" w:color="auto" w:fill="auto"/>
          </w:tcPr>
          <w:p w14:paraId="525B9E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TR for the NTN L-/S-band</w:t>
            </w:r>
          </w:p>
        </w:tc>
        <w:tc>
          <w:tcPr>
            <w:tcW w:w="1687" w:type="dxa"/>
            <w:tcBorders>
              <w:top w:val="nil"/>
              <w:left w:val="nil"/>
              <w:bottom w:val="single" w:sz="4" w:space="0" w:color="A6A6A6"/>
              <w:right w:val="single" w:sz="4" w:space="0" w:color="A6A6A6"/>
            </w:tcBorders>
            <w:shd w:val="clear" w:color="auto" w:fill="auto"/>
          </w:tcPr>
          <w:p w14:paraId="1FD817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 Globalstar</w:t>
            </w:r>
          </w:p>
        </w:tc>
        <w:tc>
          <w:tcPr>
            <w:tcW w:w="1049" w:type="dxa"/>
            <w:tcBorders>
              <w:top w:val="nil"/>
              <w:left w:val="nil"/>
              <w:bottom w:val="single" w:sz="4" w:space="0" w:color="A6A6A6"/>
              <w:right w:val="single" w:sz="4" w:space="0" w:color="A6A6A6"/>
            </w:tcBorders>
            <w:shd w:val="clear" w:color="auto" w:fill="auto"/>
          </w:tcPr>
          <w:p w14:paraId="40088E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355DB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FC77D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31680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4.32.1</w:t>
            </w:r>
          </w:p>
        </w:tc>
        <w:tc>
          <w:tcPr>
            <w:tcW w:w="874" w:type="dxa"/>
            <w:tcBorders>
              <w:top w:val="nil"/>
              <w:left w:val="nil"/>
              <w:bottom w:val="single" w:sz="4" w:space="0" w:color="A6A6A6"/>
              <w:right w:val="single" w:sz="4" w:space="0" w:color="A6A6A6"/>
            </w:tcBorders>
            <w:shd w:val="clear" w:color="auto" w:fill="auto"/>
          </w:tcPr>
          <w:p w14:paraId="61392C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9730C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DBD65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384C0A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4D0DCC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R4-2306563</w:t>
            </w:r>
          </w:p>
        </w:tc>
        <w:tc>
          <w:tcPr>
            <w:tcW w:w="2601" w:type="dxa"/>
            <w:tcBorders>
              <w:top w:val="nil"/>
              <w:left w:val="nil"/>
              <w:bottom w:val="single" w:sz="4" w:space="0" w:color="A6A6A6"/>
              <w:right w:val="single" w:sz="4" w:space="0" w:color="A6A6A6"/>
            </w:tcBorders>
            <w:shd w:val="clear" w:color="auto" w:fill="auto"/>
          </w:tcPr>
          <w:p w14:paraId="1BB34C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running CR on Introduction of the NTN L-/S-band to TS 38.101-5</w:t>
            </w:r>
          </w:p>
        </w:tc>
        <w:tc>
          <w:tcPr>
            <w:tcW w:w="1687" w:type="dxa"/>
            <w:tcBorders>
              <w:top w:val="nil"/>
              <w:left w:val="nil"/>
              <w:bottom w:val="single" w:sz="4" w:space="0" w:color="A6A6A6"/>
              <w:right w:val="single" w:sz="4" w:space="0" w:color="A6A6A6"/>
            </w:tcBorders>
            <w:shd w:val="clear" w:color="auto" w:fill="auto"/>
          </w:tcPr>
          <w:p w14:paraId="48844A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 Globalstar</w:t>
            </w:r>
          </w:p>
        </w:tc>
        <w:tc>
          <w:tcPr>
            <w:tcW w:w="1049" w:type="dxa"/>
            <w:tcBorders>
              <w:top w:val="nil"/>
              <w:left w:val="nil"/>
              <w:bottom w:val="single" w:sz="4" w:space="0" w:color="A6A6A6"/>
              <w:right w:val="single" w:sz="4" w:space="0" w:color="A6A6A6"/>
            </w:tcBorders>
            <w:shd w:val="clear" w:color="auto" w:fill="auto"/>
          </w:tcPr>
          <w:p w14:paraId="163DE4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F783B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29F7A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B3A52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4.32.1</w:t>
            </w:r>
          </w:p>
        </w:tc>
        <w:tc>
          <w:tcPr>
            <w:tcW w:w="874" w:type="dxa"/>
            <w:tcBorders>
              <w:top w:val="nil"/>
              <w:left w:val="nil"/>
              <w:bottom w:val="single" w:sz="4" w:space="0" w:color="A6A6A6"/>
              <w:right w:val="single" w:sz="4" w:space="0" w:color="A6A6A6"/>
            </w:tcBorders>
            <w:shd w:val="clear" w:color="auto" w:fill="auto"/>
          </w:tcPr>
          <w:p w14:paraId="677AB7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9CCAE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C45F9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EF6BD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6DF22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R4-2306564</w:t>
            </w:r>
          </w:p>
        </w:tc>
        <w:tc>
          <w:tcPr>
            <w:tcW w:w="2601" w:type="dxa"/>
            <w:tcBorders>
              <w:top w:val="nil"/>
              <w:left w:val="nil"/>
              <w:bottom w:val="single" w:sz="4" w:space="0" w:color="A6A6A6"/>
              <w:right w:val="single" w:sz="4" w:space="0" w:color="A6A6A6"/>
            </w:tcBorders>
            <w:shd w:val="clear" w:color="auto" w:fill="auto"/>
          </w:tcPr>
          <w:p w14:paraId="594046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running CR on Introduction of the NTN L-/S-band to TS 38.133</w:t>
            </w:r>
          </w:p>
        </w:tc>
        <w:tc>
          <w:tcPr>
            <w:tcW w:w="1687" w:type="dxa"/>
            <w:tcBorders>
              <w:top w:val="nil"/>
              <w:left w:val="nil"/>
              <w:bottom w:val="single" w:sz="4" w:space="0" w:color="A6A6A6"/>
              <w:right w:val="single" w:sz="4" w:space="0" w:color="A6A6A6"/>
            </w:tcBorders>
            <w:shd w:val="clear" w:color="auto" w:fill="auto"/>
          </w:tcPr>
          <w:p w14:paraId="11D0A4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 Globalstar</w:t>
            </w:r>
          </w:p>
        </w:tc>
        <w:tc>
          <w:tcPr>
            <w:tcW w:w="1049" w:type="dxa"/>
            <w:tcBorders>
              <w:top w:val="nil"/>
              <w:left w:val="nil"/>
              <w:bottom w:val="single" w:sz="4" w:space="0" w:color="A6A6A6"/>
              <w:right w:val="single" w:sz="4" w:space="0" w:color="A6A6A6"/>
            </w:tcBorders>
            <w:shd w:val="clear" w:color="auto" w:fill="auto"/>
          </w:tcPr>
          <w:p w14:paraId="0C4899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8354A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F87F2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D7051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4.32.1</w:t>
            </w:r>
          </w:p>
        </w:tc>
        <w:tc>
          <w:tcPr>
            <w:tcW w:w="874" w:type="dxa"/>
            <w:tcBorders>
              <w:top w:val="nil"/>
              <w:left w:val="nil"/>
              <w:bottom w:val="single" w:sz="4" w:space="0" w:color="A6A6A6"/>
              <w:right w:val="single" w:sz="4" w:space="0" w:color="A6A6A6"/>
            </w:tcBorders>
            <w:shd w:val="clear" w:color="auto" w:fill="auto"/>
          </w:tcPr>
          <w:p w14:paraId="08F1A7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9AA59D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74505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86D485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508E72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R4-2306565</w:t>
            </w:r>
          </w:p>
        </w:tc>
        <w:tc>
          <w:tcPr>
            <w:tcW w:w="2601" w:type="dxa"/>
            <w:tcBorders>
              <w:top w:val="nil"/>
              <w:left w:val="nil"/>
              <w:bottom w:val="single" w:sz="4" w:space="0" w:color="A6A6A6"/>
              <w:right w:val="single" w:sz="4" w:space="0" w:color="A6A6A6"/>
            </w:tcBorders>
            <w:shd w:val="clear" w:color="auto" w:fill="auto"/>
          </w:tcPr>
          <w:p w14:paraId="3197B6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TS38.108 Introduction of the satellite L-band and S-band</w:t>
            </w:r>
          </w:p>
        </w:tc>
        <w:tc>
          <w:tcPr>
            <w:tcW w:w="1687" w:type="dxa"/>
            <w:tcBorders>
              <w:top w:val="nil"/>
              <w:left w:val="nil"/>
              <w:bottom w:val="single" w:sz="4" w:space="0" w:color="A6A6A6"/>
              <w:right w:val="single" w:sz="4" w:space="0" w:color="A6A6A6"/>
            </w:tcBorders>
            <w:shd w:val="clear" w:color="auto" w:fill="auto"/>
          </w:tcPr>
          <w:p w14:paraId="24423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1AFFF5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68842C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31BC80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792DB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4.32.4</w:t>
            </w:r>
          </w:p>
        </w:tc>
        <w:tc>
          <w:tcPr>
            <w:tcW w:w="874" w:type="dxa"/>
            <w:tcBorders>
              <w:top w:val="nil"/>
              <w:left w:val="nil"/>
              <w:bottom w:val="single" w:sz="4" w:space="0" w:color="A6A6A6"/>
              <w:right w:val="single" w:sz="4" w:space="0" w:color="A6A6A6"/>
            </w:tcBorders>
            <w:shd w:val="clear" w:color="auto" w:fill="auto"/>
          </w:tcPr>
          <w:p w14:paraId="480122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E8EE5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AF808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5BB10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37DFFB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R4-2306566</w:t>
            </w:r>
          </w:p>
        </w:tc>
        <w:tc>
          <w:tcPr>
            <w:tcW w:w="2601" w:type="dxa"/>
            <w:tcBorders>
              <w:top w:val="nil"/>
              <w:left w:val="nil"/>
              <w:bottom w:val="single" w:sz="4" w:space="0" w:color="A6A6A6"/>
              <w:right w:val="single" w:sz="4" w:space="0" w:color="A6A6A6"/>
            </w:tcBorders>
            <w:shd w:val="clear" w:color="auto" w:fill="auto"/>
          </w:tcPr>
          <w:p w14:paraId="03C7C0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 for 5G broadcast</w:t>
            </w:r>
          </w:p>
        </w:tc>
        <w:tc>
          <w:tcPr>
            <w:tcW w:w="1687" w:type="dxa"/>
            <w:tcBorders>
              <w:top w:val="nil"/>
              <w:left w:val="nil"/>
              <w:bottom w:val="single" w:sz="4" w:space="0" w:color="A6A6A6"/>
              <w:right w:val="single" w:sz="4" w:space="0" w:color="A6A6A6"/>
            </w:tcBorders>
            <w:shd w:val="clear" w:color="auto" w:fill="auto"/>
          </w:tcPr>
          <w:p w14:paraId="213026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1049" w:type="dxa"/>
            <w:tcBorders>
              <w:top w:val="nil"/>
              <w:left w:val="nil"/>
              <w:bottom w:val="single" w:sz="4" w:space="0" w:color="A6A6A6"/>
              <w:right w:val="single" w:sz="4" w:space="0" w:color="A6A6A6"/>
            </w:tcBorders>
            <w:shd w:val="clear" w:color="auto" w:fill="auto"/>
          </w:tcPr>
          <w:p w14:paraId="4F52D9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87C1B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C3F48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2CEBD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6.3.5</w:t>
            </w:r>
          </w:p>
        </w:tc>
        <w:tc>
          <w:tcPr>
            <w:tcW w:w="874" w:type="dxa"/>
            <w:tcBorders>
              <w:top w:val="nil"/>
              <w:left w:val="nil"/>
              <w:bottom w:val="single" w:sz="4" w:space="0" w:color="A6A6A6"/>
              <w:right w:val="single" w:sz="4" w:space="0" w:color="A6A6A6"/>
            </w:tcBorders>
            <w:shd w:val="clear" w:color="auto" w:fill="auto"/>
          </w:tcPr>
          <w:p w14:paraId="00585D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8F77C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95E79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8AC0F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A23E4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R4-2306567</w:t>
            </w:r>
          </w:p>
        </w:tc>
        <w:tc>
          <w:tcPr>
            <w:tcW w:w="2601" w:type="dxa"/>
            <w:tcBorders>
              <w:top w:val="nil"/>
              <w:left w:val="nil"/>
              <w:bottom w:val="single" w:sz="4" w:space="0" w:color="A6A6A6"/>
              <w:right w:val="single" w:sz="4" w:space="0" w:color="A6A6A6"/>
            </w:tcBorders>
            <w:shd w:val="clear" w:color="auto" w:fill="auto"/>
          </w:tcPr>
          <w:p w14:paraId="4B3C8F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the impact of PMCH RMC’s for 5G broadcast</w:t>
            </w:r>
          </w:p>
        </w:tc>
        <w:tc>
          <w:tcPr>
            <w:tcW w:w="1687" w:type="dxa"/>
            <w:tcBorders>
              <w:top w:val="nil"/>
              <w:left w:val="nil"/>
              <w:bottom w:val="single" w:sz="4" w:space="0" w:color="A6A6A6"/>
              <w:right w:val="single" w:sz="4" w:space="0" w:color="A6A6A6"/>
            </w:tcBorders>
            <w:shd w:val="clear" w:color="auto" w:fill="auto"/>
          </w:tcPr>
          <w:p w14:paraId="6D523E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073305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4B5DD7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A2C7B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78FDD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6.3.5</w:t>
            </w:r>
          </w:p>
        </w:tc>
        <w:tc>
          <w:tcPr>
            <w:tcW w:w="874" w:type="dxa"/>
            <w:tcBorders>
              <w:top w:val="nil"/>
              <w:left w:val="nil"/>
              <w:bottom w:val="single" w:sz="4" w:space="0" w:color="A6A6A6"/>
              <w:right w:val="single" w:sz="4" w:space="0" w:color="A6A6A6"/>
            </w:tcBorders>
            <w:shd w:val="clear" w:color="auto" w:fill="auto"/>
          </w:tcPr>
          <w:p w14:paraId="753073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EBF67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FFB37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43F94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D19B8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R4-2306568</w:t>
            </w:r>
          </w:p>
        </w:tc>
        <w:tc>
          <w:tcPr>
            <w:tcW w:w="2601" w:type="dxa"/>
            <w:tcBorders>
              <w:top w:val="nil"/>
              <w:left w:val="nil"/>
              <w:bottom w:val="single" w:sz="4" w:space="0" w:color="A6A6A6"/>
              <w:right w:val="single" w:sz="4" w:space="0" w:color="A6A6A6"/>
            </w:tcBorders>
            <w:shd w:val="clear" w:color="auto" w:fill="auto"/>
          </w:tcPr>
          <w:p w14:paraId="6EC98D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Introduction of 5G broadcast UHF bands – Clauses 3, 4, and 5</w:t>
            </w:r>
          </w:p>
        </w:tc>
        <w:tc>
          <w:tcPr>
            <w:tcW w:w="1687" w:type="dxa"/>
            <w:tcBorders>
              <w:top w:val="nil"/>
              <w:left w:val="nil"/>
              <w:bottom w:val="single" w:sz="4" w:space="0" w:color="A6A6A6"/>
              <w:right w:val="single" w:sz="4" w:space="0" w:color="A6A6A6"/>
            </w:tcBorders>
            <w:shd w:val="clear" w:color="auto" w:fill="auto"/>
          </w:tcPr>
          <w:p w14:paraId="4538F7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1049" w:type="dxa"/>
            <w:tcBorders>
              <w:top w:val="nil"/>
              <w:left w:val="nil"/>
              <w:bottom w:val="single" w:sz="4" w:space="0" w:color="A6A6A6"/>
              <w:right w:val="single" w:sz="4" w:space="0" w:color="A6A6A6"/>
            </w:tcBorders>
            <w:shd w:val="clear" w:color="auto" w:fill="auto"/>
          </w:tcPr>
          <w:p w14:paraId="356E28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E156D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771A8D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0AE93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6.3.3</w:t>
            </w:r>
          </w:p>
        </w:tc>
        <w:tc>
          <w:tcPr>
            <w:tcW w:w="874" w:type="dxa"/>
            <w:tcBorders>
              <w:top w:val="nil"/>
              <w:left w:val="nil"/>
              <w:bottom w:val="single" w:sz="4" w:space="0" w:color="A6A6A6"/>
              <w:right w:val="single" w:sz="4" w:space="0" w:color="A6A6A6"/>
            </w:tcBorders>
            <w:shd w:val="clear" w:color="auto" w:fill="auto"/>
          </w:tcPr>
          <w:p w14:paraId="54562C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8EB37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2AE14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775E7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9BE3E3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R4-2306569</w:t>
            </w:r>
          </w:p>
        </w:tc>
        <w:tc>
          <w:tcPr>
            <w:tcW w:w="2601" w:type="dxa"/>
            <w:tcBorders>
              <w:top w:val="nil"/>
              <w:left w:val="nil"/>
              <w:bottom w:val="single" w:sz="4" w:space="0" w:color="A6A6A6"/>
              <w:right w:val="single" w:sz="4" w:space="0" w:color="A6A6A6"/>
            </w:tcBorders>
            <w:shd w:val="clear" w:color="auto" w:fill="auto"/>
          </w:tcPr>
          <w:p w14:paraId="426539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 of US 900 MHz band</w:t>
            </w:r>
          </w:p>
        </w:tc>
        <w:tc>
          <w:tcPr>
            <w:tcW w:w="1687" w:type="dxa"/>
            <w:tcBorders>
              <w:top w:val="nil"/>
              <w:left w:val="nil"/>
              <w:bottom w:val="single" w:sz="4" w:space="0" w:color="A6A6A6"/>
              <w:right w:val="single" w:sz="4" w:space="0" w:color="A6A6A6"/>
            </w:tcBorders>
            <w:shd w:val="clear" w:color="auto" w:fill="auto"/>
          </w:tcPr>
          <w:p w14:paraId="406C9F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Anterix</w:t>
            </w:r>
          </w:p>
        </w:tc>
        <w:tc>
          <w:tcPr>
            <w:tcW w:w="1049" w:type="dxa"/>
            <w:tcBorders>
              <w:top w:val="nil"/>
              <w:left w:val="nil"/>
              <w:bottom w:val="single" w:sz="4" w:space="0" w:color="A6A6A6"/>
              <w:right w:val="single" w:sz="4" w:space="0" w:color="A6A6A6"/>
            </w:tcBorders>
            <w:shd w:val="clear" w:color="auto" w:fill="auto"/>
          </w:tcPr>
          <w:p w14:paraId="222A20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52DC2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78836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F96E6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6.4.5</w:t>
            </w:r>
          </w:p>
        </w:tc>
        <w:tc>
          <w:tcPr>
            <w:tcW w:w="874" w:type="dxa"/>
            <w:tcBorders>
              <w:top w:val="nil"/>
              <w:left w:val="nil"/>
              <w:bottom w:val="single" w:sz="4" w:space="0" w:color="A6A6A6"/>
              <w:right w:val="single" w:sz="4" w:space="0" w:color="A6A6A6"/>
            </w:tcBorders>
            <w:shd w:val="clear" w:color="auto" w:fill="auto"/>
          </w:tcPr>
          <w:p w14:paraId="2B0783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A5A83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D65A4F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893ED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170E6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R4-2306570</w:t>
            </w:r>
          </w:p>
        </w:tc>
        <w:tc>
          <w:tcPr>
            <w:tcW w:w="2601" w:type="dxa"/>
            <w:tcBorders>
              <w:top w:val="nil"/>
              <w:left w:val="nil"/>
              <w:bottom w:val="single" w:sz="4" w:space="0" w:color="A6A6A6"/>
              <w:right w:val="single" w:sz="4" w:space="0" w:color="A6A6A6"/>
            </w:tcBorders>
            <w:shd w:val="clear" w:color="auto" w:fill="auto"/>
          </w:tcPr>
          <w:p w14:paraId="23526C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36.104 on introduction of Band 106</w:t>
            </w:r>
          </w:p>
        </w:tc>
        <w:tc>
          <w:tcPr>
            <w:tcW w:w="1687" w:type="dxa"/>
            <w:tcBorders>
              <w:top w:val="nil"/>
              <w:left w:val="nil"/>
              <w:bottom w:val="single" w:sz="4" w:space="0" w:color="A6A6A6"/>
              <w:right w:val="single" w:sz="4" w:space="0" w:color="A6A6A6"/>
            </w:tcBorders>
            <w:shd w:val="clear" w:color="auto" w:fill="auto"/>
          </w:tcPr>
          <w:p w14:paraId="2C2424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019CE9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7BBCB7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11D227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65176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3E4949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CA62D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2362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F16B8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23CF3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R4-2306571</w:t>
            </w:r>
          </w:p>
        </w:tc>
        <w:tc>
          <w:tcPr>
            <w:tcW w:w="2601" w:type="dxa"/>
            <w:tcBorders>
              <w:top w:val="nil"/>
              <w:left w:val="nil"/>
              <w:bottom w:val="single" w:sz="4" w:space="0" w:color="A6A6A6"/>
              <w:right w:val="single" w:sz="4" w:space="0" w:color="A6A6A6"/>
            </w:tcBorders>
            <w:shd w:val="clear" w:color="auto" w:fill="auto"/>
          </w:tcPr>
          <w:p w14:paraId="4753B2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36.141 on introduction of Band 106</w:t>
            </w:r>
          </w:p>
        </w:tc>
        <w:tc>
          <w:tcPr>
            <w:tcW w:w="1687" w:type="dxa"/>
            <w:tcBorders>
              <w:top w:val="nil"/>
              <w:left w:val="nil"/>
              <w:bottom w:val="single" w:sz="4" w:space="0" w:color="A6A6A6"/>
              <w:right w:val="single" w:sz="4" w:space="0" w:color="A6A6A6"/>
            </w:tcBorders>
            <w:shd w:val="clear" w:color="auto" w:fill="auto"/>
          </w:tcPr>
          <w:p w14:paraId="70FA90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5781CA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951EE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74654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02B65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4BDC65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131624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E9478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64B76F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8B7050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R4-2306572</w:t>
            </w:r>
          </w:p>
        </w:tc>
        <w:tc>
          <w:tcPr>
            <w:tcW w:w="2601" w:type="dxa"/>
            <w:tcBorders>
              <w:top w:val="nil"/>
              <w:left w:val="nil"/>
              <w:bottom w:val="single" w:sz="4" w:space="0" w:color="A6A6A6"/>
              <w:right w:val="single" w:sz="4" w:space="0" w:color="A6A6A6"/>
            </w:tcBorders>
            <w:shd w:val="clear" w:color="auto" w:fill="auto"/>
          </w:tcPr>
          <w:p w14:paraId="104939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37.104 on introduction of Band 106</w:t>
            </w:r>
          </w:p>
        </w:tc>
        <w:tc>
          <w:tcPr>
            <w:tcW w:w="1687" w:type="dxa"/>
            <w:tcBorders>
              <w:top w:val="nil"/>
              <w:left w:val="nil"/>
              <w:bottom w:val="single" w:sz="4" w:space="0" w:color="A6A6A6"/>
              <w:right w:val="single" w:sz="4" w:space="0" w:color="A6A6A6"/>
            </w:tcBorders>
            <w:shd w:val="clear" w:color="auto" w:fill="auto"/>
          </w:tcPr>
          <w:p w14:paraId="64229C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1ED24D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4F1FF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2EB8E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1D25C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6E3A9C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98C65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A1582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99608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81EB6D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R4-2306573</w:t>
            </w:r>
          </w:p>
        </w:tc>
        <w:tc>
          <w:tcPr>
            <w:tcW w:w="2601" w:type="dxa"/>
            <w:tcBorders>
              <w:top w:val="nil"/>
              <w:left w:val="nil"/>
              <w:bottom w:val="single" w:sz="4" w:space="0" w:color="A6A6A6"/>
              <w:right w:val="single" w:sz="4" w:space="0" w:color="A6A6A6"/>
            </w:tcBorders>
            <w:shd w:val="clear" w:color="auto" w:fill="auto"/>
          </w:tcPr>
          <w:p w14:paraId="0D5863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38.104 on introduction of Band 106</w:t>
            </w:r>
          </w:p>
        </w:tc>
        <w:tc>
          <w:tcPr>
            <w:tcW w:w="1687" w:type="dxa"/>
            <w:tcBorders>
              <w:top w:val="nil"/>
              <w:left w:val="nil"/>
              <w:bottom w:val="single" w:sz="4" w:space="0" w:color="A6A6A6"/>
              <w:right w:val="single" w:sz="4" w:space="0" w:color="A6A6A6"/>
            </w:tcBorders>
            <w:shd w:val="clear" w:color="auto" w:fill="auto"/>
          </w:tcPr>
          <w:p w14:paraId="12F829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5549B3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78482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19A50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818DF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0D55F1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53126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99740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7E5AB8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91A548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R4-2306574</w:t>
            </w:r>
          </w:p>
        </w:tc>
        <w:tc>
          <w:tcPr>
            <w:tcW w:w="2601" w:type="dxa"/>
            <w:tcBorders>
              <w:top w:val="nil"/>
              <w:left w:val="nil"/>
              <w:bottom w:val="single" w:sz="4" w:space="0" w:color="A6A6A6"/>
              <w:right w:val="single" w:sz="4" w:space="0" w:color="A6A6A6"/>
            </w:tcBorders>
            <w:shd w:val="clear" w:color="auto" w:fill="auto"/>
          </w:tcPr>
          <w:p w14:paraId="322954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38.141-1 on introduction of Band 106</w:t>
            </w:r>
          </w:p>
        </w:tc>
        <w:tc>
          <w:tcPr>
            <w:tcW w:w="1687" w:type="dxa"/>
            <w:tcBorders>
              <w:top w:val="nil"/>
              <w:left w:val="nil"/>
              <w:bottom w:val="single" w:sz="4" w:space="0" w:color="A6A6A6"/>
              <w:right w:val="single" w:sz="4" w:space="0" w:color="A6A6A6"/>
            </w:tcBorders>
            <w:shd w:val="clear" w:color="auto" w:fill="auto"/>
          </w:tcPr>
          <w:p w14:paraId="76A8DD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473ADB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38074F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B940A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95191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59375A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B8EF7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6ABCD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1498F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0F180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R4-2306575</w:t>
            </w:r>
          </w:p>
        </w:tc>
        <w:tc>
          <w:tcPr>
            <w:tcW w:w="2601" w:type="dxa"/>
            <w:tcBorders>
              <w:top w:val="nil"/>
              <w:left w:val="nil"/>
              <w:bottom w:val="single" w:sz="4" w:space="0" w:color="A6A6A6"/>
              <w:right w:val="single" w:sz="4" w:space="0" w:color="A6A6A6"/>
            </w:tcBorders>
            <w:shd w:val="clear" w:color="auto" w:fill="auto"/>
          </w:tcPr>
          <w:p w14:paraId="4BECEB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to 38.141-2 on introduction of Band 106</w:t>
            </w:r>
          </w:p>
        </w:tc>
        <w:tc>
          <w:tcPr>
            <w:tcW w:w="1687" w:type="dxa"/>
            <w:tcBorders>
              <w:top w:val="nil"/>
              <w:left w:val="nil"/>
              <w:bottom w:val="single" w:sz="4" w:space="0" w:color="A6A6A6"/>
              <w:right w:val="single" w:sz="4" w:space="0" w:color="A6A6A6"/>
            </w:tcBorders>
            <w:shd w:val="clear" w:color="auto" w:fill="auto"/>
          </w:tcPr>
          <w:p w14:paraId="5B1760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2ADAB6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238F67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F7921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51737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16B8D8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C447D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A8032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A239B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83E16B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R4-2306576</w:t>
            </w:r>
          </w:p>
        </w:tc>
        <w:tc>
          <w:tcPr>
            <w:tcW w:w="2601" w:type="dxa"/>
            <w:tcBorders>
              <w:top w:val="nil"/>
              <w:left w:val="nil"/>
              <w:bottom w:val="single" w:sz="4" w:space="0" w:color="A6A6A6"/>
              <w:right w:val="single" w:sz="4" w:space="0" w:color="A6A6A6"/>
            </w:tcBorders>
            <w:shd w:val="clear" w:color="auto" w:fill="auto"/>
          </w:tcPr>
          <w:p w14:paraId="30FA97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TS37.141: the introduction of 900 MHz LTE new band</w:t>
            </w:r>
          </w:p>
        </w:tc>
        <w:tc>
          <w:tcPr>
            <w:tcW w:w="1687" w:type="dxa"/>
            <w:tcBorders>
              <w:top w:val="nil"/>
              <w:left w:val="nil"/>
              <w:bottom w:val="single" w:sz="4" w:space="0" w:color="A6A6A6"/>
              <w:right w:val="single" w:sz="4" w:space="0" w:color="A6A6A6"/>
            </w:tcBorders>
            <w:shd w:val="clear" w:color="auto" w:fill="auto"/>
          </w:tcPr>
          <w:p w14:paraId="18A0DF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6EA1EF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5567F3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0FED1C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The title was changed to TS 37.141 from TS 36.141 because the CR number was reserved for spec 37.141; Should this be a draftCR instead of a formal CR?[106-bis-e][100] Main Session</w:t>
            </w:r>
          </w:p>
        </w:tc>
        <w:tc>
          <w:tcPr>
            <w:tcW w:w="839" w:type="dxa"/>
            <w:tcBorders>
              <w:top w:val="nil"/>
              <w:left w:val="nil"/>
              <w:bottom w:val="single" w:sz="4" w:space="0" w:color="A6A6A6"/>
              <w:right w:val="single" w:sz="4" w:space="0" w:color="A6A6A6"/>
            </w:tcBorders>
            <w:shd w:val="clear" w:color="auto" w:fill="auto"/>
          </w:tcPr>
          <w:p w14:paraId="165DB5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2407AA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51F8F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6D4A3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BF17A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88C907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R4-2306577</w:t>
            </w:r>
          </w:p>
        </w:tc>
        <w:tc>
          <w:tcPr>
            <w:tcW w:w="2601" w:type="dxa"/>
            <w:tcBorders>
              <w:top w:val="nil"/>
              <w:left w:val="nil"/>
              <w:bottom w:val="single" w:sz="4" w:space="0" w:color="A6A6A6"/>
              <w:right w:val="single" w:sz="4" w:space="0" w:color="A6A6A6"/>
            </w:tcBorders>
            <w:shd w:val="clear" w:color="auto" w:fill="auto"/>
          </w:tcPr>
          <w:p w14:paraId="738F42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TS37.145-1: the introduction of 900 MHz LTE new band</w:t>
            </w:r>
          </w:p>
        </w:tc>
        <w:tc>
          <w:tcPr>
            <w:tcW w:w="1687" w:type="dxa"/>
            <w:tcBorders>
              <w:top w:val="nil"/>
              <w:left w:val="nil"/>
              <w:bottom w:val="single" w:sz="4" w:space="0" w:color="A6A6A6"/>
              <w:right w:val="single" w:sz="4" w:space="0" w:color="A6A6A6"/>
            </w:tcBorders>
            <w:shd w:val="clear" w:color="auto" w:fill="auto"/>
          </w:tcPr>
          <w:p w14:paraId="5A0592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22C573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0BDEAE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78D291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 Should this be a draftCR instead of a formal CR? [106-bis-e][100] Main Session</w:t>
            </w:r>
          </w:p>
        </w:tc>
        <w:tc>
          <w:tcPr>
            <w:tcW w:w="839" w:type="dxa"/>
            <w:tcBorders>
              <w:top w:val="nil"/>
              <w:left w:val="nil"/>
              <w:bottom w:val="single" w:sz="4" w:space="0" w:color="A6A6A6"/>
              <w:right w:val="single" w:sz="4" w:space="0" w:color="A6A6A6"/>
            </w:tcBorders>
            <w:shd w:val="clear" w:color="auto" w:fill="auto"/>
          </w:tcPr>
          <w:p w14:paraId="411A27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235EB4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3323A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8EF7D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35A414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BFAA2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R4-2306578</w:t>
            </w:r>
          </w:p>
        </w:tc>
        <w:tc>
          <w:tcPr>
            <w:tcW w:w="2601" w:type="dxa"/>
            <w:tcBorders>
              <w:top w:val="nil"/>
              <w:left w:val="nil"/>
              <w:bottom w:val="single" w:sz="4" w:space="0" w:color="A6A6A6"/>
              <w:right w:val="single" w:sz="4" w:space="0" w:color="A6A6A6"/>
            </w:tcBorders>
            <w:shd w:val="clear" w:color="auto" w:fill="auto"/>
          </w:tcPr>
          <w:p w14:paraId="593BE3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TS37.145-2: the introduction of 900 MHz LTE new band</w:t>
            </w:r>
          </w:p>
        </w:tc>
        <w:tc>
          <w:tcPr>
            <w:tcW w:w="1687" w:type="dxa"/>
            <w:tcBorders>
              <w:top w:val="nil"/>
              <w:left w:val="nil"/>
              <w:bottom w:val="single" w:sz="4" w:space="0" w:color="A6A6A6"/>
              <w:right w:val="single" w:sz="4" w:space="0" w:color="A6A6A6"/>
            </w:tcBorders>
            <w:shd w:val="clear" w:color="auto" w:fill="auto"/>
          </w:tcPr>
          <w:p w14:paraId="69A105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615067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64928B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650268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 Should this be a draftCR instead of a formal CR? [106-bis-e][100] Main Session</w:t>
            </w:r>
          </w:p>
        </w:tc>
        <w:tc>
          <w:tcPr>
            <w:tcW w:w="839" w:type="dxa"/>
            <w:tcBorders>
              <w:top w:val="nil"/>
              <w:left w:val="nil"/>
              <w:bottom w:val="single" w:sz="4" w:space="0" w:color="A6A6A6"/>
              <w:right w:val="single" w:sz="4" w:space="0" w:color="A6A6A6"/>
            </w:tcBorders>
            <w:shd w:val="clear" w:color="auto" w:fill="auto"/>
          </w:tcPr>
          <w:p w14:paraId="287054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6.4.4</w:t>
            </w:r>
          </w:p>
        </w:tc>
        <w:tc>
          <w:tcPr>
            <w:tcW w:w="874" w:type="dxa"/>
            <w:tcBorders>
              <w:top w:val="nil"/>
              <w:left w:val="nil"/>
              <w:bottom w:val="single" w:sz="4" w:space="0" w:color="A6A6A6"/>
              <w:right w:val="single" w:sz="4" w:space="0" w:color="A6A6A6"/>
            </w:tcBorders>
            <w:shd w:val="clear" w:color="auto" w:fill="auto"/>
          </w:tcPr>
          <w:p w14:paraId="7855C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DE387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CE409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317DFC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887991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R4-2306579</w:t>
            </w:r>
          </w:p>
        </w:tc>
        <w:tc>
          <w:tcPr>
            <w:tcW w:w="2601" w:type="dxa"/>
            <w:tcBorders>
              <w:top w:val="nil"/>
              <w:left w:val="nil"/>
              <w:bottom w:val="single" w:sz="4" w:space="0" w:color="A6A6A6"/>
              <w:right w:val="single" w:sz="4" w:space="0" w:color="A6A6A6"/>
            </w:tcBorders>
            <w:shd w:val="clear" w:color="auto" w:fill="auto"/>
          </w:tcPr>
          <w:p w14:paraId="4509B0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IoT_NTN_FDD_LS_band</w:t>
            </w:r>
          </w:p>
        </w:tc>
        <w:tc>
          <w:tcPr>
            <w:tcW w:w="1687" w:type="dxa"/>
            <w:tcBorders>
              <w:top w:val="nil"/>
              <w:left w:val="nil"/>
              <w:bottom w:val="single" w:sz="4" w:space="0" w:color="A6A6A6"/>
              <w:right w:val="single" w:sz="4" w:space="0" w:color="A6A6A6"/>
            </w:tcBorders>
            <w:shd w:val="clear" w:color="auto" w:fill="auto"/>
          </w:tcPr>
          <w:p w14:paraId="1FBA47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1049" w:type="dxa"/>
            <w:tcBorders>
              <w:top w:val="nil"/>
              <w:left w:val="nil"/>
              <w:bottom w:val="single" w:sz="4" w:space="0" w:color="A6A6A6"/>
              <w:right w:val="single" w:sz="4" w:space="0" w:color="A6A6A6"/>
            </w:tcBorders>
            <w:shd w:val="clear" w:color="auto" w:fill="auto"/>
          </w:tcPr>
          <w:p w14:paraId="485627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C2451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863BF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5A546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6.6.6</w:t>
            </w:r>
          </w:p>
        </w:tc>
        <w:tc>
          <w:tcPr>
            <w:tcW w:w="874" w:type="dxa"/>
            <w:tcBorders>
              <w:top w:val="nil"/>
              <w:left w:val="nil"/>
              <w:bottom w:val="single" w:sz="4" w:space="0" w:color="A6A6A6"/>
              <w:right w:val="single" w:sz="4" w:space="0" w:color="A6A6A6"/>
            </w:tcBorders>
            <w:shd w:val="clear" w:color="auto" w:fill="auto"/>
          </w:tcPr>
          <w:p w14:paraId="609990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E586F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1A8C84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08F57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F182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R4-2306580</w:t>
            </w:r>
          </w:p>
        </w:tc>
        <w:tc>
          <w:tcPr>
            <w:tcW w:w="2601" w:type="dxa"/>
            <w:tcBorders>
              <w:top w:val="nil"/>
              <w:left w:val="nil"/>
              <w:bottom w:val="single" w:sz="4" w:space="0" w:color="A6A6A6"/>
              <w:right w:val="single" w:sz="4" w:space="0" w:color="A6A6A6"/>
            </w:tcBorders>
            <w:shd w:val="clear" w:color="auto" w:fill="auto"/>
          </w:tcPr>
          <w:p w14:paraId="3D1730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TS36.102 Introduction of a new FDD band (L+S band) for IoT NTN operation</w:t>
            </w:r>
          </w:p>
        </w:tc>
        <w:tc>
          <w:tcPr>
            <w:tcW w:w="1687" w:type="dxa"/>
            <w:tcBorders>
              <w:top w:val="nil"/>
              <w:left w:val="nil"/>
              <w:bottom w:val="single" w:sz="4" w:space="0" w:color="A6A6A6"/>
              <w:right w:val="single" w:sz="4" w:space="0" w:color="A6A6A6"/>
            </w:tcBorders>
            <w:shd w:val="clear" w:color="auto" w:fill="auto"/>
          </w:tcPr>
          <w:p w14:paraId="3DBE8A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51DF22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782A2F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560C5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C76B5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6.6.3</w:t>
            </w:r>
          </w:p>
        </w:tc>
        <w:tc>
          <w:tcPr>
            <w:tcW w:w="874" w:type="dxa"/>
            <w:tcBorders>
              <w:top w:val="nil"/>
              <w:left w:val="nil"/>
              <w:bottom w:val="single" w:sz="4" w:space="0" w:color="A6A6A6"/>
              <w:right w:val="single" w:sz="4" w:space="0" w:color="A6A6A6"/>
            </w:tcBorders>
            <w:shd w:val="clear" w:color="auto" w:fill="auto"/>
          </w:tcPr>
          <w:p w14:paraId="211B63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2C8E3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FCFC6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0A70E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FBCB84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R4-2306581</w:t>
            </w:r>
          </w:p>
        </w:tc>
        <w:tc>
          <w:tcPr>
            <w:tcW w:w="2601" w:type="dxa"/>
            <w:tcBorders>
              <w:top w:val="nil"/>
              <w:left w:val="nil"/>
              <w:bottom w:val="single" w:sz="4" w:space="0" w:color="A6A6A6"/>
              <w:right w:val="single" w:sz="4" w:space="0" w:color="A6A6A6"/>
            </w:tcBorders>
            <w:shd w:val="clear" w:color="auto" w:fill="auto"/>
          </w:tcPr>
          <w:p w14:paraId="55F67F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Workplan for IoT NTN FDD LS band</w:t>
            </w:r>
          </w:p>
        </w:tc>
        <w:tc>
          <w:tcPr>
            <w:tcW w:w="1687" w:type="dxa"/>
            <w:tcBorders>
              <w:top w:val="nil"/>
              <w:left w:val="nil"/>
              <w:bottom w:val="single" w:sz="4" w:space="0" w:color="A6A6A6"/>
              <w:right w:val="single" w:sz="4" w:space="0" w:color="A6A6A6"/>
            </w:tcBorders>
            <w:shd w:val="clear" w:color="auto" w:fill="auto"/>
          </w:tcPr>
          <w:p w14:paraId="6C9530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India Technology Pvt.</w:t>
            </w:r>
          </w:p>
        </w:tc>
        <w:tc>
          <w:tcPr>
            <w:tcW w:w="1049" w:type="dxa"/>
            <w:tcBorders>
              <w:top w:val="nil"/>
              <w:left w:val="nil"/>
              <w:bottom w:val="single" w:sz="4" w:space="0" w:color="A6A6A6"/>
              <w:right w:val="single" w:sz="4" w:space="0" w:color="A6A6A6"/>
            </w:tcBorders>
            <w:shd w:val="clear" w:color="auto" w:fill="auto"/>
          </w:tcPr>
          <w:p w14:paraId="3275AD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78A2A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A81C1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EFA0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6.6.1</w:t>
            </w:r>
          </w:p>
        </w:tc>
        <w:tc>
          <w:tcPr>
            <w:tcW w:w="874" w:type="dxa"/>
            <w:tcBorders>
              <w:top w:val="nil"/>
              <w:left w:val="nil"/>
              <w:bottom w:val="single" w:sz="4" w:space="0" w:color="A6A6A6"/>
              <w:right w:val="single" w:sz="4" w:space="0" w:color="A6A6A6"/>
            </w:tcBorders>
            <w:shd w:val="clear" w:color="auto" w:fill="auto"/>
          </w:tcPr>
          <w:p w14:paraId="78A2AC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3BC01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99D8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2F2FC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E9B5E9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R4-2306582</w:t>
            </w:r>
          </w:p>
        </w:tc>
        <w:tc>
          <w:tcPr>
            <w:tcW w:w="2601" w:type="dxa"/>
            <w:tcBorders>
              <w:top w:val="nil"/>
              <w:left w:val="nil"/>
              <w:bottom w:val="single" w:sz="4" w:space="0" w:color="A6A6A6"/>
              <w:right w:val="single" w:sz="4" w:space="0" w:color="A6A6A6"/>
            </w:tcBorders>
            <w:shd w:val="clear" w:color="auto" w:fill="auto"/>
          </w:tcPr>
          <w:p w14:paraId="198776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cross-band isolation MSD simplification for EN-DC</w:t>
            </w:r>
          </w:p>
        </w:tc>
        <w:tc>
          <w:tcPr>
            <w:tcW w:w="1687" w:type="dxa"/>
            <w:tcBorders>
              <w:top w:val="nil"/>
              <w:left w:val="nil"/>
              <w:bottom w:val="single" w:sz="4" w:space="0" w:color="A6A6A6"/>
              <w:right w:val="single" w:sz="4" w:space="0" w:color="A6A6A6"/>
            </w:tcBorders>
            <w:shd w:val="clear" w:color="auto" w:fill="auto"/>
          </w:tcPr>
          <w:p w14:paraId="7CE1C0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w:t>
            </w:r>
          </w:p>
        </w:tc>
        <w:tc>
          <w:tcPr>
            <w:tcW w:w="1049" w:type="dxa"/>
            <w:tcBorders>
              <w:top w:val="nil"/>
              <w:left w:val="nil"/>
              <w:bottom w:val="single" w:sz="4" w:space="0" w:color="A6A6A6"/>
              <w:right w:val="single" w:sz="4" w:space="0" w:color="A6A6A6"/>
            </w:tcBorders>
            <w:shd w:val="clear" w:color="auto" w:fill="auto"/>
          </w:tcPr>
          <w:p w14:paraId="7BA91B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18F78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81553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534EA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874" w:type="dxa"/>
            <w:tcBorders>
              <w:top w:val="nil"/>
              <w:left w:val="nil"/>
              <w:bottom w:val="single" w:sz="4" w:space="0" w:color="A6A6A6"/>
              <w:right w:val="single" w:sz="4" w:space="0" w:color="A6A6A6"/>
            </w:tcBorders>
            <w:shd w:val="clear" w:color="auto" w:fill="auto"/>
          </w:tcPr>
          <w:p w14:paraId="5A1E9D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38337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BE2E9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BD8A25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C4930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R4-2306583</w:t>
            </w:r>
          </w:p>
        </w:tc>
        <w:tc>
          <w:tcPr>
            <w:tcW w:w="2601" w:type="dxa"/>
            <w:tcBorders>
              <w:top w:val="nil"/>
              <w:left w:val="nil"/>
              <w:bottom w:val="single" w:sz="4" w:space="0" w:color="A6A6A6"/>
              <w:right w:val="single" w:sz="4" w:space="0" w:color="A6A6A6"/>
            </w:tcBorders>
            <w:shd w:val="clear" w:color="auto" w:fill="auto"/>
          </w:tcPr>
          <w:p w14:paraId="0ED949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MSD simplification due to harmonic and harmonic mixing for EN-DC</w:t>
            </w:r>
          </w:p>
        </w:tc>
        <w:tc>
          <w:tcPr>
            <w:tcW w:w="1687" w:type="dxa"/>
            <w:tcBorders>
              <w:top w:val="nil"/>
              <w:left w:val="nil"/>
              <w:bottom w:val="single" w:sz="4" w:space="0" w:color="A6A6A6"/>
              <w:right w:val="single" w:sz="4" w:space="0" w:color="A6A6A6"/>
            </w:tcBorders>
            <w:shd w:val="clear" w:color="auto" w:fill="auto"/>
          </w:tcPr>
          <w:p w14:paraId="40DAF7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 Huawei, HiSilicon</w:t>
            </w:r>
          </w:p>
        </w:tc>
        <w:tc>
          <w:tcPr>
            <w:tcW w:w="1049" w:type="dxa"/>
            <w:tcBorders>
              <w:top w:val="nil"/>
              <w:left w:val="nil"/>
              <w:bottom w:val="single" w:sz="4" w:space="0" w:color="A6A6A6"/>
              <w:right w:val="single" w:sz="4" w:space="0" w:color="A6A6A6"/>
            </w:tcBorders>
            <w:shd w:val="clear" w:color="auto" w:fill="auto"/>
          </w:tcPr>
          <w:p w14:paraId="2B43DA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518BC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0F58F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79BBC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874" w:type="dxa"/>
            <w:tcBorders>
              <w:top w:val="nil"/>
              <w:left w:val="nil"/>
              <w:bottom w:val="single" w:sz="4" w:space="0" w:color="A6A6A6"/>
              <w:right w:val="single" w:sz="4" w:space="0" w:color="A6A6A6"/>
            </w:tcBorders>
            <w:shd w:val="clear" w:color="auto" w:fill="auto"/>
          </w:tcPr>
          <w:p w14:paraId="5C9806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F48BE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4B4EC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28E7CB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D932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R4-2306584</w:t>
            </w:r>
          </w:p>
        </w:tc>
        <w:tc>
          <w:tcPr>
            <w:tcW w:w="2601" w:type="dxa"/>
            <w:tcBorders>
              <w:top w:val="nil"/>
              <w:left w:val="nil"/>
              <w:bottom w:val="single" w:sz="4" w:space="0" w:color="A6A6A6"/>
              <w:right w:val="single" w:sz="4" w:space="0" w:color="A6A6A6"/>
            </w:tcBorders>
            <w:shd w:val="clear" w:color="auto" w:fill="auto"/>
          </w:tcPr>
          <w:p w14:paraId="077845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handling of the missing fallbacks</w:t>
            </w:r>
          </w:p>
        </w:tc>
        <w:tc>
          <w:tcPr>
            <w:tcW w:w="1687" w:type="dxa"/>
            <w:tcBorders>
              <w:top w:val="nil"/>
              <w:left w:val="nil"/>
              <w:bottom w:val="single" w:sz="4" w:space="0" w:color="A6A6A6"/>
              <w:right w:val="single" w:sz="4" w:space="0" w:color="A6A6A6"/>
            </w:tcBorders>
            <w:shd w:val="clear" w:color="auto" w:fill="auto"/>
          </w:tcPr>
          <w:p w14:paraId="2C1B62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199FB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B639B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75FD1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1EA1A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874" w:type="dxa"/>
            <w:tcBorders>
              <w:top w:val="nil"/>
              <w:left w:val="nil"/>
              <w:bottom w:val="single" w:sz="4" w:space="0" w:color="A6A6A6"/>
              <w:right w:val="single" w:sz="4" w:space="0" w:color="A6A6A6"/>
            </w:tcBorders>
            <w:shd w:val="clear" w:color="auto" w:fill="auto"/>
          </w:tcPr>
          <w:p w14:paraId="3CF819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4ECD8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D481D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921CF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F537D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R4-2306585</w:t>
            </w:r>
          </w:p>
        </w:tc>
        <w:tc>
          <w:tcPr>
            <w:tcW w:w="2601" w:type="dxa"/>
            <w:tcBorders>
              <w:top w:val="nil"/>
              <w:left w:val="nil"/>
              <w:bottom w:val="single" w:sz="4" w:space="0" w:color="A6A6A6"/>
              <w:right w:val="single" w:sz="4" w:space="0" w:color="A6A6A6"/>
            </w:tcBorders>
            <w:shd w:val="clear" w:color="auto" w:fill="auto"/>
          </w:tcPr>
          <w:p w14:paraId="60F8FB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38.846 on valid CBW for higher order BC configurations</w:t>
            </w:r>
          </w:p>
        </w:tc>
        <w:tc>
          <w:tcPr>
            <w:tcW w:w="1687" w:type="dxa"/>
            <w:tcBorders>
              <w:top w:val="nil"/>
              <w:left w:val="nil"/>
              <w:bottom w:val="single" w:sz="4" w:space="0" w:color="A6A6A6"/>
              <w:right w:val="single" w:sz="4" w:space="0" w:color="A6A6A6"/>
            </w:tcBorders>
            <w:shd w:val="clear" w:color="auto" w:fill="auto"/>
          </w:tcPr>
          <w:p w14:paraId="4ACFBC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1E836B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2BB90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09324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7E4CA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w:t>
            </w:r>
          </w:p>
        </w:tc>
        <w:tc>
          <w:tcPr>
            <w:tcW w:w="874" w:type="dxa"/>
            <w:tcBorders>
              <w:top w:val="nil"/>
              <w:left w:val="nil"/>
              <w:bottom w:val="single" w:sz="4" w:space="0" w:color="A6A6A6"/>
              <w:right w:val="single" w:sz="4" w:space="0" w:color="A6A6A6"/>
            </w:tcBorders>
            <w:shd w:val="clear" w:color="auto" w:fill="auto"/>
          </w:tcPr>
          <w:p w14:paraId="6F4349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357142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EACE3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BB4EC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56EF1F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R4-2306586</w:t>
            </w:r>
          </w:p>
        </w:tc>
        <w:tc>
          <w:tcPr>
            <w:tcW w:w="2601" w:type="dxa"/>
            <w:tcBorders>
              <w:top w:val="nil"/>
              <w:left w:val="nil"/>
              <w:bottom w:val="single" w:sz="4" w:space="0" w:color="A6A6A6"/>
              <w:right w:val="single" w:sz="4" w:space="0" w:color="A6A6A6"/>
            </w:tcBorders>
            <w:shd w:val="clear" w:color="auto" w:fill="auto"/>
          </w:tcPr>
          <w:p w14:paraId="4C46A6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38.846 on template for R18 HPUE band combination</w:t>
            </w:r>
          </w:p>
        </w:tc>
        <w:tc>
          <w:tcPr>
            <w:tcW w:w="1687" w:type="dxa"/>
            <w:tcBorders>
              <w:top w:val="nil"/>
              <w:left w:val="nil"/>
              <w:bottom w:val="single" w:sz="4" w:space="0" w:color="A6A6A6"/>
              <w:right w:val="single" w:sz="4" w:space="0" w:color="A6A6A6"/>
            </w:tcBorders>
            <w:shd w:val="clear" w:color="auto" w:fill="auto"/>
          </w:tcPr>
          <w:p w14:paraId="4D6FF3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5AD750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13587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D9CC0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1A2F6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w:t>
            </w:r>
          </w:p>
        </w:tc>
        <w:tc>
          <w:tcPr>
            <w:tcW w:w="874" w:type="dxa"/>
            <w:tcBorders>
              <w:top w:val="nil"/>
              <w:left w:val="nil"/>
              <w:bottom w:val="single" w:sz="4" w:space="0" w:color="A6A6A6"/>
              <w:right w:val="single" w:sz="4" w:space="0" w:color="A6A6A6"/>
            </w:tcBorders>
            <w:shd w:val="clear" w:color="auto" w:fill="auto"/>
          </w:tcPr>
          <w:p w14:paraId="33DC5B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7BC7A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4A55BB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6B84F5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AC9C19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R4-2306587</w:t>
            </w:r>
          </w:p>
        </w:tc>
        <w:tc>
          <w:tcPr>
            <w:tcW w:w="2601" w:type="dxa"/>
            <w:tcBorders>
              <w:top w:val="nil"/>
              <w:left w:val="nil"/>
              <w:bottom w:val="single" w:sz="4" w:space="0" w:color="A6A6A6"/>
              <w:right w:val="single" w:sz="4" w:space="0" w:color="A6A6A6"/>
            </w:tcBorders>
            <w:shd w:val="clear" w:color="auto" w:fill="auto"/>
          </w:tcPr>
          <w:p w14:paraId="5915B3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Template for R18 HPUE band combinations</w:t>
            </w:r>
          </w:p>
        </w:tc>
        <w:tc>
          <w:tcPr>
            <w:tcW w:w="1687" w:type="dxa"/>
            <w:tcBorders>
              <w:top w:val="nil"/>
              <w:left w:val="nil"/>
              <w:bottom w:val="single" w:sz="4" w:space="0" w:color="A6A6A6"/>
              <w:right w:val="single" w:sz="4" w:space="0" w:color="A6A6A6"/>
            </w:tcBorders>
            <w:shd w:val="clear" w:color="auto" w:fill="auto"/>
          </w:tcPr>
          <w:p w14:paraId="308F2F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0028F7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EADCB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C6A30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0C97E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w:t>
            </w:r>
          </w:p>
        </w:tc>
        <w:tc>
          <w:tcPr>
            <w:tcW w:w="874" w:type="dxa"/>
            <w:tcBorders>
              <w:top w:val="nil"/>
              <w:left w:val="nil"/>
              <w:bottom w:val="single" w:sz="4" w:space="0" w:color="A6A6A6"/>
              <w:right w:val="single" w:sz="4" w:space="0" w:color="A6A6A6"/>
            </w:tcBorders>
            <w:shd w:val="clear" w:color="auto" w:fill="auto"/>
          </w:tcPr>
          <w:p w14:paraId="4D006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428170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108B9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1D528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7C90DE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R4-2306588</w:t>
            </w:r>
          </w:p>
        </w:tc>
        <w:tc>
          <w:tcPr>
            <w:tcW w:w="2601" w:type="dxa"/>
            <w:tcBorders>
              <w:top w:val="nil"/>
              <w:left w:val="nil"/>
              <w:bottom w:val="single" w:sz="4" w:space="0" w:color="A6A6A6"/>
              <w:right w:val="single" w:sz="4" w:space="0" w:color="A6A6A6"/>
            </w:tcBorders>
            <w:shd w:val="clear" w:color="auto" w:fill="auto"/>
          </w:tcPr>
          <w:p w14:paraId="572656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38.846 on test burden reduction for multiple MSD in band combinations</w:t>
            </w:r>
          </w:p>
        </w:tc>
        <w:tc>
          <w:tcPr>
            <w:tcW w:w="1687" w:type="dxa"/>
            <w:tcBorders>
              <w:top w:val="nil"/>
              <w:left w:val="nil"/>
              <w:bottom w:val="single" w:sz="4" w:space="0" w:color="A6A6A6"/>
              <w:right w:val="single" w:sz="4" w:space="0" w:color="A6A6A6"/>
            </w:tcBorders>
            <w:shd w:val="clear" w:color="auto" w:fill="auto"/>
          </w:tcPr>
          <w:p w14:paraId="74E22C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Skyworks Solutions Inc.</w:t>
            </w:r>
          </w:p>
        </w:tc>
        <w:tc>
          <w:tcPr>
            <w:tcW w:w="1049" w:type="dxa"/>
            <w:tcBorders>
              <w:top w:val="nil"/>
              <w:left w:val="nil"/>
              <w:bottom w:val="single" w:sz="4" w:space="0" w:color="A6A6A6"/>
              <w:right w:val="single" w:sz="4" w:space="0" w:color="A6A6A6"/>
            </w:tcBorders>
            <w:shd w:val="clear" w:color="auto" w:fill="auto"/>
          </w:tcPr>
          <w:p w14:paraId="23C29F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C5C02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70C94D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5A1A3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w:t>
            </w:r>
          </w:p>
        </w:tc>
        <w:tc>
          <w:tcPr>
            <w:tcW w:w="874" w:type="dxa"/>
            <w:tcBorders>
              <w:top w:val="nil"/>
              <w:left w:val="nil"/>
              <w:bottom w:val="single" w:sz="4" w:space="0" w:color="A6A6A6"/>
              <w:right w:val="single" w:sz="4" w:space="0" w:color="A6A6A6"/>
            </w:tcBorders>
            <w:shd w:val="clear" w:color="auto" w:fill="auto"/>
          </w:tcPr>
          <w:p w14:paraId="550ACA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A03CE5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F0F18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CDC104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CF3C2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R4-2306589</w:t>
            </w:r>
          </w:p>
        </w:tc>
        <w:tc>
          <w:tcPr>
            <w:tcW w:w="2601" w:type="dxa"/>
            <w:tcBorders>
              <w:top w:val="nil"/>
              <w:left w:val="nil"/>
              <w:bottom w:val="single" w:sz="4" w:space="0" w:color="A6A6A6"/>
              <w:right w:val="single" w:sz="4" w:space="0" w:color="A6A6A6"/>
            </w:tcBorders>
            <w:shd w:val="clear" w:color="auto" w:fill="auto"/>
          </w:tcPr>
          <w:p w14:paraId="2E8466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 for enhancement for sub-1GHz band combinations</w:t>
            </w:r>
          </w:p>
        </w:tc>
        <w:tc>
          <w:tcPr>
            <w:tcW w:w="1687" w:type="dxa"/>
            <w:tcBorders>
              <w:top w:val="nil"/>
              <w:left w:val="nil"/>
              <w:bottom w:val="single" w:sz="4" w:space="0" w:color="A6A6A6"/>
              <w:right w:val="single" w:sz="4" w:space="0" w:color="A6A6A6"/>
            </w:tcBorders>
            <w:shd w:val="clear" w:color="auto" w:fill="auto"/>
          </w:tcPr>
          <w:p w14:paraId="285449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Spark NZ</w:t>
            </w:r>
          </w:p>
        </w:tc>
        <w:tc>
          <w:tcPr>
            <w:tcW w:w="1049" w:type="dxa"/>
            <w:tcBorders>
              <w:top w:val="nil"/>
              <w:left w:val="nil"/>
              <w:bottom w:val="single" w:sz="4" w:space="0" w:color="A6A6A6"/>
              <w:right w:val="single" w:sz="4" w:space="0" w:color="A6A6A6"/>
            </w:tcBorders>
            <w:shd w:val="clear" w:color="auto" w:fill="auto"/>
          </w:tcPr>
          <w:p w14:paraId="449089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w:t>
            </w:r>
          </w:p>
        </w:tc>
        <w:tc>
          <w:tcPr>
            <w:tcW w:w="1271" w:type="dxa"/>
            <w:tcBorders>
              <w:top w:val="nil"/>
              <w:left w:val="nil"/>
              <w:bottom w:val="single" w:sz="4" w:space="0" w:color="A6A6A6"/>
              <w:right w:val="single" w:sz="4" w:space="0" w:color="A6A6A6"/>
            </w:tcBorders>
            <w:shd w:val="clear" w:color="auto" w:fill="auto"/>
          </w:tcPr>
          <w:p w14:paraId="780521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7EB92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360C9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5.4.1</w:t>
            </w:r>
          </w:p>
        </w:tc>
        <w:tc>
          <w:tcPr>
            <w:tcW w:w="874" w:type="dxa"/>
            <w:tcBorders>
              <w:top w:val="nil"/>
              <w:left w:val="nil"/>
              <w:bottom w:val="single" w:sz="4" w:space="0" w:color="A6A6A6"/>
              <w:right w:val="single" w:sz="4" w:space="0" w:color="A6A6A6"/>
            </w:tcBorders>
            <w:shd w:val="clear" w:color="auto" w:fill="auto"/>
          </w:tcPr>
          <w:p w14:paraId="532928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D0DA2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F1BE9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BD7AE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16A55C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R4-2306590</w:t>
            </w:r>
          </w:p>
        </w:tc>
        <w:tc>
          <w:tcPr>
            <w:tcW w:w="2601" w:type="dxa"/>
            <w:tcBorders>
              <w:top w:val="nil"/>
              <w:left w:val="nil"/>
              <w:bottom w:val="single" w:sz="4" w:space="0" w:color="A6A6A6"/>
              <w:right w:val="single" w:sz="4" w:space="0" w:color="A6A6A6"/>
            </w:tcBorders>
            <w:shd w:val="clear" w:color="auto" w:fill="auto"/>
          </w:tcPr>
          <w:p w14:paraId="3768A9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lower MSD</w:t>
            </w:r>
          </w:p>
        </w:tc>
        <w:tc>
          <w:tcPr>
            <w:tcW w:w="1687" w:type="dxa"/>
            <w:tcBorders>
              <w:top w:val="nil"/>
              <w:left w:val="nil"/>
              <w:bottom w:val="single" w:sz="4" w:space="0" w:color="A6A6A6"/>
              <w:right w:val="single" w:sz="4" w:space="0" w:color="A6A6A6"/>
            </w:tcBorders>
            <w:shd w:val="clear" w:color="auto" w:fill="auto"/>
          </w:tcPr>
          <w:p w14:paraId="45412B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7034AA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F7E65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F0F11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0131D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874" w:type="dxa"/>
            <w:tcBorders>
              <w:top w:val="nil"/>
              <w:left w:val="nil"/>
              <w:bottom w:val="single" w:sz="4" w:space="0" w:color="A6A6A6"/>
              <w:right w:val="single" w:sz="4" w:space="0" w:color="A6A6A6"/>
            </w:tcBorders>
            <w:shd w:val="clear" w:color="auto" w:fill="auto"/>
          </w:tcPr>
          <w:p w14:paraId="18609B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D3F7C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79DF4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4064E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D21E5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R4-2306591</w:t>
            </w:r>
          </w:p>
        </w:tc>
        <w:tc>
          <w:tcPr>
            <w:tcW w:w="2601" w:type="dxa"/>
            <w:tcBorders>
              <w:top w:val="nil"/>
              <w:left w:val="nil"/>
              <w:bottom w:val="single" w:sz="4" w:space="0" w:color="A6A6A6"/>
              <w:right w:val="single" w:sz="4" w:space="0" w:color="A6A6A6"/>
            </w:tcBorders>
            <w:shd w:val="clear" w:color="auto" w:fill="auto"/>
          </w:tcPr>
          <w:p w14:paraId="186040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LS on clarification of test configurations for CA/DC MSD requirements</w:t>
            </w:r>
          </w:p>
        </w:tc>
        <w:tc>
          <w:tcPr>
            <w:tcW w:w="1687" w:type="dxa"/>
            <w:tcBorders>
              <w:top w:val="nil"/>
              <w:left w:val="nil"/>
              <w:bottom w:val="single" w:sz="4" w:space="0" w:color="A6A6A6"/>
              <w:right w:val="single" w:sz="4" w:space="0" w:color="A6A6A6"/>
            </w:tcBorders>
            <w:shd w:val="clear" w:color="auto" w:fill="auto"/>
          </w:tcPr>
          <w:p w14:paraId="3F858E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1049" w:type="dxa"/>
            <w:tcBorders>
              <w:top w:val="nil"/>
              <w:left w:val="nil"/>
              <w:bottom w:val="single" w:sz="4" w:space="0" w:color="A6A6A6"/>
              <w:right w:val="single" w:sz="4" w:space="0" w:color="A6A6A6"/>
            </w:tcBorders>
            <w:shd w:val="clear" w:color="auto" w:fill="auto"/>
          </w:tcPr>
          <w:p w14:paraId="01BF9B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2EB3D1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37DA5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64D3B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874" w:type="dxa"/>
            <w:tcBorders>
              <w:top w:val="nil"/>
              <w:left w:val="nil"/>
              <w:bottom w:val="single" w:sz="4" w:space="0" w:color="A6A6A6"/>
              <w:right w:val="single" w:sz="4" w:space="0" w:color="A6A6A6"/>
            </w:tcBorders>
            <w:shd w:val="clear" w:color="auto" w:fill="auto"/>
          </w:tcPr>
          <w:p w14:paraId="1BEABB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7333B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37504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1F0FA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06C54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R4-2306592</w:t>
            </w:r>
          </w:p>
        </w:tc>
        <w:tc>
          <w:tcPr>
            <w:tcW w:w="2601" w:type="dxa"/>
            <w:tcBorders>
              <w:top w:val="nil"/>
              <w:left w:val="nil"/>
              <w:bottom w:val="single" w:sz="4" w:space="0" w:color="A6A6A6"/>
              <w:right w:val="single" w:sz="4" w:space="0" w:color="A6A6A6"/>
            </w:tcBorders>
            <w:shd w:val="clear" w:color="auto" w:fill="auto"/>
          </w:tcPr>
          <w:p w14:paraId="66F576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38.881 update of MSD 0 dB region approach</w:t>
            </w:r>
          </w:p>
        </w:tc>
        <w:tc>
          <w:tcPr>
            <w:tcW w:w="1687" w:type="dxa"/>
            <w:tcBorders>
              <w:top w:val="nil"/>
              <w:left w:val="nil"/>
              <w:bottom w:val="single" w:sz="4" w:space="0" w:color="A6A6A6"/>
              <w:right w:val="single" w:sz="4" w:space="0" w:color="A6A6A6"/>
            </w:tcBorders>
            <w:shd w:val="clear" w:color="auto" w:fill="auto"/>
          </w:tcPr>
          <w:p w14:paraId="71E30E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2EB1D8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7D0E6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4150A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640FC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5.5.2.3.1</w:t>
            </w:r>
          </w:p>
        </w:tc>
        <w:tc>
          <w:tcPr>
            <w:tcW w:w="874" w:type="dxa"/>
            <w:tcBorders>
              <w:top w:val="nil"/>
              <w:left w:val="nil"/>
              <w:bottom w:val="single" w:sz="4" w:space="0" w:color="A6A6A6"/>
              <w:right w:val="single" w:sz="4" w:space="0" w:color="A6A6A6"/>
            </w:tcBorders>
            <w:shd w:val="clear" w:color="auto" w:fill="auto"/>
          </w:tcPr>
          <w:p w14:paraId="161690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AA136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BFA4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9673F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6A8F16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R4-2306593</w:t>
            </w:r>
          </w:p>
        </w:tc>
        <w:tc>
          <w:tcPr>
            <w:tcW w:w="2601" w:type="dxa"/>
            <w:tcBorders>
              <w:top w:val="nil"/>
              <w:left w:val="nil"/>
              <w:bottom w:val="single" w:sz="4" w:space="0" w:color="A6A6A6"/>
              <w:right w:val="single" w:sz="4" w:space="0" w:color="A6A6A6"/>
            </w:tcBorders>
            <w:shd w:val="clear" w:color="auto" w:fill="auto"/>
          </w:tcPr>
          <w:p w14:paraId="7A4103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38.881 on the signalling design for low-MSD capability</w:t>
            </w:r>
          </w:p>
        </w:tc>
        <w:tc>
          <w:tcPr>
            <w:tcW w:w="1687" w:type="dxa"/>
            <w:tcBorders>
              <w:top w:val="nil"/>
              <w:left w:val="nil"/>
              <w:bottom w:val="single" w:sz="4" w:space="0" w:color="A6A6A6"/>
              <w:right w:val="single" w:sz="4" w:space="0" w:color="A6A6A6"/>
            </w:tcBorders>
            <w:shd w:val="clear" w:color="auto" w:fill="auto"/>
          </w:tcPr>
          <w:p w14:paraId="2B325F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467F5C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1F04C0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457EA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BD57B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5.5.2.3.1</w:t>
            </w:r>
          </w:p>
        </w:tc>
        <w:tc>
          <w:tcPr>
            <w:tcW w:w="874" w:type="dxa"/>
            <w:tcBorders>
              <w:top w:val="nil"/>
              <w:left w:val="nil"/>
              <w:bottom w:val="single" w:sz="4" w:space="0" w:color="A6A6A6"/>
              <w:right w:val="single" w:sz="4" w:space="0" w:color="A6A6A6"/>
            </w:tcBorders>
            <w:shd w:val="clear" w:color="auto" w:fill="auto"/>
          </w:tcPr>
          <w:p w14:paraId="17F391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61230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2E984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16471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DEBD01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R4-2306594</w:t>
            </w:r>
          </w:p>
        </w:tc>
        <w:tc>
          <w:tcPr>
            <w:tcW w:w="2601" w:type="dxa"/>
            <w:tcBorders>
              <w:top w:val="nil"/>
              <w:left w:val="nil"/>
              <w:bottom w:val="single" w:sz="4" w:space="0" w:color="A6A6A6"/>
              <w:right w:val="single" w:sz="4" w:space="0" w:color="A6A6A6"/>
            </w:tcBorders>
            <w:shd w:val="clear" w:color="auto" w:fill="auto"/>
          </w:tcPr>
          <w:p w14:paraId="5A9B5B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LS on lower MSD capability</w:t>
            </w:r>
          </w:p>
        </w:tc>
        <w:tc>
          <w:tcPr>
            <w:tcW w:w="1687" w:type="dxa"/>
            <w:tcBorders>
              <w:top w:val="nil"/>
              <w:left w:val="nil"/>
              <w:bottom w:val="single" w:sz="4" w:space="0" w:color="A6A6A6"/>
              <w:right w:val="single" w:sz="4" w:space="0" w:color="A6A6A6"/>
            </w:tcBorders>
            <w:shd w:val="clear" w:color="auto" w:fill="auto"/>
          </w:tcPr>
          <w:p w14:paraId="1514E0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5CE468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417B9B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DFCB1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21FAB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5.5.2.3.1</w:t>
            </w:r>
          </w:p>
        </w:tc>
        <w:tc>
          <w:tcPr>
            <w:tcW w:w="874" w:type="dxa"/>
            <w:tcBorders>
              <w:top w:val="nil"/>
              <w:left w:val="nil"/>
              <w:bottom w:val="single" w:sz="4" w:space="0" w:color="A6A6A6"/>
              <w:right w:val="single" w:sz="4" w:space="0" w:color="A6A6A6"/>
            </w:tcBorders>
            <w:shd w:val="clear" w:color="auto" w:fill="auto"/>
          </w:tcPr>
          <w:p w14:paraId="340772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CC4BCF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2911D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D1F1A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5B1EC4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R4-2306595</w:t>
            </w:r>
          </w:p>
        </w:tc>
        <w:tc>
          <w:tcPr>
            <w:tcW w:w="2601" w:type="dxa"/>
            <w:tcBorders>
              <w:top w:val="nil"/>
              <w:left w:val="nil"/>
              <w:bottom w:val="single" w:sz="4" w:space="0" w:color="A6A6A6"/>
              <w:right w:val="single" w:sz="4" w:space="0" w:color="A6A6A6"/>
            </w:tcBorders>
            <w:shd w:val="clear" w:color="auto" w:fill="auto"/>
          </w:tcPr>
          <w:p w14:paraId="45C194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4Tx UE RF requirements</w:t>
            </w:r>
          </w:p>
        </w:tc>
        <w:tc>
          <w:tcPr>
            <w:tcW w:w="1687" w:type="dxa"/>
            <w:tcBorders>
              <w:top w:val="nil"/>
              <w:left w:val="nil"/>
              <w:bottom w:val="single" w:sz="4" w:space="0" w:color="A6A6A6"/>
              <w:right w:val="single" w:sz="4" w:space="0" w:color="A6A6A6"/>
            </w:tcBorders>
            <w:shd w:val="clear" w:color="auto" w:fill="auto"/>
          </w:tcPr>
          <w:p w14:paraId="2E7BA9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59301B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592B7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8A8B5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B38AA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874" w:type="dxa"/>
            <w:tcBorders>
              <w:top w:val="nil"/>
              <w:left w:val="nil"/>
              <w:bottom w:val="single" w:sz="4" w:space="0" w:color="A6A6A6"/>
              <w:right w:val="single" w:sz="4" w:space="0" w:color="A6A6A6"/>
            </w:tcBorders>
            <w:shd w:val="clear" w:color="auto" w:fill="auto"/>
          </w:tcPr>
          <w:p w14:paraId="5804B8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825F0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29658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376D8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2F4D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R4-2306596</w:t>
            </w:r>
          </w:p>
        </w:tc>
        <w:tc>
          <w:tcPr>
            <w:tcW w:w="2601" w:type="dxa"/>
            <w:tcBorders>
              <w:top w:val="nil"/>
              <w:left w:val="nil"/>
              <w:bottom w:val="single" w:sz="4" w:space="0" w:color="A6A6A6"/>
              <w:right w:val="single" w:sz="4" w:space="0" w:color="A6A6A6"/>
            </w:tcBorders>
            <w:shd w:val="clear" w:color="auto" w:fill="auto"/>
          </w:tcPr>
          <w:p w14:paraId="4AB697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 38.101-1 4Tx requirements (phase 1)</w:t>
            </w:r>
          </w:p>
        </w:tc>
        <w:tc>
          <w:tcPr>
            <w:tcW w:w="1687" w:type="dxa"/>
            <w:tcBorders>
              <w:top w:val="nil"/>
              <w:left w:val="nil"/>
              <w:bottom w:val="single" w:sz="4" w:space="0" w:color="A6A6A6"/>
              <w:right w:val="single" w:sz="4" w:space="0" w:color="A6A6A6"/>
            </w:tcBorders>
            <w:shd w:val="clear" w:color="auto" w:fill="auto"/>
          </w:tcPr>
          <w:p w14:paraId="59D6AA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1B5603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4DC96E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43A7A4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15287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5.5.2.1</w:t>
            </w:r>
          </w:p>
        </w:tc>
        <w:tc>
          <w:tcPr>
            <w:tcW w:w="874" w:type="dxa"/>
            <w:tcBorders>
              <w:top w:val="nil"/>
              <w:left w:val="nil"/>
              <w:bottom w:val="single" w:sz="4" w:space="0" w:color="A6A6A6"/>
              <w:right w:val="single" w:sz="4" w:space="0" w:color="A6A6A6"/>
            </w:tcBorders>
            <w:shd w:val="clear" w:color="auto" w:fill="auto"/>
          </w:tcPr>
          <w:p w14:paraId="263460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272F8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FBD10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C28C08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07202E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R4-2306597</w:t>
            </w:r>
          </w:p>
        </w:tc>
        <w:tc>
          <w:tcPr>
            <w:tcW w:w="2601" w:type="dxa"/>
            <w:tcBorders>
              <w:top w:val="nil"/>
              <w:left w:val="nil"/>
              <w:bottom w:val="single" w:sz="4" w:space="0" w:color="A6A6A6"/>
              <w:right w:val="single" w:sz="4" w:space="0" w:color="A6A6A6"/>
            </w:tcBorders>
            <w:shd w:val="clear" w:color="auto" w:fill="auto"/>
          </w:tcPr>
          <w:p w14:paraId="50E715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for 8Rx</w:t>
            </w:r>
          </w:p>
        </w:tc>
        <w:tc>
          <w:tcPr>
            <w:tcW w:w="1687" w:type="dxa"/>
            <w:tcBorders>
              <w:top w:val="nil"/>
              <w:left w:val="nil"/>
              <w:bottom w:val="single" w:sz="4" w:space="0" w:color="A6A6A6"/>
              <w:right w:val="single" w:sz="4" w:space="0" w:color="A6A6A6"/>
            </w:tcBorders>
            <w:shd w:val="clear" w:color="auto" w:fill="auto"/>
          </w:tcPr>
          <w:p w14:paraId="4C4367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50DBC7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A740E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14A8A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39E92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874" w:type="dxa"/>
            <w:tcBorders>
              <w:top w:val="nil"/>
              <w:left w:val="nil"/>
              <w:bottom w:val="single" w:sz="4" w:space="0" w:color="A6A6A6"/>
              <w:right w:val="single" w:sz="4" w:space="0" w:color="A6A6A6"/>
            </w:tcBorders>
            <w:shd w:val="clear" w:color="auto" w:fill="auto"/>
          </w:tcPr>
          <w:p w14:paraId="056BDA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5B0A4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493FB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7CA5A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26DE21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R4-2306598</w:t>
            </w:r>
          </w:p>
        </w:tc>
        <w:tc>
          <w:tcPr>
            <w:tcW w:w="2601" w:type="dxa"/>
            <w:tcBorders>
              <w:top w:val="nil"/>
              <w:left w:val="nil"/>
              <w:bottom w:val="single" w:sz="4" w:space="0" w:color="A6A6A6"/>
              <w:right w:val="single" w:sz="4" w:space="0" w:color="A6A6A6"/>
            </w:tcBorders>
            <w:shd w:val="clear" w:color="auto" w:fill="auto"/>
          </w:tcPr>
          <w:p w14:paraId="3C8856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channel raster enhancement</w:t>
            </w:r>
          </w:p>
        </w:tc>
        <w:tc>
          <w:tcPr>
            <w:tcW w:w="1687" w:type="dxa"/>
            <w:tcBorders>
              <w:top w:val="nil"/>
              <w:left w:val="nil"/>
              <w:bottom w:val="single" w:sz="4" w:space="0" w:color="A6A6A6"/>
              <w:right w:val="single" w:sz="4" w:space="0" w:color="A6A6A6"/>
            </w:tcBorders>
            <w:shd w:val="clear" w:color="auto" w:fill="auto"/>
          </w:tcPr>
          <w:p w14:paraId="55765E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3916E3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E1145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7AA39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8677D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5.6.4</w:t>
            </w:r>
          </w:p>
        </w:tc>
        <w:tc>
          <w:tcPr>
            <w:tcW w:w="874" w:type="dxa"/>
            <w:tcBorders>
              <w:top w:val="nil"/>
              <w:left w:val="nil"/>
              <w:bottom w:val="single" w:sz="4" w:space="0" w:color="A6A6A6"/>
              <w:right w:val="single" w:sz="4" w:space="0" w:color="A6A6A6"/>
            </w:tcBorders>
            <w:shd w:val="clear" w:color="auto" w:fill="auto"/>
          </w:tcPr>
          <w:p w14:paraId="5554D3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232F5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0492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CF14C8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2EB12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R4-2306599</w:t>
            </w:r>
          </w:p>
        </w:tc>
        <w:tc>
          <w:tcPr>
            <w:tcW w:w="2601" w:type="dxa"/>
            <w:tcBorders>
              <w:top w:val="nil"/>
              <w:left w:val="nil"/>
              <w:bottom w:val="single" w:sz="4" w:space="0" w:color="A6A6A6"/>
              <w:right w:val="single" w:sz="4" w:space="0" w:color="A6A6A6"/>
            </w:tcBorders>
            <w:shd w:val="clear" w:color="auto" w:fill="auto"/>
          </w:tcPr>
          <w:p w14:paraId="1F20E4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 for the WI on channel raster enhancement</w:t>
            </w:r>
          </w:p>
        </w:tc>
        <w:tc>
          <w:tcPr>
            <w:tcW w:w="1687" w:type="dxa"/>
            <w:tcBorders>
              <w:top w:val="nil"/>
              <w:left w:val="nil"/>
              <w:bottom w:val="single" w:sz="4" w:space="0" w:color="A6A6A6"/>
              <w:right w:val="single" w:sz="4" w:space="0" w:color="A6A6A6"/>
            </w:tcBorders>
            <w:shd w:val="clear" w:color="auto" w:fill="auto"/>
          </w:tcPr>
          <w:p w14:paraId="4BE42F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0BF76D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E202C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346A0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78453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5.6.1</w:t>
            </w:r>
          </w:p>
        </w:tc>
        <w:tc>
          <w:tcPr>
            <w:tcW w:w="874" w:type="dxa"/>
            <w:tcBorders>
              <w:top w:val="nil"/>
              <w:left w:val="nil"/>
              <w:bottom w:val="single" w:sz="4" w:space="0" w:color="A6A6A6"/>
              <w:right w:val="single" w:sz="4" w:space="0" w:color="A6A6A6"/>
            </w:tcBorders>
            <w:shd w:val="clear" w:color="auto" w:fill="auto"/>
          </w:tcPr>
          <w:p w14:paraId="5A7CA0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A27B9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10D0E7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E38A77"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0122B6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R4-2306600</w:t>
            </w:r>
          </w:p>
        </w:tc>
        <w:tc>
          <w:tcPr>
            <w:tcW w:w="2601" w:type="dxa"/>
            <w:tcBorders>
              <w:top w:val="nil"/>
              <w:left w:val="nil"/>
              <w:bottom w:val="single" w:sz="4" w:space="0" w:color="A6A6A6"/>
              <w:right w:val="single" w:sz="4" w:space="0" w:color="A6A6A6"/>
            </w:tcBorders>
            <w:shd w:val="clear" w:color="auto" w:fill="auto"/>
          </w:tcPr>
          <w:p w14:paraId="34176C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beam correspondence in initial access and RRC_INACTIVE</w:t>
            </w:r>
          </w:p>
        </w:tc>
        <w:tc>
          <w:tcPr>
            <w:tcW w:w="1687" w:type="dxa"/>
            <w:tcBorders>
              <w:top w:val="nil"/>
              <w:left w:val="nil"/>
              <w:bottom w:val="single" w:sz="4" w:space="0" w:color="A6A6A6"/>
              <w:right w:val="single" w:sz="4" w:space="0" w:color="A6A6A6"/>
            </w:tcBorders>
            <w:shd w:val="clear" w:color="auto" w:fill="auto"/>
          </w:tcPr>
          <w:p w14:paraId="01A393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7B607B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F7025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C5C09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1F0D6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5.7.4</w:t>
            </w:r>
          </w:p>
        </w:tc>
        <w:tc>
          <w:tcPr>
            <w:tcW w:w="874" w:type="dxa"/>
            <w:tcBorders>
              <w:top w:val="nil"/>
              <w:left w:val="nil"/>
              <w:bottom w:val="single" w:sz="4" w:space="0" w:color="A6A6A6"/>
              <w:right w:val="single" w:sz="4" w:space="0" w:color="A6A6A6"/>
            </w:tcBorders>
            <w:shd w:val="clear" w:color="auto" w:fill="auto"/>
          </w:tcPr>
          <w:p w14:paraId="0F728A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833993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E8A762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66A82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443B7F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R4-2306601</w:t>
            </w:r>
          </w:p>
        </w:tc>
        <w:tc>
          <w:tcPr>
            <w:tcW w:w="2601" w:type="dxa"/>
            <w:tcBorders>
              <w:top w:val="nil"/>
              <w:left w:val="nil"/>
              <w:bottom w:val="single" w:sz="4" w:space="0" w:color="A6A6A6"/>
              <w:right w:val="single" w:sz="4" w:space="0" w:color="A6A6A6"/>
            </w:tcBorders>
            <w:shd w:val="clear" w:color="auto" w:fill="auto"/>
          </w:tcPr>
          <w:p w14:paraId="34F57C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UE beam type and DRX implicationss</w:t>
            </w:r>
          </w:p>
        </w:tc>
        <w:tc>
          <w:tcPr>
            <w:tcW w:w="1687" w:type="dxa"/>
            <w:tcBorders>
              <w:top w:val="nil"/>
              <w:left w:val="nil"/>
              <w:bottom w:val="single" w:sz="4" w:space="0" w:color="A6A6A6"/>
              <w:right w:val="single" w:sz="4" w:space="0" w:color="A6A6A6"/>
            </w:tcBorders>
            <w:shd w:val="clear" w:color="auto" w:fill="auto"/>
          </w:tcPr>
          <w:p w14:paraId="48B76C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1049" w:type="dxa"/>
            <w:tcBorders>
              <w:top w:val="nil"/>
              <w:left w:val="nil"/>
              <w:bottom w:val="single" w:sz="4" w:space="0" w:color="A6A6A6"/>
              <w:right w:val="single" w:sz="4" w:space="0" w:color="A6A6A6"/>
            </w:tcBorders>
            <w:shd w:val="clear" w:color="auto" w:fill="auto"/>
          </w:tcPr>
          <w:p w14:paraId="3FCF6D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39667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C182D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6839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5.7.3.2</w:t>
            </w:r>
          </w:p>
        </w:tc>
        <w:tc>
          <w:tcPr>
            <w:tcW w:w="874" w:type="dxa"/>
            <w:tcBorders>
              <w:top w:val="nil"/>
              <w:left w:val="nil"/>
              <w:bottom w:val="single" w:sz="4" w:space="0" w:color="A6A6A6"/>
              <w:right w:val="single" w:sz="4" w:space="0" w:color="A6A6A6"/>
            </w:tcBorders>
            <w:shd w:val="clear" w:color="auto" w:fill="auto"/>
          </w:tcPr>
          <w:p w14:paraId="528198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0C9BA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60387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FD155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4E17A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R4-2306602</w:t>
            </w:r>
          </w:p>
        </w:tc>
        <w:tc>
          <w:tcPr>
            <w:tcW w:w="2601" w:type="dxa"/>
            <w:tcBorders>
              <w:top w:val="nil"/>
              <w:left w:val="nil"/>
              <w:bottom w:val="single" w:sz="4" w:space="0" w:color="A6A6A6"/>
              <w:right w:val="single" w:sz="4" w:space="0" w:color="A6A6A6"/>
            </w:tcBorders>
            <w:shd w:val="clear" w:color="auto" w:fill="auto"/>
          </w:tcPr>
          <w:p w14:paraId="67EECE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38.891: General and Specification impact</w:t>
            </w:r>
          </w:p>
        </w:tc>
        <w:tc>
          <w:tcPr>
            <w:tcW w:w="1687" w:type="dxa"/>
            <w:tcBorders>
              <w:top w:val="nil"/>
              <w:left w:val="nil"/>
              <w:bottom w:val="single" w:sz="4" w:space="0" w:color="A6A6A6"/>
              <w:right w:val="single" w:sz="4" w:space="0" w:color="A6A6A6"/>
            </w:tcBorders>
            <w:shd w:val="clear" w:color="auto" w:fill="auto"/>
          </w:tcPr>
          <w:p w14:paraId="4F7E1D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34490B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13B93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59951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5E813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5.7.3.1</w:t>
            </w:r>
          </w:p>
        </w:tc>
        <w:tc>
          <w:tcPr>
            <w:tcW w:w="874" w:type="dxa"/>
            <w:tcBorders>
              <w:top w:val="nil"/>
              <w:left w:val="nil"/>
              <w:bottom w:val="single" w:sz="4" w:space="0" w:color="A6A6A6"/>
              <w:right w:val="single" w:sz="4" w:space="0" w:color="A6A6A6"/>
            </w:tcBorders>
            <w:shd w:val="clear" w:color="auto" w:fill="auto"/>
          </w:tcPr>
          <w:p w14:paraId="234167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F2A7E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C55C1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D66D9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8284A3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R4-2306603</w:t>
            </w:r>
          </w:p>
        </w:tc>
        <w:tc>
          <w:tcPr>
            <w:tcW w:w="2601" w:type="dxa"/>
            <w:tcBorders>
              <w:top w:val="nil"/>
              <w:left w:val="nil"/>
              <w:bottom w:val="single" w:sz="4" w:space="0" w:color="A6A6A6"/>
              <w:right w:val="single" w:sz="4" w:space="0" w:color="A6A6A6"/>
            </w:tcBorders>
            <w:shd w:val="clear" w:color="auto" w:fill="auto"/>
          </w:tcPr>
          <w:p w14:paraId="4CB45F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FR2-1 UL 256 QAM</w:t>
            </w:r>
          </w:p>
        </w:tc>
        <w:tc>
          <w:tcPr>
            <w:tcW w:w="1687" w:type="dxa"/>
            <w:tcBorders>
              <w:top w:val="nil"/>
              <w:left w:val="nil"/>
              <w:bottom w:val="single" w:sz="4" w:space="0" w:color="A6A6A6"/>
              <w:right w:val="single" w:sz="4" w:space="0" w:color="A6A6A6"/>
            </w:tcBorders>
            <w:shd w:val="clear" w:color="auto" w:fill="auto"/>
          </w:tcPr>
          <w:p w14:paraId="3EC34F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tcPr>
          <w:p w14:paraId="65C774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FC4A0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53D38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A35F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5.7.4</w:t>
            </w:r>
          </w:p>
        </w:tc>
        <w:tc>
          <w:tcPr>
            <w:tcW w:w="874" w:type="dxa"/>
            <w:tcBorders>
              <w:top w:val="nil"/>
              <w:left w:val="nil"/>
              <w:bottom w:val="single" w:sz="4" w:space="0" w:color="A6A6A6"/>
              <w:right w:val="single" w:sz="4" w:space="0" w:color="A6A6A6"/>
            </w:tcBorders>
            <w:shd w:val="clear" w:color="auto" w:fill="auto"/>
          </w:tcPr>
          <w:p w14:paraId="6E8E5F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6F2C7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AD113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299BBD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A36121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R4-2306604</w:t>
            </w:r>
          </w:p>
        </w:tc>
        <w:tc>
          <w:tcPr>
            <w:tcW w:w="2601" w:type="dxa"/>
            <w:tcBorders>
              <w:top w:val="nil"/>
              <w:left w:val="nil"/>
              <w:bottom w:val="single" w:sz="4" w:space="0" w:color="A6A6A6"/>
              <w:right w:val="single" w:sz="4" w:space="0" w:color="A6A6A6"/>
            </w:tcBorders>
            <w:shd w:val="clear" w:color="auto" w:fill="auto"/>
          </w:tcPr>
          <w:p w14:paraId="3760E1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FR2-1 UERF requirements for FR2 multi-Rx</w:t>
            </w:r>
          </w:p>
        </w:tc>
        <w:tc>
          <w:tcPr>
            <w:tcW w:w="1687" w:type="dxa"/>
            <w:tcBorders>
              <w:top w:val="nil"/>
              <w:left w:val="nil"/>
              <w:bottom w:val="single" w:sz="4" w:space="0" w:color="A6A6A6"/>
              <w:right w:val="single" w:sz="4" w:space="0" w:color="A6A6A6"/>
            </w:tcBorders>
            <w:shd w:val="clear" w:color="auto" w:fill="auto"/>
          </w:tcPr>
          <w:p w14:paraId="1AC959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397C94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B6BAA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C7560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E0201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874" w:type="dxa"/>
            <w:tcBorders>
              <w:top w:val="nil"/>
              <w:left w:val="nil"/>
              <w:bottom w:val="single" w:sz="4" w:space="0" w:color="A6A6A6"/>
              <w:right w:val="single" w:sz="4" w:space="0" w:color="A6A6A6"/>
            </w:tcBorders>
            <w:shd w:val="clear" w:color="auto" w:fill="auto"/>
          </w:tcPr>
          <w:p w14:paraId="5E046B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A9B1A6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B4FE1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B9711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EC758E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R4-2306605</w:t>
            </w:r>
          </w:p>
        </w:tc>
        <w:tc>
          <w:tcPr>
            <w:tcW w:w="2601" w:type="dxa"/>
            <w:tcBorders>
              <w:top w:val="nil"/>
              <w:left w:val="nil"/>
              <w:bottom w:val="single" w:sz="4" w:space="0" w:color="A6A6A6"/>
              <w:right w:val="single" w:sz="4" w:space="0" w:color="A6A6A6"/>
            </w:tcBorders>
            <w:shd w:val="clear" w:color="auto" w:fill="auto"/>
          </w:tcPr>
          <w:p w14:paraId="40A997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 for intra-band non-collocated EN-DC/NR-CA deployment</w:t>
            </w:r>
          </w:p>
        </w:tc>
        <w:tc>
          <w:tcPr>
            <w:tcW w:w="1687" w:type="dxa"/>
            <w:tcBorders>
              <w:top w:val="nil"/>
              <w:left w:val="nil"/>
              <w:bottom w:val="single" w:sz="4" w:space="0" w:color="A6A6A6"/>
              <w:right w:val="single" w:sz="4" w:space="0" w:color="A6A6A6"/>
            </w:tcBorders>
            <w:shd w:val="clear" w:color="auto" w:fill="auto"/>
          </w:tcPr>
          <w:p w14:paraId="452C2C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KDDI</w:t>
            </w:r>
          </w:p>
        </w:tc>
        <w:tc>
          <w:tcPr>
            <w:tcW w:w="1049" w:type="dxa"/>
            <w:tcBorders>
              <w:top w:val="nil"/>
              <w:left w:val="nil"/>
              <w:bottom w:val="single" w:sz="4" w:space="0" w:color="A6A6A6"/>
              <w:right w:val="single" w:sz="4" w:space="0" w:color="A6A6A6"/>
            </w:tcBorders>
            <w:shd w:val="clear" w:color="auto" w:fill="auto"/>
          </w:tcPr>
          <w:p w14:paraId="4AA879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C45DB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F02A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3AAFC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874" w:type="dxa"/>
            <w:tcBorders>
              <w:top w:val="nil"/>
              <w:left w:val="nil"/>
              <w:bottom w:val="single" w:sz="4" w:space="0" w:color="A6A6A6"/>
              <w:right w:val="single" w:sz="4" w:space="0" w:color="A6A6A6"/>
            </w:tcBorders>
            <w:shd w:val="clear" w:color="auto" w:fill="auto"/>
          </w:tcPr>
          <w:p w14:paraId="51B117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1E4E0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47B99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95465D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9355E2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R4-2306606</w:t>
            </w:r>
          </w:p>
        </w:tc>
        <w:tc>
          <w:tcPr>
            <w:tcW w:w="2601" w:type="dxa"/>
            <w:tcBorders>
              <w:top w:val="nil"/>
              <w:left w:val="nil"/>
              <w:bottom w:val="single" w:sz="4" w:space="0" w:color="A6A6A6"/>
              <w:right w:val="single" w:sz="4" w:space="0" w:color="A6A6A6"/>
            </w:tcBorders>
            <w:shd w:val="clear" w:color="auto" w:fill="auto"/>
          </w:tcPr>
          <w:p w14:paraId="4F6A82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HST UE RF</w:t>
            </w:r>
          </w:p>
        </w:tc>
        <w:tc>
          <w:tcPr>
            <w:tcW w:w="1687" w:type="dxa"/>
            <w:tcBorders>
              <w:top w:val="nil"/>
              <w:left w:val="nil"/>
              <w:bottom w:val="single" w:sz="4" w:space="0" w:color="A6A6A6"/>
              <w:right w:val="single" w:sz="4" w:space="0" w:color="A6A6A6"/>
            </w:tcBorders>
            <w:shd w:val="clear" w:color="auto" w:fill="auto"/>
          </w:tcPr>
          <w:p w14:paraId="441930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1049" w:type="dxa"/>
            <w:tcBorders>
              <w:top w:val="nil"/>
              <w:left w:val="nil"/>
              <w:bottom w:val="single" w:sz="4" w:space="0" w:color="A6A6A6"/>
              <w:right w:val="single" w:sz="4" w:space="0" w:color="A6A6A6"/>
            </w:tcBorders>
            <w:shd w:val="clear" w:color="auto" w:fill="auto"/>
          </w:tcPr>
          <w:p w14:paraId="155F3B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18670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D9F8B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CB4B8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874" w:type="dxa"/>
            <w:tcBorders>
              <w:top w:val="nil"/>
              <w:left w:val="nil"/>
              <w:bottom w:val="single" w:sz="4" w:space="0" w:color="A6A6A6"/>
              <w:right w:val="single" w:sz="4" w:space="0" w:color="A6A6A6"/>
            </w:tcBorders>
            <w:shd w:val="clear" w:color="auto" w:fill="auto"/>
          </w:tcPr>
          <w:p w14:paraId="0C07AB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D3ECA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CF90C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E8D66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5D48CC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R4-2306607</w:t>
            </w:r>
          </w:p>
        </w:tc>
        <w:tc>
          <w:tcPr>
            <w:tcW w:w="2601" w:type="dxa"/>
            <w:tcBorders>
              <w:top w:val="nil"/>
              <w:left w:val="nil"/>
              <w:bottom w:val="single" w:sz="4" w:space="0" w:color="A6A6A6"/>
              <w:right w:val="single" w:sz="4" w:space="0" w:color="A6A6A6"/>
            </w:tcBorders>
            <w:shd w:val="clear" w:color="auto" w:fill="auto"/>
          </w:tcPr>
          <w:p w14:paraId="062903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ATG co-existence simulation</w:t>
            </w:r>
          </w:p>
        </w:tc>
        <w:tc>
          <w:tcPr>
            <w:tcW w:w="1687" w:type="dxa"/>
            <w:tcBorders>
              <w:top w:val="nil"/>
              <w:left w:val="nil"/>
              <w:bottom w:val="single" w:sz="4" w:space="0" w:color="A6A6A6"/>
              <w:right w:val="single" w:sz="4" w:space="0" w:color="A6A6A6"/>
            </w:tcBorders>
            <w:shd w:val="clear" w:color="auto" w:fill="auto"/>
          </w:tcPr>
          <w:p w14:paraId="6E6FD7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1049" w:type="dxa"/>
            <w:tcBorders>
              <w:top w:val="nil"/>
              <w:left w:val="nil"/>
              <w:bottom w:val="single" w:sz="4" w:space="0" w:color="A6A6A6"/>
              <w:right w:val="single" w:sz="4" w:space="0" w:color="A6A6A6"/>
            </w:tcBorders>
            <w:shd w:val="clear" w:color="auto" w:fill="auto"/>
          </w:tcPr>
          <w:p w14:paraId="53A429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BD5FC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B4E87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EA693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874" w:type="dxa"/>
            <w:tcBorders>
              <w:top w:val="nil"/>
              <w:left w:val="nil"/>
              <w:bottom w:val="single" w:sz="4" w:space="0" w:color="A6A6A6"/>
              <w:right w:val="single" w:sz="4" w:space="0" w:color="A6A6A6"/>
            </w:tcBorders>
            <w:shd w:val="clear" w:color="auto" w:fill="auto"/>
          </w:tcPr>
          <w:p w14:paraId="677021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3CA35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F748A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7D228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374F6E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R4-2306608</w:t>
            </w:r>
          </w:p>
        </w:tc>
        <w:tc>
          <w:tcPr>
            <w:tcW w:w="2601" w:type="dxa"/>
            <w:tcBorders>
              <w:top w:val="nil"/>
              <w:left w:val="nil"/>
              <w:bottom w:val="single" w:sz="4" w:space="0" w:color="A6A6A6"/>
              <w:right w:val="single" w:sz="4" w:space="0" w:color="A6A6A6"/>
            </w:tcBorders>
            <w:shd w:val="clear" w:color="auto" w:fill="auto"/>
          </w:tcPr>
          <w:p w14:paraId="69307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38.876: Update of assumptions for scenarios 2, 3, 10, 11</w:t>
            </w:r>
          </w:p>
        </w:tc>
        <w:tc>
          <w:tcPr>
            <w:tcW w:w="1687" w:type="dxa"/>
            <w:tcBorders>
              <w:top w:val="nil"/>
              <w:left w:val="nil"/>
              <w:bottom w:val="single" w:sz="4" w:space="0" w:color="A6A6A6"/>
              <w:right w:val="single" w:sz="4" w:space="0" w:color="A6A6A6"/>
            </w:tcBorders>
            <w:shd w:val="clear" w:color="auto" w:fill="auto"/>
          </w:tcPr>
          <w:p w14:paraId="034869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0BF8FE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6A5021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F158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7F7DF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5.14.1.2</w:t>
            </w:r>
          </w:p>
        </w:tc>
        <w:tc>
          <w:tcPr>
            <w:tcW w:w="874" w:type="dxa"/>
            <w:tcBorders>
              <w:top w:val="nil"/>
              <w:left w:val="nil"/>
              <w:bottom w:val="single" w:sz="4" w:space="0" w:color="A6A6A6"/>
              <w:right w:val="single" w:sz="4" w:space="0" w:color="A6A6A6"/>
            </w:tcBorders>
            <w:shd w:val="clear" w:color="auto" w:fill="auto"/>
          </w:tcPr>
          <w:p w14:paraId="1B552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C190E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84DE5F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C9F4E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EA28C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R4-2306609</w:t>
            </w:r>
          </w:p>
        </w:tc>
        <w:tc>
          <w:tcPr>
            <w:tcW w:w="2601" w:type="dxa"/>
            <w:tcBorders>
              <w:top w:val="nil"/>
              <w:left w:val="nil"/>
              <w:bottom w:val="single" w:sz="4" w:space="0" w:color="A6A6A6"/>
              <w:right w:val="single" w:sz="4" w:space="0" w:color="A6A6A6"/>
            </w:tcBorders>
            <w:shd w:val="clear" w:color="auto" w:fill="auto"/>
          </w:tcPr>
          <w:p w14:paraId="7CF132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ATG UE RF requirements</w:t>
            </w:r>
          </w:p>
        </w:tc>
        <w:tc>
          <w:tcPr>
            <w:tcW w:w="1687" w:type="dxa"/>
            <w:tcBorders>
              <w:top w:val="nil"/>
              <w:left w:val="nil"/>
              <w:bottom w:val="single" w:sz="4" w:space="0" w:color="A6A6A6"/>
              <w:right w:val="single" w:sz="4" w:space="0" w:color="A6A6A6"/>
            </w:tcBorders>
            <w:shd w:val="clear" w:color="auto" w:fill="auto"/>
          </w:tcPr>
          <w:p w14:paraId="4C376F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5B365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E5C1A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E6FF7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86D89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874" w:type="dxa"/>
            <w:tcBorders>
              <w:top w:val="nil"/>
              <w:left w:val="nil"/>
              <w:bottom w:val="single" w:sz="4" w:space="0" w:color="A6A6A6"/>
              <w:right w:val="single" w:sz="4" w:space="0" w:color="A6A6A6"/>
            </w:tcBorders>
            <w:shd w:val="clear" w:color="auto" w:fill="auto"/>
          </w:tcPr>
          <w:p w14:paraId="4D3BFF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1B31F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FD81C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FD4BF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EC40CD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R4-2306610</w:t>
            </w:r>
          </w:p>
        </w:tc>
        <w:tc>
          <w:tcPr>
            <w:tcW w:w="2601" w:type="dxa"/>
            <w:tcBorders>
              <w:top w:val="nil"/>
              <w:left w:val="nil"/>
              <w:bottom w:val="single" w:sz="4" w:space="0" w:color="A6A6A6"/>
              <w:right w:val="single" w:sz="4" w:space="0" w:color="A6A6A6"/>
            </w:tcBorders>
            <w:shd w:val="clear" w:color="auto" w:fill="auto"/>
          </w:tcPr>
          <w:p w14:paraId="622C86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General aspects</w:t>
            </w:r>
          </w:p>
        </w:tc>
        <w:tc>
          <w:tcPr>
            <w:tcW w:w="1687" w:type="dxa"/>
            <w:tcBorders>
              <w:top w:val="nil"/>
              <w:left w:val="nil"/>
              <w:bottom w:val="single" w:sz="4" w:space="0" w:color="A6A6A6"/>
              <w:right w:val="single" w:sz="4" w:space="0" w:color="A6A6A6"/>
            </w:tcBorders>
            <w:shd w:val="clear" w:color="auto" w:fill="auto"/>
          </w:tcPr>
          <w:p w14:paraId="613BDD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50AF79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76C8EF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5A411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2502F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5.14.2.1</w:t>
            </w:r>
          </w:p>
        </w:tc>
        <w:tc>
          <w:tcPr>
            <w:tcW w:w="874" w:type="dxa"/>
            <w:tcBorders>
              <w:top w:val="nil"/>
              <w:left w:val="nil"/>
              <w:bottom w:val="single" w:sz="4" w:space="0" w:color="A6A6A6"/>
              <w:right w:val="single" w:sz="4" w:space="0" w:color="A6A6A6"/>
            </w:tcBorders>
            <w:shd w:val="clear" w:color="auto" w:fill="auto"/>
          </w:tcPr>
          <w:p w14:paraId="694788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83DD8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79E7B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612CD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157070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R4-2306611</w:t>
            </w:r>
          </w:p>
        </w:tc>
        <w:tc>
          <w:tcPr>
            <w:tcW w:w="2601" w:type="dxa"/>
            <w:tcBorders>
              <w:top w:val="nil"/>
              <w:left w:val="nil"/>
              <w:bottom w:val="single" w:sz="4" w:space="0" w:color="A6A6A6"/>
              <w:right w:val="single" w:sz="4" w:space="0" w:color="A6A6A6"/>
            </w:tcBorders>
            <w:shd w:val="clear" w:color="auto" w:fill="auto"/>
          </w:tcPr>
          <w:p w14:paraId="72B5BD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Transmit signal quality</w:t>
            </w:r>
          </w:p>
        </w:tc>
        <w:tc>
          <w:tcPr>
            <w:tcW w:w="1687" w:type="dxa"/>
            <w:tcBorders>
              <w:top w:val="nil"/>
              <w:left w:val="nil"/>
              <w:bottom w:val="single" w:sz="4" w:space="0" w:color="A6A6A6"/>
              <w:right w:val="single" w:sz="4" w:space="0" w:color="A6A6A6"/>
            </w:tcBorders>
            <w:shd w:val="clear" w:color="auto" w:fill="auto"/>
          </w:tcPr>
          <w:p w14:paraId="413CAA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1049" w:type="dxa"/>
            <w:tcBorders>
              <w:top w:val="nil"/>
              <w:left w:val="nil"/>
              <w:bottom w:val="single" w:sz="4" w:space="0" w:color="A6A6A6"/>
              <w:right w:val="single" w:sz="4" w:space="0" w:color="A6A6A6"/>
            </w:tcBorders>
            <w:shd w:val="clear" w:color="auto" w:fill="auto"/>
          </w:tcPr>
          <w:p w14:paraId="4F656B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00D921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4D3FC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8E86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5.14.2.2</w:t>
            </w:r>
          </w:p>
        </w:tc>
        <w:tc>
          <w:tcPr>
            <w:tcW w:w="874" w:type="dxa"/>
            <w:tcBorders>
              <w:top w:val="nil"/>
              <w:left w:val="nil"/>
              <w:bottom w:val="single" w:sz="4" w:space="0" w:color="A6A6A6"/>
              <w:right w:val="single" w:sz="4" w:space="0" w:color="A6A6A6"/>
            </w:tcBorders>
            <w:shd w:val="clear" w:color="auto" w:fill="auto"/>
          </w:tcPr>
          <w:p w14:paraId="3DCE7B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55488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6FC05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1A5BC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4029C8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R4-2306612</w:t>
            </w:r>
          </w:p>
        </w:tc>
        <w:tc>
          <w:tcPr>
            <w:tcW w:w="2601" w:type="dxa"/>
            <w:tcBorders>
              <w:top w:val="nil"/>
              <w:left w:val="nil"/>
              <w:bottom w:val="single" w:sz="4" w:space="0" w:color="A6A6A6"/>
              <w:right w:val="single" w:sz="4" w:space="0" w:color="A6A6A6"/>
            </w:tcBorders>
            <w:shd w:val="clear" w:color="auto" w:fill="auto"/>
          </w:tcPr>
          <w:p w14:paraId="533BF8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on TR 38.876 for ATG UE Rx reuqirements</w:t>
            </w:r>
          </w:p>
        </w:tc>
        <w:tc>
          <w:tcPr>
            <w:tcW w:w="1687" w:type="dxa"/>
            <w:tcBorders>
              <w:top w:val="nil"/>
              <w:left w:val="nil"/>
              <w:bottom w:val="single" w:sz="4" w:space="0" w:color="A6A6A6"/>
              <w:right w:val="single" w:sz="4" w:space="0" w:color="A6A6A6"/>
            </w:tcBorders>
            <w:shd w:val="clear" w:color="auto" w:fill="auto"/>
          </w:tcPr>
          <w:p w14:paraId="3EB84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1049" w:type="dxa"/>
            <w:tcBorders>
              <w:top w:val="nil"/>
              <w:left w:val="nil"/>
              <w:bottom w:val="single" w:sz="4" w:space="0" w:color="A6A6A6"/>
              <w:right w:val="single" w:sz="4" w:space="0" w:color="A6A6A6"/>
            </w:tcBorders>
            <w:shd w:val="clear" w:color="auto" w:fill="auto"/>
          </w:tcPr>
          <w:p w14:paraId="3FDAC3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467F06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227F1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1556A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5.14.2.3</w:t>
            </w:r>
          </w:p>
        </w:tc>
        <w:tc>
          <w:tcPr>
            <w:tcW w:w="874" w:type="dxa"/>
            <w:tcBorders>
              <w:top w:val="nil"/>
              <w:left w:val="nil"/>
              <w:bottom w:val="single" w:sz="4" w:space="0" w:color="A6A6A6"/>
              <w:right w:val="single" w:sz="4" w:space="0" w:color="A6A6A6"/>
            </w:tcBorders>
            <w:shd w:val="clear" w:color="auto" w:fill="auto"/>
          </w:tcPr>
          <w:p w14:paraId="64EF70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0CBF2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B31D0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1F7A9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B3FE81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R4-2306613</w:t>
            </w:r>
          </w:p>
        </w:tc>
        <w:tc>
          <w:tcPr>
            <w:tcW w:w="2601" w:type="dxa"/>
            <w:tcBorders>
              <w:top w:val="nil"/>
              <w:left w:val="nil"/>
              <w:bottom w:val="single" w:sz="4" w:space="0" w:color="A6A6A6"/>
              <w:right w:val="single" w:sz="4" w:space="0" w:color="A6A6A6"/>
            </w:tcBorders>
            <w:shd w:val="clear" w:color="auto" w:fill="auto"/>
          </w:tcPr>
          <w:p w14:paraId="0DB78B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38.876 on ATG UE Rx requirements</w:t>
            </w:r>
          </w:p>
        </w:tc>
        <w:tc>
          <w:tcPr>
            <w:tcW w:w="1687" w:type="dxa"/>
            <w:tcBorders>
              <w:top w:val="nil"/>
              <w:left w:val="nil"/>
              <w:bottom w:val="single" w:sz="4" w:space="0" w:color="A6A6A6"/>
              <w:right w:val="single" w:sz="4" w:space="0" w:color="A6A6A6"/>
            </w:tcBorders>
            <w:shd w:val="clear" w:color="auto" w:fill="auto"/>
          </w:tcPr>
          <w:p w14:paraId="556CCE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4A3B19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583B3C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37A3A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325DA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5.14.2.3</w:t>
            </w:r>
          </w:p>
        </w:tc>
        <w:tc>
          <w:tcPr>
            <w:tcW w:w="874" w:type="dxa"/>
            <w:tcBorders>
              <w:top w:val="nil"/>
              <w:left w:val="nil"/>
              <w:bottom w:val="single" w:sz="4" w:space="0" w:color="A6A6A6"/>
              <w:right w:val="single" w:sz="4" w:space="0" w:color="A6A6A6"/>
            </w:tcBorders>
            <w:shd w:val="clear" w:color="auto" w:fill="auto"/>
          </w:tcPr>
          <w:p w14:paraId="4E2B8E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80F332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A2A91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51691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8AF942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R4-2306614</w:t>
            </w:r>
          </w:p>
        </w:tc>
        <w:tc>
          <w:tcPr>
            <w:tcW w:w="2601" w:type="dxa"/>
            <w:tcBorders>
              <w:top w:val="nil"/>
              <w:left w:val="nil"/>
              <w:bottom w:val="single" w:sz="4" w:space="0" w:color="A6A6A6"/>
              <w:right w:val="single" w:sz="4" w:space="0" w:color="A6A6A6"/>
            </w:tcBorders>
            <w:shd w:val="clear" w:color="auto" w:fill="auto"/>
          </w:tcPr>
          <w:p w14:paraId="72D382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to introduce ATG UE Tx requirements</w:t>
            </w:r>
          </w:p>
        </w:tc>
        <w:tc>
          <w:tcPr>
            <w:tcW w:w="1687" w:type="dxa"/>
            <w:tcBorders>
              <w:top w:val="nil"/>
              <w:left w:val="nil"/>
              <w:bottom w:val="single" w:sz="4" w:space="0" w:color="A6A6A6"/>
              <w:right w:val="single" w:sz="4" w:space="0" w:color="A6A6A6"/>
            </w:tcBorders>
            <w:shd w:val="clear" w:color="auto" w:fill="auto"/>
          </w:tcPr>
          <w:p w14:paraId="3731C7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BC246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37276A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E2050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C210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5.14.2.2</w:t>
            </w:r>
          </w:p>
        </w:tc>
        <w:tc>
          <w:tcPr>
            <w:tcW w:w="874" w:type="dxa"/>
            <w:tcBorders>
              <w:top w:val="nil"/>
              <w:left w:val="nil"/>
              <w:bottom w:val="single" w:sz="4" w:space="0" w:color="A6A6A6"/>
              <w:right w:val="single" w:sz="4" w:space="0" w:color="A6A6A6"/>
            </w:tcBorders>
            <w:shd w:val="clear" w:color="auto" w:fill="auto"/>
          </w:tcPr>
          <w:p w14:paraId="0812DE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6F57D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2CCF14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F6CD21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3A77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R4-2306615</w:t>
            </w:r>
          </w:p>
        </w:tc>
        <w:tc>
          <w:tcPr>
            <w:tcW w:w="2601" w:type="dxa"/>
            <w:tcBorders>
              <w:top w:val="nil"/>
              <w:left w:val="nil"/>
              <w:bottom w:val="single" w:sz="4" w:space="0" w:color="A6A6A6"/>
              <w:right w:val="single" w:sz="4" w:space="0" w:color="A6A6A6"/>
            </w:tcBorders>
            <w:shd w:val="clear" w:color="auto" w:fill="auto"/>
          </w:tcPr>
          <w:p w14:paraId="770518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system requirements</w:t>
            </w:r>
          </w:p>
        </w:tc>
        <w:tc>
          <w:tcPr>
            <w:tcW w:w="1687" w:type="dxa"/>
            <w:tcBorders>
              <w:top w:val="nil"/>
              <w:left w:val="nil"/>
              <w:bottom w:val="single" w:sz="4" w:space="0" w:color="A6A6A6"/>
              <w:right w:val="single" w:sz="4" w:space="0" w:color="A6A6A6"/>
            </w:tcBorders>
            <w:shd w:val="clear" w:color="auto" w:fill="auto"/>
          </w:tcPr>
          <w:p w14:paraId="197E10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144FC7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39509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7A03F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9A2D1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874" w:type="dxa"/>
            <w:tcBorders>
              <w:top w:val="nil"/>
              <w:left w:val="nil"/>
              <w:bottom w:val="single" w:sz="4" w:space="0" w:color="A6A6A6"/>
              <w:right w:val="single" w:sz="4" w:space="0" w:color="A6A6A6"/>
            </w:tcBorders>
            <w:shd w:val="clear" w:color="auto" w:fill="auto"/>
          </w:tcPr>
          <w:p w14:paraId="765270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3B4AC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54CD3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782D9A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CC5C0D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R4-2306616</w:t>
            </w:r>
          </w:p>
        </w:tc>
        <w:tc>
          <w:tcPr>
            <w:tcW w:w="2601" w:type="dxa"/>
            <w:tcBorders>
              <w:top w:val="nil"/>
              <w:left w:val="nil"/>
              <w:bottom w:val="single" w:sz="4" w:space="0" w:color="A6A6A6"/>
              <w:right w:val="single" w:sz="4" w:space="0" w:color="A6A6A6"/>
            </w:tcBorders>
            <w:shd w:val="clear" w:color="auto" w:fill="auto"/>
          </w:tcPr>
          <w:p w14:paraId="19848A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w:t>
            </w:r>
          </w:p>
        </w:tc>
        <w:tc>
          <w:tcPr>
            <w:tcW w:w="1687" w:type="dxa"/>
            <w:tcBorders>
              <w:top w:val="nil"/>
              <w:left w:val="nil"/>
              <w:bottom w:val="single" w:sz="4" w:space="0" w:color="A6A6A6"/>
              <w:right w:val="single" w:sz="4" w:space="0" w:color="A6A6A6"/>
            </w:tcBorders>
            <w:shd w:val="clear" w:color="auto" w:fill="auto"/>
          </w:tcPr>
          <w:p w14:paraId="0CBF04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17106C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C26B8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48251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6867D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874" w:type="dxa"/>
            <w:tcBorders>
              <w:top w:val="nil"/>
              <w:left w:val="nil"/>
              <w:bottom w:val="single" w:sz="4" w:space="0" w:color="A6A6A6"/>
              <w:right w:val="single" w:sz="4" w:space="0" w:color="A6A6A6"/>
            </w:tcBorders>
            <w:shd w:val="clear" w:color="auto" w:fill="auto"/>
          </w:tcPr>
          <w:p w14:paraId="609405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99186D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EEE50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F7ED010"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1E55D1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R4-2306617</w:t>
            </w:r>
          </w:p>
        </w:tc>
        <w:tc>
          <w:tcPr>
            <w:tcW w:w="2601" w:type="dxa"/>
            <w:tcBorders>
              <w:top w:val="nil"/>
              <w:left w:val="nil"/>
              <w:bottom w:val="single" w:sz="4" w:space="0" w:color="A6A6A6"/>
              <w:right w:val="single" w:sz="4" w:space="0" w:color="A6A6A6"/>
            </w:tcBorders>
            <w:shd w:val="clear" w:color="auto" w:fill="auto"/>
          </w:tcPr>
          <w:p w14:paraId="37324C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LP-WUS</w:t>
            </w:r>
          </w:p>
        </w:tc>
        <w:tc>
          <w:tcPr>
            <w:tcW w:w="1687" w:type="dxa"/>
            <w:tcBorders>
              <w:top w:val="nil"/>
              <w:left w:val="nil"/>
              <w:bottom w:val="single" w:sz="4" w:space="0" w:color="A6A6A6"/>
              <w:right w:val="single" w:sz="4" w:space="0" w:color="A6A6A6"/>
            </w:tcBorders>
            <w:shd w:val="clear" w:color="auto" w:fill="auto"/>
          </w:tcPr>
          <w:p w14:paraId="1FB157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71712C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DCDC0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9561C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77F7B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5.21.4</w:t>
            </w:r>
          </w:p>
        </w:tc>
        <w:tc>
          <w:tcPr>
            <w:tcW w:w="874" w:type="dxa"/>
            <w:tcBorders>
              <w:top w:val="nil"/>
              <w:left w:val="nil"/>
              <w:bottom w:val="single" w:sz="4" w:space="0" w:color="A6A6A6"/>
              <w:right w:val="single" w:sz="4" w:space="0" w:color="A6A6A6"/>
            </w:tcBorders>
            <w:shd w:val="clear" w:color="auto" w:fill="auto"/>
          </w:tcPr>
          <w:p w14:paraId="70B03C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40264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ADF9C5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51A865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F00D0B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R4-2306618</w:t>
            </w:r>
          </w:p>
        </w:tc>
        <w:tc>
          <w:tcPr>
            <w:tcW w:w="2601" w:type="dxa"/>
            <w:tcBorders>
              <w:top w:val="nil"/>
              <w:left w:val="nil"/>
              <w:bottom w:val="single" w:sz="4" w:space="0" w:color="A6A6A6"/>
              <w:right w:val="single" w:sz="4" w:space="0" w:color="A6A6A6"/>
            </w:tcBorders>
            <w:shd w:val="clear" w:color="auto" w:fill="auto"/>
          </w:tcPr>
          <w:p w14:paraId="6D5349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reply LS to RAN1 on low-power wake-up receiver architectures</w:t>
            </w:r>
          </w:p>
        </w:tc>
        <w:tc>
          <w:tcPr>
            <w:tcW w:w="1687" w:type="dxa"/>
            <w:tcBorders>
              <w:top w:val="nil"/>
              <w:left w:val="nil"/>
              <w:bottom w:val="single" w:sz="4" w:space="0" w:color="A6A6A6"/>
              <w:right w:val="single" w:sz="4" w:space="0" w:color="A6A6A6"/>
            </w:tcBorders>
            <w:shd w:val="clear" w:color="auto" w:fill="auto"/>
          </w:tcPr>
          <w:p w14:paraId="2F38AC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2C3D24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40B8AE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7FAE9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FD0D1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5.21.1</w:t>
            </w:r>
          </w:p>
        </w:tc>
        <w:tc>
          <w:tcPr>
            <w:tcW w:w="874" w:type="dxa"/>
            <w:tcBorders>
              <w:top w:val="nil"/>
              <w:left w:val="nil"/>
              <w:bottom w:val="single" w:sz="4" w:space="0" w:color="A6A6A6"/>
              <w:right w:val="single" w:sz="4" w:space="0" w:color="A6A6A6"/>
            </w:tcBorders>
            <w:shd w:val="clear" w:color="auto" w:fill="auto"/>
          </w:tcPr>
          <w:p w14:paraId="49120B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44C18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655D0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3EAB0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5A0A3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R4-2306619</w:t>
            </w:r>
          </w:p>
        </w:tc>
        <w:tc>
          <w:tcPr>
            <w:tcW w:w="2601" w:type="dxa"/>
            <w:tcBorders>
              <w:top w:val="single" w:sz="4" w:space="0" w:color="A6A6A6"/>
              <w:left w:val="nil"/>
              <w:bottom w:val="single" w:sz="4" w:space="0" w:color="A6A6A6"/>
              <w:right w:val="single" w:sz="4" w:space="0" w:color="A6A6A6"/>
            </w:tcBorders>
            <w:shd w:val="clear" w:color="auto" w:fill="auto"/>
          </w:tcPr>
          <w:p w14:paraId="7EB5F4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for [106-bis-e][137] FS_NR_AIML_air</w:t>
            </w:r>
          </w:p>
        </w:tc>
        <w:tc>
          <w:tcPr>
            <w:tcW w:w="1687" w:type="dxa"/>
            <w:tcBorders>
              <w:top w:val="single" w:sz="4" w:space="0" w:color="A6A6A6"/>
              <w:left w:val="nil"/>
              <w:bottom w:val="single" w:sz="4" w:space="0" w:color="A6A6A6"/>
              <w:right w:val="single" w:sz="4" w:space="0" w:color="A6A6A6"/>
            </w:tcBorders>
            <w:shd w:val="clear" w:color="auto" w:fill="auto"/>
          </w:tcPr>
          <w:p w14:paraId="2572D6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1049" w:type="dxa"/>
            <w:tcBorders>
              <w:top w:val="nil"/>
              <w:left w:val="nil"/>
              <w:bottom w:val="single" w:sz="4" w:space="0" w:color="A6A6A6"/>
              <w:right w:val="single" w:sz="4" w:space="0" w:color="A6A6A6"/>
            </w:tcBorders>
            <w:shd w:val="clear" w:color="auto" w:fill="auto"/>
          </w:tcPr>
          <w:p w14:paraId="41A394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B8010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single" w:sz="4" w:space="0" w:color="A6A6A6"/>
              <w:left w:val="nil"/>
              <w:bottom w:val="single" w:sz="4" w:space="0" w:color="A6A6A6"/>
              <w:right w:val="single" w:sz="4" w:space="0" w:color="A6A6A6"/>
            </w:tcBorders>
            <w:shd w:val="clear" w:color="auto" w:fill="auto"/>
          </w:tcPr>
          <w:p w14:paraId="3B0C82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 WK2</w:t>
            </w:r>
          </w:p>
        </w:tc>
        <w:tc>
          <w:tcPr>
            <w:tcW w:w="839" w:type="dxa"/>
            <w:tcBorders>
              <w:top w:val="single" w:sz="4" w:space="0" w:color="A6A6A6"/>
              <w:left w:val="nil"/>
              <w:bottom w:val="single" w:sz="4" w:space="0" w:color="A6A6A6"/>
              <w:right w:val="single" w:sz="4" w:space="0" w:color="A6A6A6"/>
            </w:tcBorders>
            <w:shd w:val="clear" w:color="auto" w:fill="auto"/>
          </w:tcPr>
          <w:p w14:paraId="69FB52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5.22.4</w:t>
            </w:r>
          </w:p>
        </w:tc>
        <w:tc>
          <w:tcPr>
            <w:tcW w:w="874" w:type="dxa"/>
            <w:tcBorders>
              <w:top w:val="nil"/>
              <w:left w:val="nil"/>
              <w:bottom w:val="single" w:sz="4" w:space="0" w:color="A6A6A6"/>
              <w:right w:val="single" w:sz="4" w:space="0" w:color="A6A6A6"/>
            </w:tcBorders>
            <w:shd w:val="clear" w:color="auto" w:fill="auto"/>
          </w:tcPr>
          <w:p w14:paraId="698FF2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251B6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3DAAD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139BEC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A33960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R4-2306620</w:t>
            </w:r>
          </w:p>
        </w:tc>
        <w:tc>
          <w:tcPr>
            <w:tcW w:w="2601" w:type="dxa"/>
            <w:tcBorders>
              <w:top w:val="nil"/>
              <w:left w:val="nil"/>
              <w:bottom w:val="single" w:sz="4" w:space="0" w:color="A6A6A6"/>
              <w:right w:val="single" w:sz="4" w:space="0" w:color="A6A6A6"/>
            </w:tcBorders>
            <w:shd w:val="clear" w:color="auto" w:fill="auto"/>
          </w:tcPr>
          <w:p w14:paraId="080FD2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aspects for Rel-18 NR positioning</w:t>
            </w:r>
          </w:p>
        </w:tc>
        <w:tc>
          <w:tcPr>
            <w:tcW w:w="1687" w:type="dxa"/>
            <w:tcBorders>
              <w:top w:val="nil"/>
              <w:left w:val="nil"/>
              <w:bottom w:val="single" w:sz="4" w:space="0" w:color="A6A6A6"/>
              <w:right w:val="single" w:sz="4" w:space="0" w:color="A6A6A6"/>
            </w:tcBorders>
            <w:shd w:val="clear" w:color="auto" w:fill="auto"/>
          </w:tcPr>
          <w:p w14:paraId="620977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1049" w:type="dxa"/>
            <w:tcBorders>
              <w:top w:val="nil"/>
              <w:left w:val="nil"/>
              <w:bottom w:val="single" w:sz="4" w:space="0" w:color="A6A6A6"/>
              <w:right w:val="single" w:sz="4" w:space="0" w:color="A6A6A6"/>
            </w:tcBorders>
            <w:shd w:val="clear" w:color="auto" w:fill="auto"/>
          </w:tcPr>
          <w:p w14:paraId="203259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694FB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C7C89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0BDC9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874" w:type="dxa"/>
            <w:tcBorders>
              <w:top w:val="nil"/>
              <w:left w:val="nil"/>
              <w:bottom w:val="single" w:sz="4" w:space="0" w:color="A6A6A6"/>
              <w:right w:val="single" w:sz="4" w:space="0" w:color="A6A6A6"/>
            </w:tcBorders>
            <w:shd w:val="clear" w:color="auto" w:fill="auto"/>
          </w:tcPr>
          <w:p w14:paraId="7BE018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F20EF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D903B2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D93C2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F58A4F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R4-2306621</w:t>
            </w:r>
          </w:p>
        </w:tc>
        <w:tc>
          <w:tcPr>
            <w:tcW w:w="2601" w:type="dxa"/>
            <w:tcBorders>
              <w:top w:val="nil"/>
              <w:left w:val="nil"/>
              <w:bottom w:val="single" w:sz="4" w:space="0" w:color="A6A6A6"/>
              <w:right w:val="single" w:sz="4" w:space="0" w:color="A6A6A6"/>
            </w:tcBorders>
            <w:shd w:val="clear" w:color="auto" w:fill="auto"/>
          </w:tcPr>
          <w:p w14:paraId="16BCAA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Rel-18 Tx switching across 3/4 bands</w:t>
            </w:r>
          </w:p>
        </w:tc>
        <w:tc>
          <w:tcPr>
            <w:tcW w:w="1687" w:type="dxa"/>
            <w:tcBorders>
              <w:top w:val="nil"/>
              <w:left w:val="nil"/>
              <w:bottom w:val="single" w:sz="4" w:space="0" w:color="A6A6A6"/>
              <w:right w:val="single" w:sz="4" w:space="0" w:color="A6A6A6"/>
            </w:tcBorders>
            <w:shd w:val="clear" w:color="auto" w:fill="auto"/>
          </w:tcPr>
          <w:p w14:paraId="5EF396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1049" w:type="dxa"/>
            <w:tcBorders>
              <w:top w:val="nil"/>
              <w:left w:val="nil"/>
              <w:bottom w:val="single" w:sz="4" w:space="0" w:color="A6A6A6"/>
              <w:right w:val="single" w:sz="4" w:space="0" w:color="A6A6A6"/>
            </w:tcBorders>
            <w:shd w:val="clear" w:color="auto" w:fill="auto"/>
          </w:tcPr>
          <w:p w14:paraId="41E88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161A9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AB8AE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A0435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874" w:type="dxa"/>
            <w:tcBorders>
              <w:top w:val="nil"/>
              <w:left w:val="nil"/>
              <w:bottom w:val="single" w:sz="4" w:space="0" w:color="A6A6A6"/>
              <w:right w:val="single" w:sz="4" w:space="0" w:color="A6A6A6"/>
            </w:tcBorders>
            <w:shd w:val="clear" w:color="auto" w:fill="auto"/>
          </w:tcPr>
          <w:p w14:paraId="1E7D25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2232C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A67D16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FC648F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7E669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R4-2306622</w:t>
            </w:r>
          </w:p>
        </w:tc>
        <w:tc>
          <w:tcPr>
            <w:tcW w:w="2601" w:type="dxa"/>
            <w:tcBorders>
              <w:top w:val="nil"/>
              <w:left w:val="nil"/>
              <w:bottom w:val="single" w:sz="4" w:space="0" w:color="A6A6A6"/>
              <w:right w:val="single" w:sz="4" w:space="0" w:color="A6A6A6"/>
            </w:tcBorders>
            <w:shd w:val="clear" w:color="auto" w:fill="auto"/>
          </w:tcPr>
          <w:p w14:paraId="1D678E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ambiguity issue when two Tx chains are switched between different band pairs</w:t>
            </w:r>
          </w:p>
        </w:tc>
        <w:tc>
          <w:tcPr>
            <w:tcW w:w="1687" w:type="dxa"/>
            <w:tcBorders>
              <w:top w:val="nil"/>
              <w:left w:val="nil"/>
              <w:bottom w:val="single" w:sz="4" w:space="0" w:color="A6A6A6"/>
              <w:right w:val="single" w:sz="4" w:space="0" w:color="A6A6A6"/>
            </w:tcBorders>
            <w:shd w:val="clear" w:color="auto" w:fill="auto"/>
          </w:tcPr>
          <w:p w14:paraId="28C19A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1049" w:type="dxa"/>
            <w:tcBorders>
              <w:top w:val="nil"/>
              <w:left w:val="nil"/>
              <w:bottom w:val="single" w:sz="4" w:space="0" w:color="A6A6A6"/>
              <w:right w:val="single" w:sz="4" w:space="0" w:color="A6A6A6"/>
            </w:tcBorders>
            <w:shd w:val="clear" w:color="auto" w:fill="auto"/>
          </w:tcPr>
          <w:p w14:paraId="26609E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3B64D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3D040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7565B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874" w:type="dxa"/>
            <w:tcBorders>
              <w:top w:val="nil"/>
              <w:left w:val="nil"/>
              <w:bottom w:val="single" w:sz="4" w:space="0" w:color="A6A6A6"/>
              <w:right w:val="single" w:sz="4" w:space="0" w:color="A6A6A6"/>
            </w:tcBorders>
            <w:shd w:val="clear" w:color="auto" w:fill="auto"/>
          </w:tcPr>
          <w:p w14:paraId="570A7D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88F1C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543A9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F0DD2B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4E99A7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R4-2306623</w:t>
            </w:r>
          </w:p>
        </w:tc>
        <w:tc>
          <w:tcPr>
            <w:tcW w:w="2601" w:type="dxa"/>
            <w:tcBorders>
              <w:top w:val="nil"/>
              <w:left w:val="nil"/>
              <w:bottom w:val="single" w:sz="4" w:space="0" w:color="A6A6A6"/>
              <w:right w:val="single" w:sz="4" w:space="0" w:color="A6A6A6"/>
            </w:tcBorders>
            <w:shd w:val="clear" w:color="auto" w:fill="auto"/>
          </w:tcPr>
          <w:p w14:paraId="40D8DC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Rel-18 Tx switching across 3/4 bands</w:t>
            </w:r>
          </w:p>
        </w:tc>
        <w:tc>
          <w:tcPr>
            <w:tcW w:w="1687" w:type="dxa"/>
            <w:tcBorders>
              <w:top w:val="nil"/>
              <w:left w:val="nil"/>
              <w:bottom w:val="single" w:sz="4" w:space="0" w:color="A6A6A6"/>
              <w:right w:val="single" w:sz="4" w:space="0" w:color="A6A6A6"/>
            </w:tcBorders>
            <w:shd w:val="clear" w:color="auto" w:fill="auto"/>
          </w:tcPr>
          <w:p w14:paraId="5A9660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1049" w:type="dxa"/>
            <w:tcBorders>
              <w:top w:val="nil"/>
              <w:left w:val="nil"/>
              <w:bottom w:val="single" w:sz="4" w:space="0" w:color="A6A6A6"/>
              <w:right w:val="single" w:sz="4" w:space="0" w:color="A6A6A6"/>
            </w:tcBorders>
            <w:shd w:val="clear" w:color="auto" w:fill="auto"/>
          </w:tcPr>
          <w:p w14:paraId="560369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5BED70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F10DA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4A6F3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874" w:type="dxa"/>
            <w:tcBorders>
              <w:top w:val="nil"/>
              <w:left w:val="nil"/>
              <w:bottom w:val="single" w:sz="4" w:space="0" w:color="A6A6A6"/>
              <w:right w:val="single" w:sz="4" w:space="0" w:color="A6A6A6"/>
            </w:tcBorders>
            <w:shd w:val="clear" w:color="auto" w:fill="auto"/>
          </w:tcPr>
          <w:p w14:paraId="13EA30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A52D22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654D2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3083E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058ABA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R4-2306624</w:t>
            </w:r>
          </w:p>
        </w:tc>
        <w:tc>
          <w:tcPr>
            <w:tcW w:w="2601" w:type="dxa"/>
            <w:tcBorders>
              <w:top w:val="nil"/>
              <w:left w:val="nil"/>
              <w:bottom w:val="single" w:sz="4" w:space="0" w:color="A6A6A6"/>
              <w:right w:val="single" w:sz="4" w:space="0" w:color="A6A6A6"/>
            </w:tcBorders>
            <w:shd w:val="clear" w:color="auto" w:fill="auto"/>
          </w:tcPr>
          <w:p w14:paraId="24BD76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NTN UE RF requirements in Ka-band</w:t>
            </w:r>
          </w:p>
        </w:tc>
        <w:tc>
          <w:tcPr>
            <w:tcW w:w="1687" w:type="dxa"/>
            <w:tcBorders>
              <w:top w:val="nil"/>
              <w:left w:val="nil"/>
              <w:bottom w:val="single" w:sz="4" w:space="0" w:color="A6A6A6"/>
              <w:right w:val="single" w:sz="4" w:space="0" w:color="A6A6A6"/>
            </w:tcBorders>
            <w:shd w:val="clear" w:color="auto" w:fill="auto"/>
          </w:tcPr>
          <w:p w14:paraId="136AFC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0A76F2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03C85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CD922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10BE8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874" w:type="dxa"/>
            <w:tcBorders>
              <w:top w:val="nil"/>
              <w:left w:val="nil"/>
              <w:bottom w:val="single" w:sz="4" w:space="0" w:color="A6A6A6"/>
              <w:right w:val="single" w:sz="4" w:space="0" w:color="A6A6A6"/>
            </w:tcBorders>
            <w:shd w:val="clear" w:color="auto" w:fill="auto"/>
          </w:tcPr>
          <w:p w14:paraId="30F0C0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F24F8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6D2B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BC951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342084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R4-2306625</w:t>
            </w:r>
          </w:p>
        </w:tc>
        <w:tc>
          <w:tcPr>
            <w:tcW w:w="2601" w:type="dxa"/>
            <w:tcBorders>
              <w:top w:val="nil"/>
              <w:left w:val="nil"/>
              <w:bottom w:val="single" w:sz="4" w:space="0" w:color="A6A6A6"/>
              <w:right w:val="single" w:sz="4" w:space="0" w:color="A6A6A6"/>
            </w:tcBorders>
            <w:shd w:val="clear" w:color="auto" w:fill="auto"/>
          </w:tcPr>
          <w:p w14:paraId="57440B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further coverage enhancement part1</w:t>
            </w:r>
          </w:p>
        </w:tc>
        <w:tc>
          <w:tcPr>
            <w:tcW w:w="1687" w:type="dxa"/>
            <w:tcBorders>
              <w:top w:val="nil"/>
              <w:left w:val="nil"/>
              <w:bottom w:val="single" w:sz="4" w:space="0" w:color="A6A6A6"/>
              <w:right w:val="single" w:sz="4" w:space="0" w:color="A6A6A6"/>
            </w:tcBorders>
            <w:shd w:val="clear" w:color="auto" w:fill="auto"/>
          </w:tcPr>
          <w:p w14:paraId="6879C5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228B58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6D2E3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37B65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FE09B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5.28.3</w:t>
            </w:r>
          </w:p>
        </w:tc>
        <w:tc>
          <w:tcPr>
            <w:tcW w:w="874" w:type="dxa"/>
            <w:tcBorders>
              <w:top w:val="nil"/>
              <w:left w:val="nil"/>
              <w:bottom w:val="single" w:sz="4" w:space="0" w:color="A6A6A6"/>
              <w:right w:val="single" w:sz="4" w:space="0" w:color="A6A6A6"/>
            </w:tcBorders>
            <w:shd w:val="clear" w:color="auto" w:fill="auto"/>
          </w:tcPr>
          <w:p w14:paraId="46BB9B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642C7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ADBEA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FB9B8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AAF55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R4-2306626</w:t>
            </w:r>
          </w:p>
        </w:tc>
        <w:tc>
          <w:tcPr>
            <w:tcW w:w="2601" w:type="dxa"/>
            <w:tcBorders>
              <w:top w:val="nil"/>
              <w:left w:val="nil"/>
              <w:bottom w:val="single" w:sz="4" w:space="0" w:color="A6A6A6"/>
              <w:right w:val="single" w:sz="4" w:space="0" w:color="A6A6A6"/>
            </w:tcBorders>
            <w:shd w:val="clear" w:color="auto" w:fill="auto"/>
          </w:tcPr>
          <w:p w14:paraId="0366CC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enhancements to realize increasing UE power high limit for CA and DC</w:t>
            </w:r>
          </w:p>
        </w:tc>
        <w:tc>
          <w:tcPr>
            <w:tcW w:w="1687" w:type="dxa"/>
            <w:tcBorders>
              <w:top w:val="nil"/>
              <w:left w:val="nil"/>
              <w:bottom w:val="single" w:sz="4" w:space="0" w:color="A6A6A6"/>
              <w:right w:val="single" w:sz="4" w:space="0" w:color="A6A6A6"/>
            </w:tcBorders>
            <w:shd w:val="clear" w:color="auto" w:fill="auto"/>
          </w:tcPr>
          <w:p w14:paraId="19ACDB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1049" w:type="dxa"/>
            <w:tcBorders>
              <w:top w:val="nil"/>
              <w:left w:val="nil"/>
              <w:bottom w:val="single" w:sz="4" w:space="0" w:color="A6A6A6"/>
              <w:right w:val="single" w:sz="4" w:space="0" w:color="A6A6A6"/>
            </w:tcBorders>
            <w:shd w:val="clear" w:color="auto" w:fill="auto"/>
          </w:tcPr>
          <w:p w14:paraId="1771F8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0A4587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87D59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BEC11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5.28.3</w:t>
            </w:r>
          </w:p>
        </w:tc>
        <w:tc>
          <w:tcPr>
            <w:tcW w:w="874" w:type="dxa"/>
            <w:tcBorders>
              <w:top w:val="nil"/>
              <w:left w:val="nil"/>
              <w:bottom w:val="single" w:sz="4" w:space="0" w:color="A6A6A6"/>
              <w:right w:val="single" w:sz="4" w:space="0" w:color="A6A6A6"/>
            </w:tcBorders>
            <w:shd w:val="clear" w:color="auto" w:fill="auto"/>
          </w:tcPr>
          <w:p w14:paraId="5A57F7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BCA04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00F45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40D0A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38B380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R4-2306627</w:t>
            </w:r>
          </w:p>
        </w:tc>
        <w:tc>
          <w:tcPr>
            <w:tcW w:w="2601" w:type="dxa"/>
            <w:tcBorders>
              <w:top w:val="nil"/>
              <w:left w:val="nil"/>
              <w:bottom w:val="single" w:sz="4" w:space="0" w:color="A6A6A6"/>
              <w:right w:val="single" w:sz="4" w:space="0" w:color="A6A6A6"/>
            </w:tcBorders>
            <w:shd w:val="clear" w:color="auto" w:fill="auto"/>
          </w:tcPr>
          <w:p w14:paraId="7EF058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remaining open issues for MPR/PAR reduction for coverage enhancement</w:t>
            </w:r>
          </w:p>
        </w:tc>
        <w:tc>
          <w:tcPr>
            <w:tcW w:w="1687" w:type="dxa"/>
            <w:tcBorders>
              <w:top w:val="nil"/>
              <w:left w:val="nil"/>
              <w:bottom w:val="single" w:sz="4" w:space="0" w:color="A6A6A6"/>
              <w:right w:val="single" w:sz="4" w:space="0" w:color="A6A6A6"/>
            </w:tcBorders>
            <w:shd w:val="clear" w:color="auto" w:fill="auto"/>
          </w:tcPr>
          <w:p w14:paraId="6585D3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5A1AAD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C6D75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E4E49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C615E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5.28.3</w:t>
            </w:r>
          </w:p>
        </w:tc>
        <w:tc>
          <w:tcPr>
            <w:tcW w:w="874" w:type="dxa"/>
            <w:tcBorders>
              <w:top w:val="nil"/>
              <w:left w:val="nil"/>
              <w:bottom w:val="single" w:sz="4" w:space="0" w:color="A6A6A6"/>
              <w:right w:val="single" w:sz="4" w:space="0" w:color="A6A6A6"/>
            </w:tcBorders>
            <w:shd w:val="clear" w:color="auto" w:fill="auto"/>
          </w:tcPr>
          <w:p w14:paraId="7E7666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F3D833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DF80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1AB568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391BDF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R4-2306628</w:t>
            </w:r>
          </w:p>
        </w:tc>
        <w:tc>
          <w:tcPr>
            <w:tcW w:w="2601" w:type="dxa"/>
            <w:tcBorders>
              <w:top w:val="nil"/>
              <w:left w:val="nil"/>
              <w:bottom w:val="single" w:sz="4" w:space="0" w:color="A6A6A6"/>
              <w:right w:val="single" w:sz="4" w:space="0" w:color="A6A6A6"/>
            </w:tcBorders>
            <w:shd w:val="clear" w:color="auto" w:fill="auto"/>
          </w:tcPr>
          <w:p w14:paraId="693237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simulation results and observations for MPR/PAR reduction for coverage enhancement</w:t>
            </w:r>
          </w:p>
        </w:tc>
        <w:tc>
          <w:tcPr>
            <w:tcW w:w="1687" w:type="dxa"/>
            <w:tcBorders>
              <w:top w:val="nil"/>
              <w:left w:val="nil"/>
              <w:bottom w:val="single" w:sz="4" w:space="0" w:color="A6A6A6"/>
              <w:right w:val="single" w:sz="4" w:space="0" w:color="A6A6A6"/>
            </w:tcBorders>
            <w:shd w:val="clear" w:color="auto" w:fill="auto"/>
          </w:tcPr>
          <w:p w14:paraId="467B8F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D4BEF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53B5A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106D2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DCAC4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5.28.3</w:t>
            </w:r>
          </w:p>
        </w:tc>
        <w:tc>
          <w:tcPr>
            <w:tcW w:w="874" w:type="dxa"/>
            <w:tcBorders>
              <w:top w:val="nil"/>
              <w:left w:val="nil"/>
              <w:bottom w:val="single" w:sz="4" w:space="0" w:color="A6A6A6"/>
              <w:right w:val="single" w:sz="4" w:space="0" w:color="A6A6A6"/>
            </w:tcBorders>
            <w:shd w:val="clear" w:color="auto" w:fill="auto"/>
          </w:tcPr>
          <w:p w14:paraId="26E6F8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5DA612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5CD57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792668"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5228E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R4-2306629</w:t>
            </w:r>
          </w:p>
        </w:tc>
        <w:tc>
          <w:tcPr>
            <w:tcW w:w="2601" w:type="dxa"/>
            <w:tcBorders>
              <w:top w:val="nil"/>
              <w:left w:val="nil"/>
              <w:bottom w:val="single" w:sz="4" w:space="0" w:color="A6A6A6"/>
              <w:right w:val="single" w:sz="4" w:space="0" w:color="A6A6A6"/>
            </w:tcBorders>
            <w:shd w:val="clear" w:color="auto" w:fill="auto"/>
          </w:tcPr>
          <w:p w14:paraId="09B5ED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RF requirements on STxMP</w:t>
            </w:r>
          </w:p>
        </w:tc>
        <w:tc>
          <w:tcPr>
            <w:tcW w:w="1687" w:type="dxa"/>
            <w:tcBorders>
              <w:top w:val="nil"/>
              <w:left w:val="nil"/>
              <w:bottom w:val="single" w:sz="4" w:space="0" w:color="A6A6A6"/>
              <w:right w:val="single" w:sz="4" w:space="0" w:color="A6A6A6"/>
            </w:tcBorders>
            <w:shd w:val="clear" w:color="auto" w:fill="auto"/>
          </w:tcPr>
          <w:p w14:paraId="235BAF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1049" w:type="dxa"/>
            <w:tcBorders>
              <w:top w:val="nil"/>
              <w:left w:val="nil"/>
              <w:bottom w:val="single" w:sz="4" w:space="0" w:color="A6A6A6"/>
              <w:right w:val="single" w:sz="4" w:space="0" w:color="A6A6A6"/>
            </w:tcBorders>
            <w:shd w:val="clear" w:color="auto" w:fill="auto"/>
          </w:tcPr>
          <w:p w14:paraId="0F6205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E8387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6F59A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7416A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5.30.4</w:t>
            </w:r>
          </w:p>
        </w:tc>
        <w:tc>
          <w:tcPr>
            <w:tcW w:w="874" w:type="dxa"/>
            <w:tcBorders>
              <w:top w:val="nil"/>
              <w:left w:val="nil"/>
              <w:bottom w:val="single" w:sz="4" w:space="0" w:color="A6A6A6"/>
              <w:right w:val="single" w:sz="4" w:space="0" w:color="A6A6A6"/>
            </w:tcBorders>
            <w:shd w:val="clear" w:color="auto" w:fill="auto"/>
          </w:tcPr>
          <w:p w14:paraId="13AD94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53241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3FE51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5AF58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8C3623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R4-2306630</w:t>
            </w:r>
          </w:p>
        </w:tc>
        <w:tc>
          <w:tcPr>
            <w:tcW w:w="2601" w:type="dxa"/>
            <w:tcBorders>
              <w:top w:val="nil"/>
              <w:left w:val="nil"/>
              <w:bottom w:val="single" w:sz="4" w:space="0" w:color="A6A6A6"/>
              <w:right w:val="single" w:sz="4" w:space="0" w:color="A6A6A6"/>
            </w:tcBorders>
            <w:shd w:val="clear" w:color="auto" w:fill="auto"/>
          </w:tcPr>
          <w:p w14:paraId="4A9A8F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SLU single CC system parameters</w:t>
            </w:r>
          </w:p>
        </w:tc>
        <w:tc>
          <w:tcPr>
            <w:tcW w:w="1687" w:type="dxa"/>
            <w:tcBorders>
              <w:top w:val="nil"/>
              <w:left w:val="nil"/>
              <w:bottom w:val="single" w:sz="4" w:space="0" w:color="A6A6A6"/>
              <w:right w:val="single" w:sz="4" w:space="0" w:color="A6A6A6"/>
            </w:tcBorders>
            <w:shd w:val="clear" w:color="auto" w:fill="auto"/>
          </w:tcPr>
          <w:p w14:paraId="267C0C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7FEDF4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6CB72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5FF26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884CB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296EAF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63F67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97981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F955C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D89F42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R4-2306631</w:t>
            </w:r>
          </w:p>
        </w:tc>
        <w:tc>
          <w:tcPr>
            <w:tcW w:w="2601" w:type="dxa"/>
            <w:tcBorders>
              <w:top w:val="nil"/>
              <w:left w:val="nil"/>
              <w:bottom w:val="single" w:sz="4" w:space="0" w:color="A6A6A6"/>
              <w:right w:val="single" w:sz="4" w:space="0" w:color="A6A6A6"/>
            </w:tcBorders>
            <w:shd w:val="clear" w:color="auto" w:fill="auto"/>
          </w:tcPr>
          <w:p w14:paraId="6068CA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SLU single CC Tx requirements</w:t>
            </w:r>
          </w:p>
        </w:tc>
        <w:tc>
          <w:tcPr>
            <w:tcW w:w="1687" w:type="dxa"/>
            <w:tcBorders>
              <w:top w:val="nil"/>
              <w:left w:val="nil"/>
              <w:bottom w:val="single" w:sz="4" w:space="0" w:color="A6A6A6"/>
              <w:right w:val="single" w:sz="4" w:space="0" w:color="A6A6A6"/>
            </w:tcBorders>
            <w:shd w:val="clear" w:color="auto" w:fill="auto"/>
          </w:tcPr>
          <w:p w14:paraId="2F3F72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tcPr>
          <w:p w14:paraId="30193D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36386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C1E93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C0705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2476BF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A9F46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B61C6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B5B9F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85C32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R4-2306632</w:t>
            </w:r>
          </w:p>
        </w:tc>
        <w:tc>
          <w:tcPr>
            <w:tcW w:w="2601" w:type="dxa"/>
            <w:tcBorders>
              <w:top w:val="nil"/>
              <w:left w:val="nil"/>
              <w:bottom w:val="single" w:sz="4" w:space="0" w:color="A6A6A6"/>
              <w:right w:val="single" w:sz="4" w:space="0" w:color="A6A6A6"/>
            </w:tcBorders>
            <w:shd w:val="clear" w:color="auto" w:fill="auto"/>
          </w:tcPr>
          <w:p w14:paraId="04005F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WF on SLU single CC Rx requirements</w:t>
            </w:r>
          </w:p>
        </w:tc>
        <w:tc>
          <w:tcPr>
            <w:tcW w:w="1687" w:type="dxa"/>
            <w:tcBorders>
              <w:top w:val="nil"/>
              <w:left w:val="nil"/>
              <w:bottom w:val="single" w:sz="4" w:space="0" w:color="A6A6A6"/>
              <w:right w:val="single" w:sz="4" w:space="0" w:color="A6A6A6"/>
            </w:tcBorders>
            <w:shd w:val="clear" w:color="auto" w:fill="auto"/>
          </w:tcPr>
          <w:p w14:paraId="1D6BC4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1049" w:type="dxa"/>
            <w:tcBorders>
              <w:top w:val="nil"/>
              <w:left w:val="nil"/>
              <w:bottom w:val="single" w:sz="4" w:space="0" w:color="A6A6A6"/>
              <w:right w:val="single" w:sz="4" w:space="0" w:color="A6A6A6"/>
            </w:tcBorders>
            <w:shd w:val="clear" w:color="auto" w:fill="auto"/>
          </w:tcPr>
          <w:p w14:paraId="4A6A13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271D7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4751F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C425B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78B965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B89B5F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D1744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4AEDE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6AB28F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R4-2306633</w:t>
            </w:r>
          </w:p>
        </w:tc>
        <w:tc>
          <w:tcPr>
            <w:tcW w:w="2601" w:type="dxa"/>
            <w:tcBorders>
              <w:top w:val="nil"/>
              <w:left w:val="nil"/>
              <w:bottom w:val="single" w:sz="4" w:space="0" w:color="A6A6A6"/>
              <w:right w:val="single" w:sz="4" w:space="0" w:color="A6A6A6"/>
            </w:tcBorders>
            <w:shd w:val="clear" w:color="auto" w:fill="auto"/>
          </w:tcPr>
          <w:p w14:paraId="2F4E8F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MPR simulation assumptions for SLU single CC</w:t>
            </w:r>
          </w:p>
        </w:tc>
        <w:tc>
          <w:tcPr>
            <w:tcW w:w="1687" w:type="dxa"/>
            <w:tcBorders>
              <w:top w:val="nil"/>
              <w:left w:val="nil"/>
              <w:bottom w:val="single" w:sz="4" w:space="0" w:color="A6A6A6"/>
              <w:right w:val="single" w:sz="4" w:space="0" w:color="A6A6A6"/>
            </w:tcBorders>
            <w:shd w:val="clear" w:color="auto" w:fill="auto"/>
          </w:tcPr>
          <w:p w14:paraId="73F534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Meta</w:t>
            </w:r>
          </w:p>
        </w:tc>
        <w:tc>
          <w:tcPr>
            <w:tcW w:w="1049" w:type="dxa"/>
            <w:tcBorders>
              <w:top w:val="nil"/>
              <w:left w:val="nil"/>
              <w:bottom w:val="single" w:sz="4" w:space="0" w:color="A6A6A6"/>
              <w:right w:val="single" w:sz="4" w:space="0" w:color="A6A6A6"/>
            </w:tcBorders>
            <w:shd w:val="clear" w:color="auto" w:fill="auto"/>
          </w:tcPr>
          <w:p w14:paraId="20E8D0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E8915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C0B37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561EA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38753B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47A73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A829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9B3D9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394A70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R4-2306634</w:t>
            </w:r>
          </w:p>
        </w:tc>
        <w:tc>
          <w:tcPr>
            <w:tcW w:w="2601" w:type="dxa"/>
            <w:tcBorders>
              <w:top w:val="nil"/>
              <w:left w:val="nil"/>
              <w:bottom w:val="single" w:sz="4" w:space="0" w:color="A6A6A6"/>
              <w:right w:val="single" w:sz="4" w:space="0" w:color="A6A6A6"/>
            </w:tcBorders>
            <w:shd w:val="clear" w:color="auto" w:fill="auto"/>
          </w:tcPr>
          <w:p w14:paraId="08D9A7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on the SL-e TX requirement</w:t>
            </w:r>
          </w:p>
        </w:tc>
        <w:tc>
          <w:tcPr>
            <w:tcW w:w="1687" w:type="dxa"/>
            <w:tcBorders>
              <w:top w:val="nil"/>
              <w:left w:val="nil"/>
              <w:bottom w:val="single" w:sz="4" w:space="0" w:color="A6A6A6"/>
              <w:right w:val="single" w:sz="4" w:space="0" w:color="A6A6A6"/>
            </w:tcBorders>
            <w:shd w:val="clear" w:color="auto" w:fill="auto"/>
          </w:tcPr>
          <w:p w14:paraId="20FC4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tcPr>
          <w:p w14:paraId="0A5176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71" w:type="dxa"/>
            <w:tcBorders>
              <w:top w:val="nil"/>
              <w:left w:val="nil"/>
              <w:bottom w:val="single" w:sz="4" w:space="0" w:color="A6A6A6"/>
              <w:right w:val="single" w:sz="4" w:space="0" w:color="A6A6A6"/>
            </w:tcBorders>
            <w:shd w:val="clear" w:color="auto" w:fill="auto"/>
          </w:tcPr>
          <w:p w14:paraId="724D93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639" w:type="dxa"/>
            <w:tcBorders>
              <w:top w:val="nil"/>
              <w:left w:val="nil"/>
              <w:bottom w:val="single" w:sz="4" w:space="0" w:color="A6A6A6"/>
              <w:right w:val="single" w:sz="4" w:space="0" w:color="A6A6A6"/>
            </w:tcBorders>
            <w:shd w:val="clear" w:color="auto" w:fill="auto"/>
          </w:tcPr>
          <w:p w14:paraId="251447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604A9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5.31.2.1.2</w:t>
            </w:r>
          </w:p>
        </w:tc>
        <w:tc>
          <w:tcPr>
            <w:tcW w:w="874" w:type="dxa"/>
            <w:tcBorders>
              <w:top w:val="nil"/>
              <w:left w:val="nil"/>
              <w:bottom w:val="single" w:sz="4" w:space="0" w:color="A6A6A6"/>
              <w:right w:val="single" w:sz="4" w:space="0" w:color="A6A6A6"/>
            </w:tcBorders>
            <w:shd w:val="clear" w:color="auto" w:fill="auto"/>
          </w:tcPr>
          <w:p w14:paraId="4BE7F8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D2324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4B44C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DC87F31"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097CBB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R4-2306635</w:t>
            </w:r>
          </w:p>
        </w:tc>
        <w:tc>
          <w:tcPr>
            <w:tcW w:w="2601" w:type="dxa"/>
            <w:tcBorders>
              <w:top w:val="nil"/>
              <w:left w:val="nil"/>
              <w:bottom w:val="single" w:sz="4" w:space="0" w:color="A6A6A6"/>
              <w:right w:val="single" w:sz="4" w:space="0" w:color="A6A6A6"/>
            </w:tcBorders>
            <w:shd w:val="clear" w:color="auto" w:fill="auto"/>
          </w:tcPr>
          <w:p w14:paraId="7A6FD6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on the SL-e RX requirement</w:t>
            </w:r>
          </w:p>
        </w:tc>
        <w:tc>
          <w:tcPr>
            <w:tcW w:w="1687" w:type="dxa"/>
            <w:tcBorders>
              <w:top w:val="nil"/>
              <w:left w:val="nil"/>
              <w:bottom w:val="single" w:sz="4" w:space="0" w:color="A6A6A6"/>
              <w:right w:val="single" w:sz="4" w:space="0" w:color="A6A6A6"/>
            </w:tcBorders>
            <w:shd w:val="clear" w:color="auto" w:fill="auto"/>
          </w:tcPr>
          <w:p w14:paraId="2F7FC3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1049" w:type="dxa"/>
            <w:tcBorders>
              <w:top w:val="nil"/>
              <w:left w:val="nil"/>
              <w:bottom w:val="single" w:sz="4" w:space="0" w:color="A6A6A6"/>
              <w:right w:val="single" w:sz="4" w:space="0" w:color="A6A6A6"/>
            </w:tcBorders>
            <w:shd w:val="clear" w:color="auto" w:fill="auto"/>
          </w:tcPr>
          <w:p w14:paraId="53814F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71" w:type="dxa"/>
            <w:tcBorders>
              <w:top w:val="nil"/>
              <w:left w:val="nil"/>
              <w:bottom w:val="single" w:sz="4" w:space="0" w:color="A6A6A6"/>
              <w:right w:val="single" w:sz="4" w:space="0" w:color="A6A6A6"/>
            </w:tcBorders>
            <w:shd w:val="clear" w:color="auto" w:fill="auto"/>
          </w:tcPr>
          <w:p w14:paraId="22C87B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639" w:type="dxa"/>
            <w:tcBorders>
              <w:top w:val="nil"/>
              <w:left w:val="nil"/>
              <w:bottom w:val="single" w:sz="4" w:space="0" w:color="A6A6A6"/>
              <w:right w:val="single" w:sz="4" w:space="0" w:color="A6A6A6"/>
            </w:tcBorders>
            <w:shd w:val="clear" w:color="auto" w:fill="auto"/>
          </w:tcPr>
          <w:p w14:paraId="0046D4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4546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5.31.2.1.3</w:t>
            </w:r>
          </w:p>
        </w:tc>
        <w:tc>
          <w:tcPr>
            <w:tcW w:w="874" w:type="dxa"/>
            <w:tcBorders>
              <w:top w:val="nil"/>
              <w:left w:val="nil"/>
              <w:bottom w:val="single" w:sz="4" w:space="0" w:color="A6A6A6"/>
              <w:right w:val="single" w:sz="4" w:space="0" w:color="A6A6A6"/>
            </w:tcBorders>
            <w:shd w:val="clear" w:color="auto" w:fill="auto"/>
          </w:tcPr>
          <w:p w14:paraId="54BD5C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F8690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874A4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B6419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FC45D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R4-2306636</w:t>
            </w:r>
          </w:p>
        </w:tc>
        <w:tc>
          <w:tcPr>
            <w:tcW w:w="2601" w:type="dxa"/>
            <w:tcBorders>
              <w:top w:val="nil"/>
              <w:left w:val="nil"/>
              <w:bottom w:val="single" w:sz="4" w:space="0" w:color="A6A6A6"/>
              <w:right w:val="single" w:sz="4" w:space="0" w:color="A6A6A6"/>
            </w:tcBorders>
            <w:shd w:val="clear" w:color="auto" w:fill="auto"/>
          </w:tcPr>
          <w:p w14:paraId="5B403A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SL con-current operation and co-channel coexistence scenario of LTE V2X and NR V2X</w:t>
            </w:r>
          </w:p>
        </w:tc>
        <w:tc>
          <w:tcPr>
            <w:tcW w:w="1687" w:type="dxa"/>
            <w:tcBorders>
              <w:top w:val="nil"/>
              <w:left w:val="nil"/>
              <w:bottom w:val="single" w:sz="4" w:space="0" w:color="A6A6A6"/>
              <w:right w:val="single" w:sz="4" w:space="0" w:color="A6A6A6"/>
            </w:tcBorders>
            <w:shd w:val="clear" w:color="auto" w:fill="auto"/>
          </w:tcPr>
          <w:p w14:paraId="4A027A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LGE</w:t>
            </w:r>
          </w:p>
        </w:tc>
        <w:tc>
          <w:tcPr>
            <w:tcW w:w="1049" w:type="dxa"/>
            <w:tcBorders>
              <w:top w:val="nil"/>
              <w:left w:val="nil"/>
              <w:bottom w:val="single" w:sz="4" w:space="0" w:color="A6A6A6"/>
              <w:right w:val="single" w:sz="4" w:space="0" w:color="A6A6A6"/>
            </w:tcBorders>
            <w:shd w:val="clear" w:color="auto" w:fill="auto"/>
          </w:tcPr>
          <w:p w14:paraId="5C328A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19F43C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49C7A5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B1535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47BA05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67C26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3CD29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374AF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B0031A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R4-2306637</w:t>
            </w:r>
          </w:p>
        </w:tc>
        <w:tc>
          <w:tcPr>
            <w:tcW w:w="2601" w:type="dxa"/>
            <w:tcBorders>
              <w:top w:val="nil"/>
              <w:left w:val="nil"/>
              <w:bottom w:val="single" w:sz="4" w:space="0" w:color="A6A6A6"/>
              <w:right w:val="single" w:sz="4" w:space="0" w:color="A6A6A6"/>
            </w:tcBorders>
            <w:shd w:val="clear" w:color="auto" w:fill="auto"/>
          </w:tcPr>
          <w:p w14:paraId="117D92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SL CA</w:t>
            </w:r>
          </w:p>
        </w:tc>
        <w:tc>
          <w:tcPr>
            <w:tcW w:w="1687" w:type="dxa"/>
            <w:tcBorders>
              <w:top w:val="nil"/>
              <w:left w:val="nil"/>
              <w:bottom w:val="single" w:sz="4" w:space="0" w:color="A6A6A6"/>
              <w:right w:val="single" w:sz="4" w:space="0" w:color="A6A6A6"/>
            </w:tcBorders>
            <w:shd w:val="clear" w:color="auto" w:fill="auto"/>
          </w:tcPr>
          <w:p w14:paraId="197114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2220AD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5A9D06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51115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B7B7D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874" w:type="dxa"/>
            <w:tcBorders>
              <w:top w:val="nil"/>
              <w:left w:val="nil"/>
              <w:bottom w:val="single" w:sz="4" w:space="0" w:color="A6A6A6"/>
              <w:right w:val="single" w:sz="4" w:space="0" w:color="A6A6A6"/>
            </w:tcBorders>
            <w:shd w:val="clear" w:color="auto" w:fill="auto"/>
          </w:tcPr>
          <w:p w14:paraId="1B97E2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CDEB4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6C3378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51578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64362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R4-2306638</w:t>
            </w:r>
          </w:p>
        </w:tc>
        <w:tc>
          <w:tcPr>
            <w:tcW w:w="2601" w:type="dxa"/>
            <w:tcBorders>
              <w:top w:val="nil"/>
              <w:left w:val="nil"/>
              <w:bottom w:val="single" w:sz="4" w:space="0" w:color="A6A6A6"/>
              <w:right w:val="single" w:sz="4" w:space="0" w:color="A6A6A6"/>
            </w:tcBorders>
            <w:shd w:val="clear" w:color="auto" w:fill="auto"/>
          </w:tcPr>
          <w:p w14:paraId="123835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eRedCap UE RF requirements</w:t>
            </w:r>
          </w:p>
        </w:tc>
        <w:tc>
          <w:tcPr>
            <w:tcW w:w="1687" w:type="dxa"/>
            <w:tcBorders>
              <w:top w:val="nil"/>
              <w:left w:val="nil"/>
              <w:bottom w:val="single" w:sz="4" w:space="0" w:color="A6A6A6"/>
              <w:right w:val="single" w:sz="4" w:space="0" w:color="A6A6A6"/>
            </w:tcBorders>
            <w:shd w:val="clear" w:color="auto" w:fill="auto"/>
          </w:tcPr>
          <w:p w14:paraId="116B7F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64128E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6F472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ADD1F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0034D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5.32.5</w:t>
            </w:r>
          </w:p>
        </w:tc>
        <w:tc>
          <w:tcPr>
            <w:tcW w:w="874" w:type="dxa"/>
            <w:tcBorders>
              <w:top w:val="nil"/>
              <w:left w:val="nil"/>
              <w:bottom w:val="single" w:sz="4" w:space="0" w:color="A6A6A6"/>
              <w:right w:val="single" w:sz="4" w:space="0" w:color="A6A6A6"/>
            </w:tcBorders>
            <w:shd w:val="clear" w:color="auto" w:fill="auto"/>
          </w:tcPr>
          <w:p w14:paraId="49BA93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5AF719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6A56C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8507B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296D6A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R4-2306639</w:t>
            </w:r>
          </w:p>
        </w:tc>
        <w:tc>
          <w:tcPr>
            <w:tcW w:w="2601" w:type="dxa"/>
            <w:tcBorders>
              <w:top w:val="nil"/>
              <w:left w:val="nil"/>
              <w:bottom w:val="single" w:sz="4" w:space="0" w:color="A6A6A6"/>
              <w:right w:val="single" w:sz="4" w:space="0" w:color="A6A6A6"/>
            </w:tcBorders>
            <w:shd w:val="clear" w:color="auto" w:fill="auto"/>
          </w:tcPr>
          <w:p w14:paraId="5FB619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RF feasibility study of NR Network Energy Saving</w:t>
            </w:r>
          </w:p>
        </w:tc>
        <w:tc>
          <w:tcPr>
            <w:tcW w:w="1687" w:type="dxa"/>
            <w:tcBorders>
              <w:top w:val="nil"/>
              <w:left w:val="nil"/>
              <w:bottom w:val="single" w:sz="4" w:space="0" w:color="A6A6A6"/>
              <w:right w:val="single" w:sz="4" w:space="0" w:color="A6A6A6"/>
            </w:tcBorders>
            <w:shd w:val="clear" w:color="auto" w:fill="auto"/>
          </w:tcPr>
          <w:p w14:paraId="68045E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AA1FF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3C7F1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88817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7F8D5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5.35.4</w:t>
            </w:r>
          </w:p>
        </w:tc>
        <w:tc>
          <w:tcPr>
            <w:tcW w:w="874" w:type="dxa"/>
            <w:tcBorders>
              <w:top w:val="nil"/>
              <w:left w:val="nil"/>
              <w:bottom w:val="single" w:sz="4" w:space="0" w:color="A6A6A6"/>
              <w:right w:val="single" w:sz="4" w:space="0" w:color="A6A6A6"/>
            </w:tcBorders>
            <w:shd w:val="clear" w:color="auto" w:fill="auto"/>
          </w:tcPr>
          <w:p w14:paraId="702520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B6AC9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AC6DF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31D70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C864A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R4-2306640</w:t>
            </w:r>
          </w:p>
        </w:tc>
        <w:tc>
          <w:tcPr>
            <w:tcW w:w="2601" w:type="dxa"/>
            <w:tcBorders>
              <w:top w:val="nil"/>
              <w:left w:val="nil"/>
              <w:bottom w:val="single" w:sz="4" w:space="0" w:color="A6A6A6"/>
              <w:right w:val="single" w:sz="4" w:space="0" w:color="A6A6A6"/>
            </w:tcBorders>
            <w:shd w:val="clear" w:color="auto" w:fill="auto"/>
          </w:tcPr>
          <w:p w14:paraId="56DB77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 on network energy savings for NR</w:t>
            </w:r>
          </w:p>
        </w:tc>
        <w:tc>
          <w:tcPr>
            <w:tcW w:w="1687" w:type="dxa"/>
            <w:tcBorders>
              <w:top w:val="nil"/>
              <w:left w:val="nil"/>
              <w:bottom w:val="single" w:sz="4" w:space="0" w:color="A6A6A6"/>
              <w:right w:val="single" w:sz="4" w:space="0" w:color="A6A6A6"/>
            </w:tcBorders>
            <w:shd w:val="clear" w:color="auto" w:fill="auto"/>
          </w:tcPr>
          <w:p w14:paraId="3C8D0B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A0A09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w:t>
            </w:r>
          </w:p>
        </w:tc>
        <w:tc>
          <w:tcPr>
            <w:tcW w:w="1271" w:type="dxa"/>
            <w:tcBorders>
              <w:top w:val="nil"/>
              <w:left w:val="nil"/>
              <w:bottom w:val="single" w:sz="4" w:space="0" w:color="A6A6A6"/>
              <w:right w:val="single" w:sz="4" w:space="0" w:color="A6A6A6"/>
            </w:tcBorders>
            <w:shd w:val="clear" w:color="auto" w:fill="auto"/>
          </w:tcPr>
          <w:p w14:paraId="3E1A06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76CC8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6492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5.35.1</w:t>
            </w:r>
          </w:p>
        </w:tc>
        <w:tc>
          <w:tcPr>
            <w:tcW w:w="874" w:type="dxa"/>
            <w:tcBorders>
              <w:top w:val="nil"/>
              <w:left w:val="nil"/>
              <w:bottom w:val="single" w:sz="4" w:space="0" w:color="A6A6A6"/>
              <w:right w:val="single" w:sz="4" w:space="0" w:color="A6A6A6"/>
            </w:tcBorders>
            <w:shd w:val="clear" w:color="auto" w:fill="auto"/>
          </w:tcPr>
          <w:p w14:paraId="7456E1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40366D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18D20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EABB34"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91342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R4-2306641</w:t>
            </w:r>
          </w:p>
        </w:tc>
        <w:tc>
          <w:tcPr>
            <w:tcW w:w="2601" w:type="dxa"/>
            <w:tcBorders>
              <w:top w:val="nil"/>
              <w:left w:val="nil"/>
              <w:bottom w:val="single" w:sz="4" w:space="0" w:color="A6A6A6"/>
              <w:right w:val="single" w:sz="4" w:space="0" w:color="A6A6A6"/>
            </w:tcBorders>
            <w:shd w:val="clear" w:color="auto" w:fill="auto"/>
          </w:tcPr>
          <w:p w14:paraId="02EDAD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support for UAV</w:t>
            </w:r>
          </w:p>
        </w:tc>
        <w:tc>
          <w:tcPr>
            <w:tcW w:w="1687" w:type="dxa"/>
            <w:tcBorders>
              <w:top w:val="nil"/>
              <w:left w:val="nil"/>
              <w:bottom w:val="single" w:sz="4" w:space="0" w:color="A6A6A6"/>
              <w:right w:val="single" w:sz="4" w:space="0" w:color="A6A6A6"/>
            </w:tcBorders>
            <w:shd w:val="clear" w:color="auto" w:fill="auto"/>
          </w:tcPr>
          <w:p w14:paraId="732FD9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0DBF62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242D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5A90ED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4F437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5.36.3</w:t>
            </w:r>
          </w:p>
        </w:tc>
        <w:tc>
          <w:tcPr>
            <w:tcW w:w="874" w:type="dxa"/>
            <w:tcBorders>
              <w:top w:val="nil"/>
              <w:left w:val="nil"/>
              <w:bottom w:val="single" w:sz="4" w:space="0" w:color="A6A6A6"/>
              <w:right w:val="single" w:sz="4" w:space="0" w:color="A6A6A6"/>
            </w:tcBorders>
            <w:shd w:val="clear" w:color="auto" w:fill="auto"/>
          </w:tcPr>
          <w:p w14:paraId="2802C9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DE5DD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66092C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2C14AB"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1C592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R4-2306642</w:t>
            </w:r>
          </w:p>
        </w:tc>
        <w:tc>
          <w:tcPr>
            <w:tcW w:w="2601" w:type="dxa"/>
            <w:tcBorders>
              <w:top w:val="nil"/>
              <w:left w:val="nil"/>
              <w:bottom w:val="single" w:sz="4" w:space="0" w:color="A6A6A6"/>
              <w:right w:val="single" w:sz="4" w:space="0" w:color="A6A6A6"/>
            </w:tcBorders>
            <w:shd w:val="clear" w:color="auto" w:fill="auto"/>
          </w:tcPr>
          <w:p w14:paraId="4B9463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back off study (MPR/A-MPR) for UAV</w:t>
            </w:r>
          </w:p>
        </w:tc>
        <w:tc>
          <w:tcPr>
            <w:tcW w:w="1687" w:type="dxa"/>
            <w:tcBorders>
              <w:top w:val="nil"/>
              <w:left w:val="nil"/>
              <w:bottom w:val="single" w:sz="4" w:space="0" w:color="A6A6A6"/>
              <w:right w:val="single" w:sz="4" w:space="0" w:color="A6A6A6"/>
            </w:tcBorders>
            <w:shd w:val="clear" w:color="auto" w:fill="auto"/>
          </w:tcPr>
          <w:p w14:paraId="16C33A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1049" w:type="dxa"/>
            <w:tcBorders>
              <w:top w:val="nil"/>
              <w:left w:val="nil"/>
              <w:bottom w:val="single" w:sz="4" w:space="0" w:color="A6A6A6"/>
              <w:right w:val="single" w:sz="4" w:space="0" w:color="A6A6A6"/>
            </w:tcBorders>
            <w:shd w:val="clear" w:color="auto" w:fill="auto"/>
          </w:tcPr>
          <w:p w14:paraId="5A9CAF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81841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58BDA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14BB3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5.36.3</w:t>
            </w:r>
          </w:p>
        </w:tc>
        <w:tc>
          <w:tcPr>
            <w:tcW w:w="874" w:type="dxa"/>
            <w:tcBorders>
              <w:top w:val="nil"/>
              <w:left w:val="nil"/>
              <w:bottom w:val="single" w:sz="4" w:space="0" w:color="A6A6A6"/>
              <w:right w:val="single" w:sz="4" w:space="0" w:color="A6A6A6"/>
            </w:tcBorders>
            <w:shd w:val="clear" w:color="auto" w:fill="auto"/>
          </w:tcPr>
          <w:p w14:paraId="101F03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0C8EE8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77442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BBB37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021AE3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R4-2306643</w:t>
            </w:r>
          </w:p>
        </w:tc>
        <w:tc>
          <w:tcPr>
            <w:tcW w:w="2601" w:type="dxa"/>
            <w:tcBorders>
              <w:top w:val="nil"/>
              <w:left w:val="nil"/>
              <w:bottom w:val="single" w:sz="4" w:space="0" w:color="A6A6A6"/>
              <w:right w:val="single" w:sz="4" w:space="0" w:color="A6A6A6"/>
            </w:tcBorders>
            <w:shd w:val="clear" w:color="auto" w:fill="auto"/>
          </w:tcPr>
          <w:p w14:paraId="6725B3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Running Draft CR to TS 38.101-1 on additional OOBE requirements for aerial UEs</w:t>
            </w:r>
          </w:p>
        </w:tc>
        <w:tc>
          <w:tcPr>
            <w:tcW w:w="1687" w:type="dxa"/>
            <w:tcBorders>
              <w:top w:val="nil"/>
              <w:left w:val="nil"/>
              <w:bottom w:val="single" w:sz="4" w:space="0" w:color="A6A6A6"/>
              <w:right w:val="single" w:sz="4" w:space="0" w:color="A6A6A6"/>
            </w:tcBorders>
            <w:shd w:val="clear" w:color="auto" w:fill="auto"/>
          </w:tcPr>
          <w:p w14:paraId="2C5873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586656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91DB3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336A9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B3ED4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5.36.3</w:t>
            </w:r>
          </w:p>
        </w:tc>
        <w:tc>
          <w:tcPr>
            <w:tcW w:w="874" w:type="dxa"/>
            <w:tcBorders>
              <w:top w:val="nil"/>
              <w:left w:val="nil"/>
              <w:bottom w:val="single" w:sz="4" w:space="0" w:color="A6A6A6"/>
              <w:right w:val="single" w:sz="4" w:space="0" w:color="A6A6A6"/>
            </w:tcBorders>
            <w:shd w:val="clear" w:color="auto" w:fill="auto"/>
          </w:tcPr>
          <w:p w14:paraId="5477D2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3DC4A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52669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B91E84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4DFF54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R4-2306644</w:t>
            </w:r>
          </w:p>
        </w:tc>
        <w:tc>
          <w:tcPr>
            <w:tcW w:w="2601" w:type="dxa"/>
            <w:tcBorders>
              <w:top w:val="nil"/>
              <w:left w:val="nil"/>
              <w:bottom w:val="single" w:sz="4" w:space="0" w:color="A6A6A6"/>
              <w:right w:val="single" w:sz="4" w:space="0" w:color="A6A6A6"/>
            </w:tcBorders>
            <w:shd w:val="clear" w:color="auto" w:fill="auto"/>
          </w:tcPr>
          <w:p w14:paraId="6ED18E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Running Draft CR to TS 36.101 on additional OOBE requirements for aerial UEs</w:t>
            </w:r>
          </w:p>
        </w:tc>
        <w:tc>
          <w:tcPr>
            <w:tcW w:w="1687" w:type="dxa"/>
            <w:tcBorders>
              <w:top w:val="nil"/>
              <w:left w:val="nil"/>
              <w:bottom w:val="single" w:sz="4" w:space="0" w:color="A6A6A6"/>
              <w:right w:val="single" w:sz="4" w:space="0" w:color="A6A6A6"/>
            </w:tcBorders>
            <w:shd w:val="clear" w:color="auto" w:fill="auto"/>
          </w:tcPr>
          <w:p w14:paraId="786682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0FA2C0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1B591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D8A25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17C48C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5.36.3</w:t>
            </w:r>
          </w:p>
        </w:tc>
        <w:tc>
          <w:tcPr>
            <w:tcW w:w="874" w:type="dxa"/>
            <w:tcBorders>
              <w:top w:val="nil"/>
              <w:left w:val="nil"/>
              <w:bottom w:val="single" w:sz="4" w:space="0" w:color="A6A6A6"/>
              <w:right w:val="single" w:sz="4" w:space="0" w:color="A6A6A6"/>
            </w:tcBorders>
            <w:shd w:val="clear" w:color="auto" w:fill="auto"/>
          </w:tcPr>
          <w:p w14:paraId="6A53B7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8BA7B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10AB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5B9CB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6789FF5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R4-2306645</w:t>
            </w:r>
          </w:p>
        </w:tc>
        <w:tc>
          <w:tcPr>
            <w:tcW w:w="2601" w:type="dxa"/>
            <w:tcBorders>
              <w:top w:val="nil"/>
              <w:left w:val="nil"/>
              <w:bottom w:val="single" w:sz="4" w:space="0" w:color="A6A6A6"/>
              <w:right w:val="single" w:sz="4" w:space="0" w:color="A6A6A6"/>
            </w:tcBorders>
            <w:shd w:val="clear" w:color="auto" w:fill="auto"/>
          </w:tcPr>
          <w:p w14:paraId="34162C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LTE_NBeMTC_NTN_UERF</w:t>
            </w:r>
          </w:p>
        </w:tc>
        <w:tc>
          <w:tcPr>
            <w:tcW w:w="1687" w:type="dxa"/>
            <w:tcBorders>
              <w:top w:val="nil"/>
              <w:left w:val="nil"/>
              <w:bottom w:val="single" w:sz="4" w:space="0" w:color="A6A6A6"/>
              <w:right w:val="single" w:sz="4" w:space="0" w:color="A6A6A6"/>
            </w:tcBorders>
            <w:shd w:val="clear" w:color="auto" w:fill="auto"/>
          </w:tcPr>
          <w:p w14:paraId="51A437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1049" w:type="dxa"/>
            <w:tcBorders>
              <w:top w:val="nil"/>
              <w:left w:val="nil"/>
              <w:bottom w:val="single" w:sz="4" w:space="0" w:color="A6A6A6"/>
              <w:right w:val="single" w:sz="4" w:space="0" w:color="A6A6A6"/>
            </w:tcBorders>
            <w:shd w:val="clear" w:color="auto" w:fill="auto"/>
          </w:tcPr>
          <w:p w14:paraId="23E968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C644B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3EC22D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A4EBB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874" w:type="dxa"/>
            <w:tcBorders>
              <w:top w:val="nil"/>
              <w:left w:val="nil"/>
              <w:bottom w:val="single" w:sz="4" w:space="0" w:color="A6A6A6"/>
              <w:right w:val="single" w:sz="4" w:space="0" w:color="A6A6A6"/>
            </w:tcBorders>
            <w:shd w:val="clear" w:color="auto" w:fill="auto"/>
          </w:tcPr>
          <w:p w14:paraId="79869E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C8432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369E4F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B1FFA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F98D8F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R4-2306646</w:t>
            </w:r>
          </w:p>
        </w:tc>
        <w:tc>
          <w:tcPr>
            <w:tcW w:w="2601" w:type="dxa"/>
            <w:tcBorders>
              <w:top w:val="nil"/>
              <w:left w:val="nil"/>
              <w:bottom w:val="single" w:sz="4" w:space="0" w:color="A6A6A6"/>
              <w:right w:val="single" w:sz="4" w:space="0" w:color="A6A6A6"/>
            </w:tcBorders>
            <w:shd w:val="clear" w:color="auto" w:fill="auto"/>
          </w:tcPr>
          <w:p w14:paraId="65C7B7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36.102 for NTN IoT UE RF requirements corrections</w:t>
            </w:r>
          </w:p>
        </w:tc>
        <w:tc>
          <w:tcPr>
            <w:tcW w:w="1687" w:type="dxa"/>
            <w:tcBorders>
              <w:top w:val="nil"/>
              <w:left w:val="nil"/>
              <w:bottom w:val="single" w:sz="4" w:space="0" w:color="A6A6A6"/>
              <w:right w:val="single" w:sz="4" w:space="0" w:color="A6A6A6"/>
            </w:tcBorders>
            <w:shd w:val="clear" w:color="auto" w:fill="auto"/>
          </w:tcPr>
          <w:p w14:paraId="39D664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1049" w:type="dxa"/>
            <w:tcBorders>
              <w:top w:val="nil"/>
              <w:left w:val="nil"/>
              <w:bottom w:val="single" w:sz="4" w:space="0" w:color="A6A6A6"/>
              <w:right w:val="single" w:sz="4" w:space="0" w:color="A6A6A6"/>
            </w:tcBorders>
            <w:shd w:val="clear" w:color="auto" w:fill="auto"/>
          </w:tcPr>
          <w:p w14:paraId="70DDC1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71" w:type="dxa"/>
            <w:tcBorders>
              <w:top w:val="nil"/>
              <w:left w:val="nil"/>
              <w:bottom w:val="single" w:sz="4" w:space="0" w:color="A6A6A6"/>
              <w:right w:val="single" w:sz="4" w:space="0" w:color="A6A6A6"/>
            </w:tcBorders>
            <w:shd w:val="clear" w:color="auto" w:fill="auto"/>
          </w:tcPr>
          <w:p w14:paraId="0649EB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639" w:type="dxa"/>
            <w:tcBorders>
              <w:top w:val="nil"/>
              <w:left w:val="nil"/>
              <w:bottom w:val="single" w:sz="4" w:space="0" w:color="A6A6A6"/>
              <w:right w:val="single" w:sz="4" w:space="0" w:color="A6A6A6"/>
            </w:tcBorders>
            <w:shd w:val="clear" w:color="auto" w:fill="auto"/>
          </w:tcPr>
          <w:p w14:paraId="5CE0CC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710B0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6.8.4</w:t>
            </w:r>
          </w:p>
        </w:tc>
        <w:tc>
          <w:tcPr>
            <w:tcW w:w="874" w:type="dxa"/>
            <w:tcBorders>
              <w:top w:val="nil"/>
              <w:left w:val="nil"/>
              <w:bottom w:val="single" w:sz="4" w:space="0" w:color="A6A6A6"/>
              <w:right w:val="single" w:sz="4" w:space="0" w:color="A6A6A6"/>
            </w:tcBorders>
            <w:shd w:val="clear" w:color="auto" w:fill="auto"/>
          </w:tcPr>
          <w:p w14:paraId="164911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C2C9D0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6916A9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4C5E8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EA9DF1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R4-2306647</w:t>
            </w:r>
          </w:p>
        </w:tc>
        <w:tc>
          <w:tcPr>
            <w:tcW w:w="2601" w:type="dxa"/>
            <w:tcBorders>
              <w:top w:val="nil"/>
              <w:left w:val="nil"/>
              <w:bottom w:val="single" w:sz="4" w:space="0" w:color="A6A6A6"/>
              <w:right w:val="single" w:sz="4" w:space="0" w:color="A6A6A6"/>
            </w:tcBorders>
            <w:shd w:val="clear" w:color="auto" w:fill="auto"/>
          </w:tcPr>
          <w:p w14:paraId="65DF85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Rel-16 draftCR to 38 101-1 for Clarification of UL Tx Switching</w:t>
            </w:r>
          </w:p>
        </w:tc>
        <w:tc>
          <w:tcPr>
            <w:tcW w:w="1687" w:type="dxa"/>
            <w:tcBorders>
              <w:top w:val="nil"/>
              <w:left w:val="nil"/>
              <w:bottom w:val="single" w:sz="4" w:space="0" w:color="A6A6A6"/>
              <w:right w:val="single" w:sz="4" w:space="0" w:color="A6A6A6"/>
            </w:tcBorders>
            <w:shd w:val="clear" w:color="auto" w:fill="auto"/>
          </w:tcPr>
          <w:p w14:paraId="4B1F3E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 Qualcomm Incorporated</w:t>
            </w:r>
          </w:p>
        </w:tc>
        <w:tc>
          <w:tcPr>
            <w:tcW w:w="1049" w:type="dxa"/>
            <w:tcBorders>
              <w:top w:val="nil"/>
              <w:left w:val="nil"/>
              <w:bottom w:val="single" w:sz="4" w:space="0" w:color="A6A6A6"/>
              <w:right w:val="single" w:sz="4" w:space="0" w:color="A6A6A6"/>
            </w:tcBorders>
            <w:shd w:val="clear" w:color="auto" w:fill="auto"/>
          </w:tcPr>
          <w:p w14:paraId="08A734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11A60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295D8C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4D1BC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874" w:type="dxa"/>
            <w:tcBorders>
              <w:top w:val="nil"/>
              <w:left w:val="nil"/>
              <w:bottom w:val="single" w:sz="4" w:space="0" w:color="A6A6A6"/>
              <w:right w:val="single" w:sz="4" w:space="0" w:color="A6A6A6"/>
            </w:tcBorders>
            <w:shd w:val="clear" w:color="auto" w:fill="auto"/>
          </w:tcPr>
          <w:p w14:paraId="7D4085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F3F16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240C8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8DD2C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ED36E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R4-2306648</w:t>
            </w:r>
          </w:p>
        </w:tc>
        <w:tc>
          <w:tcPr>
            <w:tcW w:w="2601" w:type="dxa"/>
            <w:tcBorders>
              <w:top w:val="nil"/>
              <w:left w:val="nil"/>
              <w:bottom w:val="single" w:sz="4" w:space="0" w:color="A6A6A6"/>
              <w:right w:val="single" w:sz="4" w:space="0" w:color="A6A6A6"/>
            </w:tcBorders>
            <w:shd w:val="clear" w:color="auto" w:fill="auto"/>
          </w:tcPr>
          <w:p w14:paraId="204BE8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Rel-16 draftCR to 38 101-3 for Clarification of UL Tx Switching</w:t>
            </w:r>
          </w:p>
        </w:tc>
        <w:tc>
          <w:tcPr>
            <w:tcW w:w="1687" w:type="dxa"/>
            <w:tcBorders>
              <w:top w:val="nil"/>
              <w:left w:val="nil"/>
              <w:bottom w:val="single" w:sz="4" w:space="0" w:color="A6A6A6"/>
              <w:right w:val="single" w:sz="4" w:space="0" w:color="A6A6A6"/>
            </w:tcBorders>
            <w:shd w:val="clear" w:color="auto" w:fill="auto"/>
          </w:tcPr>
          <w:p w14:paraId="1B1ADE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 Qualcomm Incorporated</w:t>
            </w:r>
          </w:p>
        </w:tc>
        <w:tc>
          <w:tcPr>
            <w:tcW w:w="1049" w:type="dxa"/>
            <w:tcBorders>
              <w:top w:val="nil"/>
              <w:left w:val="nil"/>
              <w:bottom w:val="single" w:sz="4" w:space="0" w:color="A6A6A6"/>
              <w:right w:val="single" w:sz="4" w:space="0" w:color="A6A6A6"/>
            </w:tcBorders>
            <w:shd w:val="clear" w:color="auto" w:fill="auto"/>
          </w:tcPr>
          <w:p w14:paraId="70DCBE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5F7E7A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12304B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1CFB3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874" w:type="dxa"/>
            <w:tcBorders>
              <w:top w:val="nil"/>
              <w:left w:val="nil"/>
              <w:bottom w:val="single" w:sz="4" w:space="0" w:color="A6A6A6"/>
              <w:right w:val="single" w:sz="4" w:space="0" w:color="A6A6A6"/>
            </w:tcBorders>
            <w:shd w:val="clear" w:color="auto" w:fill="auto"/>
          </w:tcPr>
          <w:p w14:paraId="781598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6F8CF8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0E33D5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748AE55"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CDB6B9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R4-2306649</w:t>
            </w:r>
          </w:p>
        </w:tc>
        <w:tc>
          <w:tcPr>
            <w:tcW w:w="2601" w:type="dxa"/>
            <w:tcBorders>
              <w:top w:val="nil"/>
              <w:left w:val="nil"/>
              <w:bottom w:val="single" w:sz="4" w:space="0" w:color="A6A6A6"/>
              <w:right w:val="single" w:sz="4" w:space="0" w:color="A6A6A6"/>
            </w:tcBorders>
            <w:shd w:val="clear" w:color="auto" w:fill="auto"/>
          </w:tcPr>
          <w:p w14:paraId="68BB57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Reply LS on Rel-16 UL Tx switching period</w:t>
            </w:r>
          </w:p>
        </w:tc>
        <w:tc>
          <w:tcPr>
            <w:tcW w:w="1687" w:type="dxa"/>
            <w:tcBorders>
              <w:top w:val="nil"/>
              <w:left w:val="nil"/>
              <w:bottom w:val="single" w:sz="4" w:space="0" w:color="A6A6A6"/>
              <w:right w:val="single" w:sz="4" w:space="0" w:color="A6A6A6"/>
            </w:tcBorders>
            <w:shd w:val="clear" w:color="auto" w:fill="auto"/>
          </w:tcPr>
          <w:p w14:paraId="7610D7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1049" w:type="dxa"/>
            <w:tcBorders>
              <w:top w:val="nil"/>
              <w:left w:val="nil"/>
              <w:bottom w:val="single" w:sz="4" w:space="0" w:color="A6A6A6"/>
              <w:right w:val="single" w:sz="4" w:space="0" w:color="A6A6A6"/>
            </w:tcBorders>
            <w:shd w:val="clear" w:color="auto" w:fill="auto"/>
          </w:tcPr>
          <w:p w14:paraId="7F2727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1C1505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6D871B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329A3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874" w:type="dxa"/>
            <w:tcBorders>
              <w:top w:val="nil"/>
              <w:left w:val="nil"/>
              <w:bottom w:val="single" w:sz="4" w:space="0" w:color="A6A6A6"/>
              <w:right w:val="single" w:sz="4" w:space="0" w:color="A6A6A6"/>
            </w:tcBorders>
            <w:shd w:val="clear" w:color="auto" w:fill="auto"/>
          </w:tcPr>
          <w:p w14:paraId="1F741F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4F401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FDB9D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A18E24"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A54A7E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R4-2306650</w:t>
            </w:r>
          </w:p>
        </w:tc>
        <w:tc>
          <w:tcPr>
            <w:tcW w:w="2601" w:type="dxa"/>
            <w:tcBorders>
              <w:top w:val="nil"/>
              <w:left w:val="nil"/>
              <w:bottom w:val="single" w:sz="4" w:space="0" w:color="A6A6A6"/>
              <w:right w:val="single" w:sz="4" w:space="0" w:color="A6A6A6"/>
            </w:tcBorders>
            <w:shd w:val="clear" w:color="auto" w:fill="auto"/>
          </w:tcPr>
          <w:p w14:paraId="6CBB20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RedCap HPUE</w:t>
            </w:r>
          </w:p>
        </w:tc>
        <w:tc>
          <w:tcPr>
            <w:tcW w:w="1687" w:type="dxa"/>
            <w:tcBorders>
              <w:top w:val="nil"/>
              <w:left w:val="nil"/>
              <w:bottom w:val="single" w:sz="4" w:space="0" w:color="A6A6A6"/>
              <w:right w:val="single" w:sz="4" w:space="0" w:color="A6A6A6"/>
            </w:tcBorders>
            <w:shd w:val="clear" w:color="auto" w:fill="auto"/>
          </w:tcPr>
          <w:p w14:paraId="61C809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1049" w:type="dxa"/>
            <w:tcBorders>
              <w:top w:val="nil"/>
              <w:left w:val="nil"/>
              <w:bottom w:val="single" w:sz="4" w:space="0" w:color="A6A6A6"/>
              <w:right w:val="single" w:sz="4" w:space="0" w:color="A6A6A6"/>
            </w:tcBorders>
            <w:shd w:val="clear" w:color="auto" w:fill="auto"/>
          </w:tcPr>
          <w:p w14:paraId="520F27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A762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1AF1C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5D49A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8.3</w:t>
            </w:r>
          </w:p>
        </w:tc>
        <w:tc>
          <w:tcPr>
            <w:tcW w:w="874" w:type="dxa"/>
            <w:tcBorders>
              <w:top w:val="nil"/>
              <w:left w:val="nil"/>
              <w:bottom w:val="single" w:sz="4" w:space="0" w:color="A6A6A6"/>
              <w:right w:val="single" w:sz="4" w:space="0" w:color="A6A6A6"/>
            </w:tcBorders>
            <w:shd w:val="clear" w:color="auto" w:fill="auto"/>
          </w:tcPr>
          <w:p w14:paraId="4842C5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4B28B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093DD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A4EF72"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37D6A6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R4-2306651</w:t>
            </w:r>
          </w:p>
        </w:tc>
        <w:tc>
          <w:tcPr>
            <w:tcW w:w="2601" w:type="dxa"/>
            <w:tcBorders>
              <w:top w:val="nil"/>
              <w:left w:val="nil"/>
              <w:bottom w:val="single" w:sz="4" w:space="0" w:color="A6A6A6"/>
              <w:right w:val="single" w:sz="4" w:space="0" w:color="A6A6A6"/>
            </w:tcBorders>
            <w:shd w:val="clear" w:color="auto" w:fill="auto"/>
          </w:tcPr>
          <w:p w14:paraId="40C85C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RAN4 specification impact and UE implementation impact for a UE configured with two serving cells, each with SUL</w:t>
            </w:r>
          </w:p>
        </w:tc>
        <w:tc>
          <w:tcPr>
            <w:tcW w:w="1687" w:type="dxa"/>
            <w:tcBorders>
              <w:top w:val="nil"/>
              <w:left w:val="nil"/>
              <w:bottom w:val="single" w:sz="4" w:space="0" w:color="A6A6A6"/>
              <w:right w:val="single" w:sz="4" w:space="0" w:color="A6A6A6"/>
            </w:tcBorders>
            <w:shd w:val="clear" w:color="auto" w:fill="auto"/>
          </w:tcPr>
          <w:p w14:paraId="61996B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1049" w:type="dxa"/>
            <w:tcBorders>
              <w:top w:val="nil"/>
              <w:left w:val="nil"/>
              <w:bottom w:val="single" w:sz="4" w:space="0" w:color="A6A6A6"/>
              <w:right w:val="single" w:sz="4" w:space="0" w:color="A6A6A6"/>
            </w:tcBorders>
            <w:shd w:val="clear" w:color="auto" w:fill="auto"/>
          </w:tcPr>
          <w:p w14:paraId="55C6FF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4E3C74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0044A8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64F564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8.3</w:t>
            </w:r>
          </w:p>
        </w:tc>
        <w:tc>
          <w:tcPr>
            <w:tcW w:w="874" w:type="dxa"/>
            <w:tcBorders>
              <w:top w:val="nil"/>
              <w:left w:val="nil"/>
              <w:bottom w:val="single" w:sz="4" w:space="0" w:color="A6A6A6"/>
              <w:right w:val="single" w:sz="4" w:space="0" w:color="A6A6A6"/>
            </w:tcBorders>
            <w:shd w:val="clear" w:color="auto" w:fill="auto"/>
          </w:tcPr>
          <w:p w14:paraId="350C1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AF70F2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30CB5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A4CF8F"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782D5C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R4-2306652</w:t>
            </w:r>
          </w:p>
        </w:tc>
        <w:tc>
          <w:tcPr>
            <w:tcW w:w="2601" w:type="dxa"/>
            <w:tcBorders>
              <w:top w:val="nil"/>
              <w:left w:val="nil"/>
              <w:bottom w:val="single" w:sz="4" w:space="0" w:color="A6A6A6"/>
              <w:right w:val="single" w:sz="4" w:space="0" w:color="A6A6A6"/>
            </w:tcBorders>
            <w:shd w:val="clear" w:color="auto" w:fill="auto"/>
          </w:tcPr>
          <w:p w14:paraId="015147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37.718-21-11 DC_3A-8A_n41A</w:t>
            </w:r>
          </w:p>
        </w:tc>
        <w:tc>
          <w:tcPr>
            <w:tcW w:w="1687" w:type="dxa"/>
            <w:tcBorders>
              <w:top w:val="nil"/>
              <w:left w:val="nil"/>
              <w:bottom w:val="single" w:sz="4" w:space="0" w:color="A6A6A6"/>
              <w:right w:val="single" w:sz="4" w:space="0" w:color="A6A6A6"/>
            </w:tcBorders>
            <w:shd w:val="clear" w:color="auto" w:fill="auto"/>
          </w:tcPr>
          <w:p w14:paraId="263204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67DE93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0D8AB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733AF9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890C7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4.4.2</w:t>
            </w:r>
          </w:p>
        </w:tc>
        <w:tc>
          <w:tcPr>
            <w:tcW w:w="874" w:type="dxa"/>
            <w:tcBorders>
              <w:top w:val="nil"/>
              <w:left w:val="nil"/>
              <w:bottom w:val="single" w:sz="4" w:space="0" w:color="A6A6A6"/>
              <w:right w:val="single" w:sz="4" w:space="0" w:color="A6A6A6"/>
            </w:tcBorders>
            <w:shd w:val="clear" w:color="auto" w:fill="auto"/>
          </w:tcPr>
          <w:p w14:paraId="25365A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14AEB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22375A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11A46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DBB78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R4-2306653</w:t>
            </w:r>
          </w:p>
        </w:tc>
        <w:tc>
          <w:tcPr>
            <w:tcW w:w="2601" w:type="dxa"/>
            <w:tcBorders>
              <w:top w:val="nil"/>
              <w:left w:val="nil"/>
              <w:bottom w:val="single" w:sz="4" w:space="0" w:color="A6A6A6"/>
              <w:right w:val="single" w:sz="4" w:space="0" w:color="A6A6A6"/>
            </w:tcBorders>
            <w:shd w:val="clear" w:color="auto" w:fill="auto"/>
          </w:tcPr>
          <w:p w14:paraId="6C0C2C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37.718-00-00: correction on the Note for delta_Tib and delta_Rib</w:t>
            </w:r>
          </w:p>
        </w:tc>
        <w:tc>
          <w:tcPr>
            <w:tcW w:w="1687" w:type="dxa"/>
            <w:tcBorders>
              <w:top w:val="nil"/>
              <w:left w:val="nil"/>
              <w:bottom w:val="single" w:sz="4" w:space="0" w:color="A6A6A6"/>
              <w:right w:val="single" w:sz="4" w:space="0" w:color="A6A6A6"/>
            </w:tcBorders>
            <w:shd w:val="clear" w:color="auto" w:fill="auto"/>
          </w:tcPr>
          <w:p w14:paraId="2A24AE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1049" w:type="dxa"/>
            <w:tcBorders>
              <w:top w:val="nil"/>
              <w:left w:val="nil"/>
              <w:bottom w:val="single" w:sz="4" w:space="0" w:color="A6A6A6"/>
              <w:right w:val="single" w:sz="4" w:space="0" w:color="A6A6A6"/>
            </w:tcBorders>
            <w:shd w:val="clear" w:color="auto" w:fill="auto"/>
          </w:tcPr>
          <w:p w14:paraId="5C510B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71" w:type="dxa"/>
            <w:tcBorders>
              <w:top w:val="nil"/>
              <w:left w:val="nil"/>
              <w:bottom w:val="single" w:sz="4" w:space="0" w:color="A6A6A6"/>
              <w:right w:val="single" w:sz="4" w:space="0" w:color="A6A6A6"/>
            </w:tcBorders>
            <w:shd w:val="clear" w:color="auto" w:fill="auto"/>
          </w:tcPr>
          <w:p w14:paraId="2C3476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3AF8C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0B5F1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4.13.2</w:t>
            </w:r>
          </w:p>
        </w:tc>
        <w:tc>
          <w:tcPr>
            <w:tcW w:w="874" w:type="dxa"/>
            <w:tcBorders>
              <w:top w:val="nil"/>
              <w:left w:val="nil"/>
              <w:bottom w:val="single" w:sz="4" w:space="0" w:color="A6A6A6"/>
              <w:right w:val="single" w:sz="4" w:space="0" w:color="A6A6A6"/>
            </w:tcBorders>
            <w:shd w:val="clear" w:color="auto" w:fill="auto"/>
          </w:tcPr>
          <w:p w14:paraId="4F0029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544AC26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31203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8092956"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0DDCE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R4-2306654</w:t>
            </w:r>
          </w:p>
        </w:tc>
        <w:tc>
          <w:tcPr>
            <w:tcW w:w="2601" w:type="dxa"/>
            <w:tcBorders>
              <w:top w:val="nil"/>
              <w:left w:val="nil"/>
              <w:bottom w:val="single" w:sz="4" w:space="0" w:color="A6A6A6"/>
              <w:right w:val="single" w:sz="4" w:space="0" w:color="A6A6A6"/>
            </w:tcBorders>
            <w:shd w:val="clear" w:color="auto" w:fill="auto"/>
          </w:tcPr>
          <w:p w14:paraId="18545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Rel-17 draftCR to 38 101-1 for Clarification of UL Tx Switching</w:t>
            </w:r>
          </w:p>
        </w:tc>
        <w:tc>
          <w:tcPr>
            <w:tcW w:w="1687" w:type="dxa"/>
            <w:tcBorders>
              <w:top w:val="nil"/>
              <w:left w:val="nil"/>
              <w:bottom w:val="single" w:sz="4" w:space="0" w:color="A6A6A6"/>
              <w:right w:val="single" w:sz="4" w:space="0" w:color="A6A6A6"/>
            </w:tcBorders>
            <w:shd w:val="clear" w:color="auto" w:fill="auto"/>
          </w:tcPr>
          <w:p w14:paraId="779E6F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 Qualcomm Incorporated</w:t>
            </w:r>
          </w:p>
        </w:tc>
        <w:tc>
          <w:tcPr>
            <w:tcW w:w="1049" w:type="dxa"/>
            <w:tcBorders>
              <w:top w:val="nil"/>
              <w:left w:val="nil"/>
              <w:bottom w:val="single" w:sz="4" w:space="0" w:color="A6A6A6"/>
              <w:right w:val="single" w:sz="4" w:space="0" w:color="A6A6A6"/>
            </w:tcBorders>
            <w:shd w:val="clear" w:color="auto" w:fill="auto"/>
          </w:tcPr>
          <w:p w14:paraId="141795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7CF1D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0FAB94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474E2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874" w:type="dxa"/>
            <w:tcBorders>
              <w:top w:val="nil"/>
              <w:left w:val="nil"/>
              <w:bottom w:val="single" w:sz="4" w:space="0" w:color="A6A6A6"/>
              <w:right w:val="single" w:sz="4" w:space="0" w:color="A6A6A6"/>
            </w:tcBorders>
            <w:shd w:val="clear" w:color="auto" w:fill="auto"/>
          </w:tcPr>
          <w:p w14:paraId="532082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13223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B85D35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AC7199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1283B0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R4-2306655</w:t>
            </w:r>
          </w:p>
        </w:tc>
        <w:tc>
          <w:tcPr>
            <w:tcW w:w="2601" w:type="dxa"/>
            <w:tcBorders>
              <w:top w:val="nil"/>
              <w:left w:val="nil"/>
              <w:bottom w:val="single" w:sz="4" w:space="0" w:color="A6A6A6"/>
              <w:right w:val="single" w:sz="4" w:space="0" w:color="A6A6A6"/>
            </w:tcBorders>
            <w:shd w:val="clear" w:color="auto" w:fill="auto"/>
          </w:tcPr>
          <w:p w14:paraId="611E58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38.101-3 to add 3CA combinations of 2 7 28 n258.docx</w:t>
            </w:r>
          </w:p>
        </w:tc>
        <w:tc>
          <w:tcPr>
            <w:tcW w:w="1687" w:type="dxa"/>
            <w:tcBorders>
              <w:top w:val="nil"/>
              <w:left w:val="nil"/>
              <w:bottom w:val="single" w:sz="4" w:space="0" w:color="A6A6A6"/>
              <w:right w:val="single" w:sz="4" w:space="0" w:color="A6A6A6"/>
            </w:tcBorders>
            <w:shd w:val="clear" w:color="auto" w:fill="auto"/>
          </w:tcPr>
          <w:p w14:paraId="642BB8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1049" w:type="dxa"/>
            <w:tcBorders>
              <w:top w:val="nil"/>
              <w:left w:val="nil"/>
              <w:bottom w:val="single" w:sz="4" w:space="0" w:color="A6A6A6"/>
              <w:right w:val="single" w:sz="4" w:space="0" w:color="A6A6A6"/>
            </w:tcBorders>
            <w:shd w:val="clear" w:color="auto" w:fill="auto"/>
          </w:tcPr>
          <w:p w14:paraId="7C5CB9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0C3EC2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EAD13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0E2D0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4.4.3</w:t>
            </w:r>
          </w:p>
        </w:tc>
        <w:tc>
          <w:tcPr>
            <w:tcW w:w="874" w:type="dxa"/>
            <w:tcBorders>
              <w:top w:val="nil"/>
              <w:left w:val="nil"/>
              <w:bottom w:val="single" w:sz="4" w:space="0" w:color="A6A6A6"/>
              <w:right w:val="single" w:sz="4" w:space="0" w:color="A6A6A6"/>
            </w:tcBorders>
            <w:shd w:val="clear" w:color="auto" w:fill="auto"/>
          </w:tcPr>
          <w:p w14:paraId="085B2C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CC4D0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156E7D3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72559E"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532DE2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R4-2306656</w:t>
            </w:r>
          </w:p>
        </w:tc>
        <w:tc>
          <w:tcPr>
            <w:tcW w:w="2601" w:type="dxa"/>
            <w:tcBorders>
              <w:top w:val="nil"/>
              <w:left w:val="nil"/>
              <w:bottom w:val="single" w:sz="4" w:space="0" w:color="A6A6A6"/>
              <w:right w:val="single" w:sz="4" w:space="0" w:color="A6A6A6"/>
            </w:tcBorders>
            <w:shd w:val="clear" w:color="auto" w:fill="auto"/>
          </w:tcPr>
          <w:p w14:paraId="224E22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TS36.108 Introduction of a new FDD band (L+S band) for IoT NTN operation</w:t>
            </w:r>
          </w:p>
        </w:tc>
        <w:tc>
          <w:tcPr>
            <w:tcW w:w="1687" w:type="dxa"/>
            <w:tcBorders>
              <w:top w:val="nil"/>
              <w:left w:val="nil"/>
              <w:bottom w:val="single" w:sz="4" w:space="0" w:color="A6A6A6"/>
              <w:right w:val="single" w:sz="4" w:space="0" w:color="A6A6A6"/>
            </w:tcBorders>
            <w:shd w:val="clear" w:color="auto" w:fill="auto"/>
          </w:tcPr>
          <w:p w14:paraId="2A9A9D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1049" w:type="dxa"/>
            <w:tcBorders>
              <w:top w:val="nil"/>
              <w:left w:val="nil"/>
              <w:bottom w:val="single" w:sz="4" w:space="0" w:color="A6A6A6"/>
              <w:right w:val="single" w:sz="4" w:space="0" w:color="A6A6A6"/>
            </w:tcBorders>
            <w:shd w:val="clear" w:color="auto" w:fill="auto"/>
          </w:tcPr>
          <w:p w14:paraId="088B59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71" w:type="dxa"/>
            <w:tcBorders>
              <w:top w:val="nil"/>
              <w:left w:val="nil"/>
              <w:bottom w:val="single" w:sz="4" w:space="0" w:color="A6A6A6"/>
              <w:right w:val="single" w:sz="4" w:space="0" w:color="A6A6A6"/>
            </w:tcBorders>
            <w:shd w:val="clear" w:color="auto" w:fill="auto"/>
          </w:tcPr>
          <w:p w14:paraId="64F655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639" w:type="dxa"/>
            <w:tcBorders>
              <w:top w:val="nil"/>
              <w:left w:val="nil"/>
              <w:bottom w:val="single" w:sz="4" w:space="0" w:color="A6A6A6"/>
              <w:right w:val="single" w:sz="4" w:space="0" w:color="A6A6A6"/>
            </w:tcBorders>
            <w:shd w:val="clear" w:color="auto" w:fill="auto"/>
          </w:tcPr>
          <w:p w14:paraId="5940B7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22D3DA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6.6.4</w:t>
            </w:r>
          </w:p>
        </w:tc>
        <w:tc>
          <w:tcPr>
            <w:tcW w:w="874" w:type="dxa"/>
            <w:tcBorders>
              <w:top w:val="nil"/>
              <w:left w:val="nil"/>
              <w:bottom w:val="single" w:sz="4" w:space="0" w:color="A6A6A6"/>
              <w:right w:val="single" w:sz="4" w:space="0" w:color="A6A6A6"/>
            </w:tcBorders>
            <w:shd w:val="clear" w:color="auto" w:fill="auto"/>
          </w:tcPr>
          <w:p w14:paraId="347F46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11B788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8FF627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431C9C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4B39B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R4-2306657</w:t>
            </w:r>
          </w:p>
        </w:tc>
        <w:tc>
          <w:tcPr>
            <w:tcW w:w="2601" w:type="dxa"/>
            <w:tcBorders>
              <w:top w:val="nil"/>
              <w:left w:val="nil"/>
              <w:bottom w:val="single" w:sz="4" w:space="0" w:color="A6A6A6"/>
              <w:right w:val="single" w:sz="4" w:space="0" w:color="A6A6A6"/>
            </w:tcBorders>
            <w:shd w:val="clear" w:color="auto" w:fill="auto"/>
          </w:tcPr>
          <w:p w14:paraId="51F1AE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On configured Tx power for STxMP in FR2</w:t>
            </w:r>
          </w:p>
        </w:tc>
        <w:tc>
          <w:tcPr>
            <w:tcW w:w="1687" w:type="dxa"/>
            <w:tcBorders>
              <w:top w:val="nil"/>
              <w:left w:val="nil"/>
              <w:bottom w:val="single" w:sz="4" w:space="0" w:color="A6A6A6"/>
              <w:right w:val="single" w:sz="4" w:space="0" w:color="A6A6A6"/>
            </w:tcBorders>
            <w:shd w:val="clear" w:color="auto" w:fill="auto"/>
          </w:tcPr>
          <w:p w14:paraId="3FB28F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1049" w:type="dxa"/>
            <w:tcBorders>
              <w:top w:val="nil"/>
              <w:left w:val="nil"/>
              <w:bottom w:val="single" w:sz="4" w:space="0" w:color="A6A6A6"/>
              <w:right w:val="single" w:sz="4" w:space="0" w:color="A6A6A6"/>
            </w:tcBorders>
            <w:shd w:val="clear" w:color="auto" w:fill="auto"/>
          </w:tcPr>
          <w:p w14:paraId="403E5E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33CA83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7B1DF4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473CA6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5.30.2.1</w:t>
            </w:r>
          </w:p>
        </w:tc>
        <w:tc>
          <w:tcPr>
            <w:tcW w:w="874" w:type="dxa"/>
            <w:tcBorders>
              <w:top w:val="nil"/>
              <w:left w:val="nil"/>
              <w:bottom w:val="single" w:sz="4" w:space="0" w:color="A6A6A6"/>
              <w:right w:val="single" w:sz="4" w:space="0" w:color="A6A6A6"/>
            </w:tcBorders>
            <w:shd w:val="clear" w:color="auto" w:fill="auto"/>
          </w:tcPr>
          <w:p w14:paraId="7CC414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9465A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6B046F6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111812A"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516ED1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R4-2306658</w:t>
            </w:r>
          </w:p>
        </w:tc>
        <w:tc>
          <w:tcPr>
            <w:tcW w:w="2601" w:type="dxa"/>
            <w:tcBorders>
              <w:top w:val="nil"/>
              <w:left w:val="nil"/>
              <w:bottom w:val="single" w:sz="4" w:space="0" w:color="A6A6A6"/>
              <w:right w:val="single" w:sz="4" w:space="0" w:color="A6A6A6"/>
            </w:tcBorders>
            <w:shd w:val="clear" w:color="auto" w:fill="auto"/>
          </w:tcPr>
          <w:p w14:paraId="7B91CF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IoT NTN Extended L-band</w:t>
            </w:r>
          </w:p>
        </w:tc>
        <w:tc>
          <w:tcPr>
            <w:tcW w:w="1687" w:type="dxa"/>
            <w:tcBorders>
              <w:top w:val="nil"/>
              <w:left w:val="nil"/>
              <w:bottom w:val="single" w:sz="4" w:space="0" w:color="A6A6A6"/>
              <w:right w:val="single" w:sz="4" w:space="0" w:color="A6A6A6"/>
            </w:tcBorders>
            <w:shd w:val="clear" w:color="auto" w:fill="auto"/>
          </w:tcPr>
          <w:p w14:paraId="23D4A3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Inmarsat</w:t>
            </w:r>
          </w:p>
        </w:tc>
        <w:tc>
          <w:tcPr>
            <w:tcW w:w="1049" w:type="dxa"/>
            <w:tcBorders>
              <w:top w:val="nil"/>
              <w:left w:val="nil"/>
              <w:bottom w:val="single" w:sz="4" w:space="0" w:color="A6A6A6"/>
              <w:right w:val="single" w:sz="4" w:space="0" w:color="A6A6A6"/>
            </w:tcBorders>
            <w:shd w:val="clear" w:color="auto" w:fill="auto"/>
          </w:tcPr>
          <w:p w14:paraId="2F81E3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50380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26668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DC4C0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6.5.6</w:t>
            </w:r>
          </w:p>
        </w:tc>
        <w:tc>
          <w:tcPr>
            <w:tcW w:w="874" w:type="dxa"/>
            <w:tcBorders>
              <w:top w:val="nil"/>
              <w:left w:val="nil"/>
              <w:bottom w:val="single" w:sz="4" w:space="0" w:color="A6A6A6"/>
              <w:right w:val="single" w:sz="4" w:space="0" w:color="A6A6A6"/>
            </w:tcBorders>
            <w:shd w:val="clear" w:color="auto" w:fill="auto"/>
          </w:tcPr>
          <w:p w14:paraId="00136D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44B3C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554B9EA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07EA8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2795077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R4-2306659</w:t>
            </w:r>
          </w:p>
        </w:tc>
        <w:tc>
          <w:tcPr>
            <w:tcW w:w="2601" w:type="dxa"/>
            <w:tcBorders>
              <w:top w:val="nil"/>
              <w:left w:val="nil"/>
              <w:bottom w:val="single" w:sz="4" w:space="0" w:color="A6A6A6"/>
              <w:right w:val="single" w:sz="4" w:space="0" w:color="A6A6A6"/>
            </w:tcBorders>
            <w:shd w:val="clear" w:color="auto" w:fill="auto"/>
          </w:tcPr>
          <w:p w14:paraId="1B4D41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reply for the switching time for RedCap UE positioning</w:t>
            </w:r>
          </w:p>
        </w:tc>
        <w:tc>
          <w:tcPr>
            <w:tcW w:w="1687" w:type="dxa"/>
            <w:tcBorders>
              <w:top w:val="nil"/>
              <w:left w:val="nil"/>
              <w:bottom w:val="single" w:sz="4" w:space="0" w:color="A6A6A6"/>
              <w:right w:val="single" w:sz="4" w:space="0" w:color="A6A6A6"/>
            </w:tcBorders>
            <w:shd w:val="clear" w:color="auto" w:fill="auto"/>
          </w:tcPr>
          <w:p w14:paraId="7DD46F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1049" w:type="dxa"/>
            <w:tcBorders>
              <w:top w:val="nil"/>
              <w:left w:val="nil"/>
              <w:bottom w:val="single" w:sz="4" w:space="0" w:color="A6A6A6"/>
              <w:right w:val="single" w:sz="4" w:space="0" w:color="A6A6A6"/>
            </w:tcBorders>
            <w:shd w:val="clear" w:color="auto" w:fill="auto"/>
          </w:tcPr>
          <w:p w14:paraId="59CB5C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71" w:type="dxa"/>
            <w:tcBorders>
              <w:top w:val="nil"/>
              <w:left w:val="nil"/>
              <w:bottom w:val="single" w:sz="4" w:space="0" w:color="A6A6A6"/>
              <w:right w:val="single" w:sz="4" w:space="0" w:color="A6A6A6"/>
            </w:tcBorders>
            <w:shd w:val="clear" w:color="auto" w:fill="auto"/>
          </w:tcPr>
          <w:p w14:paraId="69AFA6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129A13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3BE797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5.23.2</w:t>
            </w:r>
          </w:p>
        </w:tc>
        <w:tc>
          <w:tcPr>
            <w:tcW w:w="874" w:type="dxa"/>
            <w:tcBorders>
              <w:top w:val="nil"/>
              <w:left w:val="nil"/>
              <w:bottom w:val="single" w:sz="4" w:space="0" w:color="A6A6A6"/>
              <w:right w:val="single" w:sz="4" w:space="0" w:color="A6A6A6"/>
            </w:tcBorders>
            <w:shd w:val="clear" w:color="auto" w:fill="auto"/>
          </w:tcPr>
          <w:p w14:paraId="3EB7B2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2857CF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BC3B5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54B0C3"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00BD4AD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R4-2306660</w:t>
            </w:r>
          </w:p>
        </w:tc>
        <w:tc>
          <w:tcPr>
            <w:tcW w:w="2601" w:type="dxa"/>
            <w:tcBorders>
              <w:top w:val="nil"/>
              <w:left w:val="nil"/>
              <w:bottom w:val="single" w:sz="4" w:space="0" w:color="A6A6A6"/>
              <w:right w:val="single" w:sz="4" w:space="0" w:color="A6A6A6"/>
            </w:tcBorders>
            <w:shd w:val="clear" w:color="auto" w:fill="auto"/>
          </w:tcPr>
          <w:p w14:paraId="78EBB426" w14:textId="28F2E291" w:rsidR="00107C07" w:rsidRPr="00107C07" w:rsidRDefault="003D78B5" w:rsidP="00107C07">
            <w:pPr>
              <w:overflowPunct/>
              <w:autoSpaceDE/>
              <w:autoSpaceDN/>
              <w:adjustRightInd/>
              <w:spacing w:after="0"/>
              <w:textAlignment w:val="auto"/>
              <w:rPr>
                <w:rFonts w:ascii="Arial" w:hAnsi="Arial" w:cs="Arial"/>
                <w:sz w:val="14"/>
                <w:szCs w:val="14"/>
              </w:rPr>
            </w:pPr>
            <w:r w:rsidRPr="003D78B5">
              <w:rPr>
                <w:rFonts w:ascii="Arial" w:hAnsi="Arial" w:cs="Arial"/>
                <w:sz w:val="14"/>
                <w:szCs w:val="14"/>
              </w:rPr>
              <w:t>WF on ambiguity issue when two Tx chains are switched between different band pairs</w:t>
            </w:r>
          </w:p>
        </w:tc>
        <w:tc>
          <w:tcPr>
            <w:tcW w:w="1687" w:type="dxa"/>
            <w:tcBorders>
              <w:top w:val="nil"/>
              <w:left w:val="nil"/>
              <w:bottom w:val="single" w:sz="4" w:space="0" w:color="A6A6A6"/>
              <w:right w:val="single" w:sz="4" w:space="0" w:color="A6A6A6"/>
            </w:tcBorders>
            <w:shd w:val="clear" w:color="auto" w:fill="auto"/>
          </w:tcPr>
          <w:p w14:paraId="056B048E" w14:textId="6102F5BB" w:rsidR="00107C07" w:rsidRPr="00107C07" w:rsidRDefault="003D78B5" w:rsidP="00107C07">
            <w:pPr>
              <w:overflowPunct/>
              <w:autoSpaceDE/>
              <w:autoSpaceDN/>
              <w:adjustRightInd/>
              <w:spacing w:after="0"/>
              <w:textAlignment w:val="auto"/>
              <w:rPr>
                <w:rFonts w:ascii="Arial" w:hAnsi="Arial" w:cs="Arial"/>
                <w:sz w:val="14"/>
                <w:szCs w:val="14"/>
              </w:rPr>
            </w:pPr>
            <w:r>
              <w:rPr>
                <w:rFonts w:ascii="Arial" w:hAnsi="Arial" w:cs="Arial"/>
                <w:sz w:val="14"/>
                <w:szCs w:val="14"/>
              </w:rPr>
              <w:t>MediaTek</w:t>
            </w:r>
          </w:p>
        </w:tc>
        <w:tc>
          <w:tcPr>
            <w:tcW w:w="1049" w:type="dxa"/>
            <w:tcBorders>
              <w:top w:val="nil"/>
              <w:left w:val="nil"/>
              <w:bottom w:val="single" w:sz="4" w:space="0" w:color="A6A6A6"/>
              <w:right w:val="single" w:sz="4" w:space="0" w:color="A6A6A6"/>
            </w:tcBorders>
            <w:shd w:val="clear" w:color="auto" w:fill="auto"/>
          </w:tcPr>
          <w:p w14:paraId="759A66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3F4A9A01" w14:textId="2D5A2F9F" w:rsidR="00107C07" w:rsidRPr="00107C07" w:rsidRDefault="003D78B5" w:rsidP="00107C07">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1639" w:type="dxa"/>
            <w:tcBorders>
              <w:top w:val="nil"/>
              <w:left w:val="nil"/>
              <w:bottom w:val="single" w:sz="4" w:space="0" w:color="A6A6A6"/>
              <w:right w:val="single" w:sz="4" w:space="0" w:color="A6A6A6"/>
            </w:tcBorders>
            <w:shd w:val="clear" w:color="auto" w:fill="auto"/>
          </w:tcPr>
          <w:p w14:paraId="2C02ED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7660E53" w14:textId="49020968" w:rsidR="00107C07" w:rsidRPr="00107C07" w:rsidRDefault="003D78B5" w:rsidP="00107C07">
            <w:pPr>
              <w:overflowPunct/>
              <w:autoSpaceDE/>
              <w:autoSpaceDN/>
              <w:adjustRightInd/>
              <w:spacing w:after="0"/>
              <w:textAlignment w:val="auto"/>
              <w:rPr>
                <w:rFonts w:ascii="Arial" w:hAnsi="Arial" w:cs="Arial"/>
                <w:sz w:val="14"/>
                <w:szCs w:val="14"/>
              </w:rPr>
            </w:pPr>
            <w:r>
              <w:rPr>
                <w:rFonts w:ascii="Arial" w:hAnsi="Arial" w:cs="Arial"/>
                <w:sz w:val="14"/>
                <w:szCs w:val="14"/>
              </w:rPr>
              <w:t>5.24.4</w:t>
            </w:r>
          </w:p>
        </w:tc>
        <w:tc>
          <w:tcPr>
            <w:tcW w:w="874" w:type="dxa"/>
            <w:tcBorders>
              <w:top w:val="nil"/>
              <w:left w:val="nil"/>
              <w:bottom w:val="single" w:sz="4" w:space="0" w:color="A6A6A6"/>
              <w:right w:val="single" w:sz="4" w:space="0" w:color="A6A6A6"/>
            </w:tcBorders>
            <w:shd w:val="clear" w:color="auto" w:fill="auto"/>
          </w:tcPr>
          <w:p w14:paraId="71404A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4A6DCA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70FC7D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084FBD"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490DE63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R4-2306661</w:t>
            </w:r>
          </w:p>
        </w:tc>
        <w:tc>
          <w:tcPr>
            <w:tcW w:w="2601" w:type="dxa"/>
            <w:tcBorders>
              <w:top w:val="nil"/>
              <w:left w:val="nil"/>
              <w:bottom w:val="single" w:sz="4" w:space="0" w:color="A6A6A6"/>
              <w:right w:val="single" w:sz="4" w:space="0" w:color="A6A6A6"/>
            </w:tcBorders>
            <w:shd w:val="clear" w:color="auto" w:fill="auto"/>
          </w:tcPr>
          <w:p w14:paraId="354550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687" w:type="dxa"/>
            <w:tcBorders>
              <w:top w:val="nil"/>
              <w:left w:val="nil"/>
              <w:bottom w:val="single" w:sz="4" w:space="0" w:color="A6A6A6"/>
              <w:right w:val="single" w:sz="4" w:space="0" w:color="A6A6A6"/>
            </w:tcBorders>
            <w:shd w:val="clear" w:color="auto" w:fill="auto"/>
          </w:tcPr>
          <w:p w14:paraId="3F1BEF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Main Session</w:t>
            </w:r>
          </w:p>
        </w:tc>
        <w:tc>
          <w:tcPr>
            <w:tcW w:w="1049" w:type="dxa"/>
            <w:tcBorders>
              <w:top w:val="nil"/>
              <w:left w:val="nil"/>
              <w:bottom w:val="single" w:sz="4" w:space="0" w:color="A6A6A6"/>
              <w:right w:val="single" w:sz="4" w:space="0" w:color="A6A6A6"/>
            </w:tcBorders>
            <w:shd w:val="clear" w:color="auto" w:fill="auto"/>
          </w:tcPr>
          <w:p w14:paraId="2DAE2B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0DD8D0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nil"/>
              <w:left w:val="nil"/>
              <w:bottom w:val="single" w:sz="4" w:space="0" w:color="A6A6A6"/>
              <w:right w:val="single" w:sz="4" w:space="0" w:color="A6A6A6"/>
            </w:tcBorders>
            <w:shd w:val="clear" w:color="auto" w:fill="auto"/>
          </w:tcPr>
          <w:p w14:paraId="51C4E7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09F770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874" w:type="dxa"/>
            <w:tcBorders>
              <w:top w:val="nil"/>
              <w:left w:val="nil"/>
              <w:bottom w:val="single" w:sz="4" w:space="0" w:color="A6A6A6"/>
              <w:right w:val="single" w:sz="4" w:space="0" w:color="A6A6A6"/>
            </w:tcBorders>
            <w:shd w:val="clear" w:color="auto" w:fill="auto"/>
          </w:tcPr>
          <w:p w14:paraId="74A568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08B628A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F436F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ACF21C"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EE7F5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R4-2306662</w:t>
            </w:r>
          </w:p>
        </w:tc>
        <w:tc>
          <w:tcPr>
            <w:tcW w:w="2601" w:type="dxa"/>
            <w:tcBorders>
              <w:top w:val="nil"/>
              <w:left w:val="nil"/>
              <w:bottom w:val="single" w:sz="4" w:space="0" w:color="A6A6A6"/>
              <w:right w:val="single" w:sz="4" w:space="0" w:color="A6A6A6"/>
            </w:tcBorders>
            <w:shd w:val="clear" w:color="auto" w:fill="auto"/>
          </w:tcPr>
          <w:p w14:paraId="23CE9C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687" w:type="dxa"/>
            <w:tcBorders>
              <w:top w:val="nil"/>
              <w:left w:val="nil"/>
              <w:bottom w:val="single" w:sz="4" w:space="0" w:color="A6A6A6"/>
              <w:right w:val="single" w:sz="4" w:space="0" w:color="A6A6A6"/>
            </w:tcBorders>
            <w:shd w:val="clear" w:color="auto" w:fill="auto"/>
          </w:tcPr>
          <w:p w14:paraId="485BCB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Main Session</w:t>
            </w:r>
          </w:p>
        </w:tc>
        <w:tc>
          <w:tcPr>
            <w:tcW w:w="1049" w:type="dxa"/>
            <w:tcBorders>
              <w:top w:val="nil"/>
              <w:left w:val="nil"/>
              <w:bottom w:val="single" w:sz="4" w:space="0" w:color="A6A6A6"/>
              <w:right w:val="single" w:sz="4" w:space="0" w:color="A6A6A6"/>
            </w:tcBorders>
            <w:shd w:val="clear" w:color="auto" w:fill="auto"/>
          </w:tcPr>
          <w:p w14:paraId="04A5F5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6DC8FA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nil"/>
              <w:left w:val="nil"/>
              <w:bottom w:val="single" w:sz="4" w:space="0" w:color="A6A6A6"/>
              <w:right w:val="single" w:sz="4" w:space="0" w:color="A6A6A6"/>
            </w:tcBorders>
            <w:shd w:val="clear" w:color="auto" w:fill="auto"/>
          </w:tcPr>
          <w:p w14:paraId="5231C0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59B789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874" w:type="dxa"/>
            <w:tcBorders>
              <w:top w:val="nil"/>
              <w:left w:val="nil"/>
              <w:bottom w:val="single" w:sz="4" w:space="0" w:color="A6A6A6"/>
              <w:right w:val="single" w:sz="4" w:space="0" w:color="A6A6A6"/>
            </w:tcBorders>
            <w:shd w:val="clear" w:color="auto" w:fill="auto"/>
          </w:tcPr>
          <w:p w14:paraId="712D4D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7215D3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A667B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0F4A89" w14:textId="77777777" w:rsidTr="002B2070">
        <w:trPr>
          <w:trHeight w:val="400"/>
        </w:trPr>
        <w:tc>
          <w:tcPr>
            <w:tcW w:w="1033" w:type="dxa"/>
            <w:tcBorders>
              <w:top w:val="nil"/>
              <w:left w:val="single" w:sz="4" w:space="0" w:color="A6A6A6"/>
              <w:bottom w:val="nil"/>
              <w:right w:val="single" w:sz="4" w:space="0" w:color="A6A6A6"/>
            </w:tcBorders>
            <w:shd w:val="clear" w:color="auto" w:fill="auto"/>
          </w:tcPr>
          <w:p w14:paraId="7DD1132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R4-2306663</w:t>
            </w:r>
          </w:p>
        </w:tc>
        <w:tc>
          <w:tcPr>
            <w:tcW w:w="2601" w:type="dxa"/>
            <w:tcBorders>
              <w:top w:val="nil"/>
              <w:left w:val="nil"/>
              <w:bottom w:val="single" w:sz="4" w:space="0" w:color="A6A6A6"/>
              <w:right w:val="single" w:sz="4" w:space="0" w:color="A6A6A6"/>
            </w:tcBorders>
            <w:shd w:val="clear" w:color="auto" w:fill="auto"/>
          </w:tcPr>
          <w:p w14:paraId="58D8D0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687" w:type="dxa"/>
            <w:tcBorders>
              <w:top w:val="nil"/>
              <w:left w:val="nil"/>
              <w:bottom w:val="single" w:sz="4" w:space="0" w:color="A6A6A6"/>
              <w:right w:val="single" w:sz="4" w:space="0" w:color="A6A6A6"/>
            </w:tcBorders>
            <w:shd w:val="clear" w:color="auto" w:fill="auto"/>
          </w:tcPr>
          <w:p w14:paraId="10C1D3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Main Session</w:t>
            </w:r>
          </w:p>
        </w:tc>
        <w:tc>
          <w:tcPr>
            <w:tcW w:w="1049" w:type="dxa"/>
            <w:tcBorders>
              <w:top w:val="nil"/>
              <w:left w:val="nil"/>
              <w:bottom w:val="single" w:sz="4" w:space="0" w:color="A6A6A6"/>
              <w:right w:val="single" w:sz="4" w:space="0" w:color="A6A6A6"/>
            </w:tcBorders>
            <w:shd w:val="clear" w:color="auto" w:fill="auto"/>
          </w:tcPr>
          <w:p w14:paraId="76E620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757608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nil"/>
              <w:left w:val="nil"/>
              <w:bottom w:val="single" w:sz="4" w:space="0" w:color="A6A6A6"/>
              <w:right w:val="single" w:sz="4" w:space="0" w:color="A6A6A6"/>
            </w:tcBorders>
            <w:shd w:val="clear" w:color="auto" w:fill="auto"/>
          </w:tcPr>
          <w:p w14:paraId="4C33E4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DD831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874" w:type="dxa"/>
            <w:tcBorders>
              <w:top w:val="nil"/>
              <w:left w:val="nil"/>
              <w:bottom w:val="single" w:sz="4" w:space="0" w:color="A6A6A6"/>
              <w:right w:val="single" w:sz="4" w:space="0" w:color="A6A6A6"/>
            </w:tcBorders>
            <w:shd w:val="clear" w:color="auto" w:fill="auto"/>
          </w:tcPr>
          <w:p w14:paraId="6A0098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nil"/>
              <w:right w:val="single" w:sz="4" w:space="0" w:color="A6A6A6"/>
            </w:tcBorders>
          </w:tcPr>
          <w:p w14:paraId="33E3AD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nil"/>
              <w:right w:val="single" w:sz="4" w:space="0" w:color="A6A6A6"/>
            </w:tcBorders>
          </w:tcPr>
          <w:p w14:paraId="4093C5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C3FF41" w14:textId="77777777" w:rsidTr="002B2070">
        <w:trPr>
          <w:trHeight w:val="400"/>
        </w:trPr>
        <w:tc>
          <w:tcPr>
            <w:tcW w:w="1033" w:type="dxa"/>
            <w:tcBorders>
              <w:top w:val="nil"/>
              <w:left w:val="single" w:sz="4" w:space="0" w:color="A6A6A6"/>
              <w:bottom w:val="single" w:sz="4" w:space="0" w:color="A6A6A6"/>
              <w:right w:val="single" w:sz="4" w:space="0" w:color="A6A6A6"/>
            </w:tcBorders>
            <w:shd w:val="clear" w:color="auto" w:fill="auto"/>
          </w:tcPr>
          <w:p w14:paraId="65AB0AB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R4-2306664</w:t>
            </w:r>
          </w:p>
        </w:tc>
        <w:tc>
          <w:tcPr>
            <w:tcW w:w="2601" w:type="dxa"/>
            <w:tcBorders>
              <w:top w:val="nil"/>
              <w:left w:val="nil"/>
              <w:bottom w:val="single" w:sz="4" w:space="0" w:color="A6A6A6"/>
              <w:right w:val="single" w:sz="4" w:space="0" w:color="A6A6A6"/>
            </w:tcBorders>
            <w:shd w:val="clear" w:color="auto" w:fill="auto"/>
          </w:tcPr>
          <w:p w14:paraId="6DC7CB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687" w:type="dxa"/>
            <w:tcBorders>
              <w:top w:val="nil"/>
              <w:left w:val="nil"/>
              <w:bottom w:val="single" w:sz="4" w:space="0" w:color="A6A6A6"/>
              <w:right w:val="single" w:sz="4" w:space="0" w:color="A6A6A6"/>
            </w:tcBorders>
            <w:shd w:val="clear" w:color="auto" w:fill="auto"/>
          </w:tcPr>
          <w:p w14:paraId="24D6E8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Main Session</w:t>
            </w:r>
          </w:p>
        </w:tc>
        <w:tc>
          <w:tcPr>
            <w:tcW w:w="1049" w:type="dxa"/>
            <w:tcBorders>
              <w:top w:val="nil"/>
              <w:left w:val="nil"/>
              <w:bottom w:val="single" w:sz="4" w:space="0" w:color="A6A6A6"/>
              <w:right w:val="single" w:sz="4" w:space="0" w:color="A6A6A6"/>
            </w:tcBorders>
            <w:shd w:val="clear" w:color="auto" w:fill="auto"/>
          </w:tcPr>
          <w:p w14:paraId="63B4CC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71" w:type="dxa"/>
            <w:tcBorders>
              <w:top w:val="nil"/>
              <w:left w:val="nil"/>
              <w:bottom w:val="single" w:sz="4" w:space="0" w:color="A6A6A6"/>
              <w:right w:val="single" w:sz="4" w:space="0" w:color="A6A6A6"/>
            </w:tcBorders>
            <w:shd w:val="clear" w:color="auto" w:fill="auto"/>
          </w:tcPr>
          <w:p w14:paraId="2A0B04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639" w:type="dxa"/>
            <w:tcBorders>
              <w:top w:val="nil"/>
              <w:left w:val="nil"/>
              <w:bottom w:val="single" w:sz="4" w:space="0" w:color="A6A6A6"/>
              <w:right w:val="single" w:sz="4" w:space="0" w:color="A6A6A6"/>
            </w:tcBorders>
            <w:shd w:val="clear" w:color="auto" w:fill="auto"/>
          </w:tcPr>
          <w:p w14:paraId="03A8C3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839" w:type="dxa"/>
            <w:tcBorders>
              <w:top w:val="nil"/>
              <w:left w:val="nil"/>
              <w:bottom w:val="single" w:sz="4" w:space="0" w:color="A6A6A6"/>
              <w:right w:val="single" w:sz="4" w:space="0" w:color="A6A6A6"/>
            </w:tcBorders>
            <w:shd w:val="clear" w:color="auto" w:fill="auto"/>
          </w:tcPr>
          <w:p w14:paraId="7C5ACA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874" w:type="dxa"/>
            <w:tcBorders>
              <w:top w:val="nil"/>
              <w:left w:val="nil"/>
              <w:bottom w:val="single" w:sz="4" w:space="0" w:color="A6A6A6"/>
              <w:right w:val="single" w:sz="4" w:space="0" w:color="A6A6A6"/>
            </w:tcBorders>
            <w:shd w:val="clear" w:color="auto" w:fill="auto"/>
          </w:tcPr>
          <w:p w14:paraId="4213BD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005" w:type="dxa"/>
            <w:tcBorders>
              <w:top w:val="nil"/>
              <w:left w:val="nil"/>
              <w:bottom w:val="single" w:sz="4" w:space="0" w:color="A6A6A6"/>
              <w:right w:val="single" w:sz="4" w:space="0" w:color="A6A6A6"/>
            </w:tcBorders>
          </w:tcPr>
          <w:p w14:paraId="0A5B35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180" w:type="dxa"/>
            <w:tcBorders>
              <w:top w:val="nil"/>
              <w:left w:val="nil"/>
              <w:bottom w:val="single" w:sz="4" w:space="0" w:color="A6A6A6"/>
              <w:right w:val="single" w:sz="4" w:space="0" w:color="A6A6A6"/>
            </w:tcBorders>
          </w:tcPr>
          <w:p w14:paraId="68138A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bl>
    <w:p w14:paraId="0A2443D2" w14:textId="77777777" w:rsidR="00107C07" w:rsidRPr="00107C07" w:rsidRDefault="00107C07" w:rsidP="00107C07"/>
    <w:p w14:paraId="2C4A95A6" w14:textId="77777777" w:rsidR="00107C07" w:rsidRPr="00107C07" w:rsidRDefault="00107C07" w:rsidP="00107C07"/>
    <w:p w14:paraId="445BCA49" w14:textId="77777777" w:rsidR="00107C07" w:rsidRPr="00107C07" w:rsidRDefault="00107C07" w:rsidP="00107C07">
      <w:pPr>
        <w:keepNext/>
        <w:keepLines/>
        <w:spacing w:before="120"/>
        <w:ind w:left="1134" w:hanging="1134"/>
        <w:outlineLvl w:val="2"/>
        <w:rPr>
          <w:rFonts w:ascii="Arial" w:hAnsi="Arial"/>
          <w:sz w:val="28"/>
        </w:rPr>
      </w:pPr>
      <w:bookmarkStart w:id="1098" w:name="_Toc127701563"/>
      <w:bookmarkStart w:id="1099" w:name="_Toc127740183"/>
      <w:bookmarkStart w:id="1100" w:name="_Toc127795665"/>
      <w:r w:rsidRPr="00107C07">
        <w:rPr>
          <w:rFonts w:ascii="Arial" w:hAnsi="Arial"/>
          <w:sz w:val="28"/>
        </w:rPr>
        <w:t>A.2</w:t>
      </w:r>
      <w:r w:rsidRPr="00107C07">
        <w:rPr>
          <w:rFonts w:ascii="Arial" w:hAnsi="Arial"/>
          <w:sz w:val="28"/>
        </w:rPr>
        <w:tab/>
        <w:t>RRM tdoc Block Allocation</w:t>
      </w:r>
      <w:bookmarkEnd w:id="1098"/>
      <w:bookmarkEnd w:id="1099"/>
      <w:bookmarkEnd w:id="1100"/>
    </w:p>
    <w:p w14:paraId="106C2937" w14:textId="77777777" w:rsidR="00107C07" w:rsidRPr="00107C07" w:rsidRDefault="00107C07" w:rsidP="00107C07"/>
    <w:tbl>
      <w:tblPr>
        <w:tblW w:w="13178" w:type="dxa"/>
        <w:tblLayout w:type="fixed"/>
        <w:tblLook w:val="04A0" w:firstRow="1" w:lastRow="0" w:firstColumn="1" w:lastColumn="0" w:noHBand="0" w:noVBand="1"/>
      </w:tblPr>
      <w:tblGrid>
        <w:gridCol w:w="1413"/>
        <w:gridCol w:w="2126"/>
        <w:gridCol w:w="1134"/>
        <w:gridCol w:w="992"/>
        <w:gridCol w:w="1134"/>
        <w:gridCol w:w="1985"/>
        <w:gridCol w:w="992"/>
        <w:gridCol w:w="1134"/>
        <w:gridCol w:w="992"/>
        <w:gridCol w:w="1276"/>
      </w:tblGrid>
      <w:tr w:rsidR="00107C07" w:rsidRPr="00107C07" w14:paraId="33F2A75C" w14:textId="77777777" w:rsidTr="002B2070">
        <w:trPr>
          <w:trHeight w:val="463"/>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2075DC8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lastRenderedPageBreak/>
              <w:t>TDoc</w:t>
            </w:r>
          </w:p>
        </w:tc>
        <w:tc>
          <w:tcPr>
            <w:tcW w:w="2126" w:type="dxa"/>
            <w:tcBorders>
              <w:top w:val="single" w:sz="4" w:space="0" w:color="FFFFFF"/>
              <w:left w:val="nil"/>
              <w:bottom w:val="single" w:sz="4" w:space="0" w:color="FFFFFF"/>
              <w:right w:val="single" w:sz="4" w:space="0" w:color="FFFFFF"/>
            </w:tcBorders>
            <w:shd w:val="clear" w:color="000000" w:fill="75B91A"/>
            <w:hideMark/>
          </w:tcPr>
          <w:p w14:paraId="6499EDB3"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0040D0E3"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992" w:type="dxa"/>
            <w:tcBorders>
              <w:top w:val="single" w:sz="4" w:space="0" w:color="FFFFFF"/>
              <w:left w:val="nil"/>
              <w:bottom w:val="single" w:sz="4" w:space="0" w:color="FFFFFF"/>
              <w:right w:val="single" w:sz="4" w:space="0" w:color="FFFFFF"/>
            </w:tcBorders>
            <w:shd w:val="clear" w:color="000000" w:fill="75B91A"/>
            <w:hideMark/>
          </w:tcPr>
          <w:p w14:paraId="519A344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23D59C1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1985" w:type="dxa"/>
            <w:tcBorders>
              <w:top w:val="single" w:sz="4" w:space="0" w:color="FFFFFF"/>
              <w:left w:val="nil"/>
              <w:bottom w:val="single" w:sz="4" w:space="0" w:color="FFFFFF"/>
              <w:right w:val="single" w:sz="4" w:space="0" w:color="FFFFFF"/>
            </w:tcBorders>
            <w:shd w:val="clear" w:color="000000" w:fill="75B91A"/>
            <w:hideMark/>
          </w:tcPr>
          <w:p w14:paraId="54D2A52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Abstract</w:t>
            </w:r>
          </w:p>
        </w:tc>
        <w:tc>
          <w:tcPr>
            <w:tcW w:w="992" w:type="dxa"/>
            <w:tcBorders>
              <w:top w:val="single" w:sz="4" w:space="0" w:color="FFFFFF"/>
              <w:left w:val="nil"/>
              <w:bottom w:val="single" w:sz="4" w:space="0" w:color="FFFFFF"/>
              <w:right w:val="single" w:sz="4" w:space="0" w:color="FFFFFF"/>
            </w:tcBorders>
            <w:shd w:val="clear" w:color="000000" w:fill="75B91A"/>
            <w:hideMark/>
          </w:tcPr>
          <w:p w14:paraId="3015BD5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1134" w:type="dxa"/>
            <w:tcBorders>
              <w:top w:val="single" w:sz="4" w:space="0" w:color="FFFFFF"/>
              <w:left w:val="nil"/>
              <w:bottom w:val="single" w:sz="4" w:space="0" w:color="FFFFFF"/>
              <w:right w:val="single" w:sz="4" w:space="0" w:color="FFFFFF"/>
            </w:tcBorders>
            <w:shd w:val="clear" w:color="000000" w:fill="75B91A"/>
            <w:hideMark/>
          </w:tcPr>
          <w:p w14:paraId="4D0E01C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992" w:type="dxa"/>
            <w:tcBorders>
              <w:top w:val="single" w:sz="4" w:space="0" w:color="FFFFFF"/>
              <w:left w:val="nil"/>
              <w:bottom w:val="single" w:sz="4" w:space="0" w:color="FFFFFF"/>
              <w:right w:val="single" w:sz="4" w:space="0" w:color="FFFFFF"/>
            </w:tcBorders>
            <w:shd w:val="clear" w:color="000000" w:fill="75B91A"/>
          </w:tcPr>
          <w:p w14:paraId="2D673890" w14:textId="77777777" w:rsidR="00107C07" w:rsidRPr="00107C07" w:rsidRDefault="00107C07" w:rsidP="00107C07">
            <w:pPr>
              <w:keepNext/>
              <w:keepLines/>
              <w:spacing w:after="0"/>
              <w:jc w:val="center"/>
              <w:rPr>
                <w:rFonts w:ascii="Arial" w:hAnsi="Arial"/>
                <w:b/>
                <w:sz w:val="18"/>
              </w:rPr>
            </w:pPr>
            <w:r w:rsidRPr="00107C07">
              <w:rPr>
                <w:rFonts w:ascii="Arial" w:hAnsi="Arial"/>
                <w:b/>
                <w:sz w:val="16"/>
                <w:szCs w:val="16"/>
              </w:rPr>
              <w:t>Replaces</w:t>
            </w:r>
          </w:p>
        </w:tc>
        <w:tc>
          <w:tcPr>
            <w:tcW w:w="1276" w:type="dxa"/>
            <w:tcBorders>
              <w:top w:val="single" w:sz="4" w:space="0" w:color="FFFFFF"/>
              <w:left w:val="nil"/>
              <w:bottom w:val="single" w:sz="4" w:space="0" w:color="FFFFFF"/>
              <w:right w:val="single" w:sz="4" w:space="0" w:color="FFFFFF"/>
            </w:tcBorders>
            <w:shd w:val="clear" w:color="000000" w:fill="75B91A"/>
          </w:tcPr>
          <w:p w14:paraId="6BF1BD28" w14:textId="77777777" w:rsidR="00107C07" w:rsidRPr="00107C07" w:rsidRDefault="00107C07" w:rsidP="00107C07">
            <w:pPr>
              <w:keepNext/>
              <w:keepLines/>
              <w:spacing w:after="0"/>
              <w:jc w:val="center"/>
              <w:rPr>
                <w:rFonts w:ascii="Arial" w:hAnsi="Arial"/>
                <w:b/>
                <w:sz w:val="18"/>
              </w:rPr>
            </w:pPr>
            <w:r w:rsidRPr="00107C07">
              <w:rPr>
                <w:rFonts w:ascii="Arial" w:hAnsi="Arial"/>
                <w:b/>
                <w:sz w:val="16"/>
                <w:szCs w:val="16"/>
              </w:rPr>
              <w:t>Replaced by</w:t>
            </w:r>
          </w:p>
        </w:tc>
      </w:tr>
      <w:tr w:rsidR="00107C07" w:rsidRPr="00107C07" w14:paraId="5C18997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0B49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R4-2306315</w:t>
            </w:r>
          </w:p>
        </w:tc>
        <w:tc>
          <w:tcPr>
            <w:tcW w:w="2126" w:type="dxa"/>
            <w:tcBorders>
              <w:top w:val="nil"/>
              <w:left w:val="nil"/>
              <w:bottom w:val="single" w:sz="4" w:space="0" w:color="A6A6A6"/>
              <w:right w:val="single" w:sz="4" w:space="0" w:color="A6A6A6"/>
            </w:tcBorders>
            <w:shd w:val="clear" w:color="auto" w:fill="auto"/>
            <w:hideMark/>
          </w:tcPr>
          <w:p w14:paraId="6F19B9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R18 RRM enhancement (part 1)</w:t>
            </w:r>
          </w:p>
        </w:tc>
        <w:tc>
          <w:tcPr>
            <w:tcW w:w="1134" w:type="dxa"/>
            <w:tcBorders>
              <w:top w:val="nil"/>
              <w:left w:val="nil"/>
              <w:bottom w:val="single" w:sz="4" w:space="0" w:color="A6A6A6"/>
              <w:right w:val="single" w:sz="4" w:space="0" w:color="A6A6A6"/>
            </w:tcBorders>
            <w:shd w:val="clear" w:color="auto" w:fill="auto"/>
            <w:hideMark/>
          </w:tcPr>
          <w:p w14:paraId="48F8A5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05E60E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5C961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9BDF8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80412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1F451B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9446B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0EC80D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BD50A0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C45B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R4-2306316</w:t>
            </w:r>
          </w:p>
        </w:tc>
        <w:tc>
          <w:tcPr>
            <w:tcW w:w="2126" w:type="dxa"/>
            <w:tcBorders>
              <w:top w:val="nil"/>
              <w:left w:val="nil"/>
              <w:bottom w:val="single" w:sz="4" w:space="0" w:color="A6A6A6"/>
              <w:right w:val="single" w:sz="4" w:space="0" w:color="A6A6A6"/>
            </w:tcBorders>
            <w:shd w:val="clear" w:color="auto" w:fill="auto"/>
            <w:hideMark/>
          </w:tcPr>
          <w:p w14:paraId="26008F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for [106-bis-e][204] NR_RRM_enh3_part1</w:t>
            </w:r>
          </w:p>
        </w:tc>
        <w:tc>
          <w:tcPr>
            <w:tcW w:w="1134" w:type="dxa"/>
            <w:tcBorders>
              <w:top w:val="nil"/>
              <w:left w:val="nil"/>
              <w:bottom w:val="single" w:sz="4" w:space="0" w:color="A6A6A6"/>
              <w:right w:val="single" w:sz="4" w:space="0" w:color="A6A6A6"/>
            </w:tcBorders>
            <w:shd w:val="clear" w:color="auto" w:fill="auto"/>
            <w:hideMark/>
          </w:tcPr>
          <w:p w14:paraId="7E87FE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(Apple)</w:t>
            </w:r>
          </w:p>
        </w:tc>
        <w:tc>
          <w:tcPr>
            <w:tcW w:w="992" w:type="dxa"/>
            <w:tcBorders>
              <w:top w:val="nil"/>
              <w:left w:val="nil"/>
              <w:bottom w:val="single" w:sz="4" w:space="0" w:color="A6A6A6"/>
              <w:right w:val="single" w:sz="4" w:space="0" w:color="A6A6A6"/>
            </w:tcBorders>
            <w:shd w:val="clear" w:color="auto" w:fill="auto"/>
            <w:hideMark/>
          </w:tcPr>
          <w:p w14:paraId="4239A0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7BCF7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6782C8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 WK1</w:t>
            </w:r>
          </w:p>
        </w:tc>
        <w:tc>
          <w:tcPr>
            <w:tcW w:w="992" w:type="dxa"/>
            <w:tcBorders>
              <w:top w:val="nil"/>
              <w:left w:val="nil"/>
              <w:bottom w:val="single" w:sz="4" w:space="0" w:color="A6A6A6"/>
              <w:right w:val="single" w:sz="4" w:space="0" w:color="A6A6A6"/>
            </w:tcBorders>
            <w:shd w:val="clear" w:color="auto" w:fill="auto"/>
            <w:hideMark/>
          </w:tcPr>
          <w:p w14:paraId="1F437E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7B64C4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3D66B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R4-2306152</w:t>
            </w:r>
          </w:p>
        </w:tc>
        <w:tc>
          <w:tcPr>
            <w:tcW w:w="1276" w:type="dxa"/>
            <w:tcBorders>
              <w:top w:val="nil"/>
              <w:left w:val="nil"/>
              <w:bottom w:val="single" w:sz="4" w:space="0" w:color="A6A6A6"/>
              <w:right w:val="single" w:sz="4" w:space="0" w:color="A6A6A6"/>
            </w:tcBorders>
          </w:tcPr>
          <w:p w14:paraId="33F4A7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60B5C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EEAA1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R4-2306317</w:t>
            </w:r>
          </w:p>
        </w:tc>
        <w:tc>
          <w:tcPr>
            <w:tcW w:w="2126" w:type="dxa"/>
            <w:tcBorders>
              <w:top w:val="nil"/>
              <w:left w:val="nil"/>
              <w:bottom w:val="single" w:sz="4" w:space="0" w:color="A6A6A6"/>
              <w:right w:val="single" w:sz="4" w:space="0" w:color="A6A6A6"/>
            </w:tcBorders>
            <w:shd w:val="clear" w:color="auto" w:fill="auto"/>
          </w:tcPr>
          <w:p w14:paraId="4D006F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performance requirements for Further RF requirements enhancement for NR and EN-DC in FR1</w:t>
            </w:r>
          </w:p>
        </w:tc>
        <w:tc>
          <w:tcPr>
            <w:tcW w:w="1134" w:type="dxa"/>
            <w:tcBorders>
              <w:top w:val="nil"/>
              <w:left w:val="nil"/>
              <w:bottom w:val="single" w:sz="4" w:space="0" w:color="A6A6A6"/>
              <w:right w:val="single" w:sz="4" w:space="0" w:color="A6A6A6"/>
            </w:tcBorders>
            <w:shd w:val="clear" w:color="auto" w:fill="auto"/>
          </w:tcPr>
          <w:p w14:paraId="24B21E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NTT DOCOMO, INC.</w:t>
            </w:r>
          </w:p>
        </w:tc>
        <w:tc>
          <w:tcPr>
            <w:tcW w:w="992" w:type="dxa"/>
            <w:tcBorders>
              <w:top w:val="nil"/>
              <w:left w:val="nil"/>
              <w:bottom w:val="single" w:sz="4" w:space="0" w:color="A6A6A6"/>
              <w:right w:val="single" w:sz="4" w:space="0" w:color="A6A6A6"/>
            </w:tcBorders>
            <w:shd w:val="clear" w:color="auto" w:fill="auto"/>
          </w:tcPr>
          <w:p w14:paraId="604D70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tcPr>
          <w:p w14:paraId="15EBA8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tcPr>
          <w:p w14:paraId="0CB5CB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tcPr>
          <w:p w14:paraId="3551BF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1134" w:type="dxa"/>
            <w:tcBorders>
              <w:top w:val="nil"/>
              <w:left w:val="nil"/>
              <w:bottom w:val="single" w:sz="4" w:space="0" w:color="A6A6A6"/>
              <w:right w:val="single" w:sz="4" w:space="0" w:color="A6A6A6"/>
            </w:tcBorders>
            <w:shd w:val="clear" w:color="auto" w:fill="auto"/>
          </w:tcPr>
          <w:p w14:paraId="1C2592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87F2B1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1A48A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4A3B5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2B205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R4-2306318</w:t>
            </w:r>
          </w:p>
        </w:tc>
        <w:tc>
          <w:tcPr>
            <w:tcW w:w="2126" w:type="dxa"/>
            <w:tcBorders>
              <w:top w:val="nil"/>
              <w:left w:val="nil"/>
              <w:bottom w:val="single" w:sz="4" w:space="0" w:color="A6A6A6"/>
              <w:right w:val="single" w:sz="4" w:space="0" w:color="A6A6A6"/>
            </w:tcBorders>
            <w:shd w:val="clear" w:color="auto" w:fill="auto"/>
          </w:tcPr>
          <w:p w14:paraId="76854D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multi-Rx chain DL reception RRM requirements (part 1)</w:t>
            </w:r>
          </w:p>
        </w:tc>
        <w:tc>
          <w:tcPr>
            <w:tcW w:w="1134" w:type="dxa"/>
            <w:tcBorders>
              <w:top w:val="nil"/>
              <w:left w:val="nil"/>
              <w:bottom w:val="single" w:sz="4" w:space="0" w:color="A6A6A6"/>
              <w:right w:val="single" w:sz="4" w:space="0" w:color="A6A6A6"/>
            </w:tcBorders>
            <w:shd w:val="clear" w:color="auto" w:fill="auto"/>
          </w:tcPr>
          <w:p w14:paraId="7301C1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92" w:type="dxa"/>
            <w:tcBorders>
              <w:top w:val="nil"/>
              <w:left w:val="nil"/>
              <w:bottom w:val="single" w:sz="4" w:space="0" w:color="A6A6A6"/>
              <w:right w:val="single" w:sz="4" w:space="0" w:color="A6A6A6"/>
            </w:tcBorders>
            <w:shd w:val="clear" w:color="auto" w:fill="auto"/>
          </w:tcPr>
          <w:p w14:paraId="255752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tcPr>
          <w:p w14:paraId="21FF50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tcPr>
          <w:p w14:paraId="5AAE67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tcPr>
          <w:p w14:paraId="6FC37C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tcPr>
          <w:p w14:paraId="397D86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FAA5D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5D722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8F2E0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D3014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R4-2306319</w:t>
            </w:r>
          </w:p>
        </w:tc>
        <w:tc>
          <w:tcPr>
            <w:tcW w:w="2126" w:type="dxa"/>
            <w:tcBorders>
              <w:top w:val="nil"/>
              <w:left w:val="nil"/>
              <w:bottom w:val="single" w:sz="4" w:space="0" w:color="A6A6A6"/>
              <w:right w:val="single" w:sz="4" w:space="0" w:color="A6A6A6"/>
            </w:tcBorders>
            <w:shd w:val="clear" w:color="auto" w:fill="auto"/>
            <w:hideMark/>
          </w:tcPr>
          <w:p w14:paraId="5CE59D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multi-Rx chain DL reception RRM requirements (part 2)</w:t>
            </w:r>
          </w:p>
        </w:tc>
        <w:tc>
          <w:tcPr>
            <w:tcW w:w="1134" w:type="dxa"/>
            <w:tcBorders>
              <w:top w:val="nil"/>
              <w:left w:val="nil"/>
              <w:bottom w:val="single" w:sz="4" w:space="0" w:color="A6A6A6"/>
              <w:right w:val="single" w:sz="4" w:space="0" w:color="A6A6A6"/>
            </w:tcBorders>
            <w:shd w:val="clear" w:color="auto" w:fill="auto"/>
            <w:hideMark/>
          </w:tcPr>
          <w:p w14:paraId="6FCA7A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45D87C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D1DC9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ABC04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A1179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4B6576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E7A15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CA972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A1153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E677A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R4-2306320</w:t>
            </w:r>
          </w:p>
        </w:tc>
        <w:tc>
          <w:tcPr>
            <w:tcW w:w="2126" w:type="dxa"/>
            <w:tcBorders>
              <w:top w:val="nil"/>
              <w:left w:val="nil"/>
              <w:bottom w:val="single" w:sz="4" w:space="0" w:color="A6A6A6"/>
              <w:right w:val="single" w:sz="4" w:space="0" w:color="A6A6A6"/>
            </w:tcBorders>
            <w:shd w:val="clear" w:color="auto" w:fill="auto"/>
            <w:hideMark/>
          </w:tcPr>
          <w:p w14:paraId="3A87F2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RS supported for group-based reporting</w:t>
            </w:r>
          </w:p>
        </w:tc>
        <w:tc>
          <w:tcPr>
            <w:tcW w:w="1134" w:type="dxa"/>
            <w:tcBorders>
              <w:top w:val="nil"/>
              <w:left w:val="nil"/>
              <w:bottom w:val="single" w:sz="4" w:space="0" w:color="A6A6A6"/>
              <w:right w:val="single" w:sz="4" w:space="0" w:color="A6A6A6"/>
            </w:tcBorders>
            <w:shd w:val="clear" w:color="auto" w:fill="auto"/>
            <w:hideMark/>
          </w:tcPr>
          <w:p w14:paraId="0C7CFB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31D88A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5B5202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4326B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D6531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3E32B4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A4432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54D61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70DEC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B7593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R4-2306321</w:t>
            </w:r>
          </w:p>
        </w:tc>
        <w:tc>
          <w:tcPr>
            <w:tcW w:w="2126" w:type="dxa"/>
            <w:tcBorders>
              <w:top w:val="nil"/>
              <w:left w:val="nil"/>
              <w:bottom w:val="single" w:sz="4" w:space="0" w:color="A6A6A6"/>
              <w:right w:val="single" w:sz="4" w:space="0" w:color="A6A6A6"/>
            </w:tcBorders>
            <w:shd w:val="clear" w:color="auto" w:fill="auto"/>
            <w:hideMark/>
          </w:tcPr>
          <w:p w14:paraId="1EE646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FR2 unknown SCell activation enhancement</w:t>
            </w:r>
          </w:p>
        </w:tc>
        <w:tc>
          <w:tcPr>
            <w:tcW w:w="1134" w:type="dxa"/>
            <w:tcBorders>
              <w:top w:val="nil"/>
              <w:left w:val="nil"/>
              <w:bottom w:val="single" w:sz="4" w:space="0" w:color="A6A6A6"/>
              <w:right w:val="single" w:sz="4" w:space="0" w:color="A6A6A6"/>
            </w:tcBorders>
            <w:shd w:val="clear" w:color="auto" w:fill="auto"/>
            <w:hideMark/>
          </w:tcPr>
          <w:p w14:paraId="033DE7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78DE24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7D3D35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032E1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B0D68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3C5D17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A4A62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2B5AB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267C0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1F614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R4-2306322</w:t>
            </w:r>
          </w:p>
        </w:tc>
        <w:tc>
          <w:tcPr>
            <w:tcW w:w="2126" w:type="dxa"/>
            <w:tcBorders>
              <w:top w:val="nil"/>
              <w:left w:val="nil"/>
              <w:bottom w:val="single" w:sz="4" w:space="0" w:color="A6A6A6"/>
              <w:right w:val="single" w:sz="4" w:space="0" w:color="A6A6A6"/>
            </w:tcBorders>
            <w:shd w:val="clear" w:color="auto" w:fill="auto"/>
            <w:hideMark/>
          </w:tcPr>
          <w:p w14:paraId="4DE359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R18 RRM enhancement - FR1+FR1 NR-DC</w:t>
            </w:r>
          </w:p>
        </w:tc>
        <w:tc>
          <w:tcPr>
            <w:tcW w:w="1134" w:type="dxa"/>
            <w:tcBorders>
              <w:top w:val="nil"/>
              <w:left w:val="nil"/>
              <w:bottom w:val="single" w:sz="4" w:space="0" w:color="A6A6A6"/>
              <w:right w:val="single" w:sz="4" w:space="0" w:color="A6A6A6"/>
            </w:tcBorders>
            <w:shd w:val="clear" w:color="auto" w:fill="auto"/>
            <w:hideMark/>
          </w:tcPr>
          <w:p w14:paraId="25FCB1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6A31AF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F1BFA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F78C1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6A74C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2B38DA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F296E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392F7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A7DE1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70C25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R4-2306323</w:t>
            </w:r>
          </w:p>
        </w:tc>
        <w:tc>
          <w:tcPr>
            <w:tcW w:w="2126" w:type="dxa"/>
            <w:tcBorders>
              <w:top w:val="nil"/>
              <w:left w:val="nil"/>
              <w:bottom w:val="single" w:sz="4" w:space="0" w:color="A6A6A6"/>
              <w:right w:val="single" w:sz="4" w:space="0" w:color="A6A6A6"/>
            </w:tcBorders>
            <w:shd w:val="clear" w:color="auto" w:fill="auto"/>
            <w:hideMark/>
          </w:tcPr>
          <w:p w14:paraId="6BDCDE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Scheduling availability for FR1+FR1</w:t>
            </w:r>
          </w:p>
        </w:tc>
        <w:tc>
          <w:tcPr>
            <w:tcW w:w="1134" w:type="dxa"/>
            <w:tcBorders>
              <w:top w:val="nil"/>
              <w:left w:val="nil"/>
              <w:bottom w:val="single" w:sz="4" w:space="0" w:color="A6A6A6"/>
              <w:right w:val="single" w:sz="4" w:space="0" w:color="A6A6A6"/>
            </w:tcBorders>
            <w:shd w:val="clear" w:color="auto" w:fill="auto"/>
            <w:hideMark/>
          </w:tcPr>
          <w:p w14:paraId="134411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992" w:type="dxa"/>
            <w:tcBorders>
              <w:top w:val="nil"/>
              <w:left w:val="nil"/>
              <w:bottom w:val="single" w:sz="4" w:space="0" w:color="A6A6A6"/>
              <w:right w:val="single" w:sz="4" w:space="0" w:color="A6A6A6"/>
            </w:tcBorders>
            <w:shd w:val="clear" w:color="auto" w:fill="auto"/>
            <w:hideMark/>
          </w:tcPr>
          <w:p w14:paraId="356FB5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9945B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B7ACA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0BF30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21C051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A0C7F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C89E1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97838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00252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R4-2306324</w:t>
            </w:r>
          </w:p>
        </w:tc>
        <w:tc>
          <w:tcPr>
            <w:tcW w:w="2126" w:type="dxa"/>
            <w:tcBorders>
              <w:top w:val="nil"/>
              <w:left w:val="nil"/>
              <w:bottom w:val="single" w:sz="4" w:space="0" w:color="A6A6A6"/>
              <w:right w:val="single" w:sz="4" w:space="0" w:color="A6A6A6"/>
            </w:tcBorders>
            <w:shd w:val="clear" w:color="auto" w:fill="auto"/>
            <w:hideMark/>
          </w:tcPr>
          <w:p w14:paraId="479DE1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FR1-FR1 NR-DC on scheduling availability of UE during candidate beam detection</w:t>
            </w:r>
          </w:p>
        </w:tc>
        <w:tc>
          <w:tcPr>
            <w:tcW w:w="1134" w:type="dxa"/>
            <w:tcBorders>
              <w:top w:val="nil"/>
              <w:left w:val="nil"/>
              <w:bottom w:val="single" w:sz="4" w:space="0" w:color="A6A6A6"/>
              <w:right w:val="single" w:sz="4" w:space="0" w:color="A6A6A6"/>
            </w:tcBorders>
            <w:shd w:val="clear" w:color="auto" w:fill="auto"/>
            <w:hideMark/>
          </w:tcPr>
          <w:p w14:paraId="0EEFE5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244F10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8373A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9C99D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6B2B8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214FCD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D80AC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C626A5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6C6F1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D9D6A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R4-2306325</w:t>
            </w:r>
          </w:p>
        </w:tc>
        <w:tc>
          <w:tcPr>
            <w:tcW w:w="2126" w:type="dxa"/>
            <w:tcBorders>
              <w:top w:val="nil"/>
              <w:left w:val="nil"/>
              <w:bottom w:val="single" w:sz="4" w:space="0" w:color="A6A6A6"/>
              <w:right w:val="single" w:sz="4" w:space="0" w:color="A6A6A6"/>
            </w:tcBorders>
            <w:shd w:val="clear" w:color="auto" w:fill="auto"/>
            <w:hideMark/>
          </w:tcPr>
          <w:p w14:paraId="1B049F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scheduling availability during L1-RSRP measurement for FR1-FR1 NR-DC</w:t>
            </w:r>
          </w:p>
        </w:tc>
        <w:tc>
          <w:tcPr>
            <w:tcW w:w="1134" w:type="dxa"/>
            <w:tcBorders>
              <w:top w:val="nil"/>
              <w:left w:val="nil"/>
              <w:bottom w:val="single" w:sz="4" w:space="0" w:color="A6A6A6"/>
              <w:right w:val="single" w:sz="4" w:space="0" w:color="A6A6A6"/>
            </w:tcBorders>
            <w:shd w:val="clear" w:color="auto" w:fill="auto"/>
            <w:hideMark/>
          </w:tcPr>
          <w:p w14:paraId="1B786D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75FCE5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1FBDA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35EFAE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70161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1B02BD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31AA5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03D0E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B958B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EF73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R4-2306326</w:t>
            </w:r>
          </w:p>
        </w:tc>
        <w:tc>
          <w:tcPr>
            <w:tcW w:w="2126" w:type="dxa"/>
            <w:tcBorders>
              <w:top w:val="nil"/>
              <w:left w:val="nil"/>
              <w:bottom w:val="single" w:sz="4" w:space="0" w:color="A6A6A6"/>
              <w:right w:val="single" w:sz="4" w:space="0" w:color="A6A6A6"/>
            </w:tcBorders>
            <w:shd w:val="clear" w:color="auto" w:fill="auto"/>
            <w:hideMark/>
          </w:tcPr>
          <w:p w14:paraId="7827C4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HO with PSCell requirements for FR1-FR1 NR-DC</w:t>
            </w:r>
          </w:p>
        </w:tc>
        <w:tc>
          <w:tcPr>
            <w:tcW w:w="1134" w:type="dxa"/>
            <w:tcBorders>
              <w:top w:val="nil"/>
              <w:left w:val="nil"/>
              <w:bottom w:val="single" w:sz="4" w:space="0" w:color="A6A6A6"/>
              <w:right w:val="single" w:sz="4" w:space="0" w:color="A6A6A6"/>
            </w:tcBorders>
            <w:shd w:val="clear" w:color="auto" w:fill="auto"/>
            <w:hideMark/>
          </w:tcPr>
          <w:p w14:paraId="28B281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992" w:type="dxa"/>
            <w:tcBorders>
              <w:top w:val="nil"/>
              <w:left w:val="nil"/>
              <w:bottom w:val="single" w:sz="4" w:space="0" w:color="A6A6A6"/>
              <w:right w:val="single" w:sz="4" w:space="0" w:color="A6A6A6"/>
            </w:tcBorders>
            <w:shd w:val="clear" w:color="auto" w:fill="auto"/>
            <w:hideMark/>
          </w:tcPr>
          <w:p w14:paraId="630E21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0373B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51EA4B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45931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0CBBC7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AEF6B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DEB0F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65B8B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8D877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R4-2306327</w:t>
            </w:r>
          </w:p>
        </w:tc>
        <w:tc>
          <w:tcPr>
            <w:tcW w:w="2126" w:type="dxa"/>
            <w:tcBorders>
              <w:top w:val="nil"/>
              <w:left w:val="nil"/>
              <w:bottom w:val="single" w:sz="4" w:space="0" w:color="A6A6A6"/>
              <w:right w:val="single" w:sz="4" w:space="0" w:color="A6A6A6"/>
            </w:tcBorders>
            <w:shd w:val="clear" w:color="auto" w:fill="auto"/>
            <w:hideMark/>
          </w:tcPr>
          <w:p w14:paraId="229223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for Rel-18 eFeRRM NR-DC FR1-FR1 SCG activation</w:t>
            </w:r>
          </w:p>
        </w:tc>
        <w:tc>
          <w:tcPr>
            <w:tcW w:w="1134" w:type="dxa"/>
            <w:tcBorders>
              <w:top w:val="nil"/>
              <w:left w:val="nil"/>
              <w:bottom w:val="single" w:sz="4" w:space="0" w:color="A6A6A6"/>
              <w:right w:val="single" w:sz="4" w:space="0" w:color="A6A6A6"/>
            </w:tcBorders>
            <w:shd w:val="clear" w:color="auto" w:fill="auto"/>
            <w:hideMark/>
          </w:tcPr>
          <w:p w14:paraId="5B619A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4A7092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BBEFF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96B1B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CFE6F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37FFE0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E46ADC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88495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3C443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6CF65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R4-2306328</w:t>
            </w:r>
          </w:p>
        </w:tc>
        <w:tc>
          <w:tcPr>
            <w:tcW w:w="2126" w:type="dxa"/>
            <w:tcBorders>
              <w:top w:val="nil"/>
              <w:left w:val="nil"/>
              <w:bottom w:val="single" w:sz="4" w:space="0" w:color="A6A6A6"/>
              <w:right w:val="single" w:sz="4" w:space="0" w:color="A6A6A6"/>
            </w:tcBorders>
            <w:shd w:val="clear" w:color="auto" w:fill="auto"/>
            <w:hideMark/>
          </w:tcPr>
          <w:p w14:paraId="0D332C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scheduling availability of UE during intra-frequency measurements for FR1+FR1 NR-DC</w:t>
            </w:r>
          </w:p>
        </w:tc>
        <w:tc>
          <w:tcPr>
            <w:tcW w:w="1134" w:type="dxa"/>
            <w:tcBorders>
              <w:top w:val="nil"/>
              <w:left w:val="nil"/>
              <w:bottom w:val="single" w:sz="4" w:space="0" w:color="A6A6A6"/>
              <w:right w:val="single" w:sz="4" w:space="0" w:color="A6A6A6"/>
            </w:tcBorders>
            <w:shd w:val="clear" w:color="auto" w:fill="auto"/>
            <w:hideMark/>
          </w:tcPr>
          <w:p w14:paraId="7F4373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59B2E7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F7AC3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3B3A9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E6F53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5.9.3</w:t>
            </w:r>
          </w:p>
        </w:tc>
        <w:tc>
          <w:tcPr>
            <w:tcW w:w="1134" w:type="dxa"/>
            <w:tcBorders>
              <w:top w:val="nil"/>
              <w:left w:val="nil"/>
              <w:bottom w:val="single" w:sz="4" w:space="0" w:color="A6A6A6"/>
              <w:right w:val="single" w:sz="4" w:space="0" w:color="A6A6A6"/>
            </w:tcBorders>
            <w:shd w:val="clear" w:color="auto" w:fill="auto"/>
            <w:hideMark/>
          </w:tcPr>
          <w:p w14:paraId="0FD05E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7B7C8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09DEA8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E9ABFB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12E5B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R4-2306329</w:t>
            </w:r>
          </w:p>
        </w:tc>
        <w:tc>
          <w:tcPr>
            <w:tcW w:w="2126" w:type="dxa"/>
            <w:tcBorders>
              <w:top w:val="nil"/>
              <w:left w:val="nil"/>
              <w:bottom w:val="single" w:sz="4" w:space="0" w:color="A6A6A6"/>
              <w:right w:val="single" w:sz="4" w:space="0" w:color="A6A6A6"/>
            </w:tcBorders>
            <w:shd w:val="clear" w:color="auto" w:fill="auto"/>
            <w:hideMark/>
          </w:tcPr>
          <w:p w14:paraId="0402E2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Big CR for R18 RRM enhancement - FR1+FR1 NR-DC</w:t>
            </w:r>
          </w:p>
        </w:tc>
        <w:tc>
          <w:tcPr>
            <w:tcW w:w="1134" w:type="dxa"/>
            <w:tcBorders>
              <w:top w:val="nil"/>
              <w:left w:val="nil"/>
              <w:bottom w:val="single" w:sz="4" w:space="0" w:color="A6A6A6"/>
              <w:right w:val="single" w:sz="4" w:space="0" w:color="A6A6A6"/>
            </w:tcBorders>
            <w:shd w:val="clear" w:color="auto" w:fill="auto"/>
            <w:hideMark/>
          </w:tcPr>
          <w:p w14:paraId="7DB897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2D914B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A066D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23A6CB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[Email Approval] [106-bis-e][200] RRM Session</w:t>
            </w:r>
          </w:p>
        </w:tc>
        <w:tc>
          <w:tcPr>
            <w:tcW w:w="992" w:type="dxa"/>
            <w:tcBorders>
              <w:top w:val="nil"/>
              <w:left w:val="nil"/>
              <w:bottom w:val="single" w:sz="4" w:space="0" w:color="A6A6A6"/>
              <w:right w:val="single" w:sz="4" w:space="0" w:color="A6A6A6"/>
            </w:tcBorders>
            <w:shd w:val="clear" w:color="auto" w:fill="auto"/>
            <w:hideMark/>
          </w:tcPr>
          <w:p w14:paraId="50E101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134" w:type="dxa"/>
            <w:tcBorders>
              <w:top w:val="nil"/>
              <w:left w:val="nil"/>
              <w:bottom w:val="single" w:sz="4" w:space="0" w:color="A6A6A6"/>
              <w:right w:val="single" w:sz="4" w:space="0" w:color="A6A6A6"/>
            </w:tcBorders>
            <w:shd w:val="clear" w:color="auto" w:fill="auto"/>
            <w:hideMark/>
          </w:tcPr>
          <w:p w14:paraId="6307EC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2109B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21F87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494A4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B9403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R4-2306330</w:t>
            </w:r>
          </w:p>
        </w:tc>
        <w:tc>
          <w:tcPr>
            <w:tcW w:w="2126" w:type="dxa"/>
            <w:tcBorders>
              <w:top w:val="nil"/>
              <w:left w:val="nil"/>
              <w:bottom w:val="single" w:sz="4" w:space="0" w:color="A6A6A6"/>
              <w:right w:val="single" w:sz="4" w:space="0" w:color="A6A6A6"/>
            </w:tcBorders>
            <w:shd w:val="clear" w:color="auto" w:fill="auto"/>
            <w:hideMark/>
          </w:tcPr>
          <w:p w14:paraId="6AE095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Rel-18 NR MG enhancements (part 1)</w:t>
            </w:r>
          </w:p>
        </w:tc>
        <w:tc>
          <w:tcPr>
            <w:tcW w:w="1134" w:type="dxa"/>
            <w:tcBorders>
              <w:top w:val="nil"/>
              <w:left w:val="nil"/>
              <w:bottom w:val="single" w:sz="4" w:space="0" w:color="A6A6A6"/>
              <w:right w:val="single" w:sz="4" w:space="0" w:color="A6A6A6"/>
            </w:tcBorders>
            <w:shd w:val="clear" w:color="auto" w:fill="auto"/>
            <w:hideMark/>
          </w:tcPr>
          <w:p w14:paraId="44E3B3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6E72ED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A147F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F73FA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F5AFF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5.10.4</w:t>
            </w:r>
          </w:p>
        </w:tc>
        <w:tc>
          <w:tcPr>
            <w:tcW w:w="1134" w:type="dxa"/>
            <w:tcBorders>
              <w:top w:val="nil"/>
              <w:left w:val="nil"/>
              <w:bottom w:val="single" w:sz="4" w:space="0" w:color="A6A6A6"/>
              <w:right w:val="single" w:sz="4" w:space="0" w:color="A6A6A6"/>
            </w:tcBorders>
            <w:shd w:val="clear" w:color="auto" w:fill="auto"/>
            <w:hideMark/>
          </w:tcPr>
          <w:p w14:paraId="11169A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B21AE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6240E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378060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B35CD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R4-2306331</w:t>
            </w:r>
          </w:p>
        </w:tc>
        <w:tc>
          <w:tcPr>
            <w:tcW w:w="2126" w:type="dxa"/>
            <w:tcBorders>
              <w:top w:val="nil"/>
              <w:left w:val="nil"/>
              <w:bottom w:val="single" w:sz="4" w:space="0" w:color="A6A6A6"/>
              <w:right w:val="single" w:sz="4" w:space="0" w:color="A6A6A6"/>
            </w:tcBorders>
            <w:shd w:val="clear" w:color="auto" w:fill="auto"/>
            <w:hideMark/>
          </w:tcPr>
          <w:p w14:paraId="69FE40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Rel-18 NR MG enhancements (part 2)</w:t>
            </w:r>
          </w:p>
        </w:tc>
        <w:tc>
          <w:tcPr>
            <w:tcW w:w="1134" w:type="dxa"/>
            <w:tcBorders>
              <w:top w:val="nil"/>
              <w:left w:val="nil"/>
              <w:bottom w:val="single" w:sz="4" w:space="0" w:color="A6A6A6"/>
              <w:right w:val="single" w:sz="4" w:space="0" w:color="A6A6A6"/>
            </w:tcBorders>
            <w:shd w:val="clear" w:color="auto" w:fill="auto"/>
            <w:hideMark/>
          </w:tcPr>
          <w:p w14:paraId="59FBAE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92" w:type="dxa"/>
            <w:tcBorders>
              <w:top w:val="nil"/>
              <w:left w:val="nil"/>
              <w:bottom w:val="single" w:sz="4" w:space="0" w:color="A6A6A6"/>
              <w:right w:val="single" w:sz="4" w:space="0" w:color="A6A6A6"/>
            </w:tcBorders>
            <w:shd w:val="clear" w:color="auto" w:fill="auto"/>
            <w:hideMark/>
          </w:tcPr>
          <w:p w14:paraId="276FE6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AD90F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43C79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F01BF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5.10.4</w:t>
            </w:r>
          </w:p>
        </w:tc>
        <w:tc>
          <w:tcPr>
            <w:tcW w:w="1134" w:type="dxa"/>
            <w:tcBorders>
              <w:top w:val="nil"/>
              <w:left w:val="nil"/>
              <w:bottom w:val="single" w:sz="4" w:space="0" w:color="A6A6A6"/>
              <w:right w:val="single" w:sz="4" w:space="0" w:color="A6A6A6"/>
            </w:tcBorders>
            <w:shd w:val="clear" w:color="auto" w:fill="auto"/>
            <w:hideMark/>
          </w:tcPr>
          <w:p w14:paraId="610F85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B8EBC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DE774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0A24A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E8B3D0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R4-2306332</w:t>
            </w:r>
          </w:p>
        </w:tc>
        <w:tc>
          <w:tcPr>
            <w:tcW w:w="2126" w:type="dxa"/>
            <w:tcBorders>
              <w:top w:val="nil"/>
              <w:left w:val="nil"/>
              <w:bottom w:val="single" w:sz="4" w:space="0" w:color="A6A6A6"/>
              <w:right w:val="single" w:sz="4" w:space="0" w:color="A6A6A6"/>
            </w:tcBorders>
            <w:shd w:val="clear" w:color="auto" w:fill="auto"/>
            <w:hideMark/>
          </w:tcPr>
          <w:p w14:paraId="7EB178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interRAT measurements without gap</w:t>
            </w:r>
          </w:p>
        </w:tc>
        <w:tc>
          <w:tcPr>
            <w:tcW w:w="1134" w:type="dxa"/>
            <w:tcBorders>
              <w:top w:val="nil"/>
              <w:left w:val="nil"/>
              <w:bottom w:val="single" w:sz="4" w:space="0" w:color="A6A6A6"/>
              <w:right w:val="single" w:sz="4" w:space="0" w:color="A6A6A6"/>
            </w:tcBorders>
            <w:shd w:val="clear" w:color="auto" w:fill="auto"/>
            <w:hideMark/>
          </w:tcPr>
          <w:p w14:paraId="797A1E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92" w:type="dxa"/>
            <w:tcBorders>
              <w:top w:val="nil"/>
              <w:left w:val="nil"/>
              <w:bottom w:val="single" w:sz="4" w:space="0" w:color="A6A6A6"/>
              <w:right w:val="single" w:sz="4" w:space="0" w:color="A6A6A6"/>
            </w:tcBorders>
            <w:shd w:val="clear" w:color="auto" w:fill="auto"/>
            <w:hideMark/>
          </w:tcPr>
          <w:p w14:paraId="5CDFCA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107566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2DCF4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19823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5.10.4</w:t>
            </w:r>
          </w:p>
        </w:tc>
        <w:tc>
          <w:tcPr>
            <w:tcW w:w="1134" w:type="dxa"/>
            <w:tcBorders>
              <w:top w:val="nil"/>
              <w:left w:val="nil"/>
              <w:bottom w:val="single" w:sz="4" w:space="0" w:color="A6A6A6"/>
              <w:right w:val="single" w:sz="4" w:space="0" w:color="A6A6A6"/>
            </w:tcBorders>
            <w:shd w:val="clear" w:color="auto" w:fill="auto"/>
            <w:hideMark/>
          </w:tcPr>
          <w:p w14:paraId="74A9EA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583A07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5AF458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B8644F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2CFC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R4-2306333</w:t>
            </w:r>
          </w:p>
        </w:tc>
        <w:tc>
          <w:tcPr>
            <w:tcW w:w="2126" w:type="dxa"/>
            <w:tcBorders>
              <w:top w:val="nil"/>
              <w:left w:val="nil"/>
              <w:bottom w:val="single" w:sz="4" w:space="0" w:color="A6A6A6"/>
              <w:right w:val="single" w:sz="4" w:space="0" w:color="A6A6A6"/>
            </w:tcBorders>
            <w:shd w:val="clear" w:color="auto" w:fill="auto"/>
            <w:hideMark/>
          </w:tcPr>
          <w:p w14:paraId="78E922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BWP operation without restriction</w:t>
            </w:r>
          </w:p>
        </w:tc>
        <w:tc>
          <w:tcPr>
            <w:tcW w:w="1134" w:type="dxa"/>
            <w:tcBorders>
              <w:top w:val="nil"/>
              <w:left w:val="nil"/>
              <w:bottom w:val="single" w:sz="4" w:space="0" w:color="A6A6A6"/>
              <w:right w:val="single" w:sz="4" w:space="0" w:color="A6A6A6"/>
            </w:tcBorders>
            <w:shd w:val="clear" w:color="auto" w:fill="auto"/>
            <w:hideMark/>
          </w:tcPr>
          <w:p w14:paraId="22E40E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92" w:type="dxa"/>
            <w:tcBorders>
              <w:top w:val="nil"/>
              <w:left w:val="nil"/>
              <w:bottom w:val="single" w:sz="4" w:space="0" w:color="A6A6A6"/>
              <w:right w:val="single" w:sz="4" w:space="0" w:color="A6A6A6"/>
            </w:tcBorders>
            <w:shd w:val="clear" w:color="auto" w:fill="auto"/>
            <w:hideMark/>
          </w:tcPr>
          <w:p w14:paraId="220F30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BD6ED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F5DF7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2FA87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5.11.3</w:t>
            </w:r>
          </w:p>
        </w:tc>
        <w:tc>
          <w:tcPr>
            <w:tcW w:w="1134" w:type="dxa"/>
            <w:tcBorders>
              <w:top w:val="nil"/>
              <w:left w:val="nil"/>
              <w:bottom w:val="single" w:sz="4" w:space="0" w:color="A6A6A6"/>
              <w:right w:val="single" w:sz="4" w:space="0" w:color="A6A6A6"/>
            </w:tcBorders>
            <w:shd w:val="clear" w:color="auto" w:fill="auto"/>
            <w:hideMark/>
          </w:tcPr>
          <w:p w14:paraId="30250F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8E1D6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B0074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91EF46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910655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R4-2306334</w:t>
            </w:r>
          </w:p>
        </w:tc>
        <w:tc>
          <w:tcPr>
            <w:tcW w:w="2126" w:type="dxa"/>
            <w:tcBorders>
              <w:top w:val="nil"/>
              <w:left w:val="nil"/>
              <w:bottom w:val="single" w:sz="4" w:space="0" w:color="A6A6A6"/>
              <w:right w:val="single" w:sz="4" w:space="0" w:color="A6A6A6"/>
            </w:tcBorders>
            <w:shd w:val="clear" w:color="auto" w:fill="auto"/>
            <w:hideMark/>
          </w:tcPr>
          <w:p w14:paraId="050D6C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R18 workplan for Complete the specification support for BandWidth Part operation without restriction in NR NR WI</w:t>
            </w:r>
          </w:p>
        </w:tc>
        <w:tc>
          <w:tcPr>
            <w:tcW w:w="1134" w:type="dxa"/>
            <w:tcBorders>
              <w:top w:val="nil"/>
              <w:left w:val="nil"/>
              <w:bottom w:val="single" w:sz="4" w:space="0" w:color="A6A6A6"/>
              <w:right w:val="single" w:sz="4" w:space="0" w:color="A6A6A6"/>
            </w:tcBorders>
            <w:shd w:val="clear" w:color="auto" w:fill="auto"/>
            <w:hideMark/>
          </w:tcPr>
          <w:p w14:paraId="6EF597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Vodafone Italia SpA, vivo</w:t>
            </w:r>
          </w:p>
        </w:tc>
        <w:tc>
          <w:tcPr>
            <w:tcW w:w="992" w:type="dxa"/>
            <w:tcBorders>
              <w:top w:val="nil"/>
              <w:left w:val="nil"/>
              <w:bottom w:val="single" w:sz="4" w:space="0" w:color="A6A6A6"/>
              <w:right w:val="single" w:sz="4" w:space="0" w:color="A6A6A6"/>
            </w:tcBorders>
            <w:shd w:val="clear" w:color="auto" w:fill="auto"/>
            <w:hideMark/>
          </w:tcPr>
          <w:p w14:paraId="5EAF4B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w:t>
            </w:r>
          </w:p>
        </w:tc>
        <w:tc>
          <w:tcPr>
            <w:tcW w:w="1134" w:type="dxa"/>
            <w:tcBorders>
              <w:top w:val="nil"/>
              <w:left w:val="nil"/>
              <w:bottom w:val="single" w:sz="4" w:space="0" w:color="A6A6A6"/>
              <w:right w:val="single" w:sz="4" w:space="0" w:color="A6A6A6"/>
            </w:tcBorders>
            <w:shd w:val="clear" w:color="auto" w:fill="auto"/>
            <w:hideMark/>
          </w:tcPr>
          <w:p w14:paraId="05FC89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42D7E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04BD8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5.11.1</w:t>
            </w:r>
          </w:p>
        </w:tc>
        <w:tc>
          <w:tcPr>
            <w:tcW w:w="1134" w:type="dxa"/>
            <w:tcBorders>
              <w:top w:val="nil"/>
              <w:left w:val="nil"/>
              <w:bottom w:val="single" w:sz="4" w:space="0" w:color="A6A6A6"/>
              <w:right w:val="single" w:sz="4" w:space="0" w:color="A6A6A6"/>
            </w:tcBorders>
            <w:shd w:val="clear" w:color="auto" w:fill="auto"/>
            <w:hideMark/>
          </w:tcPr>
          <w:p w14:paraId="18B044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D3393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EA55E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5B8853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93043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R4-2306335</w:t>
            </w:r>
          </w:p>
        </w:tc>
        <w:tc>
          <w:tcPr>
            <w:tcW w:w="2126" w:type="dxa"/>
            <w:tcBorders>
              <w:top w:val="nil"/>
              <w:left w:val="nil"/>
              <w:bottom w:val="single" w:sz="4" w:space="0" w:color="A6A6A6"/>
              <w:right w:val="single" w:sz="4" w:space="0" w:color="A6A6A6"/>
            </w:tcBorders>
            <w:shd w:val="clear" w:color="auto" w:fill="auto"/>
            <w:hideMark/>
          </w:tcPr>
          <w:p w14:paraId="5A1467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intra-band non-collocated EN-DC/NR-CA</w:t>
            </w:r>
          </w:p>
        </w:tc>
        <w:tc>
          <w:tcPr>
            <w:tcW w:w="1134" w:type="dxa"/>
            <w:tcBorders>
              <w:top w:val="nil"/>
              <w:left w:val="nil"/>
              <w:bottom w:val="single" w:sz="4" w:space="0" w:color="A6A6A6"/>
              <w:right w:val="single" w:sz="4" w:space="0" w:color="A6A6A6"/>
            </w:tcBorders>
            <w:shd w:val="clear" w:color="auto" w:fill="auto"/>
            <w:hideMark/>
          </w:tcPr>
          <w:p w14:paraId="5BC322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92" w:type="dxa"/>
            <w:tcBorders>
              <w:top w:val="nil"/>
              <w:left w:val="nil"/>
              <w:bottom w:val="single" w:sz="4" w:space="0" w:color="A6A6A6"/>
              <w:right w:val="single" w:sz="4" w:space="0" w:color="A6A6A6"/>
            </w:tcBorders>
            <w:shd w:val="clear" w:color="auto" w:fill="auto"/>
            <w:hideMark/>
          </w:tcPr>
          <w:p w14:paraId="68054B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E3EFE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1B60C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00982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1134" w:type="dxa"/>
            <w:tcBorders>
              <w:top w:val="nil"/>
              <w:left w:val="nil"/>
              <w:bottom w:val="single" w:sz="4" w:space="0" w:color="A6A6A6"/>
              <w:right w:val="single" w:sz="4" w:space="0" w:color="A6A6A6"/>
            </w:tcBorders>
            <w:shd w:val="clear" w:color="auto" w:fill="auto"/>
            <w:hideMark/>
          </w:tcPr>
          <w:p w14:paraId="07F1B4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E9E59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BCBD5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20996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DAC19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R4-2306336</w:t>
            </w:r>
          </w:p>
        </w:tc>
        <w:tc>
          <w:tcPr>
            <w:tcW w:w="2126" w:type="dxa"/>
            <w:tcBorders>
              <w:top w:val="nil"/>
              <w:left w:val="nil"/>
              <w:bottom w:val="single" w:sz="4" w:space="0" w:color="A6A6A6"/>
              <w:right w:val="single" w:sz="4" w:space="0" w:color="A6A6A6"/>
            </w:tcBorders>
            <w:shd w:val="clear" w:color="auto" w:fill="auto"/>
            <w:hideMark/>
          </w:tcPr>
          <w:p w14:paraId="3D4132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on scheduling Restriction for intra-band non-collocated CA type 2 UE</w:t>
            </w:r>
          </w:p>
        </w:tc>
        <w:tc>
          <w:tcPr>
            <w:tcW w:w="1134" w:type="dxa"/>
            <w:tcBorders>
              <w:top w:val="nil"/>
              <w:left w:val="nil"/>
              <w:bottom w:val="single" w:sz="4" w:space="0" w:color="A6A6A6"/>
              <w:right w:val="single" w:sz="4" w:space="0" w:color="A6A6A6"/>
            </w:tcBorders>
            <w:shd w:val="clear" w:color="auto" w:fill="auto"/>
            <w:hideMark/>
          </w:tcPr>
          <w:p w14:paraId="093FA7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 Huawei</w:t>
            </w:r>
          </w:p>
        </w:tc>
        <w:tc>
          <w:tcPr>
            <w:tcW w:w="992" w:type="dxa"/>
            <w:tcBorders>
              <w:top w:val="nil"/>
              <w:left w:val="nil"/>
              <w:bottom w:val="single" w:sz="4" w:space="0" w:color="A6A6A6"/>
              <w:right w:val="single" w:sz="4" w:space="0" w:color="A6A6A6"/>
            </w:tcBorders>
            <w:shd w:val="clear" w:color="auto" w:fill="auto"/>
            <w:hideMark/>
          </w:tcPr>
          <w:p w14:paraId="6A1513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134" w:type="dxa"/>
            <w:tcBorders>
              <w:top w:val="nil"/>
              <w:left w:val="nil"/>
              <w:bottom w:val="single" w:sz="4" w:space="0" w:color="A6A6A6"/>
              <w:right w:val="single" w:sz="4" w:space="0" w:color="A6A6A6"/>
            </w:tcBorders>
            <w:shd w:val="clear" w:color="auto" w:fill="auto"/>
            <w:hideMark/>
          </w:tcPr>
          <w:p w14:paraId="458BA0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189AE0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8998C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5.12.3</w:t>
            </w:r>
          </w:p>
        </w:tc>
        <w:tc>
          <w:tcPr>
            <w:tcW w:w="1134" w:type="dxa"/>
            <w:tcBorders>
              <w:top w:val="nil"/>
              <w:left w:val="nil"/>
              <w:bottom w:val="single" w:sz="4" w:space="0" w:color="A6A6A6"/>
              <w:right w:val="single" w:sz="4" w:space="0" w:color="A6A6A6"/>
            </w:tcBorders>
            <w:shd w:val="clear" w:color="auto" w:fill="auto"/>
            <w:hideMark/>
          </w:tcPr>
          <w:p w14:paraId="059CE8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F8753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5A46E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28F6D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DAA334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R4-2306337</w:t>
            </w:r>
          </w:p>
        </w:tc>
        <w:tc>
          <w:tcPr>
            <w:tcW w:w="2126" w:type="dxa"/>
            <w:tcBorders>
              <w:top w:val="nil"/>
              <w:left w:val="nil"/>
              <w:bottom w:val="single" w:sz="4" w:space="0" w:color="A6A6A6"/>
              <w:right w:val="single" w:sz="4" w:space="0" w:color="A6A6A6"/>
            </w:tcBorders>
            <w:shd w:val="clear" w:color="auto" w:fill="auto"/>
            <w:hideMark/>
          </w:tcPr>
          <w:p w14:paraId="057EE8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TS38.133 on MTTD/MRTD and interruption requirements for Rel-18 intra-band CA Type-2 UE</w:t>
            </w:r>
          </w:p>
        </w:tc>
        <w:tc>
          <w:tcPr>
            <w:tcW w:w="1134" w:type="dxa"/>
            <w:tcBorders>
              <w:top w:val="nil"/>
              <w:left w:val="nil"/>
              <w:bottom w:val="single" w:sz="4" w:space="0" w:color="A6A6A6"/>
              <w:right w:val="single" w:sz="4" w:space="0" w:color="A6A6A6"/>
            </w:tcBorders>
            <w:shd w:val="clear" w:color="auto" w:fill="auto"/>
            <w:hideMark/>
          </w:tcPr>
          <w:p w14:paraId="70B85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92" w:type="dxa"/>
            <w:tcBorders>
              <w:top w:val="nil"/>
              <w:left w:val="nil"/>
              <w:bottom w:val="single" w:sz="4" w:space="0" w:color="A6A6A6"/>
              <w:right w:val="single" w:sz="4" w:space="0" w:color="A6A6A6"/>
            </w:tcBorders>
            <w:shd w:val="clear" w:color="auto" w:fill="auto"/>
            <w:hideMark/>
          </w:tcPr>
          <w:p w14:paraId="6A0A80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FE001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3F9E4A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68BAA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5.12.3</w:t>
            </w:r>
          </w:p>
        </w:tc>
        <w:tc>
          <w:tcPr>
            <w:tcW w:w="1134" w:type="dxa"/>
            <w:tcBorders>
              <w:top w:val="nil"/>
              <w:left w:val="nil"/>
              <w:bottom w:val="single" w:sz="4" w:space="0" w:color="A6A6A6"/>
              <w:right w:val="single" w:sz="4" w:space="0" w:color="A6A6A6"/>
            </w:tcBorders>
            <w:shd w:val="clear" w:color="auto" w:fill="auto"/>
            <w:hideMark/>
          </w:tcPr>
          <w:p w14:paraId="270DE3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ADCEE4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8ADF8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A9C72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9327B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R4-2306338</w:t>
            </w:r>
          </w:p>
        </w:tc>
        <w:tc>
          <w:tcPr>
            <w:tcW w:w="2126" w:type="dxa"/>
            <w:tcBorders>
              <w:top w:val="nil"/>
              <w:left w:val="nil"/>
              <w:bottom w:val="single" w:sz="4" w:space="0" w:color="A6A6A6"/>
              <w:right w:val="single" w:sz="4" w:space="0" w:color="A6A6A6"/>
            </w:tcBorders>
            <w:shd w:val="clear" w:color="auto" w:fill="auto"/>
            <w:hideMark/>
          </w:tcPr>
          <w:p w14:paraId="0B688B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interruption requirements for supporting non-collocated FR1 intra-band CA</w:t>
            </w:r>
          </w:p>
        </w:tc>
        <w:tc>
          <w:tcPr>
            <w:tcW w:w="1134" w:type="dxa"/>
            <w:tcBorders>
              <w:top w:val="nil"/>
              <w:left w:val="nil"/>
              <w:bottom w:val="single" w:sz="4" w:space="0" w:color="A6A6A6"/>
              <w:right w:val="single" w:sz="4" w:space="0" w:color="A6A6A6"/>
            </w:tcBorders>
            <w:shd w:val="clear" w:color="auto" w:fill="auto"/>
            <w:hideMark/>
          </w:tcPr>
          <w:p w14:paraId="44B6C1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 Apple</w:t>
            </w:r>
          </w:p>
        </w:tc>
        <w:tc>
          <w:tcPr>
            <w:tcW w:w="992" w:type="dxa"/>
            <w:tcBorders>
              <w:top w:val="nil"/>
              <w:left w:val="nil"/>
              <w:bottom w:val="single" w:sz="4" w:space="0" w:color="A6A6A6"/>
              <w:right w:val="single" w:sz="4" w:space="0" w:color="A6A6A6"/>
            </w:tcBorders>
            <w:shd w:val="clear" w:color="auto" w:fill="auto"/>
            <w:hideMark/>
          </w:tcPr>
          <w:p w14:paraId="3230FC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C5BBD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067E69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AA3D1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5.12.3</w:t>
            </w:r>
          </w:p>
        </w:tc>
        <w:tc>
          <w:tcPr>
            <w:tcW w:w="1134" w:type="dxa"/>
            <w:tcBorders>
              <w:top w:val="nil"/>
              <w:left w:val="nil"/>
              <w:bottom w:val="single" w:sz="4" w:space="0" w:color="A6A6A6"/>
              <w:right w:val="single" w:sz="4" w:space="0" w:color="A6A6A6"/>
            </w:tcBorders>
            <w:shd w:val="clear" w:color="auto" w:fill="auto"/>
            <w:hideMark/>
          </w:tcPr>
          <w:p w14:paraId="39B2FE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2DF49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B1AF8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117A2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4A46B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R4-2306339</w:t>
            </w:r>
          </w:p>
        </w:tc>
        <w:tc>
          <w:tcPr>
            <w:tcW w:w="2126" w:type="dxa"/>
            <w:tcBorders>
              <w:top w:val="nil"/>
              <w:left w:val="nil"/>
              <w:bottom w:val="single" w:sz="4" w:space="0" w:color="A6A6A6"/>
              <w:right w:val="single" w:sz="4" w:space="0" w:color="A6A6A6"/>
            </w:tcBorders>
            <w:shd w:val="clear" w:color="auto" w:fill="auto"/>
            <w:hideMark/>
          </w:tcPr>
          <w:p w14:paraId="3C8888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Big CR on RRM requirements for support of intra-band non-collocated EN-DC/NR-CA deployment</w:t>
            </w:r>
          </w:p>
        </w:tc>
        <w:tc>
          <w:tcPr>
            <w:tcW w:w="1134" w:type="dxa"/>
            <w:tcBorders>
              <w:top w:val="nil"/>
              <w:left w:val="nil"/>
              <w:bottom w:val="single" w:sz="4" w:space="0" w:color="A6A6A6"/>
              <w:right w:val="single" w:sz="4" w:space="0" w:color="A6A6A6"/>
            </w:tcBorders>
            <w:shd w:val="clear" w:color="auto" w:fill="auto"/>
            <w:hideMark/>
          </w:tcPr>
          <w:p w14:paraId="5CDBB1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92" w:type="dxa"/>
            <w:tcBorders>
              <w:top w:val="nil"/>
              <w:left w:val="nil"/>
              <w:bottom w:val="single" w:sz="4" w:space="0" w:color="A6A6A6"/>
              <w:right w:val="single" w:sz="4" w:space="0" w:color="A6A6A6"/>
            </w:tcBorders>
            <w:shd w:val="clear" w:color="auto" w:fill="auto"/>
            <w:hideMark/>
          </w:tcPr>
          <w:p w14:paraId="734312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6F2B65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EE53E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[Email Approval] [106-bis-e][200] RRM Session</w:t>
            </w:r>
          </w:p>
        </w:tc>
        <w:tc>
          <w:tcPr>
            <w:tcW w:w="992" w:type="dxa"/>
            <w:tcBorders>
              <w:top w:val="nil"/>
              <w:left w:val="nil"/>
              <w:bottom w:val="single" w:sz="4" w:space="0" w:color="A6A6A6"/>
              <w:right w:val="single" w:sz="4" w:space="0" w:color="A6A6A6"/>
            </w:tcBorders>
            <w:shd w:val="clear" w:color="auto" w:fill="auto"/>
            <w:hideMark/>
          </w:tcPr>
          <w:p w14:paraId="6BA9FC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1134" w:type="dxa"/>
            <w:tcBorders>
              <w:top w:val="nil"/>
              <w:left w:val="nil"/>
              <w:bottom w:val="single" w:sz="4" w:space="0" w:color="A6A6A6"/>
              <w:right w:val="single" w:sz="4" w:space="0" w:color="A6A6A6"/>
            </w:tcBorders>
            <w:shd w:val="clear" w:color="auto" w:fill="auto"/>
            <w:hideMark/>
          </w:tcPr>
          <w:p w14:paraId="734109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119A3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FAE91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93F46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88E8B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R4-2306340</w:t>
            </w:r>
          </w:p>
        </w:tc>
        <w:tc>
          <w:tcPr>
            <w:tcW w:w="2126" w:type="dxa"/>
            <w:tcBorders>
              <w:top w:val="nil"/>
              <w:left w:val="nil"/>
              <w:bottom w:val="single" w:sz="4" w:space="0" w:color="A6A6A6"/>
              <w:right w:val="single" w:sz="4" w:space="0" w:color="A6A6A6"/>
            </w:tcBorders>
            <w:shd w:val="clear" w:color="auto" w:fill="auto"/>
            <w:hideMark/>
          </w:tcPr>
          <w:p w14:paraId="635387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simultaneous multi-panel operation for FR2 HST PC6 UE</w:t>
            </w:r>
          </w:p>
        </w:tc>
        <w:tc>
          <w:tcPr>
            <w:tcW w:w="1134" w:type="dxa"/>
            <w:tcBorders>
              <w:top w:val="nil"/>
              <w:left w:val="nil"/>
              <w:bottom w:val="single" w:sz="4" w:space="0" w:color="A6A6A6"/>
              <w:right w:val="single" w:sz="4" w:space="0" w:color="A6A6A6"/>
            </w:tcBorders>
            <w:shd w:val="clear" w:color="auto" w:fill="auto"/>
            <w:hideMark/>
          </w:tcPr>
          <w:p w14:paraId="168996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92" w:type="dxa"/>
            <w:tcBorders>
              <w:top w:val="nil"/>
              <w:left w:val="nil"/>
              <w:bottom w:val="single" w:sz="4" w:space="0" w:color="A6A6A6"/>
              <w:right w:val="single" w:sz="4" w:space="0" w:color="A6A6A6"/>
            </w:tcBorders>
            <w:shd w:val="clear" w:color="auto" w:fill="auto"/>
            <w:hideMark/>
          </w:tcPr>
          <w:p w14:paraId="37690A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3C3FC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20BAC9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8C9E3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3436B0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12C98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6E934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196C2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13E1F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R4-2306341</w:t>
            </w:r>
          </w:p>
        </w:tc>
        <w:tc>
          <w:tcPr>
            <w:tcW w:w="2126" w:type="dxa"/>
            <w:tcBorders>
              <w:top w:val="nil"/>
              <w:left w:val="nil"/>
              <w:bottom w:val="single" w:sz="4" w:space="0" w:color="A6A6A6"/>
              <w:right w:val="single" w:sz="4" w:space="0" w:color="A6A6A6"/>
            </w:tcBorders>
            <w:shd w:val="clear" w:color="auto" w:fill="auto"/>
            <w:hideMark/>
          </w:tcPr>
          <w:p w14:paraId="03CFC2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intra-band CA for FR2 HST PC6 UE</w:t>
            </w:r>
          </w:p>
        </w:tc>
        <w:tc>
          <w:tcPr>
            <w:tcW w:w="1134" w:type="dxa"/>
            <w:tcBorders>
              <w:top w:val="nil"/>
              <w:left w:val="nil"/>
              <w:bottom w:val="single" w:sz="4" w:space="0" w:color="A6A6A6"/>
              <w:right w:val="single" w:sz="4" w:space="0" w:color="A6A6A6"/>
            </w:tcBorders>
            <w:shd w:val="clear" w:color="auto" w:fill="auto"/>
            <w:hideMark/>
          </w:tcPr>
          <w:p w14:paraId="54591A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794F1F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B6F86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0959C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6977C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2C8DE2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A2F89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CBAD20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8186DE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56105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R4-2306342</w:t>
            </w:r>
          </w:p>
        </w:tc>
        <w:tc>
          <w:tcPr>
            <w:tcW w:w="2126" w:type="dxa"/>
            <w:tcBorders>
              <w:top w:val="nil"/>
              <w:left w:val="nil"/>
              <w:bottom w:val="single" w:sz="4" w:space="0" w:color="A6A6A6"/>
              <w:right w:val="single" w:sz="4" w:space="0" w:color="A6A6A6"/>
            </w:tcBorders>
            <w:shd w:val="clear" w:color="auto" w:fill="auto"/>
            <w:hideMark/>
          </w:tcPr>
          <w:p w14:paraId="08BED2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HST UL Timing Adjustment Solutions and Tunnel Deployment</w:t>
            </w:r>
          </w:p>
        </w:tc>
        <w:tc>
          <w:tcPr>
            <w:tcW w:w="1134" w:type="dxa"/>
            <w:tcBorders>
              <w:top w:val="nil"/>
              <w:left w:val="nil"/>
              <w:bottom w:val="single" w:sz="4" w:space="0" w:color="A6A6A6"/>
              <w:right w:val="single" w:sz="4" w:space="0" w:color="A6A6A6"/>
            </w:tcBorders>
            <w:shd w:val="clear" w:color="auto" w:fill="auto"/>
            <w:hideMark/>
          </w:tcPr>
          <w:p w14:paraId="1BAF5D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31B0B9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3D6E6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662AF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2F79D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00643F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0D2E5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5C315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FD2A3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3C0E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R4-2306343</w:t>
            </w:r>
          </w:p>
        </w:tc>
        <w:tc>
          <w:tcPr>
            <w:tcW w:w="2126" w:type="dxa"/>
            <w:tcBorders>
              <w:top w:val="nil"/>
              <w:left w:val="nil"/>
              <w:bottom w:val="single" w:sz="4" w:space="0" w:color="A6A6A6"/>
              <w:right w:val="single" w:sz="4" w:space="0" w:color="A6A6A6"/>
            </w:tcBorders>
            <w:shd w:val="clear" w:color="auto" w:fill="auto"/>
            <w:hideMark/>
          </w:tcPr>
          <w:p w14:paraId="46FE92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MAC-CE Based Indication for Cross-RRH TCI State Switch.</w:t>
            </w:r>
          </w:p>
        </w:tc>
        <w:tc>
          <w:tcPr>
            <w:tcW w:w="1134" w:type="dxa"/>
            <w:tcBorders>
              <w:top w:val="nil"/>
              <w:left w:val="nil"/>
              <w:bottom w:val="single" w:sz="4" w:space="0" w:color="A6A6A6"/>
              <w:right w:val="single" w:sz="4" w:space="0" w:color="A6A6A6"/>
            </w:tcBorders>
            <w:shd w:val="clear" w:color="auto" w:fill="auto"/>
            <w:hideMark/>
          </w:tcPr>
          <w:p w14:paraId="2F3B4E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113794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1C3773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65388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DA076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single" w:sz="4" w:space="0" w:color="A6A6A6"/>
              <w:right w:val="single" w:sz="4" w:space="0" w:color="A6A6A6"/>
            </w:tcBorders>
            <w:shd w:val="clear" w:color="auto" w:fill="auto"/>
            <w:hideMark/>
          </w:tcPr>
          <w:p w14:paraId="2FEDAF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C7401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972DF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FC5EF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49B6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R4-2306344</w:t>
            </w:r>
          </w:p>
        </w:tc>
        <w:tc>
          <w:tcPr>
            <w:tcW w:w="2126" w:type="dxa"/>
            <w:tcBorders>
              <w:top w:val="nil"/>
              <w:left w:val="nil"/>
              <w:bottom w:val="single" w:sz="4" w:space="0" w:color="A6A6A6"/>
              <w:right w:val="single" w:sz="4" w:space="0" w:color="A6A6A6"/>
            </w:tcBorders>
            <w:shd w:val="clear" w:color="auto" w:fill="auto"/>
            <w:hideMark/>
          </w:tcPr>
          <w:p w14:paraId="3BDCFF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ATG RRM core requirements</w:t>
            </w:r>
          </w:p>
        </w:tc>
        <w:tc>
          <w:tcPr>
            <w:tcW w:w="1134" w:type="dxa"/>
            <w:tcBorders>
              <w:top w:val="nil"/>
              <w:left w:val="nil"/>
              <w:bottom w:val="single" w:sz="4" w:space="0" w:color="A6A6A6"/>
              <w:right w:val="single" w:sz="4" w:space="0" w:color="A6A6A6"/>
            </w:tcBorders>
            <w:shd w:val="clear" w:color="auto" w:fill="auto"/>
            <w:hideMark/>
          </w:tcPr>
          <w:p w14:paraId="2847B6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92" w:type="dxa"/>
            <w:tcBorders>
              <w:top w:val="nil"/>
              <w:left w:val="nil"/>
              <w:bottom w:val="single" w:sz="4" w:space="0" w:color="A6A6A6"/>
              <w:right w:val="single" w:sz="4" w:space="0" w:color="A6A6A6"/>
            </w:tcBorders>
            <w:shd w:val="clear" w:color="auto" w:fill="auto"/>
            <w:hideMark/>
          </w:tcPr>
          <w:p w14:paraId="622006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1A697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F1851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2EE2C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1134" w:type="dxa"/>
            <w:tcBorders>
              <w:top w:val="nil"/>
              <w:left w:val="nil"/>
              <w:bottom w:val="single" w:sz="4" w:space="0" w:color="A6A6A6"/>
              <w:right w:val="single" w:sz="4" w:space="0" w:color="A6A6A6"/>
            </w:tcBorders>
            <w:shd w:val="clear" w:color="auto" w:fill="auto"/>
            <w:hideMark/>
          </w:tcPr>
          <w:p w14:paraId="561C96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1C6E4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63406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D58A36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D401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R4-2306345</w:t>
            </w:r>
          </w:p>
        </w:tc>
        <w:tc>
          <w:tcPr>
            <w:tcW w:w="2126" w:type="dxa"/>
            <w:tcBorders>
              <w:top w:val="nil"/>
              <w:left w:val="nil"/>
              <w:bottom w:val="single" w:sz="4" w:space="0" w:color="A6A6A6"/>
              <w:right w:val="single" w:sz="4" w:space="0" w:color="A6A6A6"/>
            </w:tcBorders>
            <w:shd w:val="clear" w:color="auto" w:fill="auto"/>
            <w:hideMark/>
          </w:tcPr>
          <w:p w14:paraId="3054CC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38.876 RRM requirements for ATG network</w:t>
            </w:r>
          </w:p>
        </w:tc>
        <w:tc>
          <w:tcPr>
            <w:tcW w:w="1134" w:type="dxa"/>
            <w:tcBorders>
              <w:top w:val="nil"/>
              <w:left w:val="nil"/>
              <w:bottom w:val="single" w:sz="4" w:space="0" w:color="A6A6A6"/>
              <w:right w:val="single" w:sz="4" w:space="0" w:color="A6A6A6"/>
            </w:tcBorders>
            <w:shd w:val="clear" w:color="auto" w:fill="auto"/>
            <w:hideMark/>
          </w:tcPr>
          <w:p w14:paraId="404517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92" w:type="dxa"/>
            <w:tcBorders>
              <w:top w:val="nil"/>
              <w:left w:val="nil"/>
              <w:bottom w:val="single" w:sz="4" w:space="0" w:color="A6A6A6"/>
              <w:right w:val="single" w:sz="4" w:space="0" w:color="A6A6A6"/>
            </w:tcBorders>
            <w:shd w:val="clear" w:color="auto" w:fill="auto"/>
            <w:hideMark/>
          </w:tcPr>
          <w:p w14:paraId="359042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134" w:type="dxa"/>
            <w:tcBorders>
              <w:top w:val="nil"/>
              <w:left w:val="nil"/>
              <w:bottom w:val="single" w:sz="4" w:space="0" w:color="A6A6A6"/>
              <w:right w:val="single" w:sz="4" w:space="0" w:color="A6A6A6"/>
            </w:tcBorders>
            <w:shd w:val="clear" w:color="auto" w:fill="auto"/>
            <w:hideMark/>
          </w:tcPr>
          <w:p w14:paraId="7A5316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60890C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4BC40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5.14.4.1</w:t>
            </w:r>
          </w:p>
        </w:tc>
        <w:tc>
          <w:tcPr>
            <w:tcW w:w="1134" w:type="dxa"/>
            <w:tcBorders>
              <w:top w:val="nil"/>
              <w:left w:val="nil"/>
              <w:bottom w:val="single" w:sz="4" w:space="0" w:color="A6A6A6"/>
              <w:right w:val="single" w:sz="4" w:space="0" w:color="A6A6A6"/>
            </w:tcBorders>
            <w:shd w:val="clear" w:color="auto" w:fill="auto"/>
            <w:hideMark/>
          </w:tcPr>
          <w:p w14:paraId="450DF0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2C6BEE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D96CD8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8AE34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8209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R4-2306346</w:t>
            </w:r>
          </w:p>
        </w:tc>
        <w:tc>
          <w:tcPr>
            <w:tcW w:w="2126" w:type="dxa"/>
            <w:tcBorders>
              <w:top w:val="nil"/>
              <w:left w:val="nil"/>
              <w:bottom w:val="single" w:sz="4" w:space="0" w:color="A6A6A6"/>
              <w:right w:val="single" w:sz="4" w:space="0" w:color="A6A6A6"/>
            </w:tcBorders>
            <w:shd w:val="clear" w:color="auto" w:fill="auto"/>
            <w:hideMark/>
          </w:tcPr>
          <w:p w14:paraId="33BCE8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FR1 less than 5MHz BW</w:t>
            </w:r>
          </w:p>
        </w:tc>
        <w:tc>
          <w:tcPr>
            <w:tcW w:w="1134" w:type="dxa"/>
            <w:tcBorders>
              <w:top w:val="nil"/>
              <w:left w:val="nil"/>
              <w:bottom w:val="single" w:sz="4" w:space="0" w:color="A6A6A6"/>
              <w:right w:val="single" w:sz="4" w:space="0" w:color="A6A6A6"/>
            </w:tcBorders>
            <w:shd w:val="clear" w:color="auto" w:fill="auto"/>
            <w:hideMark/>
          </w:tcPr>
          <w:p w14:paraId="712FBF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4FDE04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368F5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C924E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3C879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134" w:type="dxa"/>
            <w:tcBorders>
              <w:top w:val="nil"/>
              <w:left w:val="nil"/>
              <w:bottom w:val="single" w:sz="4" w:space="0" w:color="A6A6A6"/>
              <w:right w:val="single" w:sz="4" w:space="0" w:color="A6A6A6"/>
            </w:tcBorders>
            <w:shd w:val="clear" w:color="auto" w:fill="auto"/>
            <w:hideMark/>
          </w:tcPr>
          <w:p w14:paraId="4CF663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3497E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579DFC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9ADA4C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E3E230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R4-2306347</w:t>
            </w:r>
          </w:p>
        </w:tc>
        <w:tc>
          <w:tcPr>
            <w:tcW w:w="2126" w:type="dxa"/>
            <w:tcBorders>
              <w:top w:val="nil"/>
              <w:left w:val="nil"/>
              <w:bottom w:val="single" w:sz="4" w:space="0" w:color="A6A6A6"/>
              <w:right w:val="single" w:sz="4" w:space="0" w:color="A6A6A6"/>
            </w:tcBorders>
            <w:shd w:val="clear" w:color="auto" w:fill="auto"/>
            <w:hideMark/>
          </w:tcPr>
          <w:p w14:paraId="40D20C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simulation assumptions for NR FR1 less than 5MHz BW</w:t>
            </w:r>
          </w:p>
        </w:tc>
        <w:tc>
          <w:tcPr>
            <w:tcW w:w="1134" w:type="dxa"/>
            <w:tcBorders>
              <w:top w:val="nil"/>
              <w:left w:val="nil"/>
              <w:bottom w:val="single" w:sz="4" w:space="0" w:color="A6A6A6"/>
              <w:right w:val="single" w:sz="4" w:space="0" w:color="A6A6A6"/>
            </w:tcBorders>
            <w:shd w:val="clear" w:color="auto" w:fill="auto"/>
            <w:hideMark/>
          </w:tcPr>
          <w:p w14:paraId="553544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778D80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A7EF6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3BE2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1FFEB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134" w:type="dxa"/>
            <w:tcBorders>
              <w:top w:val="nil"/>
              <w:left w:val="nil"/>
              <w:bottom w:val="single" w:sz="4" w:space="0" w:color="A6A6A6"/>
              <w:right w:val="single" w:sz="4" w:space="0" w:color="A6A6A6"/>
            </w:tcBorders>
            <w:shd w:val="clear" w:color="auto" w:fill="auto"/>
            <w:hideMark/>
          </w:tcPr>
          <w:p w14:paraId="01F72F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2F493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BD0F0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B506F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5978F1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R4-2306348</w:t>
            </w:r>
          </w:p>
        </w:tc>
        <w:tc>
          <w:tcPr>
            <w:tcW w:w="2126" w:type="dxa"/>
            <w:tcBorders>
              <w:top w:val="nil"/>
              <w:left w:val="nil"/>
              <w:bottom w:val="single" w:sz="4" w:space="0" w:color="A6A6A6"/>
              <w:right w:val="single" w:sz="4" w:space="0" w:color="A6A6A6"/>
            </w:tcBorders>
            <w:shd w:val="clear" w:color="auto" w:fill="auto"/>
            <w:hideMark/>
          </w:tcPr>
          <w:p w14:paraId="1259E1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L3 measurements for the options for BWP operation without restriction</w:t>
            </w:r>
          </w:p>
        </w:tc>
        <w:tc>
          <w:tcPr>
            <w:tcW w:w="1134" w:type="dxa"/>
            <w:tcBorders>
              <w:top w:val="nil"/>
              <w:left w:val="nil"/>
              <w:bottom w:val="single" w:sz="4" w:space="0" w:color="A6A6A6"/>
              <w:right w:val="single" w:sz="4" w:space="0" w:color="A6A6A6"/>
            </w:tcBorders>
            <w:shd w:val="clear" w:color="auto" w:fill="auto"/>
            <w:hideMark/>
          </w:tcPr>
          <w:p w14:paraId="1D34FA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 Vodafone Italia SpA</w:t>
            </w:r>
          </w:p>
        </w:tc>
        <w:tc>
          <w:tcPr>
            <w:tcW w:w="992" w:type="dxa"/>
            <w:tcBorders>
              <w:top w:val="nil"/>
              <w:left w:val="nil"/>
              <w:bottom w:val="single" w:sz="4" w:space="0" w:color="A6A6A6"/>
              <w:right w:val="single" w:sz="4" w:space="0" w:color="A6A6A6"/>
            </w:tcBorders>
            <w:shd w:val="clear" w:color="auto" w:fill="auto"/>
            <w:hideMark/>
          </w:tcPr>
          <w:p w14:paraId="147441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4B140F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B9EC3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4CD0E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5.11.3</w:t>
            </w:r>
          </w:p>
        </w:tc>
        <w:tc>
          <w:tcPr>
            <w:tcW w:w="1134" w:type="dxa"/>
            <w:tcBorders>
              <w:top w:val="nil"/>
              <w:left w:val="nil"/>
              <w:bottom w:val="single" w:sz="4" w:space="0" w:color="A6A6A6"/>
              <w:right w:val="single" w:sz="4" w:space="0" w:color="A6A6A6"/>
            </w:tcBorders>
            <w:shd w:val="clear" w:color="auto" w:fill="auto"/>
            <w:hideMark/>
          </w:tcPr>
          <w:p w14:paraId="79ACE3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892E8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6FC72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CBEE6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D9B4D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R4-2306349</w:t>
            </w:r>
          </w:p>
        </w:tc>
        <w:tc>
          <w:tcPr>
            <w:tcW w:w="2126" w:type="dxa"/>
            <w:tcBorders>
              <w:top w:val="nil"/>
              <w:left w:val="nil"/>
              <w:bottom w:val="single" w:sz="4" w:space="0" w:color="A6A6A6"/>
              <w:right w:val="single" w:sz="4" w:space="0" w:color="A6A6A6"/>
            </w:tcBorders>
            <w:shd w:val="clear" w:color="auto" w:fill="auto"/>
            <w:hideMark/>
          </w:tcPr>
          <w:p w14:paraId="5EFB2D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WF on RRM requirements for RedCap positioning and PRS/SRS BW aggregation </w:t>
            </w:r>
          </w:p>
        </w:tc>
        <w:tc>
          <w:tcPr>
            <w:tcW w:w="1134" w:type="dxa"/>
            <w:tcBorders>
              <w:top w:val="nil"/>
              <w:left w:val="nil"/>
              <w:bottom w:val="single" w:sz="4" w:space="0" w:color="A6A6A6"/>
              <w:right w:val="single" w:sz="4" w:space="0" w:color="A6A6A6"/>
            </w:tcBorders>
            <w:shd w:val="clear" w:color="auto" w:fill="auto"/>
            <w:hideMark/>
          </w:tcPr>
          <w:p w14:paraId="650FD3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2B351F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0015F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FB399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8023D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39095A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6E4C4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15AAD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B4248C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8551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R4-2306350</w:t>
            </w:r>
          </w:p>
        </w:tc>
        <w:tc>
          <w:tcPr>
            <w:tcW w:w="2126" w:type="dxa"/>
            <w:tcBorders>
              <w:top w:val="nil"/>
              <w:left w:val="nil"/>
              <w:bottom w:val="single" w:sz="4" w:space="0" w:color="A6A6A6"/>
              <w:right w:val="single" w:sz="4" w:space="0" w:color="A6A6A6"/>
            </w:tcBorders>
            <w:shd w:val="clear" w:color="auto" w:fill="auto"/>
            <w:hideMark/>
          </w:tcPr>
          <w:p w14:paraId="5599C1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Updated simulation assumptions for 1Rx RedCap UE PRS measurements</w:t>
            </w:r>
          </w:p>
        </w:tc>
        <w:tc>
          <w:tcPr>
            <w:tcW w:w="1134" w:type="dxa"/>
            <w:tcBorders>
              <w:top w:val="nil"/>
              <w:left w:val="nil"/>
              <w:bottom w:val="single" w:sz="4" w:space="0" w:color="A6A6A6"/>
              <w:right w:val="single" w:sz="4" w:space="0" w:color="A6A6A6"/>
            </w:tcBorders>
            <w:shd w:val="clear" w:color="auto" w:fill="auto"/>
            <w:hideMark/>
          </w:tcPr>
          <w:p w14:paraId="069B87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7B71D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66EF80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D2D6C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29DBD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187D5A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C050A7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86FFC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760DC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EF8B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R4-2306351</w:t>
            </w:r>
          </w:p>
        </w:tc>
        <w:tc>
          <w:tcPr>
            <w:tcW w:w="2126" w:type="dxa"/>
            <w:tcBorders>
              <w:top w:val="nil"/>
              <w:left w:val="nil"/>
              <w:bottom w:val="single" w:sz="4" w:space="0" w:color="A6A6A6"/>
              <w:right w:val="single" w:sz="4" w:space="0" w:color="A6A6A6"/>
            </w:tcBorders>
            <w:shd w:val="clear" w:color="auto" w:fill="auto"/>
            <w:hideMark/>
          </w:tcPr>
          <w:p w14:paraId="28C3F1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sidelink positioning and carrier phase positioning</w:t>
            </w:r>
          </w:p>
        </w:tc>
        <w:tc>
          <w:tcPr>
            <w:tcW w:w="1134" w:type="dxa"/>
            <w:tcBorders>
              <w:top w:val="nil"/>
              <w:left w:val="nil"/>
              <w:bottom w:val="single" w:sz="4" w:space="0" w:color="A6A6A6"/>
              <w:right w:val="single" w:sz="4" w:space="0" w:color="A6A6A6"/>
            </w:tcBorders>
            <w:shd w:val="clear" w:color="auto" w:fill="auto"/>
            <w:hideMark/>
          </w:tcPr>
          <w:p w14:paraId="001BF6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92" w:type="dxa"/>
            <w:tcBorders>
              <w:top w:val="nil"/>
              <w:left w:val="nil"/>
              <w:bottom w:val="single" w:sz="4" w:space="0" w:color="A6A6A6"/>
              <w:right w:val="single" w:sz="4" w:space="0" w:color="A6A6A6"/>
            </w:tcBorders>
            <w:shd w:val="clear" w:color="auto" w:fill="auto"/>
            <w:hideMark/>
          </w:tcPr>
          <w:p w14:paraId="4BBE40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5CB2F5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86EA4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79740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7093B7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DE4AA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863530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34774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FBBFC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R4-2306352</w:t>
            </w:r>
          </w:p>
        </w:tc>
        <w:tc>
          <w:tcPr>
            <w:tcW w:w="2126" w:type="dxa"/>
            <w:tcBorders>
              <w:top w:val="nil"/>
              <w:left w:val="nil"/>
              <w:bottom w:val="single" w:sz="4" w:space="0" w:color="A6A6A6"/>
              <w:right w:val="single" w:sz="4" w:space="0" w:color="A6A6A6"/>
            </w:tcBorders>
            <w:shd w:val="clear" w:color="auto" w:fill="auto"/>
            <w:hideMark/>
          </w:tcPr>
          <w:p w14:paraId="10F9BE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the scenarios of carrier phase positioning</w:t>
            </w:r>
          </w:p>
        </w:tc>
        <w:tc>
          <w:tcPr>
            <w:tcW w:w="1134" w:type="dxa"/>
            <w:tcBorders>
              <w:top w:val="nil"/>
              <w:left w:val="nil"/>
              <w:bottom w:val="single" w:sz="4" w:space="0" w:color="A6A6A6"/>
              <w:right w:val="single" w:sz="4" w:space="0" w:color="A6A6A6"/>
            </w:tcBorders>
            <w:shd w:val="clear" w:color="auto" w:fill="auto"/>
            <w:hideMark/>
          </w:tcPr>
          <w:p w14:paraId="580F8E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92" w:type="dxa"/>
            <w:tcBorders>
              <w:top w:val="nil"/>
              <w:left w:val="nil"/>
              <w:bottom w:val="single" w:sz="4" w:space="0" w:color="A6A6A6"/>
              <w:right w:val="single" w:sz="4" w:space="0" w:color="A6A6A6"/>
            </w:tcBorders>
            <w:shd w:val="clear" w:color="auto" w:fill="auto"/>
            <w:hideMark/>
          </w:tcPr>
          <w:p w14:paraId="67D1DA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78BC81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2D1CA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549C3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29DC4C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36516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80EA74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A8D11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D1D8B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R4-2306353</w:t>
            </w:r>
          </w:p>
        </w:tc>
        <w:tc>
          <w:tcPr>
            <w:tcW w:w="2126" w:type="dxa"/>
            <w:tcBorders>
              <w:top w:val="nil"/>
              <w:left w:val="nil"/>
              <w:bottom w:val="single" w:sz="4" w:space="0" w:color="A6A6A6"/>
              <w:right w:val="single" w:sz="4" w:space="0" w:color="A6A6A6"/>
            </w:tcBorders>
            <w:shd w:val="clear" w:color="auto" w:fill="auto"/>
            <w:hideMark/>
          </w:tcPr>
          <w:p w14:paraId="75745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LPHAP</w:t>
            </w:r>
          </w:p>
        </w:tc>
        <w:tc>
          <w:tcPr>
            <w:tcW w:w="1134" w:type="dxa"/>
            <w:tcBorders>
              <w:top w:val="nil"/>
              <w:left w:val="nil"/>
              <w:bottom w:val="single" w:sz="4" w:space="0" w:color="A6A6A6"/>
              <w:right w:val="single" w:sz="4" w:space="0" w:color="A6A6A6"/>
            </w:tcBorders>
            <w:shd w:val="clear" w:color="auto" w:fill="auto"/>
            <w:hideMark/>
          </w:tcPr>
          <w:p w14:paraId="0C778B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613602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700CB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2C196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7A562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5.23.4</w:t>
            </w:r>
          </w:p>
        </w:tc>
        <w:tc>
          <w:tcPr>
            <w:tcW w:w="1134" w:type="dxa"/>
            <w:tcBorders>
              <w:top w:val="nil"/>
              <w:left w:val="nil"/>
              <w:bottom w:val="single" w:sz="4" w:space="0" w:color="A6A6A6"/>
              <w:right w:val="single" w:sz="4" w:space="0" w:color="A6A6A6"/>
            </w:tcBorders>
            <w:shd w:val="clear" w:color="auto" w:fill="auto"/>
            <w:hideMark/>
          </w:tcPr>
          <w:p w14:paraId="2EBE18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DC3F6A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1DA9C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008E6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96B10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R4-2306354</w:t>
            </w:r>
          </w:p>
        </w:tc>
        <w:tc>
          <w:tcPr>
            <w:tcW w:w="2126" w:type="dxa"/>
            <w:tcBorders>
              <w:top w:val="nil"/>
              <w:left w:val="nil"/>
              <w:bottom w:val="single" w:sz="4" w:space="0" w:color="A6A6A6"/>
              <w:right w:val="single" w:sz="4" w:space="0" w:color="A6A6A6"/>
            </w:tcBorders>
            <w:shd w:val="clear" w:color="auto" w:fill="auto"/>
            <w:hideMark/>
          </w:tcPr>
          <w:p w14:paraId="4B5AD1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MC enhancements for NR</w:t>
            </w:r>
          </w:p>
        </w:tc>
        <w:tc>
          <w:tcPr>
            <w:tcW w:w="1134" w:type="dxa"/>
            <w:tcBorders>
              <w:top w:val="nil"/>
              <w:left w:val="nil"/>
              <w:bottom w:val="single" w:sz="4" w:space="0" w:color="A6A6A6"/>
              <w:right w:val="single" w:sz="4" w:space="0" w:color="A6A6A6"/>
            </w:tcBorders>
            <w:shd w:val="clear" w:color="auto" w:fill="auto"/>
            <w:hideMark/>
          </w:tcPr>
          <w:p w14:paraId="762A81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57B08F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B7E9B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32775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BD44D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1134" w:type="dxa"/>
            <w:tcBorders>
              <w:top w:val="nil"/>
              <w:left w:val="nil"/>
              <w:bottom w:val="single" w:sz="4" w:space="0" w:color="A6A6A6"/>
              <w:right w:val="single" w:sz="4" w:space="0" w:color="A6A6A6"/>
            </w:tcBorders>
            <w:shd w:val="clear" w:color="auto" w:fill="auto"/>
            <w:hideMark/>
          </w:tcPr>
          <w:p w14:paraId="6AA28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936DB5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88AD45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CB25D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64EBB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R4-2306355</w:t>
            </w:r>
          </w:p>
        </w:tc>
        <w:tc>
          <w:tcPr>
            <w:tcW w:w="2126" w:type="dxa"/>
            <w:tcBorders>
              <w:top w:val="nil"/>
              <w:left w:val="nil"/>
              <w:bottom w:val="single" w:sz="4" w:space="0" w:color="A6A6A6"/>
              <w:right w:val="single" w:sz="4" w:space="0" w:color="A6A6A6"/>
            </w:tcBorders>
            <w:shd w:val="clear" w:color="auto" w:fill="auto"/>
            <w:hideMark/>
          </w:tcPr>
          <w:p w14:paraId="03B409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Mobility Enhancements RRM requirements (part 1)</w:t>
            </w:r>
          </w:p>
        </w:tc>
        <w:tc>
          <w:tcPr>
            <w:tcW w:w="1134" w:type="dxa"/>
            <w:tcBorders>
              <w:top w:val="nil"/>
              <w:left w:val="nil"/>
              <w:bottom w:val="single" w:sz="4" w:space="0" w:color="A6A6A6"/>
              <w:right w:val="single" w:sz="4" w:space="0" w:color="A6A6A6"/>
            </w:tcBorders>
            <w:shd w:val="clear" w:color="auto" w:fill="auto"/>
            <w:hideMark/>
          </w:tcPr>
          <w:p w14:paraId="2CD49F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7408AE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C1774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AE48B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CB69E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5.25.6</w:t>
            </w:r>
          </w:p>
        </w:tc>
        <w:tc>
          <w:tcPr>
            <w:tcW w:w="1134" w:type="dxa"/>
            <w:tcBorders>
              <w:top w:val="nil"/>
              <w:left w:val="nil"/>
              <w:bottom w:val="single" w:sz="4" w:space="0" w:color="A6A6A6"/>
              <w:right w:val="single" w:sz="4" w:space="0" w:color="A6A6A6"/>
            </w:tcBorders>
            <w:shd w:val="clear" w:color="auto" w:fill="auto"/>
            <w:hideMark/>
          </w:tcPr>
          <w:p w14:paraId="74F8EF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CFE82B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AE8E5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8AFA9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78C07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R4-2306356</w:t>
            </w:r>
          </w:p>
        </w:tc>
        <w:tc>
          <w:tcPr>
            <w:tcW w:w="2126" w:type="dxa"/>
            <w:tcBorders>
              <w:top w:val="nil"/>
              <w:left w:val="nil"/>
              <w:bottom w:val="single" w:sz="4" w:space="0" w:color="A6A6A6"/>
              <w:right w:val="single" w:sz="4" w:space="0" w:color="A6A6A6"/>
            </w:tcBorders>
            <w:shd w:val="clear" w:color="auto" w:fill="auto"/>
            <w:hideMark/>
          </w:tcPr>
          <w:p w14:paraId="5A7D6B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Mobility Enhancements RRM requirements (part 2)</w:t>
            </w:r>
          </w:p>
        </w:tc>
        <w:tc>
          <w:tcPr>
            <w:tcW w:w="1134" w:type="dxa"/>
            <w:tcBorders>
              <w:top w:val="nil"/>
              <w:left w:val="nil"/>
              <w:bottom w:val="single" w:sz="4" w:space="0" w:color="A6A6A6"/>
              <w:right w:val="single" w:sz="4" w:space="0" w:color="A6A6A6"/>
            </w:tcBorders>
            <w:shd w:val="clear" w:color="auto" w:fill="auto"/>
            <w:hideMark/>
          </w:tcPr>
          <w:p w14:paraId="1894E3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22E3FF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FCF42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D2E5B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688C3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5.25.6</w:t>
            </w:r>
          </w:p>
        </w:tc>
        <w:tc>
          <w:tcPr>
            <w:tcW w:w="1134" w:type="dxa"/>
            <w:tcBorders>
              <w:top w:val="nil"/>
              <w:left w:val="nil"/>
              <w:bottom w:val="single" w:sz="4" w:space="0" w:color="A6A6A6"/>
              <w:right w:val="single" w:sz="4" w:space="0" w:color="A6A6A6"/>
            </w:tcBorders>
            <w:shd w:val="clear" w:color="auto" w:fill="auto"/>
            <w:hideMark/>
          </w:tcPr>
          <w:p w14:paraId="67BC09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3C636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62EE1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92111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BC9DE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R4-2306357</w:t>
            </w:r>
          </w:p>
        </w:tc>
        <w:tc>
          <w:tcPr>
            <w:tcW w:w="2126" w:type="dxa"/>
            <w:tcBorders>
              <w:top w:val="nil"/>
              <w:left w:val="nil"/>
              <w:bottom w:val="single" w:sz="4" w:space="0" w:color="A6A6A6"/>
              <w:right w:val="single" w:sz="4" w:space="0" w:color="A6A6A6"/>
            </w:tcBorders>
            <w:shd w:val="clear" w:color="auto" w:fill="auto"/>
            <w:hideMark/>
          </w:tcPr>
          <w:p w14:paraId="6C030E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Dual TxRx Multi-SIM</w:t>
            </w:r>
          </w:p>
        </w:tc>
        <w:tc>
          <w:tcPr>
            <w:tcW w:w="1134" w:type="dxa"/>
            <w:tcBorders>
              <w:top w:val="nil"/>
              <w:left w:val="nil"/>
              <w:bottom w:val="single" w:sz="4" w:space="0" w:color="A6A6A6"/>
              <w:right w:val="single" w:sz="4" w:space="0" w:color="A6A6A6"/>
            </w:tcBorders>
            <w:shd w:val="clear" w:color="auto" w:fill="auto"/>
            <w:hideMark/>
          </w:tcPr>
          <w:p w14:paraId="4C4290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92" w:type="dxa"/>
            <w:tcBorders>
              <w:top w:val="nil"/>
              <w:left w:val="nil"/>
              <w:bottom w:val="single" w:sz="4" w:space="0" w:color="A6A6A6"/>
              <w:right w:val="single" w:sz="4" w:space="0" w:color="A6A6A6"/>
            </w:tcBorders>
            <w:shd w:val="clear" w:color="auto" w:fill="auto"/>
            <w:hideMark/>
          </w:tcPr>
          <w:p w14:paraId="30A526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4ACA31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9E006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26CCC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5.26.3</w:t>
            </w:r>
          </w:p>
        </w:tc>
        <w:tc>
          <w:tcPr>
            <w:tcW w:w="1134" w:type="dxa"/>
            <w:tcBorders>
              <w:top w:val="nil"/>
              <w:left w:val="nil"/>
              <w:bottom w:val="single" w:sz="4" w:space="0" w:color="A6A6A6"/>
              <w:right w:val="single" w:sz="4" w:space="0" w:color="A6A6A6"/>
            </w:tcBorders>
            <w:shd w:val="clear" w:color="auto" w:fill="auto"/>
            <w:hideMark/>
          </w:tcPr>
          <w:p w14:paraId="12DAFB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5FC00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FA964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ED66A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A6B19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R4-2306358</w:t>
            </w:r>
          </w:p>
        </w:tc>
        <w:tc>
          <w:tcPr>
            <w:tcW w:w="2126" w:type="dxa"/>
            <w:tcBorders>
              <w:top w:val="nil"/>
              <w:left w:val="nil"/>
              <w:bottom w:val="single" w:sz="4" w:space="0" w:color="A6A6A6"/>
              <w:right w:val="single" w:sz="4" w:space="0" w:color="A6A6A6"/>
            </w:tcBorders>
            <w:shd w:val="clear" w:color="auto" w:fill="auto"/>
            <w:hideMark/>
          </w:tcPr>
          <w:p w14:paraId="5BF8C3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NTN enhancement RRM requirements</w:t>
            </w:r>
          </w:p>
        </w:tc>
        <w:tc>
          <w:tcPr>
            <w:tcW w:w="1134" w:type="dxa"/>
            <w:tcBorders>
              <w:top w:val="nil"/>
              <w:left w:val="nil"/>
              <w:bottom w:val="single" w:sz="4" w:space="0" w:color="A6A6A6"/>
              <w:right w:val="single" w:sz="4" w:space="0" w:color="A6A6A6"/>
            </w:tcBorders>
            <w:shd w:val="clear" w:color="auto" w:fill="auto"/>
            <w:hideMark/>
          </w:tcPr>
          <w:p w14:paraId="716F22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992" w:type="dxa"/>
            <w:tcBorders>
              <w:top w:val="nil"/>
              <w:left w:val="nil"/>
              <w:bottom w:val="single" w:sz="4" w:space="0" w:color="A6A6A6"/>
              <w:right w:val="single" w:sz="4" w:space="0" w:color="A6A6A6"/>
            </w:tcBorders>
            <w:shd w:val="clear" w:color="auto" w:fill="auto"/>
            <w:hideMark/>
          </w:tcPr>
          <w:p w14:paraId="4F881E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3FBF8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4763C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6F318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1134" w:type="dxa"/>
            <w:tcBorders>
              <w:top w:val="nil"/>
              <w:left w:val="nil"/>
              <w:bottom w:val="single" w:sz="4" w:space="0" w:color="A6A6A6"/>
              <w:right w:val="single" w:sz="4" w:space="0" w:color="A6A6A6"/>
            </w:tcBorders>
            <w:shd w:val="clear" w:color="auto" w:fill="auto"/>
            <w:hideMark/>
          </w:tcPr>
          <w:p w14:paraId="5704B2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A3172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605572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9BDDE9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872B2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R4-2306359</w:t>
            </w:r>
          </w:p>
        </w:tc>
        <w:tc>
          <w:tcPr>
            <w:tcW w:w="2126" w:type="dxa"/>
            <w:tcBorders>
              <w:top w:val="nil"/>
              <w:left w:val="nil"/>
              <w:bottom w:val="single" w:sz="4" w:space="0" w:color="A6A6A6"/>
              <w:right w:val="single" w:sz="4" w:space="0" w:color="A6A6A6"/>
            </w:tcBorders>
            <w:shd w:val="clear" w:color="auto" w:fill="auto"/>
            <w:hideMark/>
          </w:tcPr>
          <w:p w14:paraId="0F8FF4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NR-NTN deployment in above 10 GHz</w:t>
            </w:r>
          </w:p>
        </w:tc>
        <w:tc>
          <w:tcPr>
            <w:tcW w:w="1134" w:type="dxa"/>
            <w:tcBorders>
              <w:top w:val="nil"/>
              <w:left w:val="nil"/>
              <w:bottom w:val="single" w:sz="4" w:space="0" w:color="A6A6A6"/>
              <w:right w:val="single" w:sz="4" w:space="0" w:color="A6A6A6"/>
            </w:tcBorders>
            <w:shd w:val="clear" w:color="auto" w:fill="auto"/>
            <w:hideMark/>
          </w:tcPr>
          <w:p w14:paraId="209271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992" w:type="dxa"/>
            <w:tcBorders>
              <w:top w:val="nil"/>
              <w:left w:val="nil"/>
              <w:bottom w:val="single" w:sz="4" w:space="0" w:color="A6A6A6"/>
              <w:right w:val="single" w:sz="4" w:space="0" w:color="A6A6A6"/>
            </w:tcBorders>
            <w:shd w:val="clear" w:color="auto" w:fill="auto"/>
            <w:hideMark/>
          </w:tcPr>
          <w:p w14:paraId="2D2BB3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009319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2653E2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B1C20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1134" w:type="dxa"/>
            <w:tcBorders>
              <w:top w:val="nil"/>
              <w:left w:val="nil"/>
              <w:bottom w:val="single" w:sz="4" w:space="0" w:color="A6A6A6"/>
              <w:right w:val="single" w:sz="4" w:space="0" w:color="A6A6A6"/>
            </w:tcBorders>
            <w:shd w:val="clear" w:color="auto" w:fill="auto"/>
            <w:hideMark/>
          </w:tcPr>
          <w:p w14:paraId="010EED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4A8858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0167CC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F8804F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11CFA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R4-2306360</w:t>
            </w:r>
          </w:p>
        </w:tc>
        <w:tc>
          <w:tcPr>
            <w:tcW w:w="2126" w:type="dxa"/>
            <w:tcBorders>
              <w:top w:val="nil"/>
              <w:left w:val="nil"/>
              <w:bottom w:val="single" w:sz="4" w:space="0" w:color="A6A6A6"/>
              <w:right w:val="single" w:sz="4" w:space="0" w:color="A6A6A6"/>
            </w:tcBorders>
            <w:shd w:val="clear" w:color="auto" w:fill="auto"/>
            <w:hideMark/>
          </w:tcPr>
          <w:p w14:paraId="7A5810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network controlled repeater</w:t>
            </w:r>
          </w:p>
        </w:tc>
        <w:tc>
          <w:tcPr>
            <w:tcW w:w="1134" w:type="dxa"/>
            <w:tcBorders>
              <w:top w:val="nil"/>
              <w:left w:val="nil"/>
              <w:bottom w:val="single" w:sz="4" w:space="0" w:color="A6A6A6"/>
              <w:right w:val="single" w:sz="4" w:space="0" w:color="A6A6A6"/>
            </w:tcBorders>
            <w:shd w:val="clear" w:color="auto" w:fill="auto"/>
            <w:hideMark/>
          </w:tcPr>
          <w:p w14:paraId="1F7879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w:t>
            </w:r>
          </w:p>
        </w:tc>
        <w:tc>
          <w:tcPr>
            <w:tcW w:w="992" w:type="dxa"/>
            <w:tcBorders>
              <w:top w:val="nil"/>
              <w:left w:val="nil"/>
              <w:bottom w:val="single" w:sz="4" w:space="0" w:color="A6A6A6"/>
              <w:right w:val="single" w:sz="4" w:space="0" w:color="A6A6A6"/>
            </w:tcBorders>
            <w:shd w:val="clear" w:color="auto" w:fill="auto"/>
            <w:hideMark/>
          </w:tcPr>
          <w:p w14:paraId="6BD378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AC404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CF234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2D442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1134" w:type="dxa"/>
            <w:tcBorders>
              <w:top w:val="nil"/>
              <w:left w:val="nil"/>
              <w:bottom w:val="single" w:sz="4" w:space="0" w:color="A6A6A6"/>
              <w:right w:val="single" w:sz="4" w:space="0" w:color="A6A6A6"/>
            </w:tcBorders>
            <w:shd w:val="clear" w:color="auto" w:fill="auto"/>
            <w:hideMark/>
          </w:tcPr>
          <w:p w14:paraId="13F5DD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A3526B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41AB46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5E8D3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34973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R4-2306361</w:t>
            </w:r>
          </w:p>
        </w:tc>
        <w:tc>
          <w:tcPr>
            <w:tcW w:w="2126" w:type="dxa"/>
            <w:tcBorders>
              <w:top w:val="nil"/>
              <w:left w:val="nil"/>
              <w:bottom w:val="single" w:sz="4" w:space="0" w:color="A6A6A6"/>
              <w:right w:val="single" w:sz="4" w:space="0" w:color="A6A6A6"/>
            </w:tcBorders>
            <w:shd w:val="clear" w:color="auto" w:fill="auto"/>
            <w:hideMark/>
          </w:tcPr>
          <w:p w14:paraId="6C99AD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MTTD for multi-DCI mult-TRP with two TAs</w:t>
            </w:r>
          </w:p>
        </w:tc>
        <w:tc>
          <w:tcPr>
            <w:tcW w:w="1134" w:type="dxa"/>
            <w:tcBorders>
              <w:top w:val="nil"/>
              <w:left w:val="nil"/>
              <w:bottom w:val="single" w:sz="4" w:space="0" w:color="A6A6A6"/>
              <w:right w:val="single" w:sz="4" w:space="0" w:color="A6A6A6"/>
            </w:tcBorders>
            <w:shd w:val="clear" w:color="auto" w:fill="auto"/>
            <w:hideMark/>
          </w:tcPr>
          <w:p w14:paraId="5EA80B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single" w:sz="4" w:space="0" w:color="A6A6A6"/>
              <w:right w:val="single" w:sz="4" w:space="0" w:color="A6A6A6"/>
            </w:tcBorders>
            <w:shd w:val="clear" w:color="auto" w:fill="auto"/>
            <w:hideMark/>
          </w:tcPr>
          <w:p w14:paraId="6FC774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51D6BE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653F2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D8ECE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5.30.4</w:t>
            </w:r>
          </w:p>
        </w:tc>
        <w:tc>
          <w:tcPr>
            <w:tcW w:w="1134" w:type="dxa"/>
            <w:tcBorders>
              <w:top w:val="nil"/>
              <w:left w:val="nil"/>
              <w:bottom w:val="single" w:sz="4" w:space="0" w:color="A6A6A6"/>
              <w:right w:val="single" w:sz="4" w:space="0" w:color="A6A6A6"/>
            </w:tcBorders>
            <w:shd w:val="clear" w:color="auto" w:fill="auto"/>
            <w:hideMark/>
          </w:tcPr>
          <w:p w14:paraId="7A9D3B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CFA51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A2591F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D5168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5C964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R4-2306362</w:t>
            </w:r>
          </w:p>
        </w:tc>
        <w:tc>
          <w:tcPr>
            <w:tcW w:w="2126" w:type="dxa"/>
            <w:tcBorders>
              <w:top w:val="nil"/>
              <w:left w:val="nil"/>
              <w:bottom w:val="single" w:sz="4" w:space="0" w:color="A6A6A6"/>
              <w:right w:val="single" w:sz="4" w:space="0" w:color="A6A6A6"/>
            </w:tcBorders>
            <w:shd w:val="clear" w:color="auto" w:fill="auto"/>
            <w:hideMark/>
          </w:tcPr>
          <w:p w14:paraId="56FE02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R18 NR MIMO RRM requirements</w:t>
            </w:r>
          </w:p>
        </w:tc>
        <w:tc>
          <w:tcPr>
            <w:tcW w:w="1134" w:type="dxa"/>
            <w:tcBorders>
              <w:top w:val="nil"/>
              <w:left w:val="nil"/>
              <w:bottom w:val="single" w:sz="4" w:space="0" w:color="A6A6A6"/>
              <w:right w:val="single" w:sz="4" w:space="0" w:color="A6A6A6"/>
            </w:tcBorders>
            <w:shd w:val="clear" w:color="auto" w:fill="auto"/>
            <w:hideMark/>
          </w:tcPr>
          <w:p w14:paraId="69A83C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92" w:type="dxa"/>
            <w:tcBorders>
              <w:top w:val="nil"/>
              <w:left w:val="nil"/>
              <w:bottom w:val="single" w:sz="4" w:space="0" w:color="A6A6A6"/>
              <w:right w:val="single" w:sz="4" w:space="0" w:color="A6A6A6"/>
            </w:tcBorders>
            <w:shd w:val="clear" w:color="auto" w:fill="auto"/>
            <w:hideMark/>
          </w:tcPr>
          <w:p w14:paraId="76181F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67B47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276F4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88BE1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5.30.4</w:t>
            </w:r>
          </w:p>
        </w:tc>
        <w:tc>
          <w:tcPr>
            <w:tcW w:w="1134" w:type="dxa"/>
            <w:tcBorders>
              <w:top w:val="nil"/>
              <w:left w:val="nil"/>
              <w:bottom w:val="single" w:sz="4" w:space="0" w:color="A6A6A6"/>
              <w:right w:val="single" w:sz="4" w:space="0" w:color="A6A6A6"/>
            </w:tcBorders>
            <w:shd w:val="clear" w:color="auto" w:fill="auto"/>
            <w:hideMark/>
          </w:tcPr>
          <w:p w14:paraId="296048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DD041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95A93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1B6FEC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CD2F0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R4-2306363</w:t>
            </w:r>
          </w:p>
        </w:tc>
        <w:tc>
          <w:tcPr>
            <w:tcW w:w="2126" w:type="dxa"/>
            <w:tcBorders>
              <w:top w:val="nil"/>
              <w:left w:val="nil"/>
              <w:bottom w:val="single" w:sz="4" w:space="0" w:color="A6A6A6"/>
              <w:right w:val="single" w:sz="4" w:space="0" w:color="A6A6A6"/>
            </w:tcBorders>
            <w:shd w:val="clear" w:color="auto" w:fill="auto"/>
            <w:hideMark/>
          </w:tcPr>
          <w:p w14:paraId="0191E3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WF on RRM requirements for NR sidelink unlicensed operation </w:t>
            </w:r>
          </w:p>
        </w:tc>
        <w:tc>
          <w:tcPr>
            <w:tcW w:w="1134" w:type="dxa"/>
            <w:tcBorders>
              <w:top w:val="nil"/>
              <w:left w:val="nil"/>
              <w:bottom w:val="single" w:sz="4" w:space="0" w:color="A6A6A6"/>
              <w:right w:val="single" w:sz="4" w:space="0" w:color="A6A6A6"/>
            </w:tcBorders>
            <w:shd w:val="clear" w:color="auto" w:fill="auto"/>
            <w:hideMark/>
          </w:tcPr>
          <w:p w14:paraId="54C05C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LGE</w:t>
            </w:r>
          </w:p>
        </w:tc>
        <w:tc>
          <w:tcPr>
            <w:tcW w:w="992" w:type="dxa"/>
            <w:tcBorders>
              <w:top w:val="nil"/>
              <w:left w:val="nil"/>
              <w:bottom w:val="single" w:sz="4" w:space="0" w:color="A6A6A6"/>
              <w:right w:val="single" w:sz="4" w:space="0" w:color="A6A6A6"/>
            </w:tcBorders>
            <w:shd w:val="clear" w:color="auto" w:fill="auto"/>
            <w:hideMark/>
          </w:tcPr>
          <w:p w14:paraId="72B571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5CC59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B946E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84E13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1134" w:type="dxa"/>
            <w:tcBorders>
              <w:top w:val="nil"/>
              <w:left w:val="nil"/>
              <w:bottom w:val="single" w:sz="4" w:space="0" w:color="A6A6A6"/>
              <w:right w:val="single" w:sz="4" w:space="0" w:color="A6A6A6"/>
            </w:tcBorders>
            <w:shd w:val="clear" w:color="auto" w:fill="auto"/>
            <w:hideMark/>
          </w:tcPr>
          <w:p w14:paraId="3658AD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3125C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27D73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AE63A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459DD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R4-2306364</w:t>
            </w:r>
          </w:p>
        </w:tc>
        <w:tc>
          <w:tcPr>
            <w:tcW w:w="2126" w:type="dxa"/>
            <w:tcBorders>
              <w:top w:val="nil"/>
              <w:left w:val="nil"/>
              <w:bottom w:val="single" w:sz="4" w:space="0" w:color="A6A6A6"/>
              <w:right w:val="single" w:sz="4" w:space="0" w:color="A6A6A6"/>
            </w:tcBorders>
            <w:shd w:val="clear" w:color="auto" w:fill="auto"/>
            <w:hideMark/>
          </w:tcPr>
          <w:p w14:paraId="368FBD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Sidelink CA and co-channel co-existence for LTE SL and NR SL</w:t>
            </w:r>
          </w:p>
        </w:tc>
        <w:tc>
          <w:tcPr>
            <w:tcW w:w="1134" w:type="dxa"/>
            <w:tcBorders>
              <w:top w:val="nil"/>
              <w:left w:val="nil"/>
              <w:bottom w:val="single" w:sz="4" w:space="0" w:color="A6A6A6"/>
              <w:right w:val="single" w:sz="4" w:space="0" w:color="A6A6A6"/>
            </w:tcBorders>
            <w:shd w:val="clear" w:color="auto" w:fill="auto"/>
            <w:hideMark/>
          </w:tcPr>
          <w:p w14:paraId="437694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OPPO</w:t>
            </w:r>
          </w:p>
        </w:tc>
        <w:tc>
          <w:tcPr>
            <w:tcW w:w="992" w:type="dxa"/>
            <w:tcBorders>
              <w:top w:val="nil"/>
              <w:left w:val="nil"/>
              <w:bottom w:val="single" w:sz="4" w:space="0" w:color="A6A6A6"/>
              <w:right w:val="single" w:sz="4" w:space="0" w:color="A6A6A6"/>
            </w:tcBorders>
            <w:shd w:val="clear" w:color="auto" w:fill="auto"/>
            <w:hideMark/>
          </w:tcPr>
          <w:p w14:paraId="372802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4FC20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27865D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8AEE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5.31.4</w:t>
            </w:r>
          </w:p>
        </w:tc>
        <w:tc>
          <w:tcPr>
            <w:tcW w:w="1134" w:type="dxa"/>
            <w:tcBorders>
              <w:top w:val="nil"/>
              <w:left w:val="nil"/>
              <w:bottom w:val="single" w:sz="4" w:space="0" w:color="A6A6A6"/>
              <w:right w:val="single" w:sz="4" w:space="0" w:color="A6A6A6"/>
            </w:tcBorders>
            <w:shd w:val="clear" w:color="auto" w:fill="auto"/>
            <w:hideMark/>
          </w:tcPr>
          <w:p w14:paraId="180610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BB5D94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A5E1D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D5D908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3239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R4-2306365</w:t>
            </w:r>
          </w:p>
        </w:tc>
        <w:tc>
          <w:tcPr>
            <w:tcW w:w="2126" w:type="dxa"/>
            <w:tcBorders>
              <w:top w:val="nil"/>
              <w:left w:val="nil"/>
              <w:bottom w:val="single" w:sz="4" w:space="0" w:color="A6A6A6"/>
              <w:right w:val="single" w:sz="4" w:space="0" w:color="A6A6A6"/>
            </w:tcBorders>
            <w:shd w:val="clear" w:color="auto" w:fill="auto"/>
            <w:hideMark/>
          </w:tcPr>
          <w:p w14:paraId="59D25E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R18 RedCap RRM requirements</w:t>
            </w:r>
          </w:p>
        </w:tc>
        <w:tc>
          <w:tcPr>
            <w:tcW w:w="1134" w:type="dxa"/>
            <w:tcBorders>
              <w:top w:val="nil"/>
              <w:left w:val="nil"/>
              <w:bottom w:val="single" w:sz="4" w:space="0" w:color="A6A6A6"/>
              <w:right w:val="single" w:sz="4" w:space="0" w:color="A6A6A6"/>
            </w:tcBorders>
            <w:shd w:val="clear" w:color="auto" w:fill="auto"/>
            <w:hideMark/>
          </w:tcPr>
          <w:p w14:paraId="768E5B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4E477A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7261D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C3A66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78C27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5.32.5</w:t>
            </w:r>
          </w:p>
        </w:tc>
        <w:tc>
          <w:tcPr>
            <w:tcW w:w="1134" w:type="dxa"/>
            <w:tcBorders>
              <w:top w:val="nil"/>
              <w:left w:val="nil"/>
              <w:bottom w:val="single" w:sz="4" w:space="0" w:color="A6A6A6"/>
              <w:right w:val="single" w:sz="4" w:space="0" w:color="A6A6A6"/>
            </w:tcBorders>
            <w:shd w:val="clear" w:color="auto" w:fill="auto"/>
            <w:hideMark/>
          </w:tcPr>
          <w:p w14:paraId="06DC23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657EE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6595D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A2FA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7EED1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R4-2306366</w:t>
            </w:r>
          </w:p>
        </w:tc>
        <w:tc>
          <w:tcPr>
            <w:tcW w:w="2126" w:type="dxa"/>
            <w:tcBorders>
              <w:top w:val="nil"/>
              <w:left w:val="nil"/>
              <w:bottom w:val="single" w:sz="4" w:space="0" w:color="A6A6A6"/>
              <w:right w:val="single" w:sz="4" w:space="0" w:color="A6A6A6"/>
            </w:tcBorders>
            <w:shd w:val="clear" w:color="auto" w:fill="auto"/>
            <w:hideMark/>
          </w:tcPr>
          <w:p w14:paraId="055AD8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Comparison of SL-RSRP and SDRSRP measurements</w:t>
            </w:r>
          </w:p>
        </w:tc>
        <w:tc>
          <w:tcPr>
            <w:tcW w:w="1134" w:type="dxa"/>
            <w:tcBorders>
              <w:top w:val="nil"/>
              <w:left w:val="nil"/>
              <w:bottom w:val="single" w:sz="4" w:space="0" w:color="A6A6A6"/>
              <w:right w:val="single" w:sz="4" w:space="0" w:color="A6A6A6"/>
            </w:tcBorders>
            <w:shd w:val="clear" w:color="auto" w:fill="auto"/>
            <w:hideMark/>
          </w:tcPr>
          <w:p w14:paraId="093699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0EAD54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A950E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334876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DE91B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5.33.3</w:t>
            </w:r>
          </w:p>
        </w:tc>
        <w:tc>
          <w:tcPr>
            <w:tcW w:w="1134" w:type="dxa"/>
            <w:tcBorders>
              <w:top w:val="nil"/>
              <w:left w:val="nil"/>
              <w:bottom w:val="single" w:sz="4" w:space="0" w:color="A6A6A6"/>
              <w:right w:val="single" w:sz="4" w:space="0" w:color="A6A6A6"/>
            </w:tcBorders>
            <w:shd w:val="clear" w:color="auto" w:fill="auto"/>
            <w:hideMark/>
          </w:tcPr>
          <w:p w14:paraId="72C238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FF0D32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4E19F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72384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6B134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R4-2306367</w:t>
            </w:r>
          </w:p>
        </w:tc>
        <w:tc>
          <w:tcPr>
            <w:tcW w:w="2126" w:type="dxa"/>
            <w:tcBorders>
              <w:top w:val="nil"/>
              <w:left w:val="nil"/>
              <w:bottom w:val="single" w:sz="4" w:space="0" w:color="A6A6A6"/>
              <w:right w:val="single" w:sz="4" w:space="0" w:color="A6A6A6"/>
            </w:tcBorders>
            <w:shd w:val="clear" w:color="auto" w:fill="auto"/>
            <w:hideMark/>
          </w:tcPr>
          <w:p w14:paraId="2FCE86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SL relay enhancements</w:t>
            </w:r>
          </w:p>
        </w:tc>
        <w:tc>
          <w:tcPr>
            <w:tcW w:w="1134" w:type="dxa"/>
            <w:tcBorders>
              <w:top w:val="nil"/>
              <w:left w:val="nil"/>
              <w:bottom w:val="single" w:sz="4" w:space="0" w:color="A6A6A6"/>
              <w:right w:val="single" w:sz="4" w:space="0" w:color="A6A6A6"/>
            </w:tcBorders>
            <w:shd w:val="clear" w:color="auto" w:fill="auto"/>
            <w:hideMark/>
          </w:tcPr>
          <w:p w14:paraId="20FE0C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LGE</w:t>
            </w:r>
          </w:p>
        </w:tc>
        <w:tc>
          <w:tcPr>
            <w:tcW w:w="992" w:type="dxa"/>
            <w:tcBorders>
              <w:top w:val="nil"/>
              <w:left w:val="nil"/>
              <w:bottom w:val="single" w:sz="4" w:space="0" w:color="A6A6A6"/>
              <w:right w:val="single" w:sz="4" w:space="0" w:color="A6A6A6"/>
            </w:tcBorders>
            <w:shd w:val="clear" w:color="auto" w:fill="auto"/>
            <w:hideMark/>
          </w:tcPr>
          <w:p w14:paraId="4D3214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155098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000DE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C6121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5.33.3</w:t>
            </w:r>
          </w:p>
        </w:tc>
        <w:tc>
          <w:tcPr>
            <w:tcW w:w="1134" w:type="dxa"/>
            <w:tcBorders>
              <w:top w:val="nil"/>
              <w:left w:val="nil"/>
              <w:bottom w:val="single" w:sz="4" w:space="0" w:color="A6A6A6"/>
              <w:right w:val="single" w:sz="4" w:space="0" w:color="A6A6A6"/>
            </w:tcBorders>
            <w:shd w:val="clear" w:color="auto" w:fill="auto"/>
            <w:hideMark/>
          </w:tcPr>
          <w:p w14:paraId="4558F1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034EC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94EA0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FCB62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E622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R4-2306368</w:t>
            </w:r>
          </w:p>
        </w:tc>
        <w:tc>
          <w:tcPr>
            <w:tcW w:w="2126" w:type="dxa"/>
            <w:tcBorders>
              <w:top w:val="nil"/>
              <w:left w:val="nil"/>
              <w:bottom w:val="single" w:sz="4" w:space="0" w:color="A6A6A6"/>
              <w:right w:val="single" w:sz="4" w:space="0" w:color="A6A6A6"/>
            </w:tcBorders>
            <w:shd w:val="clear" w:color="auto" w:fill="auto"/>
            <w:hideMark/>
          </w:tcPr>
          <w:p w14:paraId="57C378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mobile IAB</w:t>
            </w:r>
          </w:p>
        </w:tc>
        <w:tc>
          <w:tcPr>
            <w:tcW w:w="1134" w:type="dxa"/>
            <w:tcBorders>
              <w:top w:val="nil"/>
              <w:left w:val="nil"/>
              <w:bottom w:val="single" w:sz="4" w:space="0" w:color="A6A6A6"/>
              <w:right w:val="single" w:sz="4" w:space="0" w:color="A6A6A6"/>
            </w:tcBorders>
            <w:shd w:val="clear" w:color="auto" w:fill="auto"/>
            <w:hideMark/>
          </w:tcPr>
          <w:p w14:paraId="01056B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992" w:type="dxa"/>
            <w:tcBorders>
              <w:top w:val="nil"/>
              <w:left w:val="nil"/>
              <w:bottom w:val="single" w:sz="4" w:space="0" w:color="A6A6A6"/>
              <w:right w:val="single" w:sz="4" w:space="0" w:color="A6A6A6"/>
            </w:tcBorders>
            <w:shd w:val="clear" w:color="auto" w:fill="auto"/>
            <w:hideMark/>
          </w:tcPr>
          <w:p w14:paraId="4801EA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C9C71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68B4CD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B2974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5.34.5</w:t>
            </w:r>
          </w:p>
        </w:tc>
        <w:tc>
          <w:tcPr>
            <w:tcW w:w="1134" w:type="dxa"/>
            <w:tcBorders>
              <w:top w:val="nil"/>
              <w:left w:val="nil"/>
              <w:bottom w:val="single" w:sz="4" w:space="0" w:color="A6A6A6"/>
              <w:right w:val="single" w:sz="4" w:space="0" w:color="A6A6A6"/>
            </w:tcBorders>
            <w:shd w:val="clear" w:color="auto" w:fill="auto"/>
            <w:hideMark/>
          </w:tcPr>
          <w:p w14:paraId="005DDA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B84CD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0DC8C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54EB30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E6017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R4-2306369</w:t>
            </w:r>
          </w:p>
        </w:tc>
        <w:tc>
          <w:tcPr>
            <w:tcW w:w="2126" w:type="dxa"/>
            <w:tcBorders>
              <w:top w:val="nil"/>
              <w:left w:val="nil"/>
              <w:bottom w:val="single" w:sz="4" w:space="0" w:color="A6A6A6"/>
              <w:right w:val="single" w:sz="4" w:space="0" w:color="A6A6A6"/>
            </w:tcBorders>
            <w:shd w:val="clear" w:color="auto" w:fill="auto"/>
            <w:hideMark/>
          </w:tcPr>
          <w:p w14:paraId="46D3FF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NR network energy saving</w:t>
            </w:r>
          </w:p>
        </w:tc>
        <w:tc>
          <w:tcPr>
            <w:tcW w:w="1134" w:type="dxa"/>
            <w:tcBorders>
              <w:top w:val="nil"/>
              <w:left w:val="nil"/>
              <w:bottom w:val="single" w:sz="4" w:space="0" w:color="A6A6A6"/>
              <w:right w:val="single" w:sz="4" w:space="0" w:color="A6A6A6"/>
            </w:tcBorders>
            <w:shd w:val="clear" w:color="auto" w:fill="auto"/>
            <w:hideMark/>
          </w:tcPr>
          <w:p w14:paraId="4DEFBC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012626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F98D9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15E588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1AF39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5.35.4</w:t>
            </w:r>
          </w:p>
        </w:tc>
        <w:tc>
          <w:tcPr>
            <w:tcW w:w="1134" w:type="dxa"/>
            <w:tcBorders>
              <w:top w:val="nil"/>
              <w:left w:val="nil"/>
              <w:bottom w:val="single" w:sz="4" w:space="0" w:color="A6A6A6"/>
              <w:right w:val="single" w:sz="4" w:space="0" w:color="A6A6A6"/>
            </w:tcBorders>
            <w:shd w:val="clear" w:color="auto" w:fill="auto"/>
            <w:hideMark/>
          </w:tcPr>
          <w:p w14:paraId="5A4407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ED579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EA89AF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53E8A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37DD1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R4-2306370</w:t>
            </w:r>
          </w:p>
        </w:tc>
        <w:tc>
          <w:tcPr>
            <w:tcW w:w="2126" w:type="dxa"/>
            <w:tcBorders>
              <w:top w:val="nil"/>
              <w:left w:val="nil"/>
              <w:bottom w:val="single" w:sz="4" w:space="0" w:color="A6A6A6"/>
              <w:right w:val="single" w:sz="4" w:space="0" w:color="A6A6A6"/>
            </w:tcBorders>
            <w:shd w:val="clear" w:color="auto" w:fill="auto"/>
            <w:hideMark/>
          </w:tcPr>
          <w:p w14:paraId="75291C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NB-IoT/eMTC RRM requirements for NTN</w:t>
            </w:r>
          </w:p>
        </w:tc>
        <w:tc>
          <w:tcPr>
            <w:tcW w:w="1134" w:type="dxa"/>
            <w:tcBorders>
              <w:top w:val="nil"/>
              <w:left w:val="nil"/>
              <w:bottom w:val="single" w:sz="4" w:space="0" w:color="A6A6A6"/>
              <w:right w:val="single" w:sz="4" w:space="0" w:color="A6A6A6"/>
            </w:tcBorders>
            <w:shd w:val="clear" w:color="auto" w:fill="auto"/>
            <w:hideMark/>
          </w:tcPr>
          <w:p w14:paraId="453981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4A18A7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ED1CF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203C2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54704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1134" w:type="dxa"/>
            <w:tcBorders>
              <w:top w:val="nil"/>
              <w:left w:val="nil"/>
              <w:bottom w:val="single" w:sz="4" w:space="0" w:color="A6A6A6"/>
              <w:right w:val="single" w:sz="4" w:space="0" w:color="A6A6A6"/>
            </w:tcBorders>
            <w:shd w:val="clear" w:color="auto" w:fill="auto"/>
            <w:hideMark/>
          </w:tcPr>
          <w:p w14:paraId="3094C1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CE524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73892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13424D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122E7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R4-2306371</w:t>
            </w:r>
          </w:p>
        </w:tc>
        <w:tc>
          <w:tcPr>
            <w:tcW w:w="2126" w:type="dxa"/>
            <w:tcBorders>
              <w:top w:val="nil"/>
              <w:left w:val="nil"/>
              <w:bottom w:val="single" w:sz="4" w:space="0" w:color="A6A6A6"/>
              <w:right w:val="single" w:sz="4" w:space="0" w:color="A6A6A6"/>
            </w:tcBorders>
            <w:shd w:val="clear" w:color="auto" w:fill="auto"/>
            <w:hideMark/>
          </w:tcPr>
          <w:p w14:paraId="0A8D10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GNSS position acquisition in timing test</w:t>
            </w:r>
          </w:p>
        </w:tc>
        <w:tc>
          <w:tcPr>
            <w:tcW w:w="1134" w:type="dxa"/>
            <w:tcBorders>
              <w:top w:val="nil"/>
              <w:left w:val="nil"/>
              <w:bottom w:val="single" w:sz="4" w:space="0" w:color="A6A6A6"/>
              <w:right w:val="single" w:sz="4" w:space="0" w:color="A6A6A6"/>
            </w:tcBorders>
            <w:shd w:val="clear" w:color="auto" w:fill="auto"/>
            <w:hideMark/>
          </w:tcPr>
          <w:p w14:paraId="60C975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92" w:type="dxa"/>
            <w:tcBorders>
              <w:top w:val="nil"/>
              <w:left w:val="nil"/>
              <w:bottom w:val="single" w:sz="4" w:space="0" w:color="A6A6A6"/>
              <w:right w:val="single" w:sz="4" w:space="0" w:color="A6A6A6"/>
            </w:tcBorders>
            <w:shd w:val="clear" w:color="auto" w:fill="auto"/>
            <w:hideMark/>
          </w:tcPr>
          <w:p w14:paraId="2B9DC2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5E2F3B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517C5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BF53F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1134" w:type="dxa"/>
            <w:tcBorders>
              <w:top w:val="nil"/>
              <w:left w:val="nil"/>
              <w:bottom w:val="single" w:sz="4" w:space="0" w:color="A6A6A6"/>
              <w:right w:val="single" w:sz="4" w:space="0" w:color="A6A6A6"/>
            </w:tcBorders>
            <w:shd w:val="clear" w:color="auto" w:fill="auto"/>
            <w:hideMark/>
          </w:tcPr>
          <w:p w14:paraId="5A9C47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86739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B045B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B292C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750CA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R4-2306372</w:t>
            </w:r>
          </w:p>
        </w:tc>
        <w:tc>
          <w:tcPr>
            <w:tcW w:w="2126" w:type="dxa"/>
            <w:tcBorders>
              <w:top w:val="nil"/>
              <w:left w:val="nil"/>
              <w:bottom w:val="single" w:sz="4" w:space="0" w:color="A6A6A6"/>
              <w:right w:val="single" w:sz="4" w:space="0" w:color="A6A6A6"/>
            </w:tcBorders>
            <w:shd w:val="clear" w:color="auto" w:fill="auto"/>
            <w:hideMark/>
          </w:tcPr>
          <w:p w14:paraId="6D73AC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to TS 36.307 (Rel-17): release independence RRM requirements for IoT NTN</w:t>
            </w:r>
          </w:p>
        </w:tc>
        <w:tc>
          <w:tcPr>
            <w:tcW w:w="1134" w:type="dxa"/>
            <w:tcBorders>
              <w:top w:val="nil"/>
              <w:left w:val="nil"/>
              <w:bottom w:val="single" w:sz="4" w:space="0" w:color="A6A6A6"/>
              <w:right w:val="single" w:sz="4" w:space="0" w:color="A6A6A6"/>
            </w:tcBorders>
            <w:shd w:val="clear" w:color="auto" w:fill="auto"/>
            <w:hideMark/>
          </w:tcPr>
          <w:p w14:paraId="099D38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Sony</w:t>
            </w:r>
          </w:p>
        </w:tc>
        <w:tc>
          <w:tcPr>
            <w:tcW w:w="992" w:type="dxa"/>
            <w:tcBorders>
              <w:top w:val="nil"/>
              <w:left w:val="nil"/>
              <w:bottom w:val="single" w:sz="4" w:space="0" w:color="A6A6A6"/>
              <w:right w:val="single" w:sz="4" w:space="0" w:color="A6A6A6"/>
            </w:tcBorders>
            <w:shd w:val="clear" w:color="auto" w:fill="auto"/>
            <w:hideMark/>
          </w:tcPr>
          <w:p w14:paraId="6F86F0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134" w:type="dxa"/>
            <w:tcBorders>
              <w:top w:val="nil"/>
              <w:left w:val="nil"/>
              <w:bottom w:val="single" w:sz="4" w:space="0" w:color="A6A6A6"/>
              <w:right w:val="single" w:sz="4" w:space="0" w:color="A6A6A6"/>
            </w:tcBorders>
            <w:shd w:val="clear" w:color="auto" w:fill="auto"/>
            <w:hideMark/>
          </w:tcPr>
          <w:p w14:paraId="26BA57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1985" w:type="dxa"/>
            <w:tcBorders>
              <w:top w:val="nil"/>
              <w:left w:val="nil"/>
              <w:bottom w:val="single" w:sz="4" w:space="0" w:color="A6A6A6"/>
              <w:right w:val="single" w:sz="4" w:space="0" w:color="A6A6A6"/>
            </w:tcBorders>
            <w:shd w:val="clear" w:color="auto" w:fill="auto"/>
            <w:hideMark/>
          </w:tcPr>
          <w:p w14:paraId="55CC19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1F3A8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4BA6E2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C3BEF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26E8A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9CD67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B59A6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R4-2306373</w:t>
            </w:r>
          </w:p>
        </w:tc>
        <w:tc>
          <w:tcPr>
            <w:tcW w:w="2126" w:type="dxa"/>
            <w:tcBorders>
              <w:top w:val="nil"/>
              <w:left w:val="nil"/>
              <w:bottom w:val="single" w:sz="4" w:space="0" w:color="A6A6A6"/>
              <w:right w:val="single" w:sz="4" w:space="0" w:color="A6A6A6"/>
            </w:tcBorders>
            <w:shd w:val="clear" w:color="auto" w:fill="auto"/>
            <w:hideMark/>
          </w:tcPr>
          <w:p w14:paraId="67F18E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maintenance of NB-IoT for IoT NTN</w:t>
            </w:r>
          </w:p>
        </w:tc>
        <w:tc>
          <w:tcPr>
            <w:tcW w:w="1134" w:type="dxa"/>
            <w:tcBorders>
              <w:top w:val="nil"/>
              <w:left w:val="nil"/>
              <w:bottom w:val="single" w:sz="4" w:space="0" w:color="A6A6A6"/>
              <w:right w:val="single" w:sz="4" w:space="0" w:color="A6A6A6"/>
            </w:tcBorders>
            <w:shd w:val="clear" w:color="auto" w:fill="auto"/>
            <w:hideMark/>
          </w:tcPr>
          <w:p w14:paraId="390314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462F6B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44296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29881D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5DBF4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42471E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D593E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3AC7F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BB6A9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DC41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R4-2306374</w:t>
            </w:r>
          </w:p>
        </w:tc>
        <w:tc>
          <w:tcPr>
            <w:tcW w:w="2126" w:type="dxa"/>
            <w:tcBorders>
              <w:top w:val="nil"/>
              <w:left w:val="nil"/>
              <w:bottom w:val="single" w:sz="4" w:space="0" w:color="A6A6A6"/>
              <w:right w:val="single" w:sz="4" w:space="0" w:color="A6A6A6"/>
            </w:tcBorders>
            <w:shd w:val="clear" w:color="auto" w:fill="auto"/>
            <w:hideMark/>
          </w:tcPr>
          <w:p w14:paraId="2ED3A7F6" w14:textId="3A6A9511"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Correction to IDLE mode cat-M IoT NTN requirements</w:t>
            </w:r>
          </w:p>
        </w:tc>
        <w:tc>
          <w:tcPr>
            <w:tcW w:w="1134" w:type="dxa"/>
            <w:tcBorders>
              <w:top w:val="nil"/>
              <w:left w:val="nil"/>
              <w:bottom w:val="single" w:sz="4" w:space="0" w:color="A6A6A6"/>
              <w:right w:val="single" w:sz="4" w:space="0" w:color="A6A6A6"/>
            </w:tcBorders>
            <w:shd w:val="clear" w:color="auto" w:fill="auto"/>
            <w:hideMark/>
          </w:tcPr>
          <w:p w14:paraId="08DF6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7D3A57C0" w14:textId="72FAEBD2" w:rsidR="00107C07" w:rsidRPr="00107C07" w:rsidRDefault="00B705E5" w:rsidP="00107C07">
            <w:pPr>
              <w:overflowPunct/>
              <w:autoSpaceDE/>
              <w:autoSpaceDN/>
              <w:adjustRightInd/>
              <w:spacing w:after="0"/>
              <w:textAlignment w:val="auto"/>
              <w:rPr>
                <w:rFonts w:ascii="Arial" w:hAnsi="Arial" w:cs="Arial"/>
                <w:sz w:val="14"/>
                <w:szCs w:val="14"/>
              </w:rPr>
            </w:pPr>
            <w:r>
              <w:rPr>
                <w:rFonts w:ascii="Arial" w:hAnsi="Arial" w:cs="Arial"/>
                <w:sz w:val="14"/>
                <w:szCs w:val="14"/>
              </w:rPr>
              <w:t>draft</w:t>
            </w:r>
            <w:r w:rsidR="00107C07" w:rsidRPr="00107C07">
              <w:rPr>
                <w:rFonts w:ascii="Arial" w:hAnsi="Arial" w:cs="Arial"/>
                <w:sz w:val="14"/>
                <w:szCs w:val="14"/>
              </w:rPr>
              <w:t>CR</w:t>
            </w:r>
          </w:p>
        </w:tc>
        <w:tc>
          <w:tcPr>
            <w:tcW w:w="1134" w:type="dxa"/>
            <w:tcBorders>
              <w:top w:val="nil"/>
              <w:left w:val="nil"/>
              <w:bottom w:val="single" w:sz="4" w:space="0" w:color="A6A6A6"/>
              <w:right w:val="single" w:sz="4" w:space="0" w:color="A6A6A6"/>
            </w:tcBorders>
            <w:shd w:val="clear" w:color="auto" w:fill="auto"/>
            <w:hideMark/>
          </w:tcPr>
          <w:p w14:paraId="4245551D" w14:textId="1898D686" w:rsidR="00107C07" w:rsidRPr="00107C07" w:rsidRDefault="00B705E5" w:rsidP="00107C07">
            <w:pPr>
              <w:overflowPunct/>
              <w:autoSpaceDE/>
              <w:autoSpaceDN/>
              <w:adjustRightInd/>
              <w:spacing w:after="0"/>
              <w:textAlignment w:val="auto"/>
              <w:rPr>
                <w:rFonts w:ascii="Arial" w:hAnsi="Arial" w:cs="Arial"/>
                <w:sz w:val="14"/>
                <w:szCs w:val="14"/>
              </w:rPr>
            </w:pPr>
            <w:r>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8DF16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17B55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138FA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98205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C2573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50A6E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F473B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R4-2306375</w:t>
            </w:r>
          </w:p>
        </w:tc>
        <w:tc>
          <w:tcPr>
            <w:tcW w:w="2126" w:type="dxa"/>
            <w:tcBorders>
              <w:top w:val="nil"/>
              <w:left w:val="nil"/>
              <w:bottom w:val="single" w:sz="4" w:space="0" w:color="A6A6A6"/>
              <w:right w:val="single" w:sz="4" w:space="0" w:color="A6A6A6"/>
            </w:tcBorders>
            <w:shd w:val="clear" w:color="auto" w:fill="auto"/>
            <w:hideMark/>
          </w:tcPr>
          <w:p w14:paraId="28087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 on RRM core requirements maintenance for LTE NB-IoT/eMTC over NTN Re-establishment</w:t>
            </w:r>
          </w:p>
        </w:tc>
        <w:tc>
          <w:tcPr>
            <w:tcW w:w="1134" w:type="dxa"/>
            <w:tcBorders>
              <w:top w:val="nil"/>
              <w:left w:val="nil"/>
              <w:bottom w:val="single" w:sz="4" w:space="0" w:color="A6A6A6"/>
              <w:right w:val="single" w:sz="4" w:space="0" w:color="A6A6A6"/>
            </w:tcBorders>
            <w:shd w:val="clear" w:color="auto" w:fill="auto"/>
            <w:hideMark/>
          </w:tcPr>
          <w:p w14:paraId="67C03E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552A88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BC05B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D82DC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205E3B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6.8.5</w:t>
            </w:r>
          </w:p>
        </w:tc>
        <w:tc>
          <w:tcPr>
            <w:tcW w:w="1134" w:type="dxa"/>
            <w:tcBorders>
              <w:top w:val="nil"/>
              <w:left w:val="nil"/>
              <w:bottom w:val="single" w:sz="4" w:space="0" w:color="A6A6A6"/>
              <w:right w:val="single" w:sz="4" w:space="0" w:color="A6A6A6"/>
            </w:tcBorders>
            <w:shd w:val="clear" w:color="auto" w:fill="auto"/>
            <w:hideMark/>
          </w:tcPr>
          <w:p w14:paraId="5A150E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4DFD9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AB3BC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5CE80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1F7E5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R4-2306376</w:t>
            </w:r>
          </w:p>
        </w:tc>
        <w:tc>
          <w:tcPr>
            <w:tcW w:w="2126" w:type="dxa"/>
            <w:tcBorders>
              <w:top w:val="nil"/>
              <w:left w:val="nil"/>
              <w:bottom w:val="single" w:sz="4" w:space="0" w:color="A6A6A6"/>
              <w:right w:val="single" w:sz="4" w:space="0" w:color="A6A6A6"/>
            </w:tcBorders>
            <w:shd w:val="clear" w:color="auto" w:fill="auto"/>
            <w:hideMark/>
          </w:tcPr>
          <w:p w14:paraId="6C3F10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Introduction of test cases of NB-IoT Radio Link Monitoring and reference configurations for satellite access</w:t>
            </w:r>
          </w:p>
        </w:tc>
        <w:tc>
          <w:tcPr>
            <w:tcW w:w="1134" w:type="dxa"/>
            <w:tcBorders>
              <w:top w:val="nil"/>
              <w:left w:val="nil"/>
              <w:bottom w:val="single" w:sz="4" w:space="0" w:color="A6A6A6"/>
              <w:right w:val="single" w:sz="4" w:space="0" w:color="A6A6A6"/>
            </w:tcBorders>
            <w:shd w:val="clear" w:color="auto" w:fill="auto"/>
            <w:hideMark/>
          </w:tcPr>
          <w:p w14:paraId="4A6A9A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76AACA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135FB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5F01D8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4E512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42F4F6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AB35B6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5DC6CA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1E51E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D3E9B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R4-2306377</w:t>
            </w:r>
          </w:p>
        </w:tc>
        <w:tc>
          <w:tcPr>
            <w:tcW w:w="2126" w:type="dxa"/>
            <w:tcBorders>
              <w:top w:val="nil"/>
              <w:left w:val="nil"/>
              <w:bottom w:val="single" w:sz="4" w:space="0" w:color="A6A6A6"/>
              <w:right w:val="single" w:sz="4" w:space="0" w:color="A6A6A6"/>
            </w:tcBorders>
            <w:shd w:val="clear" w:color="auto" w:fill="auto"/>
            <w:hideMark/>
          </w:tcPr>
          <w:p w14:paraId="25E53A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Cat-B CR CQI for NB-IoT NTN</w:t>
            </w:r>
          </w:p>
        </w:tc>
        <w:tc>
          <w:tcPr>
            <w:tcW w:w="1134" w:type="dxa"/>
            <w:tcBorders>
              <w:top w:val="nil"/>
              <w:left w:val="nil"/>
              <w:bottom w:val="single" w:sz="4" w:space="0" w:color="A6A6A6"/>
              <w:right w:val="single" w:sz="4" w:space="0" w:color="A6A6A6"/>
            </w:tcBorders>
            <w:shd w:val="clear" w:color="auto" w:fill="auto"/>
            <w:hideMark/>
          </w:tcPr>
          <w:p w14:paraId="660A66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Korea</w:t>
            </w:r>
          </w:p>
        </w:tc>
        <w:tc>
          <w:tcPr>
            <w:tcW w:w="992" w:type="dxa"/>
            <w:tcBorders>
              <w:top w:val="nil"/>
              <w:left w:val="nil"/>
              <w:bottom w:val="single" w:sz="4" w:space="0" w:color="A6A6A6"/>
              <w:right w:val="single" w:sz="4" w:space="0" w:color="A6A6A6"/>
            </w:tcBorders>
            <w:shd w:val="clear" w:color="auto" w:fill="auto"/>
            <w:hideMark/>
          </w:tcPr>
          <w:p w14:paraId="38077B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120C32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901EB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9AD91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72A113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87245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2D421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FB08D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39F9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R4-2306378</w:t>
            </w:r>
          </w:p>
        </w:tc>
        <w:tc>
          <w:tcPr>
            <w:tcW w:w="2126" w:type="dxa"/>
            <w:tcBorders>
              <w:top w:val="nil"/>
              <w:left w:val="nil"/>
              <w:bottom w:val="single" w:sz="4" w:space="0" w:color="A6A6A6"/>
              <w:right w:val="single" w:sz="4" w:space="0" w:color="A6A6A6"/>
            </w:tcBorders>
            <w:shd w:val="clear" w:color="auto" w:fill="auto"/>
            <w:hideMark/>
          </w:tcPr>
          <w:p w14:paraId="301B9A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TCs for random access for eMTC over NTN</w:t>
            </w:r>
          </w:p>
        </w:tc>
        <w:tc>
          <w:tcPr>
            <w:tcW w:w="1134" w:type="dxa"/>
            <w:tcBorders>
              <w:top w:val="nil"/>
              <w:left w:val="nil"/>
              <w:bottom w:val="single" w:sz="4" w:space="0" w:color="A6A6A6"/>
              <w:right w:val="single" w:sz="4" w:space="0" w:color="A6A6A6"/>
            </w:tcBorders>
            <w:shd w:val="clear" w:color="auto" w:fill="auto"/>
            <w:hideMark/>
          </w:tcPr>
          <w:p w14:paraId="2E13B3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44E34F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F7176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1EE299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622B9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2D2555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C50A4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CC6496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B4DC74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8F668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R4-2306379</w:t>
            </w:r>
          </w:p>
        </w:tc>
        <w:tc>
          <w:tcPr>
            <w:tcW w:w="2126" w:type="dxa"/>
            <w:tcBorders>
              <w:top w:val="nil"/>
              <w:left w:val="nil"/>
              <w:bottom w:val="single" w:sz="4" w:space="0" w:color="A6A6A6"/>
              <w:right w:val="single" w:sz="4" w:space="0" w:color="A6A6A6"/>
            </w:tcBorders>
            <w:shd w:val="clear" w:color="auto" w:fill="auto"/>
            <w:hideMark/>
          </w:tcPr>
          <w:p w14:paraId="225CAF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TS 36.133 Timing Test Cases for eMTC over NTN</w:t>
            </w:r>
          </w:p>
        </w:tc>
        <w:tc>
          <w:tcPr>
            <w:tcW w:w="1134" w:type="dxa"/>
            <w:tcBorders>
              <w:top w:val="nil"/>
              <w:left w:val="nil"/>
              <w:bottom w:val="single" w:sz="4" w:space="0" w:color="A6A6A6"/>
              <w:right w:val="single" w:sz="4" w:space="0" w:color="A6A6A6"/>
            </w:tcBorders>
            <w:shd w:val="clear" w:color="auto" w:fill="auto"/>
            <w:hideMark/>
          </w:tcPr>
          <w:p w14:paraId="58B9D1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single" w:sz="4" w:space="0" w:color="A6A6A6"/>
              <w:right w:val="single" w:sz="4" w:space="0" w:color="A6A6A6"/>
            </w:tcBorders>
            <w:shd w:val="clear" w:color="auto" w:fill="auto"/>
            <w:hideMark/>
          </w:tcPr>
          <w:p w14:paraId="6BA523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941C0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2A93C5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20BB0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158621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55CCD6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E5483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8C18E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E34A7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R4-2306380</w:t>
            </w:r>
          </w:p>
        </w:tc>
        <w:tc>
          <w:tcPr>
            <w:tcW w:w="2126" w:type="dxa"/>
            <w:tcBorders>
              <w:top w:val="nil"/>
              <w:left w:val="nil"/>
              <w:bottom w:val="single" w:sz="4" w:space="0" w:color="A6A6A6"/>
              <w:right w:val="single" w:sz="4" w:space="0" w:color="A6A6A6"/>
            </w:tcBorders>
            <w:shd w:val="clear" w:color="auto" w:fill="auto"/>
            <w:hideMark/>
          </w:tcPr>
          <w:p w14:paraId="37AD40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RLM test cases for eMTC over  NTN</w:t>
            </w:r>
          </w:p>
        </w:tc>
        <w:tc>
          <w:tcPr>
            <w:tcW w:w="1134" w:type="dxa"/>
            <w:tcBorders>
              <w:top w:val="nil"/>
              <w:left w:val="nil"/>
              <w:bottom w:val="single" w:sz="4" w:space="0" w:color="A6A6A6"/>
              <w:right w:val="single" w:sz="4" w:space="0" w:color="A6A6A6"/>
            </w:tcBorders>
            <w:shd w:val="clear" w:color="auto" w:fill="auto"/>
            <w:hideMark/>
          </w:tcPr>
          <w:p w14:paraId="0C8C82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057D86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3B8BA5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751E8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C3FE3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59F87F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D3CE1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3B5C6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768D9F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A517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R4-2306381</w:t>
            </w:r>
          </w:p>
        </w:tc>
        <w:tc>
          <w:tcPr>
            <w:tcW w:w="2126" w:type="dxa"/>
            <w:tcBorders>
              <w:top w:val="nil"/>
              <w:left w:val="nil"/>
              <w:bottom w:val="single" w:sz="4" w:space="0" w:color="A6A6A6"/>
              <w:right w:val="single" w:sz="4" w:space="0" w:color="A6A6A6"/>
            </w:tcBorders>
            <w:shd w:val="clear" w:color="auto" w:fill="auto"/>
            <w:hideMark/>
          </w:tcPr>
          <w:p w14:paraId="6480E7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E-UTRAN RLM test for Cat-M1 UE in CEMode A in DRX</w:t>
            </w:r>
          </w:p>
        </w:tc>
        <w:tc>
          <w:tcPr>
            <w:tcW w:w="1134" w:type="dxa"/>
            <w:tcBorders>
              <w:top w:val="nil"/>
              <w:left w:val="nil"/>
              <w:bottom w:val="single" w:sz="4" w:space="0" w:color="A6A6A6"/>
              <w:right w:val="single" w:sz="4" w:space="0" w:color="A6A6A6"/>
            </w:tcBorders>
            <w:shd w:val="clear" w:color="auto" w:fill="auto"/>
            <w:hideMark/>
          </w:tcPr>
          <w:p w14:paraId="40353C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92" w:type="dxa"/>
            <w:tcBorders>
              <w:top w:val="nil"/>
              <w:left w:val="nil"/>
              <w:bottom w:val="single" w:sz="4" w:space="0" w:color="A6A6A6"/>
              <w:right w:val="single" w:sz="4" w:space="0" w:color="A6A6A6"/>
            </w:tcBorders>
            <w:shd w:val="clear" w:color="auto" w:fill="auto"/>
            <w:hideMark/>
          </w:tcPr>
          <w:p w14:paraId="55562D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660C6E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06035E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A55DE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5B4612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A3B84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85BDE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85CF7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7FC2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R4-2306382</w:t>
            </w:r>
          </w:p>
        </w:tc>
        <w:tc>
          <w:tcPr>
            <w:tcW w:w="2126" w:type="dxa"/>
            <w:tcBorders>
              <w:top w:val="nil"/>
              <w:left w:val="nil"/>
              <w:bottom w:val="single" w:sz="4" w:space="0" w:color="A6A6A6"/>
              <w:right w:val="single" w:sz="4" w:space="0" w:color="A6A6A6"/>
            </w:tcBorders>
            <w:shd w:val="clear" w:color="auto" w:fill="auto"/>
            <w:hideMark/>
          </w:tcPr>
          <w:p w14:paraId="2C4F27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Channel quality reporting accuracy test cases for eMTC over NTN</w:t>
            </w:r>
          </w:p>
        </w:tc>
        <w:tc>
          <w:tcPr>
            <w:tcW w:w="1134" w:type="dxa"/>
            <w:tcBorders>
              <w:top w:val="nil"/>
              <w:left w:val="nil"/>
              <w:bottom w:val="single" w:sz="4" w:space="0" w:color="A6A6A6"/>
              <w:right w:val="single" w:sz="4" w:space="0" w:color="A6A6A6"/>
            </w:tcBorders>
            <w:shd w:val="clear" w:color="auto" w:fill="auto"/>
            <w:hideMark/>
          </w:tcPr>
          <w:p w14:paraId="73B0CC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60B317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51A82D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3BDF4B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067F2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2ED329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5F2DE5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14887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6B3A01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7509D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R4-2306383</w:t>
            </w:r>
          </w:p>
        </w:tc>
        <w:tc>
          <w:tcPr>
            <w:tcW w:w="2126" w:type="dxa"/>
            <w:tcBorders>
              <w:top w:val="nil"/>
              <w:left w:val="nil"/>
              <w:bottom w:val="single" w:sz="4" w:space="0" w:color="A6A6A6"/>
              <w:right w:val="single" w:sz="4" w:space="0" w:color="A6A6A6"/>
            </w:tcBorders>
            <w:shd w:val="clear" w:color="auto" w:fill="auto"/>
            <w:hideMark/>
          </w:tcPr>
          <w:p w14:paraId="330805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 on conditions for UE Cat-M1 bands in annex B</w:t>
            </w:r>
          </w:p>
        </w:tc>
        <w:tc>
          <w:tcPr>
            <w:tcW w:w="1134" w:type="dxa"/>
            <w:tcBorders>
              <w:top w:val="nil"/>
              <w:left w:val="nil"/>
              <w:bottom w:val="single" w:sz="4" w:space="0" w:color="A6A6A6"/>
              <w:right w:val="single" w:sz="4" w:space="0" w:color="A6A6A6"/>
            </w:tcBorders>
            <w:shd w:val="clear" w:color="auto" w:fill="auto"/>
            <w:hideMark/>
          </w:tcPr>
          <w:p w14:paraId="55B4C7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3495A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030C5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6A0FF6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16E4A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7F34DB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29C508C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6EF55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744C9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411F74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R4-2306384</w:t>
            </w:r>
          </w:p>
        </w:tc>
        <w:tc>
          <w:tcPr>
            <w:tcW w:w="2126" w:type="dxa"/>
            <w:tcBorders>
              <w:top w:val="nil"/>
              <w:left w:val="nil"/>
              <w:bottom w:val="single" w:sz="4" w:space="0" w:color="A6A6A6"/>
              <w:right w:val="single" w:sz="4" w:space="0" w:color="A6A6A6"/>
            </w:tcBorders>
            <w:shd w:val="clear" w:color="auto" w:fill="auto"/>
            <w:hideMark/>
          </w:tcPr>
          <w:p w14:paraId="50479B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conditions for NB-IoT bands in annex B</w:t>
            </w:r>
          </w:p>
        </w:tc>
        <w:tc>
          <w:tcPr>
            <w:tcW w:w="1134" w:type="dxa"/>
            <w:tcBorders>
              <w:top w:val="nil"/>
              <w:left w:val="nil"/>
              <w:bottom w:val="single" w:sz="4" w:space="0" w:color="A6A6A6"/>
              <w:right w:val="single" w:sz="4" w:space="0" w:color="A6A6A6"/>
            </w:tcBorders>
            <w:shd w:val="clear" w:color="auto" w:fill="auto"/>
            <w:hideMark/>
          </w:tcPr>
          <w:p w14:paraId="66311F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0586E0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226F2E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1E52E9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6DDA57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6C672C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4D2E08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A0E4B8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70F9E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5AC037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R4-2306385</w:t>
            </w:r>
          </w:p>
        </w:tc>
        <w:tc>
          <w:tcPr>
            <w:tcW w:w="2126" w:type="dxa"/>
            <w:tcBorders>
              <w:top w:val="nil"/>
              <w:left w:val="nil"/>
              <w:bottom w:val="single" w:sz="4" w:space="0" w:color="A6A6A6"/>
              <w:right w:val="single" w:sz="4" w:space="0" w:color="A6A6A6"/>
            </w:tcBorders>
            <w:shd w:val="clear" w:color="auto" w:fill="auto"/>
            <w:hideMark/>
          </w:tcPr>
          <w:p w14:paraId="230DE3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Introduction of requirement for measurement accuracy and power headroom for Satellite Access</w:t>
            </w:r>
          </w:p>
        </w:tc>
        <w:tc>
          <w:tcPr>
            <w:tcW w:w="1134" w:type="dxa"/>
            <w:tcBorders>
              <w:top w:val="nil"/>
              <w:left w:val="nil"/>
              <w:bottom w:val="single" w:sz="4" w:space="0" w:color="A6A6A6"/>
              <w:right w:val="single" w:sz="4" w:space="0" w:color="A6A6A6"/>
            </w:tcBorders>
            <w:shd w:val="clear" w:color="auto" w:fill="auto"/>
            <w:hideMark/>
          </w:tcPr>
          <w:p w14:paraId="66E3DF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4EF3BD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77C5EA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7EB090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696C7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6.8.6</w:t>
            </w:r>
          </w:p>
        </w:tc>
        <w:tc>
          <w:tcPr>
            <w:tcW w:w="1134" w:type="dxa"/>
            <w:tcBorders>
              <w:top w:val="nil"/>
              <w:left w:val="nil"/>
              <w:bottom w:val="single" w:sz="4" w:space="0" w:color="A6A6A6"/>
              <w:right w:val="single" w:sz="4" w:space="0" w:color="A6A6A6"/>
            </w:tcBorders>
            <w:shd w:val="clear" w:color="auto" w:fill="auto"/>
            <w:hideMark/>
          </w:tcPr>
          <w:p w14:paraId="717E3C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12F07F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F4B225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E0647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3124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R4-2306386</w:t>
            </w:r>
          </w:p>
        </w:tc>
        <w:tc>
          <w:tcPr>
            <w:tcW w:w="2126" w:type="dxa"/>
            <w:tcBorders>
              <w:top w:val="nil"/>
              <w:left w:val="nil"/>
              <w:bottom w:val="single" w:sz="4" w:space="0" w:color="A6A6A6"/>
              <w:right w:val="single" w:sz="4" w:space="0" w:color="A6A6A6"/>
            </w:tcBorders>
            <w:shd w:val="clear" w:color="auto" w:fill="auto"/>
            <w:hideMark/>
          </w:tcPr>
          <w:p w14:paraId="2D564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Big CR on NB-IoT/eMTC RRM performance requirements for NTN</w:t>
            </w:r>
          </w:p>
        </w:tc>
        <w:tc>
          <w:tcPr>
            <w:tcW w:w="1134" w:type="dxa"/>
            <w:tcBorders>
              <w:top w:val="nil"/>
              <w:left w:val="nil"/>
              <w:bottom w:val="single" w:sz="4" w:space="0" w:color="A6A6A6"/>
              <w:right w:val="single" w:sz="4" w:space="0" w:color="A6A6A6"/>
            </w:tcBorders>
            <w:shd w:val="clear" w:color="auto" w:fill="auto"/>
            <w:hideMark/>
          </w:tcPr>
          <w:p w14:paraId="61C718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2DF0C1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134" w:type="dxa"/>
            <w:tcBorders>
              <w:top w:val="nil"/>
              <w:left w:val="nil"/>
              <w:bottom w:val="single" w:sz="4" w:space="0" w:color="A6A6A6"/>
              <w:right w:val="single" w:sz="4" w:space="0" w:color="A6A6A6"/>
            </w:tcBorders>
            <w:shd w:val="clear" w:color="auto" w:fill="auto"/>
            <w:hideMark/>
          </w:tcPr>
          <w:p w14:paraId="083065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1985" w:type="dxa"/>
            <w:tcBorders>
              <w:top w:val="nil"/>
              <w:left w:val="nil"/>
              <w:bottom w:val="single" w:sz="4" w:space="0" w:color="A6A6A6"/>
              <w:right w:val="single" w:sz="4" w:space="0" w:color="A6A6A6"/>
            </w:tcBorders>
            <w:shd w:val="clear" w:color="auto" w:fill="auto"/>
            <w:hideMark/>
          </w:tcPr>
          <w:p w14:paraId="43A134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 [Email Approval]</w:t>
            </w:r>
          </w:p>
        </w:tc>
        <w:tc>
          <w:tcPr>
            <w:tcW w:w="992" w:type="dxa"/>
            <w:tcBorders>
              <w:top w:val="nil"/>
              <w:left w:val="nil"/>
              <w:bottom w:val="single" w:sz="4" w:space="0" w:color="A6A6A6"/>
              <w:right w:val="single" w:sz="4" w:space="0" w:color="A6A6A6"/>
            </w:tcBorders>
            <w:shd w:val="clear" w:color="auto" w:fill="auto"/>
            <w:hideMark/>
          </w:tcPr>
          <w:p w14:paraId="1A6B0C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1134" w:type="dxa"/>
            <w:tcBorders>
              <w:top w:val="nil"/>
              <w:left w:val="nil"/>
              <w:bottom w:val="single" w:sz="4" w:space="0" w:color="A6A6A6"/>
              <w:right w:val="single" w:sz="4" w:space="0" w:color="A6A6A6"/>
            </w:tcBorders>
            <w:shd w:val="clear" w:color="auto" w:fill="auto"/>
            <w:hideMark/>
          </w:tcPr>
          <w:p w14:paraId="17DC91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3C409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2BD57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5D1FA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7A34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R4-2306387</w:t>
            </w:r>
          </w:p>
        </w:tc>
        <w:tc>
          <w:tcPr>
            <w:tcW w:w="2126" w:type="dxa"/>
            <w:tcBorders>
              <w:top w:val="nil"/>
              <w:left w:val="nil"/>
              <w:bottom w:val="single" w:sz="4" w:space="0" w:color="A6A6A6"/>
              <w:right w:val="single" w:sz="4" w:space="0" w:color="A6A6A6"/>
            </w:tcBorders>
            <w:shd w:val="clear" w:color="auto" w:fill="auto"/>
            <w:hideMark/>
          </w:tcPr>
          <w:p w14:paraId="7E4AFF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RRM requirements for IoT NTN enhancements</w:t>
            </w:r>
          </w:p>
        </w:tc>
        <w:tc>
          <w:tcPr>
            <w:tcW w:w="1134" w:type="dxa"/>
            <w:tcBorders>
              <w:top w:val="nil"/>
              <w:left w:val="nil"/>
              <w:bottom w:val="single" w:sz="4" w:space="0" w:color="A6A6A6"/>
              <w:right w:val="single" w:sz="4" w:space="0" w:color="A6A6A6"/>
            </w:tcBorders>
            <w:shd w:val="clear" w:color="auto" w:fill="auto"/>
            <w:hideMark/>
          </w:tcPr>
          <w:p w14:paraId="1E29EC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92" w:type="dxa"/>
            <w:tcBorders>
              <w:top w:val="nil"/>
              <w:left w:val="nil"/>
              <w:bottom w:val="single" w:sz="4" w:space="0" w:color="A6A6A6"/>
              <w:right w:val="single" w:sz="4" w:space="0" w:color="A6A6A6"/>
            </w:tcBorders>
            <w:shd w:val="clear" w:color="auto" w:fill="auto"/>
            <w:hideMark/>
          </w:tcPr>
          <w:p w14:paraId="49722D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3C35B6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73B230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15E99C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6.9.5</w:t>
            </w:r>
          </w:p>
        </w:tc>
        <w:tc>
          <w:tcPr>
            <w:tcW w:w="1134" w:type="dxa"/>
            <w:tcBorders>
              <w:top w:val="nil"/>
              <w:left w:val="nil"/>
              <w:bottom w:val="single" w:sz="4" w:space="0" w:color="A6A6A6"/>
              <w:right w:val="single" w:sz="4" w:space="0" w:color="A6A6A6"/>
            </w:tcBorders>
            <w:shd w:val="clear" w:color="auto" w:fill="auto"/>
            <w:hideMark/>
          </w:tcPr>
          <w:p w14:paraId="3E17E7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60691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3512FC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884B7E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93E65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R4-2306388</w:t>
            </w:r>
          </w:p>
        </w:tc>
        <w:tc>
          <w:tcPr>
            <w:tcW w:w="2126" w:type="dxa"/>
            <w:tcBorders>
              <w:top w:val="nil"/>
              <w:left w:val="nil"/>
              <w:bottom w:val="single" w:sz="4" w:space="0" w:color="A6A6A6"/>
              <w:right w:val="single" w:sz="4" w:space="0" w:color="A6A6A6"/>
            </w:tcBorders>
            <w:shd w:val="clear" w:color="auto" w:fill="auto"/>
            <w:hideMark/>
          </w:tcPr>
          <w:p w14:paraId="0BF96D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support of per FR PRS gap</w:t>
            </w:r>
          </w:p>
        </w:tc>
        <w:tc>
          <w:tcPr>
            <w:tcW w:w="1134" w:type="dxa"/>
            <w:tcBorders>
              <w:top w:val="nil"/>
              <w:left w:val="nil"/>
              <w:bottom w:val="single" w:sz="4" w:space="0" w:color="A6A6A6"/>
              <w:right w:val="single" w:sz="4" w:space="0" w:color="A6A6A6"/>
            </w:tcBorders>
            <w:shd w:val="clear" w:color="auto" w:fill="auto"/>
            <w:hideMark/>
          </w:tcPr>
          <w:p w14:paraId="7AE7E1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2CBB97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33ACF0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C9968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45824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134" w:type="dxa"/>
            <w:tcBorders>
              <w:top w:val="nil"/>
              <w:left w:val="nil"/>
              <w:bottom w:val="single" w:sz="4" w:space="0" w:color="A6A6A6"/>
              <w:right w:val="single" w:sz="4" w:space="0" w:color="A6A6A6"/>
            </w:tcBorders>
            <w:shd w:val="clear" w:color="auto" w:fill="auto"/>
            <w:hideMark/>
          </w:tcPr>
          <w:p w14:paraId="747A2A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0DAB7D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6EEF6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1D47EA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90A4F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R4-2306389</w:t>
            </w:r>
          </w:p>
        </w:tc>
        <w:tc>
          <w:tcPr>
            <w:tcW w:w="2126" w:type="dxa"/>
            <w:tcBorders>
              <w:top w:val="nil"/>
              <w:left w:val="nil"/>
              <w:bottom w:val="single" w:sz="4" w:space="0" w:color="A6A6A6"/>
              <w:right w:val="single" w:sz="4" w:space="0" w:color="A6A6A6"/>
            </w:tcBorders>
            <w:shd w:val="clear" w:color="auto" w:fill="auto"/>
            <w:hideMark/>
          </w:tcPr>
          <w:p w14:paraId="66145A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enhanced cell reselection in NTN</w:t>
            </w:r>
          </w:p>
        </w:tc>
        <w:tc>
          <w:tcPr>
            <w:tcW w:w="1134" w:type="dxa"/>
            <w:tcBorders>
              <w:top w:val="nil"/>
              <w:left w:val="nil"/>
              <w:bottom w:val="single" w:sz="4" w:space="0" w:color="A6A6A6"/>
              <w:right w:val="single" w:sz="4" w:space="0" w:color="A6A6A6"/>
            </w:tcBorders>
            <w:shd w:val="clear" w:color="auto" w:fill="auto"/>
            <w:hideMark/>
          </w:tcPr>
          <w:p w14:paraId="35E501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992" w:type="dxa"/>
            <w:tcBorders>
              <w:top w:val="nil"/>
              <w:left w:val="nil"/>
              <w:bottom w:val="single" w:sz="4" w:space="0" w:color="A6A6A6"/>
              <w:right w:val="single" w:sz="4" w:space="0" w:color="A6A6A6"/>
            </w:tcBorders>
            <w:shd w:val="clear" w:color="auto" w:fill="auto"/>
            <w:hideMark/>
          </w:tcPr>
          <w:p w14:paraId="2D6B8B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11D620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EABAA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AAA4C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134" w:type="dxa"/>
            <w:tcBorders>
              <w:top w:val="nil"/>
              <w:left w:val="nil"/>
              <w:bottom w:val="single" w:sz="4" w:space="0" w:color="A6A6A6"/>
              <w:right w:val="single" w:sz="4" w:space="0" w:color="A6A6A6"/>
            </w:tcBorders>
            <w:shd w:val="clear" w:color="auto" w:fill="auto"/>
            <w:hideMark/>
          </w:tcPr>
          <w:p w14:paraId="724540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5C6BB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14202F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484074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0C162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R4-2306390</w:t>
            </w:r>
          </w:p>
        </w:tc>
        <w:tc>
          <w:tcPr>
            <w:tcW w:w="2126" w:type="dxa"/>
            <w:tcBorders>
              <w:top w:val="nil"/>
              <w:left w:val="nil"/>
              <w:bottom w:val="single" w:sz="4" w:space="0" w:color="A6A6A6"/>
              <w:right w:val="single" w:sz="4" w:space="0" w:color="A6A6A6"/>
            </w:tcBorders>
            <w:shd w:val="clear" w:color="auto" w:fill="auto"/>
            <w:hideMark/>
          </w:tcPr>
          <w:p w14:paraId="2ABA9A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FR2 RLM/BFD and beam sweeping from multiple directions</w:t>
            </w:r>
          </w:p>
        </w:tc>
        <w:tc>
          <w:tcPr>
            <w:tcW w:w="1134" w:type="dxa"/>
            <w:tcBorders>
              <w:top w:val="nil"/>
              <w:left w:val="nil"/>
              <w:bottom w:val="single" w:sz="4" w:space="0" w:color="A6A6A6"/>
              <w:right w:val="single" w:sz="4" w:space="0" w:color="A6A6A6"/>
            </w:tcBorders>
            <w:shd w:val="clear" w:color="auto" w:fill="auto"/>
            <w:hideMark/>
          </w:tcPr>
          <w:p w14:paraId="53BA94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92" w:type="dxa"/>
            <w:tcBorders>
              <w:top w:val="nil"/>
              <w:left w:val="nil"/>
              <w:bottom w:val="single" w:sz="4" w:space="0" w:color="A6A6A6"/>
              <w:right w:val="single" w:sz="4" w:space="0" w:color="A6A6A6"/>
            </w:tcBorders>
            <w:shd w:val="clear" w:color="auto" w:fill="auto"/>
            <w:hideMark/>
          </w:tcPr>
          <w:p w14:paraId="37CDDA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6F3B10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47F9FD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C9051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134" w:type="dxa"/>
            <w:tcBorders>
              <w:top w:val="nil"/>
              <w:left w:val="nil"/>
              <w:bottom w:val="single" w:sz="4" w:space="0" w:color="A6A6A6"/>
              <w:right w:val="single" w:sz="4" w:space="0" w:color="A6A6A6"/>
            </w:tcBorders>
            <w:shd w:val="clear" w:color="auto" w:fill="auto"/>
            <w:hideMark/>
          </w:tcPr>
          <w:p w14:paraId="27836B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7BFAA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F0DEE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50355B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1934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R4-2306391</w:t>
            </w:r>
          </w:p>
        </w:tc>
        <w:tc>
          <w:tcPr>
            <w:tcW w:w="2126" w:type="dxa"/>
            <w:tcBorders>
              <w:top w:val="nil"/>
              <w:left w:val="nil"/>
              <w:bottom w:val="single" w:sz="4" w:space="0" w:color="A6A6A6"/>
              <w:right w:val="single" w:sz="4" w:space="0" w:color="A6A6A6"/>
            </w:tcBorders>
            <w:shd w:val="clear" w:color="auto" w:fill="auto"/>
            <w:hideMark/>
          </w:tcPr>
          <w:p w14:paraId="7A0E1A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 on network energy savings for NR</w:t>
            </w:r>
          </w:p>
        </w:tc>
        <w:tc>
          <w:tcPr>
            <w:tcW w:w="1134" w:type="dxa"/>
            <w:tcBorders>
              <w:top w:val="nil"/>
              <w:left w:val="nil"/>
              <w:bottom w:val="single" w:sz="4" w:space="0" w:color="A6A6A6"/>
              <w:right w:val="single" w:sz="4" w:space="0" w:color="A6A6A6"/>
            </w:tcBorders>
            <w:shd w:val="clear" w:color="auto" w:fill="auto"/>
            <w:hideMark/>
          </w:tcPr>
          <w:p w14:paraId="0A145E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92" w:type="dxa"/>
            <w:tcBorders>
              <w:top w:val="nil"/>
              <w:left w:val="nil"/>
              <w:bottom w:val="single" w:sz="4" w:space="0" w:color="A6A6A6"/>
              <w:right w:val="single" w:sz="4" w:space="0" w:color="A6A6A6"/>
            </w:tcBorders>
            <w:shd w:val="clear" w:color="auto" w:fill="auto"/>
            <w:hideMark/>
          </w:tcPr>
          <w:p w14:paraId="4A6833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Work plan</w:t>
            </w:r>
          </w:p>
        </w:tc>
        <w:tc>
          <w:tcPr>
            <w:tcW w:w="1134" w:type="dxa"/>
            <w:tcBorders>
              <w:top w:val="nil"/>
              <w:left w:val="nil"/>
              <w:bottom w:val="single" w:sz="4" w:space="0" w:color="A6A6A6"/>
              <w:right w:val="single" w:sz="4" w:space="0" w:color="A6A6A6"/>
            </w:tcBorders>
            <w:shd w:val="clear" w:color="auto" w:fill="auto"/>
            <w:hideMark/>
          </w:tcPr>
          <w:p w14:paraId="1A80DA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apprvaol</w:t>
            </w:r>
          </w:p>
        </w:tc>
        <w:tc>
          <w:tcPr>
            <w:tcW w:w="1985" w:type="dxa"/>
            <w:tcBorders>
              <w:top w:val="nil"/>
              <w:left w:val="nil"/>
              <w:bottom w:val="single" w:sz="4" w:space="0" w:color="A6A6A6"/>
              <w:right w:val="single" w:sz="4" w:space="0" w:color="A6A6A6"/>
            </w:tcBorders>
            <w:shd w:val="clear" w:color="auto" w:fill="auto"/>
            <w:hideMark/>
          </w:tcPr>
          <w:p w14:paraId="5C42E3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0D1252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5.35.1</w:t>
            </w:r>
          </w:p>
        </w:tc>
        <w:tc>
          <w:tcPr>
            <w:tcW w:w="1134" w:type="dxa"/>
            <w:tcBorders>
              <w:top w:val="nil"/>
              <w:left w:val="nil"/>
              <w:bottom w:val="single" w:sz="4" w:space="0" w:color="A6A6A6"/>
              <w:right w:val="single" w:sz="4" w:space="0" w:color="A6A6A6"/>
            </w:tcBorders>
            <w:shd w:val="clear" w:color="auto" w:fill="auto"/>
            <w:hideMark/>
          </w:tcPr>
          <w:p w14:paraId="12F5A1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44EC5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0CF2AD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6A711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BFB193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R4-2306392</w:t>
            </w:r>
          </w:p>
        </w:tc>
        <w:tc>
          <w:tcPr>
            <w:tcW w:w="2126" w:type="dxa"/>
            <w:tcBorders>
              <w:top w:val="nil"/>
              <w:left w:val="nil"/>
              <w:bottom w:val="single" w:sz="4" w:space="0" w:color="A6A6A6"/>
              <w:right w:val="single" w:sz="4" w:space="0" w:color="A6A6A6"/>
            </w:tcBorders>
            <w:shd w:val="clear" w:color="auto" w:fill="auto"/>
            <w:hideMark/>
          </w:tcPr>
          <w:p w14:paraId="6B02B8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for [106-bis-e][202] FR2_multiRx_part1</w:t>
            </w:r>
          </w:p>
        </w:tc>
        <w:tc>
          <w:tcPr>
            <w:tcW w:w="1134" w:type="dxa"/>
            <w:tcBorders>
              <w:top w:val="nil"/>
              <w:left w:val="nil"/>
              <w:bottom w:val="single" w:sz="4" w:space="0" w:color="A6A6A6"/>
              <w:right w:val="single" w:sz="4" w:space="0" w:color="A6A6A6"/>
            </w:tcBorders>
            <w:shd w:val="clear" w:color="auto" w:fill="auto"/>
            <w:hideMark/>
          </w:tcPr>
          <w:p w14:paraId="6273CE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(vivo)</w:t>
            </w:r>
          </w:p>
        </w:tc>
        <w:tc>
          <w:tcPr>
            <w:tcW w:w="992" w:type="dxa"/>
            <w:tcBorders>
              <w:top w:val="nil"/>
              <w:left w:val="nil"/>
              <w:bottom w:val="single" w:sz="4" w:space="0" w:color="A6A6A6"/>
              <w:right w:val="single" w:sz="4" w:space="0" w:color="A6A6A6"/>
            </w:tcBorders>
            <w:shd w:val="clear" w:color="auto" w:fill="auto"/>
            <w:hideMark/>
          </w:tcPr>
          <w:p w14:paraId="0FC585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792DB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47EF20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3BB6BA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6C0AB3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7199ACE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2F8A36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49990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282AD9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R4-2306393</w:t>
            </w:r>
          </w:p>
        </w:tc>
        <w:tc>
          <w:tcPr>
            <w:tcW w:w="2126" w:type="dxa"/>
            <w:tcBorders>
              <w:top w:val="nil"/>
              <w:left w:val="nil"/>
              <w:bottom w:val="single" w:sz="4" w:space="0" w:color="A6A6A6"/>
              <w:right w:val="single" w:sz="4" w:space="0" w:color="A6A6A6"/>
            </w:tcBorders>
            <w:shd w:val="clear" w:color="auto" w:fill="auto"/>
            <w:hideMark/>
          </w:tcPr>
          <w:p w14:paraId="4A4A79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for [106bis-e][208] NR_BWP_wor</w:t>
            </w:r>
          </w:p>
        </w:tc>
        <w:tc>
          <w:tcPr>
            <w:tcW w:w="1134" w:type="dxa"/>
            <w:tcBorders>
              <w:top w:val="nil"/>
              <w:left w:val="nil"/>
              <w:bottom w:val="single" w:sz="4" w:space="0" w:color="A6A6A6"/>
              <w:right w:val="single" w:sz="4" w:space="0" w:color="A6A6A6"/>
            </w:tcBorders>
            <w:shd w:val="clear" w:color="auto" w:fill="auto"/>
            <w:hideMark/>
          </w:tcPr>
          <w:p w14:paraId="261CA4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(vivo)</w:t>
            </w:r>
          </w:p>
        </w:tc>
        <w:tc>
          <w:tcPr>
            <w:tcW w:w="992" w:type="dxa"/>
            <w:tcBorders>
              <w:top w:val="nil"/>
              <w:left w:val="nil"/>
              <w:bottom w:val="single" w:sz="4" w:space="0" w:color="A6A6A6"/>
              <w:right w:val="single" w:sz="4" w:space="0" w:color="A6A6A6"/>
            </w:tcBorders>
            <w:shd w:val="clear" w:color="auto" w:fill="auto"/>
            <w:hideMark/>
          </w:tcPr>
          <w:p w14:paraId="33DC52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265F33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single" w:sz="4" w:space="0" w:color="A6A6A6"/>
              <w:right w:val="single" w:sz="4" w:space="0" w:color="A6A6A6"/>
            </w:tcBorders>
            <w:shd w:val="clear" w:color="auto" w:fill="auto"/>
            <w:hideMark/>
          </w:tcPr>
          <w:p w14:paraId="2D5594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47255B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5.11.3</w:t>
            </w:r>
          </w:p>
        </w:tc>
        <w:tc>
          <w:tcPr>
            <w:tcW w:w="1134" w:type="dxa"/>
            <w:tcBorders>
              <w:top w:val="nil"/>
              <w:left w:val="nil"/>
              <w:bottom w:val="single" w:sz="4" w:space="0" w:color="A6A6A6"/>
              <w:right w:val="single" w:sz="4" w:space="0" w:color="A6A6A6"/>
            </w:tcBorders>
            <w:shd w:val="clear" w:color="auto" w:fill="auto"/>
            <w:hideMark/>
          </w:tcPr>
          <w:p w14:paraId="7F40A2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D9A106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4A7436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ACC71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D81D19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R4-2306394</w:t>
            </w:r>
          </w:p>
        </w:tc>
        <w:tc>
          <w:tcPr>
            <w:tcW w:w="2126" w:type="dxa"/>
            <w:tcBorders>
              <w:top w:val="nil"/>
              <w:left w:val="nil"/>
              <w:bottom w:val="single" w:sz="4" w:space="0" w:color="A6A6A6"/>
              <w:right w:val="single" w:sz="4" w:space="0" w:color="A6A6A6"/>
            </w:tcBorders>
            <w:shd w:val="clear" w:color="auto" w:fill="auto"/>
            <w:hideMark/>
          </w:tcPr>
          <w:p w14:paraId="485201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RS supported for group-based reporting</w:t>
            </w:r>
          </w:p>
        </w:tc>
        <w:tc>
          <w:tcPr>
            <w:tcW w:w="1134" w:type="dxa"/>
            <w:tcBorders>
              <w:top w:val="nil"/>
              <w:left w:val="nil"/>
              <w:bottom w:val="single" w:sz="4" w:space="0" w:color="A6A6A6"/>
              <w:right w:val="single" w:sz="4" w:space="0" w:color="A6A6A6"/>
            </w:tcBorders>
            <w:shd w:val="clear" w:color="auto" w:fill="auto"/>
            <w:hideMark/>
          </w:tcPr>
          <w:p w14:paraId="0D15D9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92" w:type="dxa"/>
            <w:tcBorders>
              <w:top w:val="nil"/>
              <w:left w:val="nil"/>
              <w:bottom w:val="single" w:sz="4" w:space="0" w:color="A6A6A6"/>
              <w:right w:val="single" w:sz="4" w:space="0" w:color="A6A6A6"/>
            </w:tcBorders>
            <w:shd w:val="clear" w:color="auto" w:fill="auto"/>
            <w:hideMark/>
          </w:tcPr>
          <w:p w14:paraId="1A4502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single" w:sz="4" w:space="0" w:color="A6A6A6"/>
              <w:right w:val="single" w:sz="4" w:space="0" w:color="A6A6A6"/>
            </w:tcBorders>
            <w:shd w:val="clear" w:color="auto" w:fill="auto"/>
            <w:hideMark/>
          </w:tcPr>
          <w:p w14:paraId="647F9D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0ED9C0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52B8B6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single" w:sz="4" w:space="0" w:color="A6A6A6"/>
              <w:right w:val="single" w:sz="4" w:space="0" w:color="A6A6A6"/>
            </w:tcBorders>
            <w:shd w:val="clear" w:color="auto" w:fill="auto"/>
            <w:hideMark/>
          </w:tcPr>
          <w:p w14:paraId="133376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384C9B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6DFF92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EE366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5E3E7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R4-2306395</w:t>
            </w:r>
          </w:p>
        </w:tc>
        <w:tc>
          <w:tcPr>
            <w:tcW w:w="2126" w:type="dxa"/>
            <w:tcBorders>
              <w:top w:val="nil"/>
              <w:left w:val="nil"/>
              <w:bottom w:val="single" w:sz="4" w:space="0" w:color="A6A6A6"/>
              <w:right w:val="single" w:sz="4" w:space="0" w:color="A6A6A6"/>
            </w:tcBorders>
            <w:shd w:val="clear" w:color="auto" w:fill="auto"/>
            <w:hideMark/>
          </w:tcPr>
          <w:p w14:paraId="5D8FC3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Mobility Enhancements RRM requirements (part 1)</w:t>
            </w:r>
          </w:p>
        </w:tc>
        <w:tc>
          <w:tcPr>
            <w:tcW w:w="1134" w:type="dxa"/>
            <w:tcBorders>
              <w:top w:val="nil"/>
              <w:left w:val="nil"/>
              <w:bottom w:val="single" w:sz="4" w:space="0" w:color="A6A6A6"/>
              <w:right w:val="single" w:sz="4" w:space="0" w:color="A6A6A6"/>
            </w:tcBorders>
            <w:shd w:val="clear" w:color="auto" w:fill="auto"/>
            <w:hideMark/>
          </w:tcPr>
          <w:p w14:paraId="6F5D7A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92" w:type="dxa"/>
            <w:tcBorders>
              <w:top w:val="nil"/>
              <w:left w:val="nil"/>
              <w:bottom w:val="single" w:sz="4" w:space="0" w:color="A6A6A6"/>
              <w:right w:val="single" w:sz="4" w:space="0" w:color="A6A6A6"/>
            </w:tcBorders>
            <w:shd w:val="clear" w:color="auto" w:fill="auto"/>
            <w:hideMark/>
          </w:tcPr>
          <w:p w14:paraId="7022FB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single" w:sz="4" w:space="0" w:color="A6A6A6"/>
              <w:right w:val="single" w:sz="4" w:space="0" w:color="A6A6A6"/>
            </w:tcBorders>
            <w:shd w:val="clear" w:color="auto" w:fill="auto"/>
            <w:hideMark/>
          </w:tcPr>
          <w:p w14:paraId="091A7A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single" w:sz="4" w:space="0" w:color="A6A6A6"/>
              <w:right w:val="single" w:sz="4" w:space="0" w:color="A6A6A6"/>
            </w:tcBorders>
            <w:shd w:val="clear" w:color="auto" w:fill="auto"/>
            <w:hideMark/>
          </w:tcPr>
          <w:p w14:paraId="57EB34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single" w:sz="4" w:space="0" w:color="A6A6A6"/>
              <w:right w:val="single" w:sz="4" w:space="0" w:color="A6A6A6"/>
            </w:tcBorders>
            <w:shd w:val="clear" w:color="auto" w:fill="auto"/>
            <w:hideMark/>
          </w:tcPr>
          <w:p w14:paraId="753AF7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5.25.6</w:t>
            </w:r>
          </w:p>
        </w:tc>
        <w:tc>
          <w:tcPr>
            <w:tcW w:w="1134" w:type="dxa"/>
            <w:tcBorders>
              <w:top w:val="nil"/>
              <w:left w:val="nil"/>
              <w:bottom w:val="single" w:sz="4" w:space="0" w:color="A6A6A6"/>
              <w:right w:val="single" w:sz="4" w:space="0" w:color="A6A6A6"/>
            </w:tcBorders>
            <w:shd w:val="clear" w:color="auto" w:fill="auto"/>
            <w:hideMark/>
          </w:tcPr>
          <w:p w14:paraId="723E87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single" w:sz="4" w:space="0" w:color="A6A6A6"/>
              <w:right w:val="single" w:sz="4" w:space="0" w:color="A6A6A6"/>
            </w:tcBorders>
          </w:tcPr>
          <w:p w14:paraId="63DED1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single" w:sz="4" w:space="0" w:color="A6A6A6"/>
              <w:right w:val="single" w:sz="4" w:space="0" w:color="A6A6A6"/>
            </w:tcBorders>
          </w:tcPr>
          <w:p w14:paraId="7606687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671140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4F001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R4-2306396</w:t>
            </w:r>
          </w:p>
        </w:tc>
        <w:tc>
          <w:tcPr>
            <w:tcW w:w="2126" w:type="dxa"/>
            <w:tcBorders>
              <w:top w:val="nil"/>
              <w:left w:val="nil"/>
              <w:bottom w:val="nil"/>
              <w:right w:val="single" w:sz="4" w:space="0" w:color="A6A6A6"/>
            </w:tcBorders>
            <w:shd w:val="clear" w:color="auto" w:fill="auto"/>
            <w:hideMark/>
          </w:tcPr>
          <w:p w14:paraId="266C60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Mobility Enhancements RRM requirements (part 2)</w:t>
            </w:r>
          </w:p>
        </w:tc>
        <w:tc>
          <w:tcPr>
            <w:tcW w:w="1134" w:type="dxa"/>
            <w:tcBorders>
              <w:top w:val="nil"/>
              <w:left w:val="nil"/>
              <w:bottom w:val="nil"/>
              <w:right w:val="single" w:sz="4" w:space="0" w:color="A6A6A6"/>
            </w:tcBorders>
            <w:shd w:val="clear" w:color="auto" w:fill="auto"/>
            <w:hideMark/>
          </w:tcPr>
          <w:p w14:paraId="26AF57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992" w:type="dxa"/>
            <w:tcBorders>
              <w:top w:val="nil"/>
              <w:left w:val="nil"/>
              <w:bottom w:val="nil"/>
              <w:right w:val="single" w:sz="4" w:space="0" w:color="A6A6A6"/>
            </w:tcBorders>
            <w:shd w:val="clear" w:color="auto" w:fill="auto"/>
            <w:hideMark/>
          </w:tcPr>
          <w:p w14:paraId="2FCB20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hideMark/>
          </w:tcPr>
          <w:p w14:paraId="1EA850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hideMark/>
          </w:tcPr>
          <w:p w14:paraId="3A20CE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hideMark/>
          </w:tcPr>
          <w:p w14:paraId="17A9F9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5.25.6</w:t>
            </w:r>
          </w:p>
        </w:tc>
        <w:tc>
          <w:tcPr>
            <w:tcW w:w="1134" w:type="dxa"/>
            <w:tcBorders>
              <w:top w:val="nil"/>
              <w:left w:val="nil"/>
              <w:bottom w:val="nil"/>
              <w:right w:val="single" w:sz="4" w:space="0" w:color="A6A6A6"/>
            </w:tcBorders>
            <w:shd w:val="clear" w:color="auto" w:fill="auto"/>
            <w:hideMark/>
          </w:tcPr>
          <w:p w14:paraId="6EDAF5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11293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0A509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DB7AC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B19424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R4-2306397</w:t>
            </w:r>
          </w:p>
        </w:tc>
        <w:tc>
          <w:tcPr>
            <w:tcW w:w="2126" w:type="dxa"/>
            <w:tcBorders>
              <w:top w:val="nil"/>
              <w:left w:val="nil"/>
              <w:bottom w:val="nil"/>
              <w:right w:val="single" w:sz="4" w:space="0" w:color="A6A6A6"/>
            </w:tcBorders>
            <w:shd w:val="clear" w:color="auto" w:fill="auto"/>
          </w:tcPr>
          <w:p w14:paraId="430F94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completion of specification support for BWP operation without restriction</w:t>
            </w:r>
          </w:p>
        </w:tc>
        <w:tc>
          <w:tcPr>
            <w:tcW w:w="1134" w:type="dxa"/>
            <w:tcBorders>
              <w:top w:val="nil"/>
              <w:left w:val="nil"/>
              <w:bottom w:val="nil"/>
              <w:right w:val="single" w:sz="4" w:space="0" w:color="A6A6A6"/>
            </w:tcBorders>
            <w:shd w:val="clear" w:color="auto" w:fill="auto"/>
          </w:tcPr>
          <w:p w14:paraId="47AD9C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92" w:type="dxa"/>
            <w:tcBorders>
              <w:top w:val="nil"/>
              <w:left w:val="nil"/>
              <w:bottom w:val="nil"/>
              <w:right w:val="single" w:sz="4" w:space="0" w:color="A6A6A6"/>
            </w:tcBorders>
            <w:shd w:val="clear" w:color="auto" w:fill="auto"/>
          </w:tcPr>
          <w:p w14:paraId="6A5955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022C3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tcPr>
          <w:p w14:paraId="50B8A5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6A487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134" w:type="dxa"/>
            <w:tcBorders>
              <w:top w:val="nil"/>
              <w:left w:val="nil"/>
              <w:bottom w:val="nil"/>
              <w:right w:val="single" w:sz="4" w:space="0" w:color="A6A6A6"/>
            </w:tcBorders>
            <w:shd w:val="clear" w:color="auto" w:fill="auto"/>
          </w:tcPr>
          <w:p w14:paraId="00F253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B6B86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718BB7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48CF6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100E10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R4-2306398</w:t>
            </w:r>
          </w:p>
        </w:tc>
        <w:tc>
          <w:tcPr>
            <w:tcW w:w="2126" w:type="dxa"/>
            <w:tcBorders>
              <w:top w:val="nil"/>
              <w:left w:val="nil"/>
              <w:bottom w:val="nil"/>
              <w:right w:val="single" w:sz="4" w:space="0" w:color="A6A6A6"/>
            </w:tcBorders>
            <w:shd w:val="clear" w:color="auto" w:fill="auto"/>
          </w:tcPr>
          <w:p w14:paraId="59C5BC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FR2 HST UL Timing Adjustment Solutions and Tunnel Deployment</w:t>
            </w:r>
          </w:p>
        </w:tc>
        <w:tc>
          <w:tcPr>
            <w:tcW w:w="1134" w:type="dxa"/>
            <w:tcBorders>
              <w:top w:val="nil"/>
              <w:left w:val="nil"/>
              <w:bottom w:val="nil"/>
              <w:right w:val="single" w:sz="4" w:space="0" w:color="A6A6A6"/>
            </w:tcBorders>
            <w:shd w:val="clear" w:color="auto" w:fill="auto"/>
          </w:tcPr>
          <w:p w14:paraId="11CE4D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nil"/>
              <w:right w:val="single" w:sz="4" w:space="0" w:color="A6A6A6"/>
            </w:tcBorders>
            <w:shd w:val="clear" w:color="auto" w:fill="auto"/>
          </w:tcPr>
          <w:p w14:paraId="3283AE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0D35F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tcPr>
          <w:p w14:paraId="4800BF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FBE6D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nil"/>
              <w:right w:val="single" w:sz="4" w:space="0" w:color="A6A6A6"/>
            </w:tcBorders>
            <w:shd w:val="clear" w:color="auto" w:fill="auto"/>
          </w:tcPr>
          <w:p w14:paraId="27895B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B7E87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018B79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95DFB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74AC78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R4-2306399</w:t>
            </w:r>
          </w:p>
        </w:tc>
        <w:tc>
          <w:tcPr>
            <w:tcW w:w="2126" w:type="dxa"/>
            <w:tcBorders>
              <w:top w:val="nil"/>
              <w:left w:val="nil"/>
              <w:bottom w:val="nil"/>
              <w:right w:val="single" w:sz="4" w:space="0" w:color="A6A6A6"/>
            </w:tcBorders>
            <w:shd w:val="clear" w:color="auto" w:fill="auto"/>
          </w:tcPr>
          <w:p w14:paraId="6AD4E5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MAC-CE Based Indication for Cross-RRH TCI State Switch</w:t>
            </w:r>
          </w:p>
        </w:tc>
        <w:tc>
          <w:tcPr>
            <w:tcW w:w="1134" w:type="dxa"/>
            <w:tcBorders>
              <w:top w:val="nil"/>
              <w:left w:val="nil"/>
              <w:bottom w:val="nil"/>
              <w:right w:val="single" w:sz="4" w:space="0" w:color="A6A6A6"/>
            </w:tcBorders>
            <w:shd w:val="clear" w:color="auto" w:fill="auto"/>
          </w:tcPr>
          <w:p w14:paraId="048485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992" w:type="dxa"/>
            <w:tcBorders>
              <w:top w:val="nil"/>
              <w:left w:val="nil"/>
              <w:bottom w:val="nil"/>
              <w:right w:val="single" w:sz="4" w:space="0" w:color="A6A6A6"/>
            </w:tcBorders>
            <w:shd w:val="clear" w:color="auto" w:fill="auto"/>
          </w:tcPr>
          <w:p w14:paraId="6AFB49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134" w:type="dxa"/>
            <w:tcBorders>
              <w:top w:val="nil"/>
              <w:left w:val="nil"/>
              <w:bottom w:val="nil"/>
              <w:right w:val="single" w:sz="4" w:space="0" w:color="A6A6A6"/>
            </w:tcBorders>
            <w:shd w:val="clear" w:color="auto" w:fill="auto"/>
          </w:tcPr>
          <w:p w14:paraId="453E60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tcPr>
          <w:p w14:paraId="050EBB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13895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134" w:type="dxa"/>
            <w:tcBorders>
              <w:top w:val="nil"/>
              <w:left w:val="nil"/>
              <w:bottom w:val="nil"/>
              <w:right w:val="single" w:sz="4" w:space="0" w:color="A6A6A6"/>
            </w:tcBorders>
            <w:shd w:val="clear" w:color="auto" w:fill="auto"/>
          </w:tcPr>
          <w:p w14:paraId="12D38C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8BD40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F5A91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658AB3"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0B46A9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R4-2306400</w:t>
            </w:r>
          </w:p>
        </w:tc>
        <w:tc>
          <w:tcPr>
            <w:tcW w:w="2126" w:type="dxa"/>
            <w:tcBorders>
              <w:top w:val="nil"/>
              <w:left w:val="nil"/>
              <w:bottom w:val="nil"/>
              <w:right w:val="single" w:sz="4" w:space="0" w:color="A6A6A6"/>
            </w:tcBorders>
            <w:shd w:val="clear" w:color="auto" w:fill="auto"/>
          </w:tcPr>
          <w:p w14:paraId="7469E7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simulation assumptions for NR_FR1_lessthan_5MHz_BW</w:t>
            </w:r>
          </w:p>
        </w:tc>
        <w:tc>
          <w:tcPr>
            <w:tcW w:w="1134" w:type="dxa"/>
            <w:tcBorders>
              <w:top w:val="nil"/>
              <w:left w:val="nil"/>
              <w:bottom w:val="nil"/>
              <w:right w:val="single" w:sz="4" w:space="0" w:color="A6A6A6"/>
            </w:tcBorders>
            <w:shd w:val="clear" w:color="auto" w:fill="auto"/>
          </w:tcPr>
          <w:p w14:paraId="1DD15B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92" w:type="dxa"/>
            <w:tcBorders>
              <w:top w:val="nil"/>
              <w:left w:val="nil"/>
              <w:bottom w:val="nil"/>
              <w:right w:val="single" w:sz="4" w:space="0" w:color="A6A6A6"/>
            </w:tcBorders>
            <w:shd w:val="clear" w:color="auto" w:fill="auto"/>
          </w:tcPr>
          <w:p w14:paraId="03A510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E767E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1985" w:type="dxa"/>
            <w:tcBorders>
              <w:top w:val="nil"/>
              <w:left w:val="nil"/>
              <w:bottom w:val="nil"/>
              <w:right w:val="single" w:sz="4" w:space="0" w:color="A6A6A6"/>
            </w:tcBorders>
            <w:shd w:val="clear" w:color="auto" w:fill="auto"/>
          </w:tcPr>
          <w:p w14:paraId="52DFCE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EFBB1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134" w:type="dxa"/>
            <w:tcBorders>
              <w:top w:val="nil"/>
              <w:left w:val="nil"/>
              <w:bottom w:val="nil"/>
              <w:right w:val="single" w:sz="4" w:space="0" w:color="A6A6A6"/>
            </w:tcBorders>
            <w:shd w:val="clear" w:color="auto" w:fill="auto"/>
          </w:tcPr>
          <w:p w14:paraId="48CFAA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1BBA5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6C2D4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72E2307"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186C22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R4-2306401</w:t>
            </w:r>
          </w:p>
        </w:tc>
        <w:tc>
          <w:tcPr>
            <w:tcW w:w="2126" w:type="dxa"/>
            <w:tcBorders>
              <w:top w:val="nil"/>
              <w:left w:val="nil"/>
              <w:bottom w:val="nil"/>
              <w:right w:val="single" w:sz="4" w:space="0" w:color="A6A6A6"/>
            </w:tcBorders>
            <w:shd w:val="clear" w:color="auto" w:fill="auto"/>
          </w:tcPr>
          <w:p w14:paraId="59D242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2468D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7B973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08F7F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C15D2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C2CD5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F0573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F1D432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0A5E42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D75B87"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00297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R4-2306402</w:t>
            </w:r>
          </w:p>
        </w:tc>
        <w:tc>
          <w:tcPr>
            <w:tcW w:w="2126" w:type="dxa"/>
            <w:tcBorders>
              <w:top w:val="nil"/>
              <w:left w:val="nil"/>
              <w:bottom w:val="nil"/>
              <w:right w:val="single" w:sz="4" w:space="0" w:color="A6A6A6"/>
            </w:tcBorders>
            <w:shd w:val="clear" w:color="auto" w:fill="auto"/>
          </w:tcPr>
          <w:p w14:paraId="1E70D4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9A38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2832D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D843D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53632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B387A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0B2F0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BCAD3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F25DE8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D1F37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2DF2C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R4-2306403</w:t>
            </w:r>
          </w:p>
        </w:tc>
        <w:tc>
          <w:tcPr>
            <w:tcW w:w="2126" w:type="dxa"/>
            <w:tcBorders>
              <w:top w:val="nil"/>
              <w:left w:val="nil"/>
              <w:bottom w:val="nil"/>
              <w:right w:val="single" w:sz="4" w:space="0" w:color="A6A6A6"/>
            </w:tcBorders>
            <w:shd w:val="clear" w:color="auto" w:fill="auto"/>
          </w:tcPr>
          <w:p w14:paraId="26BDD7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C0E6E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0B240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15E6F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EDD4D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AFC7E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37FF8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F60D3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08F76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5D2FC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37694E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R4-2306404</w:t>
            </w:r>
          </w:p>
        </w:tc>
        <w:tc>
          <w:tcPr>
            <w:tcW w:w="2126" w:type="dxa"/>
            <w:tcBorders>
              <w:top w:val="nil"/>
              <w:left w:val="nil"/>
              <w:bottom w:val="nil"/>
              <w:right w:val="single" w:sz="4" w:space="0" w:color="A6A6A6"/>
            </w:tcBorders>
            <w:shd w:val="clear" w:color="auto" w:fill="auto"/>
          </w:tcPr>
          <w:p w14:paraId="473BD0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CABD3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6CDB1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C2747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9FCE4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5DE3A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971B0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97A66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7AA61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7EC30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7FF3B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R4-2306405</w:t>
            </w:r>
          </w:p>
        </w:tc>
        <w:tc>
          <w:tcPr>
            <w:tcW w:w="2126" w:type="dxa"/>
            <w:tcBorders>
              <w:top w:val="nil"/>
              <w:left w:val="nil"/>
              <w:bottom w:val="nil"/>
              <w:right w:val="single" w:sz="4" w:space="0" w:color="A6A6A6"/>
            </w:tcBorders>
            <w:shd w:val="clear" w:color="auto" w:fill="auto"/>
          </w:tcPr>
          <w:p w14:paraId="059816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6A2F1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40B47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FC8B8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25F75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32292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066F8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95CDB6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A59F0F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FF41C1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50D729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R4-2306406</w:t>
            </w:r>
          </w:p>
        </w:tc>
        <w:tc>
          <w:tcPr>
            <w:tcW w:w="2126" w:type="dxa"/>
            <w:tcBorders>
              <w:top w:val="nil"/>
              <w:left w:val="nil"/>
              <w:bottom w:val="nil"/>
              <w:right w:val="single" w:sz="4" w:space="0" w:color="A6A6A6"/>
            </w:tcBorders>
            <w:shd w:val="clear" w:color="auto" w:fill="auto"/>
          </w:tcPr>
          <w:p w14:paraId="6FF0B1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FD8C4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9F508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86273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4047E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B6CD6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9696C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C642C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0B56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88FC8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2E73C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R4-2306407</w:t>
            </w:r>
          </w:p>
        </w:tc>
        <w:tc>
          <w:tcPr>
            <w:tcW w:w="2126" w:type="dxa"/>
            <w:tcBorders>
              <w:top w:val="nil"/>
              <w:left w:val="nil"/>
              <w:bottom w:val="nil"/>
              <w:right w:val="single" w:sz="4" w:space="0" w:color="A6A6A6"/>
            </w:tcBorders>
            <w:shd w:val="clear" w:color="auto" w:fill="auto"/>
          </w:tcPr>
          <w:p w14:paraId="1BFAB5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C177E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C51E6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D1083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D9243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F34A2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15B29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158BC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446A7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8053D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34DDA2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R4-2306408</w:t>
            </w:r>
          </w:p>
        </w:tc>
        <w:tc>
          <w:tcPr>
            <w:tcW w:w="2126" w:type="dxa"/>
            <w:tcBorders>
              <w:top w:val="nil"/>
              <w:left w:val="nil"/>
              <w:bottom w:val="nil"/>
              <w:right w:val="single" w:sz="4" w:space="0" w:color="A6A6A6"/>
            </w:tcBorders>
            <w:shd w:val="clear" w:color="auto" w:fill="auto"/>
          </w:tcPr>
          <w:p w14:paraId="7CB713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66321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3FCCF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4C1BE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7BE69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EF504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8B0CF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226D9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772C1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9FC9FC1"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E1E59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R4-2306409</w:t>
            </w:r>
          </w:p>
        </w:tc>
        <w:tc>
          <w:tcPr>
            <w:tcW w:w="2126" w:type="dxa"/>
            <w:tcBorders>
              <w:top w:val="nil"/>
              <w:left w:val="nil"/>
              <w:bottom w:val="nil"/>
              <w:right w:val="single" w:sz="4" w:space="0" w:color="A6A6A6"/>
            </w:tcBorders>
            <w:shd w:val="clear" w:color="auto" w:fill="auto"/>
          </w:tcPr>
          <w:p w14:paraId="2D5EFB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E03F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8F935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B81CB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D6E20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4E78A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1C67B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66B81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5618A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215F3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B89768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R4-2306410</w:t>
            </w:r>
          </w:p>
        </w:tc>
        <w:tc>
          <w:tcPr>
            <w:tcW w:w="2126" w:type="dxa"/>
            <w:tcBorders>
              <w:top w:val="nil"/>
              <w:left w:val="nil"/>
              <w:bottom w:val="nil"/>
              <w:right w:val="single" w:sz="4" w:space="0" w:color="A6A6A6"/>
            </w:tcBorders>
            <w:shd w:val="clear" w:color="auto" w:fill="auto"/>
          </w:tcPr>
          <w:p w14:paraId="5394AA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94F77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8A27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BA855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3D6A3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C5B02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A6B8A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AA6F3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1E256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BC4237"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24D76F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R4-2306411</w:t>
            </w:r>
          </w:p>
        </w:tc>
        <w:tc>
          <w:tcPr>
            <w:tcW w:w="2126" w:type="dxa"/>
            <w:tcBorders>
              <w:top w:val="nil"/>
              <w:left w:val="nil"/>
              <w:bottom w:val="nil"/>
              <w:right w:val="single" w:sz="4" w:space="0" w:color="A6A6A6"/>
            </w:tcBorders>
            <w:shd w:val="clear" w:color="auto" w:fill="auto"/>
          </w:tcPr>
          <w:p w14:paraId="10DA13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93209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FA80B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CDE63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AAB88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1AD2D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BA9AF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7B0FB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BBEA4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5EA85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045154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R4-2306412</w:t>
            </w:r>
          </w:p>
        </w:tc>
        <w:tc>
          <w:tcPr>
            <w:tcW w:w="2126" w:type="dxa"/>
            <w:tcBorders>
              <w:top w:val="nil"/>
              <w:left w:val="nil"/>
              <w:bottom w:val="nil"/>
              <w:right w:val="single" w:sz="4" w:space="0" w:color="A6A6A6"/>
            </w:tcBorders>
            <w:shd w:val="clear" w:color="auto" w:fill="auto"/>
          </w:tcPr>
          <w:p w14:paraId="254DB1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08C9B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D3F0E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70A0C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77FB2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8E0EC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7EB84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13A542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5BABFD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94B822"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26D20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R4-2306413</w:t>
            </w:r>
          </w:p>
        </w:tc>
        <w:tc>
          <w:tcPr>
            <w:tcW w:w="2126" w:type="dxa"/>
            <w:tcBorders>
              <w:top w:val="nil"/>
              <w:left w:val="nil"/>
              <w:bottom w:val="nil"/>
              <w:right w:val="single" w:sz="4" w:space="0" w:color="A6A6A6"/>
            </w:tcBorders>
            <w:shd w:val="clear" w:color="auto" w:fill="auto"/>
          </w:tcPr>
          <w:p w14:paraId="3F92C9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D577F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0C045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B333A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768DD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D0E3E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67C9A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531E4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611BD3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C6E8D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16898F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R4-2306414</w:t>
            </w:r>
          </w:p>
        </w:tc>
        <w:tc>
          <w:tcPr>
            <w:tcW w:w="2126" w:type="dxa"/>
            <w:tcBorders>
              <w:top w:val="nil"/>
              <w:left w:val="nil"/>
              <w:bottom w:val="nil"/>
              <w:right w:val="single" w:sz="4" w:space="0" w:color="A6A6A6"/>
            </w:tcBorders>
            <w:shd w:val="clear" w:color="auto" w:fill="auto"/>
          </w:tcPr>
          <w:p w14:paraId="64C100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B3AC3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8706D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C27A7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85359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0AE08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F977E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1DDAB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01892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4ECEB1"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EE0A30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R4-2306415</w:t>
            </w:r>
          </w:p>
        </w:tc>
        <w:tc>
          <w:tcPr>
            <w:tcW w:w="2126" w:type="dxa"/>
            <w:tcBorders>
              <w:top w:val="nil"/>
              <w:left w:val="nil"/>
              <w:bottom w:val="nil"/>
              <w:right w:val="single" w:sz="4" w:space="0" w:color="A6A6A6"/>
            </w:tcBorders>
            <w:shd w:val="clear" w:color="auto" w:fill="auto"/>
          </w:tcPr>
          <w:p w14:paraId="6ADB32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63365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CCB71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3DE1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A485A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4B764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A95B1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BCC07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D53A0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7D3D98"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65C540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R4-2306416</w:t>
            </w:r>
          </w:p>
        </w:tc>
        <w:tc>
          <w:tcPr>
            <w:tcW w:w="2126" w:type="dxa"/>
            <w:tcBorders>
              <w:top w:val="nil"/>
              <w:left w:val="nil"/>
              <w:bottom w:val="nil"/>
              <w:right w:val="single" w:sz="4" w:space="0" w:color="A6A6A6"/>
            </w:tcBorders>
            <w:shd w:val="clear" w:color="auto" w:fill="auto"/>
          </w:tcPr>
          <w:p w14:paraId="3F10C1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0D46D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0703E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D2D4A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D9886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F6441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42972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50CF3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CE530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3BE9C5"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2B0D9F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R4-2306417</w:t>
            </w:r>
          </w:p>
        </w:tc>
        <w:tc>
          <w:tcPr>
            <w:tcW w:w="2126" w:type="dxa"/>
            <w:tcBorders>
              <w:top w:val="nil"/>
              <w:left w:val="nil"/>
              <w:bottom w:val="nil"/>
              <w:right w:val="single" w:sz="4" w:space="0" w:color="A6A6A6"/>
            </w:tcBorders>
            <w:shd w:val="clear" w:color="auto" w:fill="auto"/>
          </w:tcPr>
          <w:p w14:paraId="45A5D7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53D6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952BA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5D3F8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FEC48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6A357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35B55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1EB79E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1B120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D908F5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C83FB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R4-2306418</w:t>
            </w:r>
          </w:p>
        </w:tc>
        <w:tc>
          <w:tcPr>
            <w:tcW w:w="2126" w:type="dxa"/>
            <w:tcBorders>
              <w:top w:val="nil"/>
              <w:left w:val="nil"/>
              <w:bottom w:val="nil"/>
              <w:right w:val="single" w:sz="4" w:space="0" w:color="A6A6A6"/>
            </w:tcBorders>
            <w:shd w:val="clear" w:color="auto" w:fill="auto"/>
          </w:tcPr>
          <w:p w14:paraId="1E5F4A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8B339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EA56A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AE76A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ADCAB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EA27C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A7C36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A4ACF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302CD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90977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DD8D3C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R4-2306419</w:t>
            </w:r>
          </w:p>
        </w:tc>
        <w:tc>
          <w:tcPr>
            <w:tcW w:w="2126" w:type="dxa"/>
            <w:tcBorders>
              <w:top w:val="nil"/>
              <w:left w:val="nil"/>
              <w:bottom w:val="nil"/>
              <w:right w:val="single" w:sz="4" w:space="0" w:color="A6A6A6"/>
            </w:tcBorders>
            <w:shd w:val="clear" w:color="auto" w:fill="auto"/>
          </w:tcPr>
          <w:p w14:paraId="72414F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EA096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1C2B9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65462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E43AB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5041B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98CE6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D7F46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6CCEC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1F153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C10656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R4-2306420</w:t>
            </w:r>
          </w:p>
        </w:tc>
        <w:tc>
          <w:tcPr>
            <w:tcW w:w="2126" w:type="dxa"/>
            <w:tcBorders>
              <w:top w:val="nil"/>
              <w:left w:val="nil"/>
              <w:bottom w:val="nil"/>
              <w:right w:val="single" w:sz="4" w:space="0" w:color="A6A6A6"/>
            </w:tcBorders>
            <w:shd w:val="clear" w:color="auto" w:fill="auto"/>
          </w:tcPr>
          <w:p w14:paraId="0C0E4B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B79F4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0B7FF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DCFB6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496FA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F2128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60C30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CB934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80F32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C37F6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57E8D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R4-2306421</w:t>
            </w:r>
          </w:p>
        </w:tc>
        <w:tc>
          <w:tcPr>
            <w:tcW w:w="2126" w:type="dxa"/>
            <w:tcBorders>
              <w:top w:val="nil"/>
              <w:left w:val="nil"/>
              <w:bottom w:val="nil"/>
              <w:right w:val="single" w:sz="4" w:space="0" w:color="A6A6A6"/>
            </w:tcBorders>
            <w:shd w:val="clear" w:color="auto" w:fill="auto"/>
          </w:tcPr>
          <w:p w14:paraId="6308D2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48C03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A6957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64918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D4642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B7DAB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F1FD5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3479C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D4CDC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DFE59C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EFB8B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R4-2306422</w:t>
            </w:r>
          </w:p>
        </w:tc>
        <w:tc>
          <w:tcPr>
            <w:tcW w:w="2126" w:type="dxa"/>
            <w:tcBorders>
              <w:top w:val="nil"/>
              <w:left w:val="nil"/>
              <w:bottom w:val="nil"/>
              <w:right w:val="single" w:sz="4" w:space="0" w:color="A6A6A6"/>
            </w:tcBorders>
            <w:shd w:val="clear" w:color="auto" w:fill="auto"/>
          </w:tcPr>
          <w:p w14:paraId="2320BB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9D359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C123D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2C438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CA85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25B5A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5B7D6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8B546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D4C950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ADCE97"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1C7FE0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R4-2306423</w:t>
            </w:r>
          </w:p>
        </w:tc>
        <w:tc>
          <w:tcPr>
            <w:tcW w:w="2126" w:type="dxa"/>
            <w:tcBorders>
              <w:top w:val="nil"/>
              <w:left w:val="nil"/>
              <w:bottom w:val="nil"/>
              <w:right w:val="single" w:sz="4" w:space="0" w:color="A6A6A6"/>
            </w:tcBorders>
            <w:shd w:val="clear" w:color="auto" w:fill="auto"/>
          </w:tcPr>
          <w:p w14:paraId="7068B2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B968F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A0E44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06D98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76F50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47FF6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C1AB0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26E8E4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F9EDD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42EBD2"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2DB47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R4-2306424</w:t>
            </w:r>
          </w:p>
        </w:tc>
        <w:tc>
          <w:tcPr>
            <w:tcW w:w="2126" w:type="dxa"/>
            <w:tcBorders>
              <w:top w:val="nil"/>
              <w:left w:val="nil"/>
              <w:bottom w:val="nil"/>
              <w:right w:val="single" w:sz="4" w:space="0" w:color="A6A6A6"/>
            </w:tcBorders>
            <w:shd w:val="clear" w:color="auto" w:fill="auto"/>
          </w:tcPr>
          <w:p w14:paraId="414F1E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34D08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D4005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C307C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B1BF9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B3B76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342B7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17E39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26601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E731A1"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85DB58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R4-2306425</w:t>
            </w:r>
          </w:p>
        </w:tc>
        <w:tc>
          <w:tcPr>
            <w:tcW w:w="2126" w:type="dxa"/>
            <w:tcBorders>
              <w:top w:val="nil"/>
              <w:left w:val="nil"/>
              <w:bottom w:val="nil"/>
              <w:right w:val="single" w:sz="4" w:space="0" w:color="A6A6A6"/>
            </w:tcBorders>
            <w:shd w:val="clear" w:color="auto" w:fill="auto"/>
          </w:tcPr>
          <w:p w14:paraId="2E0AA9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A0364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F2CF5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AC7D4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F2C98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CD16D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965BE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F4CF8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6DF69B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D0A9FC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7679E0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R4-2306426</w:t>
            </w:r>
          </w:p>
        </w:tc>
        <w:tc>
          <w:tcPr>
            <w:tcW w:w="2126" w:type="dxa"/>
            <w:tcBorders>
              <w:top w:val="nil"/>
              <w:left w:val="nil"/>
              <w:bottom w:val="nil"/>
              <w:right w:val="single" w:sz="4" w:space="0" w:color="A6A6A6"/>
            </w:tcBorders>
            <w:shd w:val="clear" w:color="auto" w:fill="auto"/>
          </w:tcPr>
          <w:p w14:paraId="4D26DA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69728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FE920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D9149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9CF2C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BE42A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B3942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EBF65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FAE4E9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59EECC"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BA128E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R4-2306427</w:t>
            </w:r>
          </w:p>
        </w:tc>
        <w:tc>
          <w:tcPr>
            <w:tcW w:w="2126" w:type="dxa"/>
            <w:tcBorders>
              <w:top w:val="nil"/>
              <w:left w:val="nil"/>
              <w:bottom w:val="nil"/>
              <w:right w:val="single" w:sz="4" w:space="0" w:color="A6A6A6"/>
            </w:tcBorders>
            <w:shd w:val="clear" w:color="auto" w:fill="auto"/>
          </w:tcPr>
          <w:p w14:paraId="10AA1C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9170F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4B171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663E3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11F63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C30C7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659CD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E3BF78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D9482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440B4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62AC6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R4-2306428</w:t>
            </w:r>
          </w:p>
        </w:tc>
        <w:tc>
          <w:tcPr>
            <w:tcW w:w="2126" w:type="dxa"/>
            <w:tcBorders>
              <w:top w:val="nil"/>
              <w:left w:val="nil"/>
              <w:bottom w:val="nil"/>
              <w:right w:val="single" w:sz="4" w:space="0" w:color="A6A6A6"/>
            </w:tcBorders>
            <w:shd w:val="clear" w:color="auto" w:fill="auto"/>
          </w:tcPr>
          <w:p w14:paraId="221787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BC535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79CC3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40E28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E2997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CB17A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FC0D0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2309E5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DA342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39AD5B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C725D1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R4-2306429</w:t>
            </w:r>
          </w:p>
        </w:tc>
        <w:tc>
          <w:tcPr>
            <w:tcW w:w="2126" w:type="dxa"/>
            <w:tcBorders>
              <w:top w:val="nil"/>
              <w:left w:val="nil"/>
              <w:bottom w:val="nil"/>
              <w:right w:val="single" w:sz="4" w:space="0" w:color="A6A6A6"/>
            </w:tcBorders>
            <w:shd w:val="clear" w:color="auto" w:fill="auto"/>
          </w:tcPr>
          <w:p w14:paraId="5A6B21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AE04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863DA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9B8BA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ED652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F2EA2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B2922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41630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25360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7676C26"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604676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R4-2306430</w:t>
            </w:r>
          </w:p>
        </w:tc>
        <w:tc>
          <w:tcPr>
            <w:tcW w:w="2126" w:type="dxa"/>
            <w:tcBorders>
              <w:top w:val="nil"/>
              <w:left w:val="nil"/>
              <w:bottom w:val="nil"/>
              <w:right w:val="single" w:sz="4" w:space="0" w:color="A6A6A6"/>
            </w:tcBorders>
            <w:shd w:val="clear" w:color="auto" w:fill="auto"/>
          </w:tcPr>
          <w:p w14:paraId="51FEAE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2803D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CB5CE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5BB9D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98419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BD2CB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0D951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C138A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4B3F9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05DAF5"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5ACDF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R4-2306431</w:t>
            </w:r>
          </w:p>
        </w:tc>
        <w:tc>
          <w:tcPr>
            <w:tcW w:w="2126" w:type="dxa"/>
            <w:tcBorders>
              <w:top w:val="nil"/>
              <w:left w:val="nil"/>
              <w:bottom w:val="nil"/>
              <w:right w:val="single" w:sz="4" w:space="0" w:color="A6A6A6"/>
            </w:tcBorders>
            <w:shd w:val="clear" w:color="auto" w:fill="auto"/>
          </w:tcPr>
          <w:p w14:paraId="640BAD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045B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52FB4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23035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E886E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2F80B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0E560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AB377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1F946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67C03A"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2AD9B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R4-2306432</w:t>
            </w:r>
          </w:p>
        </w:tc>
        <w:tc>
          <w:tcPr>
            <w:tcW w:w="2126" w:type="dxa"/>
            <w:tcBorders>
              <w:top w:val="nil"/>
              <w:left w:val="nil"/>
              <w:bottom w:val="nil"/>
              <w:right w:val="single" w:sz="4" w:space="0" w:color="A6A6A6"/>
            </w:tcBorders>
            <w:shd w:val="clear" w:color="auto" w:fill="auto"/>
          </w:tcPr>
          <w:p w14:paraId="493C2D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4B015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2373F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C9E22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99B89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F02BE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75B37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2163FB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3BFC7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B98C8E6"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A4634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R4-2306433</w:t>
            </w:r>
          </w:p>
        </w:tc>
        <w:tc>
          <w:tcPr>
            <w:tcW w:w="2126" w:type="dxa"/>
            <w:tcBorders>
              <w:top w:val="nil"/>
              <w:left w:val="nil"/>
              <w:bottom w:val="nil"/>
              <w:right w:val="single" w:sz="4" w:space="0" w:color="A6A6A6"/>
            </w:tcBorders>
            <w:shd w:val="clear" w:color="auto" w:fill="auto"/>
          </w:tcPr>
          <w:p w14:paraId="426A64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9330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57C5EE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F64B6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5C5D7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1DABB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F614F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32276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C1D502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D9FF9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F600C8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R4-2306434</w:t>
            </w:r>
          </w:p>
        </w:tc>
        <w:tc>
          <w:tcPr>
            <w:tcW w:w="2126" w:type="dxa"/>
            <w:tcBorders>
              <w:top w:val="nil"/>
              <w:left w:val="nil"/>
              <w:bottom w:val="nil"/>
              <w:right w:val="single" w:sz="4" w:space="0" w:color="A6A6A6"/>
            </w:tcBorders>
            <w:shd w:val="clear" w:color="auto" w:fill="auto"/>
          </w:tcPr>
          <w:p w14:paraId="12CC68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6D328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DB3BA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2F5B4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7205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EC560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50C8D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D99154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4D36B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F37965A"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F3019E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R4-2306435</w:t>
            </w:r>
          </w:p>
        </w:tc>
        <w:tc>
          <w:tcPr>
            <w:tcW w:w="2126" w:type="dxa"/>
            <w:tcBorders>
              <w:top w:val="nil"/>
              <w:left w:val="nil"/>
              <w:bottom w:val="nil"/>
              <w:right w:val="single" w:sz="4" w:space="0" w:color="A6A6A6"/>
            </w:tcBorders>
            <w:shd w:val="clear" w:color="auto" w:fill="auto"/>
          </w:tcPr>
          <w:p w14:paraId="535E94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E6473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EAED4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41A3F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DFC99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E8AC3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C7446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3C5810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AF39F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BE1DAD2"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28FC34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R4-2306436</w:t>
            </w:r>
          </w:p>
        </w:tc>
        <w:tc>
          <w:tcPr>
            <w:tcW w:w="2126" w:type="dxa"/>
            <w:tcBorders>
              <w:top w:val="nil"/>
              <w:left w:val="nil"/>
              <w:bottom w:val="nil"/>
              <w:right w:val="single" w:sz="4" w:space="0" w:color="A6A6A6"/>
            </w:tcBorders>
            <w:shd w:val="clear" w:color="auto" w:fill="auto"/>
          </w:tcPr>
          <w:p w14:paraId="40443B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49F6E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3625B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F6272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ED637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B1676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7BD87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D0070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4FA28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22C46A"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2946E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R4-2306437</w:t>
            </w:r>
          </w:p>
        </w:tc>
        <w:tc>
          <w:tcPr>
            <w:tcW w:w="2126" w:type="dxa"/>
            <w:tcBorders>
              <w:top w:val="nil"/>
              <w:left w:val="nil"/>
              <w:bottom w:val="nil"/>
              <w:right w:val="single" w:sz="4" w:space="0" w:color="A6A6A6"/>
            </w:tcBorders>
            <w:shd w:val="clear" w:color="auto" w:fill="auto"/>
          </w:tcPr>
          <w:p w14:paraId="7361DC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C6487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7A65D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46E0A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C8BA8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4C7E3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36380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B4A72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21307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B80CA6"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3D609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R4-2306438</w:t>
            </w:r>
          </w:p>
        </w:tc>
        <w:tc>
          <w:tcPr>
            <w:tcW w:w="2126" w:type="dxa"/>
            <w:tcBorders>
              <w:top w:val="nil"/>
              <w:left w:val="nil"/>
              <w:bottom w:val="nil"/>
              <w:right w:val="single" w:sz="4" w:space="0" w:color="A6A6A6"/>
            </w:tcBorders>
            <w:shd w:val="clear" w:color="auto" w:fill="auto"/>
          </w:tcPr>
          <w:p w14:paraId="6540CC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1EAF0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D167D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2E728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91732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9F643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784D5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DFAD9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B885F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FF8B95"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4CA2B3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R4-2306439</w:t>
            </w:r>
          </w:p>
        </w:tc>
        <w:tc>
          <w:tcPr>
            <w:tcW w:w="2126" w:type="dxa"/>
            <w:tcBorders>
              <w:top w:val="nil"/>
              <w:left w:val="nil"/>
              <w:bottom w:val="nil"/>
              <w:right w:val="single" w:sz="4" w:space="0" w:color="A6A6A6"/>
            </w:tcBorders>
            <w:shd w:val="clear" w:color="auto" w:fill="auto"/>
          </w:tcPr>
          <w:p w14:paraId="7AE816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4BE7C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0AAF9B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DEB6C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BA7E5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325CD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C4FE7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073ACB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0B50E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34F4E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29AC37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R4-2306440</w:t>
            </w:r>
          </w:p>
        </w:tc>
        <w:tc>
          <w:tcPr>
            <w:tcW w:w="2126" w:type="dxa"/>
            <w:tcBorders>
              <w:top w:val="nil"/>
              <w:left w:val="nil"/>
              <w:bottom w:val="nil"/>
              <w:right w:val="single" w:sz="4" w:space="0" w:color="A6A6A6"/>
            </w:tcBorders>
            <w:shd w:val="clear" w:color="auto" w:fill="auto"/>
          </w:tcPr>
          <w:p w14:paraId="3648D1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2886A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6673A3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D4269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7E7C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1A7B5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9DA8D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07F64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246A5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BDE118"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9A30E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R4-2306441</w:t>
            </w:r>
          </w:p>
        </w:tc>
        <w:tc>
          <w:tcPr>
            <w:tcW w:w="2126" w:type="dxa"/>
            <w:tcBorders>
              <w:top w:val="nil"/>
              <w:left w:val="nil"/>
              <w:bottom w:val="nil"/>
              <w:right w:val="single" w:sz="4" w:space="0" w:color="A6A6A6"/>
            </w:tcBorders>
            <w:shd w:val="clear" w:color="auto" w:fill="auto"/>
          </w:tcPr>
          <w:p w14:paraId="1F78D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7957D9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A47AB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A838B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39727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8DB75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626E1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CB8BE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67C2C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F84BA8"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37127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R4-2306442</w:t>
            </w:r>
          </w:p>
        </w:tc>
        <w:tc>
          <w:tcPr>
            <w:tcW w:w="2126" w:type="dxa"/>
            <w:tcBorders>
              <w:top w:val="nil"/>
              <w:left w:val="nil"/>
              <w:bottom w:val="nil"/>
              <w:right w:val="single" w:sz="4" w:space="0" w:color="A6A6A6"/>
            </w:tcBorders>
            <w:shd w:val="clear" w:color="auto" w:fill="auto"/>
          </w:tcPr>
          <w:p w14:paraId="76FB40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1FF88D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D511B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B8709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679D1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A692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FDBE9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296379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7E04D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493EE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A7B406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R4-2306443</w:t>
            </w:r>
          </w:p>
        </w:tc>
        <w:tc>
          <w:tcPr>
            <w:tcW w:w="2126" w:type="dxa"/>
            <w:tcBorders>
              <w:top w:val="nil"/>
              <w:left w:val="nil"/>
              <w:bottom w:val="nil"/>
              <w:right w:val="single" w:sz="4" w:space="0" w:color="A6A6A6"/>
            </w:tcBorders>
            <w:shd w:val="clear" w:color="auto" w:fill="auto"/>
          </w:tcPr>
          <w:p w14:paraId="056277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D80D9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335F2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797A8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03454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2923F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FA46A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18F566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2F38B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426644"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8FFF94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R4-2306444</w:t>
            </w:r>
          </w:p>
        </w:tc>
        <w:tc>
          <w:tcPr>
            <w:tcW w:w="2126" w:type="dxa"/>
            <w:tcBorders>
              <w:top w:val="nil"/>
              <w:left w:val="nil"/>
              <w:bottom w:val="nil"/>
              <w:right w:val="single" w:sz="4" w:space="0" w:color="A6A6A6"/>
            </w:tcBorders>
            <w:shd w:val="clear" w:color="auto" w:fill="auto"/>
          </w:tcPr>
          <w:p w14:paraId="4F0B7B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67A97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80579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7502B9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49EB6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7CD36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6BB53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B6DDC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0B614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61C9A9C"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25A09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R4-2306445</w:t>
            </w:r>
          </w:p>
        </w:tc>
        <w:tc>
          <w:tcPr>
            <w:tcW w:w="2126" w:type="dxa"/>
            <w:tcBorders>
              <w:top w:val="nil"/>
              <w:left w:val="nil"/>
              <w:bottom w:val="nil"/>
              <w:right w:val="single" w:sz="4" w:space="0" w:color="A6A6A6"/>
            </w:tcBorders>
            <w:shd w:val="clear" w:color="auto" w:fill="auto"/>
          </w:tcPr>
          <w:p w14:paraId="0321F8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9490F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2E324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F0390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6D289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5F0E9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639FD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9C123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1827D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F9D22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2642C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R4-2306446</w:t>
            </w:r>
          </w:p>
        </w:tc>
        <w:tc>
          <w:tcPr>
            <w:tcW w:w="2126" w:type="dxa"/>
            <w:tcBorders>
              <w:top w:val="nil"/>
              <w:left w:val="nil"/>
              <w:bottom w:val="nil"/>
              <w:right w:val="single" w:sz="4" w:space="0" w:color="A6A6A6"/>
            </w:tcBorders>
            <w:shd w:val="clear" w:color="auto" w:fill="auto"/>
          </w:tcPr>
          <w:p w14:paraId="67FB30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A6EBB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51790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4204E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66DCC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D5B2F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E4C9D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C4338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9D0E5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50800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400F7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R4-2306447</w:t>
            </w:r>
          </w:p>
        </w:tc>
        <w:tc>
          <w:tcPr>
            <w:tcW w:w="2126" w:type="dxa"/>
            <w:tcBorders>
              <w:top w:val="nil"/>
              <w:left w:val="nil"/>
              <w:bottom w:val="nil"/>
              <w:right w:val="single" w:sz="4" w:space="0" w:color="A6A6A6"/>
            </w:tcBorders>
            <w:shd w:val="clear" w:color="auto" w:fill="auto"/>
          </w:tcPr>
          <w:p w14:paraId="141CB8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CE439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A877F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B3B85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58E4F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F7BCA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B1407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A76A7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50E43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5F71E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E4CC82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R4-2306448</w:t>
            </w:r>
          </w:p>
        </w:tc>
        <w:tc>
          <w:tcPr>
            <w:tcW w:w="2126" w:type="dxa"/>
            <w:tcBorders>
              <w:top w:val="nil"/>
              <w:left w:val="nil"/>
              <w:bottom w:val="nil"/>
              <w:right w:val="single" w:sz="4" w:space="0" w:color="A6A6A6"/>
            </w:tcBorders>
            <w:shd w:val="clear" w:color="auto" w:fill="auto"/>
          </w:tcPr>
          <w:p w14:paraId="52A7C6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97715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872A4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10F33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F2DC6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A2A31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FB552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2A1B46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364BA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97DD7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AA2DCD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R4-2306449</w:t>
            </w:r>
          </w:p>
        </w:tc>
        <w:tc>
          <w:tcPr>
            <w:tcW w:w="2126" w:type="dxa"/>
            <w:tcBorders>
              <w:top w:val="nil"/>
              <w:left w:val="nil"/>
              <w:bottom w:val="nil"/>
              <w:right w:val="single" w:sz="4" w:space="0" w:color="A6A6A6"/>
            </w:tcBorders>
            <w:shd w:val="clear" w:color="auto" w:fill="auto"/>
          </w:tcPr>
          <w:p w14:paraId="14FE86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3754C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61770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C3F3D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12F4E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EDDA7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86A7E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8845E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932D8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7AC84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7318F20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R4-2306450</w:t>
            </w:r>
          </w:p>
        </w:tc>
        <w:tc>
          <w:tcPr>
            <w:tcW w:w="2126" w:type="dxa"/>
            <w:tcBorders>
              <w:top w:val="nil"/>
              <w:left w:val="nil"/>
              <w:bottom w:val="nil"/>
              <w:right w:val="single" w:sz="4" w:space="0" w:color="A6A6A6"/>
            </w:tcBorders>
            <w:shd w:val="clear" w:color="auto" w:fill="auto"/>
          </w:tcPr>
          <w:p w14:paraId="1F09EC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5ACD80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8C408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3786E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E2655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FBC94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08702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66B05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2C311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6BB05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016327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R4-2306451</w:t>
            </w:r>
          </w:p>
        </w:tc>
        <w:tc>
          <w:tcPr>
            <w:tcW w:w="2126" w:type="dxa"/>
            <w:tcBorders>
              <w:top w:val="nil"/>
              <w:left w:val="nil"/>
              <w:bottom w:val="nil"/>
              <w:right w:val="single" w:sz="4" w:space="0" w:color="A6A6A6"/>
            </w:tcBorders>
            <w:shd w:val="clear" w:color="auto" w:fill="auto"/>
          </w:tcPr>
          <w:p w14:paraId="53E7EC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3733C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76E716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A4DD9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7A8DE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47DA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333E9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9988F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CB7B37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A790BC"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45905F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R4-2306452</w:t>
            </w:r>
          </w:p>
        </w:tc>
        <w:tc>
          <w:tcPr>
            <w:tcW w:w="2126" w:type="dxa"/>
            <w:tcBorders>
              <w:top w:val="nil"/>
              <w:left w:val="nil"/>
              <w:bottom w:val="nil"/>
              <w:right w:val="single" w:sz="4" w:space="0" w:color="A6A6A6"/>
            </w:tcBorders>
            <w:shd w:val="clear" w:color="auto" w:fill="auto"/>
          </w:tcPr>
          <w:p w14:paraId="0645F6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51E85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EFB95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4A2D3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59794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23283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58BEF9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186F2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11F9B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5576B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B6850A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R4-2306453</w:t>
            </w:r>
          </w:p>
        </w:tc>
        <w:tc>
          <w:tcPr>
            <w:tcW w:w="2126" w:type="dxa"/>
            <w:tcBorders>
              <w:top w:val="nil"/>
              <w:left w:val="nil"/>
              <w:bottom w:val="nil"/>
              <w:right w:val="single" w:sz="4" w:space="0" w:color="A6A6A6"/>
            </w:tcBorders>
            <w:shd w:val="clear" w:color="auto" w:fill="auto"/>
          </w:tcPr>
          <w:p w14:paraId="2BEB77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360D3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49863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52D4C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5D653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A4416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311BBB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1003F1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248DD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4B13B0"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9B93F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R4-2306454</w:t>
            </w:r>
          </w:p>
        </w:tc>
        <w:tc>
          <w:tcPr>
            <w:tcW w:w="2126" w:type="dxa"/>
            <w:tcBorders>
              <w:top w:val="nil"/>
              <w:left w:val="nil"/>
              <w:bottom w:val="nil"/>
              <w:right w:val="single" w:sz="4" w:space="0" w:color="A6A6A6"/>
            </w:tcBorders>
            <w:shd w:val="clear" w:color="auto" w:fill="auto"/>
          </w:tcPr>
          <w:p w14:paraId="42BC5E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F73F6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ECBFB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273D3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107AF1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579FB7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55983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60AAF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30E57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5802D6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33F13F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R4-2306455</w:t>
            </w:r>
          </w:p>
        </w:tc>
        <w:tc>
          <w:tcPr>
            <w:tcW w:w="2126" w:type="dxa"/>
            <w:tcBorders>
              <w:top w:val="nil"/>
              <w:left w:val="nil"/>
              <w:bottom w:val="nil"/>
              <w:right w:val="single" w:sz="4" w:space="0" w:color="A6A6A6"/>
            </w:tcBorders>
            <w:shd w:val="clear" w:color="auto" w:fill="auto"/>
          </w:tcPr>
          <w:p w14:paraId="05EDBA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C0878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C0FC4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43FE46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CD2C0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C2591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1842C4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487CA2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7862E8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3639E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215AD40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R4-2306456</w:t>
            </w:r>
          </w:p>
        </w:tc>
        <w:tc>
          <w:tcPr>
            <w:tcW w:w="2126" w:type="dxa"/>
            <w:tcBorders>
              <w:top w:val="nil"/>
              <w:left w:val="nil"/>
              <w:bottom w:val="nil"/>
              <w:right w:val="single" w:sz="4" w:space="0" w:color="A6A6A6"/>
            </w:tcBorders>
            <w:shd w:val="clear" w:color="auto" w:fill="auto"/>
          </w:tcPr>
          <w:p w14:paraId="348439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4FA954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2E0BFD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D09F1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21862D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39EE7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21A5F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8D889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6271A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A81A70D"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C5941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R4-2306457</w:t>
            </w:r>
          </w:p>
        </w:tc>
        <w:tc>
          <w:tcPr>
            <w:tcW w:w="2126" w:type="dxa"/>
            <w:tcBorders>
              <w:top w:val="nil"/>
              <w:left w:val="nil"/>
              <w:bottom w:val="nil"/>
              <w:right w:val="single" w:sz="4" w:space="0" w:color="A6A6A6"/>
            </w:tcBorders>
            <w:shd w:val="clear" w:color="auto" w:fill="auto"/>
          </w:tcPr>
          <w:p w14:paraId="172BA2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0011A5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00C07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289416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41E91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3D0A9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670D32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05AD7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37FB9B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984A2DF"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AF269E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R4-2306458</w:t>
            </w:r>
          </w:p>
        </w:tc>
        <w:tc>
          <w:tcPr>
            <w:tcW w:w="2126" w:type="dxa"/>
            <w:tcBorders>
              <w:top w:val="nil"/>
              <w:left w:val="nil"/>
              <w:bottom w:val="nil"/>
              <w:right w:val="single" w:sz="4" w:space="0" w:color="A6A6A6"/>
            </w:tcBorders>
            <w:shd w:val="clear" w:color="auto" w:fill="auto"/>
          </w:tcPr>
          <w:p w14:paraId="70D678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EDA74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DC10C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020C9E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39181E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D47D3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781BA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6E7A9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405BB6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90C651E"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10690E8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R4-2306459</w:t>
            </w:r>
          </w:p>
        </w:tc>
        <w:tc>
          <w:tcPr>
            <w:tcW w:w="2126" w:type="dxa"/>
            <w:tcBorders>
              <w:top w:val="nil"/>
              <w:left w:val="nil"/>
              <w:bottom w:val="nil"/>
              <w:right w:val="single" w:sz="4" w:space="0" w:color="A6A6A6"/>
            </w:tcBorders>
            <w:shd w:val="clear" w:color="auto" w:fill="auto"/>
          </w:tcPr>
          <w:p w14:paraId="295EBF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2D48B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F06D9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4D8CE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6C6CA3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1EBE89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0EBBBA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52E04B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01BC1F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A28A29"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5B8FEF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R4-2306460</w:t>
            </w:r>
          </w:p>
        </w:tc>
        <w:tc>
          <w:tcPr>
            <w:tcW w:w="2126" w:type="dxa"/>
            <w:tcBorders>
              <w:top w:val="nil"/>
              <w:left w:val="nil"/>
              <w:bottom w:val="nil"/>
              <w:right w:val="single" w:sz="4" w:space="0" w:color="A6A6A6"/>
            </w:tcBorders>
            <w:shd w:val="clear" w:color="auto" w:fill="auto"/>
          </w:tcPr>
          <w:p w14:paraId="3BD32E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2FA6F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2B188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5FCFFB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8FF00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79C590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B5843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742A2B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10DC688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F450B3"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609B2A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R4-2306461</w:t>
            </w:r>
          </w:p>
        </w:tc>
        <w:tc>
          <w:tcPr>
            <w:tcW w:w="2126" w:type="dxa"/>
            <w:tcBorders>
              <w:top w:val="nil"/>
              <w:left w:val="nil"/>
              <w:bottom w:val="nil"/>
              <w:right w:val="single" w:sz="4" w:space="0" w:color="A6A6A6"/>
            </w:tcBorders>
            <w:shd w:val="clear" w:color="auto" w:fill="auto"/>
          </w:tcPr>
          <w:p w14:paraId="3BBC2D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D1DFB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2559D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698C81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4E613E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03A8D4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EF2DE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463DEC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0945E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6CA15CB"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45C8D11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R4-2306462</w:t>
            </w:r>
          </w:p>
        </w:tc>
        <w:tc>
          <w:tcPr>
            <w:tcW w:w="2126" w:type="dxa"/>
            <w:tcBorders>
              <w:top w:val="nil"/>
              <w:left w:val="nil"/>
              <w:bottom w:val="nil"/>
              <w:right w:val="single" w:sz="4" w:space="0" w:color="A6A6A6"/>
            </w:tcBorders>
            <w:shd w:val="clear" w:color="auto" w:fill="auto"/>
          </w:tcPr>
          <w:p w14:paraId="440A7F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1C66B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141CF2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3596F7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7BA467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6D1A83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2D388E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6DD019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636B4F3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28EAEC"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1B2E46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R4-2306463</w:t>
            </w:r>
          </w:p>
        </w:tc>
        <w:tc>
          <w:tcPr>
            <w:tcW w:w="2126" w:type="dxa"/>
            <w:tcBorders>
              <w:top w:val="nil"/>
              <w:left w:val="nil"/>
              <w:bottom w:val="nil"/>
              <w:right w:val="single" w:sz="4" w:space="0" w:color="A6A6A6"/>
            </w:tcBorders>
            <w:shd w:val="clear" w:color="auto" w:fill="auto"/>
          </w:tcPr>
          <w:p w14:paraId="36F17D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697857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48CDD6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BB083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5DB001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4439A8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72FECA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33BC50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5A6DD2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00F033" w14:textId="77777777" w:rsidTr="002B2070">
        <w:trPr>
          <w:trHeight w:val="400"/>
        </w:trPr>
        <w:tc>
          <w:tcPr>
            <w:tcW w:w="1413" w:type="dxa"/>
            <w:tcBorders>
              <w:top w:val="nil"/>
              <w:left w:val="single" w:sz="4" w:space="0" w:color="A6A6A6"/>
              <w:bottom w:val="nil"/>
              <w:right w:val="single" w:sz="4" w:space="0" w:color="A6A6A6"/>
            </w:tcBorders>
            <w:shd w:val="clear" w:color="auto" w:fill="auto"/>
          </w:tcPr>
          <w:p w14:paraId="36C9469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R4-2306464</w:t>
            </w:r>
          </w:p>
        </w:tc>
        <w:tc>
          <w:tcPr>
            <w:tcW w:w="2126" w:type="dxa"/>
            <w:tcBorders>
              <w:top w:val="nil"/>
              <w:left w:val="nil"/>
              <w:bottom w:val="nil"/>
              <w:right w:val="single" w:sz="4" w:space="0" w:color="A6A6A6"/>
            </w:tcBorders>
            <w:shd w:val="clear" w:color="auto" w:fill="auto"/>
          </w:tcPr>
          <w:p w14:paraId="62A6B7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134" w:type="dxa"/>
            <w:tcBorders>
              <w:top w:val="nil"/>
              <w:left w:val="nil"/>
              <w:bottom w:val="nil"/>
              <w:right w:val="single" w:sz="4" w:space="0" w:color="A6A6A6"/>
            </w:tcBorders>
            <w:shd w:val="clear" w:color="auto" w:fill="auto"/>
          </w:tcPr>
          <w:p w14:paraId="30DD41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RRM Session</w:t>
            </w:r>
          </w:p>
        </w:tc>
        <w:tc>
          <w:tcPr>
            <w:tcW w:w="992" w:type="dxa"/>
            <w:tcBorders>
              <w:top w:val="nil"/>
              <w:left w:val="nil"/>
              <w:bottom w:val="nil"/>
              <w:right w:val="single" w:sz="4" w:space="0" w:color="A6A6A6"/>
            </w:tcBorders>
            <w:shd w:val="clear" w:color="auto" w:fill="auto"/>
          </w:tcPr>
          <w:p w14:paraId="331DB6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134" w:type="dxa"/>
            <w:tcBorders>
              <w:top w:val="nil"/>
              <w:left w:val="nil"/>
              <w:bottom w:val="nil"/>
              <w:right w:val="single" w:sz="4" w:space="0" w:color="A6A6A6"/>
            </w:tcBorders>
            <w:shd w:val="clear" w:color="auto" w:fill="auto"/>
          </w:tcPr>
          <w:p w14:paraId="15F8D6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1985" w:type="dxa"/>
            <w:tcBorders>
              <w:top w:val="nil"/>
              <w:left w:val="nil"/>
              <w:bottom w:val="nil"/>
              <w:right w:val="single" w:sz="4" w:space="0" w:color="A6A6A6"/>
            </w:tcBorders>
            <w:shd w:val="clear" w:color="auto" w:fill="auto"/>
          </w:tcPr>
          <w:p w14:paraId="0659AF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992" w:type="dxa"/>
            <w:tcBorders>
              <w:top w:val="nil"/>
              <w:left w:val="nil"/>
              <w:bottom w:val="nil"/>
              <w:right w:val="single" w:sz="4" w:space="0" w:color="A6A6A6"/>
            </w:tcBorders>
            <w:shd w:val="clear" w:color="auto" w:fill="auto"/>
          </w:tcPr>
          <w:p w14:paraId="39BAB2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1134" w:type="dxa"/>
            <w:tcBorders>
              <w:top w:val="nil"/>
              <w:left w:val="nil"/>
              <w:bottom w:val="nil"/>
              <w:right w:val="single" w:sz="4" w:space="0" w:color="A6A6A6"/>
            </w:tcBorders>
            <w:shd w:val="clear" w:color="auto" w:fill="auto"/>
          </w:tcPr>
          <w:p w14:paraId="4A5DCC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92" w:type="dxa"/>
            <w:tcBorders>
              <w:top w:val="nil"/>
              <w:left w:val="nil"/>
              <w:bottom w:val="nil"/>
              <w:right w:val="single" w:sz="4" w:space="0" w:color="A6A6A6"/>
            </w:tcBorders>
          </w:tcPr>
          <w:p w14:paraId="0B6B32B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76" w:type="dxa"/>
            <w:tcBorders>
              <w:top w:val="nil"/>
              <w:left w:val="nil"/>
              <w:bottom w:val="nil"/>
              <w:right w:val="single" w:sz="4" w:space="0" w:color="A6A6A6"/>
            </w:tcBorders>
          </w:tcPr>
          <w:p w14:paraId="2A84B4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bl>
    <w:p w14:paraId="7F0BA3CC" w14:textId="77777777" w:rsidR="00107C07" w:rsidRPr="00107C07" w:rsidRDefault="00107C07" w:rsidP="00107C07"/>
    <w:p w14:paraId="7C97D00D" w14:textId="77777777" w:rsidR="00107C07" w:rsidRPr="00107C07" w:rsidRDefault="00107C07" w:rsidP="00107C07"/>
    <w:p w14:paraId="6715882B" w14:textId="77777777" w:rsidR="00107C07" w:rsidRPr="00107C07" w:rsidRDefault="00107C07" w:rsidP="00107C07">
      <w:pPr>
        <w:keepNext/>
        <w:keepLines/>
        <w:spacing w:before="120"/>
        <w:ind w:left="1134" w:hanging="1134"/>
        <w:outlineLvl w:val="2"/>
        <w:rPr>
          <w:rFonts w:ascii="Arial" w:hAnsi="Arial"/>
          <w:sz w:val="28"/>
        </w:rPr>
      </w:pPr>
      <w:bookmarkStart w:id="1101" w:name="_Toc127701564"/>
      <w:bookmarkStart w:id="1102" w:name="_Toc127740184"/>
      <w:bookmarkStart w:id="1103" w:name="_Toc127795666"/>
      <w:r w:rsidRPr="00107C07">
        <w:rPr>
          <w:rFonts w:ascii="Arial" w:hAnsi="Arial"/>
          <w:sz w:val="28"/>
        </w:rPr>
        <w:t>A.3</w:t>
      </w:r>
      <w:r w:rsidRPr="00107C07">
        <w:rPr>
          <w:rFonts w:ascii="Arial" w:hAnsi="Arial"/>
          <w:sz w:val="28"/>
        </w:rPr>
        <w:tab/>
        <w:t>BSRF_Demod tdoc Block Allocation</w:t>
      </w:r>
      <w:bookmarkEnd w:id="1101"/>
      <w:bookmarkEnd w:id="1102"/>
      <w:bookmarkEnd w:id="1103"/>
    </w:p>
    <w:p w14:paraId="4015C6CB" w14:textId="77777777" w:rsidR="00107C07" w:rsidRPr="00107C07" w:rsidRDefault="00107C07" w:rsidP="00107C07"/>
    <w:tbl>
      <w:tblPr>
        <w:tblW w:w="13178" w:type="dxa"/>
        <w:tblLayout w:type="fixed"/>
        <w:tblLook w:val="04A0" w:firstRow="1" w:lastRow="0" w:firstColumn="1" w:lastColumn="0" w:noHBand="0" w:noVBand="1"/>
      </w:tblPr>
      <w:tblGrid>
        <w:gridCol w:w="1413"/>
        <w:gridCol w:w="1843"/>
        <w:gridCol w:w="1463"/>
        <w:gridCol w:w="937"/>
        <w:gridCol w:w="1285"/>
        <w:gridCol w:w="2150"/>
        <w:gridCol w:w="954"/>
        <w:gridCol w:w="951"/>
        <w:gridCol w:w="951"/>
        <w:gridCol w:w="1231"/>
      </w:tblGrid>
      <w:tr w:rsidR="00107C07" w:rsidRPr="00107C07" w14:paraId="00F308AF" w14:textId="77777777" w:rsidTr="002B2070">
        <w:trPr>
          <w:trHeight w:val="444"/>
        </w:trPr>
        <w:tc>
          <w:tcPr>
            <w:tcW w:w="1413" w:type="dxa"/>
            <w:tcBorders>
              <w:top w:val="single" w:sz="4" w:space="0" w:color="FFFFFF"/>
              <w:left w:val="single" w:sz="4" w:space="0" w:color="FFFFFF"/>
              <w:bottom w:val="single" w:sz="4" w:space="0" w:color="FFFFFF"/>
              <w:right w:val="single" w:sz="4" w:space="0" w:color="FFFFFF"/>
            </w:tcBorders>
            <w:shd w:val="clear" w:color="000000" w:fill="75B91A"/>
            <w:hideMark/>
          </w:tcPr>
          <w:p w14:paraId="1E78262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w:t>
            </w:r>
          </w:p>
        </w:tc>
        <w:tc>
          <w:tcPr>
            <w:tcW w:w="1843" w:type="dxa"/>
            <w:tcBorders>
              <w:top w:val="single" w:sz="4" w:space="0" w:color="FFFFFF"/>
              <w:left w:val="nil"/>
              <w:bottom w:val="single" w:sz="4" w:space="0" w:color="FFFFFF"/>
              <w:right w:val="single" w:sz="4" w:space="0" w:color="FFFFFF"/>
            </w:tcBorders>
            <w:shd w:val="clear" w:color="000000" w:fill="75B91A"/>
            <w:hideMark/>
          </w:tcPr>
          <w:p w14:paraId="025D4A5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463" w:type="dxa"/>
            <w:tcBorders>
              <w:top w:val="single" w:sz="4" w:space="0" w:color="FFFFFF"/>
              <w:left w:val="nil"/>
              <w:bottom w:val="single" w:sz="4" w:space="0" w:color="FFFFFF"/>
              <w:right w:val="single" w:sz="4" w:space="0" w:color="FFFFFF"/>
            </w:tcBorders>
            <w:shd w:val="clear" w:color="000000" w:fill="75B91A"/>
            <w:hideMark/>
          </w:tcPr>
          <w:p w14:paraId="4FF8C13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937" w:type="dxa"/>
            <w:tcBorders>
              <w:top w:val="single" w:sz="4" w:space="0" w:color="FFFFFF"/>
              <w:left w:val="nil"/>
              <w:bottom w:val="single" w:sz="4" w:space="0" w:color="FFFFFF"/>
              <w:right w:val="single" w:sz="4" w:space="0" w:color="FFFFFF"/>
            </w:tcBorders>
            <w:shd w:val="clear" w:color="000000" w:fill="75B91A"/>
            <w:hideMark/>
          </w:tcPr>
          <w:p w14:paraId="1519593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1285" w:type="dxa"/>
            <w:tcBorders>
              <w:top w:val="single" w:sz="4" w:space="0" w:color="FFFFFF"/>
              <w:left w:val="nil"/>
              <w:bottom w:val="single" w:sz="4" w:space="0" w:color="FFFFFF"/>
              <w:right w:val="single" w:sz="4" w:space="0" w:color="FFFFFF"/>
            </w:tcBorders>
            <w:shd w:val="clear" w:color="000000" w:fill="75B91A"/>
            <w:hideMark/>
          </w:tcPr>
          <w:p w14:paraId="0881461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2150" w:type="dxa"/>
            <w:tcBorders>
              <w:top w:val="single" w:sz="4" w:space="0" w:color="FFFFFF"/>
              <w:left w:val="nil"/>
              <w:bottom w:val="single" w:sz="4" w:space="0" w:color="FFFFFF"/>
              <w:right w:val="single" w:sz="4" w:space="0" w:color="FFFFFF"/>
            </w:tcBorders>
            <w:shd w:val="clear" w:color="000000" w:fill="75B91A"/>
            <w:hideMark/>
          </w:tcPr>
          <w:p w14:paraId="626B8EE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Abstract</w:t>
            </w:r>
          </w:p>
        </w:tc>
        <w:tc>
          <w:tcPr>
            <w:tcW w:w="954" w:type="dxa"/>
            <w:tcBorders>
              <w:top w:val="single" w:sz="4" w:space="0" w:color="FFFFFF"/>
              <w:left w:val="nil"/>
              <w:bottom w:val="single" w:sz="4" w:space="0" w:color="FFFFFF"/>
              <w:right w:val="single" w:sz="4" w:space="0" w:color="FFFFFF"/>
            </w:tcBorders>
            <w:shd w:val="clear" w:color="000000" w:fill="75B91A"/>
            <w:hideMark/>
          </w:tcPr>
          <w:p w14:paraId="535692A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951" w:type="dxa"/>
            <w:tcBorders>
              <w:top w:val="single" w:sz="4" w:space="0" w:color="FFFFFF"/>
              <w:left w:val="nil"/>
              <w:bottom w:val="single" w:sz="4" w:space="0" w:color="FFFFFF"/>
              <w:right w:val="single" w:sz="4" w:space="0" w:color="FFFFFF"/>
            </w:tcBorders>
            <w:shd w:val="clear" w:color="000000" w:fill="75B91A"/>
            <w:hideMark/>
          </w:tcPr>
          <w:p w14:paraId="3B45F7B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951" w:type="dxa"/>
            <w:tcBorders>
              <w:top w:val="single" w:sz="4" w:space="0" w:color="FFFFFF"/>
              <w:left w:val="nil"/>
              <w:bottom w:val="single" w:sz="4" w:space="0" w:color="FFFFFF"/>
              <w:right w:val="single" w:sz="4" w:space="0" w:color="FFFFFF"/>
            </w:tcBorders>
            <w:shd w:val="clear" w:color="000000" w:fill="75B91A"/>
          </w:tcPr>
          <w:p w14:paraId="063D5E3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Replaces</w:t>
            </w:r>
          </w:p>
        </w:tc>
        <w:tc>
          <w:tcPr>
            <w:tcW w:w="1231" w:type="dxa"/>
            <w:tcBorders>
              <w:top w:val="single" w:sz="4" w:space="0" w:color="FFFFFF"/>
              <w:left w:val="nil"/>
              <w:bottom w:val="single" w:sz="4" w:space="0" w:color="FFFFFF"/>
              <w:right w:val="single" w:sz="4" w:space="0" w:color="FFFFFF"/>
            </w:tcBorders>
            <w:shd w:val="clear" w:color="000000" w:fill="75B91A"/>
          </w:tcPr>
          <w:p w14:paraId="7B54D81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Replaced by</w:t>
            </w:r>
          </w:p>
        </w:tc>
      </w:tr>
      <w:tr w:rsidR="00107C07" w:rsidRPr="00107C07" w14:paraId="04D5236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A0CDB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bookmarkStart w:id="1104" w:name="_Hlk132275726"/>
            <w:r w:rsidRPr="00107C07">
              <w:rPr>
                <w:rFonts w:ascii="Arial" w:hAnsi="Arial" w:cs="Arial"/>
                <w:sz w:val="14"/>
                <w:szCs w:val="14"/>
              </w:rPr>
              <w:t>R4-2305849</w:t>
            </w:r>
          </w:p>
        </w:tc>
        <w:tc>
          <w:tcPr>
            <w:tcW w:w="1843" w:type="dxa"/>
            <w:tcBorders>
              <w:top w:val="nil"/>
              <w:left w:val="nil"/>
              <w:bottom w:val="single" w:sz="4" w:space="0" w:color="A6A6A6"/>
              <w:right w:val="single" w:sz="4" w:space="0" w:color="A6A6A6"/>
            </w:tcBorders>
            <w:shd w:val="clear" w:color="auto" w:fill="auto"/>
            <w:hideMark/>
          </w:tcPr>
          <w:p w14:paraId="620072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[106bis-e][302] FS_NR_BS_RF_evo</w:t>
            </w:r>
          </w:p>
        </w:tc>
        <w:tc>
          <w:tcPr>
            <w:tcW w:w="1463" w:type="dxa"/>
            <w:tcBorders>
              <w:top w:val="nil"/>
              <w:left w:val="nil"/>
              <w:bottom w:val="single" w:sz="4" w:space="0" w:color="A6A6A6"/>
              <w:right w:val="single" w:sz="4" w:space="0" w:color="A6A6A6"/>
            </w:tcBorders>
            <w:shd w:val="clear" w:color="auto" w:fill="auto"/>
            <w:hideMark/>
          </w:tcPr>
          <w:p w14:paraId="4624EF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(Globalstar)</w:t>
            </w:r>
          </w:p>
        </w:tc>
        <w:tc>
          <w:tcPr>
            <w:tcW w:w="937" w:type="dxa"/>
            <w:tcBorders>
              <w:top w:val="nil"/>
              <w:left w:val="nil"/>
              <w:bottom w:val="single" w:sz="4" w:space="0" w:color="A6A6A6"/>
              <w:right w:val="single" w:sz="4" w:space="0" w:color="A6A6A6"/>
            </w:tcBorders>
            <w:shd w:val="clear" w:color="auto" w:fill="auto"/>
            <w:hideMark/>
          </w:tcPr>
          <w:p w14:paraId="11FCE7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3D04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EA74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3E80C6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w:t>
            </w:r>
          </w:p>
        </w:tc>
        <w:tc>
          <w:tcPr>
            <w:tcW w:w="951" w:type="dxa"/>
            <w:tcBorders>
              <w:top w:val="nil"/>
              <w:left w:val="nil"/>
              <w:bottom w:val="single" w:sz="4" w:space="0" w:color="A6A6A6"/>
              <w:right w:val="single" w:sz="4" w:space="0" w:color="A6A6A6"/>
            </w:tcBorders>
            <w:shd w:val="clear" w:color="auto" w:fill="auto"/>
            <w:hideMark/>
          </w:tcPr>
          <w:p w14:paraId="6D3D75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CB81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F42E8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1B310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BC618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R4-2305850</w:t>
            </w:r>
          </w:p>
        </w:tc>
        <w:tc>
          <w:tcPr>
            <w:tcW w:w="1843" w:type="dxa"/>
            <w:tcBorders>
              <w:top w:val="nil"/>
              <w:left w:val="nil"/>
              <w:bottom w:val="single" w:sz="4" w:space="0" w:color="A6A6A6"/>
              <w:right w:val="single" w:sz="4" w:space="0" w:color="A6A6A6"/>
            </w:tcBorders>
            <w:shd w:val="clear" w:color="auto" w:fill="auto"/>
            <w:hideMark/>
          </w:tcPr>
          <w:p w14:paraId="78F5CD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[106bis-e][303] NR_ATG_BSRF</w:t>
            </w:r>
          </w:p>
        </w:tc>
        <w:tc>
          <w:tcPr>
            <w:tcW w:w="1463" w:type="dxa"/>
            <w:tcBorders>
              <w:top w:val="nil"/>
              <w:left w:val="nil"/>
              <w:bottom w:val="single" w:sz="4" w:space="0" w:color="A6A6A6"/>
              <w:right w:val="single" w:sz="4" w:space="0" w:color="A6A6A6"/>
            </w:tcBorders>
            <w:shd w:val="clear" w:color="auto" w:fill="auto"/>
            <w:hideMark/>
          </w:tcPr>
          <w:p w14:paraId="08E460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Moderator(Huawei)</w:t>
            </w:r>
          </w:p>
        </w:tc>
        <w:tc>
          <w:tcPr>
            <w:tcW w:w="937" w:type="dxa"/>
            <w:tcBorders>
              <w:top w:val="nil"/>
              <w:left w:val="nil"/>
              <w:bottom w:val="single" w:sz="4" w:space="0" w:color="A6A6A6"/>
              <w:right w:val="single" w:sz="4" w:space="0" w:color="A6A6A6"/>
            </w:tcBorders>
            <w:shd w:val="clear" w:color="auto" w:fill="auto"/>
            <w:hideMark/>
          </w:tcPr>
          <w:p w14:paraId="3C6174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B1EF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23A50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323147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278C45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4E7E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6022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C9543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359CC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R4-2305851</w:t>
            </w:r>
          </w:p>
        </w:tc>
        <w:tc>
          <w:tcPr>
            <w:tcW w:w="1843" w:type="dxa"/>
            <w:tcBorders>
              <w:top w:val="nil"/>
              <w:left w:val="nil"/>
              <w:bottom w:val="single" w:sz="4" w:space="0" w:color="A6A6A6"/>
              <w:right w:val="single" w:sz="4" w:space="0" w:color="A6A6A6"/>
            </w:tcBorders>
            <w:shd w:val="clear" w:color="auto" w:fill="auto"/>
            <w:hideMark/>
          </w:tcPr>
          <w:p w14:paraId="45CC95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[106bis-e][304] NR_FR1_lessthan_5MHz_BW_BSRF</w:t>
            </w:r>
          </w:p>
        </w:tc>
        <w:tc>
          <w:tcPr>
            <w:tcW w:w="1463" w:type="dxa"/>
            <w:tcBorders>
              <w:top w:val="nil"/>
              <w:left w:val="nil"/>
              <w:bottom w:val="single" w:sz="4" w:space="0" w:color="A6A6A6"/>
              <w:right w:val="single" w:sz="4" w:space="0" w:color="A6A6A6"/>
            </w:tcBorders>
            <w:shd w:val="clear" w:color="auto" w:fill="auto"/>
            <w:hideMark/>
          </w:tcPr>
          <w:p w14:paraId="548D38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(Nokia)</w:t>
            </w:r>
          </w:p>
        </w:tc>
        <w:tc>
          <w:tcPr>
            <w:tcW w:w="937" w:type="dxa"/>
            <w:tcBorders>
              <w:top w:val="nil"/>
              <w:left w:val="nil"/>
              <w:bottom w:val="single" w:sz="4" w:space="0" w:color="A6A6A6"/>
              <w:right w:val="single" w:sz="4" w:space="0" w:color="A6A6A6"/>
            </w:tcBorders>
            <w:shd w:val="clear" w:color="auto" w:fill="auto"/>
            <w:hideMark/>
          </w:tcPr>
          <w:p w14:paraId="48B334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DE3CA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CE1C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C204D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2E5B41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FC71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9608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6D251C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B02D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R4-2305852</w:t>
            </w:r>
          </w:p>
        </w:tc>
        <w:tc>
          <w:tcPr>
            <w:tcW w:w="1843" w:type="dxa"/>
            <w:tcBorders>
              <w:top w:val="nil"/>
              <w:left w:val="nil"/>
              <w:bottom w:val="single" w:sz="4" w:space="0" w:color="A6A6A6"/>
              <w:right w:val="single" w:sz="4" w:space="0" w:color="A6A6A6"/>
            </w:tcBorders>
            <w:shd w:val="clear" w:color="auto" w:fill="auto"/>
            <w:hideMark/>
          </w:tcPr>
          <w:p w14:paraId="6DD7F6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[106bis-e][305] NR_LTE_EMC_enh</w:t>
            </w:r>
          </w:p>
        </w:tc>
        <w:tc>
          <w:tcPr>
            <w:tcW w:w="1463" w:type="dxa"/>
            <w:tcBorders>
              <w:top w:val="nil"/>
              <w:left w:val="nil"/>
              <w:bottom w:val="single" w:sz="4" w:space="0" w:color="A6A6A6"/>
              <w:right w:val="single" w:sz="4" w:space="0" w:color="A6A6A6"/>
            </w:tcBorders>
            <w:shd w:val="clear" w:color="auto" w:fill="auto"/>
            <w:hideMark/>
          </w:tcPr>
          <w:p w14:paraId="11294D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788A1C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812A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3881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3DB9FC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231C4F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01DEE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6272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29CF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D976FF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R4-2305853</w:t>
            </w:r>
          </w:p>
        </w:tc>
        <w:tc>
          <w:tcPr>
            <w:tcW w:w="1843" w:type="dxa"/>
            <w:tcBorders>
              <w:top w:val="nil"/>
              <w:left w:val="nil"/>
              <w:bottom w:val="single" w:sz="4" w:space="0" w:color="A6A6A6"/>
              <w:right w:val="single" w:sz="4" w:space="0" w:color="A6A6A6"/>
            </w:tcBorders>
            <w:shd w:val="clear" w:color="auto" w:fill="auto"/>
            <w:hideMark/>
          </w:tcPr>
          <w:p w14:paraId="05AE63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[106bis-e][306] FS_NR_duplex_evo_Part1</w:t>
            </w:r>
          </w:p>
        </w:tc>
        <w:tc>
          <w:tcPr>
            <w:tcW w:w="1463" w:type="dxa"/>
            <w:tcBorders>
              <w:top w:val="nil"/>
              <w:left w:val="nil"/>
              <w:bottom w:val="single" w:sz="4" w:space="0" w:color="A6A6A6"/>
              <w:right w:val="single" w:sz="4" w:space="0" w:color="A6A6A6"/>
            </w:tcBorders>
            <w:shd w:val="clear" w:color="auto" w:fill="auto"/>
            <w:hideMark/>
          </w:tcPr>
          <w:p w14:paraId="0E1A65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25B2DF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A31E2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C20E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DBC3F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59E87E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7565F4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79340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5EAFEC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1A1CE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R4-2305854</w:t>
            </w:r>
          </w:p>
        </w:tc>
        <w:tc>
          <w:tcPr>
            <w:tcW w:w="1843" w:type="dxa"/>
            <w:tcBorders>
              <w:top w:val="nil"/>
              <w:left w:val="nil"/>
              <w:bottom w:val="single" w:sz="4" w:space="0" w:color="A6A6A6"/>
              <w:right w:val="single" w:sz="4" w:space="0" w:color="A6A6A6"/>
            </w:tcBorders>
            <w:shd w:val="clear" w:color="auto" w:fill="auto"/>
            <w:hideMark/>
          </w:tcPr>
          <w:p w14:paraId="46D281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[106bis-e][307] FS_NR_duplex_evo_Part2</w:t>
            </w:r>
          </w:p>
        </w:tc>
        <w:tc>
          <w:tcPr>
            <w:tcW w:w="1463" w:type="dxa"/>
            <w:tcBorders>
              <w:top w:val="nil"/>
              <w:left w:val="nil"/>
              <w:bottom w:val="single" w:sz="4" w:space="0" w:color="A6A6A6"/>
              <w:right w:val="single" w:sz="4" w:space="0" w:color="A6A6A6"/>
            </w:tcBorders>
            <w:shd w:val="clear" w:color="auto" w:fill="auto"/>
            <w:hideMark/>
          </w:tcPr>
          <w:p w14:paraId="14B2D0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2AFC46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1E0C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AC18D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E4F80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AFECF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C5FF68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8815D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8343F2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3C4D9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R4-2305855</w:t>
            </w:r>
          </w:p>
        </w:tc>
        <w:tc>
          <w:tcPr>
            <w:tcW w:w="1843" w:type="dxa"/>
            <w:tcBorders>
              <w:top w:val="nil"/>
              <w:left w:val="nil"/>
              <w:bottom w:val="single" w:sz="4" w:space="0" w:color="A6A6A6"/>
              <w:right w:val="single" w:sz="4" w:space="0" w:color="A6A6A6"/>
            </w:tcBorders>
            <w:shd w:val="clear" w:color="auto" w:fill="auto"/>
            <w:hideMark/>
          </w:tcPr>
          <w:p w14:paraId="1B7970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[106bis-e][308] FS_NR_duplex_evo_Part3</w:t>
            </w:r>
          </w:p>
        </w:tc>
        <w:tc>
          <w:tcPr>
            <w:tcW w:w="1463" w:type="dxa"/>
            <w:tcBorders>
              <w:top w:val="nil"/>
              <w:left w:val="nil"/>
              <w:bottom w:val="single" w:sz="4" w:space="0" w:color="A6A6A6"/>
              <w:right w:val="single" w:sz="4" w:space="0" w:color="A6A6A6"/>
            </w:tcBorders>
            <w:shd w:val="clear" w:color="auto" w:fill="auto"/>
            <w:hideMark/>
          </w:tcPr>
          <w:p w14:paraId="1CCB6B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42EE88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0A34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7F27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772BFA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D312D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29A7FC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C24BB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99E81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68156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R4-2305856</w:t>
            </w:r>
          </w:p>
        </w:tc>
        <w:tc>
          <w:tcPr>
            <w:tcW w:w="1843" w:type="dxa"/>
            <w:tcBorders>
              <w:top w:val="nil"/>
              <w:left w:val="nil"/>
              <w:bottom w:val="single" w:sz="4" w:space="0" w:color="A6A6A6"/>
              <w:right w:val="single" w:sz="4" w:space="0" w:color="A6A6A6"/>
            </w:tcBorders>
            <w:shd w:val="clear" w:color="auto" w:fill="auto"/>
            <w:hideMark/>
          </w:tcPr>
          <w:p w14:paraId="7F0B21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[106bis-e][309] NR_NTN_enh_Part1</w:t>
            </w:r>
          </w:p>
        </w:tc>
        <w:tc>
          <w:tcPr>
            <w:tcW w:w="1463" w:type="dxa"/>
            <w:tcBorders>
              <w:top w:val="nil"/>
              <w:left w:val="nil"/>
              <w:bottom w:val="single" w:sz="4" w:space="0" w:color="A6A6A6"/>
              <w:right w:val="single" w:sz="4" w:space="0" w:color="A6A6A6"/>
            </w:tcBorders>
            <w:shd w:val="clear" w:color="auto" w:fill="auto"/>
            <w:hideMark/>
          </w:tcPr>
          <w:p w14:paraId="6919FE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(Thales)</w:t>
            </w:r>
          </w:p>
        </w:tc>
        <w:tc>
          <w:tcPr>
            <w:tcW w:w="937" w:type="dxa"/>
            <w:tcBorders>
              <w:top w:val="nil"/>
              <w:left w:val="nil"/>
              <w:bottom w:val="single" w:sz="4" w:space="0" w:color="A6A6A6"/>
              <w:right w:val="single" w:sz="4" w:space="0" w:color="A6A6A6"/>
            </w:tcBorders>
            <w:shd w:val="clear" w:color="auto" w:fill="auto"/>
            <w:hideMark/>
          </w:tcPr>
          <w:p w14:paraId="2533B0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FD99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FCBF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4470E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14FFA2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FBFF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750DA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C9DED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6A3A3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R4-2305857</w:t>
            </w:r>
          </w:p>
        </w:tc>
        <w:tc>
          <w:tcPr>
            <w:tcW w:w="1843" w:type="dxa"/>
            <w:tcBorders>
              <w:top w:val="nil"/>
              <w:left w:val="nil"/>
              <w:bottom w:val="single" w:sz="4" w:space="0" w:color="A6A6A6"/>
              <w:right w:val="single" w:sz="4" w:space="0" w:color="A6A6A6"/>
            </w:tcBorders>
            <w:shd w:val="clear" w:color="auto" w:fill="auto"/>
            <w:hideMark/>
          </w:tcPr>
          <w:p w14:paraId="4548F5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[106bis-e][310] NR_NTN_enh_Part2</w:t>
            </w:r>
          </w:p>
        </w:tc>
        <w:tc>
          <w:tcPr>
            <w:tcW w:w="1463" w:type="dxa"/>
            <w:tcBorders>
              <w:top w:val="nil"/>
              <w:left w:val="nil"/>
              <w:bottom w:val="single" w:sz="4" w:space="0" w:color="A6A6A6"/>
              <w:right w:val="single" w:sz="4" w:space="0" w:color="A6A6A6"/>
            </w:tcBorders>
            <w:shd w:val="clear" w:color="auto" w:fill="auto"/>
            <w:hideMark/>
          </w:tcPr>
          <w:p w14:paraId="1AF56F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54D071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BAEB3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81E07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32477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7905A1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80257D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F15E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18ECB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576258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R4-2305858</w:t>
            </w:r>
          </w:p>
        </w:tc>
        <w:tc>
          <w:tcPr>
            <w:tcW w:w="1843" w:type="dxa"/>
            <w:tcBorders>
              <w:top w:val="nil"/>
              <w:left w:val="nil"/>
              <w:bottom w:val="single" w:sz="4" w:space="0" w:color="A6A6A6"/>
              <w:right w:val="single" w:sz="4" w:space="0" w:color="A6A6A6"/>
            </w:tcBorders>
            <w:shd w:val="clear" w:color="auto" w:fill="auto"/>
            <w:hideMark/>
          </w:tcPr>
          <w:p w14:paraId="008ACD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[106bis-e][311] NR_NTN_enh_Part3</w:t>
            </w:r>
          </w:p>
        </w:tc>
        <w:tc>
          <w:tcPr>
            <w:tcW w:w="1463" w:type="dxa"/>
            <w:tcBorders>
              <w:top w:val="nil"/>
              <w:left w:val="nil"/>
              <w:bottom w:val="single" w:sz="4" w:space="0" w:color="A6A6A6"/>
              <w:right w:val="single" w:sz="4" w:space="0" w:color="A6A6A6"/>
            </w:tcBorders>
            <w:shd w:val="clear" w:color="auto" w:fill="auto"/>
            <w:hideMark/>
          </w:tcPr>
          <w:p w14:paraId="67F265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592DB7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D705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90315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64C3A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1566FD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195A1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A319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2A0D0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93E6A9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R4-2305859</w:t>
            </w:r>
          </w:p>
        </w:tc>
        <w:tc>
          <w:tcPr>
            <w:tcW w:w="1843" w:type="dxa"/>
            <w:tcBorders>
              <w:top w:val="nil"/>
              <w:left w:val="nil"/>
              <w:bottom w:val="single" w:sz="4" w:space="0" w:color="A6A6A6"/>
              <w:right w:val="single" w:sz="4" w:space="0" w:color="A6A6A6"/>
            </w:tcBorders>
            <w:shd w:val="clear" w:color="auto" w:fill="auto"/>
            <w:hideMark/>
          </w:tcPr>
          <w:p w14:paraId="1A8D21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[106bis-e][312] NR_netcon_repeater_RF</w:t>
            </w:r>
          </w:p>
        </w:tc>
        <w:tc>
          <w:tcPr>
            <w:tcW w:w="1463" w:type="dxa"/>
            <w:tcBorders>
              <w:top w:val="nil"/>
              <w:left w:val="nil"/>
              <w:bottom w:val="single" w:sz="4" w:space="0" w:color="A6A6A6"/>
              <w:right w:val="single" w:sz="4" w:space="0" w:color="A6A6A6"/>
            </w:tcBorders>
            <w:shd w:val="clear" w:color="auto" w:fill="auto"/>
            <w:hideMark/>
          </w:tcPr>
          <w:p w14:paraId="3348B1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06BD71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B643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74020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232B9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0EF9F1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5A2F0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F3FC7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4F976F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D4248E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R4-2305860</w:t>
            </w:r>
          </w:p>
        </w:tc>
        <w:tc>
          <w:tcPr>
            <w:tcW w:w="1843" w:type="dxa"/>
            <w:tcBorders>
              <w:top w:val="nil"/>
              <w:left w:val="nil"/>
              <w:bottom w:val="single" w:sz="4" w:space="0" w:color="A6A6A6"/>
              <w:right w:val="single" w:sz="4" w:space="0" w:color="A6A6A6"/>
            </w:tcBorders>
            <w:shd w:val="clear" w:color="auto" w:fill="auto"/>
            <w:hideMark/>
          </w:tcPr>
          <w:p w14:paraId="62F419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[106bis-e][313] NR_netcon_repeater_RFConformance</w:t>
            </w:r>
          </w:p>
        </w:tc>
        <w:tc>
          <w:tcPr>
            <w:tcW w:w="1463" w:type="dxa"/>
            <w:tcBorders>
              <w:top w:val="nil"/>
              <w:left w:val="nil"/>
              <w:bottom w:val="single" w:sz="4" w:space="0" w:color="A6A6A6"/>
              <w:right w:val="single" w:sz="4" w:space="0" w:color="A6A6A6"/>
            </w:tcBorders>
            <w:shd w:val="clear" w:color="auto" w:fill="auto"/>
            <w:hideMark/>
          </w:tcPr>
          <w:p w14:paraId="4983B4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(CATT)</w:t>
            </w:r>
          </w:p>
        </w:tc>
        <w:tc>
          <w:tcPr>
            <w:tcW w:w="937" w:type="dxa"/>
            <w:tcBorders>
              <w:top w:val="nil"/>
              <w:left w:val="nil"/>
              <w:bottom w:val="single" w:sz="4" w:space="0" w:color="A6A6A6"/>
              <w:right w:val="single" w:sz="4" w:space="0" w:color="A6A6A6"/>
            </w:tcBorders>
            <w:shd w:val="clear" w:color="auto" w:fill="auto"/>
            <w:hideMark/>
          </w:tcPr>
          <w:p w14:paraId="5CC35E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E0E03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AB7E0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B3406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25ECFD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FB9CE5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62E9A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4FDCC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54F26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R4-2305861</w:t>
            </w:r>
          </w:p>
        </w:tc>
        <w:tc>
          <w:tcPr>
            <w:tcW w:w="1843" w:type="dxa"/>
            <w:tcBorders>
              <w:top w:val="nil"/>
              <w:left w:val="nil"/>
              <w:bottom w:val="single" w:sz="4" w:space="0" w:color="A6A6A6"/>
              <w:right w:val="single" w:sz="4" w:space="0" w:color="A6A6A6"/>
            </w:tcBorders>
            <w:shd w:val="clear" w:color="auto" w:fill="auto"/>
            <w:hideMark/>
          </w:tcPr>
          <w:p w14:paraId="02E39C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[106bis-e][314] NR_mobile_IAB_RF</w:t>
            </w:r>
          </w:p>
        </w:tc>
        <w:tc>
          <w:tcPr>
            <w:tcW w:w="1463" w:type="dxa"/>
            <w:tcBorders>
              <w:top w:val="nil"/>
              <w:left w:val="nil"/>
              <w:bottom w:val="single" w:sz="4" w:space="0" w:color="A6A6A6"/>
              <w:right w:val="single" w:sz="4" w:space="0" w:color="A6A6A6"/>
            </w:tcBorders>
            <w:shd w:val="clear" w:color="auto" w:fill="auto"/>
            <w:hideMark/>
          </w:tcPr>
          <w:p w14:paraId="710900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0154C5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176C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9C8F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640A2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5.34.5</w:t>
            </w:r>
          </w:p>
        </w:tc>
        <w:tc>
          <w:tcPr>
            <w:tcW w:w="951" w:type="dxa"/>
            <w:tcBorders>
              <w:top w:val="nil"/>
              <w:left w:val="nil"/>
              <w:bottom w:val="single" w:sz="4" w:space="0" w:color="A6A6A6"/>
              <w:right w:val="single" w:sz="4" w:space="0" w:color="A6A6A6"/>
            </w:tcBorders>
            <w:shd w:val="clear" w:color="auto" w:fill="auto"/>
            <w:hideMark/>
          </w:tcPr>
          <w:p w14:paraId="18AF5E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ABF80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FB455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8A7EE7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D6022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R4-2305862</w:t>
            </w:r>
          </w:p>
        </w:tc>
        <w:tc>
          <w:tcPr>
            <w:tcW w:w="1843" w:type="dxa"/>
            <w:tcBorders>
              <w:top w:val="nil"/>
              <w:left w:val="nil"/>
              <w:bottom w:val="single" w:sz="4" w:space="0" w:color="A6A6A6"/>
              <w:right w:val="single" w:sz="4" w:space="0" w:color="A6A6A6"/>
            </w:tcBorders>
            <w:shd w:val="clear" w:color="auto" w:fill="auto"/>
            <w:hideMark/>
          </w:tcPr>
          <w:p w14:paraId="5B1D8B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[106bis-e][316] IoT_NTN_SANRFConformance</w:t>
            </w:r>
          </w:p>
        </w:tc>
        <w:tc>
          <w:tcPr>
            <w:tcW w:w="1463" w:type="dxa"/>
            <w:tcBorders>
              <w:top w:val="nil"/>
              <w:left w:val="nil"/>
              <w:bottom w:val="single" w:sz="4" w:space="0" w:color="A6A6A6"/>
              <w:right w:val="single" w:sz="4" w:space="0" w:color="A6A6A6"/>
            </w:tcBorders>
            <w:shd w:val="clear" w:color="auto" w:fill="auto"/>
            <w:hideMark/>
          </w:tcPr>
          <w:p w14:paraId="176B64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0E0913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D319B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2A95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53A69E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3A0CF4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084D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F9B01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E9EB3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746E3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R4-2305863</w:t>
            </w:r>
          </w:p>
        </w:tc>
        <w:tc>
          <w:tcPr>
            <w:tcW w:w="1843" w:type="dxa"/>
            <w:tcBorders>
              <w:top w:val="nil"/>
              <w:left w:val="nil"/>
              <w:bottom w:val="single" w:sz="4" w:space="0" w:color="A6A6A6"/>
              <w:right w:val="single" w:sz="4" w:space="0" w:color="A6A6A6"/>
            </w:tcBorders>
            <w:shd w:val="clear" w:color="auto" w:fill="auto"/>
            <w:hideMark/>
          </w:tcPr>
          <w:p w14:paraId="16B476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[106bis-e][317] RF_FR1_enh2_Demod_Part1</w:t>
            </w:r>
          </w:p>
        </w:tc>
        <w:tc>
          <w:tcPr>
            <w:tcW w:w="1463" w:type="dxa"/>
            <w:tcBorders>
              <w:top w:val="nil"/>
              <w:left w:val="nil"/>
              <w:bottom w:val="single" w:sz="4" w:space="0" w:color="A6A6A6"/>
              <w:right w:val="single" w:sz="4" w:space="0" w:color="A6A6A6"/>
            </w:tcBorders>
            <w:shd w:val="clear" w:color="auto" w:fill="auto"/>
            <w:hideMark/>
          </w:tcPr>
          <w:p w14:paraId="2445A7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1F2FCA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785E8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3693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3BFDD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32AB0A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CB5F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18AE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DA74B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F16A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R4-2305864</w:t>
            </w:r>
          </w:p>
        </w:tc>
        <w:tc>
          <w:tcPr>
            <w:tcW w:w="1843" w:type="dxa"/>
            <w:tcBorders>
              <w:top w:val="nil"/>
              <w:left w:val="nil"/>
              <w:bottom w:val="single" w:sz="4" w:space="0" w:color="A6A6A6"/>
              <w:right w:val="single" w:sz="4" w:space="0" w:color="A6A6A6"/>
            </w:tcBorders>
            <w:shd w:val="clear" w:color="auto" w:fill="auto"/>
            <w:hideMark/>
          </w:tcPr>
          <w:p w14:paraId="74939D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[106bis-e][318] RF_FR1_enh2_Demod_Part2</w:t>
            </w:r>
          </w:p>
        </w:tc>
        <w:tc>
          <w:tcPr>
            <w:tcW w:w="1463" w:type="dxa"/>
            <w:tcBorders>
              <w:top w:val="nil"/>
              <w:left w:val="nil"/>
              <w:bottom w:val="single" w:sz="4" w:space="0" w:color="A6A6A6"/>
              <w:right w:val="single" w:sz="4" w:space="0" w:color="A6A6A6"/>
            </w:tcBorders>
            <w:shd w:val="clear" w:color="auto" w:fill="auto"/>
            <w:hideMark/>
          </w:tcPr>
          <w:p w14:paraId="5DFC75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39378C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3216C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45567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B6E89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0AB04E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CFE3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5137E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BCA71A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BC0A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R4-2305865</w:t>
            </w:r>
          </w:p>
        </w:tc>
        <w:tc>
          <w:tcPr>
            <w:tcW w:w="1843" w:type="dxa"/>
            <w:tcBorders>
              <w:top w:val="nil"/>
              <w:left w:val="nil"/>
              <w:bottom w:val="single" w:sz="4" w:space="0" w:color="A6A6A6"/>
              <w:right w:val="single" w:sz="4" w:space="0" w:color="A6A6A6"/>
            </w:tcBorders>
            <w:shd w:val="clear" w:color="auto" w:fill="auto"/>
            <w:hideMark/>
          </w:tcPr>
          <w:p w14:paraId="4BF6A2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[106bis-e][319] NR_FR2_multiRX_DL_Demod</w:t>
            </w:r>
          </w:p>
        </w:tc>
        <w:tc>
          <w:tcPr>
            <w:tcW w:w="1463" w:type="dxa"/>
            <w:tcBorders>
              <w:top w:val="nil"/>
              <w:left w:val="nil"/>
              <w:bottom w:val="single" w:sz="4" w:space="0" w:color="A6A6A6"/>
              <w:right w:val="single" w:sz="4" w:space="0" w:color="A6A6A6"/>
            </w:tcBorders>
            <w:shd w:val="clear" w:color="auto" w:fill="auto"/>
            <w:hideMark/>
          </w:tcPr>
          <w:p w14:paraId="4FBF2E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746DEC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81D76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D4B61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FDD05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951" w:type="dxa"/>
            <w:tcBorders>
              <w:top w:val="nil"/>
              <w:left w:val="nil"/>
              <w:bottom w:val="single" w:sz="4" w:space="0" w:color="A6A6A6"/>
              <w:right w:val="single" w:sz="4" w:space="0" w:color="A6A6A6"/>
            </w:tcBorders>
            <w:shd w:val="clear" w:color="auto" w:fill="auto"/>
            <w:hideMark/>
          </w:tcPr>
          <w:p w14:paraId="4D21F7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1451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918C9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ADF2A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7667B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R4-2305866</w:t>
            </w:r>
          </w:p>
        </w:tc>
        <w:tc>
          <w:tcPr>
            <w:tcW w:w="1843" w:type="dxa"/>
            <w:tcBorders>
              <w:top w:val="nil"/>
              <w:left w:val="nil"/>
              <w:bottom w:val="single" w:sz="4" w:space="0" w:color="A6A6A6"/>
              <w:right w:val="single" w:sz="4" w:space="0" w:color="A6A6A6"/>
            </w:tcBorders>
            <w:shd w:val="clear" w:color="auto" w:fill="auto"/>
            <w:hideMark/>
          </w:tcPr>
          <w:p w14:paraId="79748C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[106bis-e][320] NonCol_intraB_ENDC_NR_CA_Demod</w:t>
            </w:r>
          </w:p>
        </w:tc>
        <w:tc>
          <w:tcPr>
            <w:tcW w:w="1463" w:type="dxa"/>
            <w:tcBorders>
              <w:top w:val="nil"/>
              <w:left w:val="nil"/>
              <w:bottom w:val="single" w:sz="4" w:space="0" w:color="A6A6A6"/>
              <w:right w:val="single" w:sz="4" w:space="0" w:color="A6A6A6"/>
            </w:tcBorders>
            <w:shd w:val="clear" w:color="auto" w:fill="auto"/>
            <w:hideMark/>
          </w:tcPr>
          <w:p w14:paraId="075021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28124E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694B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6F5E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0E9588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951" w:type="dxa"/>
            <w:tcBorders>
              <w:top w:val="nil"/>
              <w:left w:val="nil"/>
              <w:bottom w:val="single" w:sz="4" w:space="0" w:color="A6A6A6"/>
              <w:right w:val="single" w:sz="4" w:space="0" w:color="A6A6A6"/>
            </w:tcBorders>
            <w:shd w:val="clear" w:color="auto" w:fill="auto"/>
            <w:hideMark/>
          </w:tcPr>
          <w:p w14:paraId="19B51E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624D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37D9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D0589F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43358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R4-2305867</w:t>
            </w:r>
          </w:p>
        </w:tc>
        <w:tc>
          <w:tcPr>
            <w:tcW w:w="1843" w:type="dxa"/>
            <w:tcBorders>
              <w:top w:val="nil"/>
              <w:left w:val="nil"/>
              <w:bottom w:val="single" w:sz="4" w:space="0" w:color="A6A6A6"/>
              <w:right w:val="single" w:sz="4" w:space="0" w:color="A6A6A6"/>
            </w:tcBorders>
            <w:shd w:val="clear" w:color="auto" w:fill="auto"/>
            <w:hideMark/>
          </w:tcPr>
          <w:p w14:paraId="6C6876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[106bis-e][321] NR_HST_FR2_enh_Demod</w:t>
            </w:r>
          </w:p>
        </w:tc>
        <w:tc>
          <w:tcPr>
            <w:tcW w:w="1463" w:type="dxa"/>
            <w:tcBorders>
              <w:top w:val="nil"/>
              <w:left w:val="nil"/>
              <w:bottom w:val="single" w:sz="4" w:space="0" w:color="A6A6A6"/>
              <w:right w:val="single" w:sz="4" w:space="0" w:color="A6A6A6"/>
            </w:tcBorders>
            <w:shd w:val="clear" w:color="auto" w:fill="auto"/>
            <w:hideMark/>
          </w:tcPr>
          <w:p w14:paraId="7E8C32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638621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CA2B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FB67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18BF05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7346A5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54C1C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69A00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00880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8A13A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R4-2305868</w:t>
            </w:r>
          </w:p>
        </w:tc>
        <w:tc>
          <w:tcPr>
            <w:tcW w:w="1843" w:type="dxa"/>
            <w:tcBorders>
              <w:top w:val="nil"/>
              <w:left w:val="nil"/>
              <w:bottom w:val="single" w:sz="4" w:space="0" w:color="A6A6A6"/>
              <w:right w:val="single" w:sz="4" w:space="0" w:color="A6A6A6"/>
            </w:tcBorders>
            <w:shd w:val="clear" w:color="auto" w:fill="auto"/>
            <w:hideMark/>
          </w:tcPr>
          <w:p w14:paraId="0421E3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[106bis-e][322] NR_ATG_Demod</w:t>
            </w:r>
          </w:p>
        </w:tc>
        <w:tc>
          <w:tcPr>
            <w:tcW w:w="1463" w:type="dxa"/>
            <w:tcBorders>
              <w:top w:val="nil"/>
              <w:left w:val="nil"/>
              <w:bottom w:val="single" w:sz="4" w:space="0" w:color="A6A6A6"/>
              <w:right w:val="single" w:sz="4" w:space="0" w:color="A6A6A6"/>
            </w:tcBorders>
            <w:shd w:val="clear" w:color="auto" w:fill="auto"/>
            <w:hideMark/>
          </w:tcPr>
          <w:p w14:paraId="231B2E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64C105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C0771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48F47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7BA21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2AB56D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2461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7C837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C5B27B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6E88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R4-2305869</w:t>
            </w:r>
          </w:p>
        </w:tc>
        <w:tc>
          <w:tcPr>
            <w:tcW w:w="1843" w:type="dxa"/>
            <w:tcBorders>
              <w:top w:val="nil"/>
              <w:left w:val="nil"/>
              <w:bottom w:val="single" w:sz="4" w:space="0" w:color="A6A6A6"/>
              <w:right w:val="single" w:sz="4" w:space="0" w:color="A6A6A6"/>
            </w:tcBorders>
            <w:shd w:val="clear" w:color="auto" w:fill="auto"/>
            <w:hideMark/>
          </w:tcPr>
          <w:p w14:paraId="1D746C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[106bis-e][323] NR_demod_enh3_Part1</w:t>
            </w:r>
          </w:p>
        </w:tc>
        <w:tc>
          <w:tcPr>
            <w:tcW w:w="1463" w:type="dxa"/>
            <w:tcBorders>
              <w:top w:val="nil"/>
              <w:left w:val="nil"/>
              <w:bottom w:val="single" w:sz="4" w:space="0" w:color="A6A6A6"/>
              <w:right w:val="single" w:sz="4" w:space="0" w:color="A6A6A6"/>
            </w:tcBorders>
            <w:shd w:val="clear" w:color="auto" w:fill="auto"/>
            <w:hideMark/>
          </w:tcPr>
          <w:p w14:paraId="16849E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(China Telecom)</w:t>
            </w:r>
          </w:p>
        </w:tc>
        <w:tc>
          <w:tcPr>
            <w:tcW w:w="937" w:type="dxa"/>
            <w:tcBorders>
              <w:top w:val="nil"/>
              <w:left w:val="nil"/>
              <w:bottom w:val="single" w:sz="4" w:space="0" w:color="A6A6A6"/>
              <w:right w:val="single" w:sz="4" w:space="0" w:color="A6A6A6"/>
            </w:tcBorders>
            <w:shd w:val="clear" w:color="auto" w:fill="auto"/>
            <w:hideMark/>
          </w:tcPr>
          <w:p w14:paraId="78C89B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0E0D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D34FE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52717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07C1A4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AD07A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F461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B9C452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0F557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R4-2305870</w:t>
            </w:r>
          </w:p>
        </w:tc>
        <w:tc>
          <w:tcPr>
            <w:tcW w:w="1843" w:type="dxa"/>
            <w:tcBorders>
              <w:top w:val="nil"/>
              <w:left w:val="nil"/>
              <w:bottom w:val="single" w:sz="4" w:space="0" w:color="A6A6A6"/>
              <w:right w:val="single" w:sz="4" w:space="0" w:color="A6A6A6"/>
            </w:tcBorders>
            <w:shd w:val="clear" w:color="auto" w:fill="auto"/>
            <w:hideMark/>
          </w:tcPr>
          <w:p w14:paraId="274DD8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[106bis-e][324] NR_demod_enh3_Part2</w:t>
            </w:r>
          </w:p>
        </w:tc>
        <w:tc>
          <w:tcPr>
            <w:tcW w:w="1463" w:type="dxa"/>
            <w:tcBorders>
              <w:top w:val="nil"/>
              <w:left w:val="nil"/>
              <w:bottom w:val="single" w:sz="4" w:space="0" w:color="A6A6A6"/>
              <w:right w:val="single" w:sz="4" w:space="0" w:color="A6A6A6"/>
            </w:tcBorders>
            <w:shd w:val="clear" w:color="auto" w:fill="auto"/>
            <w:hideMark/>
          </w:tcPr>
          <w:p w14:paraId="707A30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(Intel)</w:t>
            </w:r>
          </w:p>
        </w:tc>
        <w:tc>
          <w:tcPr>
            <w:tcW w:w="937" w:type="dxa"/>
            <w:tcBorders>
              <w:top w:val="nil"/>
              <w:left w:val="nil"/>
              <w:bottom w:val="single" w:sz="4" w:space="0" w:color="A6A6A6"/>
              <w:right w:val="single" w:sz="4" w:space="0" w:color="A6A6A6"/>
            </w:tcBorders>
            <w:shd w:val="clear" w:color="auto" w:fill="auto"/>
            <w:hideMark/>
          </w:tcPr>
          <w:p w14:paraId="1AB3F6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0EDB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02DC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56DA7F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17657F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E24C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9238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A9105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17002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R4-2305871</w:t>
            </w:r>
          </w:p>
        </w:tc>
        <w:tc>
          <w:tcPr>
            <w:tcW w:w="1843" w:type="dxa"/>
            <w:tcBorders>
              <w:top w:val="nil"/>
              <w:left w:val="nil"/>
              <w:bottom w:val="single" w:sz="4" w:space="0" w:color="A6A6A6"/>
              <w:right w:val="single" w:sz="4" w:space="0" w:color="A6A6A6"/>
            </w:tcBorders>
            <w:shd w:val="clear" w:color="auto" w:fill="auto"/>
            <w:hideMark/>
          </w:tcPr>
          <w:p w14:paraId="0E6EB1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[106bis-e][325] NR_netcon_repeater_Demod</w:t>
            </w:r>
          </w:p>
        </w:tc>
        <w:tc>
          <w:tcPr>
            <w:tcW w:w="1463" w:type="dxa"/>
            <w:tcBorders>
              <w:top w:val="nil"/>
              <w:left w:val="nil"/>
              <w:bottom w:val="single" w:sz="4" w:space="0" w:color="A6A6A6"/>
              <w:right w:val="single" w:sz="4" w:space="0" w:color="A6A6A6"/>
            </w:tcBorders>
            <w:shd w:val="clear" w:color="auto" w:fill="auto"/>
            <w:hideMark/>
          </w:tcPr>
          <w:p w14:paraId="47AE0E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7B76A4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19DE4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14795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622FB8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5BC5C6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D6AE7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3649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E459D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E56D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R4-2305872</w:t>
            </w:r>
          </w:p>
        </w:tc>
        <w:tc>
          <w:tcPr>
            <w:tcW w:w="1843" w:type="dxa"/>
            <w:tcBorders>
              <w:top w:val="nil"/>
              <w:left w:val="nil"/>
              <w:bottom w:val="single" w:sz="4" w:space="0" w:color="A6A6A6"/>
              <w:right w:val="single" w:sz="4" w:space="0" w:color="A6A6A6"/>
            </w:tcBorders>
            <w:shd w:val="clear" w:color="auto" w:fill="auto"/>
            <w:hideMark/>
          </w:tcPr>
          <w:p w14:paraId="0E9DAD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[106bis-e][326] IoT_NTN_Demod_Part1</w:t>
            </w:r>
          </w:p>
        </w:tc>
        <w:tc>
          <w:tcPr>
            <w:tcW w:w="1463" w:type="dxa"/>
            <w:tcBorders>
              <w:top w:val="nil"/>
              <w:left w:val="nil"/>
              <w:bottom w:val="single" w:sz="4" w:space="0" w:color="A6A6A6"/>
              <w:right w:val="single" w:sz="4" w:space="0" w:color="A6A6A6"/>
            </w:tcBorders>
            <w:shd w:val="clear" w:color="auto" w:fill="auto"/>
            <w:hideMark/>
          </w:tcPr>
          <w:p w14:paraId="52106C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(MediaTek)</w:t>
            </w:r>
          </w:p>
        </w:tc>
        <w:tc>
          <w:tcPr>
            <w:tcW w:w="937" w:type="dxa"/>
            <w:tcBorders>
              <w:top w:val="nil"/>
              <w:left w:val="nil"/>
              <w:bottom w:val="single" w:sz="4" w:space="0" w:color="A6A6A6"/>
              <w:right w:val="single" w:sz="4" w:space="0" w:color="A6A6A6"/>
            </w:tcBorders>
            <w:shd w:val="clear" w:color="auto" w:fill="auto"/>
            <w:hideMark/>
          </w:tcPr>
          <w:p w14:paraId="5B14C3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A40F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01F5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934AD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64EE45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DBF9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087E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F04E3A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56DBA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R4-2305873</w:t>
            </w:r>
          </w:p>
        </w:tc>
        <w:tc>
          <w:tcPr>
            <w:tcW w:w="1843" w:type="dxa"/>
            <w:tcBorders>
              <w:top w:val="nil"/>
              <w:left w:val="nil"/>
              <w:bottom w:val="single" w:sz="4" w:space="0" w:color="A6A6A6"/>
              <w:right w:val="single" w:sz="4" w:space="0" w:color="A6A6A6"/>
            </w:tcBorders>
            <w:shd w:val="clear" w:color="auto" w:fill="auto"/>
            <w:hideMark/>
          </w:tcPr>
          <w:p w14:paraId="133574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[106bis-e][327] IoT_NTN_Demod_Part2</w:t>
            </w:r>
          </w:p>
        </w:tc>
        <w:tc>
          <w:tcPr>
            <w:tcW w:w="1463" w:type="dxa"/>
            <w:tcBorders>
              <w:top w:val="nil"/>
              <w:left w:val="nil"/>
              <w:bottom w:val="single" w:sz="4" w:space="0" w:color="A6A6A6"/>
              <w:right w:val="single" w:sz="4" w:space="0" w:color="A6A6A6"/>
            </w:tcBorders>
            <w:shd w:val="clear" w:color="auto" w:fill="auto"/>
            <w:hideMark/>
          </w:tcPr>
          <w:p w14:paraId="04B018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729AE5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B5EC5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DC41F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280B5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560B9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567F8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0B3710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631B4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99F498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R4-2305874</w:t>
            </w:r>
          </w:p>
        </w:tc>
        <w:tc>
          <w:tcPr>
            <w:tcW w:w="1843" w:type="dxa"/>
            <w:tcBorders>
              <w:top w:val="nil"/>
              <w:left w:val="nil"/>
              <w:bottom w:val="single" w:sz="4" w:space="0" w:color="A6A6A6"/>
              <w:right w:val="single" w:sz="4" w:space="0" w:color="A6A6A6"/>
            </w:tcBorders>
            <w:shd w:val="clear" w:color="auto" w:fill="auto"/>
            <w:hideMark/>
          </w:tcPr>
          <w:p w14:paraId="7ED486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[106bis-e][328] FS_NR_FR2_OTA_enh</w:t>
            </w:r>
          </w:p>
        </w:tc>
        <w:tc>
          <w:tcPr>
            <w:tcW w:w="1463" w:type="dxa"/>
            <w:tcBorders>
              <w:top w:val="nil"/>
              <w:left w:val="nil"/>
              <w:bottom w:val="single" w:sz="4" w:space="0" w:color="A6A6A6"/>
              <w:right w:val="single" w:sz="4" w:space="0" w:color="A6A6A6"/>
            </w:tcBorders>
            <w:shd w:val="clear" w:color="auto" w:fill="auto"/>
            <w:hideMark/>
          </w:tcPr>
          <w:p w14:paraId="3A2C46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4FA470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6F47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21906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0509F7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951" w:type="dxa"/>
            <w:tcBorders>
              <w:top w:val="nil"/>
              <w:left w:val="nil"/>
              <w:bottom w:val="single" w:sz="4" w:space="0" w:color="A6A6A6"/>
              <w:right w:val="single" w:sz="4" w:space="0" w:color="A6A6A6"/>
            </w:tcBorders>
            <w:shd w:val="clear" w:color="auto" w:fill="auto"/>
            <w:hideMark/>
          </w:tcPr>
          <w:p w14:paraId="6A59FD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96F90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81937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3F0FA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1AA6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R4-2305875</w:t>
            </w:r>
          </w:p>
        </w:tc>
        <w:tc>
          <w:tcPr>
            <w:tcW w:w="1843" w:type="dxa"/>
            <w:tcBorders>
              <w:top w:val="nil"/>
              <w:left w:val="nil"/>
              <w:bottom w:val="single" w:sz="4" w:space="0" w:color="A6A6A6"/>
              <w:right w:val="single" w:sz="4" w:space="0" w:color="A6A6A6"/>
            </w:tcBorders>
            <w:shd w:val="clear" w:color="auto" w:fill="auto"/>
            <w:hideMark/>
          </w:tcPr>
          <w:p w14:paraId="1476F9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[106bis-e][329] NR_FR1_TRP_TRS_enh</w:t>
            </w:r>
          </w:p>
        </w:tc>
        <w:tc>
          <w:tcPr>
            <w:tcW w:w="1463" w:type="dxa"/>
            <w:tcBorders>
              <w:top w:val="nil"/>
              <w:left w:val="nil"/>
              <w:bottom w:val="single" w:sz="4" w:space="0" w:color="A6A6A6"/>
              <w:right w:val="single" w:sz="4" w:space="0" w:color="A6A6A6"/>
            </w:tcBorders>
            <w:shd w:val="clear" w:color="auto" w:fill="auto"/>
            <w:hideMark/>
          </w:tcPr>
          <w:p w14:paraId="334318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(Vivo)</w:t>
            </w:r>
          </w:p>
        </w:tc>
        <w:tc>
          <w:tcPr>
            <w:tcW w:w="937" w:type="dxa"/>
            <w:tcBorders>
              <w:top w:val="nil"/>
              <w:left w:val="nil"/>
              <w:bottom w:val="single" w:sz="4" w:space="0" w:color="A6A6A6"/>
              <w:right w:val="single" w:sz="4" w:space="0" w:color="A6A6A6"/>
            </w:tcBorders>
            <w:shd w:val="clear" w:color="auto" w:fill="auto"/>
            <w:hideMark/>
          </w:tcPr>
          <w:p w14:paraId="30198E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746F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D7C1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402B9D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5.16.4</w:t>
            </w:r>
          </w:p>
        </w:tc>
        <w:tc>
          <w:tcPr>
            <w:tcW w:w="951" w:type="dxa"/>
            <w:tcBorders>
              <w:top w:val="nil"/>
              <w:left w:val="nil"/>
              <w:bottom w:val="single" w:sz="4" w:space="0" w:color="A6A6A6"/>
              <w:right w:val="single" w:sz="4" w:space="0" w:color="A6A6A6"/>
            </w:tcBorders>
            <w:shd w:val="clear" w:color="auto" w:fill="auto"/>
            <w:hideMark/>
          </w:tcPr>
          <w:p w14:paraId="6448B5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61B9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41636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D3B02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488AC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R4-2305876</w:t>
            </w:r>
          </w:p>
        </w:tc>
        <w:tc>
          <w:tcPr>
            <w:tcW w:w="1843" w:type="dxa"/>
            <w:tcBorders>
              <w:top w:val="nil"/>
              <w:left w:val="nil"/>
              <w:bottom w:val="single" w:sz="4" w:space="0" w:color="A6A6A6"/>
              <w:right w:val="single" w:sz="4" w:space="0" w:color="A6A6A6"/>
            </w:tcBorders>
            <w:shd w:val="clear" w:color="auto" w:fill="auto"/>
            <w:hideMark/>
          </w:tcPr>
          <w:p w14:paraId="0B01D4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[106bis-e][330] NR_MIMO_OTA_enh</w:t>
            </w:r>
          </w:p>
        </w:tc>
        <w:tc>
          <w:tcPr>
            <w:tcW w:w="1463" w:type="dxa"/>
            <w:tcBorders>
              <w:top w:val="nil"/>
              <w:left w:val="nil"/>
              <w:bottom w:val="single" w:sz="4" w:space="0" w:color="A6A6A6"/>
              <w:right w:val="single" w:sz="4" w:space="0" w:color="A6A6A6"/>
            </w:tcBorders>
            <w:shd w:val="clear" w:color="auto" w:fill="auto"/>
            <w:hideMark/>
          </w:tcPr>
          <w:p w14:paraId="60405B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(CAICT)</w:t>
            </w:r>
          </w:p>
        </w:tc>
        <w:tc>
          <w:tcPr>
            <w:tcW w:w="937" w:type="dxa"/>
            <w:tcBorders>
              <w:top w:val="nil"/>
              <w:left w:val="nil"/>
              <w:bottom w:val="single" w:sz="4" w:space="0" w:color="A6A6A6"/>
              <w:right w:val="single" w:sz="4" w:space="0" w:color="A6A6A6"/>
            </w:tcBorders>
            <w:shd w:val="clear" w:color="auto" w:fill="auto"/>
            <w:hideMark/>
          </w:tcPr>
          <w:p w14:paraId="1FF9A2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E6A8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CD9D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WK1</w:t>
            </w:r>
          </w:p>
        </w:tc>
        <w:tc>
          <w:tcPr>
            <w:tcW w:w="954" w:type="dxa"/>
            <w:tcBorders>
              <w:top w:val="nil"/>
              <w:left w:val="nil"/>
              <w:bottom w:val="single" w:sz="4" w:space="0" w:color="A6A6A6"/>
              <w:right w:val="single" w:sz="4" w:space="0" w:color="A6A6A6"/>
            </w:tcBorders>
            <w:shd w:val="clear" w:color="auto" w:fill="auto"/>
            <w:hideMark/>
          </w:tcPr>
          <w:p w14:paraId="0018C1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5.17.6</w:t>
            </w:r>
          </w:p>
        </w:tc>
        <w:tc>
          <w:tcPr>
            <w:tcW w:w="951" w:type="dxa"/>
            <w:tcBorders>
              <w:top w:val="nil"/>
              <w:left w:val="nil"/>
              <w:bottom w:val="single" w:sz="4" w:space="0" w:color="A6A6A6"/>
              <w:right w:val="single" w:sz="4" w:space="0" w:color="A6A6A6"/>
            </w:tcBorders>
            <w:shd w:val="clear" w:color="auto" w:fill="auto"/>
            <w:hideMark/>
          </w:tcPr>
          <w:p w14:paraId="50D4A6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FD6F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BDCF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98F7B3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5199F7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R4-2305877</w:t>
            </w:r>
          </w:p>
        </w:tc>
        <w:tc>
          <w:tcPr>
            <w:tcW w:w="1843" w:type="dxa"/>
            <w:tcBorders>
              <w:top w:val="nil"/>
              <w:left w:val="nil"/>
              <w:bottom w:val="single" w:sz="4" w:space="0" w:color="A6A6A6"/>
              <w:right w:val="single" w:sz="4" w:space="0" w:color="A6A6A6"/>
            </w:tcBorders>
            <w:shd w:val="clear" w:color="auto" w:fill="auto"/>
            <w:hideMark/>
          </w:tcPr>
          <w:p w14:paraId="53073C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7B70A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BSRF_Demod_Testing Session</w:t>
            </w:r>
          </w:p>
        </w:tc>
        <w:tc>
          <w:tcPr>
            <w:tcW w:w="937" w:type="dxa"/>
            <w:tcBorders>
              <w:top w:val="nil"/>
              <w:left w:val="nil"/>
              <w:bottom w:val="single" w:sz="4" w:space="0" w:color="A6A6A6"/>
              <w:right w:val="single" w:sz="4" w:space="0" w:color="A6A6A6"/>
            </w:tcBorders>
            <w:shd w:val="clear" w:color="auto" w:fill="auto"/>
            <w:hideMark/>
          </w:tcPr>
          <w:p w14:paraId="2408B8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A015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1785D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1A438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w:t>
            </w:r>
          </w:p>
        </w:tc>
        <w:tc>
          <w:tcPr>
            <w:tcW w:w="951" w:type="dxa"/>
            <w:tcBorders>
              <w:top w:val="nil"/>
              <w:left w:val="nil"/>
              <w:bottom w:val="single" w:sz="4" w:space="0" w:color="A6A6A6"/>
              <w:right w:val="single" w:sz="4" w:space="0" w:color="A6A6A6"/>
            </w:tcBorders>
            <w:shd w:val="clear" w:color="auto" w:fill="auto"/>
            <w:hideMark/>
          </w:tcPr>
          <w:p w14:paraId="140BBE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8CF4D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9AD2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566E3D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76AD6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R4-2305878</w:t>
            </w:r>
          </w:p>
        </w:tc>
        <w:tc>
          <w:tcPr>
            <w:tcW w:w="1843" w:type="dxa"/>
            <w:tcBorders>
              <w:top w:val="nil"/>
              <w:left w:val="nil"/>
              <w:bottom w:val="single" w:sz="4" w:space="0" w:color="A6A6A6"/>
              <w:right w:val="single" w:sz="4" w:space="0" w:color="A6A6A6"/>
            </w:tcBorders>
            <w:shd w:val="clear" w:color="auto" w:fill="auto"/>
            <w:hideMark/>
          </w:tcPr>
          <w:p w14:paraId="03E7C3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General aspects on NR FR2 multi-Rx DL demodulation</w:t>
            </w:r>
          </w:p>
        </w:tc>
        <w:tc>
          <w:tcPr>
            <w:tcW w:w="1463" w:type="dxa"/>
            <w:tcBorders>
              <w:top w:val="nil"/>
              <w:left w:val="nil"/>
              <w:bottom w:val="single" w:sz="4" w:space="0" w:color="A6A6A6"/>
              <w:right w:val="single" w:sz="4" w:space="0" w:color="A6A6A6"/>
            </w:tcBorders>
            <w:shd w:val="clear" w:color="auto" w:fill="auto"/>
            <w:hideMark/>
          </w:tcPr>
          <w:p w14:paraId="6D4F78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37" w:type="dxa"/>
            <w:tcBorders>
              <w:top w:val="nil"/>
              <w:left w:val="nil"/>
              <w:bottom w:val="single" w:sz="4" w:space="0" w:color="A6A6A6"/>
              <w:right w:val="single" w:sz="4" w:space="0" w:color="A6A6A6"/>
            </w:tcBorders>
            <w:shd w:val="clear" w:color="auto" w:fill="auto"/>
            <w:hideMark/>
          </w:tcPr>
          <w:p w14:paraId="1CDAF8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85" w:type="dxa"/>
            <w:tcBorders>
              <w:top w:val="nil"/>
              <w:left w:val="nil"/>
              <w:bottom w:val="single" w:sz="4" w:space="0" w:color="A6A6A6"/>
              <w:right w:val="single" w:sz="4" w:space="0" w:color="A6A6A6"/>
            </w:tcBorders>
            <w:shd w:val="clear" w:color="auto" w:fill="auto"/>
            <w:hideMark/>
          </w:tcPr>
          <w:p w14:paraId="178DEC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2150" w:type="dxa"/>
            <w:tcBorders>
              <w:top w:val="nil"/>
              <w:left w:val="nil"/>
              <w:bottom w:val="single" w:sz="4" w:space="0" w:color="A6A6A6"/>
              <w:right w:val="single" w:sz="4" w:space="0" w:color="A6A6A6"/>
            </w:tcBorders>
            <w:shd w:val="clear" w:color="auto" w:fill="auto"/>
            <w:hideMark/>
          </w:tcPr>
          <w:p w14:paraId="3AA884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DDD08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5.8.4.1</w:t>
            </w:r>
          </w:p>
        </w:tc>
        <w:tc>
          <w:tcPr>
            <w:tcW w:w="951" w:type="dxa"/>
            <w:tcBorders>
              <w:top w:val="nil"/>
              <w:left w:val="nil"/>
              <w:bottom w:val="single" w:sz="4" w:space="0" w:color="A6A6A6"/>
              <w:right w:val="single" w:sz="4" w:space="0" w:color="A6A6A6"/>
            </w:tcBorders>
            <w:shd w:val="clear" w:color="auto" w:fill="auto"/>
            <w:hideMark/>
          </w:tcPr>
          <w:p w14:paraId="53939D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11D88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0C56B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3626D8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3EE47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R4-2305879</w:t>
            </w:r>
          </w:p>
        </w:tc>
        <w:tc>
          <w:tcPr>
            <w:tcW w:w="1843" w:type="dxa"/>
            <w:tcBorders>
              <w:top w:val="nil"/>
              <w:left w:val="nil"/>
              <w:bottom w:val="single" w:sz="4" w:space="0" w:color="A6A6A6"/>
              <w:right w:val="single" w:sz="4" w:space="0" w:color="A6A6A6"/>
            </w:tcBorders>
            <w:shd w:val="clear" w:color="auto" w:fill="auto"/>
            <w:hideMark/>
          </w:tcPr>
          <w:p w14:paraId="22CFF9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TS36.102, measurement channels for IoT-NTN</w:t>
            </w:r>
          </w:p>
        </w:tc>
        <w:tc>
          <w:tcPr>
            <w:tcW w:w="1463" w:type="dxa"/>
            <w:tcBorders>
              <w:top w:val="nil"/>
              <w:left w:val="nil"/>
              <w:bottom w:val="single" w:sz="4" w:space="0" w:color="A6A6A6"/>
              <w:right w:val="single" w:sz="4" w:space="0" w:color="A6A6A6"/>
            </w:tcBorders>
            <w:shd w:val="clear" w:color="auto" w:fill="auto"/>
            <w:hideMark/>
          </w:tcPr>
          <w:p w14:paraId="1FA1CE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1D8A4B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5D75DB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0D6BC9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B1A74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410169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E27BE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C28B3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5BAAC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0FC92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R4-2305880</w:t>
            </w:r>
          </w:p>
        </w:tc>
        <w:tc>
          <w:tcPr>
            <w:tcW w:w="1843" w:type="dxa"/>
            <w:tcBorders>
              <w:top w:val="nil"/>
              <w:left w:val="nil"/>
              <w:bottom w:val="single" w:sz="4" w:space="0" w:color="A6A6A6"/>
              <w:right w:val="single" w:sz="4" w:space="0" w:color="A6A6A6"/>
            </w:tcBorders>
            <w:shd w:val="clear" w:color="auto" w:fill="auto"/>
            <w:hideMark/>
          </w:tcPr>
          <w:p w14:paraId="72A3B3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38.877: Antenna array</w:t>
            </w:r>
          </w:p>
        </w:tc>
        <w:tc>
          <w:tcPr>
            <w:tcW w:w="1463" w:type="dxa"/>
            <w:tcBorders>
              <w:top w:val="nil"/>
              <w:left w:val="nil"/>
              <w:bottom w:val="single" w:sz="4" w:space="0" w:color="A6A6A6"/>
              <w:right w:val="single" w:sz="4" w:space="0" w:color="A6A6A6"/>
            </w:tcBorders>
            <w:shd w:val="clear" w:color="auto" w:fill="auto"/>
            <w:hideMark/>
          </w:tcPr>
          <w:p w14:paraId="0D2E19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Murata Manufacturing Co Ltd.</w:t>
            </w:r>
          </w:p>
        </w:tc>
        <w:tc>
          <w:tcPr>
            <w:tcW w:w="937" w:type="dxa"/>
            <w:tcBorders>
              <w:top w:val="nil"/>
              <w:left w:val="nil"/>
              <w:bottom w:val="single" w:sz="4" w:space="0" w:color="A6A6A6"/>
              <w:right w:val="single" w:sz="4" w:space="0" w:color="A6A6A6"/>
            </w:tcBorders>
            <w:shd w:val="clear" w:color="auto" w:fill="auto"/>
            <w:hideMark/>
          </w:tcPr>
          <w:p w14:paraId="3C86B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16FFC0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C8EFD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4AE0B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6405F0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F04AC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771E4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0FEC2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B3956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R4-2305881</w:t>
            </w:r>
          </w:p>
        </w:tc>
        <w:tc>
          <w:tcPr>
            <w:tcW w:w="1843" w:type="dxa"/>
            <w:tcBorders>
              <w:top w:val="nil"/>
              <w:left w:val="nil"/>
              <w:bottom w:val="single" w:sz="4" w:space="0" w:color="A6A6A6"/>
              <w:right w:val="single" w:sz="4" w:space="0" w:color="A6A6A6"/>
            </w:tcBorders>
            <w:shd w:val="clear" w:color="auto" w:fill="auto"/>
            <w:hideMark/>
          </w:tcPr>
          <w:p w14:paraId="2E771C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38.877: Fractional bandwidth and percentage bandwidth</w:t>
            </w:r>
          </w:p>
        </w:tc>
        <w:tc>
          <w:tcPr>
            <w:tcW w:w="1463" w:type="dxa"/>
            <w:tcBorders>
              <w:top w:val="nil"/>
              <w:left w:val="nil"/>
              <w:bottom w:val="single" w:sz="4" w:space="0" w:color="A6A6A6"/>
              <w:right w:val="single" w:sz="4" w:space="0" w:color="A6A6A6"/>
            </w:tcBorders>
            <w:shd w:val="clear" w:color="auto" w:fill="auto"/>
            <w:hideMark/>
          </w:tcPr>
          <w:p w14:paraId="2A83DE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1FF31C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C99BB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0C6D5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6F7BA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08BAA7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C815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FBD4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F218B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E3564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R4-2305882</w:t>
            </w:r>
          </w:p>
        </w:tc>
        <w:tc>
          <w:tcPr>
            <w:tcW w:w="1843" w:type="dxa"/>
            <w:tcBorders>
              <w:top w:val="nil"/>
              <w:left w:val="nil"/>
              <w:bottom w:val="single" w:sz="4" w:space="0" w:color="A6A6A6"/>
              <w:right w:val="single" w:sz="4" w:space="0" w:color="A6A6A6"/>
            </w:tcBorders>
            <w:shd w:val="clear" w:color="auto" w:fill="auto"/>
            <w:hideMark/>
          </w:tcPr>
          <w:p w14:paraId="0670DD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TR 38.877 v0.3.0</w:t>
            </w:r>
          </w:p>
        </w:tc>
        <w:tc>
          <w:tcPr>
            <w:tcW w:w="1463" w:type="dxa"/>
            <w:tcBorders>
              <w:top w:val="nil"/>
              <w:left w:val="nil"/>
              <w:bottom w:val="single" w:sz="4" w:space="0" w:color="A6A6A6"/>
              <w:right w:val="single" w:sz="4" w:space="0" w:color="A6A6A6"/>
            </w:tcBorders>
            <w:shd w:val="clear" w:color="auto" w:fill="auto"/>
            <w:hideMark/>
          </w:tcPr>
          <w:p w14:paraId="32EA47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60B6A1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TR</w:t>
            </w:r>
          </w:p>
        </w:tc>
        <w:tc>
          <w:tcPr>
            <w:tcW w:w="1285" w:type="dxa"/>
            <w:tcBorders>
              <w:top w:val="nil"/>
              <w:left w:val="nil"/>
              <w:bottom w:val="single" w:sz="4" w:space="0" w:color="A6A6A6"/>
              <w:right w:val="single" w:sz="4" w:space="0" w:color="A6A6A6"/>
            </w:tcBorders>
            <w:shd w:val="clear" w:color="auto" w:fill="auto"/>
            <w:hideMark/>
          </w:tcPr>
          <w:p w14:paraId="59593C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F6D6B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3C275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w:t>
            </w:r>
          </w:p>
        </w:tc>
        <w:tc>
          <w:tcPr>
            <w:tcW w:w="951" w:type="dxa"/>
            <w:tcBorders>
              <w:top w:val="nil"/>
              <w:left w:val="nil"/>
              <w:bottom w:val="single" w:sz="4" w:space="0" w:color="A6A6A6"/>
              <w:right w:val="single" w:sz="4" w:space="0" w:color="A6A6A6"/>
            </w:tcBorders>
            <w:shd w:val="clear" w:color="auto" w:fill="auto"/>
            <w:hideMark/>
          </w:tcPr>
          <w:p w14:paraId="4621B0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58E15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E608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F827E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AACE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R4-2305883</w:t>
            </w:r>
          </w:p>
        </w:tc>
        <w:tc>
          <w:tcPr>
            <w:tcW w:w="1843" w:type="dxa"/>
            <w:tcBorders>
              <w:top w:val="nil"/>
              <w:left w:val="nil"/>
              <w:bottom w:val="single" w:sz="4" w:space="0" w:color="A6A6A6"/>
              <w:right w:val="single" w:sz="4" w:space="0" w:color="A6A6A6"/>
            </w:tcBorders>
            <w:shd w:val="clear" w:color="auto" w:fill="auto"/>
            <w:hideMark/>
          </w:tcPr>
          <w:p w14:paraId="56B034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Clause 3: abbreviations</w:t>
            </w:r>
          </w:p>
        </w:tc>
        <w:tc>
          <w:tcPr>
            <w:tcW w:w="1463" w:type="dxa"/>
            <w:tcBorders>
              <w:top w:val="nil"/>
              <w:left w:val="nil"/>
              <w:bottom w:val="single" w:sz="4" w:space="0" w:color="A6A6A6"/>
              <w:right w:val="single" w:sz="4" w:space="0" w:color="A6A6A6"/>
            </w:tcBorders>
            <w:shd w:val="clear" w:color="auto" w:fill="auto"/>
            <w:hideMark/>
          </w:tcPr>
          <w:p w14:paraId="40E463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14D640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7A6FF7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481EF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7D0C9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w:t>
            </w:r>
          </w:p>
        </w:tc>
        <w:tc>
          <w:tcPr>
            <w:tcW w:w="951" w:type="dxa"/>
            <w:tcBorders>
              <w:top w:val="nil"/>
              <w:left w:val="nil"/>
              <w:bottom w:val="single" w:sz="4" w:space="0" w:color="A6A6A6"/>
              <w:right w:val="single" w:sz="4" w:space="0" w:color="A6A6A6"/>
            </w:tcBorders>
            <w:shd w:val="clear" w:color="auto" w:fill="auto"/>
            <w:hideMark/>
          </w:tcPr>
          <w:p w14:paraId="1FCFDB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2350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D9EA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6861E8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1F34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R4-2305884</w:t>
            </w:r>
          </w:p>
        </w:tc>
        <w:tc>
          <w:tcPr>
            <w:tcW w:w="1843" w:type="dxa"/>
            <w:tcBorders>
              <w:top w:val="nil"/>
              <w:left w:val="nil"/>
              <w:bottom w:val="single" w:sz="4" w:space="0" w:color="A6A6A6"/>
              <w:right w:val="single" w:sz="4" w:space="0" w:color="A6A6A6"/>
            </w:tcBorders>
            <w:shd w:val="clear" w:color="auto" w:fill="auto"/>
            <w:hideMark/>
          </w:tcPr>
          <w:p w14:paraId="1623DC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on SI summary</w:t>
            </w:r>
          </w:p>
        </w:tc>
        <w:tc>
          <w:tcPr>
            <w:tcW w:w="1463" w:type="dxa"/>
            <w:tcBorders>
              <w:top w:val="nil"/>
              <w:left w:val="nil"/>
              <w:bottom w:val="single" w:sz="4" w:space="0" w:color="A6A6A6"/>
              <w:right w:val="single" w:sz="4" w:space="0" w:color="A6A6A6"/>
            </w:tcBorders>
            <w:shd w:val="clear" w:color="auto" w:fill="auto"/>
            <w:hideMark/>
          </w:tcPr>
          <w:p w14:paraId="78DE74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0926DE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332B57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0D77B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5A8D3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38BD5F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16A0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051F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E7E6A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4D055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R4-2305885</w:t>
            </w:r>
          </w:p>
        </w:tc>
        <w:tc>
          <w:tcPr>
            <w:tcW w:w="1843" w:type="dxa"/>
            <w:tcBorders>
              <w:top w:val="nil"/>
              <w:left w:val="nil"/>
              <w:bottom w:val="single" w:sz="4" w:space="0" w:color="A6A6A6"/>
              <w:right w:val="single" w:sz="4" w:space="0" w:color="A6A6A6"/>
            </w:tcBorders>
            <w:shd w:val="clear" w:color="auto" w:fill="auto"/>
            <w:hideMark/>
          </w:tcPr>
          <w:p w14:paraId="2FD2E0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38.877: Additional feasibility aspects</w:t>
            </w:r>
          </w:p>
        </w:tc>
        <w:tc>
          <w:tcPr>
            <w:tcW w:w="1463" w:type="dxa"/>
            <w:tcBorders>
              <w:top w:val="nil"/>
              <w:left w:val="nil"/>
              <w:bottom w:val="single" w:sz="4" w:space="0" w:color="A6A6A6"/>
              <w:right w:val="single" w:sz="4" w:space="0" w:color="A6A6A6"/>
            </w:tcBorders>
            <w:shd w:val="clear" w:color="auto" w:fill="auto"/>
            <w:hideMark/>
          </w:tcPr>
          <w:p w14:paraId="48013E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37" w:type="dxa"/>
            <w:tcBorders>
              <w:top w:val="nil"/>
              <w:left w:val="nil"/>
              <w:bottom w:val="single" w:sz="4" w:space="0" w:color="A6A6A6"/>
              <w:right w:val="single" w:sz="4" w:space="0" w:color="A6A6A6"/>
            </w:tcBorders>
            <w:shd w:val="clear" w:color="auto" w:fill="auto"/>
            <w:hideMark/>
          </w:tcPr>
          <w:p w14:paraId="72D26F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0E1AA97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FE3D9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320AD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5.2.2</w:t>
            </w:r>
          </w:p>
        </w:tc>
        <w:tc>
          <w:tcPr>
            <w:tcW w:w="951" w:type="dxa"/>
            <w:tcBorders>
              <w:top w:val="nil"/>
              <w:left w:val="nil"/>
              <w:bottom w:val="single" w:sz="4" w:space="0" w:color="A6A6A6"/>
              <w:right w:val="single" w:sz="4" w:space="0" w:color="A6A6A6"/>
            </w:tcBorders>
            <w:shd w:val="clear" w:color="auto" w:fill="auto"/>
            <w:hideMark/>
          </w:tcPr>
          <w:p w14:paraId="279CF6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A151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6CBBB9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E51602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88258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R4-2305886</w:t>
            </w:r>
          </w:p>
        </w:tc>
        <w:tc>
          <w:tcPr>
            <w:tcW w:w="1843" w:type="dxa"/>
            <w:tcBorders>
              <w:top w:val="nil"/>
              <w:left w:val="nil"/>
              <w:bottom w:val="single" w:sz="4" w:space="0" w:color="A6A6A6"/>
              <w:right w:val="single" w:sz="4" w:space="0" w:color="A6A6A6"/>
            </w:tcBorders>
            <w:shd w:val="clear" w:color="auto" w:fill="auto"/>
            <w:hideMark/>
          </w:tcPr>
          <w:p w14:paraId="611480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introduce Multi-AoA UE RF Test Aspects</w:t>
            </w:r>
          </w:p>
        </w:tc>
        <w:tc>
          <w:tcPr>
            <w:tcW w:w="1463" w:type="dxa"/>
            <w:tcBorders>
              <w:top w:val="nil"/>
              <w:left w:val="nil"/>
              <w:bottom w:val="single" w:sz="4" w:space="0" w:color="A6A6A6"/>
              <w:right w:val="single" w:sz="4" w:space="0" w:color="A6A6A6"/>
            </w:tcBorders>
            <w:shd w:val="clear" w:color="auto" w:fill="auto"/>
            <w:hideMark/>
          </w:tcPr>
          <w:p w14:paraId="6AA069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Keysight Technologies UK Ltd</w:t>
            </w:r>
          </w:p>
        </w:tc>
        <w:tc>
          <w:tcPr>
            <w:tcW w:w="937" w:type="dxa"/>
            <w:tcBorders>
              <w:top w:val="nil"/>
              <w:left w:val="nil"/>
              <w:bottom w:val="single" w:sz="4" w:space="0" w:color="A6A6A6"/>
              <w:right w:val="single" w:sz="4" w:space="0" w:color="A6A6A6"/>
            </w:tcBorders>
            <w:shd w:val="clear" w:color="auto" w:fill="auto"/>
            <w:hideMark/>
          </w:tcPr>
          <w:p w14:paraId="26F9CE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58796B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51B2C7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E865C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5.3.1</w:t>
            </w:r>
          </w:p>
        </w:tc>
        <w:tc>
          <w:tcPr>
            <w:tcW w:w="951" w:type="dxa"/>
            <w:tcBorders>
              <w:top w:val="nil"/>
              <w:left w:val="nil"/>
              <w:bottom w:val="single" w:sz="4" w:space="0" w:color="A6A6A6"/>
              <w:right w:val="single" w:sz="4" w:space="0" w:color="A6A6A6"/>
            </w:tcBorders>
            <w:shd w:val="clear" w:color="auto" w:fill="auto"/>
            <w:hideMark/>
          </w:tcPr>
          <w:p w14:paraId="439770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D5A5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2B83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7E94AC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E36F1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R4-2305887</w:t>
            </w:r>
          </w:p>
        </w:tc>
        <w:tc>
          <w:tcPr>
            <w:tcW w:w="1843" w:type="dxa"/>
            <w:tcBorders>
              <w:top w:val="nil"/>
              <w:left w:val="nil"/>
              <w:bottom w:val="single" w:sz="4" w:space="0" w:color="A6A6A6"/>
              <w:right w:val="single" w:sz="4" w:space="0" w:color="A6A6A6"/>
            </w:tcBorders>
            <w:shd w:val="clear" w:color="auto" w:fill="auto"/>
            <w:hideMark/>
          </w:tcPr>
          <w:p w14:paraId="1A2ACA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FR2 OTA test enhancements SI</w:t>
            </w:r>
          </w:p>
        </w:tc>
        <w:tc>
          <w:tcPr>
            <w:tcW w:w="1463" w:type="dxa"/>
            <w:tcBorders>
              <w:top w:val="nil"/>
              <w:left w:val="nil"/>
              <w:bottom w:val="single" w:sz="4" w:space="0" w:color="A6A6A6"/>
              <w:right w:val="single" w:sz="4" w:space="0" w:color="A6A6A6"/>
            </w:tcBorders>
            <w:shd w:val="clear" w:color="auto" w:fill="auto"/>
            <w:hideMark/>
          </w:tcPr>
          <w:p w14:paraId="76B14D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0B050B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BA55C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1CC29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072C9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951" w:type="dxa"/>
            <w:tcBorders>
              <w:top w:val="nil"/>
              <w:left w:val="nil"/>
              <w:bottom w:val="single" w:sz="4" w:space="0" w:color="A6A6A6"/>
              <w:right w:val="single" w:sz="4" w:space="0" w:color="A6A6A6"/>
            </w:tcBorders>
            <w:shd w:val="clear" w:color="auto" w:fill="auto"/>
            <w:hideMark/>
          </w:tcPr>
          <w:p w14:paraId="0EAD60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C60DD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B0EF5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8044E1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E6B6B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R4-2305888</w:t>
            </w:r>
          </w:p>
        </w:tc>
        <w:tc>
          <w:tcPr>
            <w:tcW w:w="1843" w:type="dxa"/>
            <w:tcBorders>
              <w:top w:val="nil"/>
              <w:left w:val="nil"/>
              <w:bottom w:val="single" w:sz="4" w:space="0" w:color="A6A6A6"/>
              <w:right w:val="single" w:sz="4" w:space="0" w:color="A6A6A6"/>
            </w:tcBorders>
            <w:shd w:val="clear" w:color="auto" w:fill="auto"/>
            <w:hideMark/>
          </w:tcPr>
          <w:p w14:paraId="1CFD79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8Rx demodulation and CSI requirements</w:t>
            </w:r>
          </w:p>
        </w:tc>
        <w:tc>
          <w:tcPr>
            <w:tcW w:w="1463" w:type="dxa"/>
            <w:tcBorders>
              <w:top w:val="nil"/>
              <w:left w:val="nil"/>
              <w:bottom w:val="single" w:sz="4" w:space="0" w:color="A6A6A6"/>
              <w:right w:val="single" w:sz="4" w:space="0" w:color="A6A6A6"/>
            </w:tcBorders>
            <w:shd w:val="clear" w:color="auto" w:fill="auto"/>
            <w:hideMark/>
          </w:tcPr>
          <w:p w14:paraId="433B70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37" w:type="dxa"/>
            <w:tcBorders>
              <w:top w:val="nil"/>
              <w:left w:val="nil"/>
              <w:bottom w:val="single" w:sz="4" w:space="0" w:color="A6A6A6"/>
              <w:right w:val="single" w:sz="4" w:space="0" w:color="A6A6A6"/>
            </w:tcBorders>
            <w:shd w:val="clear" w:color="auto" w:fill="auto"/>
            <w:hideMark/>
          </w:tcPr>
          <w:p w14:paraId="5A5060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88600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7CC29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E6B5D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57E670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E775E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66D4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AC29C1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356E3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R4-2305889</w:t>
            </w:r>
          </w:p>
        </w:tc>
        <w:tc>
          <w:tcPr>
            <w:tcW w:w="1843" w:type="dxa"/>
            <w:tcBorders>
              <w:top w:val="nil"/>
              <w:left w:val="nil"/>
              <w:bottom w:val="single" w:sz="4" w:space="0" w:color="A6A6A6"/>
              <w:right w:val="single" w:sz="4" w:space="0" w:color="A6A6A6"/>
            </w:tcBorders>
            <w:shd w:val="clear" w:color="auto" w:fill="auto"/>
            <w:hideMark/>
          </w:tcPr>
          <w:p w14:paraId="14D269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Summary of simulation results for 8Rx demodulation requirements</w:t>
            </w:r>
          </w:p>
        </w:tc>
        <w:tc>
          <w:tcPr>
            <w:tcW w:w="1463" w:type="dxa"/>
            <w:tcBorders>
              <w:top w:val="nil"/>
              <w:left w:val="nil"/>
              <w:bottom w:val="single" w:sz="4" w:space="0" w:color="A6A6A6"/>
              <w:right w:val="single" w:sz="4" w:space="0" w:color="A6A6A6"/>
            </w:tcBorders>
            <w:shd w:val="clear" w:color="auto" w:fill="auto"/>
            <w:hideMark/>
          </w:tcPr>
          <w:p w14:paraId="6732E4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37" w:type="dxa"/>
            <w:tcBorders>
              <w:top w:val="nil"/>
              <w:left w:val="nil"/>
              <w:bottom w:val="single" w:sz="4" w:space="0" w:color="A6A6A6"/>
              <w:right w:val="single" w:sz="4" w:space="0" w:color="A6A6A6"/>
            </w:tcBorders>
            <w:shd w:val="clear" w:color="auto" w:fill="auto"/>
            <w:hideMark/>
          </w:tcPr>
          <w:p w14:paraId="26676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3A49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22A2E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73DE9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4D34BF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BA09B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6EF5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E317A9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EB1F6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R4-2305890</w:t>
            </w:r>
          </w:p>
        </w:tc>
        <w:tc>
          <w:tcPr>
            <w:tcW w:w="1843" w:type="dxa"/>
            <w:tcBorders>
              <w:top w:val="nil"/>
              <w:left w:val="nil"/>
              <w:bottom w:val="single" w:sz="4" w:space="0" w:color="A6A6A6"/>
              <w:right w:val="single" w:sz="4" w:space="0" w:color="A6A6A6"/>
            </w:tcBorders>
            <w:shd w:val="clear" w:color="auto" w:fill="auto"/>
            <w:hideMark/>
          </w:tcPr>
          <w:p w14:paraId="251FC4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FR1 4Tx demodulation requirement</w:t>
            </w:r>
          </w:p>
        </w:tc>
        <w:tc>
          <w:tcPr>
            <w:tcW w:w="1463" w:type="dxa"/>
            <w:tcBorders>
              <w:top w:val="nil"/>
              <w:left w:val="nil"/>
              <w:bottom w:val="single" w:sz="4" w:space="0" w:color="A6A6A6"/>
              <w:right w:val="single" w:sz="4" w:space="0" w:color="A6A6A6"/>
            </w:tcBorders>
            <w:shd w:val="clear" w:color="auto" w:fill="auto"/>
            <w:hideMark/>
          </w:tcPr>
          <w:p w14:paraId="4EB6AA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50C8FE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DD0B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00F23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FCC75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01D43E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6684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E7F1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D2505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37A1C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R4-2305891</w:t>
            </w:r>
          </w:p>
        </w:tc>
        <w:tc>
          <w:tcPr>
            <w:tcW w:w="1843" w:type="dxa"/>
            <w:tcBorders>
              <w:top w:val="nil"/>
              <w:left w:val="nil"/>
              <w:bottom w:val="single" w:sz="4" w:space="0" w:color="A6A6A6"/>
              <w:right w:val="single" w:sz="4" w:space="0" w:color="A6A6A6"/>
            </w:tcBorders>
            <w:shd w:val="clear" w:color="auto" w:fill="auto"/>
            <w:hideMark/>
          </w:tcPr>
          <w:p w14:paraId="40473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demodulation requirements for intra-band non-collocated EN-DC/NR-CA deployment scenario</w:t>
            </w:r>
          </w:p>
        </w:tc>
        <w:tc>
          <w:tcPr>
            <w:tcW w:w="1463" w:type="dxa"/>
            <w:tcBorders>
              <w:top w:val="nil"/>
              <w:left w:val="nil"/>
              <w:bottom w:val="single" w:sz="4" w:space="0" w:color="A6A6A6"/>
              <w:right w:val="single" w:sz="4" w:space="0" w:color="A6A6A6"/>
            </w:tcBorders>
            <w:shd w:val="clear" w:color="auto" w:fill="auto"/>
            <w:hideMark/>
          </w:tcPr>
          <w:p w14:paraId="082AB0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68CC92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1327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8CFA4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0D37D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951" w:type="dxa"/>
            <w:tcBorders>
              <w:top w:val="nil"/>
              <w:left w:val="nil"/>
              <w:bottom w:val="single" w:sz="4" w:space="0" w:color="A6A6A6"/>
              <w:right w:val="single" w:sz="4" w:space="0" w:color="A6A6A6"/>
            </w:tcBorders>
            <w:shd w:val="clear" w:color="auto" w:fill="auto"/>
            <w:hideMark/>
          </w:tcPr>
          <w:p w14:paraId="5C8267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1D2F8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A0D3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E2AA0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61287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R4-2305892</w:t>
            </w:r>
          </w:p>
        </w:tc>
        <w:tc>
          <w:tcPr>
            <w:tcW w:w="1843" w:type="dxa"/>
            <w:tcBorders>
              <w:top w:val="nil"/>
              <w:left w:val="nil"/>
              <w:bottom w:val="single" w:sz="4" w:space="0" w:color="A6A6A6"/>
              <w:right w:val="single" w:sz="4" w:space="0" w:color="A6A6A6"/>
            </w:tcBorders>
            <w:shd w:val="clear" w:color="auto" w:fill="auto"/>
            <w:hideMark/>
          </w:tcPr>
          <w:p w14:paraId="3A5B52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demodulation requirements for Rel-18 FR2 HST</w:t>
            </w:r>
          </w:p>
        </w:tc>
        <w:tc>
          <w:tcPr>
            <w:tcW w:w="1463" w:type="dxa"/>
            <w:tcBorders>
              <w:top w:val="nil"/>
              <w:left w:val="nil"/>
              <w:bottom w:val="single" w:sz="4" w:space="0" w:color="A6A6A6"/>
              <w:right w:val="single" w:sz="4" w:space="0" w:color="A6A6A6"/>
            </w:tcBorders>
            <w:shd w:val="clear" w:color="auto" w:fill="auto"/>
            <w:hideMark/>
          </w:tcPr>
          <w:p w14:paraId="5C79B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4446DC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D818E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E3217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2B4DB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6F645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866B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E11B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0F868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A29F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R4-2305893</w:t>
            </w:r>
          </w:p>
        </w:tc>
        <w:tc>
          <w:tcPr>
            <w:tcW w:w="1843" w:type="dxa"/>
            <w:tcBorders>
              <w:top w:val="nil"/>
              <w:left w:val="nil"/>
              <w:bottom w:val="single" w:sz="4" w:space="0" w:color="A6A6A6"/>
              <w:right w:val="single" w:sz="4" w:space="0" w:color="A6A6A6"/>
            </w:tcBorders>
            <w:shd w:val="clear" w:color="auto" w:fill="auto"/>
            <w:hideMark/>
          </w:tcPr>
          <w:p w14:paraId="1AD07E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Simulation assumption for PDSCH requirement with CA</w:t>
            </w:r>
          </w:p>
        </w:tc>
        <w:tc>
          <w:tcPr>
            <w:tcW w:w="1463" w:type="dxa"/>
            <w:tcBorders>
              <w:top w:val="nil"/>
              <w:left w:val="nil"/>
              <w:bottom w:val="single" w:sz="4" w:space="0" w:color="A6A6A6"/>
              <w:right w:val="single" w:sz="4" w:space="0" w:color="A6A6A6"/>
            </w:tcBorders>
            <w:shd w:val="clear" w:color="auto" w:fill="auto"/>
            <w:hideMark/>
          </w:tcPr>
          <w:p w14:paraId="4B96B1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6F15A2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059B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E1904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0C417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0DB778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9E11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0843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86C6B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3A8283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R4-2305894</w:t>
            </w:r>
          </w:p>
        </w:tc>
        <w:tc>
          <w:tcPr>
            <w:tcW w:w="1843" w:type="dxa"/>
            <w:tcBorders>
              <w:top w:val="nil"/>
              <w:left w:val="nil"/>
              <w:bottom w:val="single" w:sz="4" w:space="0" w:color="A6A6A6"/>
              <w:right w:val="single" w:sz="4" w:space="0" w:color="A6A6A6"/>
            </w:tcBorders>
            <w:shd w:val="clear" w:color="auto" w:fill="auto"/>
            <w:hideMark/>
          </w:tcPr>
          <w:p w14:paraId="451C34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for ATG BS RF requirements</w:t>
            </w:r>
          </w:p>
        </w:tc>
        <w:tc>
          <w:tcPr>
            <w:tcW w:w="1463" w:type="dxa"/>
            <w:tcBorders>
              <w:top w:val="nil"/>
              <w:left w:val="nil"/>
              <w:bottom w:val="single" w:sz="4" w:space="0" w:color="A6A6A6"/>
              <w:right w:val="single" w:sz="4" w:space="0" w:color="A6A6A6"/>
            </w:tcBorders>
            <w:shd w:val="clear" w:color="auto" w:fill="auto"/>
            <w:hideMark/>
          </w:tcPr>
          <w:p w14:paraId="66218B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2FFF61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3483D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577C0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E28B4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0AA156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A875C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FA4DC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42656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81A11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R4-2305895</w:t>
            </w:r>
          </w:p>
        </w:tc>
        <w:tc>
          <w:tcPr>
            <w:tcW w:w="1843" w:type="dxa"/>
            <w:tcBorders>
              <w:top w:val="nil"/>
              <w:left w:val="nil"/>
              <w:bottom w:val="single" w:sz="4" w:space="0" w:color="A6A6A6"/>
              <w:right w:val="single" w:sz="4" w:space="0" w:color="A6A6A6"/>
            </w:tcBorders>
            <w:shd w:val="clear" w:color="auto" w:fill="auto"/>
            <w:hideMark/>
          </w:tcPr>
          <w:p w14:paraId="3F0D9D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to introduce ATG BS Rx requirements</w:t>
            </w:r>
          </w:p>
        </w:tc>
        <w:tc>
          <w:tcPr>
            <w:tcW w:w="1463" w:type="dxa"/>
            <w:tcBorders>
              <w:top w:val="nil"/>
              <w:left w:val="nil"/>
              <w:bottom w:val="single" w:sz="4" w:space="0" w:color="A6A6A6"/>
              <w:right w:val="single" w:sz="4" w:space="0" w:color="A6A6A6"/>
            </w:tcBorders>
            <w:shd w:val="clear" w:color="auto" w:fill="auto"/>
            <w:hideMark/>
          </w:tcPr>
          <w:p w14:paraId="086360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37" w:type="dxa"/>
            <w:tcBorders>
              <w:top w:val="nil"/>
              <w:left w:val="nil"/>
              <w:bottom w:val="single" w:sz="4" w:space="0" w:color="A6A6A6"/>
              <w:right w:val="single" w:sz="4" w:space="0" w:color="A6A6A6"/>
            </w:tcBorders>
            <w:shd w:val="clear" w:color="auto" w:fill="auto"/>
            <w:hideMark/>
          </w:tcPr>
          <w:p w14:paraId="676AB2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358E3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41F0DC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65FD4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157174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C84FB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4A80E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B3ADB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38ECC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R4-2305896</w:t>
            </w:r>
          </w:p>
        </w:tc>
        <w:tc>
          <w:tcPr>
            <w:tcW w:w="1843" w:type="dxa"/>
            <w:tcBorders>
              <w:top w:val="nil"/>
              <w:left w:val="nil"/>
              <w:bottom w:val="single" w:sz="4" w:space="0" w:color="A6A6A6"/>
              <w:right w:val="single" w:sz="4" w:space="0" w:color="A6A6A6"/>
            </w:tcBorders>
            <w:shd w:val="clear" w:color="auto" w:fill="auto"/>
            <w:hideMark/>
          </w:tcPr>
          <w:p w14:paraId="76E01E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on BS RF requirements</w:t>
            </w:r>
          </w:p>
        </w:tc>
        <w:tc>
          <w:tcPr>
            <w:tcW w:w="1463" w:type="dxa"/>
            <w:tcBorders>
              <w:top w:val="nil"/>
              <w:left w:val="nil"/>
              <w:bottom w:val="single" w:sz="4" w:space="0" w:color="A6A6A6"/>
              <w:right w:val="single" w:sz="4" w:space="0" w:color="A6A6A6"/>
            </w:tcBorders>
            <w:shd w:val="clear" w:color="auto" w:fill="auto"/>
            <w:hideMark/>
          </w:tcPr>
          <w:p w14:paraId="0F0F50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598B4A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FB49E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F1F7A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5B84D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1A7254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0E87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66B17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67654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1C7D9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R4-2305897</w:t>
            </w:r>
          </w:p>
        </w:tc>
        <w:tc>
          <w:tcPr>
            <w:tcW w:w="1843" w:type="dxa"/>
            <w:tcBorders>
              <w:top w:val="nil"/>
              <w:left w:val="nil"/>
              <w:bottom w:val="single" w:sz="4" w:space="0" w:color="A6A6A6"/>
              <w:right w:val="single" w:sz="4" w:space="0" w:color="A6A6A6"/>
            </w:tcBorders>
            <w:shd w:val="clear" w:color="auto" w:fill="auto"/>
            <w:hideMark/>
          </w:tcPr>
          <w:p w14:paraId="7D0A7B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On ATG BS class and BS type in clause 7.2.1</w:t>
            </w:r>
          </w:p>
        </w:tc>
        <w:tc>
          <w:tcPr>
            <w:tcW w:w="1463" w:type="dxa"/>
            <w:tcBorders>
              <w:top w:val="nil"/>
              <w:left w:val="nil"/>
              <w:bottom w:val="single" w:sz="4" w:space="0" w:color="A6A6A6"/>
              <w:right w:val="single" w:sz="4" w:space="0" w:color="A6A6A6"/>
            </w:tcBorders>
            <w:shd w:val="clear" w:color="auto" w:fill="auto"/>
            <w:hideMark/>
          </w:tcPr>
          <w:p w14:paraId="163B08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71CA07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6E8914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BEC5E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5E909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682159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27031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35DCE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AF9BB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A6125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R4-2305898</w:t>
            </w:r>
          </w:p>
        </w:tc>
        <w:tc>
          <w:tcPr>
            <w:tcW w:w="1843" w:type="dxa"/>
            <w:tcBorders>
              <w:top w:val="nil"/>
              <w:left w:val="nil"/>
              <w:bottom w:val="single" w:sz="4" w:space="0" w:color="A6A6A6"/>
              <w:right w:val="single" w:sz="4" w:space="0" w:color="A6A6A6"/>
            </w:tcBorders>
            <w:shd w:val="clear" w:color="auto" w:fill="auto"/>
            <w:hideMark/>
          </w:tcPr>
          <w:p w14:paraId="011A65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TR 38.876, On transmitter spurious emissions in clause 7.2.2.4 and  ttransmitter intermodulation in clause 7.2.2.5</w:t>
            </w:r>
          </w:p>
        </w:tc>
        <w:tc>
          <w:tcPr>
            <w:tcW w:w="1463" w:type="dxa"/>
            <w:tcBorders>
              <w:top w:val="nil"/>
              <w:left w:val="nil"/>
              <w:bottom w:val="single" w:sz="4" w:space="0" w:color="A6A6A6"/>
              <w:right w:val="single" w:sz="4" w:space="0" w:color="A6A6A6"/>
            </w:tcBorders>
            <w:shd w:val="clear" w:color="auto" w:fill="auto"/>
            <w:hideMark/>
          </w:tcPr>
          <w:p w14:paraId="6CBA8D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4BD4A0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3727E5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09694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BC5EE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5.14.3</w:t>
            </w:r>
          </w:p>
        </w:tc>
        <w:tc>
          <w:tcPr>
            <w:tcW w:w="951" w:type="dxa"/>
            <w:tcBorders>
              <w:top w:val="nil"/>
              <w:left w:val="nil"/>
              <w:bottom w:val="single" w:sz="4" w:space="0" w:color="A6A6A6"/>
              <w:right w:val="single" w:sz="4" w:space="0" w:color="A6A6A6"/>
            </w:tcBorders>
            <w:shd w:val="clear" w:color="auto" w:fill="auto"/>
            <w:hideMark/>
          </w:tcPr>
          <w:p w14:paraId="7354D7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E57B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D0F0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423046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F558E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R4-2305899</w:t>
            </w:r>
          </w:p>
        </w:tc>
        <w:tc>
          <w:tcPr>
            <w:tcW w:w="1843" w:type="dxa"/>
            <w:tcBorders>
              <w:top w:val="nil"/>
              <w:left w:val="nil"/>
              <w:bottom w:val="single" w:sz="4" w:space="0" w:color="A6A6A6"/>
              <w:right w:val="single" w:sz="4" w:space="0" w:color="A6A6A6"/>
            </w:tcBorders>
            <w:shd w:val="clear" w:color="auto" w:fill="auto"/>
            <w:hideMark/>
          </w:tcPr>
          <w:p w14:paraId="066164B4" w14:textId="25A04FC5" w:rsidR="00107C07" w:rsidRPr="00107C07" w:rsidRDefault="00281CB8" w:rsidP="00107C07">
            <w:pPr>
              <w:overflowPunct/>
              <w:autoSpaceDE/>
              <w:autoSpaceDN/>
              <w:adjustRightInd/>
              <w:spacing w:after="0"/>
              <w:textAlignment w:val="auto"/>
              <w:rPr>
                <w:rFonts w:ascii="Arial" w:hAnsi="Arial" w:cs="Arial"/>
                <w:sz w:val="14"/>
                <w:szCs w:val="14"/>
              </w:rPr>
            </w:pPr>
            <w:r w:rsidRPr="00281CB8">
              <w:rPr>
                <w:rFonts w:ascii="Arial" w:hAnsi="Arial" w:cs="Arial"/>
                <w:sz w:val="14"/>
                <w:szCs w:val="14"/>
              </w:rPr>
              <w:t>WF on ATG demodulation requirements</w:t>
            </w:r>
          </w:p>
        </w:tc>
        <w:tc>
          <w:tcPr>
            <w:tcW w:w="1463" w:type="dxa"/>
            <w:tcBorders>
              <w:top w:val="nil"/>
              <w:left w:val="nil"/>
              <w:bottom w:val="single" w:sz="4" w:space="0" w:color="A6A6A6"/>
              <w:right w:val="single" w:sz="4" w:space="0" w:color="A6A6A6"/>
            </w:tcBorders>
            <w:shd w:val="clear" w:color="auto" w:fill="auto"/>
            <w:hideMark/>
          </w:tcPr>
          <w:p w14:paraId="6160F061" w14:textId="6BF423A6" w:rsidR="00107C07" w:rsidRPr="00107C07" w:rsidRDefault="00281CB8" w:rsidP="00107C07">
            <w:pPr>
              <w:overflowPunct/>
              <w:autoSpaceDE/>
              <w:autoSpaceDN/>
              <w:adjustRightInd/>
              <w:spacing w:after="0"/>
              <w:textAlignment w:val="auto"/>
              <w:rPr>
                <w:rFonts w:ascii="Arial" w:hAnsi="Arial" w:cs="Arial"/>
                <w:sz w:val="14"/>
                <w:szCs w:val="14"/>
              </w:rPr>
            </w:pPr>
            <w:r>
              <w:rPr>
                <w:rFonts w:ascii="Arial" w:hAnsi="Arial" w:cs="Arial"/>
                <w:sz w:val="14"/>
                <w:szCs w:val="14"/>
              </w:rPr>
              <w:t>CMCC</w:t>
            </w:r>
          </w:p>
        </w:tc>
        <w:tc>
          <w:tcPr>
            <w:tcW w:w="937" w:type="dxa"/>
            <w:tcBorders>
              <w:top w:val="nil"/>
              <w:left w:val="nil"/>
              <w:bottom w:val="single" w:sz="4" w:space="0" w:color="A6A6A6"/>
              <w:right w:val="single" w:sz="4" w:space="0" w:color="A6A6A6"/>
            </w:tcBorders>
            <w:shd w:val="clear" w:color="auto" w:fill="auto"/>
            <w:hideMark/>
          </w:tcPr>
          <w:p w14:paraId="5EF2B2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C1213C" w14:textId="58C65242" w:rsidR="00107C07" w:rsidRPr="00107C07" w:rsidRDefault="00281CB8" w:rsidP="00107C07">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F24C3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06640C3" w14:textId="3F582137" w:rsidR="00107C07" w:rsidRPr="00107C07" w:rsidRDefault="00281CB8" w:rsidP="00107C07">
            <w:pPr>
              <w:overflowPunct/>
              <w:autoSpaceDE/>
              <w:autoSpaceDN/>
              <w:adjustRightInd/>
              <w:spacing w:after="0"/>
              <w:textAlignment w:val="auto"/>
              <w:rPr>
                <w:rFonts w:ascii="Arial" w:hAnsi="Arial" w:cs="Arial"/>
                <w:sz w:val="14"/>
                <w:szCs w:val="14"/>
              </w:rPr>
            </w:pPr>
            <w:r>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7DCF4B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815B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1B126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B233EC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6C426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R4-2305900</w:t>
            </w:r>
          </w:p>
        </w:tc>
        <w:tc>
          <w:tcPr>
            <w:tcW w:w="1843" w:type="dxa"/>
            <w:tcBorders>
              <w:top w:val="nil"/>
              <w:left w:val="nil"/>
              <w:bottom w:val="single" w:sz="4" w:space="0" w:color="A6A6A6"/>
              <w:right w:val="single" w:sz="4" w:space="0" w:color="A6A6A6"/>
            </w:tcBorders>
            <w:shd w:val="clear" w:color="auto" w:fill="auto"/>
            <w:hideMark/>
          </w:tcPr>
          <w:p w14:paraId="6A3B32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FRC parameters for link level simulation for added FRC</w:t>
            </w:r>
          </w:p>
        </w:tc>
        <w:tc>
          <w:tcPr>
            <w:tcW w:w="1463" w:type="dxa"/>
            <w:tcBorders>
              <w:top w:val="nil"/>
              <w:left w:val="nil"/>
              <w:bottom w:val="single" w:sz="4" w:space="0" w:color="A6A6A6"/>
              <w:right w:val="single" w:sz="4" w:space="0" w:color="A6A6A6"/>
            </w:tcBorders>
            <w:shd w:val="clear" w:color="auto" w:fill="auto"/>
            <w:hideMark/>
          </w:tcPr>
          <w:p w14:paraId="7C1683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06ACB1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1CAA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8C304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C9226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6DD747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EF56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D602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C26383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22C4D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R4-2305901</w:t>
            </w:r>
          </w:p>
        </w:tc>
        <w:tc>
          <w:tcPr>
            <w:tcW w:w="1843" w:type="dxa"/>
            <w:tcBorders>
              <w:top w:val="nil"/>
              <w:left w:val="nil"/>
              <w:bottom w:val="single" w:sz="4" w:space="0" w:color="A6A6A6"/>
              <w:right w:val="single" w:sz="4" w:space="0" w:color="A6A6A6"/>
            </w:tcBorders>
            <w:shd w:val="clear" w:color="auto" w:fill="auto"/>
            <w:hideMark/>
          </w:tcPr>
          <w:p w14:paraId="389F85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BS RF requirements</w:t>
            </w:r>
          </w:p>
        </w:tc>
        <w:tc>
          <w:tcPr>
            <w:tcW w:w="1463" w:type="dxa"/>
            <w:tcBorders>
              <w:top w:val="nil"/>
              <w:left w:val="nil"/>
              <w:bottom w:val="single" w:sz="4" w:space="0" w:color="A6A6A6"/>
              <w:right w:val="single" w:sz="4" w:space="0" w:color="A6A6A6"/>
            </w:tcBorders>
            <w:shd w:val="clear" w:color="auto" w:fill="auto"/>
            <w:hideMark/>
          </w:tcPr>
          <w:p w14:paraId="5AC6E9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937" w:type="dxa"/>
            <w:tcBorders>
              <w:top w:val="nil"/>
              <w:left w:val="nil"/>
              <w:bottom w:val="single" w:sz="4" w:space="0" w:color="A6A6A6"/>
              <w:right w:val="single" w:sz="4" w:space="0" w:color="A6A6A6"/>
            </w:tcBorders>
            <w:shd w:val="clear" w:color="auto" w:fill="auto"/>
            <w:hideMark/>
          </w:tcPr>
          <w:p w14:paraId="1BFD53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07EED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075E4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5C28B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536C7B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3CE39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8987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CE3AB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48277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R4-2305902</w:t>
            </w:r>
          </w:p>
        </w:tc>
        <w:tc>
          <w:tcPr>
            <w:tcW w:w="1843" w:type="dxa"/>
            <w:tcBorders>
              <w:top w:val="nil"/>
              <w:left w:val="nil"/>
              <w:bottom w:val="single" w:sz="4" w:space="0" w:color="A6A6A6"/>
              <w:right w:val="single" w:sz="4" w:space="0" w:color="A6A6A6"/>
            </w:tcBorders>
            <w:shd w:val="clear" w:color="auto" w:fill="auto"/>
            <w:hideMark/>
          </w:tcPr>
          <w:p w14:paraId="781EFF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maximum BS output power for 3 MHz channel bandwidth in the paired frequency bands 874.4-880.0 MHz and 919.4-925.0 MHz for Railway Mobile Radio (RMR)</w:t>
            </w:r>
          </w:p>
        </w:tc>
        <w:tc>
          <w:tcPr>
            <w:tcW w:w="1463" w:type="dxa"/>
            <w:tcBorders>
              <w:top w:val="nil"/>
              <w:left w:val="nil"/>
              <w:bottom w:val="single" w:sz="4" w:space="0" w:color="A6A6A6"/>
              <w:right w:val="single" w:sz="4" w:space="0" w:color="A6A6A6"/>
            </w:tcBorders>
            <w:shd w:val="clear" w:color="auto" w:fill="auto"/>
            <w:hideMark/>
          </w:tcPr>
          <w:p w14:paraId="584F34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UIC</w:t>
            </w:r>
          </w:p>
        </w:tc>
        <w:tc>
          <w:tcPr>
            <w:tcW w:w="937" w:type="dxa"/>
            <w:tcBorders>
              <w:top w:val="nil"/>
              <w:left w:val="nil"/>
              <w:bottom w:val="single" w:sz="4" w:space="0" w:color="A6A6A6"/>
              <w:right w:val="single" w:sz="4" w:space="0" w:color="A6A6A6"/>
            </w:tcBorders>
            <w:shd w:val="clear" w:color="auto" w:fill="auto"/>
            <w:hideMark/>
          </w:tcPr>
          <w:p w14:paraId="71AB3B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511B5E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1FE00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85A75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3169DC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53A6D0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75BC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2C09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B071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R4-2305903</w:t>
            </w:r>
          </w:p>
        </w:tc>
        <w:tc>
          <w:tcPr>
            <w:tcW w:w="1843" w:type="dxa"/>
            <w:tcBorders>
              <w:top w:val="nil"/>
              <w:left w:val="nil"/>
              <w:bottom w:val="single" w:sz="4" w:space="0" w:color="A6A6A6"/>
              <w:right w:val="single" w:sz="4" w:space="0" w:color="A6A6A6"/>
            </w:tcBorders>
            <w:shd w:val="clear" w:color="auto" w:fill="auto"/>
            <w:hideMark/>
          </w:tcPr>
          <w:p w14:paraId="5E08AD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receiver narrowband blocking for 3 MHz channel bandwidth in the paired frequency bands 874.4-880.0 MHz and 919.4-925.0 MHz for Railway Mobile Radio (RMR)</w:t>
            </w:r>
          </w:p>
        </w:tc>
        <w:tc>
          <w:tcPr>
            <w:tcW w:w="1463" w:type="dxa"/>
            <w:tcBorders>
              <w:top w:val="nil"/>
              <w:left w:val="nil"/>
              <w:bottom w:val="single" w:sz="4" w:space="0" w:color="A6A6A6"/>
              <w:right w:val="single" w:sz="4" w:space="0" w:color="A6A6A6"/>
            </w:tcBorders>
            <w:shd w:val="clear" w:color="auto" w:fill="auto"/>
            <w:hideMark/>
          </w:tcPr>
          <w:p w14:paraId="0DFD0C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3FDE7E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55A919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33F35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B043B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2C5D5B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7D90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2E88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C29D3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6739D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R4-2305904</w:t>
            </w:r>
          </w:p>
        </w:tc>
        <w:tc>
          <w:tcPr>
            <w:tcW w:w="1843" w:type="dxa"/>
            <w:tcBorders>
              <w:top w:val="nil"/>
              <w:left w:val="nil"/>
              <w:bottom w:val="single" w:sz="4" w:space="0" w:color="A6A6A6"/>
              <w:right w:val="single" w:sz="4" w:space="0" w:color="A6A6A6"/>
            </w:tcBorders>
            <w:shd w:val="clear" w:color="auto" w:fill="auto"/>
            <w:hideMark/>
          </w:tcPr>
          <w:p w14:paraId="1B21BF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FR1 TRP TRS</w:t>
            </w:r>
          </w:p>
        </w:tc>
        <w:tc>
          <w:tcPr>
            <w:tcW w:w="1463" w:type="dxa"/>
            <w:tcBorders>
              <w:top w:val="nil"/>
              <w:left w:val="nil"/>
              <w:bottom w:val="single" w:sz="4" w:space="0" w:color="A6A6A6"/>
              <w:right w:val="single" w:sz="4" w:space="0" w:color="A6A6A6"/>
            </w:tcBorders>
            <w:shd w:val="clear" w:color="auto" w:fill="auto"/>
            <w:hideMark/>
          </w:tcPr>
          <w:p w14:paraId="78CD89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37" w:type="dxa"/>
            <w:tcBorders>
              <w:top w:val="nil"/>
              <w:left w:val="nil"/>
              <w:bottom w:val="single" w:sz="4" w:space="0" w:color="A6A6A6"/>
              <w:right w:val="single" w:sz="4" w:space="0" w:color="A6A6A6"/>
            </w:tcBorders>
            <w:shd w:val="clear" w:color="auto" w:fill="auto"/>
            <w:hideMark/>
          </w:tcPr>
          <w:p w14:paraId="00218E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6A86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BBE0E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550F9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5.16.4</w:t>
            </w:r>
          </w:p>
        </w:tc>
        <w:tc>
          <w:tcPr>
            <w:tcW w:w="951" w:type="dxa"/>
            <w:tcBorders>
              <w:top w:val="nil"/>
              <w:left w:val="nil"/>
              <w:bottom w:val="single" w:sz="4" w:space="0" w:color="A6A6A6"/>
              <w:right w:val="single" w:sz="4" w:space="0" w:color="A6A6A6"/>
            </w:tcBorders>
            <w:shd w:val="clear" w:color="auto" w:fill="auto"/>
            <w:hideMark/>
          </w:tcPr>
          <w:p w14:paraId="3E88AF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CB55F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51D07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3BC31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617412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R4-2305905</w:t>
            </w:r>
          </w:p>
        </w:tc>
        <w:tc>
          <w:tcPr>
            <w:tcW w:w="1843" w:type="dxa"/>
            <w:tcBorders>
              <w:top w:val="nil"/>
              <w:left w:val="nil"/>
              <w:bottom w:val="single" w:sz="4" w:space="0" w:color="A6A6A6"/>
              <w:right w:val="single" w:sz="4" w:space="0" w:color="A6A6A6"/>
            </w:tcBorders>
            <w:shd w:val="clear" w:color="auto" w:fill="auto"/>
            <w:hideMark/>
          </w:tcPr>
          <w:p w14:paraId="052AF8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to GSMA TSGAP on NR Bandwidth for OTA TRS testing</w:t>
            </w:r>
          </w:p>
        </w:tc>
        <w:tc>
          <w:tcPr>
            <w:tcW w:w="1463" w:type="dxa"/>
            <w:tcBorders>
              <w:top w:val="nil"/>
              <w:left w:val="nil"/>
              <w:bottom w:val="single" w:sz="4" w:space="0" w:color="A6A6A6"/>
              <w:right w:val="single" w:sz="4" w:space="0" w:color="A6A6A6"/>
            </w:tcBorders>
            <w:shd w:val="clear" w:color="auto" w:fill="auto"/>
            <w:hideMark/>
          </w:tcPr>
          <w:p w14:paraId="5C87E6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37" w:type="dxa"/>
            <w:tcBorders>
              <w:top w:val="nil"/>
              <w:left w:val="nil"/>
              <w:bottom w:val="single" w:sz="4" w:space="0" w:color="A6A6A6"/>
              <w:right w:val="single" w:sz="4" w:space="0" w:color="A6A6A6"/>
            </w:tcBorders>
            <w:shd w:val="clear" w:color="auto" w:fill="auto"/>
            <w:hideMark/>
          </w:tcPr>
          <w:p w14:paraId="64B1E5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17CB2C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86D16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C0F72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5.16.1</w:t>
            </w:r>
          </w:p>
        </w:tc>
        <w:tc>
          <w:tcPr>
            <w:tcW w:w="951" w:type="dxa"/>
            <w:tcBorders>
              <w:top w:val="nil"/>
              <w:left w:val="nil"/>
              <w:bottom w:val="single" w:sz="4" w:space="0" w:color="A6A6A6"/>
              <w:right w:val="single" w:sz="4" w:space="0" w:color="A6A6A6"/>
            </w:tcBorders>
            <w:shd w:val="clear" w:color="auto" w:fill="auto"/>
            <w:hideMark/>
          </w:tcPr>
          <w:p w14:paraId="3795AC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166B7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2576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54F4E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B7ADB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R4-2305906</w:t>
            </w:r>
          </w:p>
        </w:tc>
        <w:tc>
          <w:tcPr>
            <w:tcW w:w="1843" w:type="dxa"/>
            <w:tcBorders>
              <w:top w:val="nil"/>
              <w:left w:val="nil"/>
              <w:bottom w:val="single" w:sz="4" w:space="0" w:color="A6A6A6"/>
              <w:right w:val="single" w:sz="4" w:space="0" w:color="A6A6A6"/>
            </w:tcBorders>
            <w:shd w:val="clear" w:color="auto" w:fill="auto"/>
            <w:hideMark/>
          </w:tcPr>
          <w:p w14:paraId="238FD1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Proposals for spatial uniformity and CBW test procedures in RC</w:t>
            </w:r>
          </w:p>
        </w:tc>
        <w:tc>
          <w:tcPr>
            <w:tcW w:w="1463" w:type="dxa"/>
            <w:tcBorders>
              <w:top w:val="nil"/>
              <w:left w:val="nil"/>
              <w:bottom w:val="single" w:sz="4" w:space="0" w:color="A6A6A6"/>
              <w:right w:val="single" w:sz="4" w:space="0" w:color="A6A6A6"/>
            </w:tcBorders>
            <w:shd w:val="clear" w:color="auto" w:fill="auto"/>
            <w:hideMark/>
          </w:tcPr>
          <w:p w14:paraId="5F6984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EMITE, BlueTest, Huawei, HiSilicon</w:t>
            </w:r>
          </w:p>
        </w:tc>
        <w:tc>
          <w:tcPr>
            <w:tcW w:w="937" w:type="dxa"/>
            <w:tcBorders>
              <w:top w:val="nil"/>
              <w:left w:val="nil"/>
              <w:bottom w:val="single" w:sz="4" w:space="0" w:color="A6A6A6"/>
              <w:right w:val="single" w:sz="4" w:space="0" w:color="A6A6A6"/>
            </w:tcBorders>
            <w:shd w:val="clear" w:color="auto" w:fill="auto"/>
            <w:hideMark/>
          </w:tcPr>
          <w:p w14:paraId="6E0FBD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85" w:type="dxa"/>
            <w:tcBorders>
              <w:top w:val="nil"/>
              <w:left w:val="nil"/>
              <w:bottom w:val="single" w:sz="4" w:space="0" w:color="A6A6A6"/>
              <w:right w:val="single" w:sz="4" w:space="0" w:color="A6A6A6"/>
            </w:tcBorders>
            <w:shd w:val="clear" w:color="auto" w:fill="auto"/>
            <w:hideMark/>
          </w:tcPr>
          <w:p w14:paraId="6CEB05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2150" w:type="dxa"/>
            <w:tcBorders>
              <w:top w:val="nil"/>
              <w:left w:val="nil"/>
              <w:bottom w:val="single" w:sz="4" w:space="0" w:color="A6A6A6"/>
              <w:right w:val="single" w:sz="4" w:space="0" w:color="A6A6A6"/>
            </w:tcBorders>
            <w:shd w:val="clear" w:color="auto" w:fill="auto"/>
            <w:hideMark/>
          </w:tcPr>
          <w:p w14:paraId="0F4F75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64B05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5.16.2.2</w:t>
            </w:r>
          </w:p>
        </w:tc>
        <w:tc>
          <w:tcPr>
            <w:tcW w:w="951" w:type="dxa"/>
            <w:tcBorders>
              <w:top w:val="nil"/>
              <w:left w:val="nil"/>
              <w:bottom w:val="single" w:sz="4" w:space="0" w:color="A6A6A6"/>
              <w:right w:val="single" w:sz="4" w:space="0" w:color="A6A6A6"/>
            </w:tcBorders>
            <w:shd w:val="clear" w:color="auto" w:fill="auto"/>
            <w:hideMark/>
          </w:tcPr>
          <w:p w14:paraId="372DA0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C804E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141B1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D78273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44D14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R4-2305907</w:t>
            </w:r>
          </w:p>
        </w:tc>
        <w:tc>
          <w:tcPr>
            <w:tcW w:w="1843" w:type="dxa"/>
            <w:tcBorders>
              <w:top w:val="nil"/>
              <w:left w:val="nil"/>
              <w:bottom w:val="single" w:sz="4" w:space="0" w:color="A6A6A6"/>
              <w:right w:val="single" w:sz="4" w:space="0" w:color="A6A6A6"/>
            </w:tcBorders>
            <w:shd w:val="clear" w:color="auto" w:fill="auto"/>
            <w:hideMark/>
          </w:tcPr>
          <w:p w14:paraId="491E99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Updated working procedure for Rel-18 TRP TRS requirements</w:t>
            </w:r>
          </w:p>
        </w:tc>
        <w:tc>
          <w:tcPr>
            <w:tcW w:w="1463" w:type="dxa"/>
            <w:tcBorders>
              <w:top w:val="nil"/>
              <w:left w:val="nil"/>
              <w:bottom w:val="single" w:sz="4" w:space="0" w:color="A6A6A6"/>
              <w:right w:val="single" w:sz="4" w:space="0" w:color="A6A6A6"/>
            </w:tcBorders>
            <w:shd w:val="clear" w:color="auto" w:fill="auto"/>
            <w:hideMark/>
          </w:tcPr>
          <w:p w14:paraId="35FECF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937" w:type="dxa"/>
            <w:tcBorders>
              <w:top w:val="nil"/>
              <w:left w:val="nil"/>
              <w:bottom w:val="single" w:sz="4" w:space="0" w:color="A6A6A6"/>
              <w:right w:val="single" w:sz="4" w:space="0" w:color="A6A6A6"/>
            </w:tcBorders>
            <w:shd w:val="clear" w:color="auto" w:fill="auto"/>
            <w:hideMark/>
          </w:tcPr>
          <w:p w14:paraId="0B6551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F6DF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1D7B2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AD8EB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5.16.3</w:t>
            </w:r>
          </w:p>
        </w:tc>
        <w:tc>
          <w:tcPr>
            <w:tcW w:w="951" w:type="dxa"/>
            <w:tcBorders>
              <w:top w:val="nil"/>
              <w:left w:val="nil"/>
              <w:bottom w:val="single" w:sz="4" w:space="0" w:color="A6A6A6"/>
              <w:right w:val="single" w:sz="4" w:space="0" w:color="A6A6A6"/>
            </w:tcBorders>
            <w:shd w:val="clear" w:color="auto" w:fill="auto"/>
            <w:hideMark/>
          </w:tcPr>
          <w:p w14:paraId="3EDB45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15A9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31D13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97B8D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86105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R4-2305908</w:t>
            </w:r>
          </w:p>
        </w:tc>
        <w:tc>
          <w:tcPr>
            <w:tcW w:w="1843" w:type="dxa"/>
            <w:tcBorders>
              <w:top w:val="nil"/>
              <w:left w:val="nil"/>
              <w:bottom w:val="single" w:sz="4" w:space="0" w:color="A6A6A6"/>
              <w:right w:val="single" w:sz="4" w:space="0" w:color="A6A6A6"/>
            </w:tcBorders>
            <w:shd w:val="clear" w:color="auto" w:fill="auto"/>
            <w:hideMark/>
          </w:tcPr>
          <w:p w14:paraId="532E01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38.870 on General parts</w:t>
            </w:r>
          </w:p>
        </w:tc>
        <w:tc>
          <w:tcPr>
            <w:tcW w:w="1463" w:type="dxa"/>
            <w:tcBorders>
              <w:top w:val="nil"/>
              <w:left w:val="nil"/>
              <w:bottom w:val="single" w:sz="4" w:space="0" w:color="A6A6A6"/>
              <w:right w:val="single" w:sz="4" w:space="0" w:color="A6A6A6"/>
            </w:tcBorders>
            <w:shd w:val="clear" w:color="auto" w:fill="auto"/>
            <w:hideMark/>
          </w:tcPr>
          <w:p w14:paraId="26F1A7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CAICT,vivo</w:t>
            </w:r>
          </w:p>
        </w:tc>
        <w:tc>
          <w:tcPr>
            <w:tcW w:w="937" w:type="dxa"/>
            <w:tcBorders>
              <w:top w:val="nil"/>
              <w:left w:val="nil"/>
              <w:bottom w:val="single" w:sz="4" w:space="0" w:color="A6A6A6"/>
              <w:right w:val="single" w:sz="4" w:space="0" w:color="A6A6A6"/>
            </w:tcBorders>
            <w:shd w:val="clear" w:color="auto" w:fill="auto"/>
            <w:hideMark/>
          </w:tcPr>
          <w:p w14:paraId="1FC0F5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8A5FF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33FED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69216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5.16.1</w:t>
            </w:r>
          </w:p>
        </w:tc>
        <w:tc>
          <w:tcPr>
            <w:tcW w:w="951" w:type="dxa"/>
            <w:tcBorders>
              <w:top w:val="nil"/>
              <w:left w:val="nil"/>
              <w:bottom w:val="single" w:sz="4" w:space="0" w:color="A6A6A6"/>
              <w:right w:val="single" w:sz="4" w:space="0" w:color="A6A6A6"/>
            </w:tcBorders>
            <w:shd w:val="clear" w:color="auto" w:fill="auto"/>
            <w:hideMark/>
          </w:tcPr>
          <w:p w14:paraId="0D734E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9F39F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67E91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70F8F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99FEF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R4-2305909</w:t>
            </w:r>
          </w:p>
        </w:tc>
        <w:tc>
          <w:tcPr>
            <w:tcW w:w="1843" w:type="dxa"/>
            <w:tcBorders>
              <w:top w:val="nil"/>
              <w:left w:val="nil"/>
              <w:bottom w:val="single" w:sz="4" w:space="0" w:color="A6A6A6"/>
              <w:right w:val="single" w:sz="4" w:space="0" w:color="A6A6A6"/>
            </w:tcBorders>
            <w:shd w:val="clear" w:color="auto" w:fill="auto"/>
            <w:hideMark/>
          </w:tcPr>
          <w:p w14:paraId="49D750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on Test reductions with Measurement Grids</w:t>
            </w:r>
          </w:p>
        </w:tc>
        <w:tc>
          <w:tcPr>
            <w:tcW w:w="1463" w:type="dxa"/>
            <w:tcBorders>
              <w:top w:val="nil"/>
              <w:left w:val="nil"/>
              <w:bottom w:val="single" w:sz="4" w:space="0" w:color="A6A6A6"/>
              <w:right w:val="single" w:sz="4" w:space="0" w:color="A6A6A6"/>
            </w:tcBorders>
            <w:shd w:val="clear" w:color="auto" w:fill="auto"/>
            <w:hideMark/>
          </w:tcPr>
          <w:p w14:paraId="642AC8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Keysight Technologies UK Ltd</w:t>
            </w:r>
          </w:p>
        </w:tc>
        <w:tc>
          <w:tcPr>
            <w:tcW w:w="937" w:type="dxa"/>
            <w:tcBorders>
              <w:top w:val="nil"/>
              <w:left w:val="nil"/>
              <w:bottom w:val="single" w:sz="4" w:space="0" w:color="A6A6A6"/>
              <w:right w:val="single" w:sz="4" w:space="0" w:color="A6A6A6"/>
            </w:tcBorders>
            <w:shd w:val="clear" w:color="auto" w:fill="auto"/>
            <w:hideMark/>
          </w:tcPr>
          <w:p w14:paraId="58502D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16F4AF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3F896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2B153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5.16.1</w:t>
            </w:r>
          </w:p>
        </w:tc>
        <w:tc>
          <w:tcPr>
            <w:tcW w:w="951" w:type="dxa"/>
            <w:tcBorders>
              <w:top w:val="nil"/>
              <w:left w:val="nil"/>
              <w:bottom w:val="single" w:sz="4" w:space="0" w:color="A6A6A6"/>
              <w:right w:val="single" w:sz="4" w:space="0" w:color="A6A6A6"/>
            </w:tcBorders>
            <w:shd w:val="clear" w:color="auto" w:fill="auto"/>
            <w:hideMark/>
          </w:tcPr>
          <w:p w14:paraId="57EEBA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C65E7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C65C6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D5C3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0C6B0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R4-2305910</w:t>
            </w:r>
          </w:p>
        </w:tc>
        <w:tc>
          <w:tcPr>
            <w:tcW w:w="1843" w:type="dxa"/>
            <w:tcBorders>
              <w:top w:val="nil"/>
              <w:left w:val="nil"/>
              <w:bottom w:val="single" w:sz="4" w:space="0" w:color="A6A6A6"/>
              <w:right w:val="single" w:sz="4" w:space="0" w:color="A6A6A6"/>
            </w:tcBorders>
            <w:shd w:val="clear" w:color="auto" w:fill="auto"/>
            <w:hideMark/>
          </w:tcPr>
          <w:p w14:paraId="4B73E8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Rel-18 MIMO OTA</w:t>
            </w:r>
          </w:p>
        </w:tc>
        <w:tc>
          <w:tcPr>
            <w:tcW w:w="1463" w:type="dxa"/>
            <w:tcBorders>
              <w:top w:val="nil"/>
              <w:left w:val="nil"/>
              <w:bottom w:val="single" w:sz="4" w:space="0" w:color="A6A6A6"/>
              <w:right w:val="single" w:sz="4" w:space="0" w:color="A6A6A6"/>
            </w:tcBorders>
            <w:shd w:val="clear" w:color="auto" w:fill="auto"/>
            <w:hideMark/>
          </w:tcPr>
          <w:p w14:paraId="38BBBB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CAICT</w:t>
            </w:r>
          </w:p>
        </w:tc>
        <w:tc>
          <w:tcPr>
            <w:tcW w:w="937" w:type="dxa"/>
            <w:tcBorders>
              <w:top w:val="nil"/>
              <w:left w:val="nil"/>
              <w:bottom w:val="single" w:sz="4" w:space="0" w:color="A6A6A6"/>
              <w:right w:val="single" w:sz="4" w:space="0" w:color="A6A6A6"/>
            </w:tcBorders>
            <w:shd w:val="clear" w:color="auto" w:fill="auto"/>
            <w:hideMark/>
          </w:tcPr>
          <w:p w14:paraId="150455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24CA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25B52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47795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5.17.6</w:t>
            </w:r>
          </w:p>
        </w:tc>
        <w:tc>
          <w:tcPr>
            <w:tcW w:w="951" w:type="dxa"/>
            <w:tcBorders>
              <w:top w:val="nil"/>
              <w:left w:val="nil"/>
              <w:bottom w:val="single" w:sz="4" w:space="0" w:color="A6A6A6"/>
              <w:right w:val="single" w:sz="4" w:space="0" w:color="A6A6A6"/>
            </w:tcBorders>
            <w:shd w:val="clear" w:color="auto" w:fill="auto"/>
            <w:hideMark/>
          </w:tcPr>
          <w:p w14:paraId="2AB687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84E83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0CE566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0CCB9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B418E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R4-2305911</w:t>
            </w:r>
          </w:p>
        </w:tc>
        <w:tc>
          <w:tcPr>
            <w:tcW w:w="1843" w:type="dxa"/>
            <w:tcBorders>
              <w:top w:val="nil"/>
              <w:left w:val="nil"/>
              <w:bottom w:val="single" w:sz="4" w:space="0" w:color="A6A6A6"/>
              <w:right w:val="single" w:sz="4" w:space="0" w:color="A6A6A6"/>
            </w:tcBorders>
            <w:shd w:val="clear" w:color="auto" w:fill="auto"/>
            <w:hideMark/>
          </w:tcPr>
          <w:p w14:paraId="052D41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Framework and time plan for FR1 MIMO OTA performance requirements development</w:t>
            </w:r>
          </w:p>
        </w:tc>
        <w:tc>
          <w:tcPr>
            <w:tcW w:w="1463" w:type="dxa"/>
            <w:tcBorders>
              <w:top w:val="nil"/>
              <w:left w:val="nil"/>
              <w:bottom w:val="single" w:sz="4" w:space="0" w:color="A6A6A6"/>
              <w:right w:val="single" w:sz="4" w:space="0" w:color="A6A6A6"/>
            </w:tcBorders>
            <w:shd w:val="clear" w:color="auto" w:fill="auto"/>
            <w:hideMark/>
          </w:tcPr>
          <w:p w14:paraId="3436EE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CAICT</w:t>
            </w:r>
          </w:p>
        </w:tc>
        <w:tc>
          <w:tcPr>
            <w:tcW w:w="937" w:type="dxa"/>
            <w:tcBorders>
              <w:top w:val="nil"/>
              <w:left w:val="nil"/>
              <w:bottom w:val="single" w:sz="4" w:space="0" w:color="A6A6A6"/>
              <w:right w:val="single" w:sz="4" w:space="0" w:color="A6A6A6"/>
            </w:tcBorders>
            <w:shd w:val="clear" w:color="auto" w:fill="auto"/>
            <w:hideMark/>
          </w:tcPr>
          <w:p w14:paraId="3A6FED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FD8C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3F624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4EEEA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5.17.1</w:t>
            </w:r>
          </w:p>
        </w:tc>
        <w:tc>
          <w:tcPr>
            <w:tcW w:w="951" w:type="dxa"/>
            <w:tcBorders>
              <w:top w:val="nil"/>
              <w:left w:val="nil"/>
              <w:bottom w:val="single" w:sz="4" w:space="0" w:color="A6A6A6"/>
              <w:right w:val="single" w:sz="4" w:space="0" w:color="A6A6A6"/>
            </w:tcBorders>
            <w:shd w:val="clear" w:color="auto" w:fill="auto"/>
            <w:hideMark/>
          </w:tcPr>
          <w:p w14:paraId="2C95A7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541ED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30327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08990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EAF07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R4-2305912</w:t>
            </w:r>
          </w:p>
        </w:tc>
        <w:tc>
          <w:tcPr>
            <w:tcW w:w="1843" w:type="dxa"/>
            <w:tcBorders>
              <w:top w:val="nil"/>
              <w:left w:val="nil"/>
              <w:bottom w:val="single" w:sz="4" w:space="0" w:color="A6A6A6"/>
              <w:right w:val="single" w:sz="4" w:space="0" w:color="A6A6A6"/>
            </w:tcBorders>
            <w:shd w:val="clear" w:color="auto" w:fill="auto"/>
            <w:hideMark/>
          </w:tcPr>
          <w:p w14:paraId="6718D1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BS EMC enhancements</w:t>
            </w:r>
          </w:p>
        </w:tc>
        <w:tc>
          <w:tcPr>
            <w:tcW w:w="1463" w:type="dxa"/>
            <w:tcBorders>
              <w:top w:val="nil"/>
              <w:left w:val="nil"/>
              <w:bottom w:val="single" w:sz="4" w:space="0" w:color="A6A6A6"/>
              <w:right w:val="single" w:sz="4" w:space="0" w:color="A6A6A6"/>
            </w:tcBorders>
            <w:shd w:val="clear" w:color="auto" w:fill="auto"/>
            <w:hideMark/>
          </w:tcPr>
          <w:p w14:paraId="3E3124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7E505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AFF17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735BF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3FAB3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03C698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E0472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17D3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EE09C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0E36C5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R4-2305913</w:t>
            </w:r>
          </w:p>
        </w:tc>
        <w:tc>
          <w:tcPr>
            <w:tcW w:w="1843" w:type="dxa"/>
            <w:tcBorders>
              <w:top w:val="nil"/>
              <w:left w:val="nil"/>
              <w:bottom w:val="single" w:sz="4" w:space="0" w:color="A6A6A6"/>
              <w:right w:val="single" w:sz="4" w:space="0" w:color="A6A6A6"/>
            </w:tcBorders>
            <w:shd w:val="clear" w:color="auto" w:fill="auto"/>
            <w:hideMark/>
          </w:tcPr>
          <w:p w14:paraId="1FBF6A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WF on UE EMC enhancements </w:t>
            </w:r>
          </w:p>
        </w:tc>
        <w:tc>
          <w:tcPr>
            <w:tcW w:w="1463" w:type="dxa"/>
            <w:tcBorders>
              <w:top w:val="nil"/>
              <w:left w:val="nil"/>
              <w:bottom w:val="single" w:sz="4" w:space="0" w:color="A6A6A6"/>
              <w:right w:val="single" w:sz="4" w:space="0" w:color="A6A6A6"/>
            </w:tcBorders>
            <w:shd w:val="clear" w:color="auto" w:fill="auto"/>
            <w:hideMark/>
          </w:tcPr>
          <w:p w14:paraId="0D5CA2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Xiaomi</w:t>
            </w:r>
          </w:p>
        </w:tc>
        <w:tc>
          <w:tcPr>
            <w:tcW w:w="937" w:type="dxa"/>
            <w:tcBorders>
              <w:top w:val="nil"/>
              <w:left w:val="nil"/>
              <w:bottom w:val="single" w:sz="4" w:space="0" w:color="A6A6A6"/>
              <w:right w:val="single" w:sz="4" w:space="0" w:color="A6A6A6"/>
            </w:tcBorders>
            <w:shd w:val="clear" w:color="auto" w:fill="auto"/>
            <w:hideMark/>
          </w:tcPr>
          <w:p w14:paraId="35DE3B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A75E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4E29E8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4E8D5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035DC4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579F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9637F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7CBB1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FAB5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R4-2305914</w:t>
            </w:r>
          </w:p>
        </w:tc>
        <w:tc>
          <w:tcPr>
            <w:tcW w:w="1843" w:type="dxa"/>
            <w:tcBorders>
              <w:top w:val="nil"/>
              <w:left w:val="nil"/>
              <w:bottom w:val="single" w:sz="4" w:space="0" w:color="A6A6A6"/>
              <w:right w:val="single" w:sz="4" w:space="0" w:color="A6A6A6"/>
            </w:tcBorders>
            <w:shd w:val="clear" w:color="auto" w:fill="auto"/>
            <w:hideMark/>
          </w:tcPr>
          <w:p w14:paraId="7B1B23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advanced receiver for MU-MIMO scenario</w:t>
            </w:r>
          </w:p>
        </w:tc>
        <w:tc>
          <w:tcPr>
            <w:tcW w:w="1463" w:type="dxa"/>
            <w:tcBorders>
              <w:top w:val="nil"/>
              <w:left w:val="nil"/>
              <w:bottom w:val="single" w:sz="4" w:space="0" w:color="A6A6A6"/>
              <w:right w:val="single" w:sz="4" w:space="0" w:color="A6A6A6"/>
            </w:tcBorders>
            <w:shd w:val="clear" w:color="auto" w:fill="auto"/>
            <w:hideMark/>
          </w:tcPr>
          <w:p w14:paraId="5B345B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937" w:type="dxa"/>
            <w:tcBorders>
              <w:top w:val="nil"/>
              <w:left w:val="nil"/>
              <w:bottom w:val="single" w:sz="4" w:space="0" w:color="A6A6A6"/>
              <w:right w:val="single" w:sz="4" w:space="0" w:color="A6A6A6"/>
            </w:tcBorders>
            <w:shd w:val="clear" w:color="auto" w:fill="auto"/>
            <w:hideMark/>
          </w:tcPr>
          <w:p w14:paraId="02AD95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84941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D655DE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4CF31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1B9A39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8CC7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1D4102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E62F6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F22B5D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R4-2305915</w:t>
            </w:r>
          </w:p>
        </w:tc>
        <w:tc>
          <w:tcPr>
            <w:tcW w:w="1843" w:type="dxa"/>
            <w:tcBorders>
              <w:top w:val="nil"/>
              <w:left w:val="nil"/>
              <w:bottom w:val="single" w:sz="4" w:space="0" w:color="A6A6A6"/>
              <w:right w:val="single" w:sz="4" w:space="0" w:color="A6A6A6"/>
            </w:tcBorders>
            <w:shd w:val="clear" w:color="auto" w:fill="auto"/>
            <w:hideMark/>
          </w:tcPr>
          <w:p w14:paraId="41A74B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absolute physical layer throughput requirement</w:t>
            </w:r>
          </w:p>
        </w:tc>
        <w:tc>
          <w:tcPr>
            <w:tcW w:w="1463" w:type="dxa"/>
            <w:tcBorders>
              <w:top w:val="nil"/>
              <w:left w:val="nil"/>
              <w:bottom w:val="single" w:sz="4" w:space="0" w:color="A6A6A6"/>
              <w:right w:val="single" w:sz="4" w:space="0" w:color="A6A6A6"/>
            </w:tcBorders>
            <w:shd w:val="clear" w:color="auto" w:fill="auto"/>
            <w:hideMark/>
          </w:tcPr>
          <w:p w14:paraId="49FA10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Intel Corporation</w:t>
            </w:r>
          </w:p>
        </w:tc>
        <w:tc>
          <w:tcPr>
            <w:tcW w:w="937" w:type="dxa"/>
            <w:tcBorders>
              <w:top w:val="nil"/>
              <w:left w:val="nil"/>
              <w:bottom w:val="single" w:sz="4" w:space="0" w:color="A6A6A6"/>
              <w:right w:val="single" w:sz="4" w:space="0" w:color="A6A6A6"/>
            </w:tcBorders>
            <w:shd w:val="clear" w:color="auto" w:fill="auto"/>
            <w:hideMark/>
          </w:tcPr>
          <w:p w14:paraId="194A4F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D8EF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76B50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AEE2C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3E4039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EFA1E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423725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7DFBA9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FB533F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R4-2305916</w:t>
            </w:r>
          </w:p>
        </w:tc>
        <w:tc>
          <w:tcPr>
            <w:tcW w:w="1843" w:type="dxa"/>
            <w:tcBorders>
              <w:top w:val="nil"/>
              <w:left w:val="nil"/>
              <w:bottom w:val="single" w:sz="4" w:space="0" w:color="A6A6A6"/>
              <w:right w:val="single" w:sz="4" w:space="0" w:color="A6A6A6"/>
            </w:tcBorders>
            <w:shd w:val="clear" w:color="auto" w:fill="auto"/>
            <w:hideMark/>
          </w:tcPr>
          <w:p w14:paraId="6596A7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implementation feasibility of SBFD: Self-interference</w:t>
            </w:r>
          </w:p>
        </w:tc>
        <w:tc>
          <w:tcPr>
            <w:tcW w:w="1463" w:type="dxa"/>
            <w:tcBorders>
              <w:top w:val="nil"/>
              <w:left w:val="nil"/>
              <w:bottom w:val="single" w:sz="4" w:space="0" w:color="A6A6A6"/>
              <w:right w:val="single" w:sz="4" w:space="0" w:color="A6A6A6"/>
            </w:tcBorders>
            <w:shd w:val="clear" w:color="auto" w:fill="auto"/>
            <w:hideMark/>
          </w:tcPr>
          <w:p w14:paraId="5F9A2D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38D10B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BE92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7F63A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C2CD7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F57B4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2A88AB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6DDD92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FB68A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068A3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R4-2305917</w:t>
            </w:r>
          </w:p>
        </w:tc>
        <w:tc>
          <w:tcPr>
            <w:tcW w:w="1843" w:type="dxa"/>
            <w:tcBorders>
              <w:top w:val="nil"/>
              <w:left w:val="nil"/>
              <w:bottom w:val="single" w:sz="4" w:space="0" w:color="A6A6A6"/>
              <w:right w:val="single" w:sz="4" w:space="0" w:color="A6A6A6"/>
            </w:tcBorders>
            <w:shd w:val="clear" w:color="auto" w:fill="auto"/>
            <w:hideMark/>
          </w:tcPr>
          <w:p w14:paraId="5EF0A1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implementation feasibility of SBFD: Co-channel Co-site/inter-site interference</w:t>
            </w:r>
          </w:p>
        </w:tc>
        <w:tc>
          <w:tcPr>
            <w:tcW w:w="1463" w:type="dxa"/>
            <w:tcBorders>
              <w:top w:val="nil"/>
              <w:left w:val="nil"/>
              <w:bottom w:val="single" w:sz="4" w:space="0" w:color="A6A6A6"/>
              <w:right w:val="single" w:sz="4" w:space="0" w:color="A6A6A6"/>
            </w:tcBorders>
            <w:shd w:val="clear" w:color="auto" w:fill="auto"/>
            <w:hideMark/>
          </w:tcPr>
          <w:p w14:paraId="507E85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20CA2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59A11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29DE0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DC6AE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4A1414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F63F0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115BC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0BF01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EB2D8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R4-2305918</w:t>
            </w:r>
          </w:p>
        </w:tc>
        <w:tc>
          <w:tcPr>
            <w:tcW w:w="1843" w:type="dxa"/>
            <w:tcBorders>
              <w:top w:val="nil"/>
              <w:left w:val="nil"/>
              <w:bottom w:val="single" w:sz="4" w:space="0" w:color="A6A6A6"/>
              <w:right w:val="single" w:sz="4" w:space="0" w:color="A6A6A6"/>
            </w:tcBorders>
            <w:shd w:val="clear" w:color="auto" w:fill="auto"/>
            <w:hideMark/>
          </w:tcPr>
          <w:p w14:paraId="103D8F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BS RF requirement impact for SBFD</w:t>
            </w:r>
          </w:p>
        </w:tc>
        <w:tc>
          <w:tcPr>
            <w:tcW w:w="1463" w:type="dxa"/>
            <w:tcBorders>
              <w:top w:val="nil"/>
              <w:left w:val="nil"/>
              <w:bottom w:val="single" w:sz="4" w:space="0" w:color="A6A6A6"/>
              <w:right w:val="single" w:sz="4" w:space="0" w:color="A6A6A6"/>
            </w:tcBorders>
            <w:shd w:val="clear" w:color="auto" w:fill="auto"/>
            <w:hideMark/>
          </w:tcPr>
          <w:p w14:paraId="24B108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36AE2E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32976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8BF544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F116F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AE018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1BC1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D48C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96002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05464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R4-2305919</w:t>
            </w:r>
          </w:p>
        </w:tc>
        <w:tc>
          <w:tcPr>
            <w:tcW w:w="1843" w:type="dxa"/>
            <w:tcBorders>
              <w:top w:val="nil"/>
              <w:left w:val="nil"/>
              <w:bottom w:val="single" w:sz="4" w:space="0" w:color="A6A6A6"/>
              <w:right w:val="single" w:sz="4" w:space="0" w:color="A6A6A6"/>
            </w:tcBorders>
            <w:shd w:val="clear" w:color="auto" w:fill="auto"/>
            <w:hideMark/>
          </w:tcPr>
          <w:p w14:paraId="246672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regulatory aspects for SBFD</w:t>
            </w:r>
          </w:p>
        </w:tc>
        <w:tc>
          <w:tcPr>
            <w:tcW w:w="1463" w:type="dxa"/>
            <w:tcBorders>
              <w:top w:val="nil"/>
              <w:left w:val="nil"/>
              <w:bottom w:val="single" w:sz="4" w:space="0" w:color="A6A6A6"/>
              <w:right w:val="single" w:sz="4" w:space="0" w:color="A6A6A6"/>
            </w:tcBorders>
            <w:shd w:val="clear" w:color="auto" w:fill="auto"/>
            <w:hideMark/>
          </w:tcPr>
          <w:p w14:paraId="094C2E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CableLabs</w:t>
            </w:r>
          </w:p>
        </w:tc>
        <w:tc>
          <w:tcPr>
            <w:tcW w:w="937" w:type="dxa"/>
            <w:tcBorders>
              <w:top w:val="nil"/>
              <w:left w:val="nil"/>
              <w:bottom w:val="single" w:sz="4" w:space="0" w:color="A6A6A6"/>
              <w:right w:val="single" w:sz="4" w:space="0" w:color="A6A6A6"/>
            </w:tcBorders>
            <w:shd w:val="clear" w:color="auto" w:fill="auto"/>
            <w:hideMark/>
          </w:tcPr>
          <w:p w14:paraId="4A9AF1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54043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D64B2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B174A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78A01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46D43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D384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DDBE05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906BB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R4-2305920</w:t>
            </w:r>
          </w:p>
        </w:tc>
        <w:tc>
          <w:tcPr>
            <w:tcW w:w="1843" w:type="dxa"/>
            <w:tcBorders>
              <w:top w:val="nil"/>
              <w:left w:val="nil"/>
              <w:bottom w:val="single" w:sz="4" w:space="0" w:color="A6A6A6"/>
              <w:right w:val="single" w:sz="4" w:space="0" w:color="A6A6A6"/>
            </w:tcBorders>
            <w:shd w:val="clear" w:color="auto" w:fill="auto"/>
            <w:hideMark/>
          </w:tcPr>
          <w:p w14:paraId="2B8181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interference modelling for duplex evolution</w:t>
            </w:r>
          </w:p>
        </w:tc>
        <w:tc>
          <w:tcPr>
            <w:tcW w:w="1463" w:type="dxa"/>
            <w:tcBorders>
              <w:top w:val="nil"/>
              <w:left w:val="nil"/>
              <w:bottom w:val="single" w:sz="4" w:space="0" w:color="A6A6A6"/>
              <w:right w:val="single" w:sz="4" w:space="0" w:color="A6A6A6"/>
            </w:tcBorders>
            <w:shd w:val="clear" w:color="auto" w:fill="auto"/>
            <w:hideMark/>
          </w:tcPr>
          <w:p w14:paraId="225CAC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860D1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154BA0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155E9F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7FE3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5F628B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29C16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0E1F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09A7D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73B790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R4-2305921</w:t>
            </w:r>
          </w:p>
        </w:tc>
        <w:tc>
          <w:tcPr>
            <w:tcW w:w="1843" w:type="dxa"/>
            <w:tcBorders>
              <w:top w:val="nil"/>
              <w:left w:val="nil"/>
              <w:bottom w:val="single" w:sz="4" w:space="0" w:color="A6A6A6"/>
              <w:right w:val="single" w:sz="4" w:space="0" w:color="A6A6A6"/>
            </w:tcBorders>
            <w:shd w:val="clear" w:color="auto" w:fill="auto"/>
            <w:hideMark/>
          </w:tcPr>
          <w:p w14:paraId="0F9FA7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SBFD co-existence simulation</w:t>
            </w:r>
          </w:p>
        </w:tc>
        <w:tc>
          <w:tcPr>
            <w:tcW w:w="1463" w:type="dxa"/>
            <w:tcBorders>
              <w:top w:val="nil"/>
              <w:left w:val="nil"/>
              <w:bottom w:val="single" w:sz="4" w:space="0" w:color="A6A6A6"/>
              <w:right w:val="single" w:sz="4" w:space="0" w:color="A6A6A6"/>
            </w:tcBorders>
            <w:shd w:val="clear" w:color="auto" w:fill="auto"/>
            <w:hideMark/>
          </w:tcPr>
          <w:p w14:paraId="7AF1CF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937" w:type="dxa"/>
            <w:tcBorders>
              <w:top w:val="nil"/>
              <w:left w:val="nil"/>
              <w:bottom w:val="single" w:sz="4" w:space="0" w:color="A6A6A6"/>
              <w:right w:val="single" w:sz="4" w:space="0" w:color="A6A6A6"/>
            </w:tcBorders>
            <w:shd w:val="clear" w:color="auto" w:fill="auto"/>
            <w:hideMark/>
          </w:tcPr>
          <w:p w14:paraId="29B622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B5C6D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3E006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477BC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708AFA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A673C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B34F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6B8A58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178D5D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R4-2305922</w:t>
            </w:r>
          </w:p>
        </w:tc>
        <w:tc>
          <w:tcPr>
            <w:tcW w:w="1843" w:type="dxa"/>
            <w:tcBorders>
              <w:top w:val="nil"/>
              <w:left w:val="nil"/>
              <w:bottom w:val="single" w:sz="4" w:space="0" w:color="A6A6A6"/>
              <w:right w:val="single" w:sz="4" w:space="0" w:color="A6A6A6"/>
            </w:tcBorders>
            <w:shd w:val="clear" w:color="auto" w:fill="auto"/>
            <w:hideMark/>
          </w:tcPr>
          <w:p w14:paraId="73AFB6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Uma- Umi scenario simulation parameters</w:t>
            </w:r>
          </w:p>
        </w:tc>
        <w:tc>
          <w:tcPr>
            <w:tcW w:w="1463" w:type="dxa"/>
            <w:tcBorders>
              <w:top w:val="nil"/>
              <w:left w:val="nil"/>
              <w:bottom w:val="single" w:sz="4" w:space="0" w:color="A6A6A6"/>
              <w:right w:val="single" w:sz="4" w:space="0" w:color="A6A6A6"/>
            </w:tcBorders>
            <w:shd w:val="clear" w:color="auto" w:fill="auto"/>
            <w:hideMark/>
          </w:tcPr>
          <w:p w14:paraId="36FEE4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CableLabs</w:t>
            </w:r>
          </w:p>
        </w:tc>
        <w:tc>
          <w:tcPr>
            <w:tcW w:w="937" w:type="dxa"/>
            <w:tcBorders>
              <w:top w:val="nil"/>
              <w:left w:val="nil"/>
              <w:bottom w:val="single" w:sz="4" w:space="0" w:color="A6A6A6"/>
              <w:right w:val="single" w:sz="4" w:space="0" w:color="A6A6A6"/>
            </w:tcBorders>
            <w:shd w:val="clear" w:color="auto" w:fill="auto"/>
            <w:hideMark/>
          </w:tcPr>
          <w:p w14:paraId="6B93FF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C61C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645C7D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E119F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51B75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6DD0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D9E8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4478C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B2122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R4-2305923</w:t>
            </w:r>
          </w:p>
        </w:tc>
        <w:tc>
          <w:tcPr>
            <w:tcW w:w="1843" w:type="dxa"/>
            <w:tcBorders>
              <w:top w:val="nil"/>
              <w:left w:val="nil"/>
              <w:bottom w:val="single" w:sz="4" w:space="0" w:color="A6A6A6"/>
              <w:right w:val="single" w:sz="4" w:space="0" w:color="A6A6A6"/>
            </w:tcBorders>
            <w:shd w:val="clear" w:color="auto" w:fill="auto"/>
            <w:hideMark/>
          </w:tcPr>
          <w:p w14:paraId="1E6EC5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Summary of co-existence simulation parameters</w:t>
            </w:r>
          </w:p>
        </w:tc>
        <w:tc>
          <w:tcPr>
            <w:tcW w:w="1463" w:type="dxa"/>
            <w:tcBorders>
              <w:top w:val="nil"/>
              <w:left w:val="nil"/>
              <w:bottom w:val="single" w:sz="4" w:space="0" w:color="A6A6A6"/>
              <w:right w:val="single" w:sz="4" w:space="0" w:color="A6A6A6"/>
            </w:tcBorders>
            <w:shd w:val="clear" w:color="auto" w:fill="auto"/>
            <w:hideMark/>
          </w:tcPr>
          <w:p w14:paraId="1A9A76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32D3C5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4956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59630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DD284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30401B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670C7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9AD0A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58731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ADA54C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R4-2305924</w:t>
            </w:r>
          </w:p>
        </w:tc>
        <w:tc>
          <w:tcPr>
            <w:tcW w:w="1843" w:type="dxa"/>
            <w:tcBorders>
              <w:top w:val="nil"/>
              <w:left w:val="nil"/>
              <w:bottom w:val="single" w:sz="4" w:space="0" w:color="A6A6A6"/>
              <w:right w:val="single" w:sz="4" w:space="0" w:color="A6A6A6"/>
            </w:tcBorders>
            <w:shd w:val="clear" w:color="auto" w:fill="auto"/>
            <w:hideMark/>
          </w:tcPr>
          <w:p w14:paraId="64F2C1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Offline calibration data collection</w:t>
            </w:r>
          </w:p>
        </w:tc>
        <w:tc>
          <w:tcPr>
            <w:tcW w:w="1463" w:type="dxa"/>
            <w:tcBorders>
              <w:top w:val="nil"/>
              <w:left w:val="nil"/>
              <w:bottom w:val="single" w:sz="4" w:space="0" w:color="A6A6A6"/>
              <w:right w:val="single" w:sz="4" w:space="0" w:color="A6A6A6"/>
            </w:tcBorders>
            <w:shd w:val="clear" w:color="auto" w:fill="auto"/>
            <w:hideMark/>
          </w:tcPr>
          <w:p w14:paraId="4FEF04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1F9679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1285" w:type="dxa"/>
            <w:tcBorders>
              <w:top w:val="nil"/>
              <w:left w:val="nil"/>
              <w:bottom w:val="single" w:sz="4" w:space="0" w:color="A6A6A6"/>
              <w:right w:val="single" w:sz="4" w:space="0" w:color="A6A6A6"/>
            </w:tcBorders>
            <w:shd w:val="clear" w:color="auto" w:fill="auto"/>
            <w:hideMark/>
          </w:tcPr>
          <w:p w14:paraId="6ABFA9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2150" w:type="dxa"/>
            <w:tcBorders>
              <w:top w:val="nil"/>
              <w:left w:val="nil"/>
              <w:bottom w:val="single" w:sz="4" w:space="0" w:color="A6A6A6"/>
              <w:right w:val="single" w:sz="4" w:space="0" w:color="A6A6A6"/>
            </w:tcBorders>
            <w:shd w:val="clear" w:color="auto" w:fill="auto"/>
            <w:hideMark/>
          </w:tcPr>
          <w:p w14:paraId="55DBF4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248A9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5.20.2.1</w:t>
            </w:r>
          </w:p>
        </w:tc>
        <w:tc>
          <w:tcPr>
            <w:tcW w:w="951" w:type="dxa"/>
            <w:tcBorders>
              <w:top w:val="nil"/>
              <w:left w:val="nil"/>
              <w:bottom w:val="single" w:sz="4" w:space="0" w:color="A6A6A6"/>
              <w:right w:val="single" w:sz="4" w:space="0" w:color="A6A6A6"/>
            </w:tcBorders>
            <w:shd w:val="clear" w:color="auto" w:fill="auto"/>
            <w:hideMark/>
          </w:tcPr>
          <w:p w14:paraId="689433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946CA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11853E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7AE93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449B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R4-2305925</w:t>
            </w:r>
          </w:p>
        </w:tc>
        <w:tc>
          <w:tcPr>
            <w:tcW w:w="1843" w:type="dxa"/>
            <w:tcBorders>
              <w:top w:val="nil"/>
              <w:left w:val="nil"/>
              <w:bottom w:val="single" w:sz="4" w:space="0" w:color="A6A6A6"/>
              <w:right w:val="single" w:sz="4" w:space="0" w:color="A6A6A6"/>
            </w:tcBorders>
            <w:shd w:val="clear" w:color="auto" w:fill="auto"/>
            <w:hideMark/>
          </w:tcPr>
          <w:p w14:paraId="6413AB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NTN enhancement - [106bis-e][309] NR_NTN_enh_Part1</w:t>
            </w:r>
          </w:p>
        </w:tc>
        <w:tc>
          <w:tcPr>
            <w:tcW w:w="1463" w:type="dxa"/>
            <w:tcBorders>
              <w:top w:val="nil"/>
              <w:left w:val="nil"/>
              <w:bottom w:val="single" w:sz="4" w:space="0" w:color="A6A6A6"/>
              <w:right w:val="single" w:sz="4" w:space="0" w:color="A6A6A6"/>
            </w:tcBorders>
            <w:shd w:val="clear" w:color="auto" w:fill="auto"/>
            <w:hideMark/>
          </w:tcPr>
          <w:p w14:paraId="61A0C4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Thales</w:t>
            </w:r>
          </w:p>
        </w:tc>
        <w:tc>
          <w:tcPr>
            <w:tcW w:w="937" w:type="dxa"/>
            <w:tcBorders>
              <w:top w:val="nil"/>
              <w:left w:val="nil"/>
              <w:bottom w:val="single" w:sz="4" w:space="0" w:color="A6A6A6"/>
              <w:right w:val="single" w:sz="4" w:space="0" w:color="A6A6A6"/>
            </w:tcBorders>
            <w:shd w:val="clear" w:color="auto" w:fill="auto"/>
            <w:hideMark/>
          </w:tcPr>
          <w:p w14:paraId="6F900C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4437D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C2CAF3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94A18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3A9FE8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9EB5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9566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5E2B7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526AF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R4-2305926</w:t>
            </w:r>
          </w:p>
        </w:tc>
        <w:tc>
          <w:tcPr>
            <w:tcW w:w="1843" w:type="dxa"/>
            <w:tcBorders>
              <w:top w:val="nil"/>
              <w:left w:val="nil"/>
              <w:bottom w:val="single" w:sz="4" w:space="0" w:color="A6A6A6"/>
              <w:right w:val="single" w:sz="4" w:space="0" w:color="A6A6A6"/>
            </w:tcBorders>
            <w:shd w:val="clear" w:color="auto" w:fill="auto"/>
            <w:hideMark/>
          </w:tcPr>
          <w:p w14:paraId="12DDE9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System Parameters for NTN above 10 GHz</w:t>
            </w:r>
          </w:p>
        </w:tc>
        <w:tc>
          <w:tcPr>
            <w:tcW w:w="1463" w:type="dxa"/>
            <w:tcBorders>
              <w:top w:val="nil"/>
              <w:left w:val="nil"/>
              <w:bottom w:val="single" w:sz="4" w:space="0" w:color="A6A6A6"/>
              <w:right w:val="single" w:sz="4" w:space="0" w:color="A6A6A6"/>
            </w:tcBorders>
            <w:shd w:val="clear" w:color="auto" w:fill="auto"/>
            <w:hideMark/>
          </w:tcPr>
          <w:p w14:paraId="665301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196E7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3EB769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D6635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519C2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784C0A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2B83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663D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2F268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B6DC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R4-2305927</w:t>
            </w:r>
          </w:p>
        </w:tc>
        <w:tc>
          <w:tcPr>
            <w:tcW w:w="1843" w:type="dxa"/>
            <w:tcBorders>
              <w:top w:val="nil"/>
              <w:left w:val="nil"/>
              <w:bottom w:val="single" w:sz="4" w:space="0" w:color="A6A6A6"/>
              <w:right w:val="single" w:sz="4" w:space="0" w:color="A6A6A6"/>
            </w:tcBorders>
            <w:shd w:val="clear" w:color="auto" w:fill="auto"/>
            <w:hideMark/>
          </w:tcPr>
          <w:p w14:paraId="4A27E5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SAN RF requirements</w:t>
            </w:r>
          </w:p>
        </w:tc>
        <w:tc>
          <w:tcPr>
            <w:tcW w:w="1463" w:type="dxa"/>
            <w:tcBorders>
              <w:top w:val="nil"/>
              <w:left w:val="nil"/>
              <w:bottom w:val="single" w:sz="4" w:space="0" w:color="A6A6A6"/>
              <w:right w:val="single" w:sz="4" w:space="0" w:color="A6A6A6"/>
            </w:tcBorders>
            <w:shd w:val="clear" w:color="auto" w:fill="auto"/>
            <w:hideMark/>
          </w:tcPr>
          <w:p w14:paraId="778963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6CC2D2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0E5D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712FA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E1B4C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785B42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0254EB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249402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AEE8AA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E60DB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R4-2305928</w:t>
            </w:r>
          </w:p>
        </w:tc>
        <w:tc>
          <w:tcPr>
            <w:tcW w:w="1843" w:type="dxa"/>
            <w:tcBorders>
              <w:top w:val="nil"/>
              <w:left w:val="nil"/>
              <w:bottom w:val="single" w:sz="4" w:space="0" w:color="A6A6A6"/>
              <w:right w:val="single" w:sz="4" w:space="0" w:color="A6A6A6"/>
            </w:tcBorders>
            <w:shd w:val="clear" w:color="auto" w:fill="auto"/>
            <w:hideMark/>
          </w:tcPr>
          <w:p w14:paraId="0AA9FF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[311] NR_NTN_enh_Part3</w:t>
            </w:r>
          </w:p>
        </w:tc>
        <w:tc>
          <w:tcPr>
            <w:tcW w:w="1463" w:type="dxa"/>
            <w:tcBorders>
              <w:top w:val="nil"/>
              <w:left w:val="nil"/>
              <w:bottom w:val="single" w:sz="4" w:space="0" w:color="A6A6A6"/>
              <w:right w:val="single" w:sz="4" w:space="0" w:color="A6A6A6"/>
            </w:tcBorders>
            <w:shd w:val="clear" w:color="auto" w:fill="auto"/>
            <w:hideMark/>
          </w:tcPr>
          <w:p w14:paraId="36C723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10BA2D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7982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D7F171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FA6D7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4EA26D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85A19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38686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DE29A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498E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R4-2305929</w:t>
            </w:r>
          </w:p>
        </w:tc>
        <w:tc>
          <w:tcPr>
            <w:tcW w:w="1843" w:type="dxa"/>
            <w:tcBorders>
              <w:top w:val="nil"/>
              <w:left w:val="nil"/>
              <w:bottom w:val="single" w:sz="4" w:space="0" w:color="A6A6A6"/>
              <w:right w:val="single" w:sz="4" w:space="0" w:color="A6A6A6"/>
            </w:tcBorders>
            <w:shd w:val="clear" w:color="auto" w:fill="auto"/>
            <w:hideMark/>
          </w:tcPr>
          <w:p w14:paraId="3CEA6F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Calibration table for NTN co-existence study in above 10GHz band</w:t>
            </w:r>
          </w:p>
        </w:tc>
        <w:tc>
          <w:tcPr>
            <w:tcW w:w="1463" w:type="dxa"/>
            <w:tcBorders>
              <w:top w:val="nil"/>
              <w:left w:val="nil"/>
              <w:bottom w:val="single" w:sz="4" w:space="0" w:color="A6A6A6"/>
              <w:right w:val="single" w:sz="4" w:space="0" w:color="A6A6A6"/>
            </w:tcBorders>
            <w:shd w:val="clear" w:color="auto" w:fill="auto"/>
            <w:hideMark/>
          </w:tcPr>
          <w:p w14:paraId="08B9C6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9F98E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5CB82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B50E94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A1237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57EF2E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DCB93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E081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0AE4F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F06D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R4-2305930</w:t>
            </w:r>
          </w:p>
        </w:tc>
        <w:tc>
          <w:tcPr>
            <w:tcW w:w="1843" w:type="dxa"/>
            <w:tcBorders>
              <w:top w:val="nil"/>
              <w:left w:val="nil"/>
              <w:bottom w:val="single" w:sz="4" w:space="0" w:color="A6A6A6"/>
              <w:right w:val="single" w:sz="4" w:space="0" w:color="A6A6A6"/>
            </w:tcBorders>
            <w:shd w:val="clear" w:color="auto" w:fill="auto"/>
            <w:hideMark/>
          </w:tcPr>
          <w:p w14:paraId="73ACF5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Assumptions for NTN co-existence study in above 10GHz band</w:t>
            </w:r>
          </w:p>
        </w:tc>
        <w:tc>
          <w:tcPr>
            <w:tcW w:w="1463" w:type="dxa"/>
            <w:tcBorders>
              <w:top w:val="nil"/>
              <w:left w:val="nil"/>
              <w:bottom w:val="single" w:sz="4" w:space="0" w:color="A6A6A6"/>
              <w:right w:val="single" w:sz="4" w:space="0" w:color="A6A6A6"/>
            </w:tcBorders>
            <w:shd w:val="clear" w:color="auto" w:fill="auto"/>
            <w:hideMark/>
          </w:tcPr>
          <w:p w14:paraId="4D51D2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6F579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45BF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8C661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DA68D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1980AC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68E30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DA98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123574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FE630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R4-2305931</w:t>
            </w:r>
          </w:p>
        </w:tc>
        <w:tc>
          <w:tcPr>
            <w:tcW w:w="1843" w:type="dxa"/>
            <w:tcBorders>
              <w:top w:val="nil"/>
              <w:left w:val="nil"/>
              <w:bottom w:val="single" w:sz="4" w:space="0" w:color="A6A6A6"/>
              <w:right w:val="single" w:sz="4" w:space="0" w:color="A6A6A6"/>
            </w:tcBorders>
            <w:shd w:val="clear" w:color="auto" w:fill="auto"/>
            <w:hideMark/>
          </w:tcPr>
          <w:p w14:paraId="1D2A87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system parameters and RF requirements</w:t>
            </w:r>
          </w:p>
        </w:tc>
        <w:tc>
          <w:tcPr>
            <w:tcW w:w="1463" w:type="dxa"/>
            <w:tcBorders>
              <w:top w:val="nil"/>
              <w:left w:val="nil"/>
              <w:bottom w:val="single" w:sz="4" w:space="0" w:color="A6A6A6"/>
              <w:right w:val="single" w:sz="4" w:space="0" w:color="A6A6A6"/>
            </w:tcBorders>
            <w:shd w:val="clear" w:color="auto" w:fill="auto"/>
            <w:hideMark/>
          </w:tcPr>
          <w:p w14:paraId="039345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43CE6E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1835A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727AB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7E05D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1574E4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080E51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E2A6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A34D1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D84EF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R4-2305932</w:t>
            </w:r>
          </w:p>
        </w:tc>
        <w:tc>
          <w:tcPr>
            <w:tcW w:w="1843" w:type="dxa"/>
            <w:tcBorders>
              <w:top w:val="nil"/>
              <w:left w:val="nil"/>
              <w:bottom w:val="single" w:sz="4" w:space="0" w:color="A6A6A6"/>
              <w:right w:val="single" w:sz="4" w:space="0" w:color="A6A6A6"/>
            </w:tcBorders>
            <w:shd w:val="clear" w:color="auto" w:fill="auto"/>
            <w:hideMark/>
          </w:tcPr>
          <w:p w14:paraId="0C59D2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NCR EMC requirements</w:t>
            </w:r>
          </w:p>
        </w:tc>
        <w:tc>
          <w:tcPr>
            <w:tcW w:w="1463" w:type="dxa"/>
            <w:tcBorders>
              <w:top w:val="nil"/>
              <w:left w:val="nil"/>
              <w:bottom w:val="single" w:sz="4" w:space="0" w:color="A6A6A6"/>
              <w:right w:val="single" w:sz="4" w:space="0" w:color="A6A6A6"/>
            </w:tcBorders>
            <w:shd w:val="clear" w:color="auto" w:fill="auto"/>
            <w:hideMark/>
          </w:tcPr>
          <w:p w14:paraId="6CF760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694969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6B87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83C16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425A9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23F53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1C774F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DF4D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62C00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D1581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R4-2305933</w:t>
            </w:r>
          </w:p>
        </w:tc>
        <w:tc>
          <w:tcPr>
            <w:tcW w:w="1843" w:type="dxa"/>
            <w:tcBorders>
              <w:top w:val="nil"/>
              <w:left w:val="nil"/>
              <w:bottom w:val="single" w:sz="4" w:space="0" w:color="A6A6A6"/>
              <w:right w:val="single" w:sz="4" w:space="0" w:color="A6A6A6"/>
            </w:tcBorders>
            <w:shd w:val="clear" w:color="auto" w:fill="auto"/>
            <w:hideMark/>
          </w:tcPr>
          <w:p w14:paraId="112CC0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NR NCR RF conformance testing</w:t>
            </w:r>
          </w:p>
        </w:tc>
        <w:tc>
          <w:tcPr>
            <w:tcW w:w="1463" w:type="dxa"/>
            <w:tcBorders>
              <w:top w:val="nil"/>
              <w:left w:val="nil"/>
              <w:bottom w:val="single" w:sz="4" w:space="0" w:color="A6A6A6"/>
              <w:right w:val="single" w:sz="4" w:space="0" w:color="A6A6A6"/>
            </w:tcBorders>
            <w:shd w:val="clear" w:color="auto" w:fill="auto"/>
            <w:hideMark/>
          </w:tcPr>
          <w:p w14:paraId="7CD807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937" w:type="dxa"/>
            <w:tcBorders>
              <w:top w:val="nil"/>
              <w:left w:val="nil"/>
              <w:bottom w:val="single" w:sz="4" w:space="0" w:color="A6A6A6"/>
              <w:right w:val="single" w:sz="4" w:space="0" w:color="A6A6A6"/>
            </w:tcBorders>
            <w:shd w:val="clear" w:color="auto" w:fill="auto"/>
            <w:hideMark/>
          </w:tcPr>
          <w:p w14:paraId="06A798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98EB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38F98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6E291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3CE381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DDAD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6615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BE236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36E35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R4-2305934</w:t>
            </w:r>
          </w:p>
        </w:tc>
        <w:tc>
          <w:tcPr>
            <w:tcW w:w="1843" w:type="dxa"/>
            <w:tcBorders>
              <w:top w:val="nil"/>
              <w:left w:val="nil"/>
              <w:bottom w:val="single" w:sz="4" w:space="0" w:color="A6A6A6"/>
              <w:right w:val="single" w:sz="4" w:space="0" w:color="A6A6A6"/>
            </w:tcBorders>
            <w:shd w:val="clear" w:color="auto" w:fill="auto"/>
            <w:hideMark/>
          </w:tcPr>
          <w:p w14:paraId="65FE78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NCR-MT demodulation requirements</w:t>
            </w:r>
          </w:p>
        </w:tc>
        <w:tc>
          <w:tcPr>
            <w:tcW w:w="1463" w:type="dxa"/>
            <w:tcBorders>
              <w:top w:val="nil"/>
              <w:left w:val="nil"/>
              <w:bottom w:val="single" w:sz="4" w:space="0" w:color="A6A6A6"/>
              <w:right w:val="single" w:sz="4" w:space="0" w:color="A6A6A6"/>
            </w:tcBorders>
            <w:shd w:val="clear" w:color="auto" w:fill="auto"/>
            <w:hideMark/>
          </w:tcPr>
          <w:p w14:paraId="6E6D17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6A1D31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D0DF1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B031B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12F7F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763A59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7B85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8AB8F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F32B6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1614D9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R4-2305935</w:t>
            </w:r>
          </w:p>
        </w:tc>
        <w:tc>
          <w:tcPr>
            <w:tcW w:w="1843" w:type="dxa"/>
            <w:tcBorders>
              <w:top w:val="nil"/>
              <w:left w:val="nil"/>
              <w:bottom w:val="single" w:sz="4" w:space="0" w:color="A6A6A6"/>
              <w:right w:val="single" w:sz="4" w:space="0" w:color="A6A6A6"/>
            </w:tcBorders>
            <w:shd w:val="clear" w:color="auto" w:fill="auto"/>
            <w:hideMark/>
          </w:tcPr>
          <w:p w14:paraId="0CEA30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mIAB RF requirements and coexistence</w:t>
            </w:r>
          </w:p>
        </w:tc>
        <w:tc>
          <w:tcPr>
            <w:tcW w:w="1463" w:type="dxa"/>
            <w:tcBorders>
              <w:top w:val="nil"/>
              <w:left w:val="nil"/>
              <w:bottom w:val="single" w:sz="4" w:space="0" w:color="A6A6A6"/>
              <w:right w:val="single" w:sz="4" w:space="0" w:color="A6A6A6"/>
            </w:tcBorders>
            <w:shd w:val="clear" w:color="auto" w:fill="auto"/>
            <w:hideMark/>
          </w:tcPr>
          <w:p w14:paraId="0F4759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3F4F29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AFD8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AABDF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EB5D5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5.34.5</w:t>
            </w:r>
          </w:p>
        </w:tc>
        <w:tc>
          <w:tcPr>
            <w:tcW w:w="951" w:type="dxa"/>
            <w:tcBorders>
              <w:top w:val="nil"/>
              <w:left w:val="nil"/>
              <w:bottom w:val="single" w:sz="4" w:space="0" w:color="A6A6A6"/>
              <w:right w:val="single" w:sz="4" w:space="0" w:color="A6A6A6"/>
            </w:tcBorders>
            <w:shd w:val="clear" w:color="auto" w:fill="auto"/>
            <w:hideMark/>
          </w:tcPr>
          <w:p w14:paraId="60BF01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AAB43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4A92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B46A9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5D49C5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R4-2305936</w:t>
            </w:r>
          </w:p>
        </w:tc>
        <w:tc>
          <w:tcPr>
            <w:tcW w:w="1843" w:type="dxa"/>
            <w:tcBorders>
              <w:top w:val="nil"/>
              <w:left w:val="nil"/>
              <w:bottom w:val="single" w:sz="4" w:space="0" w:color="A6A6A6"/>
              <w:right w:val="single" w:sz="4" w:space="0" w:color="A6A6A6"/>
            </w:tcBorders>
            <w:shd w:val="clear" w:color="auto" w:fill="auto"/>
            <w:hideMark/>
          </w:tcPr>
          <w:p w14:paraId="487F20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remaining issues for the TS 36.181 drafting</w:t>
            </w:r>
          </w:p>
        </w:tc>
        <w:tc>
          <w:tcPr>
            <w:tcW w:w="1463" w:type="dxa"/>
            <w:tcBorders>
              <w:top w:val="nil"/>
              <w:left w:val="nil"/>
              <w:bottom w:val="single" w:sz="4" w:space="0" w:color="A6A6A6"/>
              <w:right w:val="single" w:sz="4" w:space="0" w:color="A6A6A6"/>
            </w:tcBorders>
            <w:shd w:val="clear" w:color="auto" w:fill="auto"/>
            <w:hideMark/>
          </w:tcPr>
          <w:p w14:paraId="50149F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w:t>
            </w:r>
          </w:p>
        </w:tc>
        <w:tc>
          <w:tcPr>
            <w:tcW w:w="937" w:type="dxa"/>
            <w:tcBorders>
              <w:top w:val="nil"/>
              <w:left w:val="nil"/>
              <w:bottom w:val="single" w:sz="4" w:space="0" w:color="A6A6A6"/>
              <w:right w:val="single" w:sz="4" w:space="0" w:color="A6A6A6"/>
            </w:tcBorders>
            <w:shd w:val="clear" w:color="auto" w:fill="auto"/>
            <w:hideMark/>
          </w:tcPr>
          <w:p w14:paraId="4235F7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B6441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03CB1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380F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360C55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24134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A93AF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5E3459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A6974B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R4-2305937</w:t>
            </w:r>
          </w:p>
        </w:tc>
        <w:tc>
          <w:tcPr>
            <w:tcW w:w="1843" w:type="dxa"/>
            <w:tcBorders>
              <w:top w:val="nil"/>
              <w:left w:val="nil"/>
              <w:bottom w:val="single" w:sz="4" w:space="0" w:color="A6A6A6"/>
              <w:right w:val="single" w:sz="4" w:space="0" w:color="A6A6A6"/>
            </w:tcBorders>
            <w:shd w:val="clear" w:color="auto" w:fill="auto"/>
            <w:hideMark/>
          </w:tcPr>
          <w:p w14:paraId="2AAED5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4.2~4.5</w:t>
            </w:r>
          </w:p>
        </w:tc>
        <w:tc>
          <w:tcPr>
            <w:tcW w:w="1463" w:type="dxa"/>
            <w:tcBorders>
              <w:top w:val="nil"/>
              <w:left w:val="nil"/>
              <w:bottom w:val="single" w:sz="4" w:space="0" w:color="A6A6A6"/>
              <w:right w:val="single" w:sz="4" w:space="0" w:color="A6A6A6"/>
            </w:tcBorders>
            <w:shd w:val="clear" w:color="auto" w:fill="auto"/>
            <w:hideMark/>
          </w:tcPr>
          <w:p w14:paraId="10309F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34539B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6704B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D0542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DD8FD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3879D6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29A5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BA94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73324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F1787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R4-2305938</w:t>
            </w:r>
          </w:p>
        </w:tc>
        <w:tc>
          <w:tcPr>
            <w:tcW w:w="1843" w:type="dxa"/>
            <w:tcBorders>
              <w:top w:val="nil"/>
              <w:left w:val="nil"/>
              <w:bottom w:val="single" w:sz="4" w:space="0" w:color="A6A6A6"/>
              <w:right w:val="single" w:sz="4" w:space="0" w:color="A6A6A6"/>
            </w:tcBorders>
            <w:shd w:val="clear" w:color="auto" w:fill="auto"/>
            <w:hideMark/>
          </w:tcPr>
          <w:p w14:paraId="3CA63E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4.7~4.8</w:t>
            </w:r>
          </w:p>
        </w:tc>
        <w:tc>
          <w:tcPr>
            <w:tcW w:w="1463" w:type="dxa"/>
            <w:tcBorders>
              <w:top w:val="nil"/>
              <w:left w:val="nil"/>
              <w:bottom w:val="single" w:sz="4" w:space="0" w:color="A6A6A6"/>
              <w:right w:val="single" w:sz="4" w:space="0" w:color="A6A6A6"/>
            </w:tcBorders>
            <w:shd w:val="clear" w:color="auto" w:fill="auto"/>
            <w:hideMark/>
          </w:tcPr>
          <w:p w14:paraId="50BB57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3E2181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683C3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7E3D5D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A8F64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1A1FF7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7711D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97EF46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490B0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5C378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R4-2305939</w:t>
            </w:r>
          </w:p>
        </w:tc>
        <w:tc>
          <w:tcPr>
            <w:tcW w:w="1843" w:type="dxa"/>
            <w:tcBorders>
              <w:top w:val="nil"/>
              <w:left w:val="nil"/>
              <w:bottom w:val="single" w:sz="4" w:space="0" w:color="A6A6A6"/>
              <w:right w:val="single" w:sz="4" w:space="0" w:color="A6A6A6"/>
            </w:tcBorders>
            <w:shd w:val="clear" w:color="auto" w:fill="auto"/>
            <w:hideMark/>
          </w:tcPr>
          <w:p w14:paraId="48CB84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4.9</w:t>
            </w:r>
          </w:p>
        </w:tc>
        <w:tc>
          <w:tcPr>
            <w:tcW w:w="1463" w:type="dxa"/>
            <w:tcBorders>
              <w:top w:val="nil"/>
              <w:left w:val="nil"/>
              <w:bottom w:val="single" w:sz="4" w:space="0" w:color="A6A6A6"/>
              <w:right w:val="single" w:sz="4" w:space="0" w:color="A6A6A6"/>
            </w:tcBorders>
            <w:shd w:val="clear" w:color="auto" w:fill="auto"/>
            <w:hideMark/>
          </w:tcPr>
          <w:p w14:paraId="42B9F8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738462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8C0C7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6C322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6FCFF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02F0D0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804F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884E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AE3FB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937F99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R4-2305940</w:t>
            </w:r>
          </w:p>
        </w:tc>
        <w:tc>
          <w:tcPr>
            <w:tcW w:w="1843" w:type="dxa"/>
            <w:tcBorders>
              <w:top w:val="nil"/>
              <w:left w:val="nil"/>
              <w:bottom w:val="single" w:sz="4" w:space="0" w:color="A6A6A6"/>
              <w:right w:val="single" w:sz="4" w:space="0" w:color="A6A6A6"/>
            </w:tcBorders>
            <w:shd w:val="clear" w:color="auto" w:fill="auto"/>
            <w:hideMark/>
          </w:tcPr>
          <w:p w14:paraId="036EA9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6.3 and 9.4</w:t>
            </w:r>
          </w:p>
        </w:tc>
        <w:tc>
          <w:tcPr>
            <w:tcW w:w="1463" w:type="dxa"/>
            <w:tcBorders>
              <w:top w:val="nil"/>
              <w:left w:val="nil"/>
              <w:bottom w:val="single" w:sz="4" w:space="0" w:color="A6A6A6"/>
              <w:right w:val="single" w:sz="4" w:space="0" w:color="A6A6A6"/>
            </w:tcBorders>
            <w:shd w:val="clear" w:color="auto" w:fill="auto"/>
            <w:hideMark/>
          </w:tcPr>
          <w:p w14:paraId="47604A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542658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1A7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8FFCE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894E8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13B17F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72D14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D3E96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D0900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CEBF1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R4-2305941</w:t>
            </w:r>
          </w:p>
        </w:tc>
        <w:tc>
          <w:tcPr>
            <w:tcW w:w="1843" w:type="dxa"/>
            <w:tcBorders>
              <w:top w:val="nil"/>
              <w:left w:val="nil"/>
              <w:bottom w:val="single" w:sz="4" w:space="0" w:color="A6A6A6"/>
              <w:right w:val="single" w:sz="4" w:space="0" w:color="A6A6A6"/>
            </w:tcBorders>
            <w:shd w:val="clear" w:color="auto" w:fill="auto"/>
            <w:hideMark/>
          </w:tcPr>
          <w:p w14:paraId="6384F7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7.3 and 10.4</w:t>
            </w:r>
          </w:p>
        </w:tc>
        <w:tc>
          <w:tcPr>
            <w:tcW w:w="1463" w:type="dxa"/>
            <w:tcBorders>
              <w:top w:val="nil"/>
              <w:left w:val="nil"/>
              <w:bottom w:val="single" w:sz="4" w:space="0" w:color="A6A6A6"/>
              <w:right w:val="single" w:sz="4" w:space="0" w:color="A6A6A6"/>
            </w:tcBorders>
            <w:shd w:val="clear" w:color="auto" w:fill="auto"/>
            <w:hideMark/>
          </w:tcPr>
          <w:p w14:paraId="7F24FF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4962DA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6C17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DD0945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5D72A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A796A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F376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0527B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251ED5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318D5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R4-2305942</w:t>
            </w:r>
          </w:p>
        </w:tc>
        <w:tc>
          <w:tcPr>
            <w:tcW w:w="1843" w:type="dxa"/>
            <w:tcBorders>
              <w:top w:val="nil"/>
              <w:left w:val="nil"/>
              <w:bottom w:val="single" w:sz="4" w:space="0" w:color="A6A6A6"/>
              <w:right w:val="single" w:sz="4" w:space="0" w:color="A6A6A6"/>
            </w:tcBorders>
            <w:shd w:val="clear" w:color="auto" w:fill="auto"/>
            <w:hideMark/>
          </w:tcPr>
          <w:p w14:paraId="750843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36.181: Clause 7.4 and 10.5</w:t>
            </w:r>
          </w:p>
        </w:tc>
        <w:tc>
          <w:tcPr>
            <w:tcW w:w="1463" w:type="dxa"/>
            <w:tcBorders>
              <w:top w:val="nil"/>
              <w:left w:val="nil"/>
              <w:bottom w:val="single" w:sz="4" w:space="0" w:color="A6A6A6"/>
              <w:right w:val="single" w:sz="4" w:space="0" w:color="A6A6A6"/>
            </w:tcBorders>
            <w:shd w:val="clear" w:color="auto" w:fill="auto"/>
            <w:hideMark/>
          </w:tcPr>
          <w:p w14:paraId="590350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6F2E7C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5C42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F6454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6FB3E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F9641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5F634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7136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DC921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09DEA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R4-2305943</w:t>
            </w:r>
          </w:p>
        </w:tc>
        <w:tc>
          <w:tcPr>
            <w:tcW w:w="1843" w:type="dxa"/>
            <w:tcBorders>
              <w:top w:val="nil"/>
              <w:left w:val="nil"/>
              <w:bottom w:val="single" w:sz="4" w:space="0" w:color="A6A6A6"/>
              <w:right w:val="single" w:sz="4" w:space="0" w:color="A6A6A6"/>
            </w:tcBorders>
            <w:shd w:val="clear" w:color="auto" w:fill="auto"/>
            <w:hideMark/>
          </w:tcPr>
          <w:p w14:paraId="41B020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for TS 36.81: Annex D</w:t>
            </w:r>
          </w:p>
        </w:tc>
        <w:tc>
          <w:tcPr>
            <w:tcW w:w="1463" w:type="dxa"/>
            <w:tcBorders>
              <w:top w:val="nil"/>
              <w:left w:val="nil"/>
              <w:bottom w:val="single" w:sz="4" w:space="0" w:color="A6A6A6"/>
              <w:right w:val="single" w:sz="4" w:space="0" w:color="A6A6A6"/>
            </w:tcBorders>
            <w:shd w:val="clear" w:color="auto" w:fill="auto"/>
            <w:hideMark/>
          </w:tcPr>
          <w:p w14:paraId="1CD568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ZTE Corporation</w:t>
            </w:r>
          </w:p>
        </w:tc>
        <w:tc>
          <w:tcPr>
            <w:tcW w:w="937" w:type="dxa"/>
            <w:tcBorders>
              <w:top w:val="nil"/>
              <w:left w:val="nil"/>
              <w:bottom w:val="single" w:sz="4" w:space="0" w:color="A6A6A6"/>
              <w:right w:val="single" w:sz="4" w:space="0" w:color="A6A6A6"/>
            </w:tcBorders>
            <w:shd w:val="clear" w:color="auto" w:fill="auto"/>
            <w:hideMark/>
          </w:tcPr>
          <w:p w14:paraId="4212CC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4698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D62C3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0F7C8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0CD604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7086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E94A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71EDCB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4DDDBB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R4-2305944</w:t>
            </w:r>
          </w:p>
        </w:tc>
        <w:tc>
          <w:tcPr>
            <w:tcW w:w="1843" w:type="dxa"/>
            <w:tcBorders>
              <w:top w:val="nil"/>
              <w:left w:val="nil"/>
              <w:bottom w:val="single" w:sz="4" w:space="0" w:color="A6A6A6"/>
              <w:right w:val="single" w:sz="4" w:space="0" w:color="A6A6A6"/>
            </w:tcBorders>
            <w:shd w:val="clear" w:color="auto" w:fill="auto"/>
            <w:hideMark/>
          </w:tcPr>
          <w:p w14:paraId="1E42E7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ACLR and OTA ACLR sections</w:t>
            </w:r>
          </w:p>
        </w:tc>
        <w:tc>
          <w:tcPr>
            <w:tcW w:w="1463" w:type="dxa"/>
            <w:tcBorders>
              <w:top w:val="nil"/>
              <w:left w:val="nil"/>
              <w:bottom w:val="single" w:sz="4" w:space="0" w:color="A6A6A6"/>
              <w:right w:val="single" w:sz="4" w:space="0" w:color="A6A6A6"/>
            </w:tcBorders>
            <w:shd w:val="clear" w:color="auto" w:fill="auto"/>
            <w:hideMark/>
          </w:tcPr>
          <w:p w14:paraId="07B33D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024343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990F7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963349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DE4BD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B41DA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7881D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1A54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FF771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070F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R4-2305945</w:t>
            </w:r>
          </w:p>
        </w:tc>
        <w:tc>
          <w:tcPr>
            <w:tcW w:w="1843" w:type="dxa"/>
            <w:tcBorders>
              <w:top w:val="nil"/>
              <w:left w:val="nil"/>
              <w:bottom w:val="single" w:sz="4" w:space="0" w:color="A6A6A6"/>
              <w:right w:val="single" w:sz="4" w:space="0" w:color="A6A6A6"/>
            </w:tcBorders>
            <w:shd w:val="clear" w:color="auto" w:fill="auto"/>
            <w:hideMark/>
          </w:tcPr>
          <w:p w14:paraId="47D988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OBUE and OTA OBUE sections</w:t>
            </w:r>
          </w:p>
        </w:tc>
        <w:tc>
          <w:tcPr>
            <w:tcW w:w="1463" w:type="dxa"/>
            <w:tcBorders>
              <w:top w:val="nil"/>
              <w:left w:val="nil"/>
              <w:bottom w:val="single" w:sz="4" w:space="0" w:color="A6A6A6"/>
              <w:right w:val="single" w:sz="4" w:space="0" w:color="A6A6A6"/>
            </w:tcBorders>
            <w:shd w:val="clear" w:color="auto" w:fill="auto"/>
            <w:hideMark/>
          </w:tcPr>
          <w:p w14:paraId="7F552B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01653C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3D0CE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C9C75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942B8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FAF70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86E3F5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7FD44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38F05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87A7C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R4-2305946</w:t>
            </w:r>
          </w:p>
        </w:tc>
        <w:tc>
          <w:tcPr>
            <w:tcW w:w="1843" w:type="dxa"/>
            <w:tcBorders>
              <w:top w:val="nil"/>
              <w:left w:val="nil"/>
              <w:bottom w:val="single" w:sz="4" w:space="0" w:color="A6A6A6"/>
              <w:right w:val="single" w:sz="4" w:space="0" w:color="A6A6A6"/>
            </w:tcBorders>
            <w:shd w:val="clear" w:color="auto" w:fill="auto"/>
            <w:hideMark/>
          </w:tcPr>
          <w:p w14:paraId="703B9C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In-channel selectivity and OTA in-channel selectivity sections</w:t>
            </w:r>
          </w:p>
        </w:tc>
        <w:tc>
          <w:tcPr>
            <w:tcW w:w="1463" w:type="dxa"/>
            <w:tcBorders>
              <w:top w:val="nil"/>
              <w:left w:val="nil"/>
              <w:bottom w:val="single" w:sz="4" w:space="0" w:color="A6A6A6"/>
              <w:right w:val="single" w:sz="4" w:space="0" w:color="A6A6A6"/>
            </w:tcBorders>
            <w:shd w:val="clear" w:color="auto" w:fill="auto"/>
            <w:hideMark/>
          </w:tcPr>
          <w:p w14:paraId="39EF27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26BEB3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CE5F6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D1CE5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890D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8E721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EBDE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4C546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BB413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68643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R4-2305947</w:t>
            </w:r>
          </w:p>
        </w:tc>
        <w:tc>
          <w:tcPr>
            <w:tcW w:w="1843" w:type="dxa"/>
            <w:tcBorders>
              <w:top w:val="nil"/>
              <w:left w:val="nil"/>
              <w:bottom w:val="single" w:sz="4" w:space="0" w:color="A6A6A6"/>
              <w:right w:val="single" w:sz="4" w:space="0" w:color="A6A6A6"/>
            </w:tcBorders>
            <w:shd w:val="clear" w:color="auto" w:fill="auto"/>
            <w:hideMark/>
          </w:tcPr>
          <w:p w14:paraId="0DD85C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Reference measurement channels</w:t>
            </w:r>
          </w:p>
        </w:tc>
        <w:tc>
          <w:tcPr>
            <w:tcW w:w="1463" w:type="dxa"/>
            <w:tcBorders>
              <w:top w:val="nil"/>
              <w:left w:val="nil"/>
              <w:bottom w:val="single" w:sz="4" w:space="0" w:color="A6A6A6"/>
              <w:right w:val="single" w:sz="4" w:space="0" w:color="A6A6A6"/>
            </w:tcBorders>
            <w:shd w:val="clear" w:color="auto" w:fill="auto"/>
            <w:hideMark/>
          </w:tcPr>
          <w:p w14:paraId="40647D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NEC</w:t>
            </w:r>
          </w:p>
        </w:tc>
        <w:tc>
          <w:tcPr>
            <w:tcW w:w="937" w:type="dxa"/>
            <w:tcBorders>
              <w:top w:val="nil"/>
              <w:left w:val="nil"/>
              <w:bottom w:val="single" w:sz="4" w:space="0" w:color="A6A6A6"/>
              <w:right w:val="single" w:sz="4" w:space="0" w:color="A6A6A6"/>
            </w:tcBorders>
            <w:shd w:val="clear" w:color="auto" w:fill="auto"/>
            <w:hideMark/>
          </w:tcPr>
          <w:p w14:paraId="6A20E2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AA048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2115F6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F84E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185600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66296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F21475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7EAD5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C23FE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R4-2305948</w:t>
            </w:r>
          </w:p>
        </w:tc>
        <w:tc>
          <w:tcPr>
            <w:tcW w:w="1843" w:type="dxa"/>
            <w:tcBorders>
              <w:top w:val="nil"/>
              <w:left w:val="nil"/>
              <w:bottom w:val="single" w:sz="4" w:space="0" w:color="A6A6A6"/>
              <w:right w:val="single" w:sz="4" w:space="0" w:color="A6A6A6"/>
            </w:tcBorders>
            <w:shd w:val="clear" w:color="auto" w:fill="auto"/>
            <w:hideMark/>
          </w:tcPr>
          <w:p w14:paraId="0319BD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General sections</w:t>
            </w:r>
          </w:p>
        </w:tc>
        <w:tc>
          <w:tcPr>
            <w:tcW w:w="1463" w:type="dxa"/>
            <w:tcBorders>
              <w:top w:val="nil"/>
              <w:left w:val="nil"/>
              <w:bottom w:val="single" w:sz="4" w:space="0" w:color="A6A6A6"/>
              <w:right w:val="single" w:sz="4" w:space="0" w:color="A6A6A6"/>
            </w:tcBorders>
            <w:shd w:val="clear" w:color="auto" w:fill="auto"/>
            <w:hideMark/>
          </w:tcPr>
          <w:p w14:paraId="0D9844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25954C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B92F0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F0E1E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BA46B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DCD90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21E45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55B7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bookmarkEnd w:id="1104"/>
      <w:tr w:rsidR="00107C07" w:rsidRPr="00107C07" w14:paraId="1342E85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CD723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R4-2305949</w:t>
            </w:r>
          </w:p>
        </w:tc>
        <w:tc>
          <w:tcPr>
            <w:tcW w:w="1843" w:type="dxa"/>
            <w:tcBorders>
              <w:top w:val="nil"/>
              <w:left w:val="nil"/>
              <w:bottom w:val="single" w:sz="4" w:space="0" w:color="A6A6A6"/>
              <w:right w:val="single" w:sz="4" w:space="0" w:color="A6A6A6"/>
            </w:tcBorders>
            <w:shd w:val="clear" w:color="auto" w:fill="auto"/>
            <w:hideMark/>
          </w:tcPr>
          <w:p w14:paraId="63A3B9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Big TP to TS 36.181 SAN conformance testing</w:t>
            </w:r>
          </w:p>
        </w:tc>
        <w:tc>
          <w:tcPr>
            <w:tcW w:w="1463" w:type="dxa"/>
            <w:tcBorders>
              <w:top w:val="nil"/>
              <w:left w:val="nil"/>
              <w:bottom w:val="single" w:sz="4" w:space="0" w:color="A6A6A6"/>
              <w:right w:val="single" w:sz="4" w:space="0" w:color="A6A6A6"/>
            </w:tcBorders>
            <w:shd w:val="clear" w:color="auto" w:fill="auto"/>
            <w:hideMark/>
          </w:tcPr>
          <w:p w14:paraId="1B0D07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5DD26F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D114B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B7D04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63349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488728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41F40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F8F7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CFEE7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D81D7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R4-2305950</w:t>
            </w:r>
          </w:p>
        </w:tc>
        <w:tc>
          <w:tcPr>
            <w:tcW w:w="1843" w:type="dxa"/>
            <w:tcBorders>
              <w:top w:val="nil"/>
              <w:left w:val="nil"/>
              <w:bottom w:val="single" w:sz="4" w:space="0" w:color="A6A6A6"/>
              <w:right w:val="single" w:sz="4" w:space="0" w:color="A6A6A6"/>
            </w:tcBorders>
            <w:shd w:val="clear" w:color="auto" w:fill="auto"/>
            <w:hideMark/>
          </w:tcPr>
          <w:p w14:paraId="65EDFE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Annex B</w:t>
            </w:r>
          </w:p>
        </w:tc>
        <w:tc>
          <w:tcPr>
            <w:tcW w:w="1463" w:type="dxa"/>
            <w:tcBorders>
              <w:top w:val="nil"/>
              <w:left w:val="nil"/>
              <w:bottom w:val="single" w:sz="4" w:space="0" w:color="A6A6A6"/>
              <w:right w:val="single" w:sz="4" w:space="0" w:color="A6A6A6"/>
            </w:tcBorders>
            <w:shd w:val="clear" w:color="auto" w:fill="auto"/>
            <w:hideMark/>
          </w:tcPr>
          <w:p w14:paraId="764079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228E8E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0D52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42FE5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C93F3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2ECEB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0D424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B5216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77E6E5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FC615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R4-2305951</w:t>
            </w:r>
          </w:p>
        </w:tc>
        <w:tc>
          <w:tcPr>
            <w:tcW w:w="1843" w:type="dxa"/>
            <w:tcBorders>
              <w:top w:val="nil"/>
              <w:left w:val="nil"/>
              <w:bottom w:val="single" w:sz="4" w:space="0" w:color="A6A6A6"/>
              <w:right w:val="single" w:sz="4" w:space="0" w:color="A6A6A6"/>
            </w:tcBorders>
            <w:shd w:val="clear" w:color="auto" w:fill="auto"/>
            <w:hideMark/>
          </w:tcPr>
          <w:p w14:paraId="142E0D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MU and TT values</w:t>
            </w:r>
          </w:p>
        </w:tc>
        <w:tc>
          <w:tcPr>
            <w:tcW w:w="1463" w:type="dxa"/>
            <w:tcBorders>
              <w:top w:val="nil"/>
              <w:left w:val="nil"/>
              <w:bottom w:val="single" w:sz="4" w:space="0" w:color="A6A6A6"/>
              <w:right w:val="single" w:sz="4" w:space="0" w:color="A6A6A6"/>
            </w:tcBorders>
            <w:shd w:val="clear" w:color="auto" w:fill="auto"/>
            <w:hideMark/>
          </w:tcPr>
          <w:p w14:paraId="45BE82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3891E7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7D35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E699F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516C3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354ADC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EBDA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19B6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CC9135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5C9F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R4-2305952</w:t>
            </w:r>
          </w:p>
        </w:tc>
        <w:tc>
          <w:tcPr>
            <w:tcW w:w="1843" w:type="dxa"/>
            <w:tcBorders>
              <w:top w:val="nil"/>
              <w:left w:val="nil"/>
              <w:bottom w:val="single" w:sz="4" w:space="0" w:color="A6A6A6"/>
              <w:right w:val="single" w:sz="4" w:space="0" w:color="A6A6A6"/>
            </w:tcBorders>
            <w:shd w:val="clear" w:color="auto" w:fill="auto"/>
            <w:hideMark/>
          </w:tcPr>
          <w:p w14:paraId="545C26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Manufacturer declarations (4.6)</w:t>
            </w:r>
          </w:p>
        </w:tc>
        <w:tc>
          <w:tcPr>
            <w:tcW w:w="1463" w:type="dxa"/>
            <w:tcBorders>
              <w:top w:val="nil"/>
              <w:left w:val="nil"/>
              <w:bottom w:val="single" w:sz="4" w:space="0" w:color="A6A6A6"/>
              <w:right w:val="single" w:sz="4" w:space="0" w:color="A6A6A6"/>
            </w:tcBorders>
            <w:shd w:val="clear" w:color="auto" w:fill="auto"/>
            <w:hideMark/>
          </w:tcPr>
          <w:p w14:paraId="6E3A44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4C6342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6FC5F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AF43A1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3665D0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AF271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1E8D9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F061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B6D5F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8F780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R4-2305953</w:t>
            </w:r>
          </w:p>
        </w:tc>
        <w:tc>
          <w:tcPr>
            <w:tcW w:w="1843" w:type="dxa"/>
            <w:tcBorders>
              <w:top w:val="nil"/>
              <w:left w:val="nil"/>
              <w:bottom w:val="single" w:sz="4" w:space="0" w:color="A6A6A6"/>
              <w:right w:val="single" w:sz="4" w:space="0" w:color="A6A6A6"/>
            </w:tcBorders>
            <w:shd w:val="clear" w:color="auto" w:fill="auto"/>
            <w:hideMark/>
          </w:tcPr>
          <w:p w14:paraId="2A0089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Requirements for (non-</w:t>
            </w:r>
            <w:r w:rsidRPr="00107C07">
              <w:rPr>
                <w:rFonts w:ascii="Arial" w:hAnsi="Arial" w:cs="Arial"/>
                <w:sz w:val="14"/>
                <w:szCs w:val="14"/>
              </w:rPr>
              <w:lastRenderedPageBreak/>
              <w:t>)contiguous spectrum, multi-band, and Reference coordinate system (4.10, 4.11, 4.12)</w:t>
            </w:r>
          </w:p>
        </w:tc>
        <w:tc>
          <w:tcPr>
            <w:tcW w:w="1463" w:type="dxa"/>
            <w:tcBorders>
              <w:top w:val="nil"/>
              <w:left w:val="nil"/>
              <w:bottom w:val="single" w:sz="4" w:space="0" w:color="A6A6A6"/>
              <w:right w:val="single" w:sz="4" w:space="0" w:color="A6A6A6"/>
            </w:tcBorders>
            <w:shd w:val="clear" w:color="auto" w:fill="auto"/>
            <w:hideMark/>
          </w:tcPr>
          <w:p w14:paraId="71992A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lastRenderedPageBreak/>
              <w:t>Huawei, HiSilicon</w:t>
            </w:r>
          </w:p>
        </w:tc>
        <w:tc>
          <w:tcPr>
            <w:tcW w:w="937" w:type="dxa"/>
            <w:tcBorders>
              <w:top w:val="nil"/>
              <w:left w:val="nil"/>
              <w:bottom w:val="single" w:sz="4" w:space="0" w:color="A6A6A6"/>
              <w:right w:val="single" w:sz="4" w:space="0" w:color="A6A6A6"/>
            </w:tcBorders>
            <w:shd w:val="clear" w:color="auto" w:fill="auto"/>
            <w:hideMark/>
          </w:tcPr>
          <w:p w14:paraId="1C0517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A5394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3791AE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80A28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58B6DD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5449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E81A5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4D8B3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73B8D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R4-2305954</w:t>
            </w:r>
          </w:p>
        </w:tc>
        <w:tc>
          <w:tcPr>
            <w:tcW w:w="1843" w:type="dxa"/>
            <w:tcBorders>
              <w:top w:val="nil"/>
              <w:left w:val="nil"/>
              <w:bottom w:val="single" w:sz="4" w:space="0" w:color="A6A6A6"/>
              <w:right w:val="single" w:sz="4" w:space="0" w:color="A6A6A6"/>
            </w:tcBorders>
            <w:shd w:val="clear" w:color="auto" w:fill="auto"/>
            <w:hideMark/>
          </w:tcPr>
          <w:p w14:paraId="72A950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SAN output power (6.1, 6.2, 9.1, 9.2, 9.3)</w:t>
            </w:r>
          </w:p>
        </w:tc>
        <w:tc>
          <w:tcPr>
            <w:tcW w:w="1463" w:type="dxa"/>
            <w:tcBorders>
              <w:top w:val="nil"/>
              <w:left w:val="nil"/>
              <w:bottom w:val="single" w:sz="4" w:space="0" w:color="A6A6A6"/>
              <w:right w:val="single" w:sz="4" w:space="0" w:color="A6A6A6"/>
            </w:tcBorders>
            <w:shd w:val="clear" w:color="auto" w:fill="auto"/>
            <w:hideMark/>
          </w:tcPr>
          <w:p w14:paraId="648D32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17DAC9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F7352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638C8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B7DA6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E764B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3DBB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5909C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9691F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7B00A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R4-2305955</w:t>
            </w:r>
          </w:p>
        </w:tc>
        <w:tc>
          <w:tcPr>
            <w:tcW w:w="1843" w:type="dxa"/>
            <w:tcBorders>
              <w:top w:val="nil"/>
              <w:left w:val="nil"/>
              <w:bottom w:val="single" w:sz="4" w:space="0" w:color="A6A6A6"/>
              <w:right w:val="single" w:sz="4" w:space="0" w:color="A6A6A6"/>
            </w:tcBorders>
            <w:shd w:val="clear" w:color="auto" w:fill="auto"/>
            <w:hideMark/>
          </w:tcPr>
          <w:p w14:paraId="51D609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Tx signal quality (6.5, 9.6, Annex F)</w:t>
            </w:r>
          </w:p>
        </w:tc>
        <w:tc>
          <w:tcPr>
            <w:tcW w:w="1463" w:type="dxa"/>
            <w:tcBorders>
              <w:top w:val="nil"/>
              <w:left w:val="nil"/>
              <w:bottom w:val="single" w:sz="4" w:space="0" w:color="A6A6A6"/>
              <w:right w:val="single" w:sz="4" w:space="0" w:color="A6A6A6"/>
            </w:tcBorders>
            <w:shd w:val="clear" w:color="auto" w:fill="auto"/>
            <w:hideMark/>
          </w:tcPr>
          <w:p w14:paraId="1B468B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7C6684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408A2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A5EF6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82174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068E23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0302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C73412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DE6651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76A77A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R4-2305956</w:t>
            </w:r>
          </w:p>
        </w:tc>
        <w:tc>
          <w:tcPr>
            <w:tcW w:w="1843" w:type="dxa"/>
            <w:tcBorders>
              <w:top w:val="nil"/>
              <w:left w:val="nil"/>
              <w:bottom w:val="single" w:sz="4" w:space="0" w:color="A6A6A6"/>
              <w:right w:val="single" w:sz="4" w:space="0" w:color="A6A6A6"/>
            </w:tcBorders>
            <w:shd w:val="clear" w:color="auto" w:fill="auto"/>
            <w:hideMark/>
          </w:tcPr>
          <w:p w14:paraId="4A7E75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unwanted emissions: OBW (6.6.1, 6.6.2, 9.7.1, 9.7.2)</w:t>
            </w:r>
          </w:p>
        </w:tc>
        <w:tc>
          <w:tcPr>
            <w:tcW w:w="1463" w:type="dxa"/>
            <w:tcBorders>
              <w:top w:val="nil"/>
              <w:left w:val="nil"/>
              <w:bottom w:val="single" w:sz="4" w:space="0" w:color="A6A6A6"/>
              <w:right w:val="single" w:sz="4" w:space="0" w:color="A6A6A6"/>
            </w:tcBorders>
            <w:shd w:val="clear" w:color="auto" w:fill="auto"/>
            <w:hideMark/>
          </w:tcPr>
          <w:p w14:paraId="7066E7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36C0CD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D8900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BF1F9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7D0C8C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56786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B214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BF45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E2F59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C0775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R4-2305957</w:t>
            </w:r>
          </w:p>
        </w:tc>
        <w:tc>
          <w:tcPr>
            <w:tcW w:w="1843" w:type="dxa"/>
            <w:tcBorders>
              <w:top w:val="nil"/>
              <w:left w:val="nil"/>
              <w:bottom w:val="single" w:sz="4" w:space="0" w:color="A6A6A6"/>
              <w:right w:val="single" w:sz="4" w:space="0" w:color="A6A6A6"/>
            </w:tcBorders>
            <w:shd w:val="clear" w:color="auto" w:fill="auto"/>
            <w:hideMark/>
          </w:tcPr>
          <w:p w14:paraId="44B05F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Tx spur (6.6.5, 9.7.5)</w:t>
            </w:r>
          </w:p>
        </w:tc>
        <w:tc>
          <w:tcPr>
            <w:tcW w:w="1463" w:type="dxa"/>
            <w:tcBorders>
              <w:top w:val="nil"/>
              <w:left w:val="nil"/>
              <w:bottom w:val="single" w:sz="4" w:space="0" w:color="A6A6A6"/>
              <w:right w:val="single" w:sz="4" w:space="0" w:color="A6A6A6"/>
            </w:tcBorders>
            <w:shd w:val="clear" w:color="auto" w:fill="auto"/>
            <w:hideMark/>
          </w:tcPr>
          <w:p w14:paraId="3D5882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078FB3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EE399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C844D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A99CE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98AF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55DD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2B86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5F0FC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F4084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R4-2305958</w:t>
            </w:r>
          </w:p>
        </w:tc>
        <w:tc>
          <w:tcPr>
            <w:tcW w:w="1843" w:type="dxa"/>
            <w:tcBorders>
              <w:top w:val="nil"/>
              <w:left w:val="nil"/>
              <w:bottom w:val="single" w:sz="4" w:space="0" w:color="A6A6A6"/>
              <w:right w:val="single" w:sz="4" w:space="0" w:color="A6A6A6"/>
            </w:tcBorders>
            <w:shd w:val="clear" w:color="auto" w:fill="auto"/>
            <w:hideMark/>
          </w:tcPr>
          <w:p w14:paraId="35EF74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Refsens (7.1, 7.2, 10.1, 10.2, 10.3)</w:t>
            </w:r>
          </w:p>
        </w:tc>
        <w:tc>
          <w:tcPr>
            <w:tcW w:w="1463" w:type="dxa"/>
            <w:tcBorders>
              <w:top w:val="nil"/>
              <w:left w:val="nil"/>
              <w:bottom w:val="single" w:sz="4" w:space="0" w:color="A6A6A6"/>
              <w:right w:val="single" w:sz="4" w:space="0" w:color="A6A6A6"/>
            </w:tcBorders>
            <w:shd w:val="clear" w:color="auto" w:fill="auto"/>
            <w:hideMark/>
          </w:tcPr>
          <w:p w14:paraId="3E5521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62F37A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19C42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2C000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AF11A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7E7F8D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5AB7D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94CEE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C978C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EC75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R4-2305959</w:t>
            </w:r>
          </w:p>
        </w:tc>
        <w:tc>
          <w:tcPr>
            <w:tcW w:w="1843" w:type="dxa"/>
            <w:tcBorders>
              <w:top w:val="nil"/>
              <w:left w:val="nil"/>
              <w:bottom w:val="single" w:sz="4" w:space="0" w:color="A6A6A6"/>
              <w:right w:val="single" w:sz="4" w:space="0" w:color="A6A6A6"/>
            </w:tcBorders>
            <w:shd w:val="clear" w:color="auto" w:fill="auto"/>
            <w:hideMark/>
          </w:tcPr>
          <w:p w14:paraId="6E58D2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TS 36.181: Conducted and OTA OOB blocking (7.5, 10.6)</w:t>
            </w:r>
          </w:p>
        </w:tc>
        <w:tc>
          <w:tcPr>
            <w:tcW w:w="1463" w:type="dxa"/>
            <w:tcBorders>
              <w:top w:val="nil"/>
              <w:left w:val="nil"/>
              <w:bottom w:val="single" w:sz="4" w:space="0" w:color="A6A6A6"/>
              <w:right w:val="single" w:sz="4" w:space="0" w:color="A6A6A6"/>
            </w:tcBorders>
            <w:shd w:val="clear" w:color="auto" w:fill="auto"/>
            <w:hideMark/>
          </w:tcPr>
          <w:p w14:paraId="6089F8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937" w:type="dxa"/>
            <w:tcBorders>
              <w:top w:val="nil"/>
              <w:left w:val="nil"/>
              <w:bottom w:val="single" w:sz="4" w:space="0" w:color="A6A6A6"/>
              <w:right w:val="single" w:sz="4" w:space="0" w:color="A6A6A6"/>
            </w:tcBorders>
            <w:shd w:val="clear" w:color="auto" w:fill="auto"/>
            <w:hideMark/>
          </w:tcPr>
          <w:p w14:paraId="2810DB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C03E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F2869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C66A4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6.8.3.5</w:t>
            </w:r>
          </w:p>
        </w:tc>
        <w:tc>
          <w:tcPr>
            <w:tcW w:w="951" w:type="dxa"/>
            <w:tcBorders>
              <w:top w:val="nil"/>
              <w:left w:val="nil"/>
              <w:bottom w:val="single" w:sz="4" w:space="0" w:color="A6A6A6"/>
              <w:right w:val="single" w:sz="4" w:space="0" w:color="A6A6A6"/>
            </w:tcBorders>
            <w:shd w:val="clear" w:color="auto" w:fill="auto"/>
            <w:hideMark/>
          </w:tcPr>
          <w:p w14:paraId="68C012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A46E3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25F2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BF005D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2B337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R4-2305960</w:t>
            </w:r>
          </w:p>
        </w:tc>
        <w:tc>
          <w:tcPr>
            <w:tcW w:w="1843" w:type="dxa"/>
            <w:tcBorders>
              <w:top w:val="nil"/>
              <w:left w:val="nil"/>
              <w:bottom w:val="single" w:sz="4" w:space="0" w:color="A6A6A6"/>
              <w:right w:val="single" w:sz="4" w:space="0" w:color="A6A6A6"/>
            </w:tcBorders>
            <w:shd w:val="clear" w:color="auto" w:fill="auto"/>
            <w:hideMark/>
          </w:tcPr>
          <w:p w14:paraId="20637A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IoT-NTN UE demodulation requirements</w:t>
            </w:r>
          </w:p>
        </w:tc>
        <w:tc>
          <w:tcPr>
            <w:tcW w:w="1463" w:type="dxa"/>
            <w:tcBorders>
              <w:top w:val="nil"/>
              <w:left w:val="nil"/>
              <w:bottom w:val="single" w:sz="4" w:space="0" w:color="A6A6A6"/>
              <w:right w:val="single" w:sz="4" w:space="0" w:color="A6A6A6"/>
            </w:tcBorders>
            <w:shd w:val="clear" w:color="auto" w:fill="auto"/>
            <w:hideMark/>
          </w:tcPr>
          <w:p w14:paraId="236B31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37" w:type="dxa"/>
            <w:tcBorders>
              <w:top w:val="nil"/>
              <w:left w:val="nil"/>
              <w:bottom w:val="single" w:sz="4" w:space="0" w:color="A6A6A6"/>
              <w:right w:val="single" w:sz="4" w:space="0" w:color="A6A6A6"/>
            </w:tcBorders>
            <w:shd w:val="clear" w:color="auto" w:fill="auto"/>
            <w:hideMark/>
          </w:tcPr>
          <w:p w14:paraId="6261DD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6892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49CE22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41AC7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126650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2473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37A0A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B7D67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1CF30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R4-2305961</w:t>
            </w:r>
          </w:p>
        </w:tc>
        <w:tc>
          <w:tcPr>
            <w:tcW w:w="1843" w:type="dxa"/>
            <w:tcBorders>
              <w:top w:val="nil"/>
              <w:left w:val="nil"/>
              <w:bottom w:val="single" w:sz="4" w:space="0" w:color="A6A6A6"/>
              <w:right w:val="single" w:sz="4" w:space="0" w:color="A6A6A6"/>
            </w:tcBorders>
            <w:shd w:val="clear" w:color="auto" w:fill="auto"/>
            <w:hideMark/>
          </w:tcPr>
          <w:p w14:paraId="4BA533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Big CR to TS36.102: Introduction of IoT-NTN UE demodulation requirements</w:t>
            </w:r>
          </w:p>
        </w:tc>
        <w:tc>
          <w:tcPr>
            <w:tcW w:w="1463" w:type="dxa"/>
            <w:tcBorders>
              <w:top w:val="nil"/>
              <w:left w:val="nil"/>
              <w:bottom w:val="single" w:sz="4" w:space="0" w:color="A6A6A6"/>
              <w:right w:val="single" w:sz="4" w:space="0" w:color="A6A6A6"/>
            </w:tcBorders>
            <w:shd w:val="clear" w:color="auto" w:fill="auto"/>
            <w:hideMark/>
          </w:tcPr>
          <w:p w14:paraId="1BC055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37" w:type="dxa"/>
            <w:tcBorders>
              <w:top w:val="nil"/>
              <w:left w:val="nil"/>
              <w:bottom w:val="single" w:sz="4" w:space="0" w:color="A6A6A6"/>
              <w:right w:val="single" w:sz="4" w:space="0" w:color="A6A6A6"/>
            </w:tcBorders>
            <w:shd w:val="clear" w:color="auto" w:fill="auto"/>
            <w:hideMark/>
          </w:tcPr>
          <w:p w14:paraId="3C9815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CR</w:t>
            </w:r>
          </w:p>
        </w:tc>
        <w:tc>
          <w:tcPr>
            <w:tcW w:w="1285" w:type="dxa"/>
            <w:tcBorders>
              <w:top w:val="nil"/>
              <w:left w:val="nil"/>
              <w:bottom w:val="single" w:sz="4" w:space="0" w:color="A6A6A6"/>
              <w:right w:val="single" w:sz="4" w:space="0" w:color="A6A6A6"/>
            </w:tcBorders>
            <w:shd w:val="clear" w:color="auto" w:fill="auto"/>
            <w:hideMark/>
          </w:tcPr>
          <w:p w14:paraId="318DD4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Agreement</w:t>
            </w:r>
          </w:p>
        </w:tc>
        <w:tc>
          <w:tcPr>
            <w:tcW w:w="2150" w:type="dxa"/>
            <w:tcBorders>
              <w:top w:val="nil"/>
              <w:left w:val="nil"/>
              <w:bottom w:val="single" w:sz="4" w:space="0" w:color="A6A6A6"/>
              <w:right w:val="single" w:sz="4" w:space="0" w:color="A6A6A6"/>
            </w:tcBorders>
            <w:shd w:val="clear" w:color="auto" w:fill="auto"/>
            <w:hideMark/>
          </w:tcPr>
          <w:p w14:paraId="2921F7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[Email Approval]</w:t>
            </w:r>
          </w:p>
        </w:tc>
        <w:tc>
          <w:tcPr>
            <w:tcW w:w="954" w:type="dxa"/>
            <w:tcBorders>
              <w:top w:val="nil"/>
              <w:left w:val="nil"/>
              <w:bottom w:val="single" w:sz="4" w:space="0" w:color="A6A6A6"/>
              <w:right w:val="single" w:sz="4" w:space="0" w:color="A6A6A6"/>
            </w:tcBorders>
            <w:shd w:val="clear" w:color="auto" w:fill="auto"/>
            <w:hideMark/>
          </w:tcPr>
          <w:p w14:paraId="173133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5581B3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D8AD2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2778F0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F2587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AC617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R4-2305962</w:t>
            </w:r>
          </w:p>
        </w:tc>
        <w:tc>
          <w:tcPr>
            <w:tcW w:w="1843" w:type="dxa"/>
            <w:tcBorders>
              <w:top w:val="nil"/>
              <w:left w:val="nil"/>
              <w:bottom w:val="single" w:sz="4" w:space="0" w:color="A6A6A6"/>
              <w:right w:val="single" w:sz="4" w:space="0" w:color="A6A6A6"/>
            </w:tcBorders>
            <w:shd w:val="clear" w:color="auto" w:fill="auto"/>
            <w:hideMark/>
          </w:tcPr>
          <w:p w14:paraId="4224B7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to TS36.102, PDSCH requirements for NB-IoT over NTN</w:t>
            </w:r>
          </w:p>
        </w:tc>
        <w:tc>
          <w:tcPr>
            <w:tcW w:w="1463" w:type="dxa"/>
            <w:tcBorders>
              <w:top w:val="nil"/>
              <w:left w:val="nil"/>
              <w:bottom w:val="single" w:sz="4" w:space="0" w:color="A6A6A6"/>
              <w:right w:val="single" w:sz="4" w:space="0" w:color="A6A6A6"/>
            </w:tcBorders>
            <w:shd w:val="clear" w:color="auto" w:fill="auto"/>
            <w:hideMark/>
          </w:tcPr>
          <w:p w14:paraId="159DA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 inc.</w:t>
            </w:r>
          </w:p>
        </w:tc>
        <w:tc>
          <w:tcPr>
            <w:tcW w:w="937" w:type="dxa"/>
            <w:tcBorders>
              <w:top w:val="nil"/>
              <w:left w:val="nil"/>
              <w:bottom w:val="single" w:sz="4" w:space="0" w:color="A6A6A6"/>
              <w:right w:val="single" w:sz="4" w:space="0" w:color="A6A6A6"/>
            </w:tcBorders>
            <w:shd w:val="clear" w:color="auto" w:fill="auto"/>
            <w:hideMark/>
          </w:tcPr>
          <w:p w14:paraId="5B41AC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017598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175AD70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2F8E1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70E127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B9567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37CE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007B7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385D5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R4-2305963</w:t>
            </w:r>
          </w:p>
        </w:tc>
        <w:tc>
          <w:tcPr>
            <w:tcW w:w="1843" w:type="dxa"/>
            <w:tcBorders>
              <w:top w:val="nil"/>
              <w:left w:val="nil"/>
              <w:bottom w:val="single" w:sz="4" w:space="0" w:color="A6A6A6"/>
              <w:right w:val="single" w:sz="4" w:space="0" w:color="A6A6A6"/>
            </w:tcBorders>
            <w:shd w:val="clear" w:color="auto" w:fill="auto"/>
            <w:hideMark/>
          </w:tcPr>
          <w:p w14:paraId="2561AE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Introduction of eMTC UE demodulation requirements for NTN</w:t>
            </w:r>
          </w:p>
        </w:tc>
        <w:tc>
          <w:tcPr>
            <w:tcW w:w="1463" w:type="dxa"/>
            <w:tcBorders>
              <w:top w:val="nil"/>
              <w:left w:val="nil"/>
              <w:bottom w:val="single" w:sz="4" w:space="0" w:color="A6A6A6"/>
              <w:right w:val="single" w:sz="4" w:space="0" w:color="A6A6A6"/>
            </w:tcBorders>
            <w:shd w:val="clear" w:color="auto" w:fill="auto"/>
            <w:hideMark/>
          </w:tcPr>
          <w:p w14:paraId="2F71DF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3E9991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2463D9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2597D4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CB87B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5C5EC6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F62A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0D337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6025B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8CC4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R4-2305964</w:t>
            </w:r>
          </w:p>
        </w:tc>
        <w:tc>
          <w:tcPr>
            <w:tcW w:w="1843" w:type="dxa"/>
            <w:tcBorders>
              <w:top w:val="nil"/>
              <w:left w:val="nil"/>
              <w:bottom w:val="single" w:sz="4" w:space="0" w:color="A6A6A6"/>
              <w:right w:val="single" w:sz="4" w:space="0" w:color="A6A6A6"/>
            </w:tcBorders>
            <w:shd w:val="clear" w:color="auto" w:fill="auto"/>
            <w:hideMark/>
          </w:tcPr>
          <w:p w14:paraId="2E5153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IOT NTN demodulation performance requirements (TS36.102, Rel-18)</w:t>
            </w:r>
          </w:p>
        </w:tc>
        <w:tc>
          <w:tcPr>
            <w:tcW w:w="1463" w:type="dxa"/>
            <w:tcBorders>
              <w:top w:val="nil"/>
              <w:left w:val="nil"/>
              <w:bottom w:val="single" w:sz="4" w:space="0" w:color="A6A6A6"/>
              <w:right w:val="single" w:sz="4" w:space="0" w:color="A6A6A6"/>
            </w:tcBorders>
            <w:shd w:val="clear" w:color="auto" w:fill="auto"/>
            <w:hideMark/>
          </w:tcPr>
          <w:p w14:paraId="010581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Huawei,HiSilicon</w:t>
            </w:r>
          </w:p>
        </w:tc>
        <w:tc>
          <w:tcPr>
            <w:tcW w:w="937" w:type="dxa"/>
            <w:tcBorders>
              <w:top w:val="nil"/>
              <w:left w:val="nil"/>
              <w:bottom w:val="single" w:sz="4" w:space="0" w:color="A6A6A6"/>
              <w:right w:val="single" w:sz="4" w:space="0" w:color="A6A6A6"/>
            </w:tcBorders>
            <w:shd w:val="clear" w:color="auto" w:fill="auto"/>
            <w:hideMark/>
          </w:tcPr>
          <w:p w14:paraId="4B44F1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2EF830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Endorsement</w:t>
            </w:r>
          </w:p>
        </w:tc>
        <w:tc>
          <w:tcPr>
            <w:tcW w:w="2150" w:type="dxa"/>
            <w:tcBorders>
              <w:top w:val="nil"/>
              <w:left w:val="nil"/>
              <w:bottom w:val="single" w:sz="4" w:space="0" w:color="A6A6A6"/>
              <w:right w:val="single" w:sz="4" w:space="0" w:color="A6A6A6"/>
            </w:tcBorders>
            <w:shd w:val="clear" w:color="auto" w:fill="auto"/>
            <w:hideMark/>
          </w:tcPr>
          <w:p w14:paraId="0276C03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0B8A7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6.8.7.1</w:t>
            </w:r>
          </w:p>
        </w:tc>
        <w:tc>
          <w:tcPr>
            <w:tcW w:w="951" w:type="dxa"/>
            <w:tcBorders>
              <w:top w:val="nil"/>
              <w:left w:val="nil"/>
              <w:bottom w:val="single" w:sz="4" w:space="0" w:color="A6A6A6"/>
              <w:right w:val="single" w:sz="4" w:space="0" w:color="A6A6A6"/>
            </w:tcBorders>
            <w:shd w:val="clear" w:color="auto" w:fill="auto"/>
            <w:hideMark/>
          </w:tcPr>
          <w:p w14:paraId="66EFF9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3144D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02A57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9E4EE3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9447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R4-2305965</w:t>
            </w:r>
          </w:p>
        </w:tc>
        <w:tc>
          <w:tcPr>
            <w:tcW w:w="1843" w:type="dxa"/>
            <w:tcBorders>
              <w:top w:val="nil"/>
              <w:left w:val="nil"/>
              <w:bottom w:val="single" w:sz="4" w:space="0" w:color="A6A6A6"/>
              <w:right w:val="single" w:sz="4" w:space="0" w:color="A6A6A6"/>
            </w:tcBorders>
            <w:shd w:val="clear" w:color="auto" w:fill="auto"/>
            <w:hideMark/>
          </w:tcPr>
          <w:p w14:paraId="75871DA3" w14:textId="60F23547" w:rsidR="00107C07" w:rsidRPr="00107C07" w:rsidRDefault="00217F64" w:rsidP="00107C07">
            <w:pPr>
              <w:overflowPunct/>
              <w:autoSpaceDE/>
              <w:autoSpaceDN/>
              <w:adjustRightInd/>
              <w:spacing w:after="0"/>
              <w:textAlignment w:val="auto"/>
              <w:rPr>
                <w:rFonts w:ascii="Arial" w:hAnsi="Arial" w:cs="Arial"/>
                <w:sz w:val="14"/>
                <w:szCs w:val="14"/>
              </w:rPr>
            </w:pPr>
            <w:r w:rsidRPr="00217F64">
              <w:rPr>
                <w:rFonts w:ascii="Arial" w:hAnsi="Arial" w:cs="Arial"/>
                <w:sz w:val="14"/>
                <w:szCs w:val="14"/>
              </w:rPr>
              <w:t>WF on IoT NTN SAN demodulation requirements</w:t>
            </w:r>
          </w:p>
        </w:tc>
        <w:tc>
          <w:tcPr>
            <w:tcW w:w="1463" w:type="dxa"/>
            <w:tcBorders>
              <w:top w:val="nil"/>
              <w:left w:val="nil"/>
              <w:bottom w:val="single" w:sz="4" w:space="0" w:color="A6A6A6"/>
              <w:right w:val="single" w:sz="4" w:space="0" w:color="A6A6A6"/>
            </w:tcBorders>
            <w:shd w:val="clear" w:color="auto" w:fill="auto"/>
            <w:hideMark/>
          </w:tcPr>
          <w:p w14:paraId="5B88DBE4" w14:textId="1A516895" w:rsidR="00107C07" w:rsidRPr="00107C07" w:rsidRDefault="00217F64" w:rsidP="00107C07">
            <w:pPr>
              <w:overflowPunct/>
              <w:autoSpaceDE/>
              <w:autoSpaceDN/>
              <w:adjustRightInd/>
              <w:spacing w:after="0"/>
              <w:textAlignment w:val="auto"/>
              <w:rPr>
                <w:rFonts w:ascii="Arial" w:hAnsi="Arial" w:cs="Arial"/>
                <w:sz w:val="14"/>
                <w:szCs w:val="14"/>
              </w:rPr>
            </w:pPr>
            <w:r w:rsidRPr="00217F64">
              <w:rPr>
                <w:rFonts w:ascii="Arial" w:hAnsi="Arial" w:cs="Arial"/>
                <w:sz w:val="14"/>
                <w:szCs w:val="14"/>
              </w:rPr>
              <w:t>Ericsson</w:t>
            </w:r>
          </w:p>
        </w:tc>
        <w:tc>
          <w:tcPr>
            <w:tcW w:w="937" w:type="dxa"/>
            <w:tcBorders>
              <w:top w:val="nil"/>
              <w:left w:val="nil"/>
              <w:bottom w:val="single" w:sz="4" w:space="0" w:color="A6A6A6"/>
              <w:right w:val="single" w:sz="4" w:space="0" w:color="A6A6A6"/>
            </w:tcBorders>
            <w:shd w:val="clear" w:color="auto" w:fill="auto"/>
            <w:hideMark/>
          </w:tcPr>
          <w:p w14:paraId="2C68A6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C47876" w14:textId="1C381130" w:rsidR="00107C07" w:rsidRPr="00107C07" w:rsidRDefault="00217F64" w:rsidP="00107C07">
            <w:pPr>
              <w:overflowPunct/>
              <w:autoSpaceDE/>
              <w:autoSpaceDN/>
              <w:adjustRightInd/>
              <w:spacing w:after="0"/>
              <w:textAlignment w:val="auto"/>
              <w:rPr>
                <w:rFonts w:ascii="Arial" w:hAnsi="Arial" w:cs="Arial"/>
                <w:sz w:val="14"/>
                <w:szCs w:val="14"/>
              </w:rPr>
            </w:pPr>
            <w:r>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D4E25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5A0D08A1" w14:textId="1A2A16C9" w:rsidR="00107C07" w:rsidRPr="00107C07" w:rsidRDefault="00217F64" w:rsidP="00107C07">
            <w:pPr>
              <w:overflowPunct/>
              <w:autoSpaceDE/>
              <w:autoSpaceDN/>
              <w:adjustRightInd/>
              <w:spacing w:after="0"/>
              <w:textAlignment w:val="auto"/>
              <w:rPr>
                <w:rFonts w:ascii="Arial" w:hAnsi="Arial" w:cs="Arial"/>
                <w:sz w:val="14"/>
                <w:szCs w:val="14"/>
              </w:rPr>
            </w:pPr>
            <w:r>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4110FC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3B594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1F0A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DD2794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93546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R4-2305966</w:t>
            </w:r>
          </w:p>
        </w:tc>
        <w:tc>
          <w:tcPr>
            <w:tcW w:w="1843" w:type="dxa"/>
            <w:tcBorders>
              <w:top w:val="nil"/>
              <w:left w:val="nil"/>
              <w:bottom w:val="single" w:sz="4" w:space="0" w:color="A6A6A6"/>
              <w:right w:val="single" w:sz="4" w:space="0" w:color="A6A6A6"/>
            </w:tcBorders>
            <w:shd w:val="clear" w:color="auto" w:fill="auto"/>
            <w:hideMark/>
          </w:tcPr>
          <w:p w14:paraId="251AA6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 for 36.181 Introduction of SAN demodulation requirements for IoT-NTN</w:t>
            </w:r>
          </w:p>
        </w:tc>
        <w:tc>
          <w:tcPr>
            <w:tcW w:w="1463" w:type="dxa"/>
            <w:tcBorders>
              <w:top w:val="nil"/>
              <w:left w:val="nil"/>
              <w:bottom w:val="single" w:sz="4" w:space="0" w:color="A6A6A6"/>
              <w:right w:val="single" w:sz="4" w:space="0" w:color="A6A6A6"/>
            </w:tcBorders>
            <w:shd w:val="clear" w:color="auto" w:fill="auto"/>
            <w:hideMark/>
          </w:tcPr>
          <w:p w14:paraId="0A6018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937" w:type="dxa"/>
            <w:tcBorders>
              <w:top w:val="nil"/>
              <w:left w:val="nil"/>
              <w:bottom w:val="single" w:sz="4" w:space="0" w:color="A6A6A6"/>
              <w:right w:val="single" w:sz="4" w:space="0" w:color="A6A6A6"/>
            </w:tcBorders>
            <w:shd w:val="clear" w:color="auto" w:fill="auto"/>
            <w:hideMark/>
          </w:tcPr>
          <w:p w14:paraId="239915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2D628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CDC461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9798B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66E732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8A8C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37700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678A3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E82F7A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R4-2305967</w:t>
            </w:r>
          </w:p>
        </w:tc>
        <w:tc>
          <w:tcPr>
            <w:tcW w:w="1843" w:type="dxa"/>
            <w:tcBorders>
              <w:top w:val="nil"/>
              <w:left w:val="nil"/>
              <w:bottom w:val="single" w:sz="4" w:space="0" w:color="A6A6A6"/>
              <w:right w:val="single" w:sz="4" w:space="0" w:color="A6A6A6"/>
            </w:tcBorders>
            <w:shd w:val="clear" w:color="auto" w:fill="auto"/>
            <w:hideMark/>
          </w:tcPr>
          <w:p w14:paraId="216476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 on IOT NTN demodulation performance requirements (TS36.181, Rel-18)</w:t>
            </w:r>
          </w:p>
        </w:tc>
        <w:tc>
          <w:tcPr>
            <w:tcW w:w="1463" w:type="dxa"/>
            <w:tcBorders>
              <w:top w:val="nil"/>
              <w:left w:val="nil"/>
              <w:bottom w:val="single" w:sz="4" w:space="0" w:color="A6A6A6"/>
              <w:right w:val="single" w:sz="4" w:space="0" w:color="A6A6A6"/>
            </w:tcBorders>
            <w:shd w:val="clear" w:color="auto" w:fill="auto"/>
            <w:hideMark/>
          </w:tcPr>
          <w:p w14:paraId="262C61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Huawei,HiSilicon</w:t>
            </w:r>
          </w:p>
        </w:tc>
        <w:tc>
          <w:tcPr>
            <w:tcW w:w="937" w:type="dxa"/>
            <w:tcBorders>
              <w:top w:val="nil"/>
              <w:left w:val="nil"/>
              <w:bottom w:val="single" w:sz="4" w:space="0" w:color="A6A6A6"/>
              <w:right w:val="single" w:sz="4" w:space="0" w:color="A6A6A6"/>
            </w:tcBorders>
            <w:shd w:val="clear" w:color="auto" w:fill="auto"/>
            <w:hideMark/>
          </w:tcPr>
          <w:p w14:paraId="0FA4EC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44FF86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9D52B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21F31C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069D1B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4382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E1C5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A5696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2DC92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R4-2305968</w:t>
            </w:r>
          </w:p>
        </w:tc>
        <w:tc>
          <w:tcPr>
            <w:tcW w:w="1843" w:type="dxa"/>
            <w:tcBorders>
              <w:top w:val="nil"/>
              <w:left w:val="nil"/>
              <w:bottom w:val="single" w:sz="4" w:space="0" w:color="A6A6A6"/>
              <w:right w:val="single" w:sz="4" w:space="0" w:color="A6A6A6"/>
            </w:tcBorders>
            <w:shd w:val="clear" w:color="auto" w:fill="auto"/>
            <w:hideMark/>
          </w:tcPr>
          <w:p w14:paraId="5689C1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 CR on SAN demodulation requirements for NB-IoT over NTN</w:t>
            </w:r>
          </w:p>
        </w:tc>
        <w:tc>
          <w:tcPr>
            <w:tcW w:w="1463" w:type="dxa"/>
            <w:tcBorders>
              <w:top w:val="nil"/>
              <w:left w:val="nil"/>
              <w:bottom w:val="single" w:sz="4" w:space="0" w:color="A6A6A6"/>
              <w:right w:val="single" w:sz="4" w:space="0" w:color="A6A6A6"/>
            </w:tcBorders>
            <w:shd w:val="clear" w:color="auto" w:fill="auto"/>
            <w:hideMark/>
          </w:tcPr>
          <w:p w14:paraId="7DCFE1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2B04FB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draftCR</w:t>
            </w:r>
          </w:p>
        </w:tc>
        <w:tc>
          <w:tcPr>
            <w:tcW w:w="1285" w:type="dxa"/>
            <w:tcBorders>
              <w:top w:val="nil"/>
              <w:left w:val="nil"/>
              <w:bottom w:val="single" w:sz="4" w:space="0" w:color="A6A6A6"/>
              <w:right w:val="single" w:sz="4" w:space="0" w:color="A6A6A6"/>
            </w:tcBorders>
            <w:shd w:val="clear" w:color="auto" w:fill="auto"/>
            <w:hideMark/>
          </w:tcPr>
          <w:p w14:paraId="79308A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Discussion</w:t>
            </w:r>
          </w:p>
        </w:tc>
        <w:tc>
          <w:tcPr>
            <w:tcW w:w="2150" w:type="dxa"/>
            <w:tcBorders>
              <w:top w:val="nil"/>
              <w:left w:val="nil"/>
              <w:bottom w:val="single" w:sz="4" w:space="0" w:color="A6A6A6"/>
              <w:right w:val="single" w:sz="4" w:space="0" w:color="A6A6A6"/>
            </w:tcBorders>
            <w:shd w:val="clear" w:color="auto" w:fill="auto"/>
            <w:hideMark/>
          </w:tcPr>
          <w:p w14:paraId="562F014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6450E8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6.8.7.2</w:t>
            </w:r>
          </w:p>
        </w:tc>
        <w:tc>
          <w:tcPr>
            <w:tcW w:w="951" w:type="dxa"/>
            <w:tcBorders>
              <w:top w:val="nil"/>
              <w:left w:val="nil"/>
              <w:bottom w:val="single" w:sz="4" w:space="0" w:color="A6A6A6"/>
              <w:right w:val="single" w:sz="4" w:space="0" w:color="A6A6A6"/>
            </w:tcBorders>
            <w:shd w:val="clear" w:color="auto" w:fill="auto"/>
            <w:hideMark/>
          </w:tcPr>
          <w:p w14:paraId="0EE5B3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1A44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3BE75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6AECF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C8602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R4-2305969</w:t>
            </w:r>
          </w:p>
        </w:tc>
        <w:tc>
          <w:tcPr>
            <w:tcW w:w="1843" w:type="dxa"/>
            <w:tcBorders>
              <w:top w:val="nil"/>
              <w:left w:val="nil"/>
              <w:bottom w:val="single" w:sz="4" w:space="0" w:color="A6A6A6"/>
              <w:right w:val="single" w:sz="4" w:space="0" w:color="A6A6A6"/>
            </w:tcBorders>
            <w:shd w:val="clear" w:color="auto" w:fill="auto"/>
            <w:hideMark/>
          </w:tcPr>
          <w:p w14:paraId="621D1D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for SBFD feasibility study and requirements impact from UE aspect</w:t>
            </w:r>
          </w:p>
        </w:tc>
        <w:tc>
          <w:tcPr>
            <w:tcW w:w="1463" w:type="dxa"/>
            <w:tcBorders>
              <w:top w:val="nil"/>
              <w:left w:val="nil"/>
              <w:bottom w:val="single" w:sz="4" w:space="0" w:color="A6A6A6"/>
              <w:right w:val="single" w:sz="4" w:space="0" w:color="A6A6A6"/>
            </w:tcBorders>
            <w:shd w:val="clear" w:color="auto" w:fill="auto"/>
            <w:hideMark/>
          </w:tcPr>
          <w:p w14:paraId="120FB0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7F0087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6B0B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F9F528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4E2E3F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5F4B4E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72126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DE6F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55112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125B2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R4-2305970</w:t>
            </w:r>
          </w:p>
        </w:tc>
        <w:tc>
          <w:tcPr>
            <w:tcW w:w="1843" w:type="dxa"/>
            <w:tcBorders>
              <w:top w:val="nil"/>
              <w:left w:val="nil"/>
              <w:bottom w:val="single" w:sz="4" w:space="0" w:color="A6A6A6"/>
              <w:right w:val="single" w:sz="4" w:space="0" w:color="A6A6A6"/>
            </w:tcBorders>
            <w:shd w:val="clear" w:color="auto" w:fill="auto"/>
            <w:hideMark/>
          </w:tcPr>
          <w:p w14:paraId="3940F9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38.858 on Feasibility of FR1 UE aspects</w:t>
            </w:r>
          </w:p>
        </w:tc>
        <w:tc>
          <w:tcPr>
            <w:tcW w:w="1463" w:type="dxa"/>
            <w:tcBorders>
              <w:top w:val="nil"/>
              <w:left w:val="nil"/>
              <w:bottom w:val="single" w:sz="4" w:space="0" w:color="A6A6A6"/>
              <w:right w:val="single" w:sz="4" w:space="0" w:color="A6A6A6"/>
            </w:tcBorders>
            <w:shd w:val="clear" w:color="auto" w:fill="auto"/>
            <w:hideMark/>
          </w:tcPr>
          <w:p w14:paraId="0CB1C0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MediaTek</w:t>
            </w:r>
          </w:p>
        </w:tc>
        <w:tc>
          <w:tcPr>
            <w:tcW w:w="937" w:type="dxa"/>
            <w:tcBorders>
              <w:top w:val="nil"/>
              <w:left w:val="nil"/>
              <w:bottom w:val="single" w:sz="4" w:space="0" w:color="A6A6A6"/>
              <w:right w:val="single" w:sz="4" w:space="0" w:color="A6A6A6"/>
            </w:tcBorders>
            <w:shd w:val="clear" w:color="auto" w:fill="auto"/>
            <w:hideMark/>
          </w:tcPr>
          <w:p w14:paraId="1A2497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C722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5A764FD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07E0E5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59CBCB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4A8F2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62474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E8EA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C81203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R4-2305971</w:t>
            </w:r>
          </w:p>
        </w:tc>
        <w:tc>
          <w:tcPr>
            <w:tcW w:w="1843" w:type="dxa"/>
            <w:tcBorders>
              <w:top w:val="nil"/>
              <w:left w:val="nil"/>
              <w:bottom w:val="single" w:sz="4" w:space="0" w:color="A6A6A6"/>
              <w:right w:val="single" w:sz="4" w:space="0" w:color="A6A6A6"/>
            </w:tcBorders>
            <w:shd w:val="clear" w:color="auto" w:fill="auto"/>
            <w:hideMark/>
          </w:tcPr>
          <w:p w14:paraId="60BE16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TP to TR 38.858 feasibility of and impact on FR2 UE RF requirements</w:t>
            </w:r>
          </w:p>
        </w:tc>
        <w:tc>
          <w:tcPr>
            <w:tcW w:w="1463" w:type="dxa"/>
            <w:tcBorders>
              <w:top w:val="nil"/>
              <w:left w:val="nil"/>
              <w:bottom w:val="single" w:sz="4" w:space="0" w:color="A6A6A6"/>
              <w:right w:val="single" w:sz="4" w:space="0" w:color="A6A6A6"/>
            </w:tcBorders>
            <w:shd w:val="clear" w:color="auto" w:fill="auto"/>
            <w:hideMark/>
          </w:tcPr>
          <w:p w14:paraId="778460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937" w:type="dxa"/>
            <w:tcBorders>
              <w:top w:val="nil"/>
              <w:left w:val="nil"/>
              <w:bottom w:val="single" w:sz="4" w:space="0" w:color="A6A6A6"/>
              <w:right w:val="single" w:sz="4" w:space="0" w:color="A6A6A6"/>
            </w:tcBorders>
            <w:shd w:val="clear" w:color="auto" w:fill="auto"/>
            <w:hideMark/>
          </w:tcPr>
          <w:p w14:paraId="2C7F3B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pCR</w:t>
            </w:r>
          </w:p>
        </w:tc>
        <w:tc>
          <w:tcPr>
            <w:tcW w:w="1285" w:type="dxa"/>
            <w:tcBorders>
              <w:top w:val="nil"/>
              <w:left w:val="nil"/>
              <w:bottom w:val="single" w:sz="4" w:space="0" w:color="A6A6A6"/>
              <w:right w:val="single" w:sz="4" w:space="0" w:color="A6A6A6"/>
            </w:tcBorders>
            <w:shd w:val="clear" w:color="auto" w:fill="auto"/>
            <w:hideMark/>
          </w:tcPr>
          <w:p w14:paraId="2829C4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55C2D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54" w:type="dxa"/>
            <w:tcBorders>
              <w:top w:val="nil"/>
              <w:left w:val="nil"/>
              <w:bottom w:val="single" w:sz="4" w:space="0" w:color="A6A6A6"/>
              <w:right w:val="single" w:sz="4" w:space="0" w:color="A6A6A6"/>
            </w:tcBorders>
            <w:shd w:val="clear" w:color="auto" w:fill="auto"/>
            <w:hideMark/>
          </w:tcPr>
          <w:p w14:paraId="1C4FAF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5.20.2.2.4</w:t>
            </w:r>
          </w:p>
        </w:tc>
        <w:tc>
          <w:tcPr>
            <w:tcW w:w="951" w:type="dxa"/>
            <w:tcBorders>
              <w:top w:val="nil"/>
              <w:left w:val="nil"/>
              <w:bottom w:val="single" w:sz="4" w:space="0" w:color="A6A6A6"/>
              <w:right w:val="single" w:sz="4" w:space="0" w:color="A6A6A6"/>
            </w:tcBorders>
            <w:shd w:val="clear" w:color="auto" w:fill="auto"/>
            <w:hideMark/>
          </w:tcPr>
          <w:p w14:paraId="380C30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9EC35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B8D5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B1CB60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6B40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R4-2305972</w:t>
            </w:r>
          </w:p>
        </w:tc>
        <w:tc>
          <w:tcPr>
            <w:tcW w:w="1843" w:type="dxa"/>
            <w:tcBorders>
              <w:top w:val="nil"/>
              <w:left w:val="nil"/>
              <w:bottom w:val="single" w:sz="4" w:space="0" w:color="A6A6A6"/>
              <w:right w:val="single" w:sz="4" w:space="0" w:color="A6A6A6"/>
            </w:tcBorders>
            <w:shd w:val="clear" w:color="auto" w:fill="auto"/>
            <w:hideMark/>
          </w:tcPr>
          <w:p w14:paraId="7B9DA9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[106bis-e][302] FS_NR_BS_RF_evo</w:t>
            </w:r>
          </w:p>
        </w:tc>
        <w:tc>
          <w:tcPr>
            <w:tcW w:w="1463" w:type="dxa"/>
            <w:tcBorders>
              <w:top w:val="nil"/>
              <w:left w:val="nil"/>
              <w:bottom w:val="single" w:sz="4" w:space="0" w:color="A6A6A6"/>
              <w:right w:val="single" w:sz="4" w:space="0" w:color="A6A6A6"/>
            </w:tcBorders>
            <w:shd w:val="clear" w:color="auto" w:fill="auto"/>
            <w:hideMark/>
          </w:tcPr>
          <w:p w14:paraId="6A79C6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(Globalstar)</w:t>
            </w:r>
          </w:p>
        </w:tc>
        <w:tc>
          <w:tcPr>
            <w:tcW w:w="937" w:type="dxa"/>
            <w:tcBorders>
              <w:top w:val="nil"/>
              <w:left w:val="nil"/>
              <w:bottom w:val="single" w:sz="4" w:space="0" w:color="A6A6A6"/>
              <w:right w:val="single" w:sz="4" w:space="0" w:color="A6A6A6"/>
            </w:tcBorders>
            <w:shd w:val="clear" w:color="auto" w:fill="auto"/>
            <w:hideMark/>
          </w:tcPr>
          <w:p w14:paraId="5CC927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0615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067AD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247CAF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w:t>
            </w:r>
          </w:p>
        </w:tc>
        <w:tc>
          <w:tcPr>
            <w:tcW w:w="951" w:type="dxa"/>
            <w:tcBorders>
              <w:top w:val="nil"/>
              <w:left w:val="nil"/>
              <w:bottom w:val="single" w:sz="4" w:space="0" w:color="A6A6A6"/>
              <w:right w:val="single" w:sz="4" w:space="0" w:color="A6A6A6"/>
            </w:tcBorders>
            <w:shd w:val="clear" w:color="auto" w:fill="auto"/>
            <w:hideMark/>
          </w:tcPr>
          <w:p w14:paraId="5E57AD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4ADC3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91F917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A3162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8134E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R4-2305973</w:t>
            </w:r>
          </w:p>
        </w:tc>
        <w:tc>
          <w:tcPr>
            <w:tcW w:w="1843" w:type="dxa"/>
            <w:tcBorders>
              <w:top w:val="nil"/>
              <w:left w:val="nil"/>
              <w:bottom w:val="single" w:sz="4" w:space="0" w:color="A6A6A6"/>
              <w:right w:val="single" w:sz="4" w:space="0" w:color="A6A6A6"/>
            </w:tcBorders>
            <w:shd w:val="clear" w:color="auto" w:fill="auto"/>
            <w:hideMark/>
          </w:tcPr>
          <w:p w14:paraId="22D6E7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[106bis-e][303] NR_ATG_BSRF</w:t>
            </w:r>
          </w:p>
        </w:tc>
        <w:tc>
          <w:tcPr>
            <w:tcW w:w="1463" w:type="dxa"/>
            <w:tcBorders>
              <w:top w:val="nil"/>
              <w:left w:val="nil"/>
              <w:bottom w:val="single" w:sz="4" w:space="0" w:color="A6A6A6"/>
              <w:right w:val="single" w:sz="4" w:space="0" w:color="A6A6A6"/>
            </w:tcBorders>
            <w:shd w:val="clear" w:color="auto" w:fill="auto"/>
            <w:hideMark/>
          </w:tcPr>
          <w:p w14:paraId="29835B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Moderator(Huawei)</w:t>
            </w:r>
          </w:p>
        </w:tc>
        <w:tc>
          <w:tcPr>
            <w:tcW w:w="937" w:type="dxa"/>
            <w:tcBorders>
              <w:top w:val="nil"/>
              <w:left w:val="nil"/>
              <w:bottom w:val="single" w:sz="4" w:space="0" w:color="A6A6A6"/>
              <w:right w:val="single" w:sz="4" w:space="0" w:color="A6A6A6"/>
            </w:tcBorders>
            <w:shd w:val="clear" w:color="auto" w:fill="auto"/>
            <w:hideMark/>
          </w:tcPr>
          <w:p w14:paraId="2F5919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364C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61A1F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337898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14A3EE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01240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3EB4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ADD27E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9544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R4-2305974</w:t>
            </w:r>
          </w:p>
        </w:tc>
        <w:tc>
          <w:tcPr>
            <w:tcW w:w="1843" w:type="dxa"/>
            <w:tcBorders>
              <w:top w:val="nil"/>
              <w:left w:val="nil"/>
              <w:bottom w:val="single" w:sz="4" w:space="0" w:color="A6A6A6"/>
              <w:right w:val="single" w:sz="4" w:space="0" w:color="A6A6A6"/>
            </w:tcBorders>
            <w:shd w:val="clear" w:color="auto" w:fill="auto"/>
            <w:hideMark/>
          </w:tcPr>
          <w:p w14:paraId="1B76E7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[106bis-e][304] NR_FR1_lessthan_5MHz_BW_BSRF</w:t>
            </w:r>
          </w:p>
        </w:tc>
        <w:tc>
          <w:tcPr>
            <w:tcW w:w="1463" w:type="dxa"/>
            <w:tcBorders>
              <w:top w:val="nil"/>
              <w:left w:val="nil"/>
              <w:bottom w:val="single" w:sz="4" w:space="0" w:color="A6A6A6"/>
              <w:right w:val="single" w:sz="4" w:space="0" w:color="A6A6A6"/>
            </w:tcBorders>
            <w:shd w:val="clear" w:color="auto" w:fill="auto"/>
            <w:hideMark/>
          </w:tcPr>
          <w:p w14:paraId="3BA47B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(Nokia)</w:t>
            </w:r>
          </w:p>
        </w:tc>
        <w:tc>
          <w:tcPr>
            <w:tcW w:w="937" w:type="dxa"/>
            <w:tcBorders>
              <w:top w:val="nil"/>
              <w:left w:val="nil"/>
              <w:bottom w:val="single" w:sz="4" w:space="0" w:color="A6A6A6"/>
              <w:right w:val="single" w:sz="4" w:space="0" w:color="A6A6A6"/>
            </w:tcBorders>
            <w:shd w:val="clear" w:color="auto" w:fill="auto"/>
            <w:hideMark/>
          </w:tcPr>
          <w:p w14:paraId="301449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443E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620D9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65553B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951" w:type="dxa"/>
            <w:tcBorders>
              <w:top w:val="nil"/>
              <w:left w:val="nil"/>
              <w:bottom w:val="single" w:sz="4" w:space="0" w:color="A6A6A6"/>
              <w:right w:val="single" w:sz="4" w:space="0" w:color="A6A6A6"/>
            </w:tcBorders>
            <w:shd w:val="clear" w:color="auto" w:fill="auto"/>
            <w:hideMark/>
          </w:tcPr>
          <w:p w14:paraId="11C944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5FD1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F0E0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88A4E5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151B9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R4-2305975</w:t>
            </w:r>
          </w:p>
        </w:tc>
        <w:tc>
          <w:tcPr>
            <w:tcW w:w="1843" w:type="dxa"/>
            <w:tcBorders>
              <w:top w:val="nil"/>
              <w:left w:val="nil"/>
              <w:bottom w:val="single" w:sz="4" w:space="0" w:color="A6A6A6"/>
              <w:right w:val="single" w:sz="4" w:space="0" w:color="A6A6A6"/>
            </w:tcBorders>
            <w:shd w:val="clear" w:color="auto" w:fill="auto"/>
            <w:hideMark/>
          </w:tcPr>
          <w:p w14:paraId="57543C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[106bis-e][305] NR_LTE_EMC_enh</w:t>
            </w:r>
          </w:p>
        </w:tc>
        <w:tc>
          <w:tcPr>
            <w:tcW w:w="1463" w:type="dxa"/>
            <w:tcBorders>
              <w:top w:val="nil"/>
              <w:left w:val="nil"/>
              <w:bottom w:val="single" w:sz="4" w:space="0" w:color="A6A6A6"/>
              <w:right w:val="single" w:sz="4" w:space="0" w:color="A6A6A6"/>
            </w:tcBorders>
            <w:shd w:val="clear" w:color="auto" w:fill="auto"/>
            <w:hideMark/>
          </w:tcPr>
          <w:p w14:paraId="559E5B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3738FC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04306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60A5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4AA8C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5.18.4</w:t>
            </w:r>
          </w:p>
        </w:tc>
        <w:tc>
          <w:tcPr>
            <w:tcW w:w="951" w:type="dxa"/>
            <w:tcBorders>
              <w:top w:val="nil"/>
              <w:left w:val="nil"/>
              <w:bottom w:val="single" w:sz="4" w:space="0" w:color="A6A6A6"/>
              <w:right w:val="single" w:sz="4" w:space="0" w:color="A6A6A6"/>
            </w:tcBorders>
            <w:shd w:val="clear" w:color="auto" w:fill="auto"/>
            <w:hideMark/>
          </w:tcPr>
          <w:p w14:paraId="1DDE8F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428D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3544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6C9D92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ECFA1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R4-2305976</w:t>
            </w:r>
          </w:p>
        </w:tc>
        <w:tc>
          <w:tcPr>
            <w:tcW w:w="1843" w:type="dxa"/>
            <w:tcBorders>
              <w:top w:val="nil"/>
              <w:left w:val="nil"/>
              <w:bottom w:val="single" w:sz="4" w:space="0" w:color="A6A6A6"/>
              <w:right w:val="single" w:sz="4" w:space="0" w:color="A6A6A6"/>
            </w:tcBorders>
            <w:shd w:val="clear" w:color="auto" w:fill="auto"/>
            <w:hideMark/>
          </w:tcPr>
          <w:p w14:paraId="2A42EF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[106bis-e][306] FS_NR_duplex_evo_Part1</w:t>
            </w:r>
          </w:p>
        </w:tc>
        <w:tc>
          <w:tcPr>
            <w:tcW w:w="1463" w:type="dxa"/>
            <w:tcBorders>
              <w:top w:val="nil"/>
              <w:left w:val="nil"/>
              <w:bottom w:val="single" w:sz="4" w:space="0" w:color="A6A6A6"/>
              <w:right w:val="single" w:sz="4" w:space="0" w:color="A6A6A6"/>
            </w:tcBorders>
            <w:shd w:val="clear" w:color="auto" w:fill="auto"/>
            <w:hideMark/>
          </w:tcPr>
          <w:p w14:paraId="64EE46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240DC4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F256E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071C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DD1E8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18DEFD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C1AF7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76488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85529D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89DADF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R4-2305977</w:t>
            </w:r>
          </w:p>
        </w:tc>
        <w:tc>
          <w:tcPr>
            <w:tcW w:w="1843" w:type="dxa"/>
            <w:tcBorders>
              <w:top w:val="nil"/>
              <w:left w:val="nil"/>
              <w:bottom w:val="single" w:sz="4" w:space="0" w:color="A6A6A6"/>
              <w:right w:val="single" w:sz="4" w:space="0" w:color="A6A6A6"/>
            </w:tcBorders>
            <w:shd w:val="clear" w:color="auto" w:fill="auto"/>
            <w:hideMark/>
          </w:tcPr>
          <w:p w14:paraId="54290C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[106bis-e][307] FS_NR_duplex_evo_Part2</w:t>
            </w:r>
          </w:p>
        </w:tc>
        <w:tc>
          <w:tcPr>
            <w:tcW w:w="1463" w:type="dxa"/>
            <w:tcBorders>
              <w:top w:val="nil"/>
              <w:left w:val="nil"/>
              <w:bottom w:val="single" w:sz="4" w:space="0" w:color="A6A6A6"/>
              <w:right w:val="single" w:sz="4" w:space="0" w:color="A6A6A6"/>
            </w:tcBorders>
            <w:shd w:val="clear" w:color="auto" w:fill="auto"/>
            <w:hideMark/>
          </w:tcPr>
          <w:p w14:paraId="45C783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11FBBC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86E2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EBDAC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D97CE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03E98B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18F63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D5C7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D2426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31F6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R4-2305978</w:t>
            </w:r>
          </w:p>
        </w:tc>
        <w:tc>
          <w:tcPr>
            <w:tcW w:w="1843" w:type="dxa"/>
            <w:tcBorders>
              <w:top w:val="nil"/>
              <w:left w:val="nil"/>
              <w:bottom w:val="single" w:sz="4" w:space="0" w:color="A6A6A6"/>
              <w:right w:val="single" w:sz="4" w:space="0" w:color="A6A6A6"/>
            </w:tcBorders>
            <w:shd w:val="clear" w:color="auto" w:fill="auto"/>
            <w:hideMark/>
          </w:tcPr>
          <w:p w14:paraId="75C06E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[106bis-e][308] FS_NR_duplex_evo_Part3</w:t>
            </w:r>
          </w:p>
        </w:tc>
        <w:tc>
          <w:tcPr>
            <w:tcW w:w="1463" w:type="dxa"/>
            <w:tcBorders>
              <w:top w:val="nil"/>
              <w:left w:val="nil"/>
              <w:bottom w:val="single" w:sz="4" w:space="0" w:color="A6A6A6"/>
              <w:right w:val="single" w:sz="4" w:space="0" w:color="A6A6A6"/>
            </w:tcBorders>
            <w:shd w:val="clear" w:color="auto" w:fill="auto"/>
            <w:hideMark/>
          </w:tcPr>
          <w:p w14:paraId="7264DD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228F11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59EA4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0B56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81209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46F315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8672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E7B9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AB658F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4A51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R4-2305979</w:t>
            </w:r>
          </w:p>
        </w:tc>
        <w:tc>
          <w:tcPr>
            <w:tcW w:w="1843" w:type="dxa"/>
            <w:tcBorders>
              <w:top w:val="nil"/>
              <w:left w:val="nil"/>
              <w:bottom w:val="single" w:sz="4" w:space="0" w:color="A6A6A6"/>
              <w:right w:val="single" w:sz="4" w:space="0" w:color="A6A6A6"/>
            </w:tcBorders>
            <w:shd w:val="clear" w:color="auto" w:fill="auto"/>
            <w:hideMark/>
          </w:tcPr>
          <w:p w14:paraId="512813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[106bis-e][309] NR_NTN_enh_Part1</w:t>
            </w:r>
          </w:p>
        </w:tc>
        <w:tc>
          <w:tcPr>
            <w:tcW w:w="1463" w:type="dxa"/>
            <w:tcBorders>
              <w:top w:val="nil"/>
              <w:left w:val="nil"/>
              <w:bottom w:val="single" w:sz="4" w:space="0" w:color="A6A6A6"/>
              <w:right w:val="single" w:sz="4" w:space="0" w:color="A6A6A6"/>
            </w:tcBorders>
            <w:shd w:val="clear" w:color="auto" w:fill="auto"/>
            <w:hideMark/>
          </w:tcPr>
          <w:p w14:paraId="099216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(Thales)</w:t>
            </w:r>
          </w:p>
        </w:tc>
        <w:tc>
          <w:tcPr>
            <w:tcW w:w="937" w:type="dxa"/>
            <w:tcBorders>
              <w:top w:val="nil"/>
              <w:left w:val="nil"/>
              <w:bottom w:val="single" w:sz="4" w:space="0" w:color="A6A6A6"/>
              <w:right w:val="single" w:sz="4" w:space="0" w:color="A6A6A6"/>
            </w:tcBorders>
            <w:shd w:val="clear" w:color="auto" w:fill="auto"/>
            <w:hideMark/>
          </w:tcPr>
          <w:p w14:paraId="4481F2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4575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BA89C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7E7E97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597B14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1C0346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5A6CA9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08017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800DB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R4-2305980</w:t>
            </w:r>
          </w:p>
        </w:tc>
        <w:tc>
          <w:tcPr>
            <w:tcW w:w="1843" w:type="dxa"/>
            <w:tcBorders>
              <w:top w:val="nil"/>
              <w:left w:val="nil"/>
              <w:bottom w:val="single" w:sz="4" w:space="0" w:color="A6A6A6"/>
              <w:right w:val="single" w:sz="4" w:space="0" w:color="A6A6A6"/>
            </w:tcBorders>
            <w:shd w:val="clear" w:color="auto" w:fill="auto"/>
            <w:hideMark/>
          </w:tcPr>
          <w:p w14:paraId="1B9A12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[106bis-e][310] NR_NTN_enh_Part2</w:t>
            </w:r>
          </w:p>
        </w:tc>
        <w:tc>
          <w:tcPr>
            <w:tcW w:w="1463" w:type="dxa"/>
            <w:tcBorders>
              <w:top w:val="nil"/>
              <w:left w:val="nil"/>
              <w:bottom w:val="single" w:sz="4" w:space="0" w:color="A6A6A6"/>
              <w:right w:val="single" w:sz="4" w:space="0" w:color="A6A6A6"/>
            </w:tcBorders>
            <w:shd w:val="clear" w:color="auto" w:fill="auto"/>
            <w:hideMark/>
          </w:tcPr>
          <w:p w14:paraId="00D1D6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0D231F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77588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F9B1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01EF3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0E6A2E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A73B2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3A4B03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BFA1C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2CC9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R4-2305981</w:t>
            </w:r>
          </w:p>
        </w:tc>
        <w:tc>
          <w:tcPr>
            <w:tcW w:w="1843" w:type="dxa"/>
            <w:tcBorders>
              <w:top w:val="nil"/>
              <w:left w:val="nil"/>
              <w:bottom w:val="single" w:sz="4" w:space="0" w:color="A6A6A6"/>
              <w:right w:val="single" w:sz="4" w:space="0" w:color="A6A6A6"/>
            </w:tcBorders>
            <w:shd w:val="clear" w:color="auto" w:fill="auto"/>
            <w:hideMark/>
          </w:tcPr>
          <w:p w14:paraId="6744F2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[106bis-e][311] NR_NTN_enh_Part3</w:t>
            </w:r>
          </w:p>
        </w:tc>
        <w:tc>
          <w:tcPr>
            <w:tcW w:w="1463" w:type="dxa"/>
            <w:tcBorders>
              <w:top w:val="nil"/>
              <w:left w:val="nil"/>
              <w:bottom w:val="single" w:sz="4" w:space="0" w:color="A6A6A6"/>
              <w:right w:val="single" w:sz="4" w:space="0" w:color="A6A6A6"/>
            </w:tcBorders>
            <w:shd w:val="clear" w:color="auto" w:fill="auto"/>
            <w:hideMark/>
          </w:tcPr>
          <w:p w14:paraId="5B1E3F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328144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42DDD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EA40D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6A58D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582AEB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1AA20A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6B408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3F3165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AE75B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R4-2305982</w:t>
            </w:r>
          </w:p>
        </w:tc>
        <w:tc>
          <w:tcPr>
            <w:tcW w:w="1843" w:type="dxa"/>
            <w:tcBorders>
              <w:top w:val="nil"/>
              <w:left w:val="nil"/>
              <w:bottom w:val="single" w:sz="4" w:space="0" w:color="A6A6A6"/>
              <w:right w:val="single" w:sz="4" w:space="0" w:color="A6A6A6"/>
            </w:tcBorders>
            <w:shd w:val="clear" w:color="auto" w:fill="auto"/>
            <w:hideMark/>
          </w:tcPr>
          <w:p w14:paraId="54E68A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[106bis-e][312] NR_netcon_repeater_RF</w:t>
            </w:r>
          </w:p>
        </w:tc>
        <w:tc>
          <w:tcPr>
            <w:tcW w:w="1463" w:type="dxa"/>
            <w:tcBorders>
              <w:top w:val="nil"/>
              <w:left w:val="nil"/>
              <w:bottom w:val="single" w:sz="4" w:space="0" w:color="A6A6A6"/>
              <w:right w:val="single" w:sz="4" w:space="0" w:color="A6A6A6"/>
            </w:tcBorders>
            <w:shd w:val="clear" w:color="auto" w:fill="auto"/>
            <w:hideMark/>
          </w:tcPr>
          <w:p w14:paraId="2B6C8E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7EAB32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B8AC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C8F3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B2DCD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3720F6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9F05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A37CA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50C590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AD26D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R4-2305983</w:t>
            </w:r>
          </w:p>
        </w:tc>
        <w:tc>
          <w:tcPr>
            <w:tcW w:w="1843" w:type="dxa"/>
            <w:tcBorders>
              <w:top w:val="nil"/>
              <w:left w:val="nil"/>
              <w:bottom w:val="single" w:sz="4" w:space="0" w:color="A6A6A6"/>
              <w:right w:val="single" w:sz="4" w:space="0" w:color="A6A6A6"/>
            </w:tcBorders>
            <w:shd w:val="clear" w:color="auto" w:fill="auto"/>
            <w:hideMark/>
          </w:tcPr>
          <w:p w14:paraId="70B76C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[106bis-e][313] NR_netcon_repeater_RFConformance</w:t>
            </w:r>
          </w:p>
        </w:tc>
        <w:tc>
          <w:tcPr>
            <w:tcW w:w="1463" w:type="dxa"/>
            <w:tcBorders>
              <w:top w:val="nil"/>
              <w:left w:val="nil"/>
              <w:bottom w:val="single" w:sz="4" w:space="0" w:color="A6A6A6"/>
              <w:right w:val="single" w:sz="4" w:space="0" w:color="A6A6A6"/>
            </w:tcBorders>
            <w:shd w:val="clear" w:color="auto" w:fill="auto"/>
            <w:hideMark/>
          </w:tcPr>
          <w:p w14:paraId="47C3C0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(CATT)</w:t>
            </w:r>
          </w:p>
        </w:tc>
        <w:tc>
          <w:tcPr>
            <w:tcW w:w="937" w:type="dxa"/>
            <w:tcBorders>
              <w:top w:val="nil"/>
              <w:left w:val="nil"/>
              <w:bottom w:val="single" w:sz="4" w:space="0" w:color="A6A6A6"/>
              <w:right w:val="single" w:sz="4" w:space="0" w:color="A6A6A6"/>
            </w:tcBorders>
            <w:shd w:val="clear" w:color="auto" w:fill="auto"/>
            <w:hideMark/>
          </w:tcPr>
          <w:p w14:paraId="3BAECE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C3B22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A0D0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B770B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71052F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F0C38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EC79E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8CE1D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BFFC1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R4-2305984</w:t>
            </w:r>
          </w:p>
        </w:tc>
        <w:tc>
          <w:tcPr>
            <w:tcW w:w="1843" w:type="dxa"/>
            <w:tcBorders>
              <w:top w:val="nil"/>
              <w:left w:val="nil"/>
              <w:bottom w:val="single" w:sz="4" w:space="0" w:color="A6A6A6"/>
              <w:right w:val="single" w:sz="4" w:space="0" w:color="A6A6A6"/>
            </w:tcBorders>
            <w:shd w:val="clear" w:color="auto" w:fill="auto"/>
            <w:hideMark/>
          </w:tcPr>
          <w:p w14:paraId="7135FD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[106bis-e][314] NR_mobile_IAB_RF</w:t>
            </w:r>
          </w:p>
        </w:tc>
        <w:tc>
          <w:tcPr>
            <w:tcW w:w="1463" w:type="dxa"/>
            <w:tcBorders>
              <w:top w:val="nil"/>
              <w:left w:val="nil"/>
              <w:bottom w:val="single" w:sz="4" w:space="0" w:color="A6A6A6"/>
              <w:right w:val="single" w:sz="4" w:space="0" w:color="A6A6A6"/>
            </w:tcBorders>
            <w:shd w:val="clear" w:color="auto" w:fill="auto"/>
            <w:hideMark/>
          </w:tcPr>
          <w:p w14:paraId="3F4D01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083439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8254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1000E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A4432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5.34.5</w:t>
            </w:r>
          </w:p>
        </w:tc>
        <w:tc>
          <w:tcPr>
            <w:tcW w:w="951" w:type="dxa"/>
            <w:tcBorders>
              <w:top w:val="nil"/>
              <w:left w:val="nil"/>
              <w:bottom w:val="single" w:sz="4" w:space="0" w:color="A6A6A6"/>
              <w:right w:val="single" w:sz="4" w:space="0" w:color="A6A6A6"/>
            </w:tcBorders>
            <w:shd w:val="clear" w:color="auto" w:fill="auto"/>
            <w:hideMark/>
          </w:tcPr>
          <w:p w14:paraId="054A82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7A49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C7195C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7FBC1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3C0E5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R4-2305985</w:t>
            </w:r>
          </w:p>
        </w:tc>
        <w:tc>
          <w:tcPr>
            <w:tcW w:w="1843" w:type="dxa"/>
            <w:tcBorders>
              <w:top w:val="nil"/>
              <w:left w:val="nil"/>
              <w:bottom w:val="single" w:sz="4" w:space="0" w:color="A6A6A6"/>
              <w:right w:val="single" w:sz="4" w:space="0" w:color="A6A6A6"/>
            </w:tcBorders>
            <w:shd w:val="clear" w:color="auto" w:fill="auto"/>
            <w:hideMark/>
          </w:tcPr>
          <w:p w14:paraId="3A2E44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[106bis-e][316] IoT_NTN_SANRFConformance</w:t>
            </w:r>
          </w:p>
        </w:tc>
        <w:tc>
          <w:tcPr>
            <w:tcW w:w="1463" w:type="dxa"/>
            <w:tcBorders>
              <w:top w:val="nil"/>
              <w:left w:val="nil"/>
              <w:bottom w:val="single" w:sz="4" w:space="0" w:color="A6A6A6"/>
              <w:right w:val="single" w:sz="4" w:space="0" w:color="A6A6A6"/>
            </w:tcBorders>
            <w:shd w:val="clear" w:color="auto" w:fill="auto"/>
            <w:hideMark/>
          </w:tcPr>
          <w:p w14:paraId="1C11CA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718253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FBD02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127AB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69D9EC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6842E4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34C1A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7F553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9A62A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4608CB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R4-2305986</w:t>
            </w:r>
          </w:p>
        </w:tc>
        <w:tc>
          <w:tcPr>
            <w:tcW w:w="1843" w:type="dxa"/>
            <w:tcBorders>
              <w:top w:val="nil"/>
              <w:left w:val="nil"/>
              <w:bottom w:val="single" w:sz="4" w:space="0" w:color="A6A6A6"/>
              <w:right w:val="single" w:sz="4" w:space="0" w:color="A6A6A6"/>
            </w:tcBorders>
            <w:shd w:val="clear" w:color="auto" w:fill="auto"/>
            <w:hideMark/>
          </w:tcPr>
          <w:p w14:paraId="070201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[106bis-e][317] RF_FR1_enh2_Demod_Part1</w:t>
            </w:r>
          </w:p>
        </w:tc>
        <w:tc>
          <w:tcPr>
            <w:tcW w:w="1463" w:type="dxa"/>
            <w:tcBorders>
              <w:top w:val="nil"/>
              <w:left w:val="nil"/>
              <w:bottom w:val="single" w:sz="4" w:space="0" w:color="A6A6A6"/>
              <w:right w:val="single" w:sz="4" w:space="0" w:color="A6A6A6"/>
            </w:tcBorders>
            <w:shd w:val="clear" w:color="auto" w:fill="auto"/>
            <w:hideMark/>
          </w:tcPr>
          <w:p w14:paraId="730DA7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(Huawei)</w:t>
            </w:r>
          </w:p>
        </w:tc>
        <w:tc>
          <w:tcPr>
            <w:tcW w:w="937" w:type="dxa"/>
            <w:tcBorders>
              <w:top w:val="nil"/>
              <w:left w:val="nil"/>
              <w:bottom w:val="single" w:sz="4" w:space="0" w:color="A6A6A6"/>
              <w:right w:val="single" w:sz="4" w:space="0" w:color="A6A6A6"/>
            </w:tcBorders>
            <w:shd w:val="clear" w:color="auto" w:fill="auto"/>
            <w:hideMark/>
          </w:tcPr>
          <w:p w14:paraId="6DDA8A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3F4CA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10E3E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6A9206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7F21C9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3E43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5B602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E59A6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C8BCB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R4-2305987</w:t>
            </w:r>
          </w:p>
        </w:tc>
        <w:tc>
          <w:tcPr>
            <w:tcW w:w="1843" w:type="dxa"/>
            <w:tcBorders>
              <w:top w:val="nil"/>
              <w:left w:val="nil"/>
              <w:bottom w:val="single" w:sz="4" w:space="0" w:color="A6A6A6"/>
              <w:right w:val="single" w:sz="4" w:space="0" w:color="A6A6A6"/>
            </w:tcBorders>
            <w:shd w:val="clear" w:color="auto" w:fill="auto"/>
            <w:hideMark/>
          </w:tcPr>
          <w:p w14:paraId="5AFBF2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[106bis-e][318] RF_FR1_enh2_Demod_Part2</w:t>
            </w:r>
          </w:p>
        </w:tc>
        <w:tc>
          <w:tcPr>
            <w:tcW w:w="1463" w:type="dxa"/>
            <w:tcBorders>
              <w:top w:val="nil"/>
              <w:left w:val="nil"/>
              <w:bottom w:val="single" w:sz="4" w:space="0" w:color="A6A6A6"/>
              <w:right w:val="single" w:sz="4" w:space="0" w:color="A6A6A6"/>
            </w:tcBorders>
            <w:shd w:val="clear" w:color="auto" w:fill="auto"/>
            <w:hideMark/>
          </w:tcPr>
          <w:p w14:paraId="0EA138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5A07C1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6A777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1A880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8537A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951" w:type="dxa"/>
            <w:tcBorders>
              <w:top w:val="nil"/>
              <w:left w:val="nil"/>
              <w:bottom w:val="single" w:sz="4" w:space="0" w:color="A6A6A6"/>
              <w:right w:val="single" w:sz="4" w:space="0" w:color="A6A6A6"/>
            </w:tcBorders>
            <w:shd w:val="clear" w:color="auto" w:fill="auto"/>
            <w:hideMark/>
          </w:tcPr>
          <w:p w14:paraId="057F89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C879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F0186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0284A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618A4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R4-2305988</w:t>
            </w:r>
          </w:p>
        </w:tc>
        <w:tc>
          <w:tcPr>
            <w:tcW w:w="1843" w:type="dxa"/>
            <w:tcBorders>
              <w:top w:val="nil"/>
              <w:left w:val="nil"/>
              <w:bottom w:val="single" w:sz="4" w:space="0" w:color="A6A6A6"/>
              <w:right w:val="single" w:sz="4" w:space="0" w:color="A6A6A6"/>
            </w:tcBorders>
            <w:shd w:val="clear" w:color="auto" w:fill="auto"/>
            <w:hideMark/>
          </w:tcPr>
          <w:p w14:paraId="0E03BC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[106bis-e][319] NR_FR2_multiRX_DL_Demod</w:t>
            </w:r>
          </w:p>
        </w:tc>
        <w:tc>
          <w:tcPr>
            <w:tcW w:w="1463" w:type="dxa"/>
            <w:tcBorders>
              <w:top w:val="nil"/>
              <w:left w:val="nil"/>
              <w:bottom w:val="single" w:sz="4" w:space="0" w:color="A6A6A6"/>
              <w:right w:val="single" w:sz="4" w:space="0" w:color="A6A6A6"/>
            </w:tcBorders>
            <w:shd w:val="clear" w:color="auto" w:fill="auto"/>
            <w:hideMark/>
          </w:tcPr>
          <w:p w14:paraId="405830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124379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A4CB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A2E03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024554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951" w:type="dxa"/>
            <w:tcBorders>
              <w:top w:val="nil"/>
              <w:left w:val="nil"/>
              <w:bottom w:val="single" w:sz="4" w:space="0" w:color="A6A6A6"/>
              <w:right w:val="single" w:sz="4" w:space="0" w:color="A6A6A6"/>
            </w:tcBorders>
            <w:shd w:val="clear" w:color="auto" w:fill="auto"/>
            <w:hideMark/>
          </w:tcPr>
          <w:p w14:paraId="38CD09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CF9BD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ED347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AEEA2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1A9040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R4-2305989</w:t>
            </w:r>
          </w:p>
        </w:tc>
        <w:tc>
          <w:tcPr>
            <w:tcW w:w="1843" w:type="dxa"/>
            <w:tcBorders>
              <w:top w:val="nil"/>
              <w:left w:val="nil"/>
              <w:bottom w:val="single" w:sz="4" w:space="0" w:color="A6A6A6"/>
              <w:right w:val="single" w:sz="4" w:space="0" w:color="A6A6A6"/>
            </w:tcBorders>
            <w:shd w:val="clear" w:color="auto" w:fill="auto"/>
            <w:hideMark/>
          </w:tcPr>
          <w:p w14:paraId="4C0CE5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[106bis-e][320] NonCol_intraB_ENDC_NR_CA_Demod</w:t>
            </w:r>
          </w:p>
        </w:tc>
        <w:tc>
          <w:tcPr>
            <w:tcW w:w="1463" w:type="dxa"/>
            <w:tcBorders>
              <w:top w:val="nil"/>
              <w:left w:val="nil"/>
              <w:bottom w:val="single" w:sz="4" w:space="0" w:color="A6A6A6"/>
              <w:right w:val="single" w:sz="4" w:space="0" w:color="A6A6A6"/>
            </w:tcBorders>
            <w:shd w:val="clear" w:color="auto" w:fill="auto"/>
            <w:hideMark/>
          </w:tcPr>
          <w:p w14:paraId="25BA04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6C3923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00F2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7130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5365E9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5.12.5</w:t>
            </w:r>
          </w:p>
        </w:tc>
        <w:tc>
          <w:tcPr>
            <w:tcW w:w="951" w:type="dxa"/>
            <w:tcBorders>
              <w:top w:val="nil"/>
              <w:left w:val="nil"/>
              <w:bottom w:val="single" w:sz="4" w:space="0" w:color="A6A6A6"/>
              <w:right w:val="single" w:sz="4" w:space="0" w:color="A6A6A6"/>
            </w:tcBorders>
            <w:shd w:val="clear" w:color="auto" w:fill="auto"/>
            <w:hideMark/>
          </w:tcPr>
          <w:p w14:paraId="07BD3A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189C61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D80A10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66CD6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35ABB1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R4-2305990</w:t>
            </w:r>
          </w:p>
        </w:tc>
        <w:tc>
          <w:tcPr>
            <w:tcW w:w="1843" w:type="dxa"/>
            <w:tcBorders>
              <w:top w:val="nil"/>
              <w:left w:val="nil"/>
              <w:bottom w:val="single" w:sz="4" w:space="0" w:color="A6A6A6"/>
              <w:right w:val="single" w:sz="4" w:space="0" w:color="A6A6A6"/>
            </w:tcBorders>
            <w:shd w:val="clear" w:color="auto" w:fill="auto"/>
            <w:hideMark/>
          </w:tcPr>
          <w:p w14:paraId="5AC94C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[106bis-e][321] NR_HST_FR2_enh_Demod</w:t>
            </w:r>
          </w:p>
        </w:tc>
        <w:tc>
          <w:tcPr>
            <w:tcW w:w="1463" w:type="dxa"/>
            <w:tcBorders>
              <w:top w:val="nil"/>
              <w:left w:val="nil"/>
              <w:bottom w:val="single" w:sz="4" w:space="0" w:color="A6A6A6"/>
              <w:right w:val="single" w:sz="4" w:space="0" w:color="A6A6A6"/>
            </w:tcBorders>
            <w:shd w:val="clear" w:color="auto" w:fill="auto"/>
            <w:hideMark/>
          </w:tcPr>
          <w:p w14:paraId="778147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(Samsung)</w:t>
            </w:r>
          </w:p>
        </w:tc>
        <w:tc>
          <w:tcPr>
            <w:tcW w:w="937" w:type="dxa"/>
            <w:tcBorders>
              <w:top w:val="nil"/>
              <w:left w:val="nil"/>
              <w:bottom w:val="single" w:sz="4" w:space="0" w:color="A6A6A6"/>
              <w:right w:val="single" w:sz="4" w:space="0" w:color="A6A6A6"/>
            </w:tcBorders>
            <w:shd w:val="clear" w:color="auto" w:fill="auto"/>
            <w:hideMark/>
          </w:tcPr>
          <w:p w14:paraId="359EA4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1D66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FDFC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6C2F0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951" w:type="dxa"/>
            <w:tcBorders>
              <w:top w:val="nil"/>
              <w:left w:val="nil"/>
              <w:bottom w:val="single" w:sz="4" w:space="0" w:color="A6A6A6"/>
              <w:right w:val="single" w:sz="4" w:space="0" w:color="A6A6A6"/>
            </w:tcBorders>
            <w:shd w:val="clear" w:color="auto" w:fill="auto"/>
            <w:hideMark/>
          </w:tcPr>
          <w:p w14:paraId="4F8003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1445F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CCA1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3DBF7F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E36D5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R4-2305991</w:t>
            </w:r>
          </w:p>
        </w:tc>
        <w:tc>
          <w:tcPr>
            <w:tcW w:w="1843" w:type="dxa"/>
            <w:tcBorders>
              <w:top w:val="nil"/>
              <w:left w:val="nil"/>
              <w:bottom w:val="single" w:sz="4" w:space="0" w:color="A6A6A6"/>
              <w:right w:val="single" w:sz="4" w:space="0" w:color="A6A6A6"/>
            </w:tcBorders>
            <w:shd w:val="clear" w:color="auto" w:fill="auto"/>
            <w:hideMark/>
          </w:tcPr>
          <w:p w14:paraId="57E5A8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[106bis-e][322] NR_ATG_Demod</w:t>
            </w:r>
          </w:p>
        </w:tc>
        <w:tc>
          <w:tcPr>
            <w:tcW w:w="1463" w:type="dxa"/>
            <w:tcBorders>
              <w:top w:val="nil"/>
              <w:left w:val="nil"/>
              <w:bottom w:val="single" w:sz="4" w:space="0" w:color="A6A6A6"/>
              <w:right w:val="single" w:sz="4" w:space="0" w:color="A6A6A6"/>
            </w:tcBorders>
            <w:shd w:val="clear" w:color="auto" w:fill="auto"/>
            <w:hideMark/>
          </w:tcPr>
          <w:p w14:paraId="207FE0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(CMCC)</w:t>
            </w:r>
          </w:p>
        </w:tc>
        <w:tc>
          <w:tcPr>
            <w:tcW w:w="937" w:type="dxa"/>
            <w:tcBorders>
              <w:top w:val="nil"/>
              <w:left w:val="nil"/>
              <w:bottom w:val="single" w:sz="4" w:space="0" w:color="A6A6A6"/>
              <w:right w:val="single" w:sz="4" w:space="0" w:color="A6A6A6"/>
            </w:tcBorders>
            <w:shd w:val="clear" w:color="auto" w:fill="auto"/>
            <w:hideMark/>
          </w:tcPr>
          <w:p w14:paraId="64E0A9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D6BC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E069E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EF1C7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5.14.6</w:t>
            </w:r>
          </w:p>
        </w:tc>
        <w:tc>
          <w:tcPr>
            <w:tcW w:w="951" w:type="dxa"/>
            <w:tcBorders>
              <w:top w:val="nil"/>
              <w:left w:val="nil"/>
              <w:bottom w:val="single" w:sz="4" w:space="0" w:color="A6A6A6"/>
              <w:right w:val="single" w:sz="4" w:space="0" w:color="A6A6A6"/>
            </w:tcBorders>
            <w:shd w:val="clear" w:color="auto" w:fill="auto"/>
            <w:hideMark/>
          </w:tcPr>
          <w:p w14:paraId="5C711A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A154E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E66AB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D8272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C42E1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R4-2305992</w:t>
            </w:r>
          </w:p>
        </w:tc>
        <w:tc>
          <w:tcPr>
            <w:tcW w:w="1843" w:type="dxa"/>
            <w:tcBorders>
              <w:top w:val="nil"/>
              <w:left w:val="nil"/>
              <w:bottom w:val="single" w:sz="4" w:space="0" w:color="A6A6A6"/>
              <w:right w:val="single" w:sz="4" w:space="0" w:color="A6A6A6"/>
            </w:tcBorders>
            <w:shd w:val="clear" w:color="auto" w:fill="auto"/>
            <w:hideMark/>
          </w:tcPr>
          <w:p w14:paraId="692942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[106bis-e][323] NR_demod_enh3_Part1</w:t>
            </w:r>
          </w:p>
        </w:tc>
        <w:tc>
          <w:tcPr>
            <w:tcW w:w="1463" w:type="dxa"/>
            <w:tcBorders>
              <w:top w:val="nil"/>
              <w:left w:val="nil"/>
              <w:bottom w:val="single" w:sz="4" w:space="0" w:color="A6A6A6"/>
              <w:right w:val="single" w:sz="4" w:space="0" w:color="A6A6A6"/>
            </w:tcBorders>
            <w:shd w:val="clear" w:color="auto" w:fill="auto"/>
            <w:hideMark/>
          </w:tcPr>
          <w:p w14:paraId="6EE85A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(China Telecom)</w:t>
            </w:r>
          </w:p>
        </w:tc>
        <w:tc>
          <w:tcPr>
            <w:tcW w:w="937" w:type="dxa"/>
            <w:tcBorders>
              <w:top w:val="nil"/>
              <w:left w:val="nil"/>
              <w:bottom w:val="single" w:sz="4" w:space="0" w:color="A6A6A6"/>
              <w:right w:val="single" w:sz="4" w:space="0" w:color="A6A6A6"/>
            </w:tcBorders>
            <w:shd w:val="clear" w:color="auto" w:fill="auto"/>
            <w:hideMark/>
          </w:tcPr>
          <w:p w14:paraId="62F316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AC24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105E9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AEE5C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456F33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62530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D1C7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9430E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462A39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R4-2305993</w:t>
            </w:r>
          </w:p>
        </w:tc>
        <w:tc>
          <w:tcPr>
            <w:tcW w:w="1843" w:type="dxa"/>
            <w:tcBorders>
              <w:top w:val="nil"/>
              <w:left w:val="nil"/>
              <w:bottom w:val="single" w:sz="4" w:space="0" w:color="A6A6A6"/>
              <w:right w:val="single" w:sz="4" w:space="0" w:color="A6A6A6"/>
            </w:tcBorders>
            <w:shd w:val="clear" w:color="auto" w:fill="auto"/>
            <w:hideMark/>
          </w:tcPr>
          <w:p w14:paraId="772B8A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[106bis-e][324] NR_demod_enh3_Part2</w:t>
            </w:r>
          </w:p>
        </w:tc>
        <w:tc>
          <w:tcPr>
            <w:tcW w:w="1463" w:type="dxa"/>
            <w:tcBorders>
              <w:top w:val="nil"/>
              <w:left w:val="nil"/>
              <w:bottom w:val="single" w:sz="4" w:space="0" w:color="A6A6A6"/>
              <w:right w:val="single" w:sz="4" w:space="0" w:color="A6A6A6"/>
            </w:tcBorders>
            <w:shd w:val="clear" w:color="auto" w:fill="auto"/>
            <w:hideMark/>
          </w:tcPr>
          <w:p w14:paraId="5C6BB5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(Intel)</w:t>
            </w:r>
          </w:p>
        </w:tc>
        <w:tc>
          <w:tcPr>
            <w:tcW w:w="937" w:type="dxa"/>
            <w:tcBorders>
              <w:top w:val="nil"/>
              <w:left w:val="nil"/>
              <w:bottom w:val="single" w:sz="4" w:space="0" w:color="A6A6A6"/>
              <w:right w:val="single" w:sz="4" w:space="0" w:color="A6A6A6"/>
            </w:tcBorders>
            <w:shd w:val="clear" w:color="auto" w:fill="auto"/>
            <w:hideMark/>
          </w:tcPr>
          <w:p w14:paraId="2B1321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7F4FE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D63F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24B97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5.19.3</w:t>
            </w:r>
          </w:p>
        </w:tc>
        <w:tc>
          <w:tcPr>
            <w:tcW w:w="951" w:type="dxa"/>
            <w:tcBorders>
              <w:top w:val="nil"/>
              <w:left w:val="nil"/>
              <w:bottom w:val="single" w:sz="4" w:space="0" w:color="A6A6A6"/>
              <w:right w:val="single" w:sz="4" w:space="0" w:color="A6A6A6"/>
            </w:tcBorders>
            <w:shd w:val="clear" w:color="auto" w:fill="auto"/>
            <w:hideMark/>
          </w:tcPr>
          <w:p w14:paraId="18F958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0D21C7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79A5A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453C1B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B23DF6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R4-2305994</w:t>
            </w:r>
          </w:p>
        </w:tc>
        <w:tc>
          <w:tcPr>
            <w:tcW w:w="1843" w:type="dxa"/>
            <w:tcBorders>
              <w:top w:val="nil"/>
              <w:left w:val="nil"/>
              <w:bottom w:val="single" w:sz="4" w:space="0" w:color="A6A6A6"/>
              <w:right w:val="single" w:sz="4" w:space="0" w:color="A6A6A6"/>
            </w:tcBorders>
            <w:shd w:val="clear" w:color="auto" w:fill="auto"/>
            <w:hideMark/>
          </w:tcPr>
          <w:p w14:paraId="4A3E97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[106bis-e][325] NR_netcon_repeater_Demod</w:t>
            </w:r>
          </w:p>
        </w:tc>
        <w:tc>
          <w:tcPr>
            <w:tcW w:w="1463" w:type="dxa"/>
            <w:tcBorders>
              <w:top w:val="nil"/>
              <w:left w:val="nil"/>
              <w:bottom w:val="single" w:sz="4" w:space="0" w:color="A6A6A6"/>
              <w:right w:val="single" w:sz="4" w:space="0" w:color="A6A6A6"/>
            </w:tcBorders>
            <w:shd w:val="clear" w:color="auto" w:fill="auto"/>
            <w:hideMark/>
          </w:tcPr>
          <w:p w14:paraId="5E436F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(ZTE)</w:t>
            </w:r>
          </w:p>
        </w:tc>
        <w:tc>
          <w:tcPr>
            <w:tcW w:w="937" w:type="dxa"/>
            <w:tcBorders>
              <w:top w:val="nil"/>
              <w:left w:val="nil"/>
              <w:bottom w:val="single" w:sz="4" w:space="0" w:color="A6A6A6"/>
              <w:right w:val="single" w:sz="4" w:space="0" w:color="A6A6A6"/>
            </w:tcBorders>
            <w:shd w:val="clear" w:color="auto" w:fill="auto"/>
            <w:hideMark/>
          </w:tcPr>
          <w:p w14:paraId="5C2A07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35C84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4AED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188D29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5.29.7</w:t>
            </w:r>
          </w:p>
        </w:tc>
        <w:tc>
          <w:tcPr>
            <w:tcW w:w="951" w:type="dxa"/>
            <w:tcBorders>
              <w:top w:val="nil"/>
              <w:left w:val="nil"/>
              <w:bottom w:val="single" w:sz="4" w:space="0" w:color="A6A6A6"/>
              <w:right w:val="single" w:sz="4" w:space="0" w:color="A6A6A6"/>
            </w:tcBorders>
            <w:shd w:val="clear" w:color="auto" w:fill="auto"/>
            <w:hideMark/>
          </w:tcPr>
          <w:p w14:paraId="7A74F5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FF4EB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47AC1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36B80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C3A3A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R4-2305995</w:t>
            </w:r>
          </w:p>
        </w:tc>
        <w:tc>
          <w:tcPr>
            <w:tcW w:w="1843" w:type="dxa"/>
            <w:tcBorders>
              <w:top w:val="nil"/>
              <w:left w:val="nil"/>
              <w:bottom w:val="single" w:sz="4" w:space="0" w:color="A6A6A6"/>
              <w:right w:val="single" w:sz="4" w:space="0" w:color="A6A6A6"/>
            </w:tcBorders>
            <w:shd w:val="clear" w:color="auto" w:fill="auto"/>
            <w:hideMark/>
          </w:tcPr>
          <w:p w14:paraId="10EFB2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[106bis-e][326] IoT_NTN_Demod_Part1</w:t>
            </w:r>
          </w:p>
        </w:tc>
        <w:tc>
          <w:tcPr>
            <w:tcW w:w="1463" w:type="dxa"/>
            <w:tcBorders>
              <w:top w:val="nil"/>
              <w:left w:val="nil"/>
              <w:bottom w:val="single" w:sz="4" w:space="0" w:color="A6A6A6"/>
              <w:right w:val="single" w:sz="4" w:space="0" w:color="A6A6A6"/>
            </w:tcBorders>
            <w:shd w:val="clear" w:color="auto" w:fill="auto"/>
            <w:hideMark/>
          </w:tcPr>
          <w:p w14:paraId="569450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(MediaTek)</w:t>
            </w:r>
          </w:p>
        </w:tc>
        <w:tc>
          <w:tcPr>
            <w:tcW w:w="937" w:type="dxa"/>
            <w:tcBorders>
              <w:top w:val="nil"/>
              <w:left w:val="nil"/>
              <w:bottom w:val="single" w:sz="4" w:space="0" w:color="A6A6A6"/>
              <w:right w:val="single" w:sz="4" w:space="0" w:color="A6A6A6"/>
            </w:tcBorders>
            <w:shd w:val="clear" w:color="auto" w:fill="auto"/>
            <w:hideMark/>
          </w:tcPr>
          <w:p w14:paraId="12F369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2BD5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FA743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7ECF0F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689003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7DF0D1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305E53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737DE7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23FEBD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R4-2305996</w:t>
            </w:r>
          </w:p>
        </w:tc>
        <w:tc>
          <w:tcPr>
            <w:tcW w:w="1843" w:type="dxa"/>
            <w:tcBorders>
              <w:top w:val="nil"/>
              <w:left w:val="nil"/>
              <w:bottom w:val="single" w:sz="4" w:space="0" w:color="A6A6A6"/>
              <w:right w:val="single" w:sz="4" w:space="0" w:color="A6A6A6"/>
            </w:tcBorders>
            <w:shd w:val="clear" w:color="auto" w:fill="auto"/>
            <w:hideMark/>
          </w:tcPr>
          <w:p w14:paraId="79469E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[106bis-e][327] IoT_NTN_Demod_Part2</w:t>
            </w:r>
          </w:p>
        </w:tc>
        <w:tc>
          <w:tcPr>
            <w:tcW w:w="1463" w:type="dxa"/>
            <w:tcBorders>
              <w:top w:val="nil"/>
              <w:left w:val="nil"/>
              <w:bottom w:val="single" w:sz="4" w:space="0" w:color="A6A6A6"/>
              <w:right w:val="single" w:sz="4" w:space="0" w:color="A6A6A6"/>
            </w:tcBorders>
            <w:shd w:val="clear" w:color="auto" w:fill="auto"/>
            <w:hideMark/>
          </w:tcPr>
          <w:p w14:paraId="254E6F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(Ericsson)</w:t>
            </w:r>
          </w:p>
        </w:tc>
        <w:tc>
          <w:tcPr>
            <w:tcW w:w="937" w:type="dxa"/>
            <w:tcBorders>
              <w:top w:val="nil"/>
              <w:left w:val="nil"/>
              <w:bottom w:val="single" w:sz="4" w:space="0" w:color="A6A6A6"/>
              <w:right w:val="single" w:sz="4" w:space="0" w:color="A6A6A6"/>
            </w:tcBorders>
            <w:shd w:val="clear" w:color="auto" w:fill="auto"/>
            <w:hideMark/>
          </w:tcPr>
          <w:p w14:paraId="4D29E3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AFFA8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CE39A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62A4ED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6.8.8</w:t>
            </w:r>
          </w:p>
        </w:tc>
        <w:tc>
          <w:tcPr>
            <w:tcW w:w="951" w:type="dxa"/>
            <w:tcBorders>
              <w:top w:val="nil"/>
              <w:left w:val="nil"/>
              <w:bottom w:val="single" w:sz="4" w:space="0" w:color="A6A6A6"/>
              <w:right w:val="single" w:sz="4" w:space="0" w:color="A6A6A6"/>
            </w:tcBorders>
            <w:shd w:val="clear" w:color="auto" w:fill="auto"/>
            <w:hideMark/>
          </w:tcPr>
          <w:p w14:paraId="6C2C7F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2146C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9BC7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E2B319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5F0BA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R4-2305997</w:t>
            </w:r>
          </w:p>
        </w:tc>
        <w:tc>
          <w:tcPr>
            <w:tcW w:w="1843" w:type="dxa"/>
            <w:tcBorders>
              <w:top w:val="nil"/>
              <w:left w:val="nil"/>
              <w:bottom w:val="single" w:sz="4" w:space="0" w:color="A6A6A6"/>
              <w:right w:val="single" w:sz="4" w:space="0" w:color="A6A6A6"/>
            </w:tcBorders>
            <w:shd w:val="clear" w:color="auto" w:fill="auto"/>
            <w:hideMark/>
          </w:tcPr>
          <w:p w14:paraId="6A4F8A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[106bis-e][328] FS_NR_FR2_OTA_enh</w:t>
            </w:r>
          </w:p>
        </w:tc>
        <w:tc>
          <w:tcPr>
            <w:tcW w:w="1463" w:type="dxa"/>
            <w:tcBorders>
              <w:top w:val="nil"/>
              <w:left w:val="nil"/>
              <w:bottom w:val="single" w:sz="4" w:space="0" w:color="A6A6A6"/>
              <w:right w:val="single" w:sz="4" w:space="0" w:color="A6A6A6"/>
            </w:tcBorders>
            <w:shd w:val="clear" w:color="auto" w:fill="auto"/>
            <w:hideMark/>
          </w:tcPr>
          <w:p w14:paraId="086FA9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(Qualcomm)</w:t>
            </w:r>
          </w:p>
        </w:tc>
        <w:tc>
          <w:tcPr>
            <w:tcW w:w="937" w:type="dxa"/>
            <w:tcBorders>
              <w:top w:val="nil"/>
              <w:left w:val="nil"/>
              <w:bottom w:val="single" w:sz="4" w:space="0" w:color="A6A6A6"/>
              <w:right w:val="single" w:sz="4" w:space="0" w:color="A6A6A6"/>
            </w:tcBorders>
            <w:shd w:val="clear" w:color="auto" w:fill="auto"/>
            <w:hideMark/>
          </w:tcPr>
          <w:p w14:paraId="3EC873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F436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E0D9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4E0B2F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5.3.4</w:t>
            </w:r>
          </w:p>
        </w:tc>
        <w:tc>
          <w:tcPr>
            <w:tcW w:w="951" w:type="dxa"/>
            <w:tcBorders>
              <w:top w:val="nil"/>
              <w:left w:val="nil"/>
              <w:bottom w:val="single" w:sz="4" w:space="0" w:color="A6A6A6"/>
              <w:right w:val="single" w:sz="4" w:space="0" w:color="A6A6A6"/>
            </w:tcBorders>
            <w:shd w:val="clear" w:color="auto" w:fill="auto"/>
            <w:hideMark/>
          </w:tcPr>
          <w:p w14:paraId="1E26DB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3C4C5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E4E4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A635F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1A5DE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R4-2305998</w:t>
            </w:r>
          </w:p>
        </w:tc>
        <w:tc>
          <w:tcPr>
            <w:tcW w:w="1843" w:type="dxa"/>
            <w:tcBorders>
              <w:top w:val="nil"/>
              <w:left w:val="nil"/>
              <w:bottom w:val="single" w:sz="4" w:space="0" w:color="A6A6A6"/>
              <w:right w:val="single" w:sz="4" w:space="0" w:color="A6A6A6"/>
            </w:tcBorders>
            <w:shd w:val="clear" w:color="auto" w:fill="auto"/>
            <w:hideMark/>
          </w:tcPr>
          <w:p w14:paraId="309023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[106bis-e][329] NR_FR1_TRP_TRS_enh</w:t>
            </w:r>
          </w:p>
        </w:tc>
        <w:tc>
          <w:tcPr>
            <w:tcW w:w="1463" w:type="dxa"/>
            <w:tcBorders>
              <w:top w:val="nil"/>
              <w:left w:val="nil"/>
              <w:bottom w:val="single" w:sz="4" w:space="0" w:color="A6A6A6"/>
              <w:right w:val="single" w:sz="4" w:space="0" w:color="A6A6A6"/>
            </w:tcBorders>
            <w:shd w:val="clear" w:color="auto" w:fill="auto"/>
            <w:hideMark/>
          </w:tcPr>
          <w:p w14:paraId="24A091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(Vivo)</w:t>
            </w:r>
          </w:p>
        </w:tc>
        <w:tc>
          <w:tcPr>
            <w:tcW w:w="937" w:type="dxa"/>
            <w:tcBorders>
              <w:top w:val="nil"/>
              <w:left w:val="nil"/>
              <w:bottom w:val="single" w:sz="4" w:space="0" w:color="A6A6A6"/>
              <w:right w:val="single" w:sz="4" w:space="0" w:color="A6A6A6"/>
            </w:tcBorders>
            <w:shd w:val="clear" w:color="auto" w:fill="auto"/>
            <w:hideMark/>
          </w:tcPr>
          <w:p w14:paraId="3EECD7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26CA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E3140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328319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5.16.4</w:t>
            </w:r>
          </w:p>
        </w:tc>
        <w:tc>
          <w:tcPr>
            <w:tcW w:w="951" w:type="dxa"/>
            <w:tcBorders>
              <w:top w:val="nil"/>
              <w:left w:val="nil"/>
              <w:bottom w:val="single" w:sz="4" w:space="0" w:color="A6A6A6"/>
              <w:right w:val="single" w:sz="4" w:space="0" w:color="A6A6A6"/>
            </w:tcBorders>
            <w:shd w:val="clear" w:color="auto" w:fill="auto"/>
            <w:hideMark/>
          </w:tcPr>
          <w:p w14:paraId="6A6CAE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6B6C7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2C59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AFA84A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145A4F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R4-2305999</w:t>
            </w:r>
          </w:p>
        </w:tc>
        <w:tc>
          <w:tcPr>
            <w:tcW w:w="1843" w:type="dxa"/>
            <w:tcBorders>
              <w:top w:val="nil"/>
              <w:left w:val="nil"/>
              <w:bottom w:val="single" w:sz="4" w:space="0" w:color="A6A6A6"/>
              <w:right w:val="single" w:sz="4" w:space="0" w:color="A6A6A6"/>
            </w:tcBorders>
            <w:shd w:val="clear" w:color="auto" w:fill="auto"/>
            <w:hideMark/>
          </w:tcPr>
          <w:p w14:paraId="37D797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Topic Summary [106bis-e][330] NR_MIMO_OTA_enh</w:t>
            </w:r>
          </w:p>
        </w:tc>
        <w:tc>
          <w:tcPr>
            <w:tcW w:w="1463" w:type="dxa"/>
            <w:tcBorders>
              <w:top w:val="nil"/>
              <w:left w:val="nil"/>
              <w:bottom w:val="single" w:sz="4" w:space="0" w:color="A6A6A6"/>
              <w:right w:val="single" w:sz="4" w:space="0" w:color="A6A6A6"/>
            </w:tcBorders>
            <w:shd w:val="clear" w:color="auto" w:fill="auto"/>
            <w:hideMark/>
          </w:tcPr>
          <w:p w14:paraId="64EDA3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Moderator (CAICT)</w:t>
            </w:r>
          </w:p>
        </w:tc>
        <w:tc>
          <w:tcPr>
            <w:tcW w:w="937" w:type="dxa"/>
            <w:tcBorders>
              <w:top w:val="nil"/>
              <w:left w:val="nil"/>
              <w:bottom w:val="single" w:sz="4" w:space="0" w:color="A6A6A6"/>
              <w:right w:val="single" w:sz="4" w:space="0" w:color="A6A6A6"/>
            </w:tcBorders>
            <w:shd w:val="clear" w:color="auto" w:fill="auto"/>
            <w:hideMark/>
          </w:tcPr>
          <w:p w14:paraId="0BA9AE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7A870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3E22D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 WK2</w:t>
            </w:r>
          </w:p>
        </w:tc>
        <w:tc>
          <w:tcPr>
            <w:tcW w:w="954" w:type="dxa"/>
            <w:tcBorders>
              <w:top w:val="nil"/>
              <w:left w:val="nil"/>
              <w:bottom w:val="single" w:sz="4" w:space="0" w:color="A6A6A6"/>
              <w:right w:val="single" w:sz="4" w:space="0" w:color="A6A6A6"/>
            </w:tcBorders>
            <w:shd w:val="clear" w:color="auto" w:fill="auto"/>
            <w:hideMark/>
          </w:tcPr>
          <w:p w14:paraId="76FF2C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5.17.6</w:t>
            </w:r>
          </w:p>
        </w:tc>
        <w:tc>
          <w:tcPr>
            <w:tcW w:w="951" w:type="dxa"/>
            <w:tcBorders>
              <w:top w:val="nil"/>
              <w:left w:val="nil"/>
              <w:bottom w:val="single" w:sz="4" w:space="0" w:color="A6A6A6"/>
              <w:right w:val="single" w:sz="4" w:space="0" w:color="A6A6A6"/>
            </w:tcBorders>
            <w:shd w:val="clear" w:color="auto" w:fill="auto"/>
            <w:hideMark/>
          </w:tcPr>
          <w:p w14:paraId="365DDE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2883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F45FC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89F70B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BF1F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R4-2306000</w:t>
            </w:r>
          </w:p>
        </w:tc>
        <w:tc>
          <w:tcPr>
            <w:tcW w:w="1843" w:type="dxa"/>
            <w:tcBorders>
              <w:top w:val="nil"/>
              <w:left w:val="nil"/>
              <w:bottom w:val="single" w:sz="4" w:space="0" w:color="A6A6A6"/>
              <w:right w:val="single" w:sz="4" w:space="0" w:color="A6A6A6"/>
            </w:tcBorders>
            <w:shd w:val="clear" w:color="auto" w:fill="auto"/>
            <w:hideMark/>
          </w:tcPr>
          <w:p w14:paraId="0A1EE9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UE demodulation and CSI requirements for FR2 Multi-Rx reception</w:t>
            </w:r>
          </w:p>
        </w:tc>
        <w:tc>
          <w:tcPr>
            <w:tcW w:w="1463" w:type="dxa"/>
            <w:tcBorders>
              <w:top w:val="nil"/>
              <w:left w:val="nil"/>
              <w:bottom w:val="single" w:sz="4" w:space="0" w:color="A6A6A6"/>
              <w:right w:val="single" w:sz="4" w:space="0" w:color="A6A6A6"/>
            </w:tcBorders>
            <w:shd w:val="clear" w:color="auto" w:fill="auto"/>
            <w:hideMark/>
          </w:tcPr>
          <w:p w14:paraId="5EF9CB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937" w:type="dxa"/>
            <w:tcBorders>
              <w:top w:val="nil"/>
              <w:left w:val="nil"/>
              <w:bottom w:val="single" w:sz="4" w:space="0" w:color="A6A6A6"/>
              <w:right w:val="single" w:sz="4" w:space="0" w:color="A6A6A6"/>
            </w:tcBorders>
            <w:shd w:val="clear" w:color="auto" w:fill="auto"/>
            <w:hideMark/>
          </w:tcPr>
          <w:p w14:paraId="2FFE17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DE09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7E14F2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4AEB3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951" w:type="dxa"/>
            <w:tcBorders>
              <w:top w:val="nil"/>
              <w:left w:val="nil"/>
              <w:bottom w:val="single" w:sz="4" w:space="0" w:color="A6A6A6"/>
              <w:right w:val="single" w:sz="4" w:space="0" w:color="A6A6A6"/>
            </w:tcBorders>
            <w:shd w:val="clear" w:color="auto" w:fill="auto"/>
            <w:hideMark/>
          </w:tcPr>
          <w:p w14:paraId="3D21BD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6570F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8ABF9E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4169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B39C6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R4-2306001</w:t>
            </w:r>
          </w:p>
        </w:tc>
        <w:tc>
          <w:tcPr>
            <w:tcW w:w="1843" w:type="dxa"/>
            <w:tcBorders>
              <w:top w:val="nil"/>
              <w:left w:val="nil"/>
              <w:bottom w:val="single" w:sz="4" w:space="0" w:color="A6A6A6"/>
              <w:right w:val="single" w:sz="4" w:space="0" w:color="A6A6A6"/>
            </w:tcBorders>
            <w:shd w:val="clear" w:color="auto" w:fill="auto"/>
            <w:hideMark/>
          </w:tcPr>
          <w:p w14:paraId="008414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1920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CFF27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3A9E6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7F563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BF346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ED80B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4127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A0A0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11D05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6B3E7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R4-2306002</w:t>
            </w:r>
          </w:p>
        </w:tc>
        <w:tc>
          <w:tcPr>
            <w:tcW w:w="1843" w:type="dxa"/>
            <w:tcBorders>
              <w:top w:val="nil"/>
              <w:left w:val="nil"/>
              <w:bottom w:val="single" w:sz="4" w:space="0" w:color="A6A6A6"/>
              <w:right w:val="single" w:sz="4" w:space="0" w:color="A6A6A6"/>
            </w:tcBorders>
            <w:shd w:val="clear" w:color="auto" w:fill="auto"/>
            <w:hideMark/>
          </w:tcPr>
          <w:p w14:paraId="1147C0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[311] NR_NTN_enh_Part3</w:t>
            </w:r>
          </w:p>
        </w:tc>
        <w:tc>
          <w:tcPr>
            <w:tcW w:w="1463" w:type="dxa"/>
            <w:tcBorders>
              <w:top w:val="nil"/>
              <w:left w:val="nil"/>
              <w:bottom w:val="single" w:sz="4" w:space="0" w:color="A6A6A6"/>
              <w:right w:val="single" w:sz="4" w:space="0" w:color="A6A6A6"/>
            </w:tcBorders>
            <w:shd w:val="clear" w:color="auto" w:fill="auto"/>
            <w:hideMark/>
          </w:tcPr>
          <w:p w14:paraId="08B8AE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2FFA21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EFCA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6F275C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40E6C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487727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27F0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D35B2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FAC76C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730A3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R4-2306003</w:t>
            </w:r>
          </w:p>
        </w:tc>
        <w:tc>
          <w:tcPr>
            <w:tcW w:w="1843" w:type="dxa"/>
            <w:tcBorders>
              <w:top w:val="nil"/>
              <w:left w:val="nil"/>
              <w:bottom w:val="single" w:sz="4" w:space="0" w:color="A6A6A6"/>
              <w:right w:val="single" w:sz="4" w:space="0" w:color="A6A6A6"/>
            </w:tcBorders>
            <w:shd w:val="clear" w:color="auto" w:fill="auto"/>
            <w:hideMark/>
          </w:tcPr>
          <w:p w14:paraId="565B29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Assumptions for NTN co-existence study in above 10GHz band</w:t>
            </w:r>
          </w:p>
        </w:tc>
        <w:tc>
          <w:tcPr>
            <w:tcW w:w="1463" w:type="dxa"/>
            <w:tcBorders>
              <w:top w:val="nil"/>
              <w:left w:val="nil"/>
              <w:bottom w:val="single" w:sz="4" w:space="0" w:color="A6A6A6"/>
              <w:right w:val="single" w:sz="4" w:space="0" w:color="A6A6A6"/>
            </w:tcBorders>
            <w:shd w:val="clear" w:color="auto" w:fill="auto"/>
            <w:hideMark/>
          </w:tcPr>
          <w:p w14:paraId="026297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1B56E4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F9417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1F4A7C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78F9D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951" w:type="dxa"/>
            <w:tcBorders>
              <w:top w:val="nil"/>
              <w:left w:val="nil"/>
              <w:bottom w:val="single" w:sz="4" w:space="0" w:color="A6A6A6"/>
              <w:right w:val="single" w:sz="4" w:space="0" w:color="A6A6A6"/>
            </w:tcBorders>
            <w:shd w:val="clear" w:color="auto" w:fill="auto"/>
            <w:hideMark/>
          </w:tcPr>
          <w:p w14:paraId="2B9AC1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AF8387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9C06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F923C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54653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R4-2306004</w:t>
            </w:r>
          </w:p>
        </w:tc>
        <w:tc>
          <w:tcPr>
            <w:tcW w:w="1843" w:type="dxa"/>
            <w:tcBorders>
              <w:top w:val="nil"/>
              <w:left w:val="nil"/>
              <w:bottom w:val="single" w:sz="4" w:space="0" w:color="A6A6A6"/>
              <w:right w:val="single" w:sz="4" w:space="0" w:color="A6A6A6"/>
            </w:tcBorders>
            <w:shd w:val="clear" w:color="auto" w:fill="auto"/>
            <w:hideMark/>
          </w:tcPr>
          <w:p w14:paraId="6EBCA5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interference modelling for duplex evolution</w:t>
            </w:r>
          </w:p>
        </w:tc>
        <w:tc>
          <w:tcPr>
            <w:tcW w:w="1463" w:type="dxa"/>
            <w:tcBorders>
              <w:top w:val="nil"/>
              <w:left w:val="nil"/>
              <w:bottom w:val="single" w:sz="4" w:space="0" w:color="A6A6A6"/>
              <w:right w:val="single" w:sz="4" w:space="0" w:color="A6A6A6"/>
            </w:tcBorders>
            <w:shd w:val="clear" w:color="auto" w:fill="auto"/>
            <w:hideMark/>
          </w:tcPr>
          <w:p w14:paraId="562834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F84D5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1285" w:type="dxa"/>
            <w:tcBorders>
              <w:top w:val="nil"/>
              <w:left w:val="nil"/>
              <w:bottom w:val="single" w:sz="4" w:space="0" w:color="A6A6A6"/>
              <w:right w:val="single" w:sz="4" w:space="0" w:color="A6A6A6"/>
            </w:tcBorders>
            <w:shd w:val="clear" w:color="auto" w:fill="auto"/>
            <w:hideMark/>
          </w:tcPr>
          <w:p w14:paraId="06052D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0F9E2D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23909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21398B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B46C1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A3B8E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F07169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EDE430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R4-2306005</w:t>
            </w:r>
          </w:p>
        </w:tc>
        <w:tc>
          <w:tcPr>
            <w:tcW w:w="1843" w:type="dxa"/>
            <w:tcBorders>
              <w:top w:val="nil"/>
              <w:left w:val="nil"/>
              <w:bottom w:val="single" w:sz="4" w:space="0" w:color="A6A6A6"/>
              <w:right w:val="single" w:sz="4" w:space="0" w:color="A6A6A6"/>
            </w:tcBorders>
            <w:shd w:val="clear" w:color="auto" w:fill="auto"/>
            <w:hideMark/>
          </w:tcPr>
          <w:p w14:paraId="2FBF98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implementation feasibility of SBFD</w:t>
            </w:r>
          </w:p>
        </w:tc>
        <w:tc>
          <w:tcPr>
            <w:tcW w:w="1463" w:type="dxa"/>
            <w:tcBorders>
              <w:top w:val="nil"/>
              <w:left w:val="nil"/>
              <w:bottom w:val="single" w:sz="4" w:space="0" w:color="A6A6A6"/>
              <w:right w:val="single" w:sz="4" w:space="0" w:color="A6A6A6"/>
            </w:tcBorders>
            <w:shd w:val="clear" w:color="auto" w:fill="auto"/>
            <w:hideMark/>
          </w:tcPr>
          <w:p w14:paraId="644573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76D64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AAAAD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20C777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F50C3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785D37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371B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C2C6A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44EDC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FB9C5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R4-2306006</w:t>
            </w:r>
          </w:p>
        </w:tc>
        <w:tc>
          <w:tcPr>
            <w:tcW w:w="1843" w:type="dxa"/>
            <w:tcBorders>
              <w:top w:val="nil"/>
              <w:left w:val="nil"/>
              <w:bottom w:val="single" w:sz="4" w:space="0" w:color="A6A6A6"/>
              <w:right w:val="single" w:sz="4" w:space="0" w:color="A6A6A6"/>
            </w:tcBorders>
            <w:shd w:val="clear" w:color="auto" w:fill="auto"/>
            <w:hideMark/>
          </w:tcPr>
          <w:p w14:paraId="18A89F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WF on implementation feasibility of SBFD</w:t>
            </w:r>
          </w:p>
        </w:tc>
        <w:tc>
          <w:tcPr>
            <w:tcW w:w="1463" w:type="dxa"/>
            <w:tcBorders>
              <w:top w:val="nil"/>
              <w:left w:val="nil"/>
              <w:bottom w:val="single" w:sz="4" w:space="0" w:color="A6A6A6"/>
              <w:right w:val="single" w:sz="4" w:space="0" w:color="A6A6A6"/>
            </w:tcBorders>
            <w:shd w:val="clear" w:color="auto" w:fill="auto"/>
            <w:hideMark/>
          </w:tcPr>
          <w:p w14:paraId="17E899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937" w:type="dxa"/>
            <w:tcBorders>
              <w:top w:val="nil"/>
              <w:left w:val="nil"/>
              <w:bottom w:val="single" w:sz="4" w:space="0" w:color="A6A6A6"/>
              <w:right w:val="single" w:sz="4" w:space="0" w:color="A6A6A6"/>
            </w:tcBorders>
            <w:shd w:val="clear" w:color="auto" w:fill="auto"/>
            <w:hideMark/>
          </w:tcPr>
          <w:p w14:paraId="5145FC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4EABE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2150" w:type="dxa"/>
            <w:tcBorders>
              <w:top w:val="nil"/>
              <w:left w:val="nil"/>
              <w:bottom w:val="single" w:sz="4" w:space="0" w:color="A6A6A6"/>
              <w:right w:val="single" w:sz="4" w:space="0" w:color="A6A6A6"/>
            </w:tcBorders>
            <w:shd w:val="clear" w:color="auto" w:fill="auto"/>
            <w:hideMark/>
          </w:tcPr>
          <w:p w14:paraId="3C8D99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F4CCA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951" w:type="dxa"/>
            <w:tcBorders>
              <w:top w:val="nil"/>
              <w:left w:val="nil"/>
              <w:bottom w:val="single" w:sz="4" w:space="0" w:color="A6A6A6"/>
              <w:right w:val="single" w:sz="4" w:space="0" w:color="A6A6A6"/>
            </w:tcBorders>
            <w:shd w:val="clear" w:color="auto" w:fill="auto"/>
            <w:hideMark/>
          </w:tcPr>
          <w:p w14:paraId="600BFA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69E81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DB9D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D0FCF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61A1E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R4-2306007</w:t>
            </w:r>
          </w:p>
        </w:tc>
        <w:tc>
          <w:tcPr>
            <w:tcW w:w="1843" w:type="dxa"/>
            <w:tcBorders>
              <w:top w:val="nil"/>
              <w:left w:val="nil"/>
              <w:bottom w:val="single" w:sz="4" w:space="0" w:color="A6A6A6"/>
              <w:right w:val="single" w:sz="4" w:space="0" w:color="A6A6A6"/>
            </w:tcBorders>
            <w:shd w:val="clear" w:color="auto" w:fill="auto"/>
            <w:hideMark/>
          </w:tcPr>
          <w:p w14:paraId="208C51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27A1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56DE1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361DA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FB8C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C3C50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0DD3F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CA46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051A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7DD49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8626E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R4-2306008</w:t>
            </w:r>
          </w:p>
        </w:tc>
        <w:tc>
          <w:tcPr>
            <w:tcW w:w="1843" w:type="dxa"/>
            <w:tcBorders>
              <w:top w:val="nil"/>
              <w:left w:val="nil"/>
              <w:bottom w:val="single" w:sz="4" w:space="0" w:color="A6A6A6"/>
              <w:right w:val="single" w:sz="4" w:space="0" w:color="A6A6A6"/>
            </w:tcBorders>
            <w:shd w:val="clear" w:color="auto" w:fill="auto"/>
            <w:hideMark/>
          </w:tcPr>
          <w:p w14:paraId="688FB0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B827C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7E40B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A72A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1339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69627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97E25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76B6B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0BA3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51E7B3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251C0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R4-2306009</w:t>
            </w:r>
          </w:p>
        </w:tc>
        <w:tc>
          <w:tcPr>
            <w:tcW w:w="1843" w:type="dxa"/>
            <w:tcBorders>
              <w:top w:val="nil"/>
              <w:left w:val="nil"/>
              <w:bottom w:val="single" w:sz="4" w:space="0" w:color="A6A6A6"/>
              <w:right w:val="single" w:sz="4" w:space="0" w:color="A6A6A6"/>
            </w:tcBorders>
            <w:shd w:val="clear" w:color="auto" w:fill="auto"/>
            <w:hideMark/>
          </w:tcPr>
          <w:p w14:paraId="355212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8A79C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130D7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B902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8E6F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85E0F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B7B9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EAFC4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8202B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BDCBF3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6A9D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R4-2306010</w:t>
            </w:r>
          </w:p>
        </w:tc>
        <w:tc>
          <w:tcPr>
            <w:tcW w:w="1843" w:type="dxa"/>
            <w:tcBorders>
              <w:top w:val="nil"/>
              <w:left w:val="nil"/>
              <w:bottom w:val="single" w:sz="4" w:space="0" w:color="A6A6A6"/>
              <w:right w:val="single" w:sz="4" w:space="0" w:color="A6A6A6"/>
            </w:tcBorders>
            <w:shd w:val="clear" w:color="auto" w:fill="auto"/>
            <w:hideMark/>
          </w:tcPr>
          <w:p w14:paraId="2E2E65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4EC96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35142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807E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92DA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FD0E4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BEC28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DCA4D0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F9BD3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EA152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A1ACA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R4-2306011</w:t>
            </w:r>
          </w:p>
        </w:tc>
        <w:tc>
          <w:tcPr>
            <w:tcW w:w="1843" w:type="dxa"/>
            <w:tcBorders>
              <w:top w:val="nil"/>
              <w:left w:val="nil"/>
              <w:bottom w:val="single" w:sz="4" w:space="0" w:color="A6A6A6"/>
              <w:right w:val="single" w:sz="4" w:space="0" w:color="A6A6A6"/>
            </w:tcBorders>
            <w:shd w:val="clear" w:color="auto" w:fill="auto"/>
            <w:hideMark/>
          </w:tcPr>
          <w:p w14:paraId="6B6A4C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7F75B5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776F7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F982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1390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DA9E0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9091EE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DF312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10F2F9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9347A8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E11DC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R4-2306012</w:t>
            </w:r>
          </w:p>
        </w:tc>
        <w:tc>
          <w:tcPr>
            <w:tcW w:w="1843" w:type="dxa"/>
            <w:tcBorders>
              <w:top w:val="nil"/>
              <w:left w:val="nil"/>
              <w:bottom w:val="single" w:sz="4" w:space="0" w:color="A6A6A6"/>
              <w:right w:val="single" w:sz="4" w:space="0" w:color="A6A6A6"/>
            </w:tcBorders>
            <w:shd w:val="clear" w:color="auto" w:fill="auto"/>
            <w:hideMark/>
          </w:tcPr>
          <w:p w14:paraId="703F9E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3A5EF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FE42E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FE126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B94BE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458E7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1B53B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C29F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5F6F0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4DF27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D4D4BF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R4-2306013</w:t>
            </w:r>
          </w:p>
        </w:tc>
        <w:tc>
          <w:tcPr>
            <w:tcW w:w="1843" w:type="dxa"/>
            <w:tcBorders>
              <w:top w:val="nil"/>
              <w:left w:val="nil"/>
              <w:bottom w:val="single" w:sz="4" w:space="0" w:color="A6A6A6"/>
              <w:right w:val="single" w:sz="4" w:space="0" w:color="A6A6A6"/>
            </w:tcBorders>
            <w:shd w:val="clear" w:color="auto" w:fill="auto"/>
            <w:hideMark/>
          </w:tcPr>
          <w:p w14:paraId="6968CC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46EAF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5255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9C35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DC938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B90A6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75A2C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973BE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860454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389BC4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95C3C0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R4-2306014</w:t>
            </w:r>
          </w:p>
        </w:tc>
        <w:tc>
          <w:tcPr>
            <w:tcW w:w="1843" w:type="dxa"/>
            <w:tcBorders>
              <w:top w:val="nil"/>
              <w:left w:val="nil"/>
              <w:bottom w:val="single" w:sz="4" w:space="0" w:color="A6A6A6"/>
              <w:right w:val="single" w:sz="4" w:space="0" w:color="A6A6A6"/>
            </w:tcBorders>
            <w:shd w:val="clear" w:color="auto" w:fill="auto"/>
            <w:hideMark/>
          </w:tcPr>
          <w:p w14:paraId="627820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5736E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85065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F575A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2E53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D3788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66E38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87B5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3879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0E2C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608924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R4-2306015</w:t>
            </w:r>
          </w:p>
        </w:tc>
        <w:tc>
          <w:tcPr>
            <w:tcW w:w="1843" w:type="dxa"/>
            <w:tcBorders>
              <w:top w:val="nil"/>
              <w:left w:val="nil"/>
              <w:bottom w:val="single" w:sz="4" w:space="0" w:color="A6A6A6"/>
              <w:right w:val="single" w:sz="4" w:space="0" w:color="A6A6A6"/>
            </w:tcBorders>
            <w:shd w:val="clear" w:color="auto" w:fill="auto"/>
            <w:hideMark/>
          </w:tcPr>
          <w:p w14:paraId="61DFDD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431C9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51A35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9364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67A74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2C5A6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3A187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D8E6B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17CC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C6F212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0DDC6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R4-2306016</w:t>
            </w:r>
          </w:p>
        </w:tc>
        <w:tc>
          <w:tcPr>
            <w:tcW w:w="1843" w:type="dxa"/>
            <w:tcBorders>
              <w:top w:val="nil"/>
              <w:left w:val="nil"/>
              <w:bottom w:val="single" w:sz="4" w:space="0" w:color="A6A6A6"/>
              <w:right w:val="single" w:sz="4" w:space="0" w:color="A6A6A6"/>
            </w:tcBorders>
            <w:shd w:val="clear" w:color="auto" w:fill="auto"/>
            <w:hideMark/>
          </w:tcPr>
          <w:p w14:paraId="7719DC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61E25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D888E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AD834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35210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E3D71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62D76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2D50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A7F30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C30345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568B1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R4-2306017</w:t>
            </w:r>
          </w:p>
        </w:tc>
        <w:tc>
          <w:tcPr>
            <w:tcW w:w="1843" w:type="dxa"/>
            <w:tcBorders>
              <w:top w:val="nil"/>
              <w:left w:val="nil"/>
              <w:bottom w:val="single" w:sz="4" w:space="0" w:color="A6A6A6"/>
              <w:right w:val="single" w:sz="4" w:space="0" w:color="A6A6A6"/>
            </w:tcBorders>
            <w:shd w:val="clear" w:color="auto" w:fill="auto"/>
            <w:hideMark/>
          </w:tcPr>
          <w:p w14:paraId="0922A9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1C3E9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3E460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B532B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B8D6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E1414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35FFF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EBC8A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7D76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26C7F1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54318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R4-2306018</w:t>
            </w:r>
          </w:p>
        </w:tc>
        <w:tc>
          <w:tcPr>
            <w:tcW w:w="1843" w:type="dxa"/>
            <w:tcBorders>
              <w:top w:val="nil"/>
              <w:left w:val="nil"/>
              <w:bottom w:val="single" w:sz="4" w:space="0" w:color="A6A6A6"/>
              <w:right w:val="single" w:sz="4" w:space="0" w:color="A6A6A6"/>
            </w:tcBorders>
            <w:shd w:val="clear" w:color="auto" w:fill="auto"/>
            <w:hideMark/>
          </w:tcPr>
          <w:p w14:paraId="68FC54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350A0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7202A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81D0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C7A9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5D004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85057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D3AF1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5BD0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C480A8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754ED7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R4-2306019</w:t>
            </w:r>
          </w:p>
        </w:tc>
        <w:tc>
          <w:tcPr>
            <w:tcW w:w="1843" w:type="dxa"/>
            <w:tcBorders>
              <w:top w:val="nil"/>
              <w:left w:val="nil"/>
              <w:bottom w:val="single" w:sz="4" w:space="0" w:color="A6A6A6"/>
              <w:right w:val="single" w:sz="4" w:space="0" w:color="A6A6A6"/>
            </w:tcBorders>
            <w:shd w:val="clear" w:color="auto" w:fill="auto"/>
            <w:hideMark/>
          </w:tcPr>
          <w:p w14:paraId="302628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FCD5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8A6D5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35AC1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C62D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CDE6E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C4390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6FC2BD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32A63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FED99C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2C8ED4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R4-2306020</w:t>
            </w:r>
          </w:p>
        </w:tc>
        <w:tc>
          <w:tcPr>
            <w:tcW w:w="1843" w:type="dxa"/>
            <w:tcBorders>
              <w:top w:val="nil"/>
              <w:left w:val="nil"/>
              <w:bottom w:val="single" w:sz="4" w:space="0" w:color="A6A6A6"/>
              <w:right w:val="single" w:sz="4" w:space="0" w:color="A6A6A6"/>
            </w:tcBorders>
            <w:shd w:val="clear" w:color="auto" w:fill="auto"/>
            <w:hideMark/>
          </w:tcPr>
          <w:p w14:paraId="0143AF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CBF4A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1AAD1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295C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AD236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D8442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5F7081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FDC5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28413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08945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3228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R4-2306021</w:t>
            </w:r>
          </w:p>
        </w:tc>
        <w:tc>
          <w:tcPr>
            <w:tcW w:w="1843" w:type="dxa"/>
            <w:tcBorders>
              <w:top w:val="nil"/>
              <w:left w:val="nil"/>
              <w:bottom w:val="single" w:sz="4" w:space="0" w:color="A6A6A6"/>
              <w:right w:val="single" w:sz="4" w:space="0" w:color="A6A6A6"/>
            </w:tcBorders>
            <w:shd w:val="clear" w:color="auto" w:fill="auto"/>
            <w:hideMark/>
          </w:tcPr>
          <w:p w14:paraId="5437B8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8AB9D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AC9A2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6000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20D76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99914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0AAE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6C00DA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0D8D8F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02176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630675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R4-2306022</w:t>
            </w:r>
          </w:p>
        </w:tc>
        <w:tc>
          <w:tcPr>
            <w:tcW w:w="1843" w:type="dxa"/>
            <w:tcBorders>
              <w:top w:val="nil"/>
              <w:left w:val="nil"/>
              <w:bottom w:val="single" w:sz="4" w:space="0" w:color="A6A6A6"/>
              <w:right w:val="single" w:sz="4" w:space="0" w:color="A6A6A6"/>
            </w:tcBorders>
            <w:shd w:val="clear" w:color="auto" w:fill="auto"/>
            <w:hideMark/>
          </w:tcPr>
          <w:p w14:paraId="79F926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65581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950E8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FEB28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B7DD8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5F5AE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D2482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CAF095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0557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D0EA7F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54814F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R4-2306023</w:t>
            </w:r>
          </w:p>
        </w:tc>
        <w:tc>
          <w:tcPr>
            <w:tcW w:w="1843" w:type="dxa"/>
            <w:tcBorders>
              <w:top w:val="nil"/>
              <w:left w:val="nil"/>
              <w:bottom w:val="single" w:sz="4" w:space="0" w:color="A6A6A6"/>
              <w:right w:val="single" w:sz="4" w:space="0" w:color="A6A6A6"/>
            </w:tcBorders>
            <w:shd w:val="clear" w:color="auto" w:fill="auto"/>
            <w:hideMark/>
          </w:tcPr>
          <w:p w14:paraId="695A40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6795F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960BC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3D40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BED69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DF13A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A4F05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49BD4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93A4F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FF829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64E709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R4-2306024</w:t>
            </w:r>
          </w:p>
        </w:tc>
        <w:tc>
          <w:tcPr>
            <w:tcW w:w="1843" w:type="dxa"/>
            <w:tcBorders>
              <w:top w:val="nil"/>
              <w:left w:val="nil"/>
              <w:bottom w:val="single" w:sz="4" w:space="0" w:color="A6A6A6"/>
              <w:right w:val="single" w:sz="4" w:space="0" w:color="A6A6A6"/>
            </w:tcBorders>
            <w:shd w:val="clear" w:color="auto" w:fill="auto"/>
            <w:hideMark/>
          </w:tcPr>
          <w:p w14:paraId="0A4244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B3B34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959B5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19755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C3FA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A5ECD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1EE47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D4C98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E941B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7CAC5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430AD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R4-2306025</w:t>
            </w:r>
          </w:p>
        </w:tc>
        <w:tc>
          <w:tcPr>
            <w:tcW w:w="1843" w:type="dxa"/>
            <w:tcBorders>
              <w:top w:val="nil"/>
              <w:left w:val="nil"/>
              <w:bottom w:val="single" w:sz="4" w:space="0" w:color="A6A6A6"/>
              <w:right w:val="single" w:sz="4" w:space="0" w:color="A6A6A6"/>
            </w:tcBorders>
            <w:shd w:val="clear" w:color="auto" w:fill="auto"/>
            <w:hideMark/>
          </w:tcPr>
          <w:p w14:paraId="5A02D3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9885F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FBBBA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FA11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6D23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109D1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0C1ED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AAFEE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5128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BF09E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ED3EB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R4-2306026</w:t>
            </w:r>
          </w:p>
        </w:tc>
        <w:tc>
          <w:tcPr>
            <w:tcW w:w="1843" w:type="dxa"/>
            <w:tcBorders>
              <w:top w:val="nil"/>
              <w:left w:val="nil"/>
              <w:bottom w:val="single" w:sz="4" w:space="0" w:color="A6A6A6"/>
              <w:right w:val="single" w:sz="4" w:space="0" w:color="A6A6A6"/>
            </w:tcBorders>
            <w:shd w:val="clear" w:color="auto" w:fill="auto"/>
            <w:hideMark/>
          </w:tcPr>
          <w:p w14:paraId="738C68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C9949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FA7C5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4300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7028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CCE80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92E46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F4712E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ADDB3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3CBBF5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EC66C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R4-2306027</w:t>
            </w:r>
          </w:p>
        </w:tc>
        <w:tc>
          <w:tcPr>
            <w:tcW w:w="1843" w:type="dxa"/>
            <w:tcBorders>
              <w:top w:val="nil"/>
              <w:left w:val="nil"/>
              <w:bottom w:val="single" w:sz="4" w:space="0" w:color="A6A6A6"/>
              <w:right w:val="single" w:sz="4" w:space="0" w:color="A6A6A6"/>
            </w:tcBorders>
            <w:shd w:val="clear" w:color="auto" w:fill="auto"/>
            <w:hideMark/>
          </w:tcPr>
          <w:p w14:paraId="532F6A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D1D85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08857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9057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732F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AEB35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C7631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D62ED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4602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4861A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A785E6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R4-2306028</w:t>
            </w:r>
          </w:p>
        </w:tc>
        <w:tc>
          <w:tcPr>
            <w:tcW w:w="1843" w:type="dxa"/>
            <w:tcBorders>
              <w:top w:val="nil"/>
              <w:left w:val="nil"/>
              <w:bottom w:val="single" w:sz="4" w:space="0" w:color="A6A6A6"/>
              <w:right w:val="single" w:sz="4" w:space="0" w:color="A6A6A6"/>
            </w:tcBorders>
            <w:shd w:val="clear" w:color="auto" w:fill="auto"/>
            <w:hideMark/>
          </w:tcPr>
          <w:p w14:paraId="06CB2B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5863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8E9EC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2AE5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C086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5F8BA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2234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E3615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1B4C3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1F8FC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1D7250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R4-2306029</w:t>
            </w:r>
          </w:p>
        </w:tc>
        <w:tc>
          <w:tcPr>
            <w:tcW w:w="1843" w:type="dxa"/>
            <w:tcBorders>
              <w:top w:val="nil"/>
              <w:left w:val="nil"/>
              <w:bottom w:val="single" w:sz="4" w:space="0" w:color="A6A6A6"/>
              <w:right w:val="single" w:sz="4" w:space="0" w:color="A6A6A6"/>
            </w:tcBorders>
            <w:shd w:val="clear" w:color="auto" w:fill="auto"/>
            <w:hideMark/>
          </w:tcPr>
          <w:p w14:paraId="25B348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030F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263B3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5E6D4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37BE1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27399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7D043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B5C6F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79ECC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46E9A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FDB60D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R4-2306030</w:t>
            </w:r>
          </w:p>
        </w:tc>
        <w:tc>
          <w:tcPr>
            <w:tcW w:w="1843" w:type="dxa"/>
            <w:tcBorders>
              <w:top w:val="nil"/>
              <w:left w:val="nil"/>
              <w:bottom w:val="single" w:sz="4" w:space="0" w:color="A6A6A6"/>
              <w:right w:val="single" w:sz="4" w:space="0" w:color="A6A6A6"/>
            </w:tcBorders>
            <w:shd w:val="clear" w:color="auto" w:fill="auto"/>
            <w:hideMark/>
          </w:tcPr>
          <w:p w14:paraId="2E1FF8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B8CDD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6178E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CCCB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BB410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5DF72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82D66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0B296D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50793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659B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7F82C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R4-2306031</w:t>
            </w:r>
          </w:p>
        </w:tc>
        <w:tc>
          <w:tcPr>
            <w:tcW w:w="1843" w:type="dxa"/>
            <w:tcBorders>
              <w:top w:val="nil"/>
              <w:left w:val="nil"/>
              <w:bottom w:val="single" w:sz="4" w:space="0" w:color="A6A6A6"/>
              <w:right w:val="single" w:sz="4" w:space="0" w:color="A6A6A6"/>
            </w:tcBorders>
            <w:shd w:val="clear" w:color="auto" w:fill="auto"/>
            <w:hideMark/>
          </w:tcPr>
          <w:p w14:paraId="45C868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6870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5AC54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3227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21066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A2ABC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47B5F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FE77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C486C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01106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1B498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R4-2306032</w:t>
            </w:r>
          </w:p>
        </w:tc>
        <w:tc>
          <w:tcPr>
            <w:tcW w:w="1843" w:type="dxa"/>
            <w:tcBorders>
              <w:top w:val="nil"/>
              <w:left w:val="nil"/>
              <w:bottom w:val="single" w:sz="4" w:space="0" w:color="A6A6A6"/>
              <w:right w:val="single" w:sz="4" w:space="0" w:color="A6A6A6"/>
            </w:tcBorders>
            <w:shd w:val="clear" w:color="auto" w:fill="auto"/>
            <w:hideMark/>
          </w:tcPr>
          <w:p w14:paraId="1BDFD0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44DA0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1123F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40B16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8588E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85789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150F3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9848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238D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34DDDA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DE441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R4-2306033</w:t>
            </w:r>
          </w:p>
        </w:tc>
        <w:tc>
          <w:tcPr>
            <w:tcW w:w="1843" w:type="dxa"/>
            <w:tcBorders>
              <w:top w:val="nil"/>
              <w:left w:val="nil"/>
              <w:bottom w:val="single" w:sz="4" w:space="0" w:color="A6A6A6"/>
              <w:right w:val="single" w:sz="4" w:space="0" w:color="A6A6A6"/>
            </w:tcBorders>
            <w:shd w:val="clear" w:color="auto" w:fill="auto"/>
            <w:hideMark/>
          </w:tcPr>
          <w:p w14:paraId="51E6DA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5C50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092F9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16806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ED942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FD0A8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2D6BF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37BF20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4FFC5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F59877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D3DF90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R4-2306034</w:t>
            </w:r>
          </w:p>
        </w:tc>
        <w:tc>
          <w:tcPr>
            <w:tcW w:w="1843" w:type="dxa"/>
            <w:tcBorders>
              <w:top w:val="nil"/>
              <w:left w:val="nil"/>
              <w:bottom w:val="single" w:sz="4" w:space="0" w:color="A6A6A6"/>
              <w:right w:val="single" w:sz="4" w:space="0" w:color="A6A6A6"/>
            </w:tcBorders>
            <w:shd w:val="clear" w:color="auto" w:fill="auto"/>
            <w:hideMark/>
          </w:tcPr>
          <w:p w14:paraId="7D888B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62E3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EAE6C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493BB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9C16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9299B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C4DEF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4F205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3C2B2F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B1E50D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AE24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R4-2306035</w:t>
            </w:r>
          </w:p>
        </w:tc>
        <w:tc>
          <w:tcPr>
            <w:tcW w:w="1843" w:type="dxa"/>
            <w:tcBorders>
              <w:top w:val="nil"/>
              <w:left w:val="nil"/>
              <w:bottom w:val="single" w:sz="4" w:space="0" w:color="A6A6A6"/>
              <w:right w:val="single" w:sz="4" w:space="0" w:color="A6A6A6"/>
            </w:tcBorders>
            <w:shd w:val="clear" w:color="auto" w:fill="auto"/>
            <w:hideMark/>
          </w:tcPr>
          <w:p w14:paraId="7BAA59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129D5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CFFB8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4614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08E9E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A716E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CBB86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118256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65F8F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8EB810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510669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R4-2306036</w:t>
            </w:r>
          </w:p>
        </w:tc>
        <w:tc>
          <w:tcPr>
            <w:tcW w:w="1843" w:type="dxa"/>
            <w:tcBorders>
              <w:top w:val="nil"/>
              <w:left w:val="nil"/>
              <w:bottom w:val="single" w:sz="4" w:space="0" w:color="A6A6A6"/>
              <w:right w:val="single" w:sz="4" w:space="0" w:color="A6A6A6"/>
            </w:tcBorders>
            <w:shd w:val="clear" w:color="auto" w:fill="auto"/>
            <w:hideMark/>
          </w:tcPr>
          <w:p w14:paraId="313C1C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0FC1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987EF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EEB01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89C80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6F766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C1CAB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2EF46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7162E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31633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C0A20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R4-2306037</w:t>
            </w:r>
          </w:p>
        </w:tc>
        <w:tc>
          <w:tcPr>
            <w:tcW w:w="1843" w:type="dxa"/>
            <w:tcBorders>
              <w:top w:val="nil"/>
              <w:left w:val="nil"/>
              <w:bottom w:val="single" w:sz="4" w:space="0" w:color="A6A6A6"/>
              <w:right w:val="single" w:sz="4" w:space="0" w:color="A6A6A6"/>
            </w:tcBorders>
            <w:shd w:val="clear" w:color="auto" w:fill="auto"/>
            <w:hideMark/>
          </w:tcPr>
          <w:p w14:paraId="72140B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612D9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C1EAD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FF314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B66DF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4AA38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14694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BC6E0B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A8F7A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1DF85D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9B8DD0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R4-2306038</w:t>
            </w:r>
          </w:p>
        </w:tc>
        <w:tc>
          <w:tcPr>
            <w:tcW w:w="1843" w:type="dxa"/>
            <w:tcBorders>
              <w:top w:val="nil"/>
              <w:left w:val="nil"/>
              <w:bottom w:val="single" w:sz="4" w:space="0" w:color="A6A6A6"/>
              <w:right w:val="single" w:sz="4" w:space="0" w:color="A6A6A6"/>
            </w:tcBorders>
            <w:shd w:val="clear" w:color="auto" w:fill="auto"/>
            <w:hideMark/>
          </w:tcPr>
          <w:p w14:paraId="1403FC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E98C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CDC3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1DA1D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AF23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502C3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61F1F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F59A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3265D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7064DE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1F96D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R4-2306039</w:t>
            </w:r>
          </w:p>
        </w:tc>
        <w:tc>
          <w:tcPr>
            <w:tcW w:w="1843" w:type="dxa"/>
            <w:tcBorders>
              <w:top w:val="nil"/>
              <w:left w:val="nil"/>
              <w:bottom w:val="single" w:sz="4" w:space="0" w:color="A6A6A6"/>
              <w:right w:val="single" w:sz="4" w:space="0" w:color="A6A6A6"/>
            </w:tcBorders>
            <w:shd w:val="clear" w:color="auto" w:fill="auto"/>
            <w:hideMark/>
          </w:tcPr>
          <w:p w14:paraId="71E9FC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87C87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C6B8B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4D90B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9001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0922C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2D335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BA623B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FB4D2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99FC14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E80A5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R4-2306040</w:t>
            </w:r>
          </w:p>
        </w:tc>
        <w:tc>
          <w:tcPr>
            <w:tcW w:w="1843" w:type="dxa"/>
            <w:tcBorders>
              <w:top w:val="nil"/>
              <w:left w:val="nil"/>
              <w:bottom w:val="single" w:sz="4" w:space="0" w:color="A6A6A6"/>
              <w:right w:val="single" w:sz="4" w:space="0" w:color="A6A6A6"/>
            </w:tcBorders>
            <w:shd w:val="clear" w:color="auto" w:fill="auto"/>
            <w:hideMark/>
          </w:tcPr>
          <w:p w14:paraId="2BE24B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36822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D10A8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32E5D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4CE6E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E6B6A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9E09B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8BED9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CA38E8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08B9A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C6EB1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R4-2306041</w:t>
            </w:r>
          </w:p>
        </w:tc>
        <w:tc>
          <w:tcPr>
            <w:tcW w:w="1843" w:type="dxa"/>
            <w:tcBorders>
              <w:top w:val="nil"/>
              <w:left w:val="nil"/>
              <w:bottom w:val="single" w:sz="4" w:space="0" w:color="A6A6A6"/>
              <w:right w:val="single" w:sz="4" w:space="0" w:color="A6A6A6"/>
            </w:tcBorders>
            <w:shd w:val="clear" w:color="auto" w:fill="auto"/>
            <w:hideMark/>
          </w:tcPr>
          <w:p w14:paraId="3A363F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E33CE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48B4A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B745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E8C6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813E7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EB652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78C7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B839C1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394AC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C759F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R4-2306042</w:t>
            </w:r>
          </w:p>
        </w:tc>
        <w:tc>
          <w:tcPr>
            <w:tcW w:w="1843" w:type="dxa"/>
            <w:tcBorders>
              <w:top w:val="nil"/>
              <w:left w:val="nil"/>
              <w:bottom w:val="single" w:sz="4" w:space="0" w:color="A6A6A6"/>
              <w:right w:val="single" w:sz="4" w:space="0" w:color="A6A6A6"/>
            </w:tcBorders>
            <w:shd w:val="clear" w:color="auto" w:fill="auto"/>
            <w:hideMark/>
          </w:tcPr>
          <w:p w14:paraId="2AD437B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A697A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B7A90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8051B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6ED36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55DCF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ADF72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9436E6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EF0F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394B3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F649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R4-2306043</w:t>
            </w:r>
          </w:p>
        </w:tc>
        <w:tc>
          <w:tcPr>
            <w:tcW w:w="1843" w:type="dxa"/>
            <w:tcBorders>
              <w:top w:val="nil"/>
              <w:left w:val="nil"/>
              <w:bottom w:val="single" w:sz="4" w:space="0" w:color="A6A6A6"/>
              <w:right w:val="single" w:sz="4" w:space="0" w:color="A6A6A6"/>
            </w:tcBorders>
            <w:shd w:val="clear" w:color="auto" w:fill="auto"/>
            <w:hideMark/>
          </w:tcPr>
          <w:p w14:paraId="3362F7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6AAB4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DD417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C94DE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63870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E487D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E1609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E6A30D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E0F5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D7A0D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063AE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R4-2306044</w:t>
            </w:r>
          </w:p>
        </w:tc>
        <w:tc>
          <w:tcPr>
            <w:tcW w:w="1843" w:type="dxa"/>
            <w:tcBorders>
              <w:top w:val="nil"/>
              <w:left w:val="nil"/>
              <w:bottom w:val="single" w:sz="4" w:space="0" w:color="A6A6A6"/>
              <w:right w:val="single" w:sz="4" w:space="0" w:color="A6A6A6"/>
            </w:tcBorders>
            <w:shd w:val="clear" w:color="auto" w:fill="auto"/>
            <w:hideMark/>
          </w:tcPr>
          <w:p w14:paraId="620F11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317E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0BCED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AED0D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31C28C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A5583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D9F05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89735E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BFB46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D684F7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842B38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R4-2306045</w:t>
            </w:r>
          </w:p>
        </w:tc>
        <w:tc>
          <w:tcPr>
            <w:tcW w:w="1843" w:type="dxa"/>
            <w:tcBorders>
              <w:top w:val="nil"/>
              <w:left w:val="nil"/>
              <w:bottom w:val="single" w:sz="4" w:space="0" w:color="A6A6A6"/>
              <w:right w:val="single" w:sz="4" w:space="0" w:color="A6A6A6"/>
            </w:tcBorders>
            <w:shd w:val="clear" w:color="auto" w:fill="auto"/>
            <w:hideMark/>
          </w:tcPr>
          <w:p w14:paraId="01ECE2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7CC9A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F5CF3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C061F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1EA43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33230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77174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68D138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33F5C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567B0C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5BDA4A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R4-2306046</w:t>
            </w:r>
          </w:p>
        </w:tc>
        <w:tc>
          <w:tcPr>
            <w:tcW w:w="1843" w:type="dxa"/>
            <w:tcBorders>
              <w:top w:val="nil"/>
              <w:left w:val="nil"/>
              <w:bottom w:val="single" w:sz="4" w:space="0" w:color="A6A6A6"/>
              <w:right w:val="single" w:sz="4" w:space="0" w:color="A6A6A6"/>
            </w:tcBorders>
            <w:shd w:val="clear" w:color="auto" w:fill="auto"/>
            <w:hideMark/>
          </w:tcPr>
          <w:p w14:paraId="17638B3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0E18F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856BA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3284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0F4F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16985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82C47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C0A4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60FA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F7A3CA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5F4B8F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R4-2306047</w:t>
            </w:r>
          </w:p>
        </w:tc>
        <w:tc>
          <w:tcPr>
            <w:tcW w:w="1843" w:type="dxa"/>
            <w:tcBorders>
              <w:top w:val="nil"/>
              <w:left w:val="nil"/>
              <w:bottom w:val="single" w:sz="4" w:space="0" w:color="A6A6A6"/>
              <w:right w:val="single" w:sz="4" w:space="0" w:color="A6A6A6"/>
            </w:tcBorders>
            <w:shd w:val="clear" w:color="auto" w:fill="auto"/>
            <w:hideMark/>
          </w:tcPr>
          <w:p w14:paraId="38681E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5BF8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C6A5B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73FFD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FAE3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FF756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EB12B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DEA7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1D4E5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2D6FF4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F75095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R4-2306048</w:t>
            </w:r>
          </w:p>
        </w:tc>
        <w:tc>
          <w:tcPr>
            <w:tcW w:w="1843" w:type="dxa"/>
            <w:tcBorders>
              <w:top w:val="nil"/>
              <w:left w:val="nil"/>
              <w:bottom w:val="single" w:sz="4" w:space="0" w:color="A6A6A6"/>
              <w:right w:val="single" w:sz="4" w:space="0" w:color="A6A6A6"/>
            </w:tcBorders>
            <w:shd w:val="clear" w:color="auto" w:fill="auto"/>
            <w:hideMark/>
          </w:tcPr>
          <w:p w14:paraId="07F322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584F2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8693A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7F271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AF3BE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3DFF3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18AFF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C808B6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A7202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F34DB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0B4C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R4-2306049</w:t>
            </w:r>
          </w:p>
        </w:tc>
        <w:tc>
          <w:tcPr>
            <w:tcW w:w="1843" w:type="dxa"/>
            <w:tcBorders>
              <w:top w:val="nil"/>
              <w:left w:val="nil"/>
              <w:bottom w:val="single" w:sz="4" w:space="0" w:color="A6A6A6"/>
              <w:right w:val="single" w:sz="4" w:space="0" w:color="A6A6A6"/>
            </w:tcBorders>
            <w:shd w:val="clear" w:color="auto" w:fill="auto"/>
            <w:hideMark/>
          </w:tcPr>
          <w:p w14:paraId="1574A7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742B4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505EF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CA3E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CBF0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6CF22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3592E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F643FA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EB3F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633DC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FA02E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R4-2306050</w:t>
            </w:r>
          </w:p>
        </w:tc>
        <w:tc>
          <w:tcPr>
            <w:tcW w:w="1843" w:type="dxa"/>
            <w:tcBorders>
              <w:top w:val="nil"/>
              <w:left w:val="nil"/>
              <w:bottom w:val="single" w:sz="4" w:space="0" w:color="A6A6A6"/>
              <w:right w:val="single" w:sz="4" w:space="0" w:color="A6A6A6"/>
            </w:tcBorders>
            <w:shd w:val="clear" w:color="auto" w:fill="auto"/>
            <w:hideMark/>
          </w:tcPr>
          <w:p w14:paraId="644D6C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95B44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D6C83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6F179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8DB15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7CD04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F38B1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CFE10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9C8334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EEE6BE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A45A3C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R4-2306051</w:t>
            </w:r>
          </w:p>
        </w:tc>
        <w:tc>
          <w:tcPr>
            <w:tcW w:w="1843" w:type="dxa"/>
            <w:tcBorders>
              <w:top w:val="nil"/>
              <w:left w:val="nil"/>
              <w:bottom w:val="single" w:sz="4" w:space="0" w:color="A6A6A6"/>
              <w:right w:val="single" w:sz="4" w:space="0" w:color="A6A6A6"/>
            </w:tcBorders>
            <w:shd w:val="clear" w:color="auto" w:fill="auto"/>
            <w:hideMark/>
          </w:tcPr>
          <w:p w14:paraId="5CA800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1E77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FCB46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4636A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4ED79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55230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D2E73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A20AF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02010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AA7894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AEF24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R4-2306052</w:t>
            </w:r>
          </w:p>
        </w:tc>
        <w:tc>
          <w:tcPr>
            <w:tcW w:w="1843" w:type="dxa"/>
            <w:tcBorders>
              <w:top w:val="nil"/>
              <w:left w:val="nil"/>
              <w:bottom w:val="single" w:sz="4" w:space="0" w:color="A6A6A6"/>
              <w:right w:val="single" w:sz="4" w:space="0" w:color="A6A6A6"/>
            </w:tcBorders>
            <w:shd w:val="clear" w:color="auto" w:fill="auto"/>
            <w:hideMark/>
          </w:tcPr>
          <w:p w14:paraId="419295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F849A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D1CE2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823B3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C9B50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D6761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22175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8AF68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C4F561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217BD8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84939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R4-2306053</w:t>
            </w:r>
          </w:p>
        </w:tc>
        <w:tc>
          <w:tcPr>
            <w:tcW w:w="1843" w:type="dxa"/>
            <w:tcBorders>
              <w:top w:val="nil"/>
              <w:left w:val="nil"/>
              <w:bottom w:val="single" w:sz="4" w:space="0" w:color="A6A6A6"/>
              <w:right w:val="single" w:sz="4" w:space="0" w:color="A6A6A6"/>
            </w:tcBorders>
            <w:shd w:val="clear" w:color="auto" w:fill="auto"/>
            <w:hideMark/>
          </w:tcPr>
          <w:p w14:paraId="5C33FB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15570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D4FB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C442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4434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DAE47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20375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9C661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92F0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BED56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3D00FE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R4-2306054</w:t>
            </w:r>
          </w:p>
        </w:tc>
        <w:tc>
          <w:tcPr>
            <w:tcW w:w="1843" w:type="dxa"/>
            <w:tcBorders>
              <w:top w:val="nil"/>
              <w:left w:val="nil"/>
              <w:bottom w:val="single" w:sz="4" w:space="0" w:color="A6A6A6"/>
              <w:right w:val="single" w:sz="4" w:space="0" w:color="A6A6A6"/>
            </w:tcBorders>
            <w:shd w:val="clear" w:color="auto" w:fill="auto"/>
            <w:hideMark/>
          </w:tcPr>
          <w:p w14:paraId="1FFE31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B96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48EC3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3F64B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AC78E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4A195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602E7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6F00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83938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4F8F7D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B0D3E2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R4-2306055</w:t>
            </w:r>
          </w:p>
        </w:tc>
        <w:tc>
          <w:tcPr>
            <w:tcW w:w="1843" w:type="dxa"/>
            <w:tcBorders>
              <w:top w:val="nil"/>
              <w:left w:val="nil"/>
              <w:bottom w:val="single" w:sz="4" w:space="0" w:color="A6A6A6"/>
              <w:right w:val="single" w:sz="4" w:space="0" w:color="A6A6A6"/>
            </w:tcBorders>
            <w:shd w:val="clear" w:color="auto" w:fill="auto"/>
            <w:hideMark/>
          </w:tcPr>
          <w:p w14:paraId="461592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49914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FB5EA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E54D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C83A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77201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BA40D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FADF9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055C1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CE7950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E48E4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R4-2306056</w:t>
            </w:r>
          </w:p>
        </w:tc>
        <w:tc>
          <w:tcPr>
            <w:tcW w:w="1843" w:type="dxa"/>
            <w:tcBorders>
              <w:top w:val="nil"/>
              <w:left w:val="nil"/>
              <w:bottom w:val="single" w:sz="4" w:space="0" w:color="A6A6A6"/>
              <w:right w:val="single" w:sz="4" w:space="0" w:color="A6A6A6"/>
            </w:tcBorders>
            <w:shd w:val="clear" w:color="auto" w:fill="auto"/>
            <w:hideMark/>
          </w:tcPr>
          <w:p w14:paraId="5D74A8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F7E6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012FC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61FF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193BC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BB61C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47172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309AF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6B4B0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6FB12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4D174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R4-2306057</w:t>
            </w:r>
          </w:p>
        </w:tc>
        <w:tc>
          <w:tcPr>
            <w:tcW w:w="1843" w:type="dxa"/>
            <w:tcBorders>
              <w:top w:val="nil"/>
              <w:left w:val="nil"/>
              <w:bottom w:val="single" w:sz="4" w:space="0" w:color="A6A6A6"/>
              <w:right w:val="single" w:sz="4" w:space="0" w:color="A6A6A6"/>
            </w:tcBorders>
            <w:shd w:val="clear" w:color="auto" w:fill="auto"/>
            <w:hideMark/>
          </w:tcPr>
          <w:p w14:paraId="378270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23343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3B1C5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5EE6E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0402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FD7C4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39BDA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0D7D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981AA5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D94722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DECFDC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R4-2306058</w:t>
            </w:r>
          </w:p>
        </w:tc>
        <w:tc>
          <w:tcPr>
            <w:tcW w:w="1843" w:type="dxa"/>
            <w:tcBorders>
              <w:top w:val="nil"/>
              <w:left w:val="nil"/>
              <w:bottom w:val="single" w:sz="4" w:space="0" w:color="A6A6A6"/>
              <w:right w:val="single" w:sz="4" w:space="0" w:color="A6A6A6"/>
            </w:tcBorders>
            <w:shd w:val="clear" w:color="auto" w:fill="auto"/>
            <w:hideMark/>
          </w:tcPr>
          <w:p w14:paraId="27D009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3137B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D7861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51FC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44D2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D5F49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B8F69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CE599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4FE1C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B0FD4F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2ECB94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R4-2306059</w:t>
            </w:r>
          </w:p>
        </w:tc>
        <w:tc>
          <w:tcPr>
            <w:tcW w:w="1843" w:type="dxa"/>
            <w:tcBorders>
              <w:top w:val="nil"/>
              <w:left w:val="nil"/>
              <w:bottom w:val="single" w:sz="4" w:space="0" w:color="A6A6A6"/>
              <w:right w:val="single" w:sz="4" w:space="0" w:color="A6A6A6"/>
            </w:tcBorders>
            <w:shd w:val="clear" w:color="auto" w:fill="auto"/>
            <w:hideMark/>
          </w:tcPr>
          <w:p w14:paraId="4E8CDA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CB83C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30708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FD44E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EC6EB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05516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B5C33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2E779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0AF2AF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4C70B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68F68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R4-2306060</w:t>
            </w:r>
          </w:p>
        </w:tc>
        <w:tc>
          <w:tcPr>
            <w:tcW w:w="1843" w:type="dxa"/>
            <w:tcBorders>
              <w:top w:val="nil"/>
              <w:left w:val="nil"/>
              <w:bottom w:val="single" w:sz="4" w:space="0" w:color="A6A6A6"/>
              <w:right w:val="single" w:sz="4" w:space="0" w:color="A6A6A6"/>
            </w:tcBorders>
            <w:shd w:val="clear" w:color="auto" w:fill="auto"/>
            <w:hideMark/>
          </w:tcPr>
          <w:p w14:paraId="6AC625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E95DF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6ABE7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BD818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C2B23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E040B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C28A0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DA14F5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6DD9E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424453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C8C1C2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R4-2306061</w:t>
            </w:r>
          </w:p>
        </w:tc>
        <w:tc>
          <w:tcPr>
            <w:tcW w:w="1843" w:type="dxa"/>
            <w:tcBorders>
              <w:top w:val="nil"/>
              <w:left w:val="nil"/>
              <w:bottom w:val="single" w:sz="4" w:space="0" w:color="A6A6A6"/>
              <w:right w:val="single" w:sz="4" w:space="0" w:color="A6A6A6"/>
            </w:tcBorders>
            <w:shd w:val="clear" w:color="auto" w:fill="auto"/>
            <w:hideMark/>
          </w:tcPr>
          <w:p w14:paraId="161FF2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295FBA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EE3CC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43293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34327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249F4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A3A6F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EDFBE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89C02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128142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E7F570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R4-2306062</w:t>
            </w:r>
          </w:p>
        </w:tc>
        <w:tc>
          <w:tcPr>
            <w:tcW w:w="1843" w:type="dxa"/>
            <w:tcBorders>
              <w:top w:val="nil"/>
              <w:left w:val="nil"/>
              <w:bottom w:val="single" w:sz="4" w:space="0" w:color="A6A6A6"/>
              <w:right w:val="single" w:sz="4" w:space="0" w:color="A6A6A6"/>
            </w:tcBorders>
            <w:shd w:val="clear" w:color="auto" w:fill="auto"/>
            <w:hideMark/>
          </w:tcPr>
          <w:p w14:paraId="663A3C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32255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74149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EBAD7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0DD04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A0C37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1ADBC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115E39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FC845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44C6B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99970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R4-2306063</w:t>
            </w:r>
          </w:p>
        </w:tc>
        <w:tc>
          <w:tcPr>
            <w:tcW w:w="1843" w:type="dxa"/>
            <w:tcBorders>
              <w:top w:val="nil"/>
              <w:left w:val="nil"/>
              <w:bottom w:val="single" w:sz="4" w:space="0" w:color="A6A6A6"/>
              <w:right w:val="single" w:sz="4" w:space="0" w:color="A6A6A6"/>
            </w:tcBorders>
            <w:shd w:val="clear" w:color="auto" w:fill="auto"/>
            <w:hideMark/>
          </w:tcPr>
          <w:p w14:paraId="4E82E2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E3BE9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B68F0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3E777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1E0F7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E7F9B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0835E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C12F7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47459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2D4C0A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E87F17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R4-2306064</w:t>
            </w:r>
          </w:p>
        </w:tc>
        <w:tc>
          <w:tcPr>
            <w:tcW w:w="1843" w:type="dxa"/>
            <w:tcBorders>
              <w:top w:val="nil"/>
              <w:left w:val="nil"/>
              <w:bottom w:val="single" w:sz="4" w:space="0" w:color="A6A6A6"/>
              <w:right w:val="single" w:sz="4" w:space="0" w:color="A6A6A6"/>
            </w:tcBorders>
            <w:shd w:val="clear" w:color="auto" w:fill="auto"/>
            <w:hideMark/>
          </w:tcPr>
          <w:p w14:paraId="2047F2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33E14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FAB46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8B1E6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BEC6A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7CAD5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B6F6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B8A53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4BA1C1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D943F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6EF8A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R4-2306065</w:t>
            </w:r>
          </w:p>
        </w:tc>
        <w:tc>
          <w:tcPr>
            <w:tcW w:w="1843" w:type="dxa"/>
            <w:tcBorders>
              <w:top w:val="nil"/>
              <w:left w:val="nil"/>
              <w:bottom w:val="single" w:sz="4" w:space="0" w:color="A6A6A6"/>
              <w:right w:val="single" w:sz="4" w:space="0" w:color="A6A6A6"/>
            </w:tcBorders>
            <w:shd w:val="clear" w:color="auto" w:fill="auto"/>
            <w:hideMark/>
          </w:tcPr>
          <w:p w14:paraId="5EABD2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0B398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4F413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96AD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99745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B64B6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1B21F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982331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EE08E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921A5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10AD4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R4-2306066</w:t>
            </w:r>
          </w:p>
        </w:tc>
        <w:tc>
          <w:tcPr>
            <w:tcW w:w="1843" w:type="dxa"/>
            <w:tcBorders>
              <w:top w:val="nil"/>
              <w:left w:val="nil"/>
              <w:bottom w:val="single" w:sz="4" w:space="0" w:color="A6A6A6"/>
              <w:right w:val="single" w:sz="4" w:space="0" w:color="A6A6A6"/>
            </w:tcBorders>
            <w:shd w:val="clear" w:color="auto" w:fill="auto"/>
            <w:hideMark/>
          </w:tcPr>
          <w:p w14:paraId="4CD4B03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67A3B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A56E1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20E2F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53864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F6BB5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20ED6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5326B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70186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A68F67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0A6CC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R4-2306067</w:t>
            </w:r>
          </w:p>
        </w:tc>
        <w:tc>
          <w:tcPr>
            <w:tcW w:w="1843" w:type="dxa"/>
            <w:tcBorders>
              <w:top w:val="nil"/>
              <w:left w:val="nil"/>
              <w:bottom w:val="single" w:sz="4" w:space="0" w:color="A6A6A6"/>
              <w:right w:val="single" w:sz="4" w:space="0" w:color="A6A6A6"/>
            </w:tcBorders>
            <w:shd w:val="clear" w:color="auto" w:fill="auto"/>
            <w:hideMark/>
          </w:tcPr>
          <w:p w14:paraId="3AFBE5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CB1D5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D62EA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D43E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76A1A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C9420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99EF8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2C26F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41410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1ABDDD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C451A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R4-2306068</w:t>
            </w:r>
          </w:p>
        </w:tc>
        <w:tc>
          <w:tcPr>
            <w:tcW w:w="1843" w:type="dxa"/>
            <w:tcBorders>
              <w:top w:val="nil"/>
              <w:left w:val="nil"/>
              <w:bottom w:val="single" w:sz="4" w:space="0" w:color="A6A6A6"/>
              <w:right w:val="single" w:sz="4" w:space="0" w:color="A6A6A6"/>
            </w:tcBorders>
            <w:shd w:val="clear" w:color="auto" w:fill="auto"/>
            <w:hideMark/>
          </w:tcPr>
          <w:p w14:paraId="217C66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C8393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ED0367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4C6FF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326A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61BBC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114DE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8A985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7D3D7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E26667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96A524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R4-2306069</w:t>
            </w:r>
          </w:p>
        </w:tc>
        <w:tc>
          <w:tcPr>
            <w:tcW w:w="1843" w:type="dxa"/>
            <w:tcBorders>
              <w:top w:val="nil"/>
              <w:left w:val="nil"/>
              <w:bottom w:val="single" w:sz="4" w:space="0" w:color="A6A6A6"/>
              <w:right w:val="single" w:sz="4" w:space="0" w:color="A6A6A6"/>
            </w:tcBorders>
            <w:shd w:val="clear" w:color="auto" w:fill="auto"/>
            <w:hideMark/>
          </w:tcPr>
          <w:p w14:paraId="6EE256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C20A3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B2FBA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2135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20AD7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50032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38D1D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7BB205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0D4C8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1DECC5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35883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R4-2306070</w:t>
            </w:r>
          </w:p>
        </w:tc>
        <w:tc>
          <w:tcPr>
            <w:tcW w:w="1843" w:type="dxa"/>
            <w:tcBorders>
              <w:top w:val="nil"/>
              <w:left w:val="nil"/>
              <w:bottom w:val="single" w:sz="4" w:space="0" w:color="A6A6A6"/>
              <w:right w:val="single" w:sz="4" w:space="0" w:color="A6A6A6"/>
            </w:tcBorders>
            <w:shd w:val="clear" w:color="auto" w:fill="auto"/>
            <w:hideMark/>
          </w:tcPr>
          <w:p w14:paraId="4AB8A8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20AD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59D1E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794CD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292F5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AE5F2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28607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ACB1C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D08B3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63C71F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515A8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R4-2306071</w:t>
            </w:r>
          </w:p>
        </w:tc>
        <w:tc>
          <w:tcPr>
            <w:tcW w:w="1843" w:type="dxa"/>
            <w:tcBorders>
              <w:top w:val="nil"/>
              <w:left w:val="nil"/>
              <w:bottom w:val="single" w:sz="4" w:space="0" w:color="A6A6A6"/>
              <w:right w:val="single" w:sz="4" w:space="0" w:color="A6A6A6"/>
            </w:tcBorders>
            <w:shd w:val="clear" w:color="auto" w:fill="auto"/>
            <w:hideMark/>
          </w:tcPr>
          <w:p w14:paraId="3B0AC6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776DE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630BA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710D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A23EC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F3386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6B894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212E2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97B9C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5CBAF2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7ED01C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R4-2306072</w:t>
            </w:r>
          </w:p>
        </w:tc>
        <w:tc>
          <w:tcPr>
            <w:tcW w:w="1843" w:type="dxa"/>
            <w:tcBorders>
              <w:top w:val="nil"/>
              <w:left w:val="nil"/>
              <w:bottom w:val="single" w:sz="4" w:space="0" w:color="A6A6A6"/>
              <w:right w:val="single" w:sz="4" w:space="0" w:color="A6A6A6"/>
            </w:tcBorders>
            <w:shd w:val="clear" w:color="auto" w:fill="auto"/>
            <w:hideMark/>
          </w:tcPr>
          <w:p w14:paraId="4A6ACC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E38BD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1CEFF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D255A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D0B1A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E1414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35680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87A4E2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716190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8866D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20A9A0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R4-2306073</w:t>
            </w:r>
          </w:p>
        </w:tc>
        <w:tc>
          <w:tcPr>
            <w:tcW w:w="1843" w:type="dxa"/>
            <w:tcBorders>
              <w:top w:val="nil"/>
              <w:left w:val="nil"/>
              <w:bottom w:val="single" w:sz="4" w:space="0" w:color="A6A6A6"/>
              <w:right w:val="single" w:sz="4" w:space="0" w:color="A6A6A6"/>
            </w:tcBorders>
            <w:shd w:val="clear" w:color="auto" w:fill="auto"/>
            <w:hideMark/>
          </w:tcPr>
          <w:p w14:paraId="4BC396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9724A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0B235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FCBA3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243E7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20F84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86D02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8F74BE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227EB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B18AD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BDE4C0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R4-2306074</w:t>
            </w:r>
          </w:p>
        </w:tc>
        <w:tc>
          <w:tcPr>
            <w:tcW w:w="1843" w:type="dxa"/>
            <w:tcBorders>
              <w:top w:val="nil"/>
              <w:left w:val="nil"/>
              <w:bottom w:val="single" w:sz="4" w:space="0" w:color="A6A6A6"/>
              <w:right w:val="single" w:sz="4" w:space="0" w:color="A6A6A6"/>
            </w:tcBorders>
            <w:shd w:val="clear" w:color="auto" w:fill="auto"/>
            <w:hideMark/>
          </w:tcPr>
          <w:p w14:paraId="2A168C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E1A83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A3722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0356E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CD2ED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2DC21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205A9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E32DC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4B456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84317E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028CDA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R4-2306075</w:t>
            </w:r>
          </w:p>
        </w:tc>
        <w:tc>
          <w:tcPr>
            <w:tcW w:w="1843" w:type="dxa"/>
            <w:tcBorders>
              <w:top w:val="nil"/>
              <w:left w:val="nil"/>
              <w:bottom w:val="single" w:sz="4" w:space="0" w:color="A6A6A6"/>
              <w:right w:val="single" w:sz="4" w:space="0" w:color="A6A6A6"/>
            </w:tcBorders>
            <w:shd w:val="clear" w:color="auto" w:fill="auto"/>
            <w:hideMark/>
          </w:tcPr>
          <w:p w14:paraId="386533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D6F5D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467ED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21276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94F38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F2A5E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77C0E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D40E10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D04B2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6760B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0F9C23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R4-2306076</w:t>
            </w:r>
          </w:p>
        </w:tc>
        <w:tc>
          <w:tcPr>
            <w:tcW w:w="1843" w:type="dxa"/>
            <w:tcBorders>
              <w:top w:val="nil"/>
              <w:left w:val="nil"/>
              <w:bottom w:val="single" w:sz="4" w:space="0" w:color="A6A6A6"/>
              <w:right w:val="single" w:sz="4" w:space="0" w:color="A6A6A6"/>
            </w:tcBorders>
            <w:shd w:val="clear" w:color="auto" w:fill="auto"/>
            <w:hideMark/>
          </w:tcPr>
          <w:p w14:paraId="189D10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C9B3B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A5031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1852C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04D3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D362A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21637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4F6E5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74829B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7DC0EF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99E77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R4-2306077</w:t>
            </w:r>
          </w:p>
        </w:tc>
        <w:tc>
          <w:tcPr>
            <w:tcW w:w="1843" w:type="dxa"/>
            <w:tcBorders>
              <w:top w:val="nil"/>
              <w:left w:val="nil"/>
              <w:bottom w:val="single" w:sz="4" w:space="0" w:color="A6A6A6"/>
              <w:right w:val="single" w:sz="4" w:space="0" w:color="A6A6A6"/>
            </w:tcBorders>
            <w:shd w:val="clear" w:color="auto" w:fill="auto"/>
            <w:hideMark/>
          </w:tcPr>
          <w:p w14:paraId="2F65DF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235E2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83E1B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1C2BA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7010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44723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81A7A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E238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3A0B8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29A84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037E2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R4-2306078</w:t>
            </w:r>
          </w:p>
        </w:tc>
        <w:tc>
          <w:tcPr>
            <w:tcW w:w="1843" w:type="dxa"/>
            <w:tcBorders>
              <w:top w:val="nil"/>
              <w:left w:val="nil"/>
              <w:bottom w:val="single" w:sz="4" w:space="0" w:color="A6A6A6"/>
              <w:right w:val="single" w:sz="4" w:space="0" w:color="A6A6A6"/>
            </w:tcBorders>
            <w:shd w:val="clear" w:color="auto" w:fill="auto"/>
            <w:hideMark/>
          </w:tcPr>
          <w:p w14:paraId="2AE87E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392E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0BC22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C8D20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1CDE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79374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EE987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03F9C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391670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88EDFB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529322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R4-2306079</w:t>
            </w:r>
          </w:p>
        </w:tc>
        <w:tc>
          <w:tcPr>
            <w:tcW w:w="1843" w:type="dxa"/>
            <w:tcBorders>
              <w:top w:val="nil"/>
              <w:left w:val="nil"/>
              <w:bottom w:val="single" w:sz="4" w:space="0" w:color="A6A6A6"/>
              <w:right w:val="single" w:sz="4" w:space="0" w:color="A6A6A6"/>
            </w:tcBorders>
            <w:shd w:val="clear" w:color="auto" w:fill="auto"/>
            <w:hideMark/>
          </w:tcPr>
          <w:p w14:paraId="087639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A8C48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2D465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95564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C0C7E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65289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75EA5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FD646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801651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1CFE0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C29659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R4-2306080</w:t>
            </w:r>
          </w:p>
        </w:tc>
        <w:tc>
          <w:tcPr>
            <w:tcW w:w="1843" w:type="dxa"/>
            <w:tcBorders>
              <w:top w:val="nil"/>
              <w:left w:val="nil"/>
              <w:bottom w:val="single" w:sz="4" w:space="0" w:color="A6A6A6"/>
              <w:right w:val="single" w:sz="4" w:space="0" w:color="A6A6A6"/>
            </w:tcBorders>
            <w:shd w:val="clear" w:color="auto" w:fill="auto"/>
            <w:hideMark/>
          </w:tcPr>
          <w:p w14:paraId="2B2A4F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14099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63BD6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0A652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C195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896CB9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C0C07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475E4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D2413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6AE92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4A0F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R4-2306081</w:t>
            </w:r>
          </w:p>
        </w:tc>
        <w:tc>
          <w:tcPr>
            <w:tcW w:w="1843" w:type="dxa"/>
            <w:tcBorders>
              <w:top w:val="nil"/>
              <w:left w:val="nil"/>
              <w:bottom w:val="single" w:sz="4" w:space="0" w:color="A6A6A6"/>
              <w:right w:val="single" w:sz="4" w:space="0" w:color="A6A6A6"/>
            </w:tcBorders>
            <w:shd w:val="clear" w:color="auto" w:fill="auto"/>
            <w:hideMark/>
          </w:tcPr>
          <w:p w14:paraId="7D45AF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57C9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3E0C5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10CFB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A0732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1300F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BD76C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259B5C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A022F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814D4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87F3B3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R4-2306082</w:t>
            </w:r>
          </w:p>
        </w:tc>
        <w:tc>
          <w:tcPr>
            <w:tcW w:w="1843" w:type="dxa"/>
            <w:tcBorders>
              <w:top w:val="nil"/>
              <w:left w:val="nil"/>
              <w:bottom w:val="single" w:sz="4" w:space="0" w:color="A6A6A6"/>
              <w:right w:val="single" w:sz="4" w:space="0" w:color="A6A6A6"/>
            </w:tcBorders>
            <w:shd w:val="clear" w:color="auto" w:fill="auto"/>
            <w:hideMark/>
          </w:tcPr>
          <w:p w14:paraId="640F49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97EE2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3B143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274076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84E03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3EBAE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384541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69B25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9048C2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22F868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7E242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R4-2306083</w:t>
            </w:r>
          </w:p>
        </w:tc>
        <w:tc>
          <w:tcPr>
            <w:tcW w:w="1843" w:type="dxa"/>
            <w:tcBorders>
              <w:top w:val="nil"/>
              <w:left w:val="nil"/>
              <w:bottom w:val="single" w:sz="4" w:space="0" w:color="A6A6A6"/>
              <w:right w:val="single" w:sz="4" w:space="0" w:color="A6A6A6"/>
            </w:tcBorders>
            <w:shd w:val="clear" w:color="auto" w:fill="auto"/>
            <w:hideMark/>
          </w:tcPr>
          <w:p w14:paraId="1F3D25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7C3A2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7320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468B6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01EAF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44859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6AAB2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951AB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C2FD5F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109715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449765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R4-2306084</w:t>
            </w:r>
          </w:p>
        </w:tc>
        <w:tc>
          <w:tcPr>
            <w:tcW w:w="1843" w:type="dxa"/>
            <w:tcBorders>
              <w:top w:val="nil"/>
              <w:left w:val="nil"/>
              <w:bottom w:val="single" w:sz="4" w:space="0" w:color="A6A6A6"/>
              <w:right w:val="single" w:sz="4" w:space="0" w:color="A6A6A6"/>
            </w:tcBorders>
            <w:shd w:val="clear" w:color="auto" w:fill="auto"/>
            <w:hideMark/>
          </w:tcPr>
          <w:p w14:paraId="714D94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83512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711EF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62337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02649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7D162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6B2AE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FE7E25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E3A3A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F4EDCC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4D06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R4-2306085</w:t>
            </w:r>
          </w:p>
        </w:tc>
        <w:tc>
          <w:tcPr>
            <w:tcW w:w="1843" w:type="dxa"/>
            <w:tcBorders>
              <w:top w:val="nil"/>
              <w:left w:val="nil"/>
              <w:bottom w:val="single" w:sz="4" w:space="0" w:color="A6A6A6"/>
              <w:right w:val="single" w:sz="4" w:space="0" w:color="A6A6A6"/>
            </w:tcBorders>
            <w:shd w:val="clear" w:color="auto" w:fill="auto"/>
            <w:hideMark/>
          </w:tcPr>
          <w:p w14:paraId="50088A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2B45F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CBCD5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5381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ACFD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87B6B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1D891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C611FE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512DA5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2BD5E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7969D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R4-2306086</w:t>
            </w:r>
          </w:p>
        </w:tc>
        <w:tc>
          <w:tcPr>
            <w:tcW w:w="1843" w:type="dxa"/>
            <w:tcBorders>
              <w:top w:val="nil"/>
              <w:left w:val="nil"/>
              <w:bottom w:val="single" w:sz="4" w:space="0" w:color="A6A6A6"/>
              <w:right w:val="single" w:sz="4" w:space="0" w:color="A6A6A6"/>
            </w:tcBorders>
            <w:shd w:val="clear" w:color="auto" w:fill="auto"/>
            <w:hideMark/>
          </w:tcPr>
          <w:p w14:paraId="5FDED8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312DD8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5C9AB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4D0F2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EB62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73290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9D35D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CAA875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5165E4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1A8615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BA18B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R4-2306087</w:t>
            </w:r>
          </w:p>
        </w:tc>
        <w:tc>
          <w:tcPr>
            <w:tcW w:w="1843" w:type="dxa"/>
            <w:tcBorders>
              <w:top w:val="nil"/>
              <w:left w:val="nil"/>
              <w:bottom w:val="single" w:sz="4" w:space="0" w:color="A6A6A6"/>
              <w:right w:val="single" w:sz="4" w:space="0" w:color="A6A6A6"/>
            </w:tcBorders>
            <w:shd w:val="clear" w:color="auto" w:fill="auto"/>
            <w:hideMark/>
          </w:tcPr>
          <w:p w14:paraId="00542D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86A35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D9F94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E12D6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BF31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8E942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799D6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C9E49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54A77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6562D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3A9E39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R4-2306088</w:t>
            </w:r>
          </w:p>
        </w:tc>
        <w:tc>
          <w:tcPr>
            <w:tcW w:w="1843" w:type="dxa"/>
            <w:tcBorders>
              <w:top w:val="nil"/>
              <w:left w:val="nil"/>
              <w:bottom w:val="single" w:sz="4" w:space="0" w:color="A6A6A6"/>
              <w:right w:val="single" w:sz="4" w:space="0" w:color="A6A6A6"/>
            </w:tcBorders>
            <w:shd w:val="clear" w:color="auto" w:fill="auto"/>
            <w:hideMark/>
          </w:tcPr>
          <w:p w14:paraId="178C4A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BFFF8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5E440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8A5C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70FDA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63048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54CFF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5EEAF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0DD99E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38524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8CE58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R4-2306089</w:t>
            </w:r>
          </w:p>
        </w:tc>
        <w:tc>
          <w:tcPr>
            <w:tcW w:w="1843" w:type="dxa"/>
            <w:tcBorders>
              <w:top w:val="nil"/>
              <w:left w:val="nil"/>
              <w:bottom w:val="single" w:sz="4" w:space="0" w:color="A6A6A6"/>
              <w:right w:val="single" w:sz="4" w:space="0" w:color="A6A6A6"/>
            </w:tcBorders>
            <w:shd w:val="clear" w:color="auto" w:fill="auto"/>
            <w:hideMark/>
          </w:tcPr>
          <w:p w14:paraId="544E8B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438F7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886F59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87BF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EBDF2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81840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575C1A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93F6B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46CC7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DEB83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B9C18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R4-2306090</w:t>
            </w:r>
          </w:p>
        </w:tc>
        <w:tc>
          <w:tcPr>
            <w:tcW w:w="1843" w:type="dxa"/>
            <w:tcBorders>
              <w:top w:val="nil"/>
              <w:left w:val="nil"/>
              <w:bottom w:val="single" w:sz="4" w:space="0" w:color="A6A6A6"/>
              <w:right w:val="single" w:sz="4" w:space="0" w:color="A6A6A6"/>
            </w:tcBorders>
            <w:shd w:val="clear" w:color="auto" w:fill="auto"/>
            <w:hideMark/>
          </w:tcPr>
          <w:p w14:paraId="3C42B1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59720E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1D6BF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7B5D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5C725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3F668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F078D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DB543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C3AD3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A49165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64E54F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R4-2306091</w:t>
            </w:r>
          </w:p>
        </w:tc>
        <w:tc>
          <w:tcPr>
            <w:tcW w:w="1843" w:type="dxa"/>
            <w:tcBorders>
              <w:top w:val="nil"/>
              <w:left w:val="nil"/>
              <w:bottom w:val="single" w:sz="4" w:space="0" w:color="A6A6A6"/>
              <w:right w:val="single" w:sz="4" w:space="0" w:color="A6A6A6"/>
            </w:tcBorders>
            <w:shd w:val="clear" w:color="auto" w:fill="auto"/>
            <w:hideMark/>
          </w:tcPr>
          <w:p w14:paraId="661EAE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144B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F93E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E2534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DA206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BD164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B008D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507A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D78B1C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00EC49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0EB6C9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R4-2306092</w:t>
            </w:r>
          </w:p>
        </w:tc>
        <w:tc>
          <w:tcPr>
            <w:tcW w:w="1843" w:type="dxa"/>
            <w:tcBorders>
              <w:top w:val="nil"/>
              <w:left w:val="nil"/>
              <w:bottom w:val="single" w:sz="4" w:space="0" w:color="A6A6A6"/>
              <w:right w:val="single" w:sz="4" w:space="0" w:color="A6A6A6"/>
            </w:tcBorders>
            <w:shd w:val="clear" w:color="auto" w:fill="auto"/>
            <w:hideMark/>
          </w:tcPr>
          <w:p w14:paraId="42B193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184D8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06C7B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CC57E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FA5B8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3AF8B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07F17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6C4F5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09124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20F191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197F74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R4-2306093</w:t>
            </w:r>
          </w:p>
        </w:tc>
        <w:tc>
          <w:tcPr>
            <w:tcW w:w="1843" w:type="dxa"/>
            <w:tcBorders>
              <w:top w:val="nil"/>
              <w:left w:val="nil"/>
              <w:bottom w:val="single" w:sz="4" w:space="0" w:color="A6A6A6"/>
              <w:right w:val="single" w:sz="4" w:space="0" w:color="A6A6A6"/>
            </w:tcBorders>
            <w:shd w:val="clear" w:color="auto" w:fill="auto"/>
            <w:hideMark/>
          </w:tcPr>
          <w:p w14:paraId="1DF5F0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F288C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19AC4B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97914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51C9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5B93D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E79DC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406412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EFE6F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C27F9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84247A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R4-2306094</w:t>
            </w:r>
          </w:p>
        </w:tc>
        <w:tc>
          <w:tcPr>
            <w:tcW w:w="1843" w:type="dxa"/>
            <w:tcBorders>
              <w:top w:val="nil"/>
              <w:left w:val="nil"/>
              <w:bottom w:val="single" w:sz="4" w:space="0" w:color="A6A6A6"/>
              <w:right w:val="single" w:sz="4" w:space="0" w:color="A6A6A6"/>
            </w:tcBorders>
            <w:shd w:val="clear" w:color="auto" w:fill="auto"/>
            <w:hideMark/>
          </w:tcPr>
          <w:p w14:paraId="31C359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E3D7A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78430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53A86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13737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E69B7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8AB9D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AD5BF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52237C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83AA9B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A4D94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R4-2306095</w:t>
            </w:r>
          </w:p>
        </w:tc>
        <w:tc>
          <w:tcPr>
            <w:tcW w:w="1843" w:type="dxa"/>
            <w:tcBorders>
              <w:top w:val="nil"/>
              <w:left w:val="nil"/>
              <w:bottom w:val="single" w:sz="4" w:space="0" w:color="A6A6A6"/>
              <w:right w:val="single" w:sz="4" w:space="0" w:color="A6A6A6"/>
            </w:tcBorders>
            <w:shd w:val="clear" w:color="auto" w:fill="auto"/>
            <w:hideMark/>
          </w:tcPr>
          <w:p w14:paraId="7B317A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42DA4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6013C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7FA8E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47EA9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A26B9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AB29B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06654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678A8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E7C9B6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8EE78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R4-2306096</w:t>
            </w:r>
          </w:p>
        </w:tc>
        <w:tc>
          <w:tcPr>
            <w:tcW w:w="1843" w:type="dxa"/>
            <w:tcBorders>
              <w:top w:val="nil"/>
              <w:left w:val="nil"/>
              <w:bottom w:val="single" w:sz="4" w:space="0" w:color="A6A6A6"/>
              <w:right w:val="single" w:sz="4" w:space="0" w:color="A6A6A6"/>
            </w:tcBorders>
            <w:shd w:val="clear" w:color="auto" w:fill="auto"/>
            <w:hideMark/>
          </w:tcPr>
          <w:p w14:paraId="4E5498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E7324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259BB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78963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CC6B1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D84EF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FD410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58EC5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14851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57128A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62031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R4-2306097</w:t>
            </w:r>
          </w:p>
        </w:tc>
        <w:tc>
          <w:tcPr>
            <w:tcW w:w="1843" w:type="dxa"/>
            <w:tcBorders>
              <w:top w:val="nil"/>
              <w:left w:val="nil"/>
              <w:bottom w:val="single" w:sz="4" w:space="0" w:color="A6A6A6"/>
              <w:right w:val="single" w:sz="4" w:space="0" w:color="A6A6A6"/>
            </w:tcBorders>
            <w:shd w:val="clear" w:color="auto" w:fill="auto"/>
            <w:hideMark/>
          </w:tcPr>
          <w:p w14:paraId="441CCF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4346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FF001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6A2A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4FD07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A1113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C1926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BF6FE7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8C965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0A713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326C3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R4-2306098</w:t>
            </w:r>
          </w:p>
        </w:tc>
        <w:tc>
          <w:tcPr>
            <w:tcW w:w="1843" w:type="dxa"/>
            <w:tcBorders>
              <w:top w:val="nil"/>
              <w:left w:val="nil"/>
              <w:bottom w:val="single" w:sz="4" w:space="0" w:color="A6A6A6"/>
              <w:right w:val="single" w:sz="4" w:space="0" w:color="A6A6A6"/>
            </w:tcBorders>
            <w:shd w:val="clear" w:color="auto" w:fill="auto"/>
            <w:hideMark/>
          </w:tcPr>
          <w:p w14:paraId="466E14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1B3D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825B4E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99AD3C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3BB07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90B74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77915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B3C6D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845B3A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ACD244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CA68A3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R4-2306099</w:t>
            </w:r>
          </w:p>
        </w:tc>
        <w:tc>
          <w:tcPr>
            <w:tcW w:w="1843" w:type="dxa"/>
            <w:tcBorders>
              <w:top w:val="nil"/>
              <w:left w:val="nil"/>
              <w:bottom w:val="single" w:sz="4" w:space="0" w:color="A6A6A6"/>
              <w:right w:val="single" w:sz="4" w:space="0" w:color="A6A6A6"/>
            </w:tcBorders>
            <w:shd w:val="clear" w:color="auto" w:fill="auto"/>
            <w:hideMark/>
          </w:tcPr>
          <w:p w14:paraId="2C108E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24A25D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199E6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81B1E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369DF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FBCD1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9C6ED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F95A0F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4CAE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FCEE7D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AF5A1F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R4-2306100</w:t>
            </w:r>
          </w:p>
        </w:tc>
        <w:tc>
          <w:tcPr>
            <w:tcW w:w="1843" w:type="dxa"/>
            <w:tcBorders>
              <w:top w:val="nil"/>
              <w:left w:val="nil"/>
              <w:bottom w:val="single" w:sz="4" w:space="0" w:color="A6A6A6"/>
              <w:right w:val="single" w:sz="4" w:space="0" w:color="A6A6A6"/>
            </w:tcBorders>
            <w:shd w:val="clear" w:color="auto" w:fill="auto"/>
            <w:hideMark/>
          </w:tcPr>
          <w:p w14:paraId="5C5369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6FCAB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641EF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A9FC8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ED7B9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4F782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65F5F0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3CC9B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672A4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56B531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A05C4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R4-2306101</w:t>
            </w:r>
          </w:p>
        </w:tc>
        <w:tc>
          <w:tcPr>
            <w:tcW w:w="1843" w:type="dxa"/>
            <w:tcBorders>
              <w:top w:val="nil"/>
              <w:left w:val="nil"/>
              <w:bottom w:val="single" w:sz="4" w:space="0" w:color="A6A6A6"/>
              <w:right w:val="single" w:sz="4" w:space="0" w:color="A6A6A6"/>
            </w:tcBorders>
            <w:shd w:val="clear" w:color="auto" w:fill="auto"/>
            <w:hideMark/>
          </w:tcPr>
          <w:p w14:paraId="3601B6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D0FB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E45899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CBC772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53381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40110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7EB60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D37A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AFF0B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74A44E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15EEFD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R4-2306102</w:t>
            </w:r>
          </w:p>
        </w:tc>
        <w:tc>
          <w:tcPr>
            <w:tcW w:w="1843" w:type="dxa"/>
            <w:tcBorders>
              <w:top w:val="nil"/>
              <w:left w:val="nil"/>
              <w:bottom w:val="single" w:sz="4" w:space="0" w:color="A6A6A6"/>
              <w:right w:val="single" w:sz="4" w:space="0" w:color="A6A6A6"/>
            </w:tcBorders>
            <w:shd w:val="clear" w:color="auto" w:fill="auto"/>
            <w:hideMark/>
          </w:tcPr>
          <w:p w14:paraId="422419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DF4CE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3AE58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277B2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5110B2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9E683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B4640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125AA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D10599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09D91A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7416712"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R4-2306103</w:t>
            </w:r>
          </w:p>
        </w:tc>
        <w:tc>
          <w:tcPr>
            <w:tcW w:w="1843" w:type="dxa"/>
            <w:tcBorders>
              <w:top w:val="nil"/>
              <w:left w:val="nil"/>
              <w:bottom w:val="single" w:sz="4" w:space="0" w:color="A6A6A6"/>
              <w:right w:val="single" w:sz="4" w:space="0" w:color="A6A6A6"/>
            </w:tcBorders>
            <w:shd w:val="clear" w:color="auto" w:fill="auto"/>
            <w:hideMark/>
          </w:tcPr>
          <w:p w14:paraId="331BF6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2D157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40B42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EF4B6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D08E23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8DA98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5255F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5BC10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ABF86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C0004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7E99D8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R4-2306104</w:t>
            </w:r>
          </w:p>
        </w:tc>
        <w:tc>
          <w:tcPr>
            <w:tcW w:w="1843" w:type="dxa"/>
            <w:tcBorders>
              <w:top w:val="nil"/>
              <w:left w:val="nil"/>
              <w:bottom w:val="single" w:sz="4" w:space="0" w:color="A6A6A6"/>
              <w:right w:val="single" w:sz="4" w:space="0" w:color="A6A6A6"/>
            </w:tcBorders>
            <w:shd w:val="clear" w:color="auto" w:fill="auto"/>
            <w:hideMark/>
          </w:tcPr>
          <w:p w14:paraId="384DAA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68826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03B9A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A42C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A575C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47E29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705FF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C34F59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BF2A2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2081CC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D7071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R4-2306105</w:t>
            </w:r>
          </w:p>
        </w:tc>
        <w:tc>
          <w:tcPr>
            <w:tcW w:w="1843" w:type="dxa"/>
            <w:tcBorders>
              <w:top w:val="nil"/>
              <w:left w:val="nil"/>
              <w:bottom w:val="single" w:sz="4" w:space="0" w:color="A6A6A6"/>
              <w:right w:val="single" w:sz="4" w:space="0" w:color="A6A6A6"/>
            </w:tcBorders>
            <w:shd w:val="clear" w:color="auto" w:fill="auto"/>
            <w:hideMark/>
          </w:tcPr>
          <w:p w14:paraId="22380E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B854B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3BE08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C6774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E99D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846BB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C989D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5DF10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9782AA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07839D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C450AA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R4-2306106</w:t>
            </w:r>
          </w:p>
        </w:tc>
        <w:tc>
          <w:tcPr>
            <w:tcW w:w="1843" w:type="dxa"/>
            <w:tcBorders>
              <w:top w:val="nil"/>
              <w:left w:val="nil"/>
              <w:bottom w:val="single" w:sz="4" w:space="0" w:color="A6A6A6"/>
              <w:right w:val="single" w:sz="4" w:space="0" w:color="A6A6A6"/>
            </w:tcBorders>
            <w:shd w:val="clear" w:color="auto" w:fill="auto"/>
            <w:hideMark/>
          </w:tcPr>
          <w:p w14:paraId="6FB5CA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C3423E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7512D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03857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C6F95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FBFFB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32E83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A80A87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4CB25D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74658B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F4FF3E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R4-2306107</w:t>
            </w:r>
          </w:p>
        </w:tc>
        <w:tc>
          <w:tcPr>
            <w:tcW w:w="1843" w:type="dxa"/>
            <w:tcBorders>
              <w:top w:val="nil"/>
              <w:left w:val="nil"/>
              <w:bottom w:val="single" w:sz="4" w:space="0" w:color="A6A6A6"/>
              <w:right w:val="single" w:sz="4" w:space="0" w:color="A6A6A6"/>
            </w:tcBorders>
            <w:shd w:val="clear" w:color="auto" w:fill="auto"/>
            <w:hideMark/>
          </w:tcPr>
          <w:p w14:paraId="594CB5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EEEA4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43464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8F3CBD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BDEF6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3B5BDF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E44C0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A0D66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B4E560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1E75F4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0C6B4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R4-2306108</w:t>
            </w:r>
          </w:p>
        </w:tc>
        <w:tc>
          <w:tcPr>
            <w:tcW w:w="1843" w:type="dxa"/>
            <w:tcBorders>
              <w:top w:val="nil"/>
              <w:left w:val="nil"/>
              <w:bottom w:val="single" w:sz="4" w:space="0" w:color="A6A6A6"/>
              <w:right w:val="single" w:sz="4" w:space="0" w:color="A6A6A6"/>
            </w:tcBorders>
            <w:shd w:val="clear" w:color="auto" w:fill="auto"/>
            <w:hideMark/>
          </w:tcPr>
          <w:p w14:paraId="221235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F87FA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E9DD3C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7D240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7EF12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99272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23D87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86545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55F3E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3B833A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43E1DA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R4-2306109</w:t>
            </w:r>
          </w:p>
        </w:tc>
        <w:tc>
          <w:tcPr>
            <w:tcW w:w="1843" w:type="dxa"/>
            <w:tcBorders>
              <w:top w:val="nil"/>
              <w:left w:val="nil"/>
              <w:bottom w:val="single" w:sz="4" w:space="0" w:color="A6A6A6"/>
              <w:right w:val="single" w:sz="4" w:space="0" w:color="A6A6A6"/>
            </w:tcBorders>
            <w:shd w:val="clear" w:color="auto" w:fill="auto"/>
            <w:hideMark/>
          </w:tcPr>
          <w:p w14:paraId="4E0540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A7EBF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B7BD8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930C0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E4CDF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62224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6D430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559E0B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0D77C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67A8AC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CA36AC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R4-2306110</w:t>
            </w:r>
          </w:p>
        </w:tc>
        <w:tc>
          <w:tcPr>
            <w:tcW w:w="1843" w:type="dxa"/>
            <w:tcBorders>
              <w:top w:val="nil"/>
              <w:left w:val="nil"/>
              <w:bottom w:val="single" w:sz="4" w:space="0" w:color="A6A6A6"/>
              <w:right w:val="single" w:sz="4" w:space="0" w:color="A6A6A6"/>
            </w:tcBorders>
            <w:shd w:val="clear" w:color="auto" w:fill="auto"/>
            <w:hideMark/>
          </w:tcPr>
          <w:p w14:paraId="2443788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72D9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01218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141B0A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022B0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DCEF4A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78BF62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6EB6B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563888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95E87D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62AAA05"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R4-2306111</w:t>
            </w:r>
          </w:p>
        </w:tc>
        <w:tc>
          <w:tcPr>
            <w:tcW w:w="1843" w:type="dxa"/>
            <w:tcBorders>
              <w:top w:val="nil"/>
              <w:left w:val="nil"/>
              <w:bottom w:val="single" w:sz="4" w:space="0" w:color="A6A6A6"/>
              <w:right w:val="single" w:sz="4" w:space="0" w:color="A6A6A6"/>
            </w:tcBorders>
            <w:shd w:val="clear" w:color="auto" w:fill="auto"/>
            <w:hideMark/>
          </w:tcPr>
          <w:p w14:paraId="4DC93E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C6A20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E64D0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CA0C6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EEFC9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014FF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08BFF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5CC6D4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882E2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8543C1D"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A8D695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R4-2306112</w:t>
            </w:r>
          </w:p>
        </w:tc>
        <w:tc>
          <w:tcPr>
            <w:tcW w:w="1843" w:type="dxa"/>
            <w:tcBorders>
              <w:top w:val="nil"/>
              <w:left w:val="nil"/>
              <w:bottom w:val="single" w:sz="4" w:space="0" w:color="A6A6A6"/>
              <w:right w:val="single" w:sz="4" w:space="0" w:color="A6A6A6"/>
            </w:tcBorders>
            <w:shd w:val="clear" w:color="auto" w:fill="auto"/>
            <w:hideMark/>
          </w:tcPr>
          <w:p w14:paraId="6E0F17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40874F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37BE6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33EBE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92A02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BA749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BC11A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A257F3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B8E976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99C7F3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29306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R4-2306113</w:t>
            </w:r>
          </w:p>
        </w:tc>
        <w:tc>
          <w:tcPr>
            <w:tcW w:w="1843" w:type="dxa"/>
            <w:tcBorders>
              <w:top w:val="nil"/>
              <w:left w:val="nil"/>
              <w:bottom w:val="single" w:sz="4" w:space="0" w:color="A6A6A6"/>
              <w:right w:val="single" w:sz="4" w:space="0" w:color="A6A6A6"/>
            </w:tcBorders>
            <w:shd w:val="clear" w:color="auto" w:fill="auto"/>
            <w:hideMark/>
          </w:tcPr>
          <w:p w14:paraId="2D71AC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CECA6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DB1A9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3CB25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37673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233446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3D399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7AA2B4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64BEBA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DF06D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C881FA"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R4-2306114</w:t>
            </w:r>
          </w:p>
        </w:tc>
        <w:tc>
          <w:tcPr>
            <w:tcW w:w="1843" w:type="dxa"/>
            <w:tcBorders>
              <w:top w:val="nil"/>
              <w:left w:val="nil"/>
              <w:bottom w:val="single" w:sz="4" w:space="0" w:color="A6A6A6"/>
              <w:right w:val="single" w:sz="4" w:space="0" w:color="A6A6A6"/>
            </w:tcBorders>
            <w:shd w:val="clear" w:color="auto" w:fill="auto"/>
            <w:hideMark/>
          </w:tcPr>
          <w:p w14:paraId="3E2EFB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B6055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9BC8D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18C5E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11EDF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866A9B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58965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30173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AF446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816376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E15680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R4-2306115</w:t>
            </w:r>
          </w:p>
        </w:tc>
        <w:tc>
          <w:tcPr>
            <w:tcW w:w="1843" w:type="dxa"/>
            <w:tcBorders>
              <w:top w:val="nil"/>
              <w:left w:val="nil"/>
              <w:bottom w:val="single" w:sz="4" w:space="0" w:color="A6A6A6"/>
              <w:right w:val="single" w:sz="4" w:space="0" w:color="A6A6A6"/>
            </w:tcBorders>
            <w:shd w:val="clear" w:color="auto" w:fill="auto"/>
            <w:hideMark/>
          </w:tcPr>
          <w:p w14:paraId="6643AD4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D5C52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9E8A2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CC04B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829A7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112A9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4065D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34C264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654BB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31B43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757F2F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R4-2306116</w:t>
            </w:r>
          </w:p>
        </w:tc>
        <w:tc>
          <w:tcPr>
            <w:tcW w:w="1843" w:type="dxa"/>
            <w:tcBorders>
              <w:top w:val="nil"/>
              <w:left w:val="nil"/>
              <w:bottom w:val="single" w:sz="4" w:space="0" w:color="A6A6A6"/>
              <w:right w:val="single" w:sz="4" w:space="0" w:color="A6A6A6"/>
            </w:tcBorders>
            <w:shd w:val="clear" w:color="auto" w:fill="auto"/>
            <w:hideMark/>
          </w:tcPr>
          <w:p w14:paraId="441095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5613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03034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469CB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9A60C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23EEB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2CE3F4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5D6F4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7483391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604DFB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DC91A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R4-2306117</w:t>
            </w:r>
          </w:p>
        </w:tc>
        <w:tc>
          <w:tcPr>
            <w:tcW w:w="1843" w:type="dxa"/>
            <w:tcBorders>
              <w:top w:val="nil"/>
              <w:left w:val="nil"/>
              <w:bottom w:val="single" w:sz="4" w:space="0" w:color="A6A6A6"/>
              <w:right w:val="single" w:sz="4" w:space="0" w:color="A6A6A6"/>
            </w:tcBorders>
            <w:shd w:val="clear" w:color="auto" w:fill="auto"/>
            <w:hideMark/>
          </w:tcPr>
          <w:p w14:paraId="52CC99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E2691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8A266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9455F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568E7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488DC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17A3C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96B9E0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9B046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E6711D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407A32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R4-2306118</w:t>
            </w:r>
          </w:p>
        </w:tc>
        <w:tc>
          <w:tcPr>
            <w:tcW w:w="1843" w:type="dxa"/>
            <w:tcBorders>
              <w:top w:val="nil"/>
              <w:left w:val="nil"/>
              <w:bottom w:val="single" w:sz="4" w:space="0" w:color="A6A6A6"/>
              <w:right w:val="single" w:sz="4" w:space="0" w:color="A6A6A6"/>
            </w:tcBorders>
            <w:shd w:val="clear" w:color="auto" w:fill="auto"/>
            <w:hideMark/>
          </w:tcPr>
          <w:p w14:paraId="740B25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AA69B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49B5D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757DC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0A26AB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1E5CA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79465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317589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1AE7FB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CB1D09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323FD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R4-2306119</w:t>
            </w:r>
          </w:p>
        </w:tc>
        <w:tc>
          <w:tcPr>
            <w:tcW w:w="1843" w:type="dxa"/>
            <w:tcBorders>
              <w:top w:val="nil"/>
              <w:left w:val="nil"/>
              <w:bottom w:val="single" w:sz="4" w:space="0" w:color="A6A6A6"/>
              <w:right w:val="single" w:sz="4" w:space="0" w:color="A6A6A6"/>
            </w:tcBorders>
            <w:shd w:val="clear" w:color="auto" w:fill="auto"/>
            <w:hideMark/>
          </w:tcPr>
          <w:p w14:paraId="16C50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07AD2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2DAD6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603F0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75DE0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777B8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6E806B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E57B41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A5978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6F8CA9B"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9CB2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R4-2306120</w:t>
            </w:r>
          </w:p>
        </w:tc>
        <w:tc>
          <w:tcPr>
            <w:tcW w:w="1843" w:type="dxa"/>
            <w:tcBorders>
              <w:top w:val="nil"/>
              <w:left w:val="nil"/>
              <w:bottom w:val="single" w:sz="4" w:space="0" w:color="A6A6A6"/>
              <w:right w:val="single" w:sz="4" w:space="0" w:color="A6A6A6"/>
            </w:tcBorders>
            <w:shd w:val="clear" w:color="auto" w:fill="auto"/>
            <w:hideMark/>
          </w:tcPr>
          <w:p w14:paraId="427CDE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B71519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5497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2943F9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D845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6E0CDC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942BC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04D4F4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0E832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DAF02DA"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1818D1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R4-2306121</w:t>
            </w:r>
          </w:p>
        </w:tc>
        <w:tc>
          <w:tcPr>
            <w:tcW w:w="1843" w:type="dxa"/>
            <w:tcBorders>
              <w:top w:val="nil"/>
              <w:left w:val="nil"/>
              <w:bottom w:val="single" w:sz="4" w:space="0" w:color="A6A6A6"/>
              <w:right w:val="single" w:sz="4" w:space="0" w:color="A6A6A6"/>
            </w:tcBorders>
            <w:shd w:val="clear" w:color="auto" w:fill="auto"/>
            <w:hideMark/>
          </w:tcPr>
          <w:p w14:paraId="220DF9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3BD1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AD282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8DCCCD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9AB0E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26864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9D60B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3767D6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3B4E48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20E5BC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E0D44C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R4-2306122</w:t>
            </w:r>
          </w:p>
        </w:tc>
        <w:tc>
          <w:tcPr>
            <w:tcW w:w="1843" w:type="dxa"/>
            <w:tcBorders>
              <w:top w:val="nil"/>
              <w:left w:val="nil"/>
              <w:bottom w:val="single" w:sz="4" w:space="0" w:color="A6A6A6"/>
              <w:right w:val="single" w:sz="4" w:space="0" w:color="A6A6A6"/>
            </w:tcBorders>
            <w:shd w:val="clear" w:color="auto" w:fill="auto"/>
            <w:hideMark/>
          </w:tcPr>
          <w:p w14:paraId="0E1563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5A989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4107E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7C895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5165C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5E123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917662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1B5DFA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952A19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19ED51"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0BE48C8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R4-2306123</w:t>
            </w:r>
          </w:p>
        </w:tc>
        <w:tc>
          <w:tcPr>
            <w:tcW w:w="1843" w:type="dxa"/>
            <w:tcBorders>
              <w:top w:val="nil"/>
              <w:left w:val="nil"/>
              <w:bottom w:val="single" w:sz="4" w:space="0" w:color="A6A6A6"/>
              <w:right w:val="single" w:sz="4" w:space="0" w:color="A6A6A6"/>
            </w:tcBorders>
            <w:shd w:val="clear" w:color="auto" w:fill="auto"/>
            <w:hideMark/>
          </w:tcPr>
          <w:p w14:paraId="59F10F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FEEB0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30819F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8DA27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435A6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953DE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185DD2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7817BA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D70A94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C777A5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BB219F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R4-2306124</w:t>
            </w:r>
          </w:p>
        </w:tc>
        <w:tc>
          <w:tcPr>
            <w:tcW w:w="1843" w:type="dxa"/>
            <w:tcBorders>
              <w:top w:val="nil"/>
              <w:left w:val="nil"/>
              <w:bottom w:val="single" w:sz="4" w:space="0" w:color="A6A6A6"/>
              <w:right w:val="single" w:sz="4" w:space="0" w:color="A6A6A6"/>
            </w:tcBorders>
            <w:shd w:val="clear" w:color="auto" w:fill="auto"/>
            <w:hideMark/>
          </w:tcPr>
          <w:p w14:paraId="3A99DA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B4E80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DB424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2F711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B5F506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29B3C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86B16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5F40214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A49CE2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2FF560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E9CA42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R4-2306125</w:t>
            </w:r>
          </w:p>
        </w:tc>
        <w:tc>
          <w:tcPr>
            <w:tcW w:w="1843" w:type="dxa"/>
            <w:tcBorders>
              <w:top w:val="nil"/>
              <w:left w:val="nil"/>
              <w:bottom w:val="single" w:sz="4" w:space="0" w:color="A6A6A6"/>
              <w:right w:val="single" w:sz="4" w:space="0" w:color="A6A6A6"/>
            </w:tcBorders>
            <w:shd w:val="clear" w:color="auto" w:fill="auto"/>
            <w:hideMark/>
          </w:tcPr>
          <w:p w14:paraId="6A5282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A72A3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AF2DD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22E8E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F1843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0EEDE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6E54C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5A6BE5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8E20C5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C74A9C"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94BCF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R4-2306126</w:t>
            </w:r>
          </w:p>
        </w:tc>
        <w:tc>
          <w:tcPr>
            <w:tcW w:w="1843" w:type="dxa"/>
            <w:tcBorders>
              <w:top w:val="nil"/>
              <w:left w:val="nil"/>
              <w:bottom w:val="single" w:sz="4" w:space="0" w:color="A6A6A6"/>
              <w:right w:val="single" w:sz="4" w:space="0" w:color="A6A6A6"/>
            </w:tcBorders>
            <w:shd w:val="clear" w:color="auto" w:fill="auto"/>
            <w:hideMark/>
          </w:tcPr>
          <w:p w14:paraId="3D210D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821A13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D325E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5A4BF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321B9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FCF502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F4318E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C20027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30B0B9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44A95A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4D861E7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R4-2306127</w:t>
            </w:r>
          </w:p>
        </w:tc>
        <w:tc>
          <w:tcPr>
            <w:tcW w:w="1843" w:type="dxa"/>
            <w:tcBorders>
              <w:top w:val="nil"/>
              <w:left w:val="nil"/>
              <w:bottom w:val="single" w:sz="4" w:space="0" w:color="A6A6A6"/>
              <w:right w:val="single" w:sz="4" w:space="0" w:color="A6A6A6"/>
            </w:tcBorders>
            <w:shd w:val="clear" w:color="auto" w:fill="auto"/>
            <w:hideMark/>
          </w:tcPr>
          <w:p w14:paraId="2D4B72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283E0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83C43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B0458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0C3A0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BE3015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EB6F09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B37F0F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C2360E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74F4D8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C5CFA6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R4-2306128</w:t>
            </w:r>
          </w:p>
        </w:tc>
        <w:tc>
          <w:tcPr>
            <w:tcW w:w="1843" w:type="dxa"/>
            <w:tcBorders>
              <w:top w:val="nil"/>
              <w:left w:val="nil"/>
              <w:bottom w:val="single" w:sz="4" w:space="0" w:color="A6A6A6"/>
              <w:right w:val="single" w:sz="4" w:space="0" w:color="A6A6A6"/>
            </w:tcBorders>
            <w:shd w:val="clear" w:color="auto" w:fill="auto"/>
            <w:hideMark/>
          </w:tcPr>
          <w:p w14:paraId="55FFBC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EE6CE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79594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07797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70109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DD84F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E5D5D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EDD639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E41A47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B1FCC53"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85F491B"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R4-2306129</w:t>
            </w:r>
          </w:p>
        </w:tc>
        <w:tc>
          <w:tcPr>
            <w:tcW w:w="1843" w:type="dxa"/>
            <w:tcBorders>
              <w:top w:val="nil"/>
              <w:left w:val="nil"/>
              <w:bottom w:val="single" w:sz="4" w:space="0" w:color="A6A6A6"/>
              <w:right w:val="single" w:sz="4" w:space="0" w:color="A6A6A6"/>
            </w:tcBorders>
            <w:shd w:val="clear" w:color="auto" w:fill="auto"/>
            <w:hideMark/>
          </w:tcPr>
          <w:p w14:paraId="3A8468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4B7371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3C8E9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DBF7B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603F95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18252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FB44EC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33DF0D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A4E5BA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35584C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DEE42C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R4-2306130</w:t>
            </w:r>
          </w:p>
        </w:tc>
        <w:tc>
          <w:tcPr>
            <w:tcW w:w="1843" w:type="dxa"/>
            <w:tcBorders>
              <w:top w:val="nil"/>
              <w:left w:val="nil"/>
              <w:bottom w:val="single" w:sz="4" w:space="0" w:color="A6A6A6"/>
              <w:right w:val="single" w:sz="4" w:space="0" w:color="A6A6A6"/>
            </w:tcBorders>
            <w:shd w:val="clear" w:color="auto" w:fill="auto"/>
            <w:hideMark/>
          </w:tcPr>
          <w:p w14:paraId="18848F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08ABE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5C26A4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735D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4ADC132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7D695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E3073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3C7545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0FB4A1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0CF74B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2D3CA3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R4-2306131</w:t>
            </w:r>
          </w:p>
        </w:tc>
        <w:tc>
          <w:tcPr>
            <w:tcW w:w="1843" w:type="dxa"/>
            <w:tcBorders>
              <w:top w:val="nil"/>
              <w:left w:val="nil"/>
              <w:bottom w:val="single" w:sz="4" w:space="0" w:color="A6A6A6"/>
              <w:right w:val="single" w:sz="4" w:space="0" w:color="A6A6A6"/>
            </w:tcBorders>
            <w:shd w:val="clear" w:color="auto" w:fill="auto"/>
            <w:hideMark/>
          </w:tcPr>
          <w:p w14:paraId="420281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528D8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AF7FE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56E085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E80CD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2E5DF6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5B90D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074632C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B17882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4C9BA9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1BE93C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R4-2306132</w:t>
            </w:r>
          </w:p>
        </w:tc>
        <w:tc>
          <w:tcPr>
            <w:tcW w:w="1843" w:type="dxa"/>
            <w:tcBorders>
              <w:top w:val="nil"/>
              <w:left w:val="nil"/>
              <w:bottom w:val="single" w:sz="4" w:space="0" w:color="A6A6A6"/>
              <w:right w:val="single" w:sz="4" w:space="0" w:color="A6A6A6"/>
            </w:tcBorders>
            <w:shd w:val="clear" w:color="auto" w:fill="auto"/>
            <w:hideMark/>
          </w:tcPr>
          <w:p w14:paraId="37385C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2FB33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8FA243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F4B00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B612D7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A1AEF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660DC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D057B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660A5E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0D51BD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A079EE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R4-2306133</w:t>
            </w:r>
          </w:p>
        </w:tc>
        <w:tc>
          <w:tcPr>
            <w:tcW w:w="1843" w:type="dxa"/>
            <w:tcBorders>
              <w:top w:val="nil"/>
              <w:left w:val="nil"/>
              <w:bottom w:val="single" w:sz="4" w:space="0" w:color="A6A6A6"/>
              <w:right w:val="single" w:sz="4" w:space="0" w:color="A6A6A6"/>
            </w:tcBorders>
            <w:shd w:val="clear" w:color="auto" w:fill="auto"/>
            <w:hideMark/>
          </w:tcPr>
          <w:p w14:paraId="7168B7C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95FF4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13F92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ED1CE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1E98B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7A7435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6CF91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413E28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9E7131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825086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A9A254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R4-2306134</w:t>
            </w:r>
          </w:p>
        </w:tc>
        <w:tc>
          <w:tcPr>
            <w:tcW w:w="1843" w:type="dxa"/>
            <w:tcBorders>
              <w:top w:val="nil"/>
              <w:left w:val="nil"/>
              <w:bottom w:val="single" w:sz="4" w:space="0" w:color="A6A6A6"/>
              <w:right w:val="single" w:sz="4" w:space="0" w:color="A6A6A6"/>
            </w:tcBorders>
            <w:shd w:val="clear" w:color="auto" w:fill="auto"/>
            <w:hideMark/>
          </w:tcPr>
          <w:p w14:paraId="3694FF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D2011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23F69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5B592C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51CD47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B452C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37D818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783EE80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057ECD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B8802F4"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FC1637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R4-2306135</w:t>
            </w:r>
          </w:p>
        </w:tc>
        <w:tc>
          <w:tcPr>
            <w:tcW w:w="1843" w:type="dxa"/>
            <w:tcBorders>
              <w:top w:val="nil"/>
              <w:left w:val="nil"/>
              <w:bottom w:val="single" w:sz="4" w:space="0" w:color="A6A6A6"/>
              <w:right w:val="single" w:sz="4" w:space="0" w:color="A6A6A6"/>
            </w:tcBorders>
            <w:shd w:val="clear" w:color="auto" w:fill="auto"/>
            <w:hideMark/>
          </w:tcPr>
          <w:p w14:paraId="6912921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87B7A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4270E7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962D28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347D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BD006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68F89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B98DEC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2A8A9D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9DD0BD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BE63BC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R4-2306136</w:t>
            </w:r>
          </w:p>
        </w:tc>
        <w:tc>
          <w:tcPr>
            <w:tcW w:w="1843" w:type="dxa"/>
            <w:tcBorders>
              <w:top w:val="nil"/>
              <w:left w:val="nil"/>
              <w:bottom w:val="single" w:sz="4" w:space="0" w:color="A6A6A6"/>
              <w:right w:val="single" w:sz="4" w:space="0" w:color="A6A6A6"/>
            </w:tcBorders>
            <w:shd w:val="clear" w:color="auto" w:fill="auto"/>
            <w:hideMark/>
          </w:tcPr>
          <w:p w14:paraId="3A904C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CCB64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1CF4C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8C3D84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4D05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01D97E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FCA93C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936CA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7BBC76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E1F051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01B052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R4-2306137</w:t>
            </w:r>
          </w:p>
        </w:tc>
        <w:tc>
          <w:tcPr>
            <w:tcW w:w="1843" w:type="dxa"/>
            <w:tcBorders>
              <w:top w:val="nil"/>
              <w:left w:val="nil"/>
              <w:bottom w:val="single" w:sz="4" w:space="0" w:color="A6A6A6"/>
              <w:right w:val="single" w:sz="4" w:space="0" w:color="A6A6A6"/>
            </w:tcBorders>
            <w:shd w:val="clear" w:color="auto" w:fill="auto"/>
            <w:hideMark/>
          </w:tcPr>
          <w:p w14:paraId="77A173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07E42F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804EBB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D3A15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4E1B3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1A8F8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A40EB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795AE1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4445FE0"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7AFD3A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7123E3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R4-2306138</w:t>
            </w:r>
          </w:p>
        </w:tc>
        <w:tc>
          <w:tcPr>
            <w:tcW w:w="1843" w:type="dxa"/>
            <w:tcBorders>
              <w:top w:val="nil"/>
              <w:left w:val="nil"/>
              <w:bottom w:val="single" w:sz="4" w:space="0" w:color="A6A6A6"/>
              <w:right w:val="single" w:sz="4" w:space="0" w:color="A6A6A6"/>
            </w:tcBorders>
            <w:shd w:val="clear" w:color="auto" w:fill="auto"/>
            <w:hideMark/>
          </w:tcPr>
          <w:p w14:paraId="11E959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02368A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97341E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5B36C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F498B2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36B6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1A164B2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44E6AD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F65991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9EF9BFF"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F57EA5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R4-2306139</w:t>
            </w:r>
          </w:p>
        </w:tc>
        <w:tc>
          <w:tcPr>
            <w:tcW w:w="1843" w:type="dxa"/>
            <w:tcBorders>
              <w:top w:val="nil"/>
              <w:left w:val="nil"/>
              <w:bottom w:val="single" w:sz="4" w:space="0" w:color="A6A6A6"/>
              <w:right w:val="single" w:sz="4" w:space="0" w:color="A6A6A6"/>
            </w:tcBorders>
            <w:shd w:val="clear" w:color="auto" w:fill="auto"/>
            <w:hideMark/>
          </w:tcPr>
          <w:p w14:paraId="4AC5CD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216281B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5B17AC9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644E5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0C2699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FECEF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FB35E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F42AC8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5BE1365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ED9863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8407C6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lastRenderedPageBreak/>
              <w:t>R4-2306140</w:t>
            </w:r>
          </w:p>
        </w:tc>
        <w:tc>
          <w:tcPr>
            <w:tcW w:w="1843" w:type="dxa"/>
            <w:tcBorders>
              <w:top w:val="nil"/>
              <w:left w:val="nil"/>
              <w:bottom w:val="single" w:sz="4" w:space="0" w:color="A6A6A6"/>
              <w:right w:val="single" w:sz="4" w:space="0" w:color="A6A6A6"/>
            </w:tcBorders>
            <w:shd w:val="clear" w:color="auto" w:fill="auto"/>
            <w:hideMark/>
          </w:tcPr>
          <w:p w14:paraId="4CF12B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B0E3F7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CA557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7E1113B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02ED2D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F5B36C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95164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42951DF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DAC1CCB"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6C2B7E90"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79FDD5B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R4-2306141</w:t>
            </w:r>
          </w:p>
        </w:tc>
        <w:tc>
          <w:tcPr>
            <w:tcW w:w="1843" w:type="dxa"/>
            <w:tcBorders>
              <w:top w:val="nil"/>
              <w:left w:val="nil"/>
              <w:bottom w:val="single" w:sz="4" w:space="0" w:color="A6A6A6"/>
              <w:right w:val="single" w:sz="4" w:space="0" w:color="A6A6A6"/>
            </w:tcBorders>
            <w:shd w:val="clear" w:color="auto" w:fill="auto"/>
            <w:hideMark/>
          </w:tcPr>
          <w:p w14:paraId="19FDF9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3F557F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4DF6A8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0AB68CF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84B17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13DB25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592CFB1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2DA8BA5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D010BB9"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6D0648"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5BA349A8"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R4-2306142</w:t>
            </w:r>
          </w:p>
        </w:tc>
        <w:tc>
          <w:tcPr>
            <w:tcW w:w="1843" w:type="dxa"/>
            <w:tcBorders>
              <w:top w:val="nil"/>
              <w:left w:val="nil"/>
              <w:bottom w:val="single" w:sz="4" w:space="0" w:color="A6A6A6"/>
              <w:right w:val="single" w:sz="4" w:space="0" w:color="A6A6A6"/>
            </w:tcBorders>
            <w:shd w:val="clear" w:color="auto" w:fill="auto"/>
            <w:hideMark/>
          </w:tcPr>
          <w:p w14:paraId="224D88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388C0D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005B765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FD7A6D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F28920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275D0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2CCFC2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952DDD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3B16028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30E9EC79"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2F96EC4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R4-2306143</w:t>
            </w:r>
          </w:p>
        </w:tc>
        <w:tc>
          <w:tcPr>
            <w:tcW w:w="1843" w:type="dxa"/>
            <w:tcBorders>
              <w:top w:val="nil"/>
              <w:left w:val="nil"/>
              <w:bottom w:val="single" w:sz="4" w:space="0" w:color="A6A6A6"/>
              <w:right w:val="single" w:sz="4" w:space="0" w:color="A6A6A6"/>
            </w:tcBorders>
            <w:shd w:val="clear" w:color="auto" w:fill="auto"/>
            <w:hideMark/>
          </w:tcPr>
          <w:p w14:paraId="4BF3E7E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6714E0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26FD84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66DAA36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6CBB5E3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B1B30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D1B305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71A10E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6E0780ED"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46E00F77"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921B8D9"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R4-2306144</w:t>
            </w:r>
          </w:p>
        </w:tc>
        <w:tc>
          <w:tcPr>
            <w:tcW w:w="1843" w:type="dxa"/>
            <w:tcBorders>
              <w:top w:val="nil"/>
              <w:left w:val="nil"/>
              <w:bottom w:val="single" w:sz="4" w:space="0" w:color="A6A6A6"/>
              <w:right w:val="single" w:sz="4" w:space="0" w:color="A6A6A6"/>
            </w:tcBorders>
            <w:shd w:val="clear" w:color="auto" w:fill="auto"/>
            <w:hideMark/>
          </w:tcPr>
          <w:p w14:paraId="3DBD1C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B0D42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66BD95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21A376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12CC958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4D923D5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7E47AA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540C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97F62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03442D66"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1CBE242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R4-2306145</w:t>
            </w:r>
          </w:p>
        </w:tc>
        <w:tc>
          <w:tcPr>
            <w:tcW w:w="1843" w:type="dxa"/>
            <w:tcBorders>
              <w:top w:val="nil"/>
              <w:left w:val="nil"/>
              <w:bottom w:val="single" w:sz="4" w:space="0" w:color="A6A6A6"/>
              <w:right w:val="single" w:sz="4" w:space="0" w:color="A6A6A6"/>
            </w:tcBorders>
            <w:shd w:val="clear" w:color="auto" w:fill="auto"/>
            <w:hideMark/>
          </w:tcPr>
          <w:p w14:paraId="457E5A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1B662B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9B0BB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C1AEBB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FD2090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77B2005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02C370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1EC8841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0D8004C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10088B62"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98E532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R4-2306146</w:t>
            </w:r>
          </w:p>
        </w:tc>
        <w:tc>
          <w:tcPr>
            <w:tcW w:w="1843" w:type="dxa"/>
            <w:tcBorders>
              <w:top w:val="nil"/>
              <w:left w:val="nil"/>
              <w:bottom w:val="single" w:sz="4" w:space="0" w:color="A6A6A6"/>
              <w:right w:val="single" w:sz="4" w:space="0" w:color="A6A6A6"/>
            </w:tcBorders>
            <w:shd w:val="clear" w:color="auto" w:fill="auto"/>
            <w:hideMark/>
          </w:tcPr>
          <w:p w14:paraId="141818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7B65F72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11C7991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3147EB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2F1FB5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6E708D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6EFB18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31E7DC3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26F7EB3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22D1F405"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32D7EA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R4-2306147</w:t>
            </w:r>
          </w:p>
        </w:tc>
        <w:tc>
          <w:tcPr>
            <w:tcW w:w="1843" w:type="dxa"/>
            <w:tcBorders>
              <w:top w:val="nil"/>
              <w:left w:val="nil"/>
              <w:bottom w:val="single" w:sz="4" w:space="0" w:color="A6A6A6"/>
              <w:right w:val="single" w:sz="4" w:space="0" w:color="A6A6A6"/>
            </w:tcBorders>
            <w:shd w:val="clear" w:color="auto" w:fill="auto"/>
            <w:hideMark/>
          </w:tcPr>
          <w:p w14:paraId="20509C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4F84FA1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3B7BFD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1EA9D5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7460BCD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3E39EDC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F64E6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CE607D3"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4FC71087"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563B60CE" w14:textId="77777777" w:rsidTr="002B2070">
        <w:trPr>
          <w:trHeight w:val="400"/>
        </w:trPr>
        <w:tc>
          <w:tcPr>
            <w:tcW w:w="1413" w:type="dxa"/>
            <w:tcBorders>
              <w:top w:val="nil"/>
              <w:left w:val="single" w:sz="4" w:space="0" w:color="A6A6A6"/>
              <w:bottom w:val="single" w:sz="4" w:space="0" w:color="A6A6A6"/>
              <w:right w:val="single" w:sz="4" w:space="0" w:color="A6A6A6"/>
            </w:tcBorders>
            <w:shd w:val="clear" w:color="auto" w:fill="auto"/>
          </w:tcPr>
          <w:p w14:paraId="6B8B29A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sz w:val="14"/>
                <w:szCs w:val="14"/>
              </w:rPr>
              <w:t>R4-2306148</w:t>
            </w:r>
          </w:p>
        </w:tc>
        <w:tc>
          <w:tcPr>
            <w:tcW w:w="1843" w:type="dxa"/>
            <w:tcBorders>
              <w:top w:val="nil"/>
              <w:left w:val="nil"/>
              <w:bottom w:val="single" w:sz="4" w:space="0" w:color="A6A6A6"/>
              <w:right w:val="single" w:sz="4" w:space="0" w:color="A6A6A6"/>
            </w:tcBorders>
            <w:shd w:val="clear" w:color="auto" w:fill="auto"/>
            <w:hideMark/>
          </w:tcPr>
          <w:p w14:paraId="54C9AA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1463" w:type="dxa"/>
            <w:tcBorders>
              <w:top w:val="nil"/>
              <w:left w:val="nil"/>
              <w:bottom w:val="single" w:sz="4" w:space="0" w:color="A6A6A6"/>
              <w:right w:val="single" w:sz="4" w:space="0" w:color="A6A6A6"/>
            </w:tcBorders>
            <w:shd w:val="clear" w:color="auto" w:fill="auto"/>
            <w:hideMark/>
          </w:tcPr>
          <w:p w14:paraId="57948D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BSRF_Demod Session</w:t>
            </w:r>
          </w:p>
        </w:tc>
        <w:tc>
          <w:tcPr>
            <w:tcW w:w="937" w:type="dxa"/>
            <w:tcBorders>
              <w:top w:val="nil"/>
              <w:left w:val="nil"/>
              <w:bottom w:val="single" w:sz="4" w:space="0" w:color="A6A6A6"/>
              <w:right w:val="single" w:sz="4" w:space="0" w:color="A6A6A6"/>
            </w:tcBorders>
            <w:shd w:val="clear" w:color="auto" w:fill="auto"/>
            <w:hideMark/>
          </w:tcPr>
          <w:p w14:paraId="78F3E99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other</w:t>
            </w:r>
          </w:p>
        </w:tc>
        <w:tc>
          <w:tcPr>
            <w:tcW w:w="1285" w:type="dxa"/>
            <w:tcBorders>
              <w:top w:val="nil"/>
              <w:left w:val="nil"/>
              <w:bottom w:val="single" w:sz="4" w:space="0" w:color="A6A6A6"/>
              <w:right w:val="single" w:sz="4" w:space="0" w:color="A6A6A6"/>
            </w:tcBorders>
            <w:shd w:val="clear" w:color="auto" w:fill="auto"/>
            <w:hideMark/>
          </w:tcPr>
          <w:p w14:paraId="405607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Information</w:t>
            </w:r>
          </w:p>
        </w:tc>
        <w:tc>
          <w:tcPr>
            <w:tcW w:w="2150" w:type="dxa"/>
            <w:tcBorders>
              <w:top w:val="nil"/>
              <w:left w:val="nil"/>
              <w:bottom w:val="single" w:sz="4" w:space="0" w:color="A6A6A6"/>
              <w:right w:val="single" w:sz="4" w:space="0" w:color="A6A6A6"/>
            </w:tcBorders>
            <w:shd w:val="clear" w:color="auto" w:fill="auto"/>
            <w:hideMark/>
          </w:tcPr>
          <w:p w14:paraId="3F5FF1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954" w:type="dxa"/>
            <w:tcBorders>
              <w:top w:val="nil"/>
              <w:left w:val="nil"/>
              <w:bottom w:val="single" w:sz="4" w:space="0" w:color="A6A6A6"/>
              <w:right w:val="single" w:sz="4" w:space="0" w:color="A6A6A6"/>
            </w:tcBorders>
            <w:shd w:val="clear" w:color="auto" w:fill="auto"/>
            <w:hideMark/>
          </w:tcPr>
          <w:p w14:paraId="5ECBDBA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11</w:t>
            </w:r>
          </w:p>
        </w:tc>
        <w:tc>
          <w:tcPr>
            <w:tcW w:w="951" w:type="dxa"/>
            <w:tcBorders>
              <w:top w:val="nil"/>
              <w:left w:val="nil"/>
              <w:bottom w:val="single" w:sz="4" w:space="0" w:color="A6A6A6"/>
              <w:right w:val="single" w:sz="4" w:space="0" w:color="A6A6A6"/>
            </w:tcBorders>
            <w:shd w:val="clear" w:color="auto" w:fill="auto"/>
            <w:hideMark/>
          </w:tcPr>
          <w:p w14:paraId="4DB666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reserved</w:t>
            </w:r>
          </w:p>
        </w:tc>
        <w:tc>
          <w:tcPr>
            <w:tcW w:w="951" w:type="dxa"/>
            <w:tcBorders>
              <w:top w:val="nil"/>
              <w:left w:val="nil"/>
              <w:bottom w:val="single" w:sz="4" w:space="0" w:color="A6A6A6"/>
              <w:right w:val="single" w:sz="4" w:space="0" w:color="A6A6A6"/>
            </w:tcBorders>
          </w:tcPr>
          <w:p w14:paraId="6987AF6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1231" w:type="dxa"/>
            <w:tcBorders>
              <w:top w:val="nil"/>
              <w:left w:val="nil"/>
              <w:bottom w:val="single" w:sz="4" w:space="0" w:color="A6A6A6"/>
              <w:right w:val="single" w:sz="4" w:space="0" w:color="A6A6A6"/>
            </w:tcBorders>
          </w:tcPr>
          <w:p w14:paraId="15617111"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bl>
    <w:p w14:paraId="3EFDB18D" w14:textId="77777777" w:rsidR="00107C07" w:rsidRPr="00107C07" w:rsidRDefault="00107C07" w:rsidP="00107C07"/>
    <w:p w14:paraId="25914B96" w14:textId="77777777" w:rsidR="00107C07" w:rsidRPr="00107C07" w:rsidRDefault="00107C07" w:rsidP="00107C07">
      <w:pPr>
        <w:overflowPunct/>
        <w:autoSpaceDE/>
        <w:autoSpaceDN/>
        <w:adjustRightInd/>
        <w:spacing w:after="160" w:line="259" w:lineRule="auto"/>
        <w:textAlignment w:val="auto"/>
      </w:pPr>
      <w:r w:rsidRPr="00107C07">
        <w:br w:type="page"/>
      </w:r>
    </w:p>
    <w:p w14:paraId="520D7968" w14:textId="77777777" w:rsidR="00107C07" w:rsidRPr="00107C07" w:rsidRDefault="00107C07" w:rsidP="00107C07">
      <w:pPr>
        <w:keepNext/>
        <w:keepLines/>
        <w:spacing w:before="180"/>
        <w:ind w:left="1134" w:hanging="1134"/>
        <w:outlineLvl w:val="1"/>
        <w:rPr>
          <w:rFonts w:ascii="Arial" w:hAnsi="Arial"/>
          <w:sz w:val="32"/>
        </w:rPr>
      </w:pPr>
      <w:bookmarkStart w:id="1105" w:name="_Toc127701565"/>
      <w:bookmarkStart w:id="1106" w:name="_Toc127740185"/>
      <w:bookmarkStart w:id="1107" w:name="_Toc127795667"/>
      <w:r w:rsidRPr="00107C07">
        <w:rPr>
          <w:rFonts w:ascii="Arial" w:hAnsi="Arial"/>
          <w:sz w:val="32"/>
        </w:rPr>
        <w:lastRenderedPageBreak/>
        <w:t>Annex B: List of change requests</w:t>
      </w:r>
      <w:bookmarkEnd w:id="1092"/>
      <w:bookmarkEnd w:id="1093"/>
      <w:bookmarkEnd w:id="1105"/>
      <w:bookmarkEnd w:id="1106"/>
      <w:bookmarkEnd w:id="1107"/>
    </w:p>
    <w:p w14:paraId="69F7624C" w14:textId="77777777" w:rsidR="00107C07" w:rsidRPr="00107C07" w:rsidRDefault="00107C07" w:rsidP="00107C07">
      <w:r w:rsidRPr="00107C07">
        <w:t>This provides information on the list of change requests for the meeting (not including post-meeting CRs)</w:t>
      </w:r>
    </w:p>
    <w:p w14:paraId="5282DD71" w14:textId="77777777" w:rsidR="00107C07" w:rsidRPr="00107C07" w:rsidRDefault="00107C07" w:rsidP="00107C07"/>
    <w:p w14:paraId="01761E1B" w14:textId="77777777" w:rsidR="00107C07" w:rsidRPr="00107C07" w:rsidRDefault="00107C07" w:rsidP="00107C07">
      <w:pPr>
        <w:keepNext/>
        <w:keepLines/>
        <w:spacing w:before="120"/>
        <w:ind w:left="1134" w:hanging="1134"/>
        <w:outlineLvl w:val="2"/>
        <w:rPr>
          <w:rFonts w:ascii="Arial" w:hAnsi="Arial"/>
          <w:sz w:val="28"/>
        </w:rPr>
      </w:pPr>
      <w:bookmarkStart w:id="1108" w:name="_Toc127701566"/>
      <w:bookmarkStart w:id="1109" w:name="_Toc127740186"/>
      <w:bookmarkStart w:id="1110" w:name="_Toc127795668"/>
      <w:r w:rsidRPr="00107C07">
        <w:rPr>
          <w:rFonts w:ascii="Arial" w:hAnsi="Arial"/>
          <w:sz w:val="28"/>
        </w:rPr>
        <w:t>B.1</w:t>
      </w:r>
      <w:r w:rsidRPr="00107C07">
        <w:rPr>
          <w:rFonts w:ascii="Arial" w:hAnsi="Arial"/>
          <w:sz w:val="28"/>
        </w:rPr>
        <w:tab/>
        <w:t>List of change requests before the start of meeting</w:t>
      </w:r>
      <w:bookmarkEnd w:id="1108"/>
      <w:bookmarkEnd w:id="1109"/>
      <w:bookmarkEnd w:id="1110"/>
    </w:p>
    <w:p w14:paraId="2B6DB46C" w14:textId="77777777" w:rsidR="00107C07" w:rsidRPr="00107C07" w:rsidRDefault="00107C07" w:rsidP="00107C07">
      <w:r w:rsidRPr="00107C07">
        <w:t>This list of change requests are provided before the start of the meeting via 3GU.</w:t>
      </w:r>
    </w:p>
    <w:p w14:paraId="2AAF5912" w14:textId="77777777" w:rsidR="00107C07" w:rsidRPr="00107C07" w:rsidRDefault="00107C07" w:rsidP="00107C07"/>
    <w:tbl>
      <w:tblPr>
        <w:tblpPr w:leftFromText="180" w:rightFromText="180" w:vertAnchor="text" w:horzAnchor="margin" w:tblpY="-250"/>
        <w:tblW w:w="5000" w:type="pct"/>
        <w:tblLayout w:type="fixed"/>
        <w:tblLook w:val="04A0" w:firstRow="1" w:lastRow="0" w:firstColumn="1" w:lastColumn="0" w:noHBand="0" w:noVBand="1"/>
      </w:tblPr>
      <w:tblGrid>
        <w:gridCol w:w="989"/>
        <w:gridCol w:w="1417"/>
        <w:gridCol w:w="851"/>
        <w:gridCol w:w="708"/>
        <w:gridCol w:w="991"/>
        <w:gridCol w:w="851"/>
        <w:gridCol w:w="851"/>
        <w:gridCol w:w="851"/>
        <w:gridCol w:w="708"/>
        <w:gridCol w:w="708"/>
        <w:gridCol w:w="708"/>
        <w:gridCol w:w="851"/>
        <w:gridCol w:w="711"/>
        <w:gridCol w:w="1416"/>
        <w:gridCol w:w="568"/>
        <w:gridCol w:w="565"/>
        <w:gridCol w:w="534"/>
      </w:tblGrid>
      <w:tr w:rsidR="00107C07" w:rsidRPr="00107C07" w14:paraId="1C768326" w14:textId="77777777" w:rsidTr="002B2070">
        <w:trPr>
          <w:trHeight w:val="690"/>
        </w:trPr>
        <w:tc>
          <w:tcPr>
            <w:tcW w:w="346" w:type="pct"/>
            <w:tcBorders>
              <w:top w:val="single" w:sz="4" w:space="0" w:color="FFFFFF"/>
              <w:left w:val="single" w:sz="4" w:space="0" w:color="FFFFFF"/>
              <w:bottom w:val="single" w:sz="4" w:space="0" w:color="FFFFFF"/>
              <w:right w:val="single" w:sz="4" w:space="0" w:color="FFFFFF"/>
            </w:tcBorders>
            <w:shd w:val="clear" w:color="000000" w:fill="75B91A"/>
            <w:hideMark/>
          </w:tcPr>
          <w:p w14:paraId="23F8D19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lastRenderedPageBreak/>
              <w:t>TDoc</w:t>
            </w:r>
          </w:p>
        </w:tc>
        <w:tc>
          <w:tcPr>
            <w:tcW w:w="496" w:type="pct"/>
            <w:tcBorders>
              <w:top w:val="single" w:sz="4" w:space="0" w:color="FFFFFF"/>
              <w:left w:val="nil"/>
              <w:bottom w:val="single" w:sz="4" w:space="0" w:color="FFFFFF"/>
              <w:right w:val="single" w:sz="4" w:space="0" w:color="FFFFFF"/>
            </w:tcBorders>
            <w:shd w:val="clear" w:color="000000" w:fill="75B91A"/>
            <w:hideMark/>
          </w:tcPr>
          <w:p w14:paraId="1B8E0323"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298" w:type="pct"/>
            <w:tcBorders>
              <w:top w:val="single" w:sz="4" w:space="0" w:color="FFFFFF"/>
              <w:left w:val="nil"/>
              <w:bottom w:val="single" w:sz="4" w:space="0" w:color="FFFFFF"/>
              <w:right w:val="single" w:sz="4" w:space="0" w:color="FFFFFF"/>
            </w:tcBorders>
            <w:shd w:val="clear" w:color="000000" w:fill="75B91A"/>
            <w:hideMark/>
          </w:tcPr>
          <w:p w14:paraId="321B0D0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248" w:type="pct"/>
            <w:tcBorders>
              <w:top w:val="single" w:sz="4" w:space="0" w:color="FFFFFF"/>
              <w:left w:val="nil"/>
              <w:bottom w:val="single" w:sz="4" w:space="0" w:color="FFFFFF"/>
              <w:right w:val="single" w:sz="4" w:space="0" w:color="FFFFFF"/>
            </w:tcBorders>
            <w:shd w:val="clear" w:color="000000" w:fill="75B91A"/>
            <w:hideMark/>
          </w:tcPr>
          <w:p w14:paraId="52D077D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347" w:type="pct"/>
            <w:tcBorders>
              <w:top w:val="single" w:sz="4" w:space="0" w:color="FFFFFF"/>
              <w:left w:val="nil"/>
              <w:bottom w:val="single" w:sz="4" w:space="0" w:color="FFFFFF"/>
              <w:right w:val="single" w:sz="4" w:space="0" w:color="FFFFFF"/>
            </w:tcBorders>
            <w:shd w:val="clear" w:color="000000" w:fill="75B91A"/>
            <w:hideMark/>
          </w:tcPr>
          <w:p w14:paraId="22913EB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298" w:type="pct"/>
            <w:tcBorders>
              <w:top w:val="single" w:sz="4" w:space="0" w:color="FFFFFF"/>
              <w:left w:val="nil"/>
              <w:bottom w:val="single" w:sz="4" w:space="0" w:color="FFFFFF"/>
              <w:right w:val="single" w:sz="4" w:space="0" w:color="FFFFFF"/>
            </w:tcBorders>
            <w:shd w:val="clear" w:color="000000" w:fill="75B91A"/>
            <w:hideMark/>
          </w:tcPr>
          <w:p w14:paraId="391FD40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MCC</w:t>
            </w:r>
          </w:p>
          <w:p w14:paraId="15164A2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Remark</w:t>
            </w:r>
          </w:p>
        </w:tc>
        <w:tc>
          <w:tcPr>
            <w:tcW w:w="298" w:type="pct"/>
            <w:tcBorders>
              <w:top w:val="single" w:sz="4" w:space="0" w:color="FFFFFF"/>
              <w:left w:val="nil"/>
              <w:bottom w:val="single" w:sz="4" w:space="0" w:color="FFFFFF"/>
              <w:right w:val="single" w:sz="4" w:space="0" w:color="FFFFFF"/>
            </w:tcBorders>
            <w:shd w:val="clear" w:color="000000" w:fill="75B91A"/>
            <w:hideMark/>
          </w:tcPr>
          <w:p w14:paraId="13271DF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298" w:type="pct"/>
            <w:tcBorders>
              <w:top w:val="single" w:sz="4" w:space="0" w:color="FFFFFF"/>
              <w:left w:val="nil"/>
              <w:bottom w:val="single" w:sz="4" w:space="0" w:color="FFFFFF"/>
              <w:right w:val="single" w:sz="4" w:space="0" w:color="FFFFFF"/>
            </w:tcBorders>
            <w:shd w:val="clear" w:color="000000" w:fill="75B91A"/>
            <w:hideMark/>
          </w:tcPr>
          <w:p w14:paraId="5EB68E16"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248" w:type="pct"/>
            <w:tcBorders>
              <w:top w:val="single" w:sz="4" w:space="0" w:color="FFFFFF"/>
              <w:left w:val="nil"/>
              <w:bottom w:val="single" w:sz="4" w:space="0" w:color="FFFFFF"/>
              <w:right w:val="single" w:sz="4" w:space="0" w:color="FFFFFF"/>
            </w:tcBorders>
            <w:shd w:val="clear" w:color="000000" w:fill="75B91A"/>
            <w:hideMark/>
          </w:tcPr>
          <w:p w14:paraId="1C75C2A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Is rev of</w:t>
            </w:r>
          </w:p>
        </w:tc>
        <w:tc>
          <w:tcPr>
            <w:tcW w:w="248" w:type="pct"/>
            <w:tcBorders>
              <w:top w:val="single" w:sz="4" w:space="0" w:color="FFFFFF"/>
              <w:left w:val="nil"/>
              <w:bottom w:val="single" w:sz="4" w:space="0" w:color="FFFFFF"/>
              <w:right w:val="single" w:sz="4" w:space="0" w:color="FFFFFF"/>
            </w:tcBorders>
            <w:shd w:val="clear" w:color="000000" w:fill="75B91A"/>
            <w:hideMark/>
          </w:tcPr>
          <w:p w14:paraId="6CB9404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Revised to</w:t>
            </w:r>
          </w:p>
        </w:tc>
        <w:tc>
          <w:tcPr>
            <w:tcW w:w="248" w:type="pct"/>
            <w:tcBorders>
              <w:top w:val="single" w:sz="4" w:space="0" w:color="FFFFFF"/>
              <w:left w:val="nil"/>
              <w:bottom w:val="single" w:sz="4" w:space="0" w:color="FFFFFF"/>
              <w:right w:val="single" w:sz="4" w:space="0" w:color="FFFFFF"/>
            </w:tcBorders>
            <w:shd w:val="clear" w:color="000000" w:fill="75B91A"/>
            <w:hideMark/>
          </w:tcPr>
          <w:p w14:paraId="19E3EC2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298" w:type="pct"/>
            <w:tcBorders>
              <w:top w:val="single" w:sz="4" w:space="0" w:color="FFFFFF"/>
              <w:left w:val="nil"/>
              <w:bottom w:val="single" w:sz="4" w:space="0" w:color="FFFFFF"/>
              <w:right w:val="single" w:sz="4" w:space="0" w:color="FFFFFF"/>
            </w:tcBorders>
            <w:shd w:val="clear" w:color="000000" w:fill="75B91A"/>
            <w:hideMark/>
          </w:tcPr>
          <w:p w14:paraId="57E7D136"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Spec</w:t>
            </w:r>
          </w:p>
        </w:tc>
        <w:tc>
          <w:tcPr>
            <w:tcW w:w="249" w:type="pct"/>
            <w:tcBorders>
              <w:top w:val="single" w:sz="4" w:space="0" w:color="FFFFFF"/>
              <w:left w:val="nil"/>
              <w:bottom w:val="single" w:sz="4" w:space="0" w:color="FFFFFF"/>
              <w:right w:val="single" w:sz="4" w:space="0" w:color="FFFFFF"/>
            </w:tcBorders>
            <w:shd w:val="clear" w:color="000000" w:fill="75B91A"/>
            <w:hideMark/>
          </w:tcPr>
          <w:p w14:paraId="7351E92B"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Ver</w:t>
            </w:r>
          </w:p>
        </w:tc>
        <w:tc>
          <w:tcPr>
            <w:tcW w:w="496" w:type="pct"/>
            <w:tcBorders>
              <w:top w:val="single" w:sz="4" w:space="0" w:color="FFFFFF"/>
              <w:left w:val="nil"/>
              <w:bottom w:val="single" w:sz="4" w:space="0" w:color="FFFFFF"/>
              <w:right w:val="single" w:sz="4" w:space="0" w:color="FFFFFF"/>
            </w:tcBorders>
            <w:shd w:val="clear" w:color="000000" w:fill="75B91A"/>
            <w:hideMark/>
          </w:tcPr>
          <w:p w14:paraId="286B0DA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199" w:type="pct"/>
            <w:tcBorders>
              <w:top w:val="single" w:sz="4" w:space="0" w:color="FFFFFF"/>
              <w:left w:val="nil"/>
              <w:bottom w:val="single" w:sz="4" w:space="0" w:color="FFFFFF"/>
              <w:right w:val="single" w:sz="4" w:space="0" w:color="FFFFFF"/>
            </w:tcBorders>
            <w:shd w:val="clear" w:color="000000" w:fill="75B91A"/>
            <w:hideMark/>
          </w:tcPr>
          <w:p w14:paraId="2DF8BE2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w:t>
            </w:r>
          </w:p>
        </w:tc>
        <w:tc>
          <w:tcPr>
            <w:tcW w:w="198" w:type="pct"/>
            <w:tcBorders>
              <w:top w:val="single" w:sz="4" w:space="0" w:color="FFFFFF"/>
              <w:left w:val="nil"/>
              <w:bottom w:val="single" w:sz="4" w:space="0" w:color="FFFFFF"/>
              <w:right w:val="single" w:sz="4" w:space="0" w:color="FFFFFF"/>
            </w:tcBorders>
            <w:shd w:val="clear" w:color="000000" w:fill="75B91A"/>
            <w:hideMark/>
          </w:tcPr>
          <w:p w14:paraId="3AA4A8C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rev</w:t>
            </w:r>
          </w:p>
        </w:tc>
        <w:tc>
          <w:tcPr>
            <w:tcW w:w="187" w:type="pct"/>
            <w:tcBorders>
              <w:top w:val="single" w:sz="4" w:space="0" w:color="FFFFFF"/>
              <w:left w:val="nil"/>
              <w:bottom w:val="single" w:sz="4" w:space="0" w:color="FFFFFF"/>
              <w:right w:val="single" w:sz="4" w:space="0" w:color="FFFFFF"/>
            </w:tcBorders>
            <w:shd w:val="clear" w:color="000000" w:fill="75B91A"/>
            <w:hideMark/>
          </w:tcPr>
          <w:p w14:paraId="59EAB6E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cat</w:t>
            </w:r>
          </w:p>
        </w:tc>
      </w:tr>
      <w:tr w:rsidR="00107C07" w:rsidRPr="00107C07" w14:paraId="4BA9982D" w14:textId="77777777" w:rsidTr="002B2070">
        <w:trPr>
          <w:trHeight w:val="600"/>
        </w:trPr>
        <w:tc>
          <w:tcPr>
            <w:tcW w:w="346" w:type="pct"/>
            <w:tcBorders>
              <w:top w:val="single" w:sz="4" w:space="0" w:color="A6A6A6"/>
              <w:left w:val="single" w:sz="4" w:space="0" w:color="A6A6A6"/>
              <w:bottom w:val="single" w:sz="4" w:space="0" w:color="A6A6A6"/>
              <w:right w:val="single" w:sz="4" w:space="0" w:color="A6A6A6"/>
            </w:tcBorders>
            <w:shd w:val="clear" w:color="auto" w:fill="auto"/>
          </w:tcPr>
          <w:p w14:paraId="0991FF2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R4-2304309</w:t>
            </w:r>
          </w:p>
        </w:tc>
        <w:tc>
          <w:tcPr>
            <w:tcW w:w="496" w:type="pct"/>
            <w:tcBorders>
              <w:top w:val="single" w:sz="4" w:space="0" w:color="A6A6A6"/>
              <w:left w:val="nil"/>
              <w:bottom w:val="single" w:sz="4" w:space="0" w:color="A6A6A6"/>
              <w:right w:val="single" w:sz="4" w:space="0" w:color="A6A6A6"/>
            </w:tcBorders>
            <w:shd w:val="clear" w:color="auto" w:fill="auto"/>
          </w:tcPr>
          <w:p w14:paraId="40F562E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on scheduling Restriction for intra-band non-collocated CA type 2 UE</w:t>
            </w:r>
          </w:p>
        </w:tc>
        <w:tc>
          <w:tcPr>
            <w:tcW w:w="298" w:type="pct"/>
            <w:tcBorders>
              <w:top w:val="single" w:sz="4" w:space="0" w:color="A6A6A6"/>
              <w:left w:val="nil"/>
              <w:bottom w:val="single" w:sz="4" w:space="0" w:color="A6A6A6"/>
              <w:right w:val="single" w:sz="4" w:space="0" w:color="A6A6A6"/>
            </w:tcBorders>
            <w:shd w:val="clear" w:color="auto" w:fill="auto"/>
          </w:tcPr>
          <w:p w14:paraId="20E0814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Apple, Huawei</w:t>
            </w:r>
          </w:p>
        </w:tc>
        <w:tc>
          <w:tcPr>
            <w:tcW w:w="248" w:type="pct"/>
            <w:tcBorders>
              <w:top w:val="single" w:sz="4" w:space="0" w:color="A6A6A6"/>
              <w:left w:val="nil"/>
              <w:bottom w:val="single" w:sz="4" w:space="0" w:color="A6A6A6"/>
              <w:right w:val="single" w:sz="4" w:space="0" w:color="A6A6A6"/>
            </w:tcBorders>
            <w:shd w:val="clear" w:color="auto" w:fill="auto"/>
          </w:tcPr>
          <w:p w14:paraId="5FCB50B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single" w:sz="4" w:space="0" w:color="A6A6A6"/>
              <w:left w:val="nil"/>
              <w:bottom w:val="single" w:sz="4" w:space="0" w:color="A6A6A6"/>
              <w:right w:val="single" w:sz="4" w:space="0" w:color="A6A6A6"/>
            </w:tcBorders>
            <w:shd w:val="clear" w:color="auto" w:fill="auto"/>
          </w:tcPr>
          <w:p w14:paraId="15E435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single" w:sz="4" w:space="0" w:color="A6A6A6"/>
              <w:left w:val="nil"/>
              <w:bottom w:val="single" w:sz="4" w:space="0" w:color="A6A6A6"/>
              <w:right w:val="single" w:sz="4" w:space="0" w:color="A6A6A6"/>
            </w:tcBorders>
            <w:shd w:val="clear" w:color="auto" w:fill="auto"/>
          </w:tcPr>
          <w:p w14:paraId="6EE5521A" w14:textId="77777777" w:rsidR="00107C07" w:rsidRPr="00107C07" w:rsidRDefault="00107C07" w:rsidP="00107C07">
            <w:pPr>
              <w:keepNext/>
              <w:keepLines/>
              <w:spacing w:after="0"/>
              <w:rPr>
                <w:rFonts w:ascii="Arial" w:hAnsi="Arial" w:cs="Arial"/>
                <w:sz w:val="14"/>
                <w:szCs w:val="14"/>
              </w:rPr>
            </w:pPr>
          </w:p>
        </w:tc>
        <w:tc>
          <w:tcPr>
            <w:tcW w:w="298" w:type="pct"/>
            <w:tcBorders>
              <w:top w:val="single" w:sz="4" w:space="0" w:color="A6A6A6"/>
              <w:left w:val="nil"/>
              <w:bottom w:val="single" w:sz="4" w:space="0" w:color="A6A6A6"/>
              <w:right w:val="single" w:sz="4" w:space="0" w:color="A6A6A6"/>
            </w:tcBorders>
            <w:shd w:val="clear" w:color="auto" w:fill="auto"/>
          </w:tcPr>
          <w:p w14:paraId="6E8BB12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5.12.3</w:t>
            </w:r>
          </w:p>
        </w:tc>
        <w:tc>
          <w:tcPr>
            <w:tcW w:w="298" w:type="pct"/>
            <w:tcBorders>
              <w:top w:val="single" w:sz="4" w:space="0" w:color="A6A6A6"/>
              <w:left w:val="nil"/>
              <w:bottom w:val="single" w:sz="4" w:space="0" w:color="A6A6A6"/>
              <w:right w:val="single" w:sz="4" w:space="0" w:color="A6A6A6"/>
            </w:tcBorders>
            <w:shd w:val="clear" w:color="auto" w:fill="auto"/>
          </w:tcPr>
          <w:p w14:paraId="0017C2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single" w:sz="4" w:space="0" w:color="A6A6A6"/>
              <w:left w:val="nil"/>
              <w:bottom w:val="single" w:sz="4" w:space="0" w:color="A6A6A6"/>
              <w:right w:val="single" w:sz="4" w:space="0" w:color="A6A6A6"/>
            </w:tcBorders>
            <w:shd w:val="clear" w:color="auto" w:fill="auto"/>
          </w:tcPr>
          <w:p w14:paraId="2A8C29F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5E32E7A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61EE1A54"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single" w:sz="4" w:space="0" w:color="A6A6A6"/>
              <w:left w:val="nil"/>
              <w:bottom w:val="single" w:sz="4" w:space="0" w:color="A6A6A6"/>
              <w:right w:val="single" w:sz="4" w:space="0" w:color="A6A6A6"/>
            </w:tcBorders>
            <w:shd w:val="clear" w:color="auto" w:fill="auto"/>
          </w:tcPr>
          <w:p w14:paraId="067503D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38.133</w:t>
            </w:r>
          </w:p>
        </w:tc>
        <w:tc>
          <w:tcPr>
            <w:tcW w:w="249" w:type="pct"/>
            <w:tcBorders>
              <w:top w:val="single" w:sz="4" w:space="0" w:color="A6A6A6"/>
              <w:left w:val="nil"/>
              <w:bottom w:val="single" w:sz="4" w:space="0" w:color="A6A6A6"/>
              <w:right w:val="single" w:sz="4" w:space="0" w:color="A6A6A6"/>
            </w:tcBorders>
            <w:shd w:val="clear" w:color="auto" w:fill="auto"/>
          </w:tcPr>
          <w:p w14:paraId="522174E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single" w:sz="4" w:space="0" w:color="A6A6A6"/>
              <w:left w:val="nil"/>
              <w:bottom w:val="single" w:sz="4" w:space="0" w:color="A6A6A6"/>
              <w:right w:val="single" w:sz="4" w:space="0" w:color="A6A6A6"/>
            </w:tcBorders>
            <w:shd w:val="clear" w:color="auto" w:fill="auto"/>
          </w:tcPr>
          <w:p w14:paraId="688F5A7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NonCol_intraB_ENDC_NR_CA-Core</w:t>
            </w:r>
          </w:p>
        </w:tc>
        <w:tc>
          <w:tcPr>
            <w:tcW w:w="199" w:type="pct"/>
            <w:tcBorders>
              <w:top w:val="single" w:sz="4" w:space="0" w:color="A6A6A6"/>
              <w:left w:val="nil"/>
              <w:bottom w:val="single" w:sz="4" w:space="0" w:color="A6A6A6"/>
              <w:right w:val="single" w:sz="4" w:space="0" w:color="A6A6A6"/>
            </w:tcBorders>
            <w:shd w:val="clear" w:color="auto" w:fill="auto"/>
          </w:tcPr>
          <w:p w14:paraId="5E8DCA0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3107</w:t>
            </w:r>
          </w:p>
        </w:tc>
        <w:tc>
          <w:tcPr>
            <w:tcW w:w="198" w:type="pct"/>
            <w:tcBorders>
              <w:top w:val="single" w:sz="4" w:space="0" w:color="A6A6A6"/>
              <w:left w:val="nil"/>
              <w:bottom w:val="single" w:sz="4" w:space="0" w:color="A6A6A6"/>
              <w:right w:val="single" w:sz="4" w:space="0" w:color="A6A6A6"/>
            </w:tcBorders>
            <w:shd w:val="clear" w:color="auto" w:fill="auto"/>
          </w:tcPr>
          <w:p w14:paraId="008BC5F0" w14:textId="77777777" w:rsidR="00107C07" w:rsidRPr="00107C07" w:rsidRDefault="00107C07" w:rsidP="00107C07">
            <w:pPr>
              <w:keepNext/>
              <w:keepLines/>
              <w:spacing w:after="0"/>
              <w:rPr>
                <w:rFonts w:ascii="Arial" w:hAnsi="Arial" w:cs="Arial"/>
                <w:sz w:val="14"/>
                <w:szCs w:val="14"/>
              </w:rPr>
            </w:pPr>
          </w:p>
        </w:tc>
        <w:tc>
          <w:tcPr>
            <w:tcW w:w="187" w:type="pct"/>
            <w:tcBorders>
              <w:top w:val="single" w:sz="4" w:space="0" w:color="A6A6A6"/>
              <w:left w:val="nil"/>
              <w:bottom w:val="single" w:sz="4" w:space="0" w:color="A6A6A6"/>
              <w:right w:val="single" w:sz="4" w:space="0" w:color="A6A6A6"/>
            </w:tcBorders>
            <w:shd w:val="clear" w:color="auto" w:fill="auto"/>
          </w:tcPr>
          <w:p w14:paraId="0D352A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49448292" w14:textId="77777777" w:rsidTr="002B2070">
        <w:trPr>
          <w:trHeight w:val="600"/>
        </w:trPr>
        <w:tc>
          <w:tcPr>
            <w:tcW w:w="346" w:type="pct"/>
            <w:tcBorders>
              <w:top w:val="single" w:sz="4" w:space="0" w:color="A6A6A6"/>
              <w:left w:val="single" w:sz="4" w:space="0" w:color="A6A6A6"/>
              <w:bottom w:val="single" w:sz="4" w:space="0" w:color="A6A6A6"/>
              <w:right w:val="single" w:sz="4" w:space="0" w:color="A6A6A6"/>
            </w:tcBorders>
            <w:shd w:val="clear" w:color="auto" w:fill="auto"/>
          </w:tcPr>
          <w:p w14:paraId="443FD00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R4-2304402</w:t>
            </w:r>
          </w:p>
        </w:tc>
        <w:tc>
          <w:tcPr>
            <w:tcW w:w="496" w:type="pct"/>
            <w:tcBorders>
              <w:top w:val="single" w:sz="4" w:space="0" w:color="A6A6A6"/>
              <w:left w:val="nil"/>
              <w:bottom w:val="single" w:sz="4" w:space="0" w:color="A6A6A6"/>
              <w:right w:val="single" w:sz="4" w:space="0" w:color="A6A6A6"/>
            </w:tcBorders>
            <w:shd w:val="clear" w:color="auto" w:fill="auto"/>
          </w:tcPr>
          <w:p w14:paraId="5F1B63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38.101-1: Time mask for switching across three or four uplink bands</w:t>
            </w:r>
          </w:p>
        </w:tc>
        <w:tc>
          <w:tcPr>
            <w:tcW w:w="298" w:type="pct"/>
            <w:tcBorders>
              <w:top w:val="single" w:sz="4" w:space="0" w:color="A6A6A6"/>
              <w:left w:val="nil"/>
              <w:bottom w:val="single" w:sz="4" w:space="0" w:color="A6A6A6"/>
              <w:right w:val="single" w:sz="4" w:space="0" w:color="A6A6A6"/>
            </w:tcBorders>
            <w:shd w:val="clear" w:color="auto" w:fill="auto"/>
          </w:tcPr>
          <w:p w14:paraId="38C3D9C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China Telecom, [NTT DOCOMO, Huawei, Hisilicon, CMCC, OPPO, ZTE]</w:t>
            </w:r>
          </w:p>
        </w:tc>
        <w:tc>
          <w:tcPr>
            <w:tcW w:w="248" w:type="pct"/>
            <w:tcBorders>
              <w:top w:val="single" w:sz="4" w:space="0" w:color="A6A6A6"/>
              <w:left w:val="nil"/>
              <w:bottom w:val="single" w:sz="4" w:space="0" w:color="A6A6A6"/>
              <w:right w:val="single" w:sz="4" w:space="0" w:color="A6A6A6"/>
            </w:tcBorders>
            <w:shd w:val="clear" w:color="auto" w:fill="auto"/>
          </w:tcPr>
          <w:p w14:paraId="4C8638F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single" w:sz="4" w:space="0" w:color="A6A6A6"/>
              <w:left w:val="nil"/>
              <w:bottom w:val="single" w:sz="4" w:space="0" w:color="A6A6A6"/>
              <w:right w:val="single" w:sz="4" w:space="0" w:color="A6A6A6"/>
            </w:tcBorders>
            <w:shd w:val="clear" w:color="auto" w:fill="auto"/>
          </w:tcPr>
          <w:p w14:paraId="5444A39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single" w:sz="4" w:space="0" w:color="A6A6A6"/>
              <w:left w:val="nil"/>
              <w:bottom w:val="single" w:sz="4" w:space="0" w:color="A6A6A6"/>
              <w:right w:val="single" w:sz="4" w:space="0" w:color="A6A6A6"/>
            </w:tcBorders>
            <w:shd w:val="clear" w:color="auto" w:fill="auto"/>
          </w:tcPr>
          <w:p w14:paraId="6843B5DC" w14:textId="77777777" w:rsidR="00107C07" w:rsidRPr="00107C07" w:rsidRDefault="00107C07" w:rsidP="00107C07">
            <w:pPr>
              <w:keepNext/>
              <w:keepLines/>
              <w:spacing w:after="0"/>
              <w:rPr>
                <w:rFonts w:ascii="Arial" w:hAnsi="Arial" w:cs="Arial"/>
                <w:sz w:val="14"/>
                <w:szCs w:val="14"/>
              </w:rPr>
            </w:pPr>
          </w:p>
        </w:tc>
        <w:tc>
          <w:tcPr>
            <w:tcW w:w="298" w:type="pct"/>
            <w:tcBorders>
              <w:top w:val="single" w:sz="4" w:space="0" w:color="A6A6A6"/>
              <w:left w:val="nil"/>
              <w:bottom w:val="single" w:sz="4" w:space="0" w:color="A6A6A6"/>
              <w:right w:val="single" w:sz="4" w:space="0" w:color="A6A6A6"/>
            </w:tcBorders>
            <w:shd w:val="clear" w:color="auto" w:fill="auto"/>
          </w:tcPr>
          <w:p w14:paraId="08A49E0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5.24.2.1</w:t>
            </w:r>
          </w:p>
        </w:tc>
        <w:tc>
          <w:tcPr>
            <w:tcW w:w="298" w:type="pct"/>
            <w:tcBorders>
              <w:top w:val="single" w:sz="4" w:space="0" w:color="A6A6A6"/>
              <w:left w:val="nil"/>
              <w:bottom w:val="single" w:sz="4" w:space="0" w:color="A6A6A6"/>
              <w:right w:val="single" w:sz="4" w:space="0" w:color="A6A6A6"/>
            </w:tcBorders>
            <w:shd w:val="clear" w:color="auto" w:fill="auto"/>
          </w:tcPr>
          <w:p w14:paraId="2E4E411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single" w:sz="4" w:space="0" w:color="A6A6A6"/>
              <w:left w:val="nil"/>
              <w:bottom w:val="single" w:sz="4" w:space="0" w:color="A6A6A6"/>
              <w:right w:val="single" w:sz="4" w:space="0" w:color="A6A6A6"/>
            </w:tcBorders>
            <w:shd w:val="clear" w:color="auto" w:fill="auto"/>
          </w:tcPr>
          <w:p w14:paraId="0B24CA95"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1D7C6FD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single" w:sz="4" w:space="0" w:color="A6A6A6"/>
              <w:left w:val="nil"/>
              <w:bottom w:val="single" w:sz="4" w:space="0" w:color="A6A6A6"/>
              <w:right w:val="single" w:sz="4" w:space="0" w:color="A6A6A6"/>
            </w:tcBorders>
            <w:shd w:val="clear" w:color="auto" w:fill="auto"/>
          </w:tcPr>
          <w:p w14:paraId="49DAC63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298" w:type="pct"/>
            <w:tcBorders>
              <w:top w:val="single" w:sz="4" w:space="0" w:color="A6A6A6"/>
              <w:left w:val="nil"/>
              <w:bottom w:val="single" w:sz="4" w:space="0" w:color="A6A6A6"/>
              <w:right w:val="single" w:sz="4" w:space="0" w:color="A6A6A6"/>
            </w:tcBorders>
            <w:shd w:val="clear" w:color="auto" w:fill="auto"/>
          </w:tcPr>
          <w:p w14:paraId="68F43B7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38.101-1</w:t>
            </w:r>
          </w:p>
        </w:tc>
        <w:tc>
          <w:tcPr>
            <w:tcW w:w="249" w:type="pct"/>
            <w:tcBorders>
              <w:top w:val="single" w:sz="4" w:space="0" w:color="A6A6A6"/>
              <w:left w:val="nil"/>
              <w:bottom w:val="single" w:sz="4" w:space="0" w:color="A6A6A6"/>
              <w:right w:val="single" w:sz="4" w:space="0" w:color="A6A6A6"/>
            </w:tcBorders>
            <w:shd w:val="clear" w:color="auto" w:fill="auto"/>
          </w:tcPr>
          <w:p w14:paraId="7C9B647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single" w:sz="4" w:space="0" w:color="A6A6A6"/>
              <w:left w:val="nil"/>
              <w:bottom w:val="single" w:sz="4" w:space="0" w:color="A6A6A6"/>
              <w:right w:val="single" w:sz="4" w:space="0" w:color="A6A6A6"/>
            </w:tcBorders>
            <w:shd w:val="clear" w:color="auto" w:fill="auto"/>
          </w:tcPr>
          <w:p w14:paraId="7069B6D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NR_MC_enh-Core</w:t>
            </w:r>
          </w:p>
        </w:tc>
        <w:tc>
          <w:tcPr>
            <w:tcW w:w="199" w:type="pct"/>
            <w:tcBorders>
              <w:top w:val="single" w:sz="4" w:space="0" w:color="A6A6A6"/>
              <w:left w:val="nil"/>
              <w:bottom w:val="single" w:sz="4" w:space="0" w:color="A6A6A6"/>
              <w:right w:val="single" w:sz="4" w:space="0" w:color="A6A6A6"/>
            </w:tcBorders>
            <w:shd w:val="clear" w:color="auto" w:fill="auto"/>
          </w:tcPr>
          <w:p w14:paraId="22993EE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1477</w:t>
            </w:r>
          </w:p>
        </w:tc>
        <w:tc>
          <w:tcPr>
            <w:tcW w:w="198" w:type="pct"/>
            <w:tcBorders>
              <w:top w:val="single" w:sz="4" w:space="0" w:color="A6A6A6"/>
              <w:left w:val="nil"/>
              <w:bottom w:val="single" w:sz="4" w:space="0" w:color="A6A6A6"/>
              <w:right w:val="single" w:sz="4" w:space="0" w:color="A6A6A6"/>
            </w:tcBorders>
            <w:shd w:val="clear" w:color="auto" w:fill="auto"/>
          </w:tcPr>
          <w:p w14:paraId="6C0E5504" w14:textId="77777777" w:rsidR="00107C07" w:rsidRPr="00107C07" w:rsidRDefault="00107C07" w:rsidP="00107C07">
            <w:pPr>
              <w:keepNext/>
              <w:keepLines/>
              <w:spacing w:after="0"/>
              <w:rPr>
                <w:rFonts w:ascii="Arial" w:hAnsi="Arial" w:cs="Arial"/>
                <w:sz w:val="14"/>
                <w:szCs w:val="14"/>
              </w:rPr>
            </w:pPr>
          </w:p>
        </w:tc>
        <w:tc>
          <w:tcPr>
            <w:tcW w:w="187" w:type="pct"/>
            <w:tcBorders>
              <w:top w:val="single" w:sz="4" w:space="0" w:color="A6A6A6"/>
              <w:left w:val="nil"/>
              <w:bottom w:val="single" w:sz="4" w:space="0" w:color="A6A6A6"/>
              <w:right w:val="single" w:sz="4" w:space="0" w:color="A6A6A6"/>
            </w:tcBorders>
            <w:shd w:val="clear" w:color="auto" w:fill="auto"/>
          </w:tcPr>
          <w:p w14:paraId="7CE0706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DDF4510"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451F793"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R4-2304469</w:t>
            </w:r>
          </w:p>
        </w:tc>
        <w:tc>
          <w:tcPr>
            <w:tcW w:w="496" w:type="pct"/>
            <w:tcBorders>
              <w:top w:val="nil"/>
              <w:left w:val="nil"/>
              <w:bottom w:val="single" w:sz="4" w:space="0" w:color="A6A6A6"/>
              <w:right w:val="single" w:sz="4" w:space="0" w:color="A6A6A6"/>
            </w:tcBorders>
            <w:shd w:val="clear" w:color="auto" w:fill="auto"/>
          </w:tcPr>
          <w:p w14:paraId="3793A8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36.102 for A-MPR of NS_24</w:t>
            </w:r>
          </w:p>
        </w:tc>
        <w:tc>
          <w:tcPr>
            <w:tcW w:w="298" w:type="pct"/>
            <w:tcBorders>
              <w:top w:val="nil"/>
              <w:left w:val="nil"/>
              <w:bottom w:val="single" w:sz="4" w:space="0" w:color="A6A6A6"/>
              <w:right w:val="single" w:sz="4" w:space="0" w:color="A6A6A6"/>
            </w:tcBorders>
            <w:shd w:val="clear" w:color="auto" w:fill="auto"/>
          </w:tcPr>
          <w:p w14:paraId="36BDD29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2B45134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4020AA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2D604DF0"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29AC7C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6.8.4</w:t>
            </w:r>
          </w:p>
        </w:tc>
        <w:tc>
          <w:tcPr>
            <w:tcW w:w="298" w:type="pct"/>
            <w:tcBorders>
              <w:top w:val="nil"/>
              <w:left w:val="nil"/>
              <w:bottom w:val="single" w:sz="4" w:space="0" w:color="A6A6A6"/>
              <w:right w:val="single" w:sz="4" w:space="0" w:color="A6A6A6"/>
            </w:tcBorders>
            <w:shd w:val="clear" w:color="auto" w:fill="auto"/>
          </w:tcPr>
          <w:p w14:paraId="66EF041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7A7CEEA6"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5DC3FA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D82D27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ED20A0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36.102</w:t>
            </w:r>
          </w:p>
        </w:tc>
        <w:tc>
          <w:tcPr>
            <w:tcW w:w="249" w:type="pct"/>
            <w:tcBorders>
              <w:top w:val="nil"/>
              <w:left w:val="nil"/>
              <w:bottom w:val="single" w:sz="4" w:space="0" w:color="A6A6A6"/>
              <w:right w:val="single" w:sz="4" w:space="0" w:color="A6A6A6"/>
            </w:tcBorders>
            <w:shd w:val="clear" w:color="auto" w:fill="auto"/>
          </w:tcPr>
          <w:p w14:paraId="0AD7C2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23D45C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53AA5B8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0006</w:t>
            </w:r>
          </w:p>
        </w:tc>
        <w:tc>
          <w:tcPr>
            <w:tcW w:w="198" w:type="pct"/>
            <w:tcBorders>
              <w:top w:val="nil"/>
              <w:left w:val="nil"/>
              <w:bottom w:val="single" w:sz="4" w:space="0" w:color="A6A6A6"/>
              <w:right w:val="single" w:sz="4" w:space="0" w:color="A6A6A6"/>
            </w:tcBorders>
            <w:shd w:val="clear" w:color="auto" w:fill="auto"/>
          </w:tcPr>
          <w:p w14:paraId="49851B89"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27E2F0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7DA440CE"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496933A7"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R4-2304476</w:t>
            </w:r>
          </w:p>
        </w:tc>
        <w:tc>
          <w:tcPr>
            <w:tcW w:w="496" w:type="pct"/>
            <w:tcBorders>
              <w:top w:val="nil"/>
              <w:left w:val="nil"/>
              <w:bottom w:val="single" w:sz="4" w:space="0" w:color="A6A6A6"/>
              <w:right w:val="single" w:sz="4" w:space="0" w:color="A6A6A6"/>
            </w:tcBorders>
            <w:shd w:val="clear" w:color="auto" w:fill="auto"/>
          </w:tcPr>
          <w:p w14:paraId="63EF7A6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 36.307 (Rel-17): release independence RRM requirements for IoT NTN</w:t>
            </w:r>
          </w:p>
        </w:tc>
        <w:tc>
          <w:tcPr>
            <w:tcW w:w="298" w:type="pct"/>
            <w:tcBorders>
              <w:top w:val="nil"/>
              <w:left w:val="nil"/>
              <w:bottom w:val="single" w:sz="4" w:space="0" w:color="A6A6A6"/>
              <w:right w:val="single" w:sz="4" w:space="0" w:color="A6A6A6"/>
            </w:tcBorders>
            <w:shd w:val="clear" w:color="auto" w:fill="auto"/>
          </w:tcPr>
          <w:p w14:paraId="7537174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5D86086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9FCC44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7103FEAF"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14E86A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6.8.5</w:t>
            </w:r>
          </w:p>
        </w:tc>
        <w:tc>
          <w:tcPr>
            <w:tcW w:w="298" w:type="pct"/>
            <w:tcBorders>
              <w:top w:val="nil"/>
              <w:left w:val="nil"/>
              <w:bottom w:val="single" w:sz="4" w:space="0" w:color="A6A6A6"/>
              <w:right w:val="single" w:sz="4" w:space="0" w:color="A6A6A6"/>
            </w:tcBorders>
            <w:shd w:val="clear" w:color="auto" w:fill="auto"/>
          </w:tcPr>
          <w:p w14:paraId="7C913B2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A96B8EE"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3416F2F"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053270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410E1AC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36.307</w:t>
            </w:r>
          </w:p>
        </w:tc>
        <w:tc>
          <w:tcPr>
            <w:tcW w:w="249" w:type="pct"/>
            <w:tcBorders>
              <w:top w:val="nil"/>
              <w:left w:val="nil"/>
              <w:bottom w:val="single" w:sz="4" w:space="0" w:color="A6A6A6"/>
              <w:right w:val="single" w:sz="4" w:space="0" w:color="A6A6A6"/>
            </w:tcBorders>
            <w:shd w:val="clear" w:color="auto" w:fill="auto"/>
          </w:tcPr>
          <w:p w14:paraId="5526244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17.4.0</w:t>
            </w:r>
          </w:p>
        </w:tc>
        <w:tc>
          <w:tcPr>
            <w:tcW w:w="496" w:type="pct"/>
            <w:tcBorders>
              <w:top w:val="nil"/>
              <w:left w:val="nil"/>
              <w:bottom w:val="single" w:sz="4" w:space="0" w:color="A6A6A6"/>
              <w:right w:val="single" w:sz="4" w:space="0" w:color="A6A6A6"/>
            </w:tcBorders>
            <w:shd w:val="clear" w:color="auto" w:fill="auto"/>
          </w:tcPr>
          <w:p w14:paraId="334A856B"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4CED3A9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4490</w:t>
            </w:r>
          </w:p>
        </w:tc>
        <w:tc>
          <w:tcPr>
            <w:tcW w:w="198" w:type="pct"/>
            <w:tcBorders>
              <w:top w:val="nil"/>
              <w:left w:val="nil"/>
              <w:bottom w:val="single" w:sz="4" w:space="0" w:color="A6A6A6"/>
              <w:right w:val="single" w:sz="4" w:space="0" w:color="A6A6A6"/>
            </w:tcBorders>
            <w:shd w:val="clear" w:color="auto" w:fill="auto"/>
          </w:tcPr>
          <w:p w14:paraId="43EE12E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F5792B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767315E1"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2157263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R4-2304477</w:t>
            </w:r>
          </w:p>
        </w:tc>
        <w:tc>
          <w:tcPr>
            <w:tcW w:w="496" w:type="pct"/>
            <w:tcBorders>
              <w:top w:val="nil"/>
              <w:left w:val="nil"/>
              <w:bottom w:val="single" w:sz="4" w:space="0" w:color="A6A6A6"/>
              <w:right w:val="single" w:sz="4" w:space="0" w:color="A6A6A6"/>
            </w:tcBorders>
            <w:shd w:val="clear" w:color="auto" w:fill="auto"/>
          </w:tcPr>
          <w:p w14:paraId="276287F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 36.307 (Rel-18): release independence RRM requirements for IoT NTN</w:t>
            </w:r>
          </w:p>
        </w:tc>
        <w:tc>
          <w:tcPr>
            <w:tcW w:w="298" w:type="pct"/>
            <w:tcBorders>
              <w:top w:val="nil"/>
              <w:left w:val="nil"/>
              <w:bottom w:val="single" w:sz="4" w:space="0" w:color="A6A6A6"/>
              <w:right w:val="single" w:sz="4" w:space="0" w:color="A6A6A6"/>
            </w:tcBorders>
            <w:shd w:val="clear" w:color="auto" w:fill="auto"/>
          </w:tcPr>
          <w:p w14:paraId="0A06E31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Sony</w:t>
            </w:r>
          </w:p>
        </w:tc>
        <w:tc>
          <w:tcPr>
            <w:tcW w:w="248" w:type="pct"/>
            <w:tcBorders>
              <w:top w:val="nil"/>
              <w:left w:val="nil"/>
              <w:bottom w:val="single" w:sz="4" w:space="0" w:color="A6A6A6"/>
              <w:right w:val="single" w:sz="4" w:space="0" w:color="A6A6A6"/>
            </w:tcBorders>
            <w:shd w:val="clear" w:color="auto" w:fill="auto"/>
          </w:tcPr>
          <w:p w14:paraId="4543242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BCEBF7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594F7A7"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EED81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6.8.5</w:t>
            </w:r>
          </w:p>
        </w:tc>
        <w:tc>
          <w:tcPr>
            <w:tcW w:w="298" w:type="pct"/>
            <w:tcBorders>
              <w:top w:val="single" w:sz="4" w:space="0" w:color="A6A6A6"/>
              <w:left w:val="single" w:sz="4" w:space="0" w:color="A6A6A6"/>
              <w:bottom w:val="single" w:sz="4" w:space="0" w:color="A6A6A6"/>
              <w:right w:val="single" w:sz="4" w:space="0" w:color="A6A6A6"/>
            </w:tcBorders>
            <w:shd w:val="clear" w:color="auto" w:fill="auto"/>
          </w:tcPr>
          <w:p w14:paraId="389F6800" w14:textId="77777777" w:rsidR="00107C07" w:rsidRPr="00107C07" w:rsidRDefault="00107C07" w:rsidP="00107C07">
            <w:pPr>
              <w:keepNext/>
              <w:keepLines/>
              <w:spacing w:after="0"/>
              <w:rPr>
                <w:rFonts w:ascii="Arial" w:hAnsi="Arial" w:cs="Arial"/>
                <w:color w:val="9C6500"/>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5665933A"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1CE000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6E2B101"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1AD454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36.307</w:t>
            </w:r>
          </w:p>
        </w:tc>
        <w:tc>
          <w:tcPr>
            <w:tcW w:w="249" w:type="pct"/>
            <w:tcBorders>
              <w:top w:val="nil"/>
              <w:left w:val="nil"/>
              <w:bottom w:val="single" w:sz="4" w:space="0" w:color="A6A6A6"/>
              <w:right w:val="single" w:sz="4" w:space="0" w:color="A6A6A6"/>
            </w:tcBorders>
            <w:shd w:val="clear" w:color="auto" w:fill="auto"/>
          </w:tcPr>
          <w:p w14:paraId="4F46E34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18.0.0</w:t>
            </w:r>
          </w:p>
        </w:tc>
        <w:tc>
          <w:tcPr>
            <w:tcW w:w="496" w:type="pct"/>
            <w:tcBorders>
              <w:top w:val="nil"/>
              <w:left w:val="nil"/>
              <w:bottom w:val="single" w:sz="4" w:space="0" w:color="A6A6A6"/>
              <w:right w:val="single" w:sz="4" w:space="0" w:color="A6A6A6"/>
            </w:tcBorders>
            <w:shd w:val="clear" w:color="auto" w:fill="auto"/>
          </w:tcPr>
          <w:p w14:paraId="6D89B64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5723281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4491</w:t>
            </w:r>
          </w:p>
        </w:tc>
        <w:tc>
          <w:tcPr>
            <w:tcW w:w="198" w:type="pct"/>
            <w:tcBorders>
              <w:top w:val="nil"/>
              <w:left w:val="nil"/>
              <w:bottom w:val="single" w:sz="4" w:space="0" w:color="A6A6A6"/>
              <w:right w:val="single" w:sz="4" w:space="0" w:color="A6A6A6"/>
            </w:tcBorders>
            <w:shd w:val="clear" w:color="auto" w:fill="auto"/>
          </w:tcPr>
          <w:p w14:paraId="7AC7152F"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284A9C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w:t>
            </w:r>
          </w:p>
        </w:tc>
      </w:tr>
      <w:tr w:rsidR="00107C07" w:rsidRPr="00107C07" w14:paraId="2C3268F3"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381B54F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R4-2304490</w:t>
            </w:r>
          </w:p>
        </w:tc>
        <w:tc>
          <w:tcPr>
            <w:tcW w:w="496" w:type="pct"/>
            <w:tcBorders>
              <w:top w:val="nil"/>
              <w:left w:val="nil"/>
              <w:bottom w:val="single" w:sz="4" w:space="0" w:color="A6A6A6"/>
              <w:right w:val="single" w:sz="4" w:space="0" w:color="A6A6A6"/>
            </w:tcBorders>
            <w:shd w:val="clear" w:color="auto" w:fill="auto"/>
          </w:tcPr>
          <w:p w14:paraId="0B978E3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36.102 for NTN IoT UE RF requirements corrections</w:t>
            </w:r>
          </w:p>
        </w:tc>
        <w:tc>
          <w:tcPr>
            <w:tcW w:w="298" w:type="pct"/>
            <w:tcBorders>
              <w:top w:val="nil"/>
              <w:left w:val="nil"/>
              <w:bottom w:val="single" w:sz="4" w:space="0" w:color="A6A6A6"/>
              <w:right w:val="single" w:sz="4" w:space="0" w:color="A6A6A6"/>
            </w:tcBorders>
            <w:shd w:val="clear" w:color="auto" w:fill="auto"/>
          </w:tcPr>
          <w:p w14:paraId="503822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1495795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55CEC4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8E21CD1"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578456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6.8.4</w:t>
            </w:r>
          </w:p>
        </w:tc>
        <w:tc>
          <w:tcPr>
            <w:tcW w:w="298" w:type="pct"/>
            <w:tcBorders>
              <w:top w:val="nil"/>
              <w:left w:val="nil"/>
              <w:bottom w:val="single" w:sz="4" w:space="0" w:color="A6A6A6"/>
              <w:right w:val="single" w:sz="4" w:space="0" w:color="A6A6A6"/>
            </w:tcBorders>
            <w:shd w:val="clear" w:color="auto" w:fill="auto"/>
          </w:tcPr>
          <w:p w14:paraId="620B8B8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FF5D28D"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49B50C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575B46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5F95FD4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36.102</w:t>
            </w:r>
          </w:p>
        </w:tc>
        <w:tc>
          <w:tcPr>
            <w:tcW w:w="249" w:type="pct"/>
            <w:tcBorders>
              <w:top w:val="nil"/>
              <w:left w:val="nil"/>
              <w:bottom w:val="single" w:sz="4" w:space="0" w:color="A6A6A6"/>
              <w:right w:val="single" w:sz="4" w:space="0" w:color="A6A6A6"/>
            </w:tcBorders>
            <w:shd w:val="clear" w:color="auto" w:fill="auto"/>
          </w:tcPr>
          <w:p w14:paraId="18215E7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330AE8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0DA441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0007</w:t>
            </w:r>
          </w:p>
        </w:tc>
        <w:tc>
          <w:tcPr>
            <w:tcW w:w="198" w:type="pct"/>
            <w:tcBorders>
              <w:top w:val="nil"/>
              <w:left w:val="nil"/>
              <w:bottom w:val="single" w:sz="4" w:space="0" w:color="A6A6A6"/>
              <w:right w:val="single" w:sz="4" w:space="0" w:color="A6A6A6"/>
            </w:tcBorders>
            <w:shd w:val="clear" w:color="auto" w:fill="auto"/>
          </w:tcPr>
          <w:p w14:paraId="717521CF"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59EE7E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163AEC31"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24F0ED5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R4-2304506</w:t>
            </w:r>
          </w:p>
        </w:tc>
        <w:tc>
          <w:tcPr>
            <w:tcW w:w="496" w:type="pct"/>
            <w:tcBorders>
              <w:top w:val="nil"/>
              <w:left w:val="nil"/>
              <w:bottom w:val="single" w:sz="4" w:space="0" w:color="A6A6A6"/>
              <w:right w:val="single" w:sz="4" w:space="0" w:color="A6A6A6"/>
            </w:tcBorders>
            <w:shd w:val="clear" w:color="auto" w:fill="auto"/>
          </w:tcPr>
          <w:p w14:paraId="49CD41B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DraftCR on Cell Reselection for RRC Inactive in NTN</w:t>
            </w:r>
          </w:p>
        </w:tc>
        <w:tc>
          <w:tcPr>
            <w:tcW w:w="298" w:type="pct"/>
            <w:tcBorders>
              <w:top w:val="nil"/>
              <w:left w:val="nil"/>
              <w:bottom w:val="single" w:sz="4" w:space="0" w:color="A6A6A6"/>
              <w:right w:val="single" w:sz="4" w:space="0" w:color="A6A6A6"/>
            </w:tcBorders>
            <w:shd w:val="clear" w:color="auto" w:fill="auto"/>
          </w:tcPr>
          <w:p w14:paraId="625F355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Nokia, Nokia Shanghai Bell</w:t>
            </w:r>
          </w:p>
        </w:tc>
        <w:tc>
          <w:tcPr>
            <w:tcW w:w="248" w:type="pct"/>
            <w:tcBorders>
              <w:top w:val="nil"/>
              <w:left w:val="nil"/>
              <w:bottom w:val="single" w:sz="4" w:space="0" w:color="A6A6A6"/>
              <w:right w:val="single" w:sz="4" w:space="0" w:color="A6A6A6"/>
            </w:tcBorders>
            <w:shd w:val="clear" w:color="auto" w:fill="auto"/>
          </w:tcPr>
          <w:p w14:paraId="798F24D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385808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298" w:type="pct"/>
            <w:tcBorders>
              <w:top w:val="nil"/>
              <w:left w:val="nil"/>
              <w:bottom w:val="single" w:sz="4" w:space="0" w:color="A6A6A6"/>
              <w:right w:val="single" w:sz="4" w:space="0" w:color="A6A6A6"/>
            </w:tcBorders>
            <w:shd w:val="clear" w:color="auto" w:fill="auto"/>
          </w:tcPr>
          <w:p w14:paraId="33A0CA3B"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A7B17B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7.1.2</w:t>
            </w:r>
          </w:p>
        </w:tc>
        <w:tc>
          <w:tcPr>
            <w:tcW w:w="298" w:type="pct"/>
            <w:tcBorders>
              <w:top w:val="nil"/>
              <w:left w:val="nil"/>
              <w:bottom w:val="single" w:sz="4" w:space="0" w:color="A6A6A6"/>
              <w:right w:val="single" w:sz="4" w:space="0" w:color="A6A6A6"/>
            </w:tcBorders>
            <w:shd w:val="clear" w:color="auto" w:fill="auto"/>
          </w:tcPr>
          <w:p w14:paraId="1F48CE7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725C46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EEBC7EF"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661D79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7299A04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38.133</w:t>
            </w:r>
          </w:p>
        </w:tc>
        <w:tc>
          <w:tcPr>
            <w:tcW w:w="249" w:type="pct"/>
            <w:tcBorders>
              <w:top w:val="nil"/>
              <w:left w:val="nil"/>
              <w:bottom w:val="single" w:sz="4" w:space="0" w:color="A6A6A6"/>
              <w:right w:val="single" w:sz="4" w:space="0" w:color="A6A6A6"/>
            </w:tcBorders>
            <w:shd w:val="clear" w:color="auto" w:fill="auto"/>
          </w:tcPr>
          <w:p w14:paraId="0AA7133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17.9.0</w:t>
            </w:r>
          </w:p>
        </w:tc>
        <w:tc>
          <w:tcPr>
            <w:tcW w:w="496" w:type="pct"/>
            <w:tcBorders>
              <w:top w:val="nil"/>
              <w:left w:val="nil"/>
              <w:bottom w:val="single" w:sz="4" w:space="0" w:color="A6A6A6"/>
              <w:right w:val="single" w:sz="4" w:space="0" w:color="A6A6A6"/>
            </w:tcBorders>
            <w:shd w:val="clear" w:color="auto" w:fill="auto"/>
          </w:tcPr>
          <w:p w14:paraId="469836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NR_NTN_solutions</w:t>
            </w:r>
          </w:p>
        </w:tc>
        <w:tc>
          <w:tcPr>
            <w:tcW w:w="199" w:type="pct"/>
            <w:tcBorders>
              <w:top w:val="nil"/>
              <w:left w:val="nil"/>
              <w:bottom w:val="single" w:sz="4" w:space="0" w:color="A6A6A6"/>
              <w:right w:val="single" w:sz="4" w:space="0" w:color="A6A6A6"/>
            </w:tcBorders>
            <w:shd w:val="clear" w:color="auto" w:fill="auto"/>
          </w:tcPr>
          <w:p w14:paraId="5873E98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3108</w:t>
            </w:r>
          </w:p>
        </w:tc>
        <w:tc>
          <w:tcPr>
            <w:tcW w:w="198" w:type="pct"/>
            <w:tcBorders>
              <w:top w:val="nil"/>
              <w:left w:val="nil"/>
              <w:bottom w:val="single" w:sz="4" w:space="0" w:color="A6A6A6"/>
              <w:right w:val="single" w:sz="4" w:space="0" w:color="A6A6A6"/>
            </w:tcBorders>
            <w:shd w:val="clear" w:color="auto" w:fill="auto"/>
          </w:tcPr>
          <w:p w14:paraId="71D26DE7"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0CF27E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12C12001"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6D83BF68"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R4-2304512</w:t>
            </w:r>
          </w:p>
        </w:tc>
        <w:tc>
          <w:tcPr>
            <w:tcW w:w="496" w:type="pct"/>
            <w:tcBorders>
              <w:top w:val="nil"/>
              <w:left w:val="nil"/>
              <w:bottom w:val="single" w:sz="4" w:space="0" w:color="A6A6A6"/>
              <w:right w:val="single" w:sz="4" w:space="0" w:color="A6A6A6"/>
            </w:tcBorders>
            <w:shd w:val="clear" w:color="auto" w:fill="auto"/>
          </w:tcPr>
          <w:p w14:paraId="7252EE0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Big CR on Introduction of completed R18 x(x&lt;=6) DL y(y&lt;=2) UL CA band combinations to TS 36.101</w:t>
            </w:r>
          </w:p>
        </w:tc>
        <w:tc>
          <w:tcPr>
            <w:tcW w:w="298" w:type="pct"/>
            <w:tcBorders>
              <w:top w:val="nil"/>
              <w:left w:val="nil"/>
              <w:bottom w:val="single" w:sz="4" w:space="0" w:color="A6A6A6"/>
              <w:right w:val="single" w:sz="4" w:space="0" w:color="A6A6A6"/>
            </w:tcBorders>
            <w:shd w:val="clear" w:color="auto" w:fill="auto"/>
          </w:tcPr>
          <w:p w14:paraId="7283002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Technologies France</w:t>
            </w:r>
          </w:p>
        </w:tc>
        <w:tc>
          <w:tcPr>
            <w:tcW w:w="248" w:type="pct"/>
            <w:tcBorders>
              <w:top w:val="nil"/>
              <w:left w:val="nil"/>
              <w:bottom w:val="single" w:sz="4" w:space="0" w:color="A6A6A6"/>
              <w:right w:val="single" w:sz="4" w:space="0" w:color="A6A6A6"/>
            </w:tcBorders>
            <w:shd w:val="clear" w:color="auto" w:fill="auto"/>
          </w:tcPr>
          <w:p w14:paraId="26AA92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8C884C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F99BE86"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82EEF6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6.1.1</w:t>
            </w:r>
          </w:p>
        </w:tc>
        <w:tc>
          <w:tcPr>
            <w:tcW w:w="298" w:type="pct"/>
            <w:tcBorders>
              <w:top w:val="nil"/>
              <w:left w:val="nil"/>
              <w:bottom w:val="single" w:sz="4" w:space="0" w:color="A6A6A6"/>
              <w:right w:val="single" w:sz="4" w:space="0" w:color="A6A6A6"/>
            </w:tcBorders>
            <w:shd w:val="clear" w:color="auto" w:fill="auto"/>
          </w:tcPr>
          <w:p w14:paraId="0BA3ECC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2ABF99BC"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3799C6A"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B723D3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8A23A7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36.101</w:t>
            </w:r>
          </w:p>
        </w:tc>
        <w:tc>
          <w:tcPr>
            <w:tcW w:w="249" w:type="pct"/>
            <w:tcBorders>
              <w:top w:val="nil"/>
              <w:left w:val="nil"/>
              <w:bottom w:val="single" w:sz="4" w:space="0" w:color="A6A6A6"/>
              <w:right w:val="single" w:sz="4" w:space="0" w:color="A6A6A6"/>
            </w:tcBorders>
            <w:shd w:val="clear" w:color="auto" w:fill="auto"/>
          </w:tcPr>
          <w:p w14:paraId="72AAEE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295588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LTE_CA_R18_xBDL_yBUL-Core</w:t>
            </w:r>
          </w:p>
        </w:tc>
        <w:tc>
          <w:tcPr>
            <w:tcW w:w="199" w:type="pct"/>
            <w:tcBorders>
              <w:top w:val="nil"/>
              <w:left w:val="nil"/>
              <w:bottom w:val="single" w:sz="4" w:space="0" w:color="A6A6A6"/>
              <w:right w:val="single" w:sz="4" w:space="0" w:color="A6A6A6"/>
            </w:tcBorders>
            <w:shd w:val="clear" w:color="auto" w:fill="auto"/>
          </w:tcPr>
          <w:p w14:paraId="5672B9D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5944</w:t>
            </w:r>
          </w:p>
        </w:tc>
        <w:tc>
          <w:tcPr>
            <w:tcW w:w="198" w:type="pct"/>
            <w:tcBorders>
              <w:top w:val="nil"/>
              <w:left w:val="nil"/>
              <w:bottom w:val="single" w:sz="4" w:space="0" w:color="A6A6A6"/>
              <w:right w:val="single" w:sz="4" w:space="0" w:color="A6A6A6"/>
            </w:tcBorders>
            <w:shd w:val="clear" w:color="auto" w:fill="auto"/>
          </w:tcPr>
          <w:p w14:paraId="0A4F614B"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2542FF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555FD80"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15F570D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R4-2304728</w:t>
            </w:r>
          </w:p>
        </w:tc>
        <w:tc>
          <w:tcPr>
            <w:tcW w:w="496" w:type="pct"/>
            <w:tcBorders>
              <w:top w:val="nil"/>
              <w:left w:val="nil"/>
              <w:bottom w:val="single" w:sz="4" w:space="0" w:color="A6A6A6"/>
              <w:right w:val="single" w:sz="4" w:space="0" w:color="A6A6A6"/>
            </w:tcBorders>
            <w:shd w:val="clear" w:color="auto" w:fill="auto"/>
          </w:tcPr>
          <w:p w14:paraId="03F70E4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TS 38.101-3 on corrections to intra-band EN-DC configurations</w:t>
            </w:r>
          </w:p>
        </w:tc>
        <w:tc>
          <w:tcPr>
            <w:tcW w:w="298" w:type="pct"/>
            <w:tcBorders>
              <w:top w:val="nil"/>
              <w:left w:val="nil"/>
              <w:bottom w:val="single" w:sz="4" w:space="0" w:color="A6A6A6"/>
              <w:right w:val="single" w:sz="4" w:space="0" w:color="A6A6A6"/>
            </w:tcBorders>
            <w:shd w:val="clear" w:color="auto" w:fill="auto"/>
          </w:tcPr>
          <w:p w14:paraId="37EC4EC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7F97FC7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4BD53F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E4A4859"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2C66B9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0119E05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58BF24D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7F54CC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88E8F0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Rel-16</w:t>
            </w:r>
          </w:p>
        </w:tc>
        <w:tc>
          <w:tcPr>
            <w:tcW w:w="298" w:type="pct"/>
            <w:tcBorders>
              <w:top w:val="nil"/>
              <w:left w:val="nil"/>
              <w:bottom w:val="single" w:sz="4" w:space="0" w:color="A6A6A6"/>
              <w:right w:val="single" w:sz="4" w:space="0" w:color="A6A6A6"/>
            </w:tcBorders>
            <w:shd w:val="clear" w:color="auto" w:fill="auto"/>
          </w:tcPr>
          <w:p w14:paraId="7013117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26919B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16.15.0</w:t>
            </w:r>
          </w:p>
        </w:tc>
        <w:tc>
          <w:tcPr>
            <w:tcW w:w="496" w:type="pct"/>
            <w:tcBorders>
              <w:top w:val="nil"/>
              <w:left w:val="nil"/>
              <w:bottom w:val="single" w:sz="4" w:space="0" w:color="A6A6A6"/>
              <w:right w:val="single" w:sz="4" w:space="0" w:color="A6A6A6"/>
            </w:tcBorders>
            <w:shd w:val="clear" w:color="auto" w:fill="auto"/>
          </w:tcPr>
          <w:p w14:paraId="3B0C5F8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NR_newRAT-Core</w:t>
            </w:r>
          </w:p>
        </w:tc>
        <w:tc>
          <w:tcPr>
            <w:tcW w:w="199" w:type="pct"/>
            <w:tcBorders>
              <w:top w:val="nil"/>
              <w:left w:val="nil"/>
              <w:bottom w:val="single" w:sz="4" w:space="0" w:color="A6A6A6"/>
              <w:right w:val="single" w:sz="4" w:space="0" w:color="A6A6A6"/>
            </w:tcBorders>
            <w:shd w:val="clear" w:color="auto" w:fill="auto"/>
          </w:tcPr>
          <w:p w14:paraId="64B8C6E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0897</w:t>
            </w:r>
          </w:p>
        </w:tc>
        <w:tc>
          <w:tcPr>
            <w:tcW w:w="198" w:type="pct"/>
            <w:tcBorders>
              <w:top w:val="nil"/>
              <w:left w:val="nil"/>
              <w:bottom w:val="single" w:sz="4" w:space="0" w:color="A6A6A6"/>
              <w:right w:val="single" w:sz="4" w:space="0" w:color="A6A6A6"/>
            </w:tcBorders>
            <w:shd w:val="clear" w:color="auto" w:fill="auto"/>
          </w:tcPr>
          <w:p w14:paraId="1FB39377"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72D064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7B4594E0"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EEAE41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R4-2304729</w:t>
            </w:r>
          </w:p>
        </w:tc>
        <w:tc>
          <w:tcPr>
            <w:tcW w:w="496" w:type="pct"/>
            <w:tcBorders>
              <w:top w:val="nil"/>
              <w:left w:val="nil"/>
              <w:bottom w:val="single" w:sz="4" w:space="0" w:color="A6A6A6"/>
              <w:right w:val="single" w:sz="4" w:space="0" w:color="A6A6A6"/>
            </w:tcBorders>
            <w:shd w:val="clear" w:color="auto" w:fill="auto"/>
          </w:tcPr>
          <w:p w14:paraId="443C9F2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TS 38.101-3 on corrections to intra-band EN-DC configurations (R17_CAT_A)</w:t>
            </w:r>
          </w:p>
        </w:tc>
        <w:tc>
          <w:tcPr>
            <w:tcW w:w="298" w:type="pct"/>
            <w:tcBorders>
              <w:top w:val="nil"/>
              <w:left w:val="nil"/>
              <w:bottom w:val="single" w:sz="4" w:space="0" w:color="A6A6A6"/>
              <w:right w:val="single" w:sz="4" w:space="0" w:color="A6A6A6"/>
            </w:tcBorders>
            <w:shd w:val="clear" w:color="auto" w:fill="auto"/>
          </w:tcPr>
          <w:p w14:paraId="64B30E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444564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CAED94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2AD35450"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85645C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70BF860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7E86D21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536210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89D182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1DB5570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50D7A75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17.9.0</w:t>
            </w:r>
          </w:p>
        </w:tc>
        <w:tc>
          <w:tcPr>
            <w:tcW w:w="496" w:type="pct"/>
            <w:tcBorders>
              <w:top w:val="nil"/>
              <w:left w:val="nil"/>
              <w:bottom w:val="single" w:sz="4" w:space="0" w:color="A6A6A6"/>
              <w:right w:val="single" w:sz="4" w:space="0" w:color="A6A6A6"/>
            </w:tcBorders>
            <w:shd w:val="clear" w:color="auto" w:fill="auto"/>
          </w:tcPr>
          <w:p w14:paraId="7C3B96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NR_newRAT-Core</w:t>
            </w:r>
          </w:p>
        </w:tc>
        <w:tc>
          <w:tcPr>
            <w:tcW w:w="199" w:type="pct"/>
            <w:tcBorders>
              <w:top w:val="nil"/>
              <w:left w:val="nil"/>
              <w:bottom w:val="single" w:sz="4" w:space="0" w:color="A6A6A6"/>
              <w:right w:val="single" w:sz="4" w:space="0" w:color="A6A6A6"/>
            </w:tcBorders>
            <w:shd w:val="clear" w:color="auto" w:fill="auto"/>
          </w:tcPr>
          <w:p w14:paraId="150DCEF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0898</w:t>
            </w:r>
          </w:p>
        </w:tc>
        <w:tc>
          <w:tcPr>
            <w:tcW w:w="198" w:type="pct"/>
            <w:tcBorders>
              <w:top w:val="nil"/>
              <w:left w:val="nil"/>
              <w:bottom w:val="single" w:sz="4" w:space="0" w:color="A6A6A6"/>
              <w:right w:val="single" w:sz="4" w:space="0" w:color="A6A6A6"/>
            </w:tcBorders>
            <w:shd w:val="clear" w:color="auto" w:fill="auto"/>
          </w:tcPr>
          <w:p w14:paraId="4DCAA48A"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21719C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w:t>
            </w:r>
          </w:p>
        </w:tc>
      </w:tr>
      <w:tr w:rsidR="00107C07" w:rsidRPr="00107C07" w14:paraId="259751BE"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76D59A0"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lastRenderedPageBreak/>
              <w:t>R4-2304730</w:t>
            </w:r>
          </w:p>
        </w:tc>
        <w:tc>
          <w:tcPr>
            <w:tcW w:w="496" w:type="pct"/>
            <w:tcBorders>
              <w:top w:val="nil"/>
              <w:left w:val="nil"/>
              <w:bottom w:val="single" w:sz="4" w:space="0" w:color="A6A6A6"/>
              <w:right w:val="single" w:sz="4" w:space="0" w:color="A6A6A6"/>
            </w:tcBorders>
            <w:shd w:val="clear" w:color="auto" w:fill="auto"/>
          </w:tcPr>
          <w:p w14:paraId="7914198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TS 38.101-3 on corrections to intra-band EN-DC configurations (R18_CAT_A)</w:t>
            </w:r>
          </w:p>
        </w:tc>
        <w:tc>
          <w:tcPr>
            <w:tcW w:w="298" w:type="pct"/>
            <w:tcBorders>
              <w:top w:val="nil"/>
              <w:left w:val="nil"/>
              <w:bottom w:val="single" w:sz="4" w:space="0" w:color="A6A6A6"/>
              <w:right w:val="single" w:sz="4" w:space="0" w:color="A6A6A6"/>
            </w:tcBorders>
            <w:shd w:val="clear" w:color="auto" w:fill="auto"/>
          </w:tcPr>
          <w:p w14:paraId="1324380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F86DC5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3BF76A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337D37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0FB92EB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w:t>
            </w:r>
          </w:p>
        </w:tc>
        <w:tc>
          <w:tcPr>
            <w:tcW w:w="298" w:type="pct"/>
            <w:tcBorders>
              <w:top w:val="nil"/>
              <w:left w:val="nil"/>
              <w:bottom w:val="single" w:sz="4" w:space="0" w:color="A6A6A6"/>
              <w:right w:val="single" w:sz="4" w:space="0" w:color="A6A6A6"/>
            </w:tcBorders>
            <w:shd w:val="clear" w:color="auto" w:fill="auto"/>
          </w:tcPr>
          <w:p w14:paraId="4E40EC5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2BB753E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31B2C7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484F59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BCE9C7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705454D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6E46D7E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NR_newRAT-Core</w:t>
            </w:r>
          </w:p>
        </w:tc>
        <w:tc>
          <w:tcPr>
            <w:tcW w:w="199" w:type="pct"/>
            <w:tcBorders>
              <w:top w:val="nil"/>
              <w:left w:val="nil"/>
              <w:bottom w:val="single" w:sz="4" w:space="0" w:color="A6A6A6"/>
              <w:right w:val="single" w:sz="4" w:space="0" w:color="A6A6A6"/>
            </w:tcBorders>
            <w:shd w:val="clear" w:color="auto" w:fill="auto"/>
          </w:tcPr>
          <w:p w14:paraId="2ED67E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0899</w:t>
            </w:r>
          </w:p>
        </w:tc>
        <w:tc>
          <w:tcPr>
            <w:tcW w:w="198" w:type="pct"/>
            <w:tcBorders>
              <w:top w:val="nil"/>
              <w:left w:val="nil"/>
              <w:bottom w:val="single" w:sz="4" w:space="0" w:color="A6A6A6"/>
              <w:right w:val="single" w:sz="4" w:space="0" w:color="A6A6A6"/>
            </w:tcBorders>
            <w:shd w:val="clear" w:color="auto" w:fill="auto"/>
          </w:tcPr>
          <w:p w14:paraId="75C4D71A"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B7D00E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w:t>
            </w:r>
          </w:p>
        </w:tc>
      </w:tr>
      <w:tr w:rsidR="00107C07" w:rsidRPr="00107C07" w14:paraId="30B93740"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39279AA0"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R4-2304746</w:t>
            </w:r>
          </w:p>
        </w:tc>
        <w:tc>
          <w:tcPr>
            <w:tcW w:w="496" w:type="pct"/>
            <w:tcBorders>
              <w:top w:val="nil"/>
              <w:left w:val="nil"/>
              <w:bottom w:val="single" w:sz="4" w:space="0" w:color="A6A6A6"/>
              <w:right w:val="single" w:sz="4" w:space="0" w:color="A6A6A6"/>
            </w:tcBorders>
            <w:shd w:val="clear" w:color="auto" w:fill="auto"/>
          </w:tcPr>
          <w:p w14:paraId="3F63B33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big CR 38.101-1 NR Inter-band CA/DC for y bands DL (y=4, 5, 6) with x bands UL (x=1, 2)</w:t>
            </w:r>
          </w:p>
        </w:tc>
        <w:tc>
          <w:tcPr>
            <w:tcW w:w="298" w:type="pct"/>
            <w:tcBorders>
              <w:top w:val="nil"/>
              <w:left w:val="nil"/>
              <w:bottom w:val="single" w:sz="4" w:space="0" w:color="A6A6A6"/>
              <w:right w:val="single" w:sz="4" w:space="0" w:color="A6A6A6"/>
            </w:tcBorders>
            <w:shd w:val="clear" w:color="auto" w:fill="auto"/>
          </w:tcPr>
          <w:p w14:paraId="6EDFC6B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19D7EE2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BD7BED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EBFDBF8"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5166B1F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4.12.1</w:t>
            </w:r>
          </w:p>
        </w:tc>
        <w:tc>
          <w:tcPr>
            <w:tcW w:w="298" w:type="pct"/>
            <w:tcBorders>
              <w:top w:val="nil"/>
              <w:left w:val="nil"/>
              <w:bottom w:val="single" w:sz="4" w:space="0" w:color="A6A6A6"/>
              <w:right w:val="single" w:sz="4" w:space="0" w:color="A6A6A6"/>
            </w:tcBorders>
            <w:shd w:val="clear" w:color="auto" w:fill="auto"/>
          </w:tcPr>
          <w:p w14:paraId="6BC5B70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1B0B7C2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2A5F01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2F907C9"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6AC8AE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1459947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BA0625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NR_CADC_R18_yBDL_xBUL</w:t>
            </w:r>
          </w:p>
        </w:tc>
        <w:tc>
          <w:tcPr>
            <w:tcW w:w="199" w:type="pct"/>
            <w:tcBorders>
              <w:top w:val="nil"/>
              <w:left w:val="nil"/>
              <w:bottom w:val="single" w:sz="4" w:space="0" w:color="A6A6A6"/>
              <w:right w:val="single" w:sz="4" w:space="0" w:color="A6A6A6"/>
            </w:tcBorders>
            <w:shd w:val="clear" w:color="auto" w:fill="auto"/>
          </w:tcPr>
          <w:p w14:paraId="62E921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1478</w:t>
            </w:r>
          </w:p>
        </w:tc>
        <w:tc>
          <w:tcPr>
            <w:tcW w:w="198" w:type="pct"/>
            <w:tcBorders>
              <w:top w:val="nil"/>
              <w:left w:val="nil"/>
              <w:bottom w:val="single" w:sz="4" w:space="0" w:color="A6A6A6"/>
              <w:right w:val="single" w:sz="4" w:space="0" w:color="A6A6A6"/>
            </w:tcBorders>
            <w:shd w:val="clear" w:color="auto" w:fill="auto"/>
          </w:tcPr>
          <w:p w14:paraId="24C88DFF"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CFC28E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4234D97"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4C896139"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R4-2304747</w:t>
            </w:r>
          </w:p>
        </w:tc>
        <w:tc>
          <w:tcPr>
            <w:tcW w:w="496" w:type="pct"/>
            <w:tcBorders>
              <w:top w:val="nil"/>
              <w:left w:val="nil"/>
              <w:bottom w:val="single" w:sz="4" w:space="0" w:color="A6A6A6"/>
              <w:right w:val="single" w:sz="4" w:space="0" w:color="A6A6A6"/>
            </w:tcBorders>
            <w:shd w:val="clear" w:color="auto" w:fill="auto"/>
          </w:tcPr>
          <w:p w14:paraId="4D63B2C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big CR 38.101-3 NR Inter-band CA/DC for y bands DL (y=4, 5, 6) with x bands UL (x=1, 2)</w:t>
            </w:r>
          </w:p>
        </w:tc>
        <w:tc>
          <w:tcPr>
            <w:tcW w:w="298" w:type="pct"/>
            <w:tcBorders>
              <w:top w:val="nil"/>
              <w:left w:val="nil"/>
              <w:bottom w:val="single" w:sz="4" w:space="0" w:color="A6A6A6"/>
              <w:right w:val="single" w:sz="4" w:space="0" w:color="A6A6A6"/>
            </w:tcBorders>
            <w:shd w:val="clear" w:color="auto" w:fill="auto"/>
          </w:tcPr>
          <w:p w14:paraId="04CE6BC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7E09E2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C48D1F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70AC0503"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2492FD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4.12.1</w:t>
            </w:r>
          </w:p>
        </w:tc>
        <w:tc>
          <w:tcPr>
            <w:tcW w:w="298" w:type="pct"/>
            <w:tcBorders>
              <w:top w:val="nil"/>
              <w:left w:val="nil"/>
              <w:bottom w:val="single" w:sz="4" w:space="0" w:color="A6A6A6"/>
              <w:right w:val="single" w:sz="4" w:space="0" w:color="A6A6A6"/>
            </w:tcBorders>
            <w:shd w:val="clear" w:color="auto" w:fill="auto"/>
          </w:tcPr>
          <w:p w14:paraId="1CBD066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1AAA5E5A"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4F2757E"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4923199"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78597B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38.101-3</w:t>
            </w:r>
          </w:p>
        </w:tc>
        <w:tc>
          <w:tcPr>
            <w:tcW w:w="249" w:type="pct"/>
            <w:tcBorders>
              <w:top w:val="nil"/>
              <w:left w:val="nil"/>
              <w:bottom w:val="single" w:sz="4" w:space="0" w:color="A6A6A6"/>
              <w:right w:val="single" w:sz="4" w:space="0" w:color="A6A6A6"/>
            </w:tcBorders>
            <w:shd w:val="clear" w:color="auto" w:fill="auto"/>
          </w:tcPr>
          <w:p w14:paraId="0B1A3F3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08F804D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NR_CADC_R18_yBDL_xBUL</w:t>
            </w:r>
          </w:p>
        </w:tc>
        <w:tc>
          <w:tcPr>
            <w:tcW w:w="199" w:type="pct"/>
            <w:tcBorders>
              <w:top w:val="nil"/>
              <w:left w:val="nil"/>
              <w:bottom w:val="single" w:sz="4" w:space="0" w:color="A6A6A6"/>
              <w:right w:val="single" w:sz="4" w:space="0" w:color="A6A6A6"/>
            </w:tcBorders>
            <w:shd w:val="clear" w:color="auto" w:fill="auto"/>
          </w:tcPr>
          <w:p w14:paraId="2DDF4A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0900</w:t>
            </w:r>
          </w:p>
        </w:tc>
        <w:tc>
          <w:tcPr>
            <w:tcW w:w="198" w:type="pct"/>
            <w:tcBorders>
              <w:top w:val="nil"/>
              <w:left w:val="nil"/>
              <w:bottom w:val="single" w:sz="4" w:space="0" w:color="A6A6A6"/>
              <w:right w:val="single" w:sz="4" w:space="0" w:color="A6A6A6"/>
            </w:tcBorders>
            <w:shd w:val="clear" w:color="auto" w:fill="auto"/>
          </w:tcPr>
          <w:p w14:paraId="6A3EF31A"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C012CE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0D9F55A" w14:textId="77777777" w:rsidTr="002B2070">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796466E1"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R4-2304795</w:t>
            </w:r>
          </w:p>
        </w:tc>
        <w:tc>
          <w:tcPr>
            <w:tcW w:w="496" w:type="pct"/>
            <w:tcBorders>
              <w:top w:val="nil"/>
              <w:left w:val="nil"/>
              <w:bottom w:val="single" w:sz="4" w:space="0" w:color="A6A6A6"/>
              <w:right w:val="single" w:sz="4" w:space="0" w:color="A6A6A6"/>
            </w:tcBorders>
            <w:shd w:val="clear" w:color="auto" w:fill="auto"/>
          </w:tcPr>
          <w:p w14:paraId="1BCBBB7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TS38.101-5 Introduction of the satellite L-/S-band</w:t>
            </w:r>
          </w:p>
        </w:tc>
        <w:tc>
          <w:tcPr>
            <w:tcW w:w="298" w:type="pct"/>
            <w:tcBorders>
              <w:top w:val="nil"/>
              <w:left w:val="nil"/>
              <w:bottom w:val="single" w:sz="4" w:space="0" w:color="A6A6A6"/>
              <w:right w:val="single" w:sz="4" w:space="0" w:color="A6A6A6"/>
            </w:tcBorders>
            <w:shd w:val="clear" w:color="auto" w:fill="auto"/>
          </w:tcPr>
          <w:p w14:paraId="71E3126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2F45DB4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5F9EEF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05127B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46E455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4.32.3</w:t>
            </w:r>
          </w:p>
        </w:tc>
        <w:tc>
          <w:tcPr>
            <w:tcW w:w="298" w:type="pct"/>
            <w:tcBorders>
              <w:top w:val="nil"/>
              <w:left w:val="nil"/>
              <w:bottom w:val="single" w:sz="4" w:space="0" w:color="A6A6A6"/>
              <w:right w:val="single" w:sz="4" w:space="0" w:color="A6A6A6"/>
            </w:tcBorders>
            <w:shd w:val="clear" w:color="auto" w:fill="auto"/>
          </w:tcPr>
          <w:p w14:paraId="5567FA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1100B53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335073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46211E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4155DE14"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38.101-5</w:t>
            </w:r>
          </w:p>
        </w:tc>
        <w:tc>
          <w:tcPr>
            <w:tcW w:w="249" w:type="pct"/>
            <w:tcBorders>
              <w:top w:val="nil"/>
              <w:left w:val="nil"/>
              <w:bottom w:val="single" w:sz="4" w:space="0" w:color="A6A6A6"/>
              <w:right w:val="single" w:sz="4" w:space="0" w:color="A6A6A6"/>
            </w:tcBorders>
            <w:shd w:val="clear" w:color="auto" w:fill="auto"/>
          </w:tcPr>
          <w:p w14:paraId="1635753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BDE918E"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NR_NTN_LSband-Core</w:t>
            </w:r>
          </w:p>
        </w:tc>
        <w:tc>
          <w:tcPr>
            <w:tcW w:w="199" w:type="pct"/>
            <w:tcBorders>
              <w:top w:val="nil"/>
              <w:left w:val="nil"/>
              <w:bottom w:val="single" w:sz="4" w:space="0" w:color="A6A6A6"/>
              <w:right w:val="single" w:sz="4" w:space="0" w:color="A6A6A6"/>
            </w:tcBorders>
            <w:shd w:val="clear" w:color="auto" w:fill="auto"/>
          </w:tcPr>
          <w:p w14:paraId="4482AE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0019</w:t>
            </w:r>
          </w:p>
        </w:tc>
        <w:tc>
          <w:tcPr>
            <w:tcW w:w="198" w:type="pct"/>
            <w:tcBorders>
              <w:top w:val="nil"/>
              <w:left w:val="nil"/>
              <w:bottom w:val="single" w:sz="4" w:space="0" w:color="A6A6A6"/>
              <w:right w:val="single" w:sz="4" w:space="0" w:color="A6A6A6"/>
            </w:tcBorders>
            <w:shd w:val="clear" w:color="auto" w:fill="auto"/>
          </w:tcPr>
          <w:p w14:paraId="646D745C"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615E40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5418A6F6" w14:textId="77777777" w:rsidTr="002B2070">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64A64D7E"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R4-2304796</w:t>
            </w:r>
          </w:p>
        </w:tc>
        <w:tc>
          <w:tcPr>
            <w:tcW w:w="496" w:type="pct"/>
            <w:tcBorders>
              <w:top w:val="nil"/>
              <w:left w:val="nil"/>
              <w:bottom w:val="single" w:sz="4" w:space="0" w:color="A6A6A6"/>
              <w:right w:val="single" w:sz="4" w:space="0" w:color="A6A6A6"/>
            </w:tcBorders>
            <w:shd w:val="clear" w:color="auto" w:fill="auto"/>
          </w:tcPr>
          <w:p w14:paraId="5AF7C5C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TS38.108 Introduction of the satellite L-band and S-band</w:t>
            </w:r>
          </w:p>
        </w:tc>
        <w:tc>
          <w:tcPr>
            <w:tcW w:w="298" w:type="pct"/>
            <w:tcBorders>
              <w:top w:val="nil"/>
              <w:left w:val="nil"/>
              <w:bottom w:val="single" w:sz="4" w:space="0" w:color="A6A6A6"/>
              <w:right w:val="single" w:sz="4" w:space="0" w:color="A6A6A6"/>
            </w:tcBorders>
            <w:shd w:val="clear" w:color="auto" w:fill="auto"/>
          </w:tcPr>
          <w:p w14:paraId="6E6AFF1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9C8FE1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EC9294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640551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D0E23B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4.32.4</w:t>
            </w:r>
          </w:p>
        </w:tc>
        <w:tc>
          <w:tcPr>
            <w:tcW w:w="298" w:type="pct"/>
            <w:tcBorders>
              <w:top w:val="nil"/>
              <w:left w:val="nil"/>
              <w:bottom w:val="single" w:sz="4" w:space="0" w:color="A6A6A6"/>
              <w:right w:val="single" w:sz="4" w:space="0" w:color="A6A6A6"/>
            </w:tcBorders>
            <w:shd w:val="clear" w:color="auto" w:fill="auto"/>
          </w:tcPr>
          <w:p w14:paraId="627CBF5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6C5CF6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DB2E8AD"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395268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Rel-17</w:t>
            </w:r>
          </w:p>
        </w:tc>
        <w:tc>
          <w:tcPr>
            <w:tcW w:w="298" w:type="pct"/>
            <w:tcBorders>
              <w:top w:val="nil"/>
              <w:left w:val="nil"/>
              <w:bottom w:val="single" w:sz="4" w:space="0" w:color="A6A6A6"/>
              <w:right w:val="single" w:sz="4" w:space="0" w:color="A6A6A6"/>
            </w:tcBorders>
            <w:shd w:val="clear" w:color="auto" w:fill="auto"/>
          </w:tcPr>
          <w:p w14:paraId="6BF35E7B"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38.108</w:t>
            </w:r>
          </w:p>
        </w:tc>
        <w:tc>
          <w:tcPr>
            <w:tcW w:w="249" w:type="pct"/>
            <w:tcBorders>
              <w:top w:val="nil"/>
              <w:left w:val="nil"/>
              <w:bottom w:val="single" w:sz="4" w:space="0" w:color="A6A6A6"/>
              <w:right w:val="single" w:sz="4" w:space="0" w:color="A6A6A6"/>
            </w:tcBorders>
            <w:shd w:val="clear" w:color="auto" w:fill="auto"/>
          </w:tcPr>
          <w:p w14:paraId="727C8E4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17.3.0</w:t>
            </w:r>
          </w:p>
        </w:tc>
        <w:tc>
          <w:tcPr>
            <w:tcW w:w="496" w:type="pct"/>
            <w:tcBorders>
              <w:top w:val="nil"/>
              <w:left w:val="nil"/>
              <w:bottom w:val="single" w:sz="4" w:space="0" w:color="A6A6A6"/>
              <w:right w:val="single" w:sz="4" w:space="0" w:color="A6A6A6"/>
            </w:tcBorders>
            <w:shd w:val="clear" w:color="auto" w:fill="auto"/>
          </w:tcPr>
          <w:p w14:paraId="2F6BA59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NR_NTN_LSband-Core</w:t>
            </w:r>
          </w:p>
        </w:tc>
        <w:tc>
          <w:tcPr>
            <w:tcW w:w="199" w:type="pct"/>
            <w:tcBorders>
              <w:top w:val="nil"/>
              <w:left w:val="nil"/>
              <w:bottom w:val="single" w:sz="4" w:space="0" w:color="A6A6A6"/>
              <w:right w:val="single" w:sz="4" w:space="0" w:color="A6A6A6"/>
            </w:tcBorders>
            <w:shd w:val="clear" w:color="auto" w:fill="auto"/>
          </w:tcPr>
          <w:p w14:paraId="4FBC83A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0031</w:t>
            </w:r>
          </w:p>
        </w:tc>
        <w:tc>
          <w:tcPr>
            <w:tcW w:w="198" w:type="pct"/>
            <w:tcBorders>
              <w:top w:val="nil"/>
              <w:left w:val="nil"/>
              <w:bottom w:val="single" w:sz="4" w:space="0" w:color="A6A6A6"/>
              <w:right w:val="single" w:sz="4" w:space="0" w:color="A6A6A6"/>
            </w:tcBorders>
            <w:shd w:val="clear" w:color="auto" w:fill="auto"/>
          </w:tcPr>
          <w:p w14:paraId="0E1433F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3819E2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47F0E7DC" w14:textId="77777777" w:rsidTr="002B2070">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50CA0F19"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R4-2304821</w:t>
            </w:r>
          </w:p>
        </w:tc>
        <w:tc>
          <w:tcPr>
            <w:tcW w:w="496" w:type="pct"/>
            <w:tcBorders>
              <w:top w:val="nil"/>
              <w:left w:val="nil"/>
              <w:bottom w:val="single" w:sz="4" w:space="0" w:color="A6A6A6"/>
              <w:right w:val="single" w:sz="4" w:space="0" w:color="A6A6A6"/>
            </w:tcBorders>
            <w:shd w:val="clear" w:color="auto" w:fill="auto"/>
          </w:tcPr>
          <w:p w14:paraId="72B202D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Introduction of test cases of NB-IoT Radio Link Monitoring and reference configurations for satellite access</w:t>
            </w:r>
          </w:p>
        </w:tc>
        <w:tc>
          <w:tcPr>
            <w:tcW w:w="298" w:type="pct"/>
            <w:tcBorders>
              <w:top w:val="nil"/>
              <w:left w:val="nil"/>
              <w:bottom w:val="single" w:sz="4" w:space="0" w:color="A6A6A6"/>
              <w:right w:val="single" w:sz="4" w:space="0" w:color="A6A6A6"/>
            </w:tcBorders>
            <w:shd w:val="clear" w:color="auto" w:fill="auto"/>
          </w:tcPr>
          <w:p w14:paraId="32245E0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3839187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16CCE8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63C9C9D"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E50FF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6.8.6</w:t>
            </w:r>
          </w:p>
        </w:tc>
        <w:tc>
          <w:tcPr>
            <w:tcW w:w="298" w:type="pct"/>
            <w:tcBorders>
              <w:top w:val="nil"/>
              <w:left w:val="nil"/>
              <w:bottom w:val="single" w:sz="4" w:space="0" w:color="A6A6A6"/>
              <w:right w:val="single" w:sz="4" w:space="0" w:color="A6A6A6"/>
            </w:tcBorders>
            <w:shd w:val="clear" w:color="auto" w:fill="auto"/>
          </w:tcPr>
          <w:p w14:paraId="2454027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5EE4F3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260CFBC"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70E3D5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853BE2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7FB26A3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AA23CA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LTE_NBIoT_eMTC_NTN_req-Perf</w:t>
            </w:r>
          </w:p>
        </w:tc>
        <w:tc>
          <w:tcPr>
            <w:tcW w:w="199" w:type="pct"/>
            <w:tcBorders>
              <w:top w:val="nil"/>
              <w:left w:val="nil"/>
              <w:bottom w:val="single" w:sz="4" w:space="0" w:color="A6A6A6"/>
              <w:right w:val="single" w:sz="4" w:space="0" w:color="A6A6A6"/>
            </w:tcBorders>
            <w:shd w:val="clear" w:color="auto" w:fill="auto"/>
          </w:tcPr>
          <w:p w14:paraId="3CFD25F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7201</w:t>
            </w:r>
          </w:p>
        </w:tc>
        <w:tc>
          <w:tcPr>
            <w:tcW w:w="198" w:type="pct"/>
            <w:tcBorders>
              <w:top w:val="nil"/>
              <w:left w:val="nil"/>
              <w:bottom w:val="single" w:sz="4" w:space="0" w:color="A6A6A6"/>
              <w:right w:val="single" w:sz="4" w:space="0" w:color="A6A6A6"/>
            </w:tcBorders>
            <w:shd w:val="clear" w:color="auto" w:fill="auto"/>
          </w:tcPr>
          <w:p w14:paraId="56A5313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A5EF53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D04B34C" w14:textId="77777777" w:rsidTr="002B2070">
        <w:trPr>
          <w:trHeight w:val="400"/>
        </w:trPr>
        <w:tc>
          <w:tcPr>
            <w:tcW w:w="346" w:type="pct"/>
            <w:tcBorders>
              <w:top w:val="nil"/>
              <w:left w:val="single" w:sz="4" w:space="0" w:color="A6A6A6"/>
              <w:bottom w:val="single" w:sz="4" w:space="0" w:color="A6A6A6"/>
              <w:right w:val="single" w:sz="4" w:space="0" w:color="A6A6A6"/>
            </w:tcBorders>
            <w:shd w:val="clear" w:color="auto" w:fill="auto"/>
          </w:tcPr>
          <w:p w14:paraId="7FFBD050"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R4-2304822</w:t>
            </w:r>
          </w:p>
        </w:tc>
        <w:tc>
          <w:tcPr>
            <w:tcW w:w="496" w:type="pct"/>
            <w:tcBorders>
              <w:top w:val="nil"/>
              <w:left w:val="nil"/>
              <w:bottom w:val="single" w:sz="4" w:space="0" w:color="A6A6A6"/>
              <w:right w:val="single" w:sz="4" w:space="0" w:color="A6A6A6"/>
            </w:tcBorders>
            <w:shd w:val="clear" w:color="auto" w:fill="auto"/>
          </w:tcPr>
          <w:p w14:paraId="7A7394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Introduction of requirement for measurement accuracy and power headroom for Satellite Access</w:t>
            </w:r>
          </w:p>
        </w:tc>
        <w:tc>
          <w:tcPr>
            <w:tcW w:w="298" w:type="pct"/>
            <w:tcBorders>
              <w:top w:val="nil"/>
              <w:left w:val="nil"/>
              <w:bottom w:val="single" w:sz="4" w:space="0" w:color="A6A6A6"/>
              <w:right w:val="single" w:sz="4" w:space="0" w:color="A6A6A6"/>
            </w:tcBorders>
            <w:shd w:val="clear" w:color="auto" w:fill="auto"/>
          </w:tcPr>
          <w:p w14:paraId="3F1EAE8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MediaTek inc.</w:t>
            </w:r>
          </w:p>
        </w:tc>
        <w:tc>
          <w:tcPr>
            <w:tcW w:w="248" w:type="pct"/>
            <w:tcBorders>
              <w:top w:val="nil"/>
              <w:left w:val="nil"/>
              <w:bottom w:val="single" w:sz="4" w:space="0" w:color="A6A6A6"/>
              <w:right w:val="single" w:sz="4" w:space="0" w:color="A6A6A6"/>
            </w:tcBorders>
            <w:shd w:val="clear" w:color="auto" w:fill="auto"/>
          </w:tcPr>
          <w:p w14:paraId="1719E84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7F0BBF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967DA35"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02AF72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6.8.6</w:t>
            </w:r>
          </w:p>
        </w:tc>
        <w:tc>
          <w:tcPr>
            <w:tcW w:w="298" w:type="pct"/>
            <w:tcBorders>
              <w:top w:val="nil"/>
              <w:left w:val="nil"/>
              <w:bottom w:val="single" w:sz="4" w:space="0" w:color="A6A6A6"/>
              <w:right w:val="single" w:sz="4" w:space="0" w:color="A6A6A6"/>
            </w:tcBorders>
            <w:shd w:val="clear" w:color="auto" w:fill="auto"/>
          </w:tcPr>
          <w:p w14:paraId="7B593D9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299D4F5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2FA2D34"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2A4E0E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A541266"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765293C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8FCAA3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LTE_NBIoT_eMTC_NTN_req-Perf</w:t>
            </w:r>
          </w:p>
        </w:tc>
        <w:tc>
          <w:tcPr>
            <w:tcW w:w="199" w:type="pct"/>
            <w:tcBorders>
              <w:top w:val="nil"/>
              <w:left w:val="nil"/>
              <w:bottom w:val="single" w:sz="4" w:space="0" w:color="A6A6A6"/>
              <w:right w:val="single" w:sz="4" w:space="0" w:color="A6A6A6"/>
            </w:tcBorders>
            <w:shd w:val="clear" w:color="auto" w:fill="auto"/>
          </w:tcPr>
          <w:p w14:paraId="7019CC6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7202</w:t>
            </w:r>
          </w:p>
        </w:tc>
        <w:tc>
          <w:tcPr>
            <w:tcW w:w="198" w:type="pct"/>
            <w:tcBorders>
              <w:top w:val="nil"/>
              <w:left w:val="nil"/>
              <w:bottom w:val="single" w:sz="4" w:space="0" w:color="A6A6A6"/>
              <w:right w:val="single" w:sz="4" w:space="0" w:color="A6A6A6"/>
            </w:tcBorders>
            <w:shd w:val="clear" w:color="auto" w:fill="auto"/>
          </w:tcPr>
          <w:p w14:paraId="28C27005"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6502E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C2417D2"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085F320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R4-2305356</w:t>
            </w:r>
          </w:p>
        </w:tc>
        <w:tc>
          <w:tcPr>
            <w:tcW w:w="496" w:type="pct"/>
            <w:tcBorders>
              <w:top w:val="nil"/>
              <w:left w:val="nil"/>
              <w:bottom w:val="single" w:sz="4" w:space="0" w:color="A6A6A6"/>
              <w:right w:val="single" w:sz="4" w:space="0" w:color="A6A6A6"/>
            </w:tcBorders>
            <w:shd w:val="clear" w:color="auto" w:fill="auto"/>
          </w:tcPr>
          <w:p w14:paraId="470EA14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174D711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10F757F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BF680C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AB87C7C"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528C817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73501C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636C067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2418BF4"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7A2DF5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E5FD6D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36.141</w:t>
            </w:r>
          </w:p>
        </w:tc>
        <w:tc>
          <w:tcPr>
            <w:tcW w:w="249" w:type="pct"/>
            <w:tcBorders>
              <w:top w:val="nil"/>
              <w:left w:val="nil"/>
              <w:bottom w:val="single" w:sz="4" w:space="0" w:color="A6A6A6"/>
              <w:right w:val="single" w:sz="4" w:space="0" w:color="A6A6A6"/>
            </w:tcBorders>
            <w:shd w:val="clear" w:color="auto" w:fill="auto"/>
          </w:tcPr>
          <w:p w14:paraId="6DC0D63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9E697C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3E59961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1354</w:t>
            </w:r>
          </w:p>
        </w:tc>
        <w:tc>
          <w:tcPr>
            <w:tcW w:w="198" w:type="pct"/>
            <w:tcBorders>
              <w:top w:val="nil"/>
              <w:left w:val="nil"/>
              <w:bottom w:val="single" w:sz="4" w:space="0" w:color="A6A6A6"/>
              <w:right w:val="single" w:sz="4" w:space="0" w:color="A6A6A6"/>
            </w:tcBorders>
            <w:shd w:val="clear" w:color="auto" w:fill="auto"/>
          </w:tcPr>
          <w:p w14:paraId="0DE0DB29"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6447AB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68F35A52"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5FB29141" w14:textId="77777777" w:rsidR="00107C07" w:rsidRPr="00107C07" w:rsidRDefault="00107C07" w:rsidP="00107C07">
            <w:pPr>
              <w:keepNext/>
              <w:keepLines/>
              <w:spacing w:after="0"/>
              <w:rPr>
                <w:rFonts w:ascii="Arial" w:hAnsi="Arial" w:cs="Arial"/>
                <w:color w:val="000000"/>
                <w:sz w:val="14"/>
                <w:szCs w:val="14"/>
              </w:rPr>
            </w:pPr>
            <w:r w:rsidRPr="00107C07">
              <w:rPr>
                <w:rFonts w:ascii="Arial" w:hAnsi="Arial" w:cs="Arial"/>
                <w:sz w:val="14"/>
                <w:szCs w:val="14"/>
              </w:rPr>
              <w:t>R4-2305357</w:t>
            </w:r>
          </w:p>
        </w:tc>
        <w:tc>
          <w:tcPr>
            <w:tcW w:w="496" w:type="pct"/>
            <w:tcBorders>
              <w:top w:val="nil"/>
              <w:left w:val="nil"/>
              <w:bottom w:val="single" w:sz="4" w:space="0" w:color="A6A6A6"/>
              <w:right w:val="single" w:sz="4" w:space="0" w:color="A6A6A6"/>
            </w:tcBorders>
            <w:shd w:val="clear" w:color="auto" w:fill="auto"/>
          </w:tcPr>
          <w:p w14:paraId="607B4CC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TS37.141 the introduction of 900 MHz LTE new band</w:t>
            </w:r>
          </w:p>
        </w:tc>
        <w:tc>
          <w:tcPr>
            <w:tcW w:w="298" w:type="pct"/>
            <w:tcBorders>
              <w:top w:val="nil"/>
              <w:left w:val="nil"/>
              <w:bottom w:val="single" w:sz="4" w:space="0" w:color="A6A6A6"/>
              <w:right w:val="single" w:sz="4" w:space="0" w:color="A6A6A6"/>
            </w:tcBorders>
            <w:shd w:val="clear" w:color="auto" w:fill="auto"/>
          </w:tcPr>
          <w:p w14:paraId="753CF97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3F3AD9D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FC2F85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5BF3F5D"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4EE870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1DBE48B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27F8916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5EE54F1"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33D4A1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150121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37.141</w:t>
            </w:r>
          </w:p>
        </w:tc>
        <w:tc>
          <w:tcPr>
            <w:tcW w:w="249" w:type="pct"/>
            <w:tcBorders>
              <w:top w:val="nil"/>
              <w:left w:val="nil"/>
              <w:bottom w:val="single" w:sz="4" w:space="0" w:color="A6A6A6"/>
              <w:right w:val="single" w:sz="4" w:space="0" w:color="A6A6A6"/>
            </w:tcBorders>
            <w:shd w:val="clear" w:color="auto" w:fill="auto"/>
          </w:tcPr>
          <w:p w14:paraId="77D3165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80C9F2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1741C2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1037</w:t>
            </w:r>
          </w:p>
        </w:tc>
        <w:tc>
          <w:tcPr>
            <w:tcW w:w="198" w:type="pct"/>
            <w:tcBorders>
              <w:top w:val="nil"/>
              <w:left w:val="nil"/>
              <w:bottom w:val="single" w:sz="4" w:space="0" w:color="A6A6A6"/>
              <w:right w:val="single" w:sz="4" w:space="0" w:color="A6A6A6"/>
            </w:tcBorders>
            <w:shd w:val="clear" w:color="auto" w:fill="auto"/>
          </w:tcPr>
          <w:p w14:paraId="50BF544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712026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1C99411A"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5ADCF65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R4-2305358</w:t>
            </w:r>
          </w:p>
        </w:tc>
        <w:tc>
          <w:tcPr>
            <w:tcW w:w="496" w:type="pct"/>
            <w:tcBorders>
              <w:top w:val="nil"/>
              <w:left w:val="nil"/>
              <w:bottom w:val="single" w:sz="4" w:space="0" w:color="A6A6A6"/>
              <w:right w:val="single" w:sz="4" w:space="0" w:color="A6A6A6"/>
            </w:tcBorders>
            <w:shd w:val="clear" w:color="auto" w:fill="auto"/>
          </w:tcPr>
          <w:p w14:paraId="69E47AA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TS37.145-1 the introduction of 900 MHz LTE new band</w:t>
            </w:r>
          </w:p>
        </w:tc>
        <w:tc>
          <w:tcPr>
            <w:tcW w:w="298" w:type="pct"/>
            <w:tcBorders>
              <w:top w:val="nil"/>
              <w:left w:val="nil"/>
              <w:bottom w:val="single" w:sz="4" w:space="0" w:color="A6A6A6"/>
              <w:right w:val="single" w:sz="4" w:space="0" w:color="A6A6A6"/>
            </w:tcBorders>
            <w:shd w:val="clear" w:color="auto" w:fill="auto"/>
          </w:tcPr>
          <w:p w14:paraId="7D41E78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645B185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15C222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53B10D0A"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A4E225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3288E23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485B13B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90F8AF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4526CB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9215331"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37.145-1</w:t>
            </w:r>
          </w:p>
        </w:tc>
        <w:tc>
          <w:tcPr>
            <w:tcW w:w="249" w:type="pct"/>
            <w:tcBorders>
              <w:top w:val="nil"/>
              <w:left w:val="nil"/>
              <w:bottom w:val="single" w:sz="4" w:space="0" w:color="A6A6A6"/>
              <w:right w:val="single" w:sz="4" w:space="0" w:color="A6A6A6"/>
            </w:tcBorders>
            <w:shd w:val="clear" w:color="auto" w:fill="auto"/>
          </w:tcPr>
          <w:p w14:paraId="4E8146C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50863C0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48B9C7A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0308</w:t>
            </w:r>
          </w:p>
        </w:tc>
        <w:tc>
          <w:tcPr>
            <w:tcW w:w="198" w:type="pct"/>
            <w:tcBorders>
              <w:top w:val="nil"/>
              <w:left w:val="nil"/>
              <w:bottom w:val="single" w:sz="4" w:space="0" w:color="A6A6A6"/>
              <w:right w:val="single" w:sz="4" w:space="0" w:color="A6A6A6"/>
            </w:tcBorders>
            <w:shd w:val="clear" w:color="auto" w:fill="auto"/>
          </w:tcPr>
          <w:p w14:paraId="1A2D868C"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F8F6EC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C053126"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3E634B8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R4-2305359</w:t>
            </w:r>
          </w:p>
        </w:tc>
        <w:tc>
          <w:tcPr>
            <w:tcW w:w="496" w:type="pct"/>
            <w:tcBorders>
              <w:top w:val="nil"/>
              <w:left w:val="nil"/>
              <w:bottom w:val="single" w:sz="4" w:space="0" w:color="A6A6A6"/>
              <w:right w:val="single" w:sz="4" w:space="0" w:color="A6A6A6"/>
            </w:tcBorders>
            <w:shd w:val="clear" w:color="auto" w:fill="auto"/>
          </w:tcPr>
          <w:p w14:paraId="02544B2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TS37.145-2 the introduction of 900 MHz LTE new band</w:t>
            </w:r>
          </w:p>
        </w:tc>
        <w:tc>
          <w:tcPr>
            <w:tcW w:w="298" w:type="pct"/>
            <w:tcBorders>
              <w:top w:val="nil"/>
              <w:left w:val="nil"/>
              <w:bottom w:val="single" w:sz="4" w:space="0" w:color="A6A6A6"/>
              <w:right w:val="single" w:sz="4" w:space="0" w:color="A6A6A6"/>
            </w:tcBorders>
            <w:shd w:val="clear" w:color="auto" w:fill="auto"/>
          </w:tcPr>
          <w:p w14:paraId="76D43FA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79BE3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4277A9B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3B6CDB7"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6FE9F1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12A761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15007146"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D065103"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65EBDFB"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7BAAEA2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37.145-2</w:t>
            </w:r>
          </w:p>
        </w:tc>
        <w:tc>
          <w:tcPr>
            <w:tcW w:w="249" w:type="pct"/>
            <w:tcBorders>
              <w:top w:val="nil"/>
              <w:left w:val="nil"/>
              <w:bottom w:val="single" w:sz="4" w:space="0" w:color="A6A6A6"/>
              <w:right w:val="single" w:sz="4" w:space="0" w:color="A6A6A6"/>
            </w:tcBorders>
            <w:shd w:val="clear" w:color="auto" w:fill="auto"/>
          </w:tcPr>
          <w:p w14:paraId="66E594D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108BB84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5B2929C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0348</w:t>
            </w:r>
          </w:p>
        </w:tc>
        <w:tc>
          <w:tcPr>
            <w:tcW w:w="198" w:type="pct"/>
            <w:tcBorders>
              <w:top w:val="nil"/>
              <w:left w:val="nil"/>
              <w:bottom w:val="single" w:sz="4" w:space="0" w:color="A6A6A6"/>
              <w:right w:val="single" w:sz="4" w:space="0" w:color="A6A6A6"/>
            </w:tcBorders>
            <w:shd w:val="clear" w:color="auto" w:fill="auto"/>
          </w:tcPr>
          <w:p w14:paraId="5535652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C77690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EA9FF7A"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3E3B3F2B" w14:textId="77777777" w:rsidR="00107C07" w:rsidRPr="00107C07" w:rsidRDefault="00107C07" w:rsidP="00107C07">
            <w:pPr>
              <w:keepNext/>
              <w:keepLines/>
              <w:spacing w:after="0"/>
              <w:rPr>
                <w:rFonts w:ascii="Arial" w:hAnsi="Arial" w:cs="Arial"/>
                <w:b/>
                <w:bCs/>
                <w:color w:val="0000FF"/>
                <w:sz w:val="14"/>
                <w:szCs w:val="14"/>
                <w:highlight w:val="green"/>
                <w:u w:val="single"/>
              </w:rPr>
            </w:pPr>
            <w:r w:rsidRPr="00107C07">
              <w:rPr>
                <w:rFonts w:ascii="Arial" w:hAnsi="Arial" w:cs="Arial"/>
                <w:sz w:val="14"/>
                <w:szCs w:val="14"/>
              </w:rPr>
              <w:lastRenderedPageBreak/>
              <w:t>R4-2305360</w:t>
            </w:r>
          </w:p>
        </w:tc>
        <w:tc>
          <w:tcPr>
            <w:tcW w:w="496" w:type="pct"/>
            <w:tcBorders>
              <w:top w:val="nil"/>
              <w:left w:val="nil"/>
              <w:bottom w:val="single" w:sz="4" w:space="0" w:color="A6A6A6"/>
              <w:right w:val="single" w:sz="4" w:space="0" w:color="A6A6A6"/>
            </w:tcBorders>
            <w:shd w:val="clear" w:color="auto" w:fill="auto"/>
          </w:tcPr>
          <w:p w14:paraId="01F32F9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TS38.141-1 the introduction of 900 MHz LTE new band</w:t>
            </w:r>
          </w:p>
        </w:tc>
        <w:tc>
          <w:tcPr>
            <w:tcW w:w="298" w:type="pct"/>
            <w:tcBorders>
              <w:top w:val="nil"/>
              <w:left w:val="nil"/>
              <w:bottom w:val="single" w:sz="4" w:space="0" w:color="A6A6A6"/>
              <w:right w:val="single" w:sz="4" w:space="0" w:color="A6A6A6"/>
            </w:tcBorders>
            <w:shd w:val="clear" w:color="auto" w:fill="auto"/>
          </w:tcPr>
          <w:p w14:paraId="6975549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553B59E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60F41DF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02DCDD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83F884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85BE25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withdrawn</w:t>
            </w:r>
          </w:p>
        </w:tc>
        <w:tc>
          <w:tcPr>
            <w:tcW w:w="248" w:type="pct"/>
            <w:tcBorders>
              <w:top w:val="nil"/>
              <w:left w:val="nil"/>
              <w:bottom w:val="single" w:sz="4" w:space="0" w:color="A6A6A6"/>
              <w:right w:val="single" w:sz="4" w:space="0" w:color="A6A6A6"/>
            </w:tcBorders>
            <w:shd w:val="clear" w:color="auto" w:fill="auto"/>
          </w:tcPr>
          <w:p w14:paraId="0806CF3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8483FE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6C77ED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3E59F1B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38.141-1</w:t>
            </w:r>
          </w:p>
        </w:tc>
        <w:tc>
          <w:tcPr>
            <w:tcW w:w="249" w:type="pct"/>
            <w:tcBorders>
              <w:top w:val="nil"/>
              <w:left w:val="nil"/>
              <w:bottom w:val="single" w:sz="4" w:space="0" w:color="A6A6A6"/>
              <w:right w:val="single" w:sz="4" w:space="0" w:color="A6A6A6"/>
            </w:tcBorders>
            <w:shd w:val="clear" w:color="auto" w:fill="auto"/>
          </w:tcPr>
          <w:p w14:paraId="1B9B041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4F90E46"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LTE_900MHz_US-Core</w:t>
            </w:r>
          </w:p>
        </w:tc>
        <w:tc>
          <w:tcPr>
            <w:tcW w:w="199" w:type="pct"/>
            <w:tcBorders>
              <w:top w:val="nil"/>
              <w:left w:val="nil"/>
              <w:bottom w:val="single" w:sz="4" w:space="0" w:color="A6A6A6"/>
              <w:right w:val="single" w:sz="4" w:space="0" w:color="A6A6A6"/>
            </w:tcBorders>
            <w:shd w:val="clear" w:color="auto" w:fill="auto"/>
          </w:tcPr>
          <w:p w14:paraId="01A549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0321</w:t>
            </w:r>
          </w:p>
        </w:tc>
        <w:tc>
          <w:tcPr>
            <w:tcW w:w="198" w:type="pct"/>
            <w:tcBorders>
              <w:top w:val="nil"/>
              <w:left w:val="nil"/>
              <w:bottom w:val="single" w:sz="4" w:space="0" w:color="A6A6A6"/>
              <w:right w:val="single" w:sz="4" w:space="0" w:color="A6A6A6"/>
            </w:tcBorders>
            <w:shd w:val="clear" w:color="auto" w:fill="auto"/>
          </w:tcPr>
          <w:p w14:paraId="3CF1603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13047FD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3B8158D5"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4ABABC05" w14:textId="77777777" w:rsidR="00107C07" w:rsidRPr="00107C07" w:rsidRDefault="00107C07" w:rsidP="00107C07">
            <w:pPr>
              <w:keepNext/>
              <w:keepLines/>
              <w:spacing w:after="0"/>
              <w:rPr>
                <w:rFonts w:ascii="Arial" w:hAnsi="Arial" w:cs="Arial"/>
                <w:b/>
                <w:bCs/>
                <w:color w:val="0000FF"/>
                <w:sz w:val="14"/>
                <w:szCs w:val="14"/>
                <w:highlight w:val="green"/>
                <w:u w:val="single"/>
              </w:rPr>
            </w:pPr>
            <w:r w:rsidRPr="00107C07">
              <w:rPr>
                <w:rFonts w:ascii="Arial" w:hAnsi="Arial" w:cs="Arial"/>
                <w:sz w:val="14"/>
                <w:szCs w:val="14"/>
              </w:rPr>
              <w:t>R4-2305605</w:t>
            </w:r>
          </w:p>
        </w:tc>
        <w:tc>
          <w:tcPr>
            <w:tcW w:w="496" w:type="pct"/>
            <w:tcBorders>
              <w:top w:val="nil"/>
              <w:left w:val="nil"/>
              <w:bottom w:val="single" w:sz="4" w:space="0" w:color="A6A6A6"/>
              <w:right w:val="single" w:sz="4" w:space="0" w:color="A6A6A6"/>
            </w:tcBorders>
            <w:shd w:val="clear" w:color="auto" w:fill="auto"/>
          </w:tcPr>
          <w:p w14:paraId="78CBD75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Big CR for 38.101-1 introduce UL MIMO configurations for Rel-18</w:t>
            </w:r>
          </w:p>
        </w:tc>
        <w:tc>
          <w:tcPr>
            <w:tcW w:w="298" w:type="pct"/>
            <w:tcBorders>
              <w:top w:val="nil"/>
              <w:left w:val="nil"/>
              <w:bottom w:val="single" w:sz="4" w:space="0" w:color="A6A6A6"/>
              <w:right w:val="single" w:sz="4" w:space="0" w:color="A6A6A6"/>
            </w:tcBorders>
            <w:shd w:val="clear" w:color="auto" w:fill="auto"/>
          </w:tcPr>
          <w:p w14:paraId="3F11286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248" w:type="pct"/>
            <w:tcBorders>
              <w:top w:val="nil"/>
              <w:left w:val="nil"/>
              <w:bottom w:val="single" w:sz="4" w:space="0" w:color="A6A6A6"/>
              <w:right w:val="single" w:sz="4" w:space="0" w:color="A6A6A6"/>
            </w:tcBorders>
            <w:shd w:val="clear" w:color="auto" w:fill="auto"/>
          </w:tcPr>
          <w:p w14:paraId="1047E4B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11F010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D771F45"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DF756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4.24.1</w:t>
            </w:r>
          </w:p>
        </w:tc>
        <w:tc>
          <w:tcPr>
            <w:tcW w:w="298" w:type="pct"/>
            <w:tcBorders>
              <w:top w:val="nil"/>
              <w:left w:val="nil"/>
              <w:bottom w:val="single" w:sz="4" w:space="0" w:color="A6A6A6"/>
              <w:right w:val="single" w:sz="4" w:space="0" w:color="A6A6A6"/>
            </w:tcBorders>
            <w:shd w:val="clear" w:color="auto" w:fill="auto"/>
          </w:tcPr>
          <w:p w14:paraId="04C26F8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248" w:type="pct"/>
            <w:tcBorders>
              <w:top w:val="nil"/>
              <w:left w:val="nil"/>
              <w:bottom w:val="single" w:sz="4" w:space="0" w:color="A6A6A6"/>
              <w:right w:val="single" w:sz="4" w:space="0" w:color="A6A6A6"/>
            </w:tcBorders>
            <w:shd w:val="clear" w:color="auto" w:fill="auto"/>
          </w:tcPr>
          <w:p w14:paraId="323D1AC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D393FD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485355D4"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4010725E"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52005D8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3102A8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NR_bands_UL_MIMO_R18</w:t>
            </w:r>
          </w:p>
        </w:tc>
        <w:tc>
          <w:tcPr>
            <w:tcW w:w="199" w:type="pct"/>
            <w:tcBorders>
              <w:top w:val="nil"/>
              <w:left w:val="nil"/>
              <w:bottom w:val="single" w:sz="4" w:space="0" w:color="A6A6A6"/>
              <w:right w:val="single" w:sz="4" w:space="0" w:color="A6A6A6"/>
            </w:tcBorders>
            <w:shd w:val="clear" w:color="auto" w:fill="auto"/>
          </w:tcPr>
          <w:p w14:paraId="4E3B6E6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1479</w:t>
            </w:r>
          </w:p>
        </w:tc>
        <w:tc>
          <w:tcPr>
            <w:tcW w:w="198" w:type="pct"/>
            <w:tcBorders>
              <w:top w:val="nil"/>
              <w:left w:val="nil"/>
              <w:bottom w:val="single" w:sz="4" w:space="0" w:color="A6A6A6"/>
              <w:right w:val="single" w:sz="4" w:space="0" w:color="A6A6A6"/>
            </w:tcBorders>
            <w:shd w:val="clear" w:color="auto" w:fill="auto"/>
          </w:tcPr>
          <w:p w14:paraId="59065F12"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647A1B9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686215F9"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6C39A936" w14:textId="77777777" w:rsidR="00107C07" w:rsidRPr="00107C07" w:rsidRDefault="00107C07" w:rsidP="00107C07">
            <w:pPr>
              <w:keepNext/>
              <w:keepLines/>
              <w:spacing w:after="0"/>
              <w:rPr>
                <w:rFonts w:ascii="Arial" w:hAnsi="Arial" w:cs="Arial"/>
                <w:b/>
                <w:bCs/>
                <w:color w:val="0000FF"/>
                <w:sz w:val="14"/>
                <w:szCs w:val="14"/>
                <w:highlight w:val="green"/>
                <w:u w:val="single"/>
              </w:rPr>
            </w:pPr>
            <w:r w:rsidRPr="00107C07">
              <w:rPr>
                <w:rFonts w:ascii="Arial" w:hAnsi="Arial" w:cs="Arial"/>
                <w:sz w:val="14"/>
                <w:szCs w:val="14"/>
              </w:rPr>
              <w:t>R4-2305644</w:t>
            </w:r>
          </w:p>
        </w:tc>
        <w:tc>
          <w:tcPr>
            <w:tcW w:w="496" w:type="pct"/>
            <w:tcBorders>
              <w:top w:val="nil"/>
              <w:left w:val="nil"/>
              <w:bottom w:val="single" w:sz="4" w:space="0" w:color="A6A6A6"/>
              <w:right w:val="single" w:sz="4" w:space="0" w:color="A6A6A6"/>
            </w:tcBorders>
            <w:shd w:val="clear" w:color="auto" w:fill="auto"/>
          </w:tcPr>
          <w:p w14:paraId="7B1D618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for adding REFSENS for HD-FDD RedCap UE for band n105</w:t>
            </w:r>
          </w:p>
        </w:tc>
        <w:tc>
          <w:tcPr>
            <w:tcW w:w="298" w:type="pct"/>
            <w:tcBorders>
              <w:top w:val="nil"/>
              <w:left w:val="nil"/>
              <w:bottom w:val="single" w:sz="4" w:space="0" w:color="A6A6A6"/>
              <w:right w:val="single" w:sz="4" w:space="0" w:color="A6A6A6"/>
            </w:tcBorders>
            <w:shd w:val="clear" w:color="auto" w:fill="auto"/>
          </w:tcPr>
          <w:p w14:paraId="3134051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33B4E78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3E21FBA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38C033EC"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4094C10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4.25.2</w:t>
            </w:r>
          </w:p>
        </w:tc>
        <w:tc>
          <w:tcPr>
            <w:tcW w:w="298" w:type="pct"/>
            <w:tcBorders>
              <w:top w:val="nil"/>
              <w:left w:val="nil"/>
              <w:bottom w:val="single" w:sz="4" w:space="0" w:color="A6A6A6"/>
              <w:right w:val="single" w:sz="4" w:space="0" w:color="A6A6A6"/>
            </w:tcBorders>
            <w:shd w:val="clear" w:color="auto" w:fill="auto"/>
          </w:tcPr>
          <w:p w14:paraId="25BEBAC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21115BB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1F7232A"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10CCCE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131CF70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38.101-1</w:t>
            </w:r>
          </w:p>
        </w:tc>
        <w:tc>
          <w:tcPr>
            <w:tcW w:w="249" w:type="pct"/>
            <w:tcBorders>
              <w:top w:val="nil"/>
              <w:left w:val="nil"/>
              <w:bottom w:val="single" w:sz="4" w:space="0" w:color="A6A6A6"/>
              <w:right w:val="single" w:sz="4" w:space="0" w:color="A6A6A6"/>
            </w:tcBorders>
            <w:shd w:val="clear" w:color="auto" w:fill="auto"/>
          </w:tcPr>
          <w:p w14:paraId="593CD9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0E7B56CD"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NR_FDD_bands_R18_redcap-Core</w:t>
            </w:r>
          </w:p>
        </w:tc>
        <w:tc>
          <w:tcPr>
            <w:tcW w:w="199" w:type="pct"/>
            <w:tcBorders>
              <w:top w:val="nil"/>
              <w:left w:val="nil"/>
              <w:bottom w:val="single" w:sz="4" w:space="0" w:color="A6A6A6"/>
              <w:right w:val="single" w:sz="4" w:space="0" w:color="A6A6A6"/>
            </w:tcBorders>
            <w:shd w:val="clear" w:color="auto" w:fill="auto"/>
          </w:tcPr>
          <w:p w14:paraId="2CBDB01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1480</w:t>
            </w:r>
          </w:p>
        </w:tc>
        <w:tc>
          <w:tcPr>
            <w:tcW w:w="198" w:type="pct"/>
            <w:tcBorders>
              <w:top w:val="nil"/>
              <w:left w:val="nil"/>
              <w:bottom w:val="single" w:sz="4" w:space="0" w:color="A6A6A6"/>
              <w:right w:val="single" w:sz="4" w:space="0" w:color="A6A6A6"/>
            </w:tcBorders>
            <w:shd w:val="clear" w:color="auto" w:fill="auto"/>
          </w:tcPr>
          <w:p w14:paraId="04195659"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B124EB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756F4388"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15F1CF58" w14:textId="77777777" w:rsidR="00107C07" w:rsidRPr="00107C07" w:rsidRDefault="00107C07" w:rsidP="00107C07">
            <w:pPr>
              <w:keepNext/>
              <w:keepLines/>
              <w:spacing w:after="0"/>
              <w:rPr>
                <w:rFonts w:ascii="Arial" w:hAnsi="Arial" w:cs="Arial"/>
                <w:b/>
                <w:bCs/>
                <w:color w:val="0000FF"/>
                <w:sz w:val="14"/>
                <w:szCs w:val="14"/>
                <w:highlight w:val="green"/>
                <w:u w:val="single"/>
              </w:rPr>
            </w:pPr>
            <w:r w:rsidRPr="00107C07">
              <w:rPr>
                <w:rFonts w:ascii="Arial" w:hAnsi="Arial" w:cs="Arial"/>
                <w:sz w:val="14"/>
                <w:szCs w:val="14"/>
              </w:rPr>
              <w:t>R4-2305738</w:t>
            </w:r>
          </w:p>
        </w:tc>
        <w:tc>
          <w:tcPr>
            <w:tcW w:w="496" w:type="pct"/>
            <w:tcBorders>
              <w:top w:val="nil"/>
              <w:left w:val="nil"/>
              <w:bottom w:val="single" w:sz="4" w:space="0" w:color="A6A6A6"/>
              <w:right w:val="single" w:sz="4" w:space="0" w:color="A6A6A6"/>
            </w:tcBorders>
            <w:shd w:val="clear" w:color="auto" w:fill="auto"/>
          </w:tcPr>
          <w:p w14:paraId="78AC2D4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Correction to IDLE mode cat-M IoT NTN requirements</w:t>
            </w:r>
          </w:p>
        </w:tc>
        <w:tc>
          <w:tcPr>
            <w:tcW w:w="298" w:type="pct"/>
            <w:tcBorders>
              <w:top w:val="nil"/>
              <w:left w:val="nil"/>
              <w:bottom w:val="single" w:sz="4" w:space="0" w:color="A6A6A6"/>
              <w:right w:val="single" w:sz="4" w:space="0" w:color="A6A6A6"/>
            </w:tcBorders>
            <w:shd w:val="clear" w:color="auto" w:fill="auto"/>
          </w:tcPr>
          <w:p w14:paraId="00529D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248" w:type="pct"/>
            <w:tcBorders>
              <w:top w:val="nil"/>
              <w:left w:val="nil"/>
              <w:bottom w:val="single" w:sz="4" w:space="0" w:color="A6A6A6"/>
              <w:right w:val="single" w:sz="4" w:space="0" w:color="A6A6A6"/>
            </w:tcBorders>
            <w:shd w:val="clear" w:color="auto" w:fill="auto"/>
          </w:tcPr>
          <w:p w14:paraId="7C767F1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68F7298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D018F96"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6FEE626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6.8.5</w:t>
            </w:r>
          </w:p>
        </w:tc>
        <w:tc>
          <w:tcPr>
            <w:tcW w:w="298" w:type="pct"/>
            <w:tcBorders>
              <w:top w:val="nil"/>
              <w:left w:val="nil"/>
              <w:bottom w:val="single" w:sz="4" w:space="0" w:color="A6A6A6"/>
              <w:right w:val="single" w:sz="4" w:space="0" w:color="A6A6A6"/>
            </w:tcBorders>
            <w:shd w:val="clear" w:color="auto" w:fill="auto"/>
          </w:tcPr>
          <w:p w14:paraId="27410AD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054AA23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B3E0155"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4C5DC31"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59D1420"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36.133</w:t>
            </w:r>
          </w:p>
        </w:tc>
        <w:tc>
          <w:tcPr>
            <w:tcW w:w="249" w:type="pct"/>
            <w:tcBorders>
              <w:top w:val="nil"/>
              <w:left w:val="nil"/>
              <w:bottom w:val="single" w:sz="4" w:space="0" w:color="A6A6A6"/>
              <w:right w:val="single" w:sz="4" w:space="0" w:color="A6A6A6"/>
            </w:tcBorders>
            <w:shd w:val="clear" w:color="auto" w:fill="auto"/>
          </w:tcPr>
          <w:p w14:paraId="1619DEA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9805E86"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LTE_NBIoT_eMTC_NTN_req-Core</w:t>
            </w:r>
          </w:p>
        </w:tc>
        <w:tc>
          <w:tcPr>
            <w:tcW w:w="199" w:type="pct"/>
            <w:tcBorders>
              <w:top w:val="nil"/>
              <w:left w:val="nil"/>
              <w:bottom w:val="single" w:sz="4" w:space="0" w:color="A6A6A6"/>
              <w:right w:val="single" w:sz="4" w:space="0" w:color="A6A6A6"/>
            </w:tcBorders>
            <w:shd w:val="clear" w:color="auto" w:fill="auto"/>
          </w:tcPr>
          <w:p w14:paraId="4CB7260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7203</w:t>
            </w:r>
          </w:p>
        </w:tc>
        <w:tc>
          <w:tcPr>
            <w:tcW w:w="198" w:type="pct"/>
            <w:tcBorders>
              <w:top w:val="nil"/>
              <w:left w:val="nil"/>
              <w:bottom w:val="single" w:sz="4" w:space="0" w:color="A6A6A6"/>
              <w:right w:val="single" w:sz="4" w:space="0" w:color="A6A6A6"/>
            </w:tcBorders>
            <w:shd w:val="clear" w:color="auto" w:fill="auto"/>
          </w:tcPr>
          <w:p w14:paraId="293BA5CD"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054849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w:t>
            </w:r>
          </w:p>
        </w:tc>
      </w:tr>
      <w:tr w:rsidR="00107C07" w:rsidRPr="00107C07" w14:paraId="0DB02DC1" w14:textId="77777777" w:rsidTr="002B2070">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487EBEE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R4-2305837</w:t>
            </w:r>
          </w:p>
        </w:tc>
        <w:tc>
          <w:tcPr>
            <w:tcW w:w="496" w:type="pct"/>
            <w:tcBorders>
              <w:top w:val="nil"/>
              <w:left w:val="nil"/>
              <w:bottom w:val="single" w:sz="4" w:space="0" w:color="A6A6A6"/>
              <w:right w:val="single" w:sz="4" w:space="0" w:color="A6A6A6"/>
            </w:tcBorders>
            <w:shd w:val="clear" w:color="auto" w:fill="auto"/>
          </w:tcPr>
          <w:p w14:paraId="416E7F8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47204A0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3CC5719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7DA2C54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687638EF"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A731F7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4D89D3C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B8DFC5E"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11766C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09CEEF2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2BAA07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36.141</w:t>
            </w:r>
          </w:p>
        </w:tc>
        <w:tc>
          <w:tcPr>
            <w:tcW w:w="249" w:type="pct"/>
            <w:tcBorders>
              <w:top w:val="nil"/>
              <w:left w:val="nil"/>
              <w:bottom w:val="single" w:sz="4" w:space="0" w:color="A6A6A6"/>
              <w:right w:val="single" w:sz="4" w:space="0" w:color="A6A6A6"/>
            </w:tcBorders>
            <w:shd w:val="clear" w:color="auto" w:fill="auto"/>
          </w:tcPr>
          <w:p w14:paraId="2CAAA62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9B53DD3"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291193B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1355</w:t>
            </w:r>
          </w:p>
        </w:tc>
        <w:tc>
          <w:tcPr>
            <w:tcW w:w="198" w:type="pct"/>
            <w:tcBorders>
              <w:top w:val="nil"/>
              <w:left w:val="nil"/>
              <w:bottom w:val="single" w:sz="4" w:space="0" w:color="A6A6A6"/>
              <w:right w:val="single" w:sz="4" w:space="0" w:color="A6A6A6"/>
            </w:tcBorders>
            <w:shd w:val="clear" w:color="auto" w:fill="auto"/>
          </w:tcPr>
          <w:p w14:paraId="225C483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494C42E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292B6506" w14:textId="77777777" w:rsidTr="002B2070">
        <w:trPr>
          <w:trHeight w:val="420"/>
        </w:trPr>
        <w:tc>
          <w:tcPr>
            <w:tcW w:w="346" w:type="pct"/>
            <w:tcBorders>
              <w:top w:val="nil"/>
              <w:left w:val="single" w:sz="4" w:space="0" w:color="A6A6A6"/>
              <w:bottom w:val="single" w:sz="4" w:space="0" w:color="A6A6A6"/>
              <w:right w:val="single" w:sz="4" w:space="0" w:color="A6A6A6"/>
            </w:tcBorders>
            <w:shd w:val="clear" w:color="auto" w:fill="auto"/>
          </w:tcPr>
          <w:p w14:paraId="3AD80CA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R4-2305838</w:t>
            </w:r>
          </w:p>
        </w:tc>
        <w:tc>
          <w:tcPr>
            <w:tcW w:w="496" w:type="pct"/>
            <w:tcBorders>
              <w:top w:val="nil"/>
              <w:left w:val="nil"/>
              <w:bottom w:val="single" w:sz="4" w:space="0" w:color="A6A6A6"/>
              <w:right w:val="single" w:sz="4" w:space="0" w:color="A6A6A6"/>
            </w:tcBorders>
            <w:shd w:val="clear" w:color="auto" w:fill="auto"/>
          </w:tcPr>
          <w:p w14:paraId="0D6AE7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TS36.141: the introduction of 900 MHz LTE new band</w:t>
            </w:r>
          </w:p>
        </w:tc>
        <w:tc>
          <w:tcPr>
            <w:tcW w:w="298" w:type="pct"/>
            <w:tcBorders>
              <w:top w:val="nil"/>
              <w:left w:val="nil"/>
              <w:bottom w:val="single" w:sz="4" w:space="0" w:color="A6A6A6"/>
              <w:right w:val="single" w:sz="4" w:space="0" w:color="A6A6A6"/>
            </w:tcBorders>
            <w:shd w:val="clear" w:color="auto" w:fill="auto"/>
          </w:tcPr>
          <w:p w14:paraId="594E112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22F404E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066C79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0A8C07BA"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3911286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6247322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05D1535"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E036DD0"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1498C36B"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438DA74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37.141</w:t>
            </w:r>
          </w:p>
        </w:tc>
        <w:tc>
          <w:tcPr>
            <w:tcW w:w="249" w:type="pct"/>
            <w:tcBorders>
              <w:top w:val="nil"/>
              <w:left w:val="nil"/>
              <w:bottom w:val="single" w:sz="4" w:space="0" w:color="A6A6A6"/>
              <w:right w:val="single" w:sz="4" w:space="0" w:color="A6A6A6"/>
            </w:tcBorders>
            <w:shd w:val="clear" w:color="auto" w:fill="auto"/>
          </w:tcPr>
          <w:p w14:paraId="2C572C9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2756F9A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4EB4FA4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1038</w:t>
            </w:r>
          </w:p>
        </w:tc>
        <w:tc>
          <w:tcPr>
            <w:tcW w:w="198" w:type="pct"/>
            <w:tcBorders>
              <w:top w:val="nil"/>
              <w:left w:val="nil"/>
              <w:bottom w:val="single" w:sz="4" w:space="0" w:color="A6A6A6"/>
              <w:right w:val="single" w:sz="4" w:space="0" w:color="A6A6A6"/>
            </w:tcBorders>
            <w:shd w:val="clear" w:color="auto" w:fill="auto"/>
          </w:tcPr>
          <w:p w14:paraId="0FF2318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59623F8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9AD79B0" w14:textId="77777777" w:rsidTr="002B2070">
        <w:trPr>
          <w:trHeight w:val="800"/>
        </w:trPr>
        <w:tc>
          <w:tcPr>
            <w:tcW w:w="346" w:type="pct"/>
            <w:tcBorders>
              <w:top w:val="nil"/>
              <w:left w:val="single" w:sz="4" w:space="0" w:color="A6A6A6"/>
              <w:bottom w:val="single" w:sz="4" w:space="0" w:color="A6A6A6"/>
              <w:right w:val="single" w:sz="4" w:space="0" w:color="A6A6A6"/>
            </w:tcBorders>
            <w:shd w:val="clear" w:color="auto" w:fill="auto"/>
          </w:tcPr>
          <w:p w14:paraId="00CF684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R4-2305839</w:t>
            </w:r>
          </w:p>
        </w:tc>
        <w:tc>
          <w:tcPr>
            <w:tcW w:w="496" w:type="pct"/>
            <w:tcBorders>
              <w:top w:val="nil"/>
              <w:left w:val="nil"/>
              <w:bottom w:val="single" w:sz="4" w:space="0" w:color="A6A6A6"/>
              <w:right w:val="single" w:sz="4" w:space="0" w:color="A6A6A6"/>
            </w:tcBorders>
            <w:shd w:val="clear" w:color="auto" w:fill="auto"/>
          </w:tcPr>
          <w:p w14:paraId="2FDF4D9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TS37.145-1: the introduction of 900 MHz LTE new band</w:t>
            </w:r>
          </w:p>
        </w:tc>
        <w:tc>
          <w:tcPr>
            <w:tcW w:w="298" w:type="pct"/>
            <w:tcBorders>
              <w:top w:val="nil"/>
              <w:left w:val="nil"/>
              <w:bottom w:val="single" w:sz="4" w:space="0" w:color="A6A6A6"/>
              <w:right w:val="single" w:sz="4" w:space="0" w:color="A6A6A6"/>
            </w:tcBorders>
            <w:shd w:val="clear" w:color="auto" w:fill="auto"/>
          </w:tcPr>
          <w:p w14:paraId="24B195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4BC4BC7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557F64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13492CC3"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7946F6D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3278E40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62D00042"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60A6D484"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7B33C569"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0C2937D9"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37.145-1</w:t>
            </w:r>
          </w:p>
        </w:tc>
        <w:tc>
          <w:tcPr>
            <w:tcW w:w="249" w:type="pct"/>
            <w:tcBorders>
              <w:top w:val="nil"/>
              <w:left w:val="nil"/>
              <w:bottom w:val="single" w:sz="4" w:space="0" w:color="A6A6A6"/>
              <w:right w:val="single" w:sz="4" w:space="0" w:color="A6A6A6"/>
            </w:tcBorders>
            <w:shd w:val="clear" w:color="auto" w:fill="auto"/>
          </w:tcPr>
          <w:p w14:paraId="2450261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31D34622"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11365C2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0309</w:t>
            </w:r>
          </w:p>
        </w:tc>
        <w:tc>
          <w:tcPr>
            <w:tcW w:w="198" w:type="pct"/>
            <w:tcBorders>
              <w:top w:val="nil"/>
              <w:left w:val="nil"/>
              <w:bottom w:val="single" w:sz="4" w:space="0" w:color="A6A6A6"/>
              <w:right w:val="single" w:sz="4" w:space="0" w:color="A6A6A6"/>
            </w:tcBorders>
            <w:shd w:val="clear" w:color="auto" w:fill="auto"/>
          </w:tcPr>
          <w:p w14:paraId="6D79D074"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753EEA3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1DCED17F"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5F21FFB8"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R4-2305840</w:t>
            </w:r>
          </w:p>
        </w:tc>
        <w:tc>
          <w:tcPr>
            <w:tcW w:w="496" w:type="pct"/>
            <w:tcBorders>
              <w:top w:val="nil"/>
              <w:left w:val="nil"/>
              <w:bottom w:val="single" w:sz="4" w:space="0" w:color="A6A6A6"/>
              <w:right w:val="single" w:sz="4" w:space="0" w:color="A6A6A6"/>
            </w:tcBorders>
            <w:shd w:val="clear" w:color="auto" w:fill="auto"/>
          </w:tcPr>
          <w:p w14:paraId="365C2B2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TS37.145-2: the introduction of 900 MHz LTE new band</w:t>
            </w:r>
          </w:p>
        </w:tc>
        <w:tc>
          <w:tcPr>
            <w:tcW w:w="298" w:type="pct"/>
            <w:tcBorders>
              <w:top w:val="nil"/>
              <w:left w:val="nil"/>
              <w:bottom w:val="single" w:sz="4" w:space="0" w:color="A6A6A6"/>
              <w:right w:val="single" w:sz="4" w:space="0" w:color="A6A6A6"/>
            </w:tcBorders>
            <w:shd w:val="clear" w:color="auto" w:fill="auto"/>
          </w:tcPr>
          <w:p w14:paraId="08F16EC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248" w:type="pct"/>
            <w:tcBorders>
              <w:top w:val="nil"/>
              <w:left w:val="nil"/>
              <w:bottom w:val="single" w:sz="4" w:space="0" w:color="A6A6A6"/>
              <w:right w:val="single" w:sz="4" w:space="0" w:color="A6A6A6"/>
            </w:tcBorders>
            <w:shd w:val="clear" w:color="auto" w:fill="auto"/>
          </w:tcPr>
          <w:p w14:paraId="3133DE2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2DDE3C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1C145FE"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2EA6E8A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5439390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324D5E8B"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5D30B949"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141079A"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26CD6FD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37.145-2</w:t>
            </w:r>
          </w:p>
        </w:tc>
        <w:tc>
          <w:tcPr>
            <w:tcW w:w="249" w:type="pct"/>
            <w:tcBorders>
              <w:top w:val="nil"/>
              <w:left w:val="nil"/>
              <w:bottom w:val="single" w:sz="4" w:space="0" w:color="A6A6A6"/>
              <w:right w:val="single" w:sz="4" w:space="0" w:color="A6A6A6"/>
            </w:tcBorders>
            <w:shd w:val="clear" w:color="auto" w:fill="auto"/>
          </w:tcPr>
          <w:p w14:paraId="324978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47908EB4"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0FBF576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0349</w:t>
            </w:r>
          </w:p>
        </w:tc>
        <w:tc>
          <w:tcPr>
            <w:tcW w:w="198" w:type="pct"/>
            <w:tcBorders>
              <w:top w:val="nil"/>
              <w:left w:val="nil"/>
              <w:bottom w:val="single" w:sz="4" w:space="0" w:color="A6A6A6"/>
              <w:right w:val="single" w:sz="4" w:space="0" w:color="A6A6A6"/>
            </w:tcBorders>
            <w:shd w:val="clear" w:color="auto" w:fill="auto"/>
          </w:tcPr>
          <w:p w14:paraId="3A88ACE3"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285D493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r w:rsidR="00107C07" w:rsidRPr="00107C07" w14:paraId="044E0038" w14:textId="77777777" w:rsidTr="002B2070">
        <w:trPr>
          <w:trHeight w:val="600"/>
        </w:trPr>
        <w:tc>
          <w:tcPr>
            <w:tcW w:w="346" w:type="pct"/>
            <w:tcBorders>
              <w:top w:val="nil"/>
              <w:left w:val="single" w:sz="4" w:space="0" w:color="A6A6A6"/>
              <w:bottom w:val="single" w:sz="4" w:space="0" w:color="A6A6A6"/>
              <w:right w:val="single" w:sz="4" w:space="0" w:color="A6A6A6"/>
            </w:tcBorders>
            <w:shd w:val="clear" w:color="auto" w:fill="auto"/>
          </w:tcPr>
          <w:p w14:paraId="2247BB0C"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R4-2305841</w:t>
            </w:r>
          </w:p>
        </w:tc>
        <w:tc>
          <w:tcPr>
            <w:tcW w:w="496" w:type="pct"/>
            <w:tcBorders>
              <w:top w:val="nil"/>
              <w:left w:val="nil"/>
              <w:bottom w:val="single" w:sz="4" w:space="0" w:color="A6A6A6"/>
              <w:right w:val="single" w:sz="4" w:space="0" w:color="A6A6A6"/>
            </w:tcBorders>
            <w:shd w:val="clear" w:color="auto" w:fill="auto"/>
          </w:tcPr>
          <w:p w14:paraId="34DF80E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 to TS38.141-1: the introduction of 900 MHz LTE new band</w:t>
            </w:r>
          </w:p>
        </w:tc>
        <w:tc>
          <w:tcPr>
            <w:tcW w:w="298" w:type="pct"/>
            <w:tcBorders>
              <w:top w:val="nil"/>
              <w:left w:val="nil"/>
              <w:bottom w:val="single" w:sz="4" w:space="0" w:color="A6A6A6"/>
              <w:right w:val="single" w:sz="4" w:space="0" w:color="A6A6A6"/>
            </w:tcBorders>
            <w:shd w:val="clear" w:color="auto" w:fill="auto"/>
          </w:tcPr>
          <w:p w14:paraId="7D609A3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 xml:space="preserve">ZTE </w:t>
            </w:r>
          </w:p>
        </w:tc>
        <w:tc>
          <w:tcPr>
            <w:tcW w:w="248" w:type="pct"/>
            <w:tcBorders>
              <w:top w:val="nil"/>
              <w:left w:val="nil"/>
              <w:bottom w:val="single" w:sz="4" w:space="0" w:color="A6A6A6"/>
              <w:right w:val="single" w:sz="4" w:space="0" w:color="A6A6A6"/>
            </w:tcBorders>
            <w:shd w:val="clear" w:color="auto" w:fill="auto"/>
          </w:tcPr>
          <w:p w14:paraId="7E0A408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CR</w:t>
            </w:r>
          </w:p>
        </w:tc>
        <w:tc>
          <w:tcPr>
            <w:tcW w:w="347" w:type="pct"/>
            <w:tcBorders>
              <w:top w:val="nil"/>
              <w:left w:val="nil"/>
              <w:bottom w:val="single" w:sz="4" w:space="0" w:color="A6A6A6"/>
              <w:right w:val="single" w:sz="4" w:space="0" w:color="A6A6A6"/>
            </w:tcBorders>
            <w:shd w:val="clear" w:color="auto" w:fill="auto"/>
          </w:tcPr>
          <w:p w14:paraId="6A5B16C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298" w:type="pct"/>
            <w:tcBorders>
              <w:top w:val="nil"/>
              <w:left w:val="nil"/>
              <w:bottom w:val="single" w:sz="4" w:space="0" w:color="A6A6A6"/>
              <w:right w:val="single" w:sz="4" w:space="0" w:color="A6A6A6"/>
            </w:tcBorders>
            <w:shd w:val="clear" w:color="auto" w:fill="auto"/>
          </w:tcPr>
          <w:p w14:paraId="43866527" w14:textId="77777777" w:rsidR="00107C07" w:rsidRPr="00107C07" w:rsidRDefault="00107C07" w:rsidP="00107C07">
            <w:pPr>
              <w:keepNext/>
              <w:keepLines/>
              <w:spacing w:after="0"/>
              <w:rPr>
                <w:rFonts w:ascii="Arial" w:hAnsi="Arial" w:cs="Arial"/>
                <w:sz w:val="14"/>
                <w:szCs w:val="14"/>
              </w:rPr>
            </w:pPr>
          </w:p>
        </w:tc>
        <w:tc>
          <w:tcPr>
            <w:tcW w:w="298" w:type="pct"/>
            <w:tcBorders>
              <w:top w:val="nil"/>
              <w:left w:val="nil"/>
              <w:bottom w:val="single" w:sz="4" w:space="0" w:color="A6A6A6"/>
              <w:right w:val="single" w:sz="4" w:space="0" w:color="A6A6A6"/>
            </w:tcBorders>
            <w:shd w:val="clear" w:color="auto" w:fill="auto"/>
          </w:tcPr>
          <w:p w14:paraId="15E3693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6.4.4</w:t>
            </w:r>
          </w:p>
        </w:tc>
        <w:tc>
          <w:tcPr>
            <w:tcW w:w="298" w:type="pct"/>
            <w:tcBorders>
              <w:top w:val="nil"/>
              <w:left w:val="nil"/>
              <w:bottom w:val="single" w:sz="4" w:space="0" w:color="A6A6A6"/>
              <w:right w:val="single" w:sz="4" w:space="0" w:color="A6A6A6"/>
            </w:tcBorders>
            <w:shd w:val="clear" w:color="auto" w:fill="auto"/>
          </w:tcPr>
          <w:p w14:paraId="5048AAA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available</w:t>
            </w:r>
          </w:p>
        </w:tc>
        <w:tc>
          <w:tcPr>
            <w:tcW w:w="248" w:type="pct"/>
            <w:tcBorders>
              <w:top w:val="nil"/>
              <w:left w:val="nil"/>
              <w:bottom w:val="single" w:sz="4" w:space="0" w:color="A6A6A6"/>
              <w:right w:val="single" w:sz="4" w:space="0" w:color="A6A6A6"/>
            </w:tcBorders>
            <w:shd w:val="clear" w:color="auto" w:fill="auto"/>
          </w:tcPr>
          <w:p w14:paraId="0EC8185F"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2D5BBB78" w14:textId="77777777" w:rsidR="00107C07" w:rsidRPr="00107C07" w:rsidRDefault="00107C07" w:rsidP="00107C07">
            <w:pPr>
              <w:keepNext/>
              <w:keepLines/>
              <w:spacing w:after="0"/>
              <w:rPr>
                <w:rFonts w:ascii="Arial" w:hAnsi="Arial" w:cs="Arial"/>
                <w:b/>
                <w:bCs/>
                <w:color w:val="0000FF"/>
                <w:sz w:val="14"/>
                <w:szCs w:val="14"/>
                <w:u w:val="single"/>
              </w:rPr>
            </w:pPr>
          </w:p>
        </w:tc>
        <w:tc>
          <w:tcPr>
            <w:tcW w:w="248" w:type="pct"/>
            <w:tcBorders>
              <w:top w:val="nil"/>
              <w:left w:val="nil"/>
              <w:bottom w:val="single" w:sz="4" w:space="0" w:color="A6A6A6"/>
              <w:right w:val="single" w:sz="4" w:space="0" w:color="A6A6A6"/>
            </w:tcBorders>
            <w:shd w:val="clear" w:color="auto" w:fill="auto"/>
          </w:tcPr>
          <w:p w14:paraId="3333C4F5"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Rel-18</w:t>
            </w:r>
          </w:p>
        </w:tc>
        <w:tc>
          <w:tcPr>
            <w:tcW w:w="298" w:type="pct"/>
            <w:tcBorders>
              <w:top w:val="nil"/>
              <w:left w:val="nil"/>
              <w:bottom w:val="single" w:sz="4" w:space="0" w:color="A6A6A6"/>
              <w:right w:val="single" w:sz="4" w:space="0" w:color="A6A6A6"/>
            </w:tcBorders>
            <w:shd w:val="clear" w:color="auto" w:fill="auto"/>
          </w:tcPr>
          <w:p w14:paraId="6417C717"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38.141-1</w:t>
            </w:r>
          </w:p>
        </w:tc>
        <w:tc>
          <w:tcPr>
            <w:tcW w:w="249" w:type="pct"/>
            <w:tcBorders>
              <w:top w:val="nil"/>
              <w:left w:val="nil"/>
              <w:bottom w:val="single" w:sz="4" w:space="0" w:color="A6A6A6"/>
              <w:right w:val="single" w:sz="4" w:space="0" w:color="A6A6A6"/>
            </w:tcBorders>
            <w:shd w:val="clear" w:color="auto" w:fill="auto"/>
          </w:tcPr>
          <w:p w14:paraId="7F3DA04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18.1.0</w:t>
            </w:r>
          </w:p>
        </w:tc>
        <w:tc>
          <w:tcPr>
            <w:tcW w:w="496" w:type="pct"/>
            <w:tcBorders>
              <w:top w:val="nil"/>
              <w:left w:val="nil"/>
              <w:bottom w:val="single" w:sz="4" w:space="0" w:color="A6A6A6"/>
              <w:right w:val="single" w:sz="4" w:space="0" w:color="A6A6A6"/>
            </w:tcBorders>
            <w:shd w:val="clear" w:color="auto" w:fill="auto"/>
          </w:tcPr>
          <w:p w14:paraId="7A39FB2F" w14:textId="77777777" w:rsidR="00107C07" w:rsidRPr="00107C07" w:rsidRDefault="00107C07" w:rsidP="00107C07">
            <w:pPr>
              <w:keepNext/>
              <w:keepLines/>
              <w:spacing w:after="0"/>
              <w:rPr>
                <w:rFonts w:ascii="Arial" w:hAnsi="Arial" w:cs="Arial"/>
                <w:b/>
                <w:bCs/>
                <w:color w:val="0000FF"/>
                <w:sz w:val="14"/>
                <w:szCs w:val="14"/>
                <w:u w:val="single"/>
              </w:rPr>
            </w:pPr>
            <w:r w:rsidRPr="00107C07">
              <w:rPr>
                <w:rFonts w:ascii="Arial" w:hAnsi="Arial" w:cs="Arial"/>
                <w:sz w:val="14"/>
                <w:szCs w:val="14"/>
              </w:rPr>
              <w:t>LTE_900MHz_US-Perf</w:t>
            </w:r>
          </w:p>
        </w:tc>
        <w:tc>
          <w:tcPr>
            <w:tcW w:w="199" w:type="pct"/>
            <w:tcBorders>
              <w:top w:val="nil"/>
              <w:left w:val="nil"/>
              <w:bottom w:val="single" w:sz="4" w:space="0" w:color="A6A6A6"/>
              <w:right w:val="single" w:sz="4" w:space="0" w:color="A6A6A6"/>
            </w:tcBorders>
            <w:shd w:val="clear" w:color="auto" w:fill="auto"/>
          </w:tcPr>
          <w:p w14:paraId="1D6639F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0322</w:t>
            </w:r>
          </w:p>
        </w:tc>
        <w:tc>
          <w:tcPr>
            <w:tcW w:w="198" w:type="pct"/>
            <w:tcBorders>
              <w:top w:val="nil"/>
              <w:left w:val="nil"/>
              <w:bottom w:val="single" w:sz="4" w:space="0" w:color="A6A6A6"/>
              <w:right w:val="single" w:sz="4" w:space="0" w:color="A6A6A6"/>
            </w:tcBorders>
            <w:shd w:val="clear" w:color="auto" w:fill="auto"/>
          </w:tcPr>
          <w:p w14:paraId="75CB080E" w14:textId="77777777" w:rsidR="00107C07" w:rsidRPr="00107C07" w:rsidRDefault="00107C07" w:rsidP="00107C07">
            <w:pPr>
              <w:keepNext/>
              <w:keepLines/>
              <w:spacing w:after="0"/>
              <w:rPr>
                <w:rFonts w:ascii="Arial" w:hAnsi="Arial" w:cs="Arial"/>
                <w:sz w:val="14"/>
                <w:szCs w:val="14"/>
              </w:rPr>
            </w:pPr>
          </w:p>
        </w:tc>
        <w:tc>
          <w:tcPr>
            <w:tcW w:w="187" w:type="pct"/>
            <w:tcBorders>
              <w:top w:val="nil"/>
              <w:left w:val="nil"/>
              <w:bottom w:val="single" w:sz="4" w:space="0" w:color="A6A6A6"/>
              <w:right w:val="single" w:sz="4" w:space="0" w:color="A6A6A6"/>
            </w:tcBorders>
            <w:shd w:val="clear" w:color="auto" w:fill="auto"/>
          </w:tcPr>
          <w:p w14:paraId="0900F1E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B</w:t>
            </w:r>
          </w:p>
        </w:tc>
      </w:tr>
    </w:tbl>
    <w:p w14:paraId="3F6B2622" w14:textId="77777777" w:rsidR="00107C07" w:rsidRPr="00107C07" w:rsidRDefault="00107C07" w:rsidP="00107C07"/>
    <w:p w14:paraId="0CA2AC43" w14:textId="77777777" w:rsidR="00107C07" w:rsidRPr="00107C07" w:rsidRDefault="00107C07" w:rsidP="00107C07">
      <w:pPr>
        <w:sectPr w:rsidR="00107C07" w:rsidRPr="00107C07" w:rsidSect="009F1092">
          <w:footnotePr>
            <w:numRestart w:val="eachSect"/>
          </w:footnotePr>
          <w:pgSz w:w="16840" w:h="11907" w:orient="landscape" w:code="9"/>
          <w:pgMar w:top="1134" w:right="1418" w:bottom="1134" w:left="1134" w:header="680" w:footer="567" w:gutter="0"/>
          <w:cols w:space="720"/>
          <w:titlePg/>
          <w:docGrid w:linePitch="272"/>
        </w:sectPr>
      </w:pPr>
    </w:p>
    <w:p w14:paraId="57B74BDF" w14:textId="77777777" w:rsidR="00107C07" w:rsidRPr="00107C07" w:rsidRDefault="00107C07" w:rsidP="00107C07">
      <w:pPr>
        <w:keepNext/>
        <w:keepLines/>
        <w:spacing w:before="120"/>
        <w:ind w:left="1134" w:hanging="1134"/>
        <w:outlineLvl w:val="2"/>
        <w:rPr>
          <w:rFonts w:ascii="Arial" w:hAnsi="Arial"/>
          <w:sz w:val="28"/>
        </w:rPr>
      </w:pPr>
      <w:r w:rsidRPr="00107C07">
        <w:rPr>
          <w:rFonts w:ascii="Arial" w:hAnsi="Arial"/>
          <w:sz w:val="28"/>
        </w:rPr>
        <w:lastRenderedPageBreak/>
        <w:t>B.2</w:t>
      </w:r>
      <w:r w:rsidRPr="00107C07">
        <w:rPr>
          <w:rFonts w:ascii="Arial" w:hAnsi="Arial"/>
          <w:sz w:val="28"/>
        </w:rPr>
        <w:tab/>
        <w:t>List of change requests during the meeting</w:t>
      </w:r>
    </w:p>
    <w:p w14:paraId="2DE6996E"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107C07">
        <w:t>This list of change requests are provided before the start of the meeting via 3GU.</w:t>
      </w:r>
    </w:p>
    <w:p w14:paraId="0298EEA0" w14:textId="77777777" w:rsidR="00107C07" w:rsidRPr="00107C07" w:rsidRDefault="00107C07" w:rsidP="00107C07">
      <w:pPr>
        <w:keepNext/>
        <w:keepLines/>
        <w:spacing w:before="120"/>
        <w:ind w:left="1418" w:hanging="1418"/>
        <w:outlineLvl w:val="3"/>
        <w:rPr>
          <w:rFonts w:ascii="Arial" w:eastAsiaTheme="minorHAnsi" w:hAnsi="Arial"/>
          <w:sz w:val="24"/>
          <w:lang w:eastAsia="en-US"/>
        </w:rPr>
      </w:pPr>
      <w:r w:rsidRPr="00107C07">
        <w:rPr>
          <w:rFonts w:ascii="Arial" w:eastAsiaTheme="minorHAnsi" w:hAnsi="Arial"/>
          <w:sz w:val="24"/>
          <w:lang w:eastAsia="en-US"/>
        </w:rPr>
        <w:t>B.2.1</w:t>
      </w:r>
      <w:r w:rsidRPr="00107C07">
        <w:rPr>
          <w:rFonts w:ascii="Arial" w:eastAsiaTheme="minorHAnsi" w:hAnsi="Arial"/>
          <w:sz w:val="24"/>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107C07" w:rsidRPr="00107C07" w14:paraId="744D85FC" w14:textId="77777777" w:rsidTr="002B2070">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4007258D" w14:textId="77777777" w:rsidR="00107C07" w:rsidRPr="00107C07" w:rsidRDefault="00107C07" w:rsidP="00107C07">
            <w:pPr>
              <w:keepNext/>
              <w:keepLines/>
              <w:spacing w:after="0"/>
              <w:jc w:val="center"/>
              <w:rPr>
                <w:rFonts w:ascii="Arial" w:hAnsi="Arial" w:cs="Arial"/>
                <w:b/>
                <w:sz w:val="16"/>
                <w:szCs w:val="16"/>
              </w:rPr>
            </w:pPr>
            <w:bookmarkStart w:id="1111" w:name="_Hlk128656676"/>
            <w:r w:rsidRPr="00107C0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6D38594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25C50AF3"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1341DB54"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6087F13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5A3CD02C"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MCC</w:t>
            </w:r>
          </w:p>
          <w:p w14:paraId="6A0B0CFC"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44FE1A0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633A644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5224CAEF"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688A0AF0"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12D28A6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32147CDE"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5707164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45EDB20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4AD2838A"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090D214C"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57C3241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CAT</w:t>
            </w:r>
          </w:p>
        </w:tc>
      </w:tr>
      <w:tr w:rsidR="00107C07" w:rsidRPr="00107C07" w14:paraId="2F6D9623" w14:textId="77777777" w:rsidTr="002B2070">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5D1A14BF" w14:textId="77777777" w:rsidR="00107C07" w:rsidRPr="00107C07" w:rsidRDefault="00107C07" w:rsidP="00107C07">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4C9ADB7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6BE3777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106C0D3E"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C44CFB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6E1E1FF"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72A7BBCA"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7DC3184"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4564559E"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35355EDF"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5B856DFF" w14:textId="77777777" w:rsidR="00107C07" w:rsidRPr="00107C07" w:rsidRDefault="00107C07" w:rsidP="00107C0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28D9B970" w14:textId="77777777" w:rsidR="00107C07" w:rsidRPr="00107C07" w:rsidRDefault="00107C07" w:rsidP="00107C0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43ABC372"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2F75CA60" w14:textId="77777777" w:rsidR="00107C07" w:rsidRPr="00107C07" w:rsidRDefault="00107C07" w:rsidP="00107C07">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54E1962C"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6D4AF2E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6F551E0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bookmarkEnd w:id="1111"/>
    </w:tbl>
    <w:p w14:paraId="7B430534"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552BA11D"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05D0ADE1"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107C07" w:rsidRPr="00107C07" w:rsidSect="009F1092">
          <w:footnotePr>
            <w:numRestart w:val="eachSect"/>
          </w:footnotePr>
          <w:pgSz w:w="16840" w:h="11907" w:orient="landscape" w:code="9"/>
          <w:pgMar w:top="1134" w:right="1418" w:bottom="1134" w:left="1134" w:header="680" w:footer="567" w:gutter="0"/>
          <w:cols w:space="720"/>
          <w:titlePg/>
          <w:docGrid w:linePitch="272"/>
        </w:sectPr>
      </w:pPr>
    </w:p>
    <w:p w14:paraId="31AB4A22" w14:textId="77777777" w:rsidR="00107C07" w:rsidRPr="00107C07" w:rsidRDefault="00107C07" w:rsidP="00107C07">
      <w:pPr>
        <w:keepNext/>
        <w:keepLines/>
        <w:spacing w:before="120"/>
        <w:ind w:left="1418" w:hanging="1418"/>
        <w:outlineLvl w:val="3"/>
        <w:rPr>
          <w:rFonts w:ascii="Arial" w:eastAsiaTheme="minorHAnsi" w:hAnsi="Arial"/>
          <w:sz w:val="24"/>
          <w:lang w:eastAsia="en-US"/>
        </w:rPr>
      </w:pPr>
      <w:r w:rsidRPr="00107C07">
        <w:rPr>
          <w:rFonts w:ascii="Arial" w:eastAsiaTheme="minorHAnsi" w:hAnsi="Arial"/>
          <w:sz w:val="24"/>
          <w:lang w:eastAsia="en-US"/>
        </w:rPr>
        <w:lastRenderedPageBreak/>
        <w:t>B.2.2</w:t>
      </w:r>
      <w:r w:rsidRPr="00107C07">
        <w:rPr>
          <w:rFonts w:ascii="Arial" w:eastAsiaTheme="minorHAnsi" w:hAnsi="Arial"/>
          <w:sz w:val="24"/>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107C07" w:rsidRPr="00107C07" w14:paraId="25B63C67" w14:textId="77777777" w:rsidTr="00BC6428">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1347D970" w14:textId="77777777" w:rsidR="00107C07" w:rsidRPr="00107C07" w:rsidRDefault="00107C07" w:rsidP="00107C07">
            <w:pPr>
              <w:keepNext/>
              <w:keepLines/>
              <w:spacing w:after="0"/>
              <w:jc w:val="center"/>
              <w:rPr>
                <w:rFonts w:ascii="Arial" w:hAnsi="Arial" w:cs="Arial"/>
                <w:b/>
                <w:sz w:val="16"/>
                <w:szCs w:val="16"/>
              </w:rPr>
            </w:pPr>
            <w:bookmarkStart w:id="1112" w:name="_Hlk128688608"/>
            <w:bookmarkStart w:id="1113" w:name="_Hlk128641393"/>
            <w:bookmarkStart w:id="1114" w:name="_Hlk129027610"/>
            <w:bookmarkStart w:id="1115" w:name="_Hlk128554562"/>
            <w:r w:rsidRPr="00107C0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466D646B"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6DB248B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6B9B96C0"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4AF325A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6CF96DA2"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MCC</w:t>
            </w:r>
          </w:p>
          <w:p w14:paraId="37EFCF7F"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05F8077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Agenda item</w:t>
            </w:r>
          </w:p>
        </w:tc>
        <w:tc>
          <w:tcPr>
            <w:tcW w:w="255" w:type="pct"/>
            <w:tcBorders>
              <w:top w:val="single" w:sz="4" w:space="0" w:color="FFFFFF"/>
              <w:left w:val="nil"/>
              <w:bottom w:val="single" w:sz="4" w:space="0" w:color="FFFFFF"/>
              <w:right w:val="single" w:sz="4" w:space="0" w:color="auto"/>
            </w:tcBorders>
            <w:shd w:val="clear" w:color="000000" w:fill="75B91A"/>
          </w:tcPr>
          <w:p w14:paraId="174423C6"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204" w:type="pct"/>
            <w:tcBorders>
              <w:top w:val="single" w:sz="4" w:space="0" w:color="FFFFFF"/>
              <w:left w:val="single" w:sz="4" w:space="0" w:color="auto"/>
              <w:bottom w:val="single" w:sz="4" w:space="0" w:color="FFFFFF"/>
              <w:right w:val="single" w:sz="4" w:space="0" w:color="FFFFFF"/>
            </w:tcBorders>
            <w:shd w:val="clear" w:color="000000" w:fill="75B91A"/>
          </w:tcPr>
          <w:p w14:paraId="2C1D22D8"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74CE8FFB"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33769662"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6773ED5D"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6565F8BA"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1403DFA6"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73A7A23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0108148C"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2E08E14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CAT</w:t>
            </w:r>
          </w:p>
        </w:tc>
      </w:tr>
      <w:bookmarkEnd w:id="1112"/>
      <w:tr w:rsidR="00A52C41" w:rsidRPr="00107C07" w14:paraId="6AE4F7B6" w14:textId="77777777" w:rsidTr="00A52C41">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5B380CD4" w14:textId="41747CBB"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R4-2304477</w:t>
            </w:r>
          </w:p>
        </w:tc>
        <w:tc>
          <w:tcPr>
            <w:tcW w:w="508" w:type="pct"/>
            <w:tcBorders>
              <w:top w:val="nil"/>
              <w:left w:val="nil"/>
              <w:bottom w:val="single" w:sz="4" w:space="0" w:color="auto"/>
              <w:right w:val="single" w:sz="4" w:space="0" w:color="A6A6A6"/>
            </w:tcBorders>
            <w:shd w:val="clear" w:color="auto" w:fill="auto"/>
          </w:tcPr>
          <w:p w14:paraId="1050F533" w14:textId="2CE1DD3D"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CR to TS 36.307 (Rel-18): release independence RRM requirements for IoT NTN</w:t>
            </w:r>
          </w:p>
        </w:tc>
        <w:tc>
          <w:tcPr>
            <w:tcW w:w="355" w:type="pct"/>
            <w:tcBorders>
              <w:top w:val="nil"/>
              <w:left w:val="nil"/>
              <w:bottom w:val="single" w:sz="4" w:space="0" w:color="auto"/>
              <w:right w:val="single" w:sz="4" w:space="0" w:color="A6A6A6"/>
            </w:tcBorders>
            <w:shd w:val="clear" w:color="auto" w:fill="auto"/>
          </w:tcPr>
          <w:p w14:paraId="0CDB6EF6" w14:textId="6FF135B0"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Sony</w:t>
            </w:r>
          </w:p>
        </w:tc>
        <w:tc>
          <w:tcPr>
            <w:tcW w:w="254" w:type="pct"/>
            <w:tcBorders>
              <w:top w:val="nil"/>
              <w:left w:val="nil"/>
              <w:bottom w:val="single" w:sz="4" w:space="0" w:color="auto"/>
              <w:right w:val="single" w:sz="4" w:space="0" w:color="A6A6A6"/>
            </w:tcBorders>
            <w:shd w:val="clear" w:color="auto" w:fill="auto"/>
          </w:tcPr>
          <w:p w14:paraId="593C8724" w14:textId="20E4A0D2"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CR</w:t>
            </w:r>
          </w:p>
        </w:tc>
        <w:tc>
          <w:tcPr>
            <w:tcW w:w="305" w:type="pct"/>
            <w:tcBorders>
              <w:top w:val="nil"/>
              <w:left w:val="nil"/>
              <w:bottom w:val="single" w:sz="4" w:space="0" w:color="auto"/>
              <w:right w:val="single" w:sz="4" w:space="0" w:color="A6A6A6"/>
            </w:tcBorders>
            <w:shd w:val="clear" w:color="auto" w:fill="auto"/>
          </w:tcPr>
          <w:p w14:paraId="02195DA1" w14:textId="78A4B70B" w:rsidR="00A52C41" w:rsidRPr="00107C07" w:rsidRDefault="00A52C41" w:rsidP="00A52C41">
            <w:pPr>
              <w:overflowPunct/>
              <w:autoSpaceDE/>
              <w:autoSpaceDN/>
              <w:adjustRightInd/>
              <w:spacing w:after="0"/>
              <w:textAlignment w:val="auto"/>
              <w:rPr>
                <w:rFonts w:ascii="Arial" w:hAnsi="Arial" w:cs="Arial"/>
                <w:sz w:val="14"/>
                <w:szCs w:val="14"/>
              </w:rPr>
            </w:pPr>
            <w:r>
              <w:rPr>
                <w:rFonts w:ascii="Arial" w:hAnsi="Arial" w:cs="Arial"/>
                <w:sz w:val="14"/>
                <w:szCs w:val="14"/>
              </w:rPr>
              <w:t>Agreement</w:t>
            </w:r>
          </w:p>
        </w:tc>
        <w:tc>
          <w:tcPr>
            <w:tcW w:w="305" w:type="pct"/>
            <w:tcBorders>
              <w:top w:val="nil"/>
              <w:left w:val="nil"/>
              <w:bottom w:val="single" w:sz="4" w:space="0" w:color="auto"/>
              <w:right w:val="single" w:sz="4" w:space="0" w:color="A6A6A6"/>
            </w:tcBorders>
            <w:shd w:val="clear" w:color="auto" w:fill="auto"/>
          </w:tcPr>
          <w:p w14:paraId="22298C08" w14:textId="3ADA4ACD"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This CR was agreed and need to be on list for next meeting (RAN4#107).</w:t>
            </w: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2EEDDEA2" w14:textId="086B2357" w:rsidR="00A52C41" w:rsidRPr="00107C07" w:rsidRDefault="00A52C41" w:rsidP="00A52C41">
            <w:pPr>
              <w:overflowPunct/>
              <w:autoSpaceDE/>
              <w:autoSpaceDN/>
              <w:adjustRightInd/>
              <w:spacing w:after="0"/>
              <w:textAlignment w:val="auto"/>
              <w:rPr>
                <w:rFonts w:ascii="Arial" w:hAnsi="Arial" w:cs="Arial"/>
                <w:sz w:val="14"/>
                <w:szCs w:val="14"/>
              </w:rPr>
            </w:pPr>
            <w:r>
              <w:rPr>
                <w:rFonts w:ascii="Arial" w:hAnsi="Arial" w:cs="Arial"/>
                <w:sz w:val="16"/>
                <w:szCs w:val="16"/>
              </w:rPr>
              <w:t>6.8.5</w:t>
            </w:r>
          </w:p>
        </w:tc>
        <w:tc>
          <w:tcPr>
            <w:tcW w:w="255" w:type="pct"/>
            <w:tcBorders>
              <w:top w:val="nil"/>
              <w:left w:val="nil"/>
              <w:bottom w:val="single" w:sz="4" w:space="0" w:color="auto"/>
              <w:right w:val="single" w:sz="4" w:space="0" w:color="A6A6A6"/>
            </w:tcBorders>
            <w:shd w:val="clear" w:color="auto" w:fill="auto"/>
          </w:tcPr>
          <w:p w14:paraId="7682C184" w14:textId="2AC5F9C3" w:rsidR="00A52C41" w:rsidRPr="00107C07" w:rsidRDefault="00A52C41" w:rsidP="00A52C41">
            <w:pPr>
              <w:overflowPunct/>
              <w:autoSpaceDE/>
              <w:autoSpaceDN/>
              <w:adjustRightInd/>
              <w:spacing w:after="0"/>
              <w:textAlignment w:val="auto"/>
              <w:rPr>
                <w:rFonts w:ascii="Arial" w:hAnsi="Arial" w:cs="Arial"/>
                <w:sz w:val="14"/>
                <w:szCs w:val="14"/>
                <w:highlight w:val="green"/>
              </w:rPr>
            </w:pPr>
            <w:r w:rsidRPr="00A52C41">
              <w:rPr>
                <w:rFonts w:ascii="Arial" w:hAnsi="Arial" w:cs="Arial"/>
                <w:sz w:val="14"/>
                <w:szCs w:val="14"/>
                <w:highlight w:val="green"/>
              </w:rPr>
              <w:t>Agreed</w:t>
            </w:r>
          </w:p>
        </w:tc>
        <w:tc>
          <w:tcPr>
            <w:tcW w:w="204" w:type="pct"/>
            <w:tcBorders>
              <w:top w:val="nil"/>
              <w:left w:val="nil"/>
              <w:bottom w:val="single" w:sz="4" w:space="0" w:color="auto"/>
              <w:right w:val="single" w:sz="4" w:space="0" w:color="A6A6A6"/>
            </w:tcBorders>
            <w:shd w:val="clear" w:color="auto" w:fill="auto"/>
          </w:tcPr>
          <w:p w14:paraId="1146EEE6" w14:textId="77777777" w:rsidR="00A52C41" w:rsidRPr="00107C07" w:rsidRDefault="00A52C41" w:rsidP="00A52C41">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6947B077" w14:textId="77777777" w:rsidR="00A52C41" w:rsidRPr="00107C07" w:rsidRDefault="00A52C41" w:rsidP="00A52C41">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E49A6EF" w14:textId="139E81A8" w:rsidR="00A52C41" w:rsidRPr="00107C07" w:rsidRDefault="00000000" w:rsidP="00A52C41">
            <w:pPr>
              <w:overflowPunct/>
              <w:autoSpaceDE/>
              <w:autoSpaceDN/>
              <w:adjustRightInd/>
              <w:spacing w:after="0"/>
              <w:textAlignment w:val="auto"/>
              <w:rPr>
                <w:rFonts w:ascii="Arial" w:hAnsi="Arial" w:cs="Arial"/>
                <w:sz w:val="14"/>
                <w:szCs w:val="14"/>
              </w:rPr>
            </w:pPr>
            <w:hyperlink r:id="rId12" w:history="1">
              <w:r w:rsidR="00A52C41" w:rsidRPr="00A52C41">
                <w:rPr>
                  <w:rStyle w:val="Hyperlink"/>
                  <w:rFonts w:ascii="Arial" w:hAnsi="Arial" w:cs="Arial"/>
                  <w:b/>
                  <w:bCs/>
                  <w:color w:val="0000FF"/>
                  <w:sz w:val="14"/>
                  <w:szCs w:val="14"/>
                </w:rPr>
                <w:t>Rel-18</w:t>
              </w:r>
            </w:hyperlink>
          </w:p>
        </w:tc>
        <w:tc>
          <w:tcPr>
            <w:tcW w:w="305" w:type="pct"/>
            <w:tcBorders>
              <w:top w:val="single" w:sz="4" w:space="0" w:color="A6A6A6"/>
              <w:left w:val="nil"/>
              <w:bottom w:val="single" w:sz="4" w:space="0" w:color="auto"/>
              <w:right w:val="single" w:sz="4" w:space="0" w:color="A6A6A6"/>
            </w:tcBorders>
            <w:shd w:val="clear" w:color="auto" w:fill="auto"/>
          </w:tcPr>
          <w:p w14:paraId="6A9619A1" w14:textId="42E0B7E3" w:rsidR="00A52C41" w:rsidRPr="00107C07" w:rsidRDefault="00000000" w:rsidP="00A52C41">
            <w:pPr>
              <w:overflowPunct/>
              <w:autoSpaceDE/>
              <w:autoSpaceDN/>
              <w:adjustRightInd/>
              <w:spacing w:after="0"/>
              <w:textAlignment w:val="auto"/>
              <w:rPr>
                <w:rFonts w:ascii="Arial" w:hAnsi="Arial" w:cs="Arial"/>
                <w:sz w:val="14"/>
                <w:szCs w:val="14"/>
              </w:rPr>
            </w:pPr>
            <w:hyperlink r:id="rId13" w:history="1">
              <w:r w:rsidR="00A52C41" w:rsidRPr="00A52C41">
                <w:rPr>
                  <w:rStyle w:val="Hyperlink"/>
                  <w:rFonts w:ascii="Arial" w:hAnsi="Arial" w:cs="Arial"/>
                  <w:b/>
                  <w:bCs/>
                  <w:color w:val="0000FF"/>
                  <w:sz w:val="14"/>
                  <w:szCs w:val="14"/>
                </w:rPr>
                <w:t>36.307</w:t>
              </w:r>
            </w:hyperlink>
          </w:p>
        </w:tc>
        <w:tc>
          <w:tcPr>
            <w:tcW w:w="305" w:type="pct"/>
            <w:tcBorders>
              <w:top w:val="single" w:sz="4" w:space="0" w:color="A6A6A6"/>
              <w:left w:val="nil"/>
              <w:bottom w:val="single" w:sz="4" w:space="0" w:color="auto"/>
              <w:right w:val="single" w:sz="4" w:space="0" w:color="A6A6A6"/>
            </w:tcBorders>
            <w:shd w:val="clear" w:color="auto" w:fill="auto"/>
          </w:tcPr>
          <w:p w14:paraId="1B622A9B" w14:textId="41FB5F99"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18.0.0</w:t>
            </w:r>
          </w:p>
        </w:tc>
        <w:tc>
          <w:tcPr>
            <w:tcW w:w="457" w:type="pct"/>
            <w:tcBorders>
              <w:top w:val="single" w:sz="4" w:space="0" w:color="A6A6A6"/>
              <w:left w:val="nil"/>
              <w:bottom w:val="single" w:sz="4" w:space="0" w:color="auto"/>
              <w:right w:val="single" w:sz="4" w:space="0" w:color="A6A6A6"/>
            </w:tcBorders>
            <w:shd w:val="clear" w:color="auto" w:fill="auto"/>
          </w:tcPr>
          <w:p w14:paraId="20092C1D" w14:textId="638F4C24" w:rsidR="00A52C41" w:rsidRPr="00107C07" w:rsidRDefault="00000000" w:rsidP="00A52C41">
            <w:pPr>
              <w:overflowPunct/>
              <w:autoSpaceDE/>
              <w:autoSpaceDN/>
              <w:adjustRightInd/>
              <w:spacing w:after="0"/>
              <w:textAlignment w:val="auto"/>
              <w:rPr>
                <w:rFonts w:ascii="Arial" w:hAnsi="Arial" w:cs="Arial"/>
                <w:sz w:val="14"/>
                <w:szCs w:val="14"/>
              </w:rPr>
            </w:pPr>
            <w:hyperlink r:id="rId14" w:history="1">
              <w:r w:rsidR="00A52C41" w:rsidRPr="00A52C41">
                <w:rPr>
                  <w:rStyle w:val="Hyperlink"/>
                  <w:rFonts w:ascii="Arial" w:hAnsi="Arial" w:cs="Arial"/>
                  <w:b/>
                  <w:bCs/>
                  <w:color w:val="0000FF"/>
                  <w:sz w:val="14"/>
                  <w:szCs w:val="14"/>
                </w:rPr>
                <w:t>LTE_NBIoT_eMTC_NTN_req-Core</w:t>
              </w:r>
            </w:hyperlink>
          </w:p>
        </w:tc>
        <w:tc>
          <w:tcPr>
            <w:tcW w:w="204" w:type="pct"/>
            <w:tcBorders>
              <w:top w:val="nil"/>
              <w:left w:val="nil"/>
              <w:bottom w:val="single" w:sz="4" w:space="0" w:color="auto"/>
              <w:right w:val="single" w:sz="4" w:space="0" w:color="A6A6A6"/>
            </w:tcBorders>
            <w:shd w:val="clear" w:color="000000" w:fill="BFBFBF"/>
          </w:tcPr>
          <w:p w14:paraId="1AEE2A08" w14:textId="761EBBEA"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4491</w:t>
            </w:r>
          </w:p>
        </w:tc>
        <w:tc>
          <w:tcPr>
            <w:tcW w:w="203" w:type="pct"/>
            <w:tcBorders>
              <w:top w:val="nil"/>
              <w:left w:val="nil"/>
              <w:bottom w:val="single" w:sz="4" w:space="0" w:color="auto"/>
              <w:right w:val="single" w:sz="4" w:space="0" w:color="A6A6A6"/>
            </w:tcBorders>
            <w:shd w:val="clear" w:color="auto" w:fill="auto"/>
          </w:tcPr>
          <w:p w14:paraId="3DCF320C" w14:textId="77777777" w:rsidR="00A52C41" w:rsidRPr="00107C07" w:rsidRDefault="00A52C41" w:rsidP="00A52C41">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50BFD897" w14:textId="2A411822"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A</w:t>
            </w:r>
          </w:p>
        </w:tc>
      </w:tr>
      <w:tr w:rsidR="00A52C41" w:rsidRPr="00107C07" w14:paraId="290A4403" w14:textId="77777777" w:rsidTr="00A52C41">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53E05AA4" w14:textId="13A59A8D"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R4-2306372</w:t>
            </w:r>
          </w:p>
        </w:tc>
        <w:tc>
          <w:tcPr>
            <w:tcW w:w="508" w:type="pct"/>
            <w:tcBorders>
              <w:top w:val="single" w:sz="4" w:space="0" w:color="auto"/>
              <w:left w:val="nil"/>
              <w:bottom w:val="single" w:sz="4" w:space="0" w:color="A6A6A6"/>
              <w:right w:val="single" w:sz="4" w:space="0" w:color="A6A6A6"/>
            </w:tcBorders>
            <w:shd w:val="clear" w:color="auto" w:fill="auto"/>
          </w:tcPr>
          <w:p w14:paraId="61023A04" w14:textId="5326BF34"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CR to TS 36.307 (Rel-17): release independence RRM requirements for IoT NTN</w:t>
            </w:r>
          </w:p>
        </w:tc>
        <w:tc>
          <w:tcPr>
            <w:tcW w:w="355" w:type="pct"/>
            <w:tcBorders>
              <w:top w:val="single" w:sz="4" w:space="0" w:color="auto"/>
              <w:left w:val="nil"/>
              <w:bottom w:val="single" w:sz="4" w:space="0" w:color="A6A6A6"/>
              <w:right w:val="single" w:sz="4" w:space="0" w:color="A6A6A6"/>
            </w:tcBorders>
            <w:shd w:val="clear" w:color="auto" w:fill="auto"/>
          </w:tcPr>
          <w:p w14:paraId="2D788FA2" w14:textId="10821FA3"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Sony</w:t>
            </w:r>
          </w:p>
        </w:tc>
        <w:tc>
          <w:tcPr>
            <w:tcW w:w="254" w:type="pct"/>
            <w:tcBorders>
              <w:top w:val="single" w:sz="4" w:space="0" w:color="auto"/>
              <w:left w:val="nil"/>
              <w:bottom w:val="single" w:sz="4" w:space="0" w:color="A6A6A6"/>
              <w:right w:val="single" w:sz="4" w:space="0" w:color="A6A6A6"/>
            </w:tcBorders>
            <w:shd w:val="clear" w:color="auto" w:fill="auto"/>
          </w:tcPr>
          <w:p w14:paraId="052B0E13" w14:textId="6CC42A5D"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CR</w:t>
            </w:r>
          </w:p>
        </w:tc>
        <w:tc>
          <w:tcPr>
            <w:tcW w:w="305" w:type="pct"/>
            <w:tcBorders>
              <w:top w:val="single" w:sz="4" w:space="0" w:color="auto"/>
              <w:left w:val="nil"/>
              <w:bottom w:val="single" w:sz="4" w:space="0" w:color="A6A6A6"/>
              <w:right w:val="single" w:sz="4" w:space="0" w:color="A6A6A6"/>
            </w:tcBorders>
            <w:shd w:val="clear" w:color="auto" w:fill="auto"/>
          </w:tcPr>
          <w:p w14:paraId="5FC7A8AC" w14:textId="5E2F4E2D" w:rsidR="00A52C41" w:rsidRPr="00107C07" w:rsidRDefault="00A52C41" w:rsidP="00A52C41">
            <w:pPr>
              <w:overflowPunct/>
              <w:autoSpaceDE/>
              <w:autoSpaceDN/>
              <w:adjustRightInd/>
              <w:spacing w:after="0"/>
              <w:textAlignment w:val="auto"/>
              <w:rPr>
                <w:rFonts w:ascii="Arial" w:hAnsi="Arial" w:cs="Arial"/>
                <w:sz w:val="14"/>
                <w:szCs w:val="14"/>
              </w:rPr>
            </w:pPr>
            <w:r>
              <w:rPr>
                <w:rFonts w:ascii="Arial" w:hAnsi="Arial" w:cs="Arial"/>
                <w:sz w:val="14"/>
                <w:szCs w:val="14"/>
              </w:rPr>
              <w:t>Agreement</w:t>
            </w:r>
          </w:p>
        </w:tc>
        <w:tc>
          <w:tcPr>
            <w:tcW w:w="305" w:type="pct"/>
            <w:tcBorders>
              <w:top w:val="single" w:sz="4" w:space="0" w:color="auto"/>
              <w:left w:val="nil"/>
              <w:bottom w:val="single" w:sz="4" w:space="0" w:color="A6A6A6"/>
              <w:right w:val="single" w:sz="4" w:space="0" w:color="A6A6A6"/>
            </w:tcBorders>
            <w:shd w:val="clear" w:color="auto" w:fill="auto"/>
          </w:tcPr>
          <w:p w14:paraId="099EAA0D" w14:textId="0C150599" w:rsidR="00A52C41" w:rsidRPr="00107C07"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This CR was agreed and need to be on list for next meeting (RAN4#107).</w:t>
            </w: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26EE66DA" w14:textId="11376553" w:rsidR="00A52C41" w:rsidRPr="00107C07" w:rsidRDefault="00A52C41" w:rsidP="00A52C41">
            <w:pPr>
              <w:overflowPunct/>
              <w:autoSpaceDE/>
              <w:autoSpaceDN/>
              <w:adjustRightInd/>
              <w:spacing w:after="0"/>
              <w:textAlignment w:val="auto"/>
              <w:rPr>
                <w:rFonts w:ascii="Arial" w:hAnsi="Arial" w:cs="Arial"/>
                <w:sz w:val="14"/>
                <w:szCs w:val="14"/>
              </w:rPr>
            </w:pPr>
            <w:r>
              <w:rPr>
                <w:rFonts w:ascii="Arial" w:hAnsi="Arial" w:cs="Arial"/>
                <w:sz w:val="16"/>
                <w:szCs w:val="16"/>
              </w:rPr>
              <w:t>6.8.5</w:t>
            </w:r>
          </w:p>
        </w:tc>
        <w:tc>
          <w:tcPr>
            <w:tcW w:w="255" w:type="pct"/>
            <w:tcBorders>
              <w:top w:val="single" w:sz="4" w:space="0" w:color="auto"/>
              <w:left w:val="nil"/>
              <w:bottom w:val="single" w:sz="4" w:space="0" w:color="A6A6A6"/>
              <w:right w:val="single" w:sz="4" w:space="0" w:color="A6A6A6"/>
            </w:tcBorders>
            <w:shd w:val="clear" w:color="auto" w:fill="auto"/>
          </w:tcPr>
          <w:p w14:paraId="22EC8087" w14:textId="04F259ED" w:rsidR="00A52C41" w:rsidRPr="00A52C41" w:rsidRDefault="00A52C41" w:rsidP="00A52C41">
            <w:pPr>
              <w:overflowPunct/>
              <w:autoSpaceDE/>
              <w:autoSpaceDN/>
              <w:adjustRightInd/>
              <w:spacing w:after="0"/>
              <w:textAlignment w:val="auto"/>
              <w:rPr>
                <w:rFonts w:ascii="Arial" w:hAnsi="Arial" w:cs="Arial"/>
                <w:sz w:val="14"/>
                <w:szCs w:val="14"/>
                <w:highlight w:val="green"/>
              </w:rPr>
            </w:pPr>
            <w:r w:rsidRPr="00A52C41">
              <w:rPr>
                <w:rFonts w:ascii="Arial" w:hAnsi="Arial" w:cs="Arial"/>
                <w:sz w:val="14"/>
                <w:szCs w:val="14"/>
                <w:highlight w:val="green"/>
              </w:rPr>
              <w:t>Agreed</w:t>
            </w:r>
          </w:p>
        </w:tc>
        <w:tc>
          <w:tcPr>
            <w:tcW w:w="204" w:type="pct"/>
            <w:tcBorders>
              <w:top w:val="single" w:sz="4" w:space="0" w:color="auto"/>
              <w:left w:val="nil"/>
              <w:bottom w:val="single" w:sz="4" w:space="0" w:color="A6A6A6"/>
              <w:right w:val="single" w:sz="4" w:space="0" w:color="A6A6A6"/>
            </w:tcBorders>
            <w:shd w:val="clear" w:color="auto" w:fill="auto"/>
          </w:tcPr>
          <w:p w14:paraId="660B91E2" w14:textId="77777777" w:rsidR="00A52C41" w:rsidRPr="00A52C41" w:rsidRDefault="00A52C41" w:rsidP="00A52C41">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64E878F2" w14:textId="77777777" w:rsidR="00A52C41" w:rsidRPr="00A52C41" w:rsidRDefault="00A52C41" w:rsidP="00A52C41">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4574C0B1" w14:textId="0B68FFEF" w:rsidR="00A52C41" w:rsidRPr="00A52C41" w:rsidRDefault="00000000" w:rsidP="00A52C41">
            <w:pPr>
              <w:overflowPunct/>
              <w:autoSpaceDE/>
              <w:autoSpaceDN/>
              <w:adjustRightInd/>
              <w:spacing w:after="0"/>
              <w:textAlignment w:val="auto"/>
              <w:rPr>
                <w:rFonts w:ascii="Arial" w:hAnsi="Arial" w:cs="Arial"/>
                <w:sz w:val="14"/>
                <w:szCs w:val="14"/>
              </w:rPr>
            </w:pPr>
            <w:hyperlink r:id="rId15" w:history="1">
              <w:r w:rsidR="00A52C41" w:rsidRPr="00A52C41">
                <w:rPr>
                  <w:rStyle w:val="Hyperlink"/>
                  <w:rFonts w:ascii="Arial" w:hAnsi="Arial" w:cs="Arial"/>
                  <w:b/>
                  <w:bCs/>
                  <w:color w:val="0000FF"/>
                  <w:sz w:val="14"/>
                  <w:szCs w:val="14"/>
                </w:rPr>
                <w:t>Rel-17</w:t>
              </w:r>
            </w:hyperlink>
          </w:p>
        </w:tc>
        <w:tc>
          <w:tcPr>
            <w:tcW w:w="305" w:type="pct"/>
            <w:tcBorders>
              <w:top w:val="single" w:sz="4" w:space="0" w:color="auto"/>
              <w:left w:val="nil"/>
              <w:bottom w:val="single" w:sz="4" w:space="0" w:color="A6A6A6"/>
              <w:right w:val="single" w:sz="4" w:space="0" w:color="A6A6A6"/>
            </w:tcBorders>
            <w:shd w:val="clear" w:color="auto" w:fill="auto"/>
          </w:tcPr>
          <w:p w14:paraId="2B112BE8" w14:textId="562F3B28" w:rsidR="00A52C41" w:rsidRPr="00A52C41" w:rsidRDefault="00000000" w:rsidP="00A52C41">
            <w:pPr>
              <w:overflowPunct/>
              <w:autoSpaceDE/>
              <w:autoSpaceDN/>
              <w:adjustRightInd/>
              <w:spacing w:after="0"/>
              <w:textAlignment w:val="auto"/>
              <w:rPr>
                <w:rFonts w:ascii="Arial" w:hAnsi="Arial" w:cs="Arial"/>
                <w:sz w:val="14"/>
                <w:szCs w:val="14"/>
              </w:rPr>
            </w:pPr>
            <w:hyperlink r:id="rId16" w:history="1">
              <w:r w:rsidR="00A52C41" w:rsidRPr="00A52C41">
                <w:rPr>
                  <w:rStyle w:val="Hyperlink"/>
                  <w:rFonts w:ascii="Arial" w:hAnsi="Arial" w:cs="Arial"/>
                  <w:b/>
                  <w:bCs/>
                  <w:color w:val="0000FF"/>
                  <w:sz w:val="14"/>
                  <w:szCs w:val="14"/>
                </w:rPr>
                <w:t>36.307</w:t>
              </w:r>
            </w:hyperlink>
          </w:p>
        </w:tc>
        <w:tc>
          <w:tcPr>
            <w:tcW w:w="305" w:type="pct"/>
            <w:tcBorders>
              <w:top w:val="single" w:sz="4" w:space="0" w:color="auto"/>
              <w:left w:val="nil"/>
              <w:bottom w:val="single" w:sz="4" w:space="0" w:color="A6A6A6"/>
              <w:right w:val="single" w:sz="4" w:space="0" w:color="A6A6A6"/>
            </w:tcBorders>
            <w:shd w:val="clear" w:color="auto" w:fill="auto"/>
          </w:tcPr>
          <w:p w14:paraId="4CCE2272" w14:textId="6CFD445F"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17.4.0</w:t>
            </w:r>
          </w:p>
        </w:tc>
        <w:tc>
          <w:tcPr>
            <w:tcW w:w="457" w:type="pct"/>
            <w:tcBorders>
              <w:top w:val="single" w:sz="4" w:space="0" w:color="auto"/>
              <w:left w:val="nil"/>
              <w:bottom w:val="single" w:sz="4" w:space="0" w:color="A6A6A6"/>
              <w:right w:val="single" w:sz="4" w:space="0" w:color="A6A6A6"/>
            </w:tcBorders>
            <w:shd w:val="clear" w:color="auto" w:fill="auto"/>
          </w:tcPr>
          <w:p w14:paraId="1B0C4DFA" w14:textId="4B34DE5B" w:rsidR="00A52C41" w:rsidRPr="00A52C41" w:rsidRDefault="00000000" w:rsidP="00A52C41">
            <w:pPr>
              <w:overflowPunct/>
              <w:autoSpaceDE/>
              <w:autoSpaceDN/>
              <w:adjustRightInd/>
              <w:spacing w:after="0"/>
              <w:textAlignment w:val="auto"/>
              <w:rPr>
                <w:rFonts w:ascii="Arial" w:hAnsi="Arial" w:cs="Arial"/>
                <w:sz w:val="14"/>
                <w:szCs w:val="14"/>
              </w:rPr>
            </w:pPr>
            <w:hyperlink r:id="rId17" w:history="1">
              <w:r w:rsidR="00A52C41" w:rsidRPr="00A52C41">
                <w:rPr>
                  <w:rStyle w:val="Hyperlink"/>
                  <w:rFonts w:ascii="Arial" w:hAnsi="Arial" w:cs="Arial"/>
                  <w:b/>
                  <w:bCs/>
                  <w:color w:val="0000FF"/>
                  <w:sz w:val="14"/>
                  <w:szCs w:val="14"/>
                </w:rPr>
                <w:t>LTE_NBIoT_eMTC_NTN_req-Core</w:t>
              </w:r>
            </w:hyperlink>
          </w:p>
        </w:tc>
        <w:tc>
          <w:tcPr>
            <w:tcW w:w="204" w:type="pct"/>
            <w:tcBorders>
              <w:top w:val="single" w:sz="4" w:space="0" w:color="auto"/>
              <w:left w:val="nil"/>
              <w:bottom w:val="single" w:sz="4" w:space="0" w:color="A6A6A6"/>
              <w:right w:val="single" w:sz="4" w:space="0" w:color="A6A6A6"/>
            </w:tcBorders>
            <w:shd w:val="clear" w:color="000000" w:fill="BFBFBF"/>
          </w:tcPr>
          <w:p w14:paraId="42182C23" w14:textId="141BE83C"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4490</w:t>
            </w:r>
          </w:p>
        </w:tc>
        <w:tc>
          <w:tcPr>
            <w:tcW w:w="203" w:type="pct"/>
            <w:tcBorders>
              <w:top w:val="single" w:sz="4" w:space="0" w:color="auto"/>
              <w:left w:val="nil"/>
              <w:bottom w:val="single" w:sz="4" w:space="0" w:color="A6A6A6"/>
              <w:right w:val="single" w:sz="4" w:space="0" w:color="A6A6A6"/>
            </w:tcBorders>
            <w:shd w:val="clear" w:color="auto" w:fill="auto"/>
          </w:tcPr>
          <w:p w14:paraId="34621D06" w14:textId="0DA912C0"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1</w:t>
            </w:r>
          </w:p>
        </w:tc>
        <w:tc>
          <w:tcPr>
            <w:tcW w:w="224" w:type="pct"/>
            <w:tcBorders>
              <w:top w:val="single" w:sz="4" w:space="0" w:color="auto"/>
              <w:left w:val="nil"/>
              <w:bottom w:val="single" w:sz="4" w:space="0" w:color="A6A6A6"/>
              <w:right w:val="single" w:sz="4" w:space="0" w:color="A6A6A6"/>
            </w:tcBorders>
          </w:tcPr>
          <w:p w14:paraId="33002EA5" w14:textId="1E4795AA" w:rsidR="00A52C41" w:rsidRPr="00A52C41" w:rsidRDefault="00A52C41" w:rsidP="00A52C41">
            <w:pPr>
              <w:overflowPunct/>
              <w:autoSpaceDE/>
              <w:autoSpaceDN/>
              <w:adjustRightInd/>
              <w:spacing w:after="0"/>
              <w:textAlignment w:val="auto"/>
              <w:rPr>
                <w:rFonts w:ascii="Arial" w:hAnsi="Arial" w:cs="Arial"/>
                <w:sz w:val="14"/>
                <w:szCs w:val="14"/>
              </w:rPr>
            </w:pPr>
            <w:r w:rsidRPr="00A52C41">
              <w:rPr>
                <w:rFonts w:ascii="Arial" w:hAnsi="Arial" w:cs="Arial"/>
                <w:sz w:val="14"/>
                <w:szCs w:val="14"/>
              </w:rPr>
              <w:t>F</w:t>
            </w:r>
          </w:p>
        </w:tc>
      </w:tr>
      <w:bookmarkEnd w:id="1113"/>
      <w:bookmarkEnd w:id="1114"/>
    </w:tbl>
    <w:p w14:paraId="009C9FD8"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13ACC271"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107C07" w:rsidRPr="00107C07" w:rsidSect="009F1092">
          <w:footnotePr>
            <w:numRestart w:val="eachSect"/>
          </w:footnotePr>
          <w:pgSz w:w="16840" w:h="11907" w:orient="landscape" w:code="9"/>
          <w:pgMar w:top="1134" w:right="1418" w:bottom="1134" w:left="1134" w:header="680" w:footer="567" w:gutter="0"/>
          <w:cols w:space="720"/>
          <w:titlePg/>
          <w:docGrid w:linePitch="272"/>
        </w:sectPr>
      </w:pPr>
    </w:p>
    <w:p w14:paraId="65AC1987" w14:textId="77777777" w:rsidR="00107C07" w:rsidRPr="00107C07" w:rsidRDefault="00107C07" w:rsidP="00107C07">
      <w:pPr>
        <w:keepNext/>
        <w:keepLines/>
        <w:spacing w:before="120"/>
        <w:ind w:left="1418" w:hanging="1418"/>
        <w:outlineLvl w:val="3"/>
        <w:rPr>
          <w:rFonts w:ascii="Arial" w:eastAsiaTheme="minorHAnsi" w:hAnsi="Arial"/>
          <w:sz w:val="24"/>
          <w:lang w:eastAsia="en-US"/>
        </w:rPr>
      </w:pPr>
      <w:r w:rsidRPr="00107C07">
        <w:rPr>
          <w:rFonts w:ascii="Arial" w:eastAsiaTheme="minorHAnsi" w:hAnsi="Arial"/>
          <w:sz w:val="24"/>
          <w:lang w:eastAsia="en-US"/>
        </w:rPr>
        <w:lastRenderedPageBreak/>
        <w:t>B.2.3</w:t>
      </w:r>
      <w:r w:rsidRPr="00107C07">
        <w:rPr>
          <w:rFonts w:ascii="Arial" w:eastAsiaTheme="minorHAnsi" w:hAnsi="Arial"/>
          <w:sz w:val="24"/>
          <w:lang w:eastAsia="en-US"/>
        </w:rPr>
        <w:tab/>
        <w:t>Demod CRs</w:t>
      </w:r>
    </w:p>
    <w:p w14:paraId="165C4964"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tbl>
      <w:tblPr>
        <w:tblW w:w="5000" w:type="pct"/>
        <w:tblLayout w:type="fixed"/>
        <w:tblLook w:val="04A0" w:firstRow="1" w:lastRow="0" w:firstColumn="1" w:lastColumn="0" w:noHBand="0" w:noVBand="1"/>
      </w:tblPr>
      <w:tblGrid>
        <w:gridCol w:w="1015"/>
        <w:gridCol w:w="1452"/>
        <w:gridCol w:w="1015"/>
        <w:gridCol w:w="725"/>
        <w:gridCol w:w="871"/>
        <w:gridCol w:w="871"/>
        <w:gridCol w:w="851"/>
        <w:gridCol w:w="851"/>
        <w:gridCol w:w="565"/>
        <w:gridCol w:w="711"/>
        <w:gridCol w:w="565"/>
        <w:gridCol w:w="994"/>
        <w:gridCol w:w="682"/>
        <w:gridCol w:w="1305"/>
        <w:gridCol w:w="705"/>
        <w:gridCol w:w="457"/>
        <w:gridCol w:w="643"/>
      </w:tblGrid>
      <w:tr w:rsidR="00107C07" w:rsidRPr="00107C07" w14:paraId="1E634BFE" w14:textId="77777777" w:rsidTr="00D83A61">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1115"/>
          <w:p w14:paraId="6D784E5A"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3B62C869"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57AF2568"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753AE8A2"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6FFB9798"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21F38F1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MCC</w:t>
            </w:r>
          </w:p>
          <w:p w14:paraId="17C53C5A"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04A8F7C1"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61355D49"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57489FDF"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182A0C80"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202E3FD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29544E43" w14:textId="77777777" w:rsidR="00107C07" w:rsidRPr="00107C07" w:rsidRDefault="00107C07" w:rsidP="00107C07">
            <w:pPr>
              <w:keepNext/>
              <w:keepLines/>
              <w:spacing w:after="0"/>
              <w:jc w:val="center"/>
              <w:rPr>
                <w:rFonts w:ascii="Arial" w:hAnsi="Arial" w:cs="Arial"/>
                <w:b/>
                <w:color w:val="0000FF"/>
                <w:sz w:val="16"/>
                <w:szCs w:val="16"/>
                <w:u w:val="single"/>
              </w:rPr>
            </w:pPr>
            <w:r w:rsidRPr="00107C07">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224B1F6E"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3701968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52F98606"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4997761C" w14:textId="77777777" w:rsidR="00107C07" w:rsidRPr="00107C07" w:rsidRDefault="00107C07" w:rsidP="00107C07">
            <w:pPr>
              <w:keepNext/>
              <w:keepLines/>
              <w:spacing w:after="0"/>
              <w:jc w:val="center"/>
              <w:rPr>
                <w:rFonts w:ascii="Arial" w:hAnsi="Arial" w:cs="Arial"/>
                <w:b/>
                <w:sz w:val="16"/>
                <w:szCs w:val="16"/>
              </w:rPr>
            </w:pPr>
            <w:r w:rsidRPr="00107C07">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529AF98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CR CAT</w:t>
            </w:r>
          </w:p>
        </w:tc>
      </w:tr>
      <w:tr w:rsidR="00D83A61" w:rsidRPr="00107C07" w14:paraId="3459B061" w14:textId="77777777" w:rsidTr="008270CB">
        <w:trPr>
          <w:trHeight w:val="463"/>
        </w:trPr>
        <w:tc>
          <w:tcPr>
            <w:tcW w:w="355" w:type="pct"/>
            <w:tcBorders>
              <w:top w:val="nil"/>
              <w:left w:val="single" w:sz="4" w:space="0" w:color="A6A6A6"/>
              <w:bottom w:val="single" w:sz="4" w:space="0" w:color="auto"/>
              <w:right w:val="single" w:sz="4" w:space="0" w:color="A6A6A6"/>
            </w:tcBorders>
            <w:shd w:val="clear" w:color="auto" w:fill="auto"/>
          </w:tcPr>
          <w:p w14:paraId="62671F98" w14:textId="18FF775B" w:rsidR="00D83A61" w:rsidRPr="00107C07" w:rsidRDefault="00D83A61" w:rsidP="00D83A61">
            <w:pPr>
              <w:overflowPunct/>
              <w:autoSpaceDE/>
              <w:autoSpaceDN/>
              <w:adjustRightInd/>
              <w:spacing w:after="0"/>
              <w:textAlignment w:val="auto"/>
              <w:rPr>
                <w:rFonts w:ascii="Arial" w:hAnsi="Arial" w:cs="Arial"/>
                <w:sz w:val="14"/>
                <w:szCs w:val="14"/>
              </w:rPr>
            </w:pPr>
            <w:r w:rsidRPr="00D83A61">
              <w:rPr>
                <w:rFonts w:ascii="Arial" w:hAnsi="Arial" w:cs="Arial"/>
                <w:sz w:val="14"/>
                <w:szCs w:val="14"/>
              </w:rPr>
              <w:t>R4-2305961</w:t>
            </w:r>
          </w:p>
        </w:tc>
        <w:tc>
          <w:tcPr>
            <w:tcW w:w="508" w:type="pct"/>
            <w:tcBorders>
              <w:top w:val="single" w:sz="4" w:space="0" w:color="FFFFFF"/>
              <w:left w:val="nil"/>
              <w:bottom w:val="single" w:sz="4" w:space="0" w:color="auto"/>
              <w:right w:val="single" w:sz="4" w:space="0" w:color="A6A6A6"/>
            </w:tcBorders>
            <w:shd w:val="clear" w:color="auto" w:fill="auto"/>
          </w:tcPr>
          <w:p w14:paraId="2933FFA2" w14:textId="1B92AB63" w:rsidR="00D83A61" w:rsidRPr="00107C07" w:rsidRDefault="00D83A61" w:rsidP="00D83A61">
            <w:pPr>
              <w:overflowPunct/>
              <w:autoSpaceDE/>
              <w:autoSpaceDN/>
              <w:adjustRightInd/>
              <w:spacing w:after="0"/>
              <w:textAlignment w:val="auto"/>
              <w:rPr>
                <w:rFonts w:ascii="Arial" w:hAnsi="Arial" w:cs="Arial"/>
                <w:sz w:val="14"/>
                <w:szCs w:val="14"/>
              </w:rPr>
            </w:pPr>
            <w:r w:rsidRPr="00D83A61">
              <w:rPr>
                <w:rFonts w:ascii="Arial" w:hAnsi="Arial" w:cs="Arial"/>
                <w:sz w:val="14"/>
                <w:szCs w:val="14"/>
              </w:rPr>
              <w:t>Big CR to TS36.102: Introduction of IoT-NTN UE demodulation requirements</w:t>
            </w:r>
          </w:p>
        </w:tc>
        <w:tc>
          <w:tcPr>
            <w:tcW w:w="355" w:type="pct"/>
            <w:tcBorders>
              <w:top w:val="single" w:sz="4" w:space="0" w:color="FFFFFF"/>
              <w:left w:val="nil"/>
              <w:bottom w:val="single" w:sz="4" w:space="0" w:color="auto"/>
              <w:right w:val="single" w:sz="4" w:space="0" w:color="A6A6A6"/>
            </w:tcBorders>
            <w:shd w:val="clear" w:color="auto" w:fill="auto"/>
          </w:tcPr>
          <w:p w14:paraId="4AE2B587" w14:textId="64C5B9D2" w:rsidR="00D83A61" w:rsidRPr="00107C07" w:rsidRDefault="00D83A61" w:rsidP="00D83A61">
            <w:pPr>
              <w:overflowPunct/>
              <w:autoSpaceDE/>
              <w:autoSpaceDN/>
              <w:adjustRightInd/>
              <w:spacing w:after="0"/>
              <w:textAlignment w:val="auto"/>
              <w:rPr>
                <w:rFonts w:ascii="Arial" w:hAnsi="Arial" w:cs="Arial"/>
                <w:sz w:val="14"/>
                <w:szCs w:val="14"/>
              </w:rPr>
            </w:pPr>
            <w:r w:rsidRPr="006C1993">
              <w:rPr>
                <w:rFonts w:ascii="Arial" w:hAnsi="Arial" w:cs="Arial"/>
                <w:sz w:val="14"/>
                <w:szCs w:val="14"/>
              </w:rPr>
              <w:t>MediaTek</w:t>
            </w:r>
          </w:p>
        </w:tc>
        <w:tc>
          <w:tcPr>
            <w:tcW w:w="254" w:type="pct"/>
            <w:tcBorders>
              <w:top w:val="single" w:sz="4" w:space="0" w:color="FFFFFF"/>
              <w:left w:val="nil"/>
              <w:bottom w:val="single" w:sz="4" w:space="0" w:color="auto"/>
              <w:right w:val="single" w:sz="4" w:space="0" w:color="A6A6A6"/>
            </w:tcBorders>
            <w:shd w:val="clear" w:color="auto" w:fill="auto"/>
          </w:tcPr>
          <w:p w14:paraId="765AE76A" w14:textId="4D5490DE" w:rsidR="00D83A61" w:rsidRPr="00107C07" w:rsidRDefault="00D83A61" w:rsidP="00D83A61">
            <w:pPr>
              <w:overflowPunct/>
              <w:autoSpaceDE/>
              <w:autoSpaceDN/>
              <w:adjustRightInd/>
              <w:spacing w:after="0"/>
              <w:textAlignment w:val="auto"/>
              <w:rPr>
                <w:rFonts w:ascii="Arial" w:hAnsi="Arial" w:cs="Arial"/>
                <w:sz w:val="14"/>
                <w:szCs w:val="14"/>
              </w:rPr>
            </w:pPr>
            <w:r>
              <w:rPr>
                <w:rFonts w:ascii="Arial" w:hAnsi="Arial" w:cs="Arial"/>
                <w:sz w:val="14"/>
                <w:szCs w:val="14"/>
              </w:rPr>
              <w:t>CR</w:t>
            </w:r>
          </w:p>
        </w:tc>
        <w:tc>
          <w:tcPr>
            <w:tcW w:w="305" w:type="pct"/>
            <w:tcBorders>
              <w:top w:val="single" w:sz="4" w:space="0" w:color="FFFFFF"/>
              <w:left w:val="nil"/>
              <w:bottom w:val="single" w:sz="4" w:space="0" w:color="auto"/>
              <w:right w:val="single" w:sz="4" w:space="0" w:color="A6A6A6"/>
            </w:tcBorders>
            <w:shd w:val="clear" w:color="auto" w:fill="auto"/>
          </w:tcPr>
          <w:p w14:paraId="186CB284" w14:textId="127A864A" w:rsidR="00D83A61" w:rsidRPr="00107C07" w:rsidRDefault="00D83A61" w:rsidP="00D83A61">
            <w:pPr>
              <w:overflowPunct/>
              <w:autoSpaceDE/>
              <w:autoSpaceDN/>
              <w:adjustRightInd/>
              <w:spacing w:after="0"/>
              <w:textAlignment w:val="auto"/>
              <w:rPr>
                <w:rFonts w:ascii="Arial" w:hAnsi="Arial" w:cs="Arial"/>
                <w:sz w:val="14"/>
                <w:szCs w:val="14"/>
              </w:rPr>
            </w:pPr>
            <w:r>
              <w:rPr>
                <w:rFonts w:ascii="Arial" w:hAnsi="Arial" w:cs="Arial"/>
                <w:sz w:val="14"/>
                <w:szCs w:val="14"/>
              </w:rPr>
              <w:t>Agreement</w:t>
            </w:r>
          </w:p>
        </w:tc>
        <w:tc>
          <w:tcPr>
            <w:tcW w:w="305" w:type="pct"/>
            <w:tcBorders>
              <w:top w:val="single" w:sz="4" w:space="0" w:color="FFFFFF"/>
              <w:left w:val="nil"/>
              <w:bottom w:val="single" w:sz="4" w:space="0" w:color="auto"/>
              <w:right w:val="single" w:sz="4" w:space="0" w:color="A6A6A6"/>
            </w:tcBorders>
            <w:shd w:val="clear" w:color="auto" w:fill="auto"/>
          </w:tcPr>
          <w:p w14:paraId="1D091FBD" w14:textId="7A9B8A76" w:rsidR="00D83A61" w:rsidRPr="00107C07" w:rsidRDefault="00D83A61" w:rsidP="00D83A61">
            <w:pPr>
              <w:overflowPunct/>
              <w:autoSpaceDE/>
              <w:autoSpaceDN/>
              <w:adjustRightInd/>
              <w:spacing w:after="0"/>
              <w:textAlignment w:val="auto"/>
              <w:rPr>
                <w:rFonts w:ascii="Arial" w:hAnsi="Arial" w:cs="Arial"/>
                <w:sz w:val="14"/>
                <w:szCs w:val="14"/>
              </w:rPr>
            </w:pPr>
            <w:r>
              <w:rPr>
                <w:rFonts w:ascii="Arial" w:hAnsi="Arial" w:cs="Arial"/>
                <w:sz w:val="14"/>
                <w:szCs w:val="14"/>
              </w:rPr>
              <w:t>Post-meeting</w:t>
            </w:r>
          </w:p>
        </w:tc>
        <w:tc>
          <w:tcPr>
            <w:tcW w:w="298" w:type="pct"/>
            <w:tcBorders>
              <w:top w:val="single" w:sz="4" w:space="0" w:color="FFFFFF"/>
              <w:left w:val="nil"/>
              <w:bottom w:val="single" w:sz="4" w:space="0" w:color="auto"/>
              <w:right w:val="single" w:sz="4" w:space="0" w:color="A6A6A6"/>
            </w:tcBorders>
            <w:shd w:val="clear" w:color="auto" w:fill="auto"/>
          </w:tcPr>
          <w:p w14:paraId="02134877" w14:textId="2123BE00" w:rsidR="00D83A61" w:rsidRPr="00107C07" w:rsidRDefault="00D83A61" w:rsidP="00D83A61">
            <w:pPr>
              <w:overflowPunct/>
              <w:autoSpaceDE/>
              <w:autoSpaceDN/>
              <w:adjustRightInd/>
              <w:spacing w:after="0"/>
              <w:textAlignment w:val="auto"/>
              <w:rPr>
                <w:rFonts w:ascii="Arial" w:hAnsi="Arial" w:cs="Arial"/>
                <w:sz w:val="14"/>
                <w:szCs w:val="14"/>
              </w:rPr>
            </w:pPr>
            <w:r>
              <w:rPr>
                <w:rFonts w:ascii="Arial" w:hAnsi="Arial" w:cs="Arial"/>
                <w:sz w:val="14"/>
                <w:szCs w:val="14"/>
              </w:rPr>
              <w:t>6.8.7.2</w:t>
            </w:r>
          </w:p>
        </w:tc>
        <w:tc>
          <w:tcPr>
            <w:tcW w:w="298" w:type="pct"/>
            <w:tcBorders>
              <w:top w:val="single" w:sz="4" w:space="0" w:color="FFFFFF"/>
              <w:left w:val="nil"/>
              <w:bottom w:val="single" w:sz="4" w:space="0" w:color="auto"/>
              <w:right w:val="single" w:sz="4" w:space="0" w:color="A6A6A6"/>
            </w:tcBorders>
            <w:shd w:val="clear" w:color="auto" w:fill="auto"/>
          </w:tcPr>
          <w:p w14:paraId="38CFB68D" w14:textId="5F46512F" w:rsidR="00D83A61" w:rsidRPr="00107C07" w:rsidRDefault="00BA2732" w:rsidP="00D83A61">
            <w:pPr>
              <w:overflowPunct/>
              <w:autoSpaceDE/>
              <w:autoSpaceDN/>
              <w:adjustRightInd/>
              <w:spacing w:after="0"/>
              <w:textAlignment w:val="auto"/>
              <w:rPr>
                <w:rFonts w:ascii="Arial" w:hAnsi="Arial" w:cs="Arial"/>
                <w:sz w:val="14"/>
                <w:szCs w:val="14"/>
              </w:rPr>
            </w:pPr>
            <w:r>
              <w:rPr>
                <w:rFonts w:ascii="Arial" w:hAnsi="Arial" w:cs="Arial"/>
                <w:sz w:val="14"/>
                <w:szCs w:val="14"/>
              </w:rPr>
              <w:t>reserved</w:t>
            </w:r>
            <w:r w:rsidR="00EC15F9">
              <w:rPr>
                <w:rFonts w:ascii="Arial" w:hAnsi="Arial" w:cs="Arial"/>
                <w:sz w:val="14"/>
                <w:szCs w:val="14"/>
              </w:rPr>
              <w:t>d</w:t>
            </w:r>
          </w:p>
        </w:tc>
        <w:tc>
          <w:tcPr>
            <w:tcW w:w="198" w:type="pct"/>
            <w:tcBorders>
              <w:top w:val="single" w:sz="4" w:space="0" w:color="FFFFFF"/>
              <w:left w:val="nil"/>
              <w:bottom w:val="single" w:sz="4" w:space="0" w:color="auto"/>
              <w:right w:val="single" w:sz="4" w:space="0" w:color="A6A6A6"/>
            </w:tcBorders>
            <w:shd w:val="clear" w:color="auto" w:fill="auto"/>
          </w:tcPr>
          <w:p w14:paraId="139B1758" w14:textId="77777777" w:rsidR="00D83A61" w:rsidRPr="00107C07" w:rsidRDefault="00D83A61" w:rsidP="00D83A61">
            <w:pPr>
              <w:overflowPunct/>
              <w:autoSpaceDE/>
              <w:autoSpaceDN/>
              <w:adjustRightInd/>
              <w:spacing w:after="0"/>
              <w:textAlignment w:val="auto"/>
              <w:rPr>
                <w:rFonts w:ascii="Arial" w:hAnsi="Arial" w:cs="Arial"/>
                <w:sz w:val="14"/>
                <w:szCs w:val="14"/>
              </w:rPr>
            </w:pPr>
          </w:p>
        </w:tc>
        <w:tc>
          <w:tcPr>
            <w:tcW w:w="249" w:type="pct"/>
            <w:tcBorders>
              <w:top w:val="single" w:sz="4" w:space="0" w:color="FFFFFF"/>
              <w:left w:val="nil"/>
              <w:bottom w:val="single" w:sz="4" w:space="0" w:color="auto"/>
              <w:right w:val="single" w:sz="4" w:space="0" w:color="A6A6A6"/>
            </w:tcBorders>
            <w:shd w:val="clear" w:color="000000" w:fill="BFBFBF"/>
          </w:tcPr>
          <w:p w14:paraId="3FDB4676" w14:textId="77777777" w:rsidR="00D83A61" w:rsidRPr="00107C07" w:rsidRDefault="00D83A61" w:rsidP="00D83A61">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5A2AFF3F" w14:textId="1CA99A55" w:rsidR="00D83A61" w:rsidRPr="00107C07" w:rsidRDefault="00D83A61" w:rsidP="00D83A61">
            <w:pPr>
              <w:overflowPunct/>
              <w:autoSpaceDE/>
              <w:autoSpaceDN/>
              <w:adjustRightInd/>
              <w:spacing w:after="0"/>
              <w:textAlignment w:val="auto"/>
              <w:rPr>
                <w:rFonts w:ascii="Arial" w:hAnsi="Arial" w:cs="Arial"/>
                <w:sz w:val="14"/>
                <w:szCs w:val="14"/>
              </w:rPr>
            </w:pPr>
            <w:r>
              <w:rPr>
                <w:rFonts w:ascii="Arial" w:hAnsi="Arial" w:cs="Arial"/>
                <w:sz w:val="14"/>
                <w:szCs w:val="14"/>
              </w:rPr>
              <w:t>Rel-18</w:t>
            </w:r>
          </w:p>
        </w:tc>
        <w:tc>
          <w:tcPr>
            <w:tcW w:w="348" w:type="pct"/>
            <w:tcBorders>
              <w:top w:val="single" w:sz="4" w:space="0" w:color="FFFFFF"/>
              <w:left w:val="nil"/>
              <w:bottom w:val="single" w:sz="4" w:space="0" w:color="auto"/>
              <w:right w:val="single" w:sz="4" w:space="0" w:color="A6A6A6"/>
            </w:tcBorders>
            <w:shd w:val="clear" w:color="auto" w:fill="auto"/>
          </w:tcPr>
          <w:p w14:paraId="3E8F00AF" w14:textId="616CA585" w:rsidR="00D83A61" w:rsidRPr="00107C07" w:rsidRDefault="00D83A61" w:rsidP="00D83A61">
            <w:pPr>
              <w:overflowPunct/>
              <w:autoSpaceDE/>
              <w:autoSpaceDN/>
              <w:adjustRightInd/>
              <w:spacing w:after="0"/>
              <w:textAlignment w:val="auto"/>
              <w:rPr>
                <w:rFonts w:ascii="Arial" w:hAnsi="Arial" w:cs="Arial"/>
                <w:sz w:val="14"/>
                <w:szCs w:val="14"/>
              </w:rPr>
            </w:pPr>
            <w:r>
              <w:rPr>
                <w:rFonts w:ascii="Arial" w:hAnsi="Arial" w:cs="Arial"/>
                <w:sz w:val="14"/>
                <w:szCs w:val="14"/>
              </w:rPr>
              <w:t>36.102</w:t>
            </w:r>
          </w:p>
        </w:tc>
        <w:tc>
          <w:tcPr>
            <w:tcW w:w="239" w:type="pct"/>
            <w:tcBorders>
              <w:top w:val="single" w:sz="4" w:space="0" w:color="FFFFFF"/>
              <w:left w:val="nil"/>
              <w:bottom w:val="single" w:sz="4" w:space="0" w:color="auto"/>
              <w:right w:val="single" w:sz="4" w:space="0" w:color="A6A6A6"/>
            </w:tcBorders>
            <w:shd w:val="clear" w:color="auto" w:fill="auto"/>
          </w:tcPr>
          <w:p w14:paraId="0F1A0987" w14:textId="03ECC769" w:rsidR="00D83A61" w:rsidRPr="00107C07" w:rsidRDefault="00D83A61" w:rsidP="00D83A61">
            <w:pPr>
              <w:overflowPunct/>
              <w:autoSpaceDE/>
              <w:autoSpaceDN/>
              <w:adjustRightInd/>
              <w:spacing w:after="0"/>
              <w:textAlignment w:val="auto"/>
              <w:rPr>
                <w:rFonts w:ascii="Arial" w:hAnsi="Arial" w:cs="Arial"/>
                <w:sz w:val="14"/>
                <w:szCs w:val="14"/>
              </w:rPr>
            </w:pPr>
            <w:r>
              <w:rPr>
                <w:rFonts w:ascii="Arial" w:hAnsi="Arial" w:cs="Arial"/>
                <w:sz w:val="14"/>
                <w:szCs w:val="14"/>
              </w:rPr>
              <w:t>18.1.0</w:t>
            </w:r>
          </w:p>
        </w:tc>
        <w:tc>
          <w:tcPr>
            <w:tcW w:w="457" w:type="pct"/>
            <w:tcBorders>
              <w:top w:val="single" w:sz="4" w:space="0" w:color="FFFFFF"/>
              <w:left w:val="nil"/>
              <w:bottom w:val="single" w:sz="4" w:space="0" w:color="auto"/>
              <w:right w:val="single" w:sz="4" w:space="0" w:color="A6A6A6"/>
            </w:tcBorders>
            <w:shd w:val="clear" w:color="auto" w:fill="auto"/>
          </w:tcPr>
          <w:p w14:paraId="74EC2C3F" w14:textId="1ECD11E5" w:rsidR="00D83A61" w:rsidRPr="00107C07" w:rsidRDefault="00D83A61" w:rsidP="00D83A61">
            <w:pPr>
              <w:overflowPunct/>
              <w:autoSpaceDE/>
              <w:autoSpaceDN/>
              <w:adjustRightInd/>
              <w:spacing w:after="0"/>
              <w:textAlignment w:val="auto"/>
              <w:rPr>
                <w:rFonts w:ascii="Arial" w:hAnsi="Arial" w:cs="Arial"/>
                <w:sz w:val="14"/>
                <w:szCs w:val="14"/>
              </w:rPr>
            </w:pPr>
            <w:r w:rsidRPr="00D83A61">
              <w:rPr>
                <w:rFonts w:ascii="Arial" w:hAnsi="Arial" w:cs="Arial"/>
                <w:sz w:val="14"/>
                <w:szCs w:val="14"/>
              </w:rPr>
              <w:t>LTE_NBIOT_eMTC_NTN_req-Perf</w:t>
            </w:r>
          </w:p>
        </w:tc>
        <w:tc>
          <w:tcPr>
            <w:tcW w:w="247" w:type="pct"/>
            <w:tcBorders>
              <w:top w:val="single" w:sz="4" w:space="0" w:color="FFFFFF"/>
              <w:left w:val="nil"/>
              <w:bottom w:val="single" w:sz="4" w:space="0" w:color="auto"/>
              <w:right w:val="single" w:sz="4" w:space="0" w:color="A6A6A6"/>
            </w:tcBorders>
            <w:shd w:val="clear" w:color="000000" w:fill="BFBFBF"/>
          </w:tcPr>
          <w:p w14:paraId="236A7389" w14:textId="4CDB778F" w:rsidR="00D83A61" w:rsidRPr="00107C07" w:rsidRDefault="00D83A61" w:rsidP="00D83A61">
            <w:pPr>
              <w:overflowPunct/>
              <w:autoSpaceDE/>
              <w:autoSpaceDN/>
              <w:adjustRightInd/>
              <w:spacing w:after="0"/>
              <w:textAlignment w:val="auto"/>
              <w:rPr>
                <w:rFonts w:ascii="Arial" w:hAnsi="Arial" w:cs="Arial"/>
                <w:sz w:val="14"/>
                <w:szCs w:val="14"/>
              </w:rPr>
            </w:pPr>
            <w:r>
              <w:rPr>
                <w:rFonts w:ascii="Arial" w:hAnsi="Arial" w:cs="Arial"/>
                <w:sz w:val="14"/>
                <w:szCs w:val="14"/>
              </w:rPr>
              <w:t>0008</w:t>
            </w:r>
          </w:p>
        </w:tc>
        <w:tc>
          <w:tcPr>
            <w:tcW w:w="160" w:type="pct"/>
            <w:tcBorders>
              <w:top w:val="single" w:sz="4" w:space="0" w:color="FFFFFF"/>
              <w:left w:val="nil"/>
              <w:bottom w:val="single" w:sz="4" w:space="0" w:color="auto"/>
              <w:right w:val="single" w:sz="4" w:space="0" w:color="A6A6A6"/>
            </w:tcBorders>
            <w:shd w:val="clear" w:color="auto" w:fill="auto"/>
          </w:tcPr>
          <w:p w14:paraId="45DF11FB" w14:textId="77777777" w:rsidR="00D83A61" w:rsidRPr="00107C07" w:rsidRDefault="00D83A61" w:rsidP="00D83A61">
            <w:pPr>
              <w:overflowPunct/>
              <w:autoSpaceDE/>
              <w:autoSpaceDN/>
              <w:adjustRightInd/>
              <w:spacing w:after="0"/>
              <w:textAlignment w:val="auto"/>
              <w:rPr>
                <w:rFonts w:ascii="Arial" w:hAnsi="Arial" w:cs="Arial"/>
                <w:sz w:val="14"/>
                <w:szCs w:val="14"/>
              </w:rPr>
            </w:pPr>
          </w:p>
        </w:tc>
        <w:tc>
          <w:tcPr>
            <w:tcW w:w="225" w:type="pct"/>
            <w:tcBorders>
              <w:top w:val="single" w:sz="4" w:space="0" w:color="FFFFFF"/>
              <w:left w:val="nil"/>
              <w:bottom w:val="single" w:sz="4" w:space="0" w:color="auto"/>
              <w:right w:val="single" w:sz="4" w:space="0" w:color="A6A6A6"/>
            </w:tcBorders>
          </w:tcPr>
          <w:p w14:paraId="19C1A167" w14:textId="1A8683EA" w:rsidR="00D83A61" w:rsidRPr="00107C07" w:rsidRDefault="00D83A61" w:rsidP="00D83A61">
            <w:pPr>
              <w:overflowPunct/>
              <w:autoSpaceDE/>
              <w:autoSpaceDN/>
              <w:adjustRightInd/>
              <w:spacing w:after="0"/>
              <w:textAlignment w:val="auto"/>
              <w:rPr>
                <w:rFonts w:ascii="Arial" w:hAnsi="Arial" w:cs="Arial"/>
                <w:sz w:val="14"/>
                <w:szCs w:val="14"/>
              </w:rPr>
            </w:pPr>
            <w:r>
              <w:rPr>
                <w:rFonts w:ascii="Arial" w:hAnsi="Arial" w:cs="Arial"/>
                <w:sz w:val="14"/>
                <w:szCs w:val="14"/>
              </w:rPr>
              <w:t>B</w:t>
            </w:r>
          </w:p>
        </w:tc>
      </w:tr>
      <w:tr w:rsidR="00D83A61" w:rsidRPr="00107C07" w14:paraId="2C656B09" w14:textId="77777777" w:rsidTr="008270CB">
        <w:trPr>
          <w:trHeight w:val="463"/>
        </w:trPr>
        <w:tc>
          <w:tcPr>
            <w:tcW w:w="355" w:type="pct"/>
            <w:tcBorders>
              <w:top w:val="single" w:sz="4" w:space="0" w:color="auto"/>
              <w:left w:val="single" w:sz="4" w:space="0" w:color="A6A6A6"/>
              <w:bottom w:val="single" w:sz="4" w:space="0" w:color="auto"/>
              <w:right w:val="single" w:sz="4" w:space="0" w:color="A6A6A6"/>
            </w:tcBorders>
            <w:shd w:val="clear" w:color="auto" w:fill="auto"/>
          </w:tcPr>
          <w:p w14:paraId="5982541E"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uto"/>
              <w:right w:val="single" w:sz="4" w:space="0" w:color="A6A6A6"/>
            </w:tcBorders>
            <w:shd w:val="clear" w:color="auto" w:fill="auto"/>
          </w:tcPr>
          <w:p w14:paraId="77E1ED98"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uto"/>
              <w:right w:val="single" w:sz="4" w:space="0" w:color="A6A6A6"/>
            </w:tcBorders>
            <w:shd w:val="clear" w:color="auto" w:fill="auto"/>
          </w:tcPr>
          <w:p w14:paraId="3164D33C"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uto"/>
              <w:right w:val="single" w:sz="4" w:space="0" w:color="A6A6A6"/>
            </w:tcBorders>
            <w:shd w:val="clear" w:color="auto" w:fill="auto"/>
          </w:tcPr>
          <w:p w14:paraId="040877BF"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53E690C9"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4F4D43EA"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62333A21"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6249E0D3"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4742DA84"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249" w:type="pct"/>
            <w:tcBorders>
              <w:top w:val="single" w:sz="4" w:space="0" w:color="auto"/>
              <w:left w:val="nil"/>
              <w:bottom w:val="single" w:sz="4" w:space="0" w:color="auto"/>
              <w:right w:val="single" w:sz="4" w:space="0" w:color="A6A6A6"/>
            </w:tcBorders>
            <w:shd w:val="clear" w:color="000000" w:fill="BFBFBF"/>
          </w:tcPr>
          <w:p w14:paraId="6AC5C7F4"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4094B8DA"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348" w:type="pct"/>
            <w:tcBorders>
              <w:top w:val="single" w:sz="4" w:space="0" w:color="auto"/>
              <w:left w:val="nil"/>
              <w:bottom w:val="single" w:sz="4" w:space="0" w:color="auto"/>
              <w:right w:val="single" w:sz="4" w:space="0" w:color="A6A6A6"/>
            </w:tcBorders>
            <w:shd w:val="clear" w:color="auto" w:fill="auto"/>
          </w:tcPr>
          <w:p w14:paraId="24845B8A"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239" w:type="pct"/>
            <w:tcBorders>
              <w:top w:val="single" w:sz="4" w:space="0" w:color="auto"/>
              <w:left w:val="nil"/>
              <w:bottom w:val="single" w:sz="4" w:space="0" w:color="auto"/>
              <w:right w:val="single" w:sz="4" w:space="0" w:color="A6A6A6"/>
            </w:tcBorders>
            <w:shd w:val="clear" w:color="auto" w:fill="auto"/>
          </w:tcPr>
          <w:p w14:paraId="04B87688"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uto"/>
              <w:right w:val="single" w:sz="4" w:space="0" w:color="A6A6A6"/>
            </w:tcBorders>
            <w:shd w:val="clear" w:color="auto" w:fill="auto"/>
          </w:tcPr>
          <w:p w14:paraId="33A7F821"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247" w:type="pct"/>
            <w:tcBorders>
              <w:top w:val="single" w:sz="4" w:space="0" w:color="auto"/>
              <w:left w:val="nil"/>
              <w:bottom w:val="single" w:sz="4" w:space="0" w:color="auto"/>
              <w:right w:val="single" w:sz="4" w:space="0" w:color="A6A6A6"/>
            </w:tcBorders>
            <w:shd w:val="clear" w:color="000000" w:fill="BFBFBF"/>
          </w:tcPr>
          <w:p w14:paraId="4DE6D0B8"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160" w:type="pct"/>
            <w:tcBorders>
              <w:top w:val="single" w:sz="4" w:space="0" w:color="auto"/>
              <w:left w:val="nil"/>
              <w:bottom w:val="single" w:sz="4" w:space="0" w:color="auto"/>
              <w:right w:val="single" w:sz="4" w:space="0" w:color="A6A6A6"/>
            </w:tcBorders>
            <w:shd w:val="clear" w:color="auto" w:fill="auto"/>
          </w:tcPr>
          <w:p w14:paraId="2AE20EAB"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c>
          <w:tcPr>
            <w:tcW w:w="225" w:type="pct"/>
            <w:tcBorders>
              <w:top w:val="single" w:sz="4" w:space="0" w:color="auto"/>
              <w:left w:val="nil"/>
              <w:bottom w:val="single" w:sz="4" w:space="0" w:color="auto"/>
              <w:right w:val="single" w:sz="4" w:space="0" w:color="A6A6A6"/>
            </w:tcBorders>
          </w:tcPr>
          <w:p w14:paraId="3D597835" w14:textId="77777777" w:rsidR="00D83A61" w:rsidRPr="00107C07" w:rsidRDefault="00D83A61" w:rsidP="00107C07">
            <w:pPr>
              <w:overflowPunct/>
              <w:autoSpaceDE/>
              <w:autoSpaceDN/>
              <w:adjustRightInd/>
              <w:spacing w:after="0"/>
              <w:textAlignment w:val="auto"/>
              <w:rPr>
                <w:rFonts w:ascii="Arial" w:hAnsi="Arial" w:cs="Arial"/>
                <w:sz w:val="14"/>
                <w:szCs w:val="14"/>
              </w:rPr>
            </w:pPr>
          </w:p>
        </w:tc>
      </w:tr>
    </w:tbl>
    <w:p w14:paraId="4C1B1355" w14:textId="77777777" w:rsidR="00107C07" w:rsidRPr="00107C07" w:rsidRDefault="00107C07" w:rsidP="00107C0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45C16EBB" w14:textId="77777777" w:rsidR="00107C07" w:rsidRPr="00107C07" w:rsidRDefault="00107C07" w:rsidP="00107C07">
      <w:pPr>
        <w:overflowPunct/>
        <w:autoSpaceDE/>
        <w:autoSpaceDN/>
        <w:adjustRightInd/>
        <w:spacing w:after="160" w:line="259" w:lineRule="auto"/>
        <w:textAlignment w:val="auto"/>
      </w:pPr>
      <w:r w:rsidRPr="00107C07">
        <w:br w:type="page"/>
      </w:r>
    </w:p>
    <w:p w14:paraId="28C1E762" w14:textId="77777777" w:rsidR="00107C07" w:rsidRPr="00107C07" w:rsidRDefault="00107C07" w:rsidP="00107C07">
      <w:pPr>
        <w:keepNext/>
        <w:keepLines/>
        <w:spacing w:before="180"/>
        <w:ind w:left="1134" w:hanging="1134"/>
        <w:outlineLvl w:val="1"/>
        <w:rPr>
          <w:rFonts w:ascii="Arial" w:hAnsi="Arial"/>
          <w:sz w:val="32"/>
        </w:rPr>
      </w:pPr>
      <w:bookmarkStart w:id="1116" w:name="_Toc126678214"/>
      <w:bookmarkStart w:id="1117" w:name="_Toc126680908"/>
      <w:bookmarkStart w:id="1118" w:name="_Toc127701568"/>
      <w:bookmarkStart w:id="1119" w:name="_Toc127740188"/>
      <w:bookmarkStart w:id="1120" w:name="_Toc127795670"/>
      <w:r w:rsidRPr="00107C07">
        <w:rPr>
          <w:rFonts w:ascii="Arial" w:hAnsi="Arial"/>
          <w:sz w:val="32"/>
        </w:rPr>
        <w:lastRenderedPageBreak/>
        <w:t>Annex C: Outgoing liaision statements</w:t>
      </w:r>
      <w:bookmarkEnd w:id="1116"/>
      <w:bookmarkEnd w:id="1117"/>
      <w:bookmarkEnd w:id="1118"/>
      <w:bookmarkEnd w:id="1119"/>
      <w:bookmarkEnd w:id="1120"/>
    </w:p>
    <w:p w14:paraId="60F879BB" w14:textId="77777777" w:rsidR="00107C07" w:rsidRPr="00107C07" w:rsidRDefault="00107C07" w:rsidP="00107C07"/>
    <w:p w14:paraId="3762E5A2" w14:textId="77777777" w:rsidR="00107C07" w:rsidRPr="00107C07" w:rsidRDefault="00107C07" w:rsidP="00107C07">
      <w:r w:rsidRPr="00107C07">
        <w:t>This list of approved outgoing LSs are provided for information and will be in Annex E: outgoing liaision statements in the final MeetingReport_Annexes.docx.</w:t>
      </w:r>
    </w:p>
    <w:p w14:paraId="68104480" w14:textId="77777777" w:rsidR="00107C07" w:rsidRPr="00107C07" w:rsidRDefault="00107C07" w:rsidP="00107C07"/>
    <w:tbl>
      <w:tblPr>
        <w:tblW w:w="12753" w:type="dxa"/>
        <w:tblLayout w:type="fixed"/>
        <w:tblLook w:val="04A0" w:firstRow="1" w:lastRow="0" w:firstColumn="1" w:lastColumn="0" w:noHBand="0" w:noVBand="1"/>
      </w:tblPr>
      <w:tblGrid>
        <w:gridCol w:w="846"/>
        <w:gridCol w:w="1417"/>
        <w:gridCol w:w="709"/>
        <w:gridCol w:w="567"/>
        <w:gridCol w:w="709"/>
        <w:gridCol w:w="752"/>
        <w:gridCol w:w="722"/>
        <w:gridCol w:w="1077"/>
        <w:gridCol w:w="993"/>
        <w:gridCol w:w="1134"/>
        <w:gridCol w:w="708"/>
        <w:gridCol w:w="709"/>
        <w:gridCol w:w="709"/>
        <w:gridCol w:w="709"/>
        <w:gridCol w:w="992"/>
      </w:tblGrid>
      <w:tr w:rsidR="00107C07" w:rsidRPr="00107C07" w14:paraId="5B62CE8B" w14:textId="77777777" w:rsidTr="00682531">
        <w:trPr>
          <w:trHeight w:val="900"/>
        </w:trPr>
        <w:tc>
          <w:tcPr>
            <w:tcW w:w="846" w:type="dxa"/>
            <w:tcBorders>
              <w:top w:val="single" w:sz="4" w:space="0" w:color="FFFFFF"/>
              <w:left w:val="single" w:sz="4" w:space="0" w:color="FFFFFF"/>
              <w:bottom w:val="single" w:sz="4" w:space="0" w:color="FFFFFF"/>
              <w:right w:val="single" w:sz="4" w:space="0" w:color="FFFFFF"/>
            </w:tcBorders>
            <w:shd w:val="clear" w:color="000000" w:fill="75B91A"/>
            <w:hideMark/>
          </w:tcPr>
          <w:p w14:paraId="576D151E"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TDoc</w:t>
            </w:r>
          </w:p>
        </w:tc>
        <w:tc>
          <w:tcPr>
            <w:tcW w:w="1417" w:type="dxa"/>
            <w:tcBorders>
              <w:top w:val="single" w:sz="4" w:space="0" w:color="FFFFFF"/>
              <w:left w:val="nil"/>
              <w:bottom w:val="single" w:sz="4" w:space="0" w:color="FFFFFF"/>
              <w:right w:val="single" w:sz="4" w:space="0" w:color="FFFFFF"/>
            </w:tcBorders>
            <w:shd w:val="clear" w:color="000000" w:fill="75B91A"/>
            <w:hideMark/>
          </w:tcPr>
          <w:p w14:paraId="0ECFF4A5"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Title</w:t>
            </w:r>
          </w:p>
        </w:tc>
        <w:tc>
          <w:tcPr>
            <w:tcW w:w="709" w:type="dxa"/>
            <w:tcBorders>
              <w:top w:val="single" w:sz="4" w:space="0" w:color="FFFFFF"/>
              <w:left w:val="nil"/>
              <w:bottom w:val="single" w:sz="4" w:space="0" w:color="FFFFFF"/>
              <w:right w:val="single" w:sz="4" w:space="0" w:color="FFFFFF"/>
            </w:tcBorders>
            <w:shd w:val="clear" w:color="000000" w:fill="75B91A"/>
            <w:hideMark/>
          </w:tcPr>
          <w:p w14:paraId="5AE92220"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Source</w:t>
            </w:r>
          </w:p>
        </w:tc>
        <w:tc>
          <w:tcPr>
            <w:tcW w:w="567" w:type="dxa"/>
            <w:tcBorders>
              <w:top w:val="single" w:sz="4" w:space="0" w:color="FFFFFF"/>
              <w:left w:val="nil"/>
              <w:bottom w:val="single" w:sz="4" w:space="0" w:color="FFFFFF"/>
              <w:right w:val="single" w:sz="4" w:space="0" w:color="FFFFFF"/>
            </w:tcBorders>
            <w:shd w:val="clear" w:color="000000" w:fill="75B91A"/>
            <w:hideMark/>
          </w:tcPr>
          <w:p w14:paraId="3CCF0AB4"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Type</w:t>
            </w:r>
          </w:p>
        </w:tc>
        <w:tc>
          <w:tcPr>
            <w:tcW w:w="709" w:type="dxa"/>
            <w:tcBorders>
              <w:top w:val="single" w:sz="4" w:space="0" w:color="FFFFFF"/>
              <w:left w:val="nil"/>
              <w:bottom w:val="single" w:sz="4" w:space="0" w:color="FFFFFF"/>
              <w:right w:val="single" w:sz="4" w:space="0" w:color="FFFFFF"/>
            </w:tcBorders>
            <w:shd w:val="clear" w:color="000000" w:fill="75B91A"/>
            <w:hideMark/>
          </w:tcPr>
          <w:p w14:paraId="6DDA7680"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For</w:t>
            </w:r>
          </w:p>
        </w:tc>
        <w:tc>
          <w:tcPr>
            <w:tcW w:w="752" w:type="dxa"/>
            <w:tcBorders>
              <w:top w:val="single" w:sz="4" w:space="0" w:color="FFFFFF"/>
              <w:left w:val="nil"/>
              <w:bottom w:val="single" w:sz="4" w:space="0" w:color="FFFFFF"/>
              <w:right w:val="single" w:sz="4" w:space="0" w:color="FFFFFF"/>
            </w:tcBorders>
            <w:shd w:val="clear" w:color="000000" w:fill="75B91A"/>
            <w:hideMark/>
          </w:tcPr>
          <w:p w14:paraId="710107E7"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Abstract</w:t>
            </w:r>
          </w:p>
        </w:tc>
        <w:tc>
          <w:tcPr>
            <w:tcW w:w="722" w:type="dxa"/>
            <w:tcBorders>
              <w:top w:val="single" w:sz="4" w:space="0" w:color="FFFFFF"/>
              <w:left w:val="nil"/>
              <w:bottom w:val="single" w:sz="4" w:space="0" w:color="FFFFFF"/>
              <w:right w:val="single" w:sz="4" w:space="0" w:color="FFFFFF"/>
            </w:tcBorders>
            <w:shd w:val="clear" w:color="000000" w:fill="75B91A"/>
            <w:hideMark/>
          </w:tcPr>
          <w:p w14:paraId="4F992F6A"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Agenda item</w:t>
            </w:r>
          </w:p>
        </w:tc>
        <w:tc>
          <w:tcPr>
            <w:tcW w:w="1077" w:type="dxa"/>
            <w:tcBorders>
              <w:top w:val="single" w:sz="4" w:space="0" w:color="FFFFFF"/>
              <w:left w:val="nil"/>
              <w:bottom w:val="single" w:sz="4" w:space="0" w:color="FFFFFF"/>
              <w:right w:val="single" w:sz="4" w:space="0" w:color="FFFFFF"/>
            </w:tcBorders>
            <w:shd w:val="clear" w:color="000000" w:fill="75B91A"/>
            <w:hideMark/>
          </w:tcPr>
          <w:p w14:paraId="42BCD125"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TDoc Status</w:t>
            </w:r>
          </w:p>
        </w:tc>
        <w:tc>
          <w:tcPr>
            <w:tcW w:w="993" w:type="dxa"/>
            <w:tcBorders>
              <w:top w:val="single" w:sz="4" w:space="0" w:color="FFFFFF"/>
              <w:left w:val="nil"/>
              <w:bottom w:val="single" w:sz="4" w:space="0" w:color="FFFFFF"/>
              <w:right w:val="single" w:sz="4" w:space="0" w:color="FFFFFF"/>
            </w:tcBorders>
            <w:shd w:val="clear" w:color="000000" w:fill="75B91A"/>
            <w:hideMark/>
          </w:tcPr>
          <w:p w14:paraId="60B057E6" w14:textId="0488E14F"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Rel</w:t>
            </w:r>
          </w:p>
        </w:tc>
        <w:tc>
          <w:tcPr>
            <w:tcW w:w="1134" w:type="dxa"/>
            <w:tcBorders>
              <w:top w:val="single" w:sz="4" w:space="0" w:color="FFFFFF"/>
              <w:left w:val="nil"/>
              <w:bottom w:val="single" w:sz="4" w:space="0" w:color="FFFFFF"/>
              <w:right w:val="single" w:sz="4" w:space="0" w:color="FFFFFF"/>
            </w:tcBorders>
            <w:shd w:val="clear" w:color="000000" w:fill="75B91A"/>
            <w:hideMark/>
          </w:tcPr>
          <w:p w14:paraId="6828FC20"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Related WIs</w:t>
            </w:r>
          </w:p>
        </w:tc>
        <w:tc>
          <w:tcPr>
            <w:tcW w:w="708" w:type="dxa"/>
            <w:tcBorders>
              <w:top w:val="single" w:sz="4" w:space="0" w:color="FFFFFF"/>
              <w:left w:val="nil"/>
              <w:bottom w:val="single" w:sz="4" w:space="0" w:color="FFFFFF"/>
              <w:right w:val="single" w:sz="4" w:space="0" w:color="FFFFFF"/>
            </w:tcBorders>
            <w:shd w:val="clear" w:color="000000" w:fill="75B91A"/>
            <w:hideMark/>
          </w:tcPr>
          <w:p w14:paraId="075D5535"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Reply to</w:t>
            </w:r>
          </w:p>
        </w:tc>
        <w:tc>
          <w:tcPr>
            <w:tcW w:w="709" w:type="dxa"/>
            <w:tcBorders>
              <w:top w:val="single" w:sz="4" w:space="0" w:color="FFFFFF"/>
              <w:left w:val="nil"/>
              <w:bottom w:val="single" w:sz="4" w:space="0" w:color="FFFFFF"/>
              <w:right w:val="single" w:sz="4" w:space="0" w:color="FFFFFF"/>
            </w:tcBorders>
            <w:shd w:val="clear" w:color="000000" w:fill="75B91A"/>
            <w:hideMark/>
          </w:tcPr>
          <w:p w14:paraId="229A9637"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To</w:t>
            </w:r>
          </w:p>
        </w:tc>
        <w:tc>
          <w:tcPr>
            <w:tcW w:w="709" w:type="dxa"/>
            <w:tcBorders>
              <w:top w:val="single" w:sz="4" w:space="0" w:color="FFFFFF"/>
              <w:left w:val="nil"/>
              <w:bottom w:val="single" w:sz="4" w:space="0" w:color="FFFFFF"/>
              <w:right w:val="single" w:sz="4" w:space="0" w:color="FFFFFF"/>
            </w:tcBorders>
            <w:shd w:val="clear" w:color="000000" w:fill="75B91A"/>
            <w:hideMark/>
          </w:tcPr>
          <w:p w14:paraId="1F818C28"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Cc</w:t>
            </w:r>
          </w:p>
        </w:tc>
        <w:tc>
          <w:tcPr>
            <w:tcW w:w="709" w:type="dxa"/>
            <w:tcBorders>
              <w:top w:val="single" w:sz="4" w:space="0" w:color="FFFFFF"/>
              <w:left w:val="nil"/>
              <w:bottom w:val="single" w:sz="4" w:space="0" w:color="FFFFFF"/>
              <w:right w:val="single" w:sz="4" w:space="0" w:color="FFFFFF"/>
            </w:tcBorders>
            <w:shd w:val="clear" w:color="000000" w:fill="75B91A"/>
            <w:hideMark/>
          </w:tcPr>
          <w:p w14:paraId="47EA9BA5"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Original LS</w:t>
            </w:r>
          </w:p>
        </w:tc>
        <w:tc>
          <w:tcPr>
            <w:tcW w:w="992" w:type="dxa"/>
            <w:tcBorders>
              <w:top w:val="single" w:sz="4" w:space="0" w:color="FFFFFF"/>
              <w:left w:val="nil"/>
              <w:bottom w:val="single" w:sz="4" w:space="0" w:color="FFFFFF"/>
              <w:right w:val="single" w:sz="4" w:space="0" w:color="FFFFFF"/>
            </w:tcBorders>
            <w:shd w:val="clear" w:color="000000" w:fill="75B91A"/>
            <w:hideMark/>
          </w:tcPr>
          <w:p w14:paraId="0E61DCDD" w14:textId="77777777" w:rsidR="00107C07" w:rsidRPr="00107C07" w:rsidRDefault="00107C07" w:rsidP="00107C07">
            <w:pPr>
              <w:overflowPunct/>
              <w:autoSpaceDE/>
              <w:autoSpaceDN/>
              <w:adjustRightInd/>
              <w:spacing w:after="0"/>
              <w:jc w:val="center"/>
              <w:textAlignment w:val="auto"/>
              <w:rPr>
                <w:rFonts w:ascii="Arial" w:hAnsi="Arial" w:cs="Arial"/>
                <w:b/>
                <w:bCs/>
                <w:color w:val="FFFFFF"/>
                <w:sz w:val="14"/>
                <w:szCs w:val="14"/>
              </w:rPr>
            </w:pPr>
            <w:r w:rsidRPr="00107C07">
              <w:rPr>
                <w:rFonts w:ascii="Arial" w:hAnsi="Arial" w:cs="Arial"/>
                <w:b/>
                <w:bCs/>
                <w:color w:val="FFFFFF"/>
                <w:sz w:val="14"/>
                <w:szCs w:val="14"/>
              </w:rPr>
              <w:t>Reply in</w:t>
            </w:r>
          </w:p>
        </w:tc>
      </w:tr>
      <w:tr w:rsidR="00107C07" w:rsidRPr="00107C07" w14:paraId="6C493105" w14:textId="77777777" w:rsidTr="00682531">
        <w:trPr>
          <w:trHeight w:val="210"/>
        </w:trPr>
        <w:tc>
          <w:tcPr>
            <w:tcW w:w="846" w:type="dxa"/>
            <w:tcBorders>
              <w:top w:val="nil"/>
              <w:left w:val="single" w:sz="4" w:space="0" w:color="A6A6A6"/>
              <w:bottom w:val="single" w:sz="4" w:space="0" w:color="A6A6A6"/>
              <w:right w:val="single" w:sz="4" w:space="0" w:color="A6A6A6"/>
            </w:tcBorders>
            <w:shd w:val="clear" w:color="auto" w:fill="auto"/>
            <w:hideMark/>
          </w:tcPr>
          <w:p w14:paraId="789A968A" w14:textId="77777777" w:rsidR="00107C07" w:rsidRPr="00107C07" w:rsidRDefault="00000000" w:rsidP="00107C07">
            <w:pPr>
              <w:overflowPunct/>
              <w:autoSpaceDE/>
              <w:autoSpaceDN/>
              <w:adjustRightInd/>
              <w:spacing w:after="0"/>
              <w:textAlignment w:val="auto"/>
              <w:rPr>
                <w:rFonts w:ascii="Arial" w:hAnsi="Arial" w:cs="Arial"/>
                <w:b/>
                <w:bCs/>
                <w:color w:val="0000FF"/>
                <w:sz w:val="14"/>
                <w:szCs w:val="14"/>
                <w:u w:val="single"/>
              </w:rPr>
            </w:pPr>
            <w:hyperlink r:id="rId18" w:history="1">
              <w:r w:rsidR="00107C07" w:rsidRPr="00107C07">
                <w:rPr>
                  <w:rFonts w:ascii="Arial" w:hAnsi="Arial" w:cs="Arial"/>
                  <w:b/>
                  <w:bCs/>
                  <w:color w:val="0000FF"/>
                  <w:sz w:val="14"/>
                  <w:szCs w:val="14"/>
                  <w:u w:val="single"/>
                </w:rPr>
                <w:t>R4-2304660</w:t>
              </w:r>
            </w:hyperlink>
          </w:p>
        </w:tc>
        <w:tc>
          <w:tcPr>
            <w:tcW w:w="1417" w:type="dxa"/>
            <w:tcBorders>
              <w:top w:val="nil"/>
              <w:left w:val="nil"/>
              <w:bottom w:val="single" w:sz="4" w:space="0" w:color="A6A6A6"/>
              <w:right w:val="single" w:sz="4" w:space="0" w:color="A6A6A6"/>
            </w:tcBorders>
            <w:shd w:val="clear" w:color="auto" w:fill="auto"/>
            <w:hideMark/>
          </w:tcPr>
          <w:p w14:paraId="5D8E297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updated Rel-17 RAN4 feature list for NR</w:t>
            </w:r>
          </w:p>
        </w:tc>
        <w:tc>
          <w:tcPr>
            <w:tcW w:w="709" w:type="dxa"/>
            <w:tcBorders>
              <w:top w:val="nil"/>
              <w:left w:val="nil"/>
              <w:bottom w:val="single" w:sz="4" w:space="0" w:color="A6A6A6"/>
              <w:right w:val="single" w:sz="4" w:space="0" w:color="A6A6A6"/>
            </w:tcBorders>
            <w:shd w:val="clear" w:color="auto" w:fill="auto"/>
            <w:hideMark/>
          </w:tcPr>
          <w:p w14:paraId="31DA75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CMCC</w:t>
            </w:r>
          </w:p>
        </w:tc>
        <w:tc>
          <w:tcPr>
            <w:tcW w:w="567" w:type="dxa"/>
            <w:tcBorders>
              <w:top w:val="nil"/>
              <w:left w:val="nil"/>
              <w:bottom w:val="single" w:sz="4" w:space="0" w:color="A6A6A6"/>
              <w:right w:val="single" w:sz="4" w:space="0" w:color="A6A6A6"/>
            </w:tcBorders>
            <w:shd w:val="clear" w:color="auto" w:fill="auto"/>
            <w:hideMark/>
          </w:tcPr>
          <w:p w14:paraId="24EA02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406BCB7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026973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22" w:type="dxa"/>
            <w:tcBorders>
              <w:top w:val="nil"/>
              <w:left w:val="nil"/>
              <w:bottom w:val="single" w:sz="4" w:space="0" w:color="A6A6A6"/>
              <w:right w:val="single" w:sz="4" w:space="0" w:color="A6A6A6"/>
            </w:tcBorders>
            <w:shd w:val="clear" w:color="auto" w:fill="auto"/>
            <w:hideMark/>
          </w:tcPr>
          <w:p w14:paraId="227111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7.1.3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66BAF9AE"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u w:val="single"/>
              </w:rPr>
            </w:pPr>
            <w:r w:rsidRPr="00107C07">
              <w:rPr>
                <w:rFonts w:ascii="Arial" w:hAnsi="Arial" w:cs="Arial"/>
                <w:b/>
                <w:bCs/>
                <w:color w:val="FFFFFF"/>
                <w:sz w:val="14"/>
                <w:szCs w:val="14"/>
                <w:u w:val="single"/>
              </w:rPr>
              <w:t>approved</w:t>
            </w:r>
          </w:p>
        </w:tc>
        <w:tc>
          <w:tcPr>
            <w:tcW w:w="993" w:type="dxa"/>
            <w:tcBorders>
              <w:top w:val="nil"/>
              <w:left w:val="nil"/>
              <w:bottom w:val="single" w:sz="4" w:space="0" w:color="A6A6A6"/>
              <w:right w:val="single" w:sz="4" w:space="0" w:color="A6A6A6"/>
            </w:tcBorders>
            <w:shd w:val="clear" w:color="auto" w:fill="auto"/>
            <w:hideMark/>
          </w:tcPr>
          <w:p w14:paraId="2E09868B" w14:textId="77777777" w:rsidR="00107C07" w:rsidRPr="00107C07" w:rsidRDefault="00000000" w:rsidP="00107C07">
            <w:pPr>
              <w:overflowPunct/>
              <w:autoSpaceDE/>
              <w:autoSpaceDN/>
              <w:adjustRightInd/>
              <w:spacing w:after="0"/>
              <w:textAlignment w:val="auto"/>
              <w:rPr>
                <w:rFonts w:ascii="Arial" w:hAnsi="Arial" w:cs="Arial"/>
                <w:b/>
                <w:bCs/>
                <w:color w:val="0000FF"/>
                <w:sz w:val="14"/>
                <w:szCs w:val="14"/>
                <w:u w:val="single"/>
              </w:rPr>
            </w:pPr>
            <w:hyperlink r:id="rId19" w:history="1">
              <w:r w:rsidR="00107C07" w:rsidRPr="00107C07">
                <w:rPr>
                  <w:rFonts w:ascii="Arial" w:hAnsi="Arial" w:cs="Arial"/>
                  <w:b/>
                  <w:bCs/>
                  <w:color w:val="0000FF"/>
                  <w:sz w:val="14"/>
                  <w:szCs w:val="14"/>
                  <w:u w:val="single"/>
                </w:rPr>
                <w:t>Rel-17</w:t>
              </w:r>
            </w:hyperlink>
          </w:p>
        </w:tc>
        <w:tc>
          <w:tcPr>
            <w:tcW w:w="1134" w:type="dxa"/>
            <w:tcBorders>
              <w:top w:val="nil"/>
              <w:left w:val="nil"/>
              <w:bottom w:val="single" w:sz="4" w:space="0" w:color="A6A6A6"/>
              <w:right w:val="single" w:sz="4" w:space="0" w:color="A6A6A6"/>
            </w:tcBorders>
            <w:shd w:val="clear" w:color="auto" w:fill="auto"/>
            <w:hideMark/>
          </w:tcPr>
          <w:p w14:paraId="3E7B3F6A"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708" w:type="dxa"/>
            <w:tcBorders>
              <w:top w:val="nil"/>
              <w:left w:val="nil"/>
              <w:bottom w:val="single" w:sz="4" w:space="0" w:color="A6A6A6"/>
              <w:right w:val="single" w:sz="4" w:space="0" w:color="A6A6A6"/>
            </w:tcBorders>
            <w:shd w:val="clear" w:color="auto" w:fill="auto"/>
            <w:hideMark/>
          </w:tcPr>
          <w:p w14:paraId="193C92D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3D9E09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188A4B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C6C8E7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3BA2B6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13416402" w14:textId="77777777" w:rsidTr="00682531">
        <w:trPr>
          <w:trHeight w:val="800"/>
        </w:trPr>
        <w:tc>
          <w:tcPr>
            <w:tcW w:w="846" w:type="dxa"/>
            <w:tcBorders>
              <w:top w:val="nil"/>
              <w:left w:val="single" w:sz="4" w:space="0" w:color="A6A6A6"/>
              <w:bottom w:val="single" w:sz="4" w:space="0" w:color="A6A6A6"/>
              <w:right w:val="single" w:sz="4" w:space="0" w:color="A6A6A6"/>
            </w:tcBorders>
            <w:shd w:val="clear" w:color="auto" w:fill="auto"/>
            <w:hideMark/>
          </w:tcPr>
          <w:p w14:paraId="4EEA8E24"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R4-2305902</w:t>
            </w:r>
          </w:p>
        </w:tc>
        <w:tc>
          <w:tcPr>
            <w:tcW w:w="1417" w:type="dxa"/>
            <w:tcBorders>
              <w:top w:val="nil"/>
              <w:left w:val="nil"/>
              <w:bottom w:val="single" w:sz="4" w:space="0" w:color="A6A6A6"/>
              <w:right w:val="single" w:sz="4" w:space="0" w:color="A6A6A6"/>
            </w:tcBorders>
            <w:shd w:val="clear" w:color="auto" w:fill="auto"/>
            <w:hideMark/>
          </w:tcPr>
          <w:p w14:paraId="175BE8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maximum BS output power for 3 MHz channel bandwidth in the paired frequency bands 874.4-880.0 MHz and 919.4-925.0 MHz for Railway Mobile Radio (RMR)</w:t>
            </w:r>
          </w:p>
        </w:tc>
        <w:tc>
          <w:tcPr>
            <w:tcW w:w="709" w:type="dxa"/>
            <w:tcBorders>
              <w:top w:val="nil"/>
              <w:left w:val="nil"/>
              <w:bottom w:val="single" w:sz="4" w:space="0" w:color="A6A6A6"/>
              <w:right w:val="single" w:sz="4" w:space="0" w:color="A6A6A6"/>
            </w:tcBorders>
            <w:shd w:val="clear" w:color="auto" w:fill="auto"/>
            <w:hideMark/>
          </w:tcPr>
          <w:p w14:paraId="3BFAEAE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UIC</w:t>
            </w:r>
          </w:p>
        </w:tc>
        <w:tc>
          <w:tcPr>
            <w:tcW w:w="567" w:type="dxa"/>
            <w:tcBorders>
              <w:top w:val="nil"/>
              <w:left w:val="nil"/>
              <w:bottom w:val="single" w:sz="4" w:space="0" w:color="A6A6A6"/>
              <w:right w:val="single" w:sz="4" w:space="0" w:color="A6A6A6"/>
            </w:tcBorders>
            <w:shd w:val="clear" w:color="auto" w:fill="auto"/>
            <w:hideMark/>
          </w:tcPr>
          <w:p w14:paraId="24126B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71B3B1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15B5C8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722" w:type="dxa"/>
            <w:tcBorders>
              <w:top w:val="nil"/>
              <w:left w:val="nil"/>
              <w:bottom w:val="single" w:sz="4" w:space="0" w:color="A6A6A6"/>
              <w:right w:val="single" w:sz="4" w:space="0" w:color="A6A6A6"/>
            </w:tcBorders>
            <w:shd w:val="clear" w:color="auto" w:fill="auto"/>
            <w:hideMark/>
          </w:tcPr>
          <w:p w14:paraId="79EBA5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6049CBD7"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0A1DE76D"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3843FECA"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NR_FR1_lessthan_5MHz_BW-Core</w:t>
            </w:r>
          </w:p>
        </w:tc>
        <w:tc>
          <w:tcPr>
            <w:tcW w:w="708" w:type="dxa"/>
            <w:tcBorders>
              <w:top w:val="nil"/>
              <w:left w:val="nil"/>
              <w:bottom w:val="single" w:sz="4" w:space="0" w:color="A6A6A6"/>
              <w:right w:val="single" w:sz="4" w:space="0" w:color="A6A6A6"/>
            </w:tcBorders>
            <w:shd w:val="clear" w:color="auto" w:fill="auto"/>
            <w:hideMark/>
          </w:tcPr>
          <w:p w14:paraId="23925C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0E35D2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ECC WG FM</w:t>
            </w:r>
          </w:p>
        </w:tc>
        <w:tc>
          <w:tcPr>
            <w:tcW w:w="709" w:type="dxa"/>
            <w:tcBorders>
              <w:top w:val="nil"/>
              <w:left w:val="nil"/>
              <w:bottom w:val="single" w:sz="4" w:space="0" w:color="A6A6A6"/>
              <w:right w:val="single" w:sz="4" w:space="0" w:color="A6A6A6"/>
            </w:tcBorders>
            <w:shd w:val="clear" w:color="auto" w:fill="auto"/>
            <w:hideMark/>
          </w:tcPr>
          <w:p w14:paraId="6D79A4F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w:t>
            </w:r>
          </w:p>
        </w:tc>
        <w:tc>
          <w:tcPr>
            <w:tcW w:w="709" w:type="dxa"/>
            <w:tcBorders>
              <w:top w:val="nil"/>
              <w:left w:val="nil"/>
              <w:bottom w:val="single" w:sz="4" w:space="0" w:color="A6A6A6"/>
              <w:right w:val="single" w:sz="4" w:space="0" w:color="A6A6A6"/>
            </w:tcBorders>
            <w:shd w:val="clear" w:color="auto" w:fill="auto"/>
            <w:hideMark/>
          </w:tcPr>
          <w:p w14:paraId="6EBA84F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048C3E5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F27D7A5" w14:textId="77777777" w:rsidTr="00682531">
        <w:trPr>
          <w:trHeight w:val="800"/>
        </w:trPr>
        <w:tc>
          <w:tcPr>
            <w:tcW w:w="846" w:type="dxa"/>
            <w:tcBorders>
              <w:top w:val="nil"/>
              <w:left w:val="single" w:sz="4" w:space="0" w:color="A6A6A6"/>
              <w:bottom w:val="single" w:sz="4" w:space="0" w:color="A6A6A6"/>
              <w:right w:val="single" w:sz="4" w:space="0" w:color="A6A6A6"/>
            </w:tcBorders>
            <w:shd w:val="clear" w:color="auto" w:fill="auto"/>
            <w:hideMark/>
          </w:tcPr>
          <w:p w14:paraId="4EA65B9F"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R4-2305903</w:t>
            </w:r>
          </w:p>
        </w:tc>
        <w:tc>
          <w:tcPr>
            <w:tcW w:w="1417" w:type="dxa"/>
            <w:tcBorders>
              <w:top w:val="nil"/>
              <w:left w:val="nil"/>
              <w:bottom w:val="single" w:sz="4" w:space="0" w:color="A6A6A6"/>
              <w:right w:val="single" w:sz="4" w:space="0" w:color="A6A6A6"/>
            </w:tcBorders>
            <w:shd w:val="clear" w:color="auto" w:fill="auto"/>
            <w:hideMark/>
          </w:tcPr>
          <w:p w14:paraId="5F15B3C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receiver narrowband blocking for 3 MHz channel bandwidth in the paired frequency bands 874.4-880.0 MHz and 919.4-925.0 MHz for Railway Mobile Radio (RMR)</w:t>
            </w:r>
          </w:p>
        </w:tc>
        <w:tc>
          <w:tcPr>
            <w:tcW w:w="709" w:type="dxa"/>
            <w:tcBorders>
              <w:top w:val="nil"/>
              <w:left w:val="nil"/>
              <w:bottom w:val="single" w:sz="4" w:space="0" w:color="A6A6A6"/>
              <w:right w:val="single" w:sz="4" w:space="0" w:color="A6A6A6"/>
            </w:tcBorders>
            <w:shd w:val="clear" w:color="auto" w:fill="auto"/>
            <w:hideMark/>
          </w:tcPr>
          <w:p w14:paraId="5E9E00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567" w:type="dxa"/>
            <w:tcBorders>
              <w:top w:val="nil"/>
              <w:left w:val="nil"/>
              <w:bottom w:val="single" w:sz="4" w:space="0" w:color="A6A6A6"/>
              <w:right w:val="single" w:sz="4" w:space="0" w:color="A6A6A6"/>
            </w:tcBorders>
            <w:shd w:val="clear" w:color="auto" w:fill="auto"/>
            <w:hideMark/>
          </w:tcPr>
          <w:p w14:paraId="6E9484B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2B342A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211F90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722" w:type="dxa"/>
            <w:tcBorders>
              <w:top w:val="nil"/>
              <w:left w:val="nil"/>
              <w:bottom w:val="single" w:sz="4" w:space="0" w:color="A6A6A6"/>
              <w:right w:val="single" w:sz="4" w:space="0" w:color="A6A6A6"/>
            </w:tcBorders>
            <w:shd w:val="clear" w:color="auto" w:fill="auto"/>
            <w:hideMark/>
          </w:tcPr>
          <w:p w14:paraId="468B90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5.15.6</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732DD4D6"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404B1785"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1BD213DF"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NR_FR1_lessthan_5MHz_BW-Core</w:t>
            </w:r>
          </w:p>
        </w:tc>
        <w:tc>
          <w:tcPr>
            <w:tcW w:w="708" w:type="dxa"/>
            <w:tcBorders>
              <w:top w:val="nil"/>
              <w:left w:val="nil"/>
              <w:bottom w:val="single" w:sz="4" w:space="0" w:color="A6A6A6"/>
              <w:right w:val="single" w:sz="4" w:space="0" w:color="A6A6A6"/>
            </w:tcBorders>
            <w:shd w:val="clear" w:color="auto" w:fill="auto"/>
            <w:hideMark/>
          </w:tcPr>
          <w:p w14:paraId="655121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74824D9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ETSI TC RT</w:t>
            </w:r>
          </w:p>
        </w:tc>
        <w:tc>
          <w:tcPr>
            <w:tcW w:w="709" w:type="dxa"/>
            <w:tcBorders>
              <w:top w:val="nil"/>
              <w:left w:val="nil"/>
              <w:bottom w:val="single" w:sz="4" w:space="0" w:color="A6A6A6"/>
              <w:right w:val="single" w:sz="4" w:space="0" w:color="A6A6A6"/>
            </w:tcBorders>
            <w:shd w:val="clear" w:color="auto" w:fill="auto"/>
            <w:hideMark/>
          </w:tcPr>
          <w:p w14:paraId="45E7420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w:t>
            </w:r>
          </w:p>
        </w:tc>
        <w:tc>
          <w:tcPr>
            <w:tcW w:w="709" w:type="dxa"/>
            <w:tcBorders>
              <w:top w:val="nil"/>
              <w:left w:val="nil"/>
              <w:bottom w:val="single" w:sz="4" w:space="0" w:color="A6A6A6"/>
              <w:right w:val="single" w:sz="4" w:space="0" w:color="A6A6A6"/>
            </w:tcBorders>
            <w:shd w:val="clear" w:color="auto" w:fill="auto"/>
            <w:hideMark/>
          </w:tcPr>
          <w:p w14:paraId="53DC7B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4C6A901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54402A3E"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26889B6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R4-2305926</w:t>
            </w:r>
          </w:p>
        </w:tc>
        <w:tc>
          <w:tcPr>
            <w:tcW w:w="1417" w:type="dxa"/>
            <w:tcBorders>
              <w:top w:val="nil"/>
              <w:left w:val="nil"/>
              <w:bottom w:val="single" w:sz="4" w:space="0" w:color="A6A6A6"/>
              <w:right w:val="single" w:sz="4" w:space="0" w:color="A6A6A6"/>
            </w:tcBorders>
            <w:shd w:val="clear" w:color="auto" w:fill="auto"/>
            <w:hideMark/>
          </w:tcPr>
          <w:p w14:paraId="61BD81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System Parameters for NTN above 10 GHz</w:t>
            </w:r>
          </w:p>
        </w:tc>
        <w:tc>
          <w:tcPr>
            <w:tcW w:w="709" w:type="dxa"/>
            <w:tcBorders>
              <w:top w:val="nil"/>
              <w:left w:val="nil"/>
              <w:bottom w:val="single" w:sz="4" w:space="0" w:color="A6A6A6"/>
              <w:right w:val="single" w:sz="4" w:space="0" w:color="A6A6A6"/>
            </w:tcBorders>
            <w:shd w:val="clear" w:color="auto" w:fill="auto"/>
            <w:hideMark/>
          </w:tcPr>
          <w:p w14:paraId="3E2A4E3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CATT</w:t>
            </w:r>
          </w:p>
        </w:tc>
        <w:tc>
          <w:tcPr>
            <w:tcW w:w="567" w:type="dxa"/>
            <w:tcBorders>
              <w:top w:val="nil"/>
              <w:left w:val="nil"/>
              <w:bottom w:val="single" w:sz="4" w:space="0" w:color="A6A6A6"/>
              <w:right w:val="single" w:sz="4" w:space="0" w:color="A6A6A6"/>
            </w:tcBorders>
            <w:shd w:val="clear" w:color="auto" w:fill="auto"/>
            <w:hideMark/>
          </w:tcPr>
          <w:p w14:paraId="7807C0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C83936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3EBAF3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722" w:type="dxa"/>
            <w:tcBorders>
              <w:top w:val="nil"/>
              <w:left w:val="nil"/>
              <w:bottom w:val="single" w:sz="4" w:space="0" w:color="A6A6A6"/>
              <w:right w:val="single" w:sz="4" w:space="0" w:color="A6A6A6"/>
            </w:tcBorders>
            <w:shd w:val="clear" w:color="auto" w:fill="auto"/>
            <w:hideMark/>
          </w:tcPr>
          <w:p w14:paraId="251831C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5.27.6</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C3A48BB"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5304F291"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7FDA8D3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NR_NTN_enh-Core</w:t>
            </w:r>
          </w:p>
        </w:tc>
        <w:tc>
          <w:tcPr>
            <w:tcW w:w="708" w:type="dxa"/>
            <w:tcBorders>
              <w:top w:val="nil"/>
              <w:left w:val="nil"/>
              <w:bottom w:val="single" w:sz="4" w:space="0" w:color="A6A6A6"/>
              <w:right w:val="single" w:sz="4" w:space="0" w:color="A6A6A6"/>
            </w:tcBorders>
            <w:shd w:val="clear" w:color="auto" w:fill="auto"/>
            <w:hideMark/>
          </w:tcPr>
          <w:p w14:paraId="7E67C64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E2E69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 RAN2</w:t>
            </w:r>
          </w:p>
        </w:tc>
        <w:tc>
          <w:tcPr>
            <w:tcW w:w="709" w:type="dxa"/>
            <w:tcBorders>
              <w:top w:val="nil"/>
              <w:left w:val="nil"/>
              <w:bottom w:val="single" w:sz="4" w:space="0" w:color="A6A6A6"/>
              <w:right w:val="single" w:sz="4" w:space="0" w:color="A6A6A6"/>
            </w:tcBorders>
            <w:shd w:val="clear" w:color="auto" w:fill="auto"/>
            <w:hideMark/>
          </w:tcPr>
          <w:p w14:paraId="0587FBB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CD14C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1471290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D21CC93"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3CA15C8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R4-2306004</w:t>
            </w:r>
          </w:p>
        </w:tc>
        <w:tc>
          <w:tcPr>
            <w:tcW w:w="1417" w:type="dxa"/>
            <w:tcBorders>
              <w:top w:val="nil"/>
              <w:left w:val="nil"/>
              <w:bottom w:val="single" w:sz="4" w:space="0" w:color="A6A6A6"/>
              <w:right w:val="single" w:sz="4" w:space="0" w:color="A6A6A6"/>
            </w:tcBorders>
            <w:shd w:val="clear" w:color="auto" w:fill="auto"/>
            <w:hideMark/>
          </w:tcPr>
          <w:p w14:paraId="1568406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interference modelling for duplex evolution</w:t>
            </w:r>
          </w:p>
        </w:tc>
        <w:tc>
          <w:tcPr>
            <w:tcW w:w="709" w:type="dxa"/>
            <w:tcBorders>
              <w:top w:val="nil"/>
              <w:left w:val="nil"/>
              <w:bottom w:val="single" w:sz="4" w:space="0" w:color="A6A6A6"/>
              <w:right w:val="single" w:sz="4" w:space="0" w:color="A6A6A6"/>
            </w:tcBorders>
            <w:shd w:val="clear" w:color="auto" w:fill="auto"/>
            <w:hideMark/>
          </w:tcPr>
          <w:p w14:paraId="5B7B653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567" w:type="dxa"/>
            <w:tcBorders>
              <w:top w:val="nil"/>
              <w:left w:val="nil"/>
              <w:bottom w:val="single" w:sz="4" w:space="0" w:color="A6A6A6"/>
              <w:right w:val="single" w:sz="4" w:space="0" w:color="A6A6A6"/>
            </w:tcBorders>
            <w:shd w:val="clear" w:color="auto" w:fill="auto"/>
            <w:hideMark/>
          </w:tcPr>
          <w:p w14:paraId="27E6D8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E1A16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29D5C8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[106-bis-e][300] BSRF_Demod Session</w:t>
            </w:r>
          </w:p>
        </w:tc>
        <w:tc>
          <w:tcPr>
            <w:tcW w:w="722" w:type="dxa"/>
            <w:tcBorders>
              <w:top w:val="nil"/>
              <w:left w:val="nil"/>
              <w:bottom w:val="single" w:sz="4" w:space="0" w:color="A6A6A6"/>
              <w:right w:val="single" w:sz="4" w:space="0" w:color="A6A6A6"/>
            </w:tcBorders>
            <w:shd w:val="clear" w:color="auto" w:fill="auto"/>
            <w:hideMark/>
          </w:tcPr>
          <w:p w14:paraId="097443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5.20.4</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4C3EC91C"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1FB60566"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24F9E5CF"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FS_NR_duplex_evo</w:t>
            </w:r>
          </w:p>
        </w:tc>
        <w:tc>
          <w:tcPr>
            <w:tcW w:w="708" w:type="dxa"/>
            <w:tcBorders>
              <w:top w:val="nil"/>
              <w:left w:val="nil"/>
              <w:bottom w:val="single" w:sz="4" w:space="0" w:color="A6A6A6"/>
              <w:right w:val="single" w:sz="4" w:space="0" w:color="A6A6A6"/>
            </w:tcBorders>
            <w:shd w:val="clear" w:color="auto" w:fill="auto"/>
            <w:hideMark/>
          </w:tcPr>
          <w:p w14:paraId="21F2022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C4A59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2B4E00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A8766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676BC99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A6A7C4D"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04B1DCA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R4-2306321</w:t>
            </w:r>
          </w:p>
        </w:tc>
        <w:tc>
          <w:tcPr>
            <w:tcW w:w="1417" w:type="dxa"/>
            <w:tcBorders>
              <w:top w:val="nil"/>
              <w:left w:val="nil"/>
              <w:bottom w:val="single" w:sz="4" w:space="0" w:color="A6A6A6"/>
              <w:right w:val="single" w:sz="4" w:space="0" w:color="A6A6A6"/>
            </w:tcBorders>
            <w:shd w:val="clear" w:color="auto" w:fill="auto"/>
            <w:hideMark/>
          </w:tcPr>
          <w:p w14:paraId="366A9D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FR2 unknown SCell activation enhancement</w:t>
            </w:r>
          </w:p>
        </w:tc>
        <w:tc>
          <w:tcPr>
            <w:tcW w:w="709" w:type="dxa"/>
            <w:tcBorders>
              <w:top w:val="nil"/>
              <w:left w:val="nil"/>
              <w:bottom w:val="single" w:sz="4" w:space="0" w:color="A6A6A6"/>
              <w:right w:val="single" w:sz="4" w:space="0" w:color="A6A6A6"/>
            </w:tcBorders>
            <w:shd w:val="clear" w:color="auto" w:fill="auto"/>
            <w:hideMark/>
          </w:tcPr>
          <w:p w14:paraId="33273A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567" w:type="dxa"/>
            <w:tcBorders>
              <w:top w:val="nil"/>
              <w:left w:val="nil"/>
              <w:bottom w:val="single" w:sz="4" w:space="0" w:color="A6A6A6"/>
              <w:right w:val="single" w:sz="4" w:space="0" w:color="A6A6A6"/>
            </w:tcBorders>
            <w:shd w:val="clear" w:color="auto" w:fill="auto"/>
            <w:hideMark/>
          </w:tcPr>
          <w:p w14:paraId="02ED55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65FA0AC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47D3F1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13EAB71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5.9.4</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E7FB83D"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74CBDACB"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4B958765"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NR_RRM_enh3</w:t>
            </w:r>
          </w:p>
        </w:tc>
        <w:tc>
          <w:tcPr>
            <w:tcW w:w="708" w:type="dxa"/>
            <w:tcBorders>
              <w:top w:val="nil"/>
              <w:left w:val="nil"/>
              <w:bottom w:val="single" w:sz="4" w:space="0" w:color="A6A6A6"/>
              <w:right w:val="single" w:sz="4" w:space="0" w:color="A6A6A6"/>
            </w:tcBorders>
            <w:shd w:val="clear" w:color="auto" w:fill="auto"/>
            <w:hideMark/>
          </w:tcPr>
          <w:p w14:paraId="42780C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127236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429AB0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43626D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320CA6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57221228"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tcPr>
          <w:p w14:paraId="522F4DC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lastRenderedPageBreak/>
              <w:t>R4-2306366</w:t>
            </w:r>
          </w:p>
        </w:tc>
        <w:tc>
          <w:tcPr>
            <w:tcW w:w="1417" w:type="dxa"/>
            <w:tcBorders>
              <w:top w:val="nil"/>
              <w:left w:val="nil"/>
              <w:bottom w:val="single" w:sz="4" w:space="0" w:color="A6A6A6"/>
              <w:right w:val="single" w:sz="4" w:space="0" w:color="A6A6A6"/>
            </w:tcBorders>
            <w:shd w:val="clear" w:color="auto" w:fill="auto"/>
          </w:tcPr>
          <w:p w14:paraId="7BC84AF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Comparison of SL-RSRP and SDRSRP measurements</w:t>
            </w:r>
          </w:p>
        </w:tc>
        <w:tc>
          <w:tcPr>
            <w:tcW w:w="709" w:type="dxa"/>
            <w:tcBorders>
              <w:top w:val="nil"/>
              <w:left w:val="nil"/>
              <w:bottom w:val="single" w:sz="4" w:space="0" w:color="A6A6A6"/>
              <w:right w:val="single" w:sz="4" w:space="0" w:color="A6A6A6"/>
            </w:tcBorders>
            <w:shd w:val="clear" w:color="auto" w:fill="auto"/>
          </w:tcPr>
          <w:p w14:paraId="4DF01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567" w:type="dxa"/>
            <w:tcBorders>
              <w:top w:val="nil"/>
              <w:left w:val="nil"/>
              <w:bottom w:val="single" w:sz="4" w:space="0" w:color="A6A6A6"/>
              <w:right w:val="single" w:sz="4" w:space="0" w:color="A6A6A6"/>
            </w:tcBorders>
            <w:shd w:val="clear" w:color="auto" w:fill="auto"/>
          </w:tcPr>
          <w:p w14:paraId="0F8EAEA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tcPr>
          <w:p w14:paraId="6FD035D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tcPr>
          <w:p w14:paraId="21AEFA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tcPr>
          <w:p w14:paraId="50DD7DB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5.33.3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tcPr>
          <w:p w14:paraId="5C2C959E"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tcPr>
          <w:p w14:paraId="3574BAD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p>
        </w:tc>
        <w:tc>
          <w:tcPr>
            <w:tcW w:w="1134" w:type="dxa"/>
            <w:tcBorders>
              <w:top w:val="nil"/>
              <w:left w:val="nil"/>
              <w:bottom w:val="single" w:sz="4" w:space="0" w:color="A6A6A6"/>
              <w:right w:val="single" w:sz="4" w:space="0" w:color="A6A6A6"/>
            </w:tcBorders>
            <w:shd w:val="clear" w:color="auto" w:fill="auto"/>
          </w:tcPr>
          <w:p w14:paraId="5A2FDDC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NR_SL_relay_enh</w:t>
            </w:r>
          </w:p>
        </w:tc>
        <w:tc>
          <w:tcPr>
            <w:tcW w:w="708" w:type="dxa"/>
            <w:tcBorders>
              <w:top w:val="nil"/>
              <w:left w:val="nil"/>
              <w:bottom w:val="single" w:sz="4" w:space="0" w:color="A6A6A6"/>
              <w:right w:val="single" w:sz="4" w:space="0" w:color="A6A6A6"/>
            </w:tcBorders>
            <w:shd w:val="clear" w:color="auto" w:fill="auto"/>
          </w:tcPr>
          <w:p w14:paraId="795B42A6"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6A6A6"/>
              <w:right w:val="single" w:sz="4" w:space="0" w:color="A6A6A6"/>
            </w:tcBorders>
            <w:shd w:val="clear" w:color="auto" w:fill="auto"/>
          </w:tcPr>
          <w:p w14:paraId="3D18DF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tcPr>
          <w:p w14:paraId="7E32D7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tcPr>
          <w:p w14:paraId="7F6F5245"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c>
          <w:tcPr>
            <w:tcW w:w="992" w:type="dxa"/>
            <w:tcBorders>
              <w:top w:val="nil"/>
              <w:left w:val="nil"/>
              <w:bottom w:val="single" w:sz="4" w:space="0" w:color="A6A6A6"/>
              <w:right w:val="single" w:sz="4" w:space="0" w:color="A6A6A6"/>
            </w:tcBorders>
            <w:shd w:val="clear" w:color="auto" w:fill="auto"/>
          </w:tcPr>
          <w:p w14:paraId="6CB42CA8" w14:textId="77777777" w:rsidR="00107C07" w:rsidRPr="00107C07" w:rsidRDefault="00107C07" w:rsidP="00107C07">
            <w:pPr>
              <w:overflowPunct/>
              <w:autoSpaceDE/>
              <w:autoSpaceDN/>
              <w:adjustRightInd/>
              <w:spacing w:after="0"/>
              <w:textAlignment w:val="auto"/>
              <w:rPr>
                <w:rFonts w:ascii="Arial" w:hAnsi="Arial" w:cs="Arial"/>
                <w:sz w:val="14"/>
                <w:szCs w:val="14"/>
              </w:rPr>
            </w:pPr>
          </w:p>
        </w:tc>
      </w:tr>
      <w:tr w:rsidR="00107C07" w:rsidRPr="00107C07" w14:paraId="7018FC07"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511F5C6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R4-2306388</w:t>
            </w:r>
          </w:p>
        </w:tc>
        <w:tc>
          <w:tcPr>
            <w:tcW w:w="1417" w:type="dxa"/>
            <w:tcBorders>
              <w:top w:val="nil"/>
              <w:left w:val="nil"/>
              <w:bottom w:val="single" w:sz="4" w:space="0" w:color="A6A6A6"/>
              <w:right w:val="single" w:sz="4" w:space="0" w:color="A6A6A6"/>
            </w:tcBorders>
            <w:shd w:val="clear" w:color="auto" w:fill="auto"/>
            <w:hideMark/>
          </w:tcPr>
          <w:p w14:paraId="3B27B28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support of per FR PRS gap</w:t>
            </w:r>
          </w:p>
        </w:tc>
        <w:tc>
          <w:tcPr>
            <w:tcW w:w="709" w:type="dxa"/>
            <w:tcBorders>
              <w:top w:val="nil"/>
              <w:left w:val="nil"/>
              <w:bottom w:val="single" w:sz="4" w:space="0" w:color="A6A6A6"/>
              <w:right w:val="single" w:sz="4" w:space="0" w:color="A6A6A6"/>
            </w:tcBorders>
            <w:shd w:val="clear" w:color="auto" w:fill="auto"/>
            <w:hideMark/>
          </w:tcPr>
          <w:p w14:paraId="7CF8D53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Huawei, HiSilicon</w:t>
            </w:r>
          </w:p>
        </w:tc>
        <w:tc>
          <w:tcPr>
            <w:tcW w:w="567" w:type="dxa"/>
            <w:tcBorders>
              <w:top w:val="nil"/>
              <w:left w:val="nil"/>
              <w:bottom w:val="single" w:sz="4" w:space="0" w:color="A6A6A6"/>
              <w:right w:val="single" w:sz="4" w:space="0" w:color="A6A6A6"/>
            </w:tcBorders>
            <w:shd w:val="clear" w:color="auto" w:fill="auto"/>
            <w:hideMark/>
          </w:tcPr>
          <w:p w14:paraId="71184F3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4CA489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5F44E28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70B2A70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10BEF03F"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08134AA0"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67229644"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NR_MG_enh-Core</w:t>
            </w:r>
          </w:p>
        </w:tc>
        <w:tc>
          <w:tcPr>
            <w:tcW w:w="708" w:type="dxa"/>
            <w:tcBorders>
              <w:top w:val="nil"/>
              <w:left w:val="nil"/>
              <w:bottom w:val="single" w:sz="4" w:space="0" w:color="A6A6A6"/>
              <w:right w:val="single" w:sz="4" w:space="0" w:color="A6A6A6"/>
            </w:tcBorders>
            <w:shd w:val="clear" w:color="auto" w:fill="auto"/>
            <w:hideMark/>
          </w:tcPr>
          <w:p w14:paraId="34EBAD1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05CCF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13803BA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397D614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1A09414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317BADC6"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0989993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R4-2306389</w:t>
            </w:r>
          </w:p>
        </w:tc>
        <w:tc>
          <w:tcPr>
            <w:tcW w:w="1417" w:type="dxa"/>
            <w:tcBorders>
              <w:top w:val="nil"/>
              <w:left w:val="nil"/>
              <w:bottom w:val="single" w:sz="4" w:space="0" w:color="A6A6A6"/>
              <w:right w:val="single" w:sz="4" w:space="0" w:color="A6A6A6"/>
            </w:tcBorders>
            <w:shd w:val="clear" w:color="auto" w:fill="auto"/>
            <w:hideMark/>
          </w:tcPr>
          <w:p w14:paraId="7EC6E8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enhanced cell reselection in NTN</w:t>
            </w:r>
          </w:p>
        </w:tc>
        <w:tc>
          <w:tcPr>
            <w:tcW w:w="709" w:type="dxa"/>
            <w:tcBorders>
              <w:top w:val="nil"/>
              <w:left w:val="nil"/>
              <w:bottom w:val="single" w:sz="4" w:space="0" w:color="A6A6A6"/>
              <w:right w:val="single" w:sz="4" w:space="0" w:color="A6A6A6"/>
            </w:tcBorders>
            <w:shd w:val="clear" w:color="auto" w:fill="auto"/>
            <w:hideMark/>
          </w:tcPr>
          <w:p w14:paraId="2FCCD90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w:t>
            </w:r>
          </w:p>
        </w:tc>
        <w:tc>
          <w:tcPr>
            <w:tcW w:w="567" w:type="dxa"/>
            <w:tcBorders>
              <w:top w:val="nil"/>
              <w:left w:val="nil"/>
              <w:bottom w:val="single" w:sz="4" w:space="0" w:color="A6A6A6"/>
              <w:right w:val="single" w:sz="4" w:space="0" w:color="A6A6A6"/>
            </w:tcBorders>
            <w:shd w:val="clear" w:color="auto" w:fill="auto"/>
            <w:hideMark/>
          </w:tcPr>
          <w:p w14:paraId="60AFBA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09038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7C30AA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207BE6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4C4F73C4"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1F190C4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1EF80297"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NR_NTN_Solutions</w:t>
            </w:r>
          </w:p>
        </w:tc>
        <w:tc>
          <w:tcPr>
            <w:tcW w:w="708" w:type="dxa"/>
            <w:tcBorders>
              <w:top w:val="nil"/>
              <w:left w:val="nil"/>
              <w:bottom w:val="single" w:sz="4" w:space="0" w:color="A6A6A6"/>
              <w:right w:val="single" w:sz="4" w:space="0" w:color="A6A6A6"/>
            </w:tcBorders>
            <w:shd w:val="clear" w:color="auto" w:fill="auto"/>
            <w:hideMark/>
          </w:tcPr>
          <w:p w14:paraId="2B8820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205AE4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5A0AE5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F1FACE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2D3A5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3B5F6761"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70C6646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R4-2306390</w:t>
            </w:r>
          </w:p>
        </w:tc>
        <w:tc>
          <w:tcPr>
            <w:tcW w:w="1417" w:type="dxa"/>
            <w:tcBorders>
              <w:top w:val="nil"/>
              <w:left w:val="nil"/>
              <w:bottom w:val="single" w:sz="4" w:space="0" w:color="A6A6A6"/>
              <w:right w:val="single" w:sz="4" w:space="0" w:color="A6A6A6"/>
            </w:tcBorders>
            <w:shd w:val="clear" w:color="auto" w:fill="auto"/>
            <w:hideMark/>
          </w:tcPr>
          <w:p w14:paraId="060613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FR2 RLM/BFD and beam sweeping from multiple directions</w:t>
            </w:r>
          </w:p>
        </w:tc>
        <w:tc>
          <w:tcPr>
            <w:tcW w:w="709" w:type="dxa"/>
            <w:tcBorders>
              <w:top w:val="nil"/>
              <w:left w:val="nil"/>
              <w:bottom w:val="single" w:sz="4" w:space="0" w:color="A6A6A6"/>
              <w:right w:val="single" w:sz="4" w:space="0" w:color="A6A6A6"/>
            </w:tcBorders>
            <w:shd w:val="clear" w:color="auto" w:fill="auto"/>
            <w:hideMark/>
          </w:tcPr>
          <w:p w14:paraId="32286C6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w:t>
            </w:r>
          </w:p>
        </w:tc>
        <w:tc>
          <w:tcPr>
            <w:tcW w:w="567" w:type="dxa"/>
            <w:tcBorders>
              <w:top w:val="nil"/>
              <w:left w:val="nil"/>
              <w:bottom w:val="single" w:sz="4" w:space="0" w:color="A6A6A6"/>
              <w:right w:val="single" w:sz="4" w:space="0" w:color="A6A6A6"/>
            </w:tcBorders>
            <w:shd w:val="clear" w:color="auto" w:fill="auto"/>
            <w:hideMark/>
          </w:tcPr>
          <w:p w14:paraId="53D45C8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14EE731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1AC247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2A407C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7.3</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06F2AAB6"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268BA950"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56EB2772"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TEI15_Test</w:t>
            </w:r>
          </w:p>
        </w:tc>
        <w:tc>
          <w:tcPr>
            <w:tcW w:w="708" w:type="dxa"/>
            <w:tcBorders>
              <w:top w:val="nil"/>
              <w:left w:val="nil"/>
              <w:bottom w:val="single" w:sz="4" w:space="0" w:color="A6A6A6"/>
              <w:right w:val="single" w:sz="4" w:space="0" w:color="A6A6A6"/>
            </w:tcBorders>
            <w:shd w:val="clear" w:color="auto" w:fill="auto"/>
            <w:hideMark/>
          </w:tcPr>
          <w:p w14:paraId="165521E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B02341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RAN5</w:t>
            </w:r>
          </w:p>
        </w:tc>
        <w:tc>
          <w:tcPr>
            <w:tcW w:w="709" w:type="dxa"/>
            <w:tcBorders>
              <w:top w:val="nil"/>
              <w:left w:val="nil"/>
              <w:bottom w:val="single" w:sz="4" w:space="0" w:color="A6A6A6"/>
              <w:right w:val="single" w:sz="4" w:space="0" w:color="A6A6A6"/>
            </w:tcBorders>
            <w:shd w:val="clear" w:color="auto" w:fill="auto"/>
            <w:hideMark/>
          </w:tcPr>
          <w:p w14:paraId="7E9557C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2547B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3E14B48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7B05DEB4" w14:textId="77777777" w:rsidTr="00682531">
        <w:trPr>
          <w:trHeight w:val="420"/>
        </w:trPr>
        <w:tc>
          <w:tcPr>
            <w:tcW w:w="846" w:type="dxa"/>
            <w:tcBorders>
              <w:top w:val="nil"/>
              <w:left w:val="single" w:sz="4" w:space="0" w:color="A6A6A6"/>
              <w:bottom w:val="single" w:sz="4" w:space="0" w:color="A6A6A6"/>
              <w:right w:val="single" w:sz="4" w:space="0" w:color="A6A6A6"/>
            </w:tcBorders>
            <w:shd w:val="clear" w:color="auto" w:fill="auto"/>
            <w:hideMark/>
          </w:tcPr>
          <w:p w14:paraId="560DCC2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R4-2306394</w:t>
            </w:r>
          </w:p>
        </w:tc>
        <w:tc>
          <w:tcPr>
            <w:tcW w:w="1417" w:type="dxa"/>
            <w:tcBorders>
              <w:top w:val="nil"/>
              <w:left w:val="nil"/>
              <w:bottom w:val="single" w:sz="4" w:space="0" w:color="A6A6A6"/>
              <w:right w:val="single" w:sz="4" w:space="0" w:color="A6A6A6"/>
            </w:tcBorders>
            <w:shd w:val="clear" w:color="auto" w:fill="auto"/>
            <w:hideMark/>
          </w:tcPr>
          <w:p w14:paraId="6A5CEA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RS supported for group-based reporting</w:t>
            </w:r>
          </w:p>
        </w:tc>
        <w:tc>
          <w:tcPr>
            <w:tcW w:w="709" w:type="dxa"/>
            <w:tcBorders>
              <w:top w:val="nil"/>
              <w:left w:val="nil"/>
              <w:bottom w:val="single" w:sz="4" w:space="0" w:color="A6A6A6"/>
              <w:right w:val="single" w:sz="4" w:space="0" w:color="A6A6A6"/>
            </w:tcBorders>
            <w:shd w:val="clear" w:color="auto" w:fill="auto"/>
            <w:hideMark/>
          </w:tcPr>
          <w:p w14:paraId="09955D6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567" w:type="dxa"/>
            <w:tcBorders>
              <w:top w:val="nil"/>
              <w:left w:val="nil"/>
              <w:bottom w:val="single" w:sz="4" w:space="0" w:color="A6A6A6"/>
              <w:right w:val="single" w:sz="4" w:space="0" w:color="A6A6A6"/>
            </w:tcBorders>
            <w:shd w:val="clear" w:color="auto" w:fill="auto"/>
            <w:hideMark/>
          </w:tcPr>
          <w:p w14:paraId="422DBC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6FADB96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76AFA1F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4AE4E42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5.8.5</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4A12B11F"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4A21C821"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0D0779FA"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NR_FR2_multiRX_DL-Core</w:t>
            </w:r>
          </w:p>
        </w:tc>
        <w:tc>
          <w:tcPr>
            <w:tcW w:w="708" w:type="dxa"/>
            <w:tcBorders>
              <w:top w:val="nil"/>
              <w:left w:val="nil"/>
              <w:bottom w:val="single" w:sz="4" w:space="0" w:color="A6A6A6"/>
              <w:right w:val="single" w:sz="4" w:space="0" w:color="A6A6A6"/>
            </w:tcBorders>
            <w:shd w:val="clear" w:color="auto" w:fill="auto"/>
            <w:hideMark/>
          </w:tcPr>
          <w:p w14:paraId="72DF131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72EBED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5FFDCF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270C06F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137498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1951F9ED"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2B3DA51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R4-2306399</w:t>
            </w:r>
          </w:p>
        </w:tc>
        <w:tc>
          <w:tcPr>
            <w:tcW w:w="1417" w:type="dxa"/>
            <w:tcBorders>
              <w:top w:val="nil"/>
              <w:left w:val="nil"/>
              <w:bottom w:val="single" w:sz="4" w:space="0" w:color="A6A6A6"/>
              <w:right w:val="single" w:sz="4" w:space="0" w:color="A6A6A6"/>
            </w:tcBorders>
            <w:shd w:val="clear" w:color="auto" w:fill="auto"/>
            <w:hideMark/>
          </w:tcPr>
          <w:p w14:paraId="76F2327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MAC-CE Based Indication for Cross-RRH TCI State Switch</w:t>
            </w:r>
          </w:p>
        </w:tc>
        <w:tc>
          <w:tcPr>
            <w:tcW w:w="709" w:type="dxa"/>
            <w:tcBorders>
              <w:top w:val="nil"/>
              <w:left w:val="nil"/>
              <w:bottom w:val="single" w:sz="4" w:space="0" w:color="A6A6A6"/>
              <w:right w:val="single" w:sz="4" w:space="0" w:color="A6A6A6"/>
            </w:tcBorders>
            <w:shd w:val="clear" w:color="auto" w:fill="auto"/>
            <w:hideMark/>
          </w:tcPr>
          <w:p w14:paraId="448645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567" w:type="dxa"/>
            <w:tcBorders>
              <w:top w:val="nil"/>
              <w:left w:val="nil"/>
              <w:bottom w:val="single" w:sz="4" w:space="0" w:color="A6A6A6"/>
              <w:right w:val="single" w:sz="4" w:space="0" w:color="A6A6A6"/>
            </w:tcBorders>
            <w:shd w:val="clear" w:color="auto" w:fill="auto"/>
            <w:hideMark/>
          </w:tcPr>
          <w:p w14:paraId="6E1AF88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1BBCEB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39A23C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[106-bis-e][200] RRM Session</w:t>
            </w:r>
          </w:p>
        </w:tc>
        <w:tc>
          <w:tcPr>
            <w:tcW w:w="722" w:type="dxa"/>
            <w:tcBorders>
              <w:top w:val="nil"/>
              <w:left w:val="nil"/>
              <w:bottom w:val="single" w:sz="4" w:space="0" w:color="A6A6A6"/>
              <w:right w:val="single" w:sz="4" w:space="0" w:color="A6A6A6"/>
            </w:tcBorders>
            <w:shd w:val="clear" w:color="auto" w:fill="auto"/>
            <w:hideMark/>
          </w:tcPr>
          <w:p w14:paraId="200449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5.13.6</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5F84FEC7"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0C2F107B"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0497FFA6"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NR_HST_FR2_Enh</w:t>
            </w:r>
          </w:p>
        </w:tc>
        <w:tc>
          <w:tcPr>
            <w:tcW w:w="708" w:type="dxa"/>
            <w:tcBorders>
              <w:top w:val="nil"/>
              <w:left w:val="nil"/>
              <w:bottom w:val="single" w:sz="4" w:space="0" w:color="A6A6A6"/>
              <w:right w:val="single" w:sz="4" w:space="0" w:color="A6A6A6"/>
            </w:tcBorders>
            <w:shd w:val="clear" w:color="auto" w:fill="auto"/>
            <w:hideMark/>
          </w:tcPr>
          <w:p w14:paraId="563749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220368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77C862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5D86EF9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1CA24C3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040601FA" w14:textId="77777777" w:rsidTr="00682531">
        <w:trPr>
          <w:trHeight w:val="1000"/>
        </w:trPr>
        <w:tc>
          <w:tcPr>
            <w:tcW w:w="846" w:type="dxa"/>
            <w:tcBorders>
              <w:top w:val="nil"/>
              <w:left w:val="single" w:sz="4" w:space="0" w:color="A6A6A6"/>
              <w:bottom w:val="single" w:sz="4" w:space="0" w:color="A6A6A6"/>
              <w:right w:val="single" w:sz="4" w:space="0" w:color="A6A6A6"/>
            </w:tcBorders>
            <w:shd w:val="clear" w:color="auto" w:fill="auto"/>
            <w:hideMark/>
          </w:tcPr>
          <w:p w14:paraId="78EDB1D1"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R4-2306465</w:t>
            </w:r>
          </w:p>
        </w:tc>
        <w:tc>
          <w:tcPr>
            <w:tcW w:w="1417" w:type="dxa"/>
            <w:tcBorders>
              <w:top w:val="nil"/>
              <w:left w:val="nil"/>
              <w:bottom w:val="single" w:sz="4" w:space="0" w:color="A6A6A6"/>
              <w:right w:val="single" w:sz="4" w:space="0" w:color="A6A6A6"/>
            </w:tcBorders>
            <w:shd w:val="clear" w:color="auto" w:fill="auto"/>
            <w:hideMark/>
          </w:tcPr>
          <w:p w14:paraId="51CB8C0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non-simultaneous UL and DL from different two bands during UL CA</w:t>
            </w:r>
          </w:p>
        </w:tc>
        <w:tc>
          <w:tcPr>
            <w:tcW w:w="709" w:type="dxa"/>
            <w:tcBorders>
              <w:top w:val="nil"/>
              <w:left w:val="nil"/>
              <w:bottom w:val="single" w:sz="4" w:space="0" w:color="A6A6A6"/>
              <w:right w:val="single" w:sz="4" w:space="0" w:color="A6A6A6"/>
            </w:tcBorders>
            <w:shd w:val="clear" w:color="auto" w:fill="auto"/>
            <w:hideMark/>
          </w:tcPr>
          <w:p w14:paraId="08C787A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Nokia, Nokia Shanghai Bell</w:t>
            </w:r>
          </w:p>
        </w:tc>
        <w:tc>
          <w:tcPr>
            <w:tcW w:w="567" w:type="dxa"/>
            <w:tcBorders>
              <w:top w:val="nil"/>
              <w:left w:val="nil"/>
              <w:bottom w:val="single" w:sz="4" w:space="0" w:color="A6A6A6"/>
              <w:right w:val="single" w:sz="4" w:space="0" w:color="A6A6A6"/>
            </w:tcBorders>
            <w:shd w:val="clear" w:color="auto" w:fill="auto"/>
            <w:hideMark/>
          </w:tcPr>
          <w:p w14:paraId="69AB60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6EA83B8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700F88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[106-bis-e][100] Main Session; LS on non-simultaneous UL and DL from different two bands during UL CA. </w:t>
            </w:r>
          </w:p>
        </w:tc>
        <w:tc>
          <w:tcPr>
            <w:tcW w:w="722" w:type="dxa"/>
            <w:tcBorders>
              <w:top w:val="nil"/>
              <w:left w:val="nil"/>
              <w:bottom w:val="single" w:sz="4" w:space="0" w:color="A6A6A6"/>
              <w:right w:val="single" w:sz="4" w:space="0" w:color="A6A6A6"/>
            </w:tcBorders>
            <w:shd w:val="clear" w:color="auto" w:fill="auto"/>
            <w:hideMark/>
          </w:tcPr>
          <w:p w14:paraId="0B4BDD6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4.30.2</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7879FB14"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7AA22AB8"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3A4DC9CF"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NR_700800900_combo_enh-Core</w:t>
            </w:r>
          </w:p>
        </w:tc>
        <w:tc>
          <w:tcPr>
            <w:tcW w:w="708" w:type="dxa"/>
            <w:tcBorders>
              <w:top w:val="nil"/>
              <w:left w:val="nil"/>
              <w:bottom w:val="single" w:sz="4" w:space="0" w:color="A6A6A6"/>
              <w:right w:val="single" w:sz="4" w:space="0" w:color="A6A6A6"/>
            </w:tcBorders>
            <w:shd w:val="clear" w:color="auto" w:fill="auto"/>
            <w:hideMark/>
          </w:tcPr>
          <w:p w14:paraId="5543D28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25EF839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7097304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7325305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74BCA4A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390329B3"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75867CCE"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R4-2306560</w:t>
            </w:r>
          </w:p>
        </w:tc>
        <w:tc>
          <w:tcPr>
            <w:tcW w:w="1417" w:type="dxa"/>
            <w:tcBorders>
              <w:top w:val="nil"/>
              <w:left w:val="nil"/>
              <w:bottom w:val="single" w:sz="4" w:space="0" w:color="A6A6A6"/>
              <w:right w:val="single" w:sz="4" w:space="0" w:color="A6A6A6"/>
            </w:tcBorders>
            <w:shd w:val="clear" w:color="auto" w:fill="auto"/>
            <w:hideMark/>
          </w:tcPr>
          <w:p w14:paraId="436ED2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Response LS on extending the maximum range for NS values </w:t>
            </w:r>
          </w:p>
        </w:tc>
        <w:tc>
          <w:tcPr>
            <w:tcW w:w="709" w:type="dxa"/>
            <w:tcBorders>
              <w:top w:val="nil"/>
              <w:left w:val="nil"/>
              <w:bottom w:val="single" w:sz="4" w:space="0" w:color="A6A6A6"/>
              <w:right w:val="single" w:sz="4" w:space="0" w:color="A6A6A6"/>
            </w:tcBorders>
            <w:shd w:val="clear" w:color="auto" w:fill="auto"/>
            <w:hideMark/>
          </w:tcPr>
          <w:p w14:paraId="0D89FB0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Apple</w:t>
            </w:r>
          </w:p>
        </w:tc>
        <w:tc>
          <w:tcPr>
            <w:tcW w:w="567" w:type="dxa"/>
            <w:tcBorders>
              <w:top w:val="nil"/>
              <w:left w:val="nil"/>
              <w:bottom w:val="single" w:sz="4" w:space="0" w:color="A6A6A6"/>
              <w:right w:val="single" w:sz="4" w:space="0" w:color="A6A6A6"/>
            </w:tcBorders>
            <w:shd w:val="clear" w:color="auto" w:fill="auto"/>
            <w:hideMark/>
          </w:tcPr>
          <w:p w14:paraId="016F23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1FAF63D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26970F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0C48A3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4.31.2</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59ACEB5E"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59CE4E0D" w14:textId="77777777" w:rsidR="00107C07" w:rsidRPr="00107C07" w:rsidRDefault="00000000" w:rsidP="00107C07">
            <w:pPr>
              <w:overflowPunct/>
              <w:autoSpaceDE/>
              <w:autoSpaceDN/>
              <w:adjustRightInd/>
              <w:spacing w:after="0"/>
              <w:textAlignment w:val="auto"/>
              <w:rPr>
                <w:rFonts w:ascii="Arial" w:hAnsi="Arial" w:cs="Arial"/>
                <w:b/>
                <w:bCs/>
                <w:color w:val="0000FF"/>
                <w:sz w:val="14"/>
                <w:szCs w:val="14"/>
                <w:u w:val="single"/>
              </w:rPr>
            </w:pPr>
            <w:hyperlink r:id="rId20" w:history="1">
              <w:r w:rsidR="00107C07" w:rsidRPr="00107C07">
                <w:rPr>
                  <w:rFonts w:ascii="Arial" w:hAnsi="Arial" w:cs="Arial"/>
                  <w:b/>
                  <w:bCs/>
                  <w:color w:val="0000FF"/>
                  <w:sz w:val="14"/>
                  <w:szCs w:val="14"/>
                  <w:u w:val="single"/>
                </w:rPr>
                <w:t>Rel-18</w:t>
              </w:r>
            </w:hyperlink>
          </w:p>
        </w:tc>
        <w:tc>
          <w:tcPr>
            <w:tcW w:w="1134" w:type="dxa"/>
            <w:tcBorders>
              <w:top w:val="nil"/>
              <w:left w:val="nil"/>
              <w:bottom w:val="single" w:sz="4" w:space="0" w:color="A6A6A6"/>
              <w:right w:val="single" w:sz="4" w:space="0" w:color="A6A6A6"/>
            </w:tcBorders>
            <w:shd w:val="clear" w:color="auto" w:fill="auto"/>
            <w:hideMark/>
          </w:tcPr>
          <w:p w14:paraId="5A95233C" w14:textId="77777777" w:rsidR="00107C07" w:rsidRPr="00107C07" w:rsidRDefault="00000000" w:rsidP="00107C07">
            <w:pPr>
              <w:overflowPunct/>
              <w:autoSpaceDE/>
              <w:autoSpaceDN/>
              <w:adjustRightInd/>
              <w:spacing w:after="0"/>
              <w:textAlignment w:val="auto"/>
              <w:rPr>
                <w:rFonts w:ascii="Arial" w:hAnsi="Arial" w:cs="Arial"/>
                <w:b/>
                <w:bCs/>
                <w:color w:val="0000FF"/>
                <w:sz w:val="14"/>
                <w:szCs w:val="14"/>
                <w:u w:val="single"/>
              </w:rPr>
            </w:pPr>
            <w:hyperlink r:id="rId21" w:history="1">
              <w:r w:rsidR="00107C07" w:rsidRPr="00107C07">
                <w:rPr>
                  <w:rFonts w:ascii="Arial" w:hAnsi="Arial" w:cs="Arial"/>
                  <w:b/>
                  <w:bCs/>
                  <w:color w:val="0000FF"/>
                  <w:sz w:val="14"/>
                  <w:szCs w:val="14"/>
                  <w:u w:val="single"/>
                </w:rPr>
                <w:t>NR_unlic_enh-Core</w:t>
              </w:r>
            </w:hyperlink>
          </w:p>
        </w:tc>
        <w:tc>
          <w:tcPr>
            <w:tcW w:w="708" w:type="dxa"/>
            <w:tcBorders>
              <w:top w:val="nil"/>
              <w:left w:val="nil"/>
              <w:bottom w:val="single" w:sz="4" w:space="0" w:color="A6A6A6"/>
              <w:right w:val="single" w:sz="4" w:space="0" w:color="A6A6A6"/>
            </w:tcBorders>
            <w:shd w:val="clear" w:color="auto" w:fill="auto"/>
            <w:hideMark/>
          </w:tcPr>
          <w:p w14:paraId="26759ED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095AB8F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78763A3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AA5089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58470E7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56806EEB"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4963878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R4-2306591</w:t>
            </w:r>
          </w:p>
        </w:tc>
        <w:tc>
          <w:tcPr>
            <w:tcW w:w="1417" w:type="dxa"/>
            <w:tcBorders>
              <w:top w:val="nil"/>
              <w:left w:val="nil"/>
              <w:bottom w:val="single" w:sz="4" w:space="0" w:color="A6A6A6"/>
              <w:right w:val="single" w:sz="4" w:space="0" w:color="A6A6A6"/>
            </w:tcBorders>
            <w:shd w:val="clear" w:color="auto" w:fill="auto"/>
            <w:hideMark/>
          </w:tcPr>
          <w:p w14:paraId="0A53152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clarification of test configurations for CA/DC MSD requirements</w:t>
            </w:r>
          </w:p>
        </w:tc>
        <w:tc>
          <w:tcPr>
            <w:tcW w:w="709" w:type="dxa"/>
            <w:tcBorders>
              <w:top w:val="nil"/>
              <w:left w:val="nil"/>
              <w:bottom w:val="single" w:sz="4" w:space="0" w:color="A6A6A6"/>
              <w:right w:val="single" w:sz="4" w:space="0" w:color="A6A6A6"/>
            </w:tcBorders>
            <w:shd w:val="clear" w:color="auto" w:fill="auto"/>
            <w:hideMark/>
          </w:tcPr>
          <w:p w14:paraId="305FE54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Samsung</w:t>
            </w:r>
          </w:p>
        </w:tc>
        <w:tc>
          <w:tcPr>
            <w:tcW w:w="567" w:type="dxa"/>
            <w:tcBorders>
              <w:top w:val="nil"/>
              <w:left w:val="nil"/>
              <w:bottom w:val="single" w:sz="4" w:space="0" w:color="A6A6A6"/>
              <w:right w:val="single" w:sz="4" w:space="0" w:color="A6A6A6"/>
            </w:tcBorders>
            <w:shd w:val="clear" w:color="auto" w:fill="auto"/>
            <w:hideMark/>
          </w:tcPr>
          <w:p w14:paraId="69EB48F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025A9E06"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696CF6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1437119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5.5.5</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1FAB863C"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1249693E"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255720E7"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NR_newRAT-Core</w:t>
            </w:r>
          </w:p>
        </w:tc>
        <w:tc>
          <w:tcPr>
            <w:tcW w:w="708" w:type="dxa"/>
            <w:tcBorders>
              <w:top w:val="nil"/>
              <w:left w:val="nil"/>
              <w:bottom w:val="single" w:sz="4" w:space="0" w:color="A6A6A6"/>
              <w:right w:val="single" w:sz="4" w:space="0" w:color="A6A6A6"/>
            </w:tcBorders>
            <w:shd w:val="clear" w:color="auto" w:fill="auto"/>
            <w:hideMark/>
          </w:tcPr>
          <w:p w14:paraId="1A960C4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096272F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RAN5</w:t>
            </w:r>
          </w:p>
        </w:tc>
        <w:tc>
          <w:tcPr>
            <w:tcW w:w="709" w:type="dxa"/>
            <w:tcBorders>
              <w:top w:val="nil"/>
              <w:left w:val="nil"/>
              <w:bottom w:val="single" w:sz="4" w:space="0" w:color="A6A6A6"/>
              <w:right w:val="single" w:sz="4" w:space="0" w:color="A6A6A6"/>
            </w:tcBorders>
            <w:shd w:val="clear" w:color="auto" w:fill="auto"/>
            <w:hideMark/>
          </w:tcPr>
          <w:p w14:paraId="20E024E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1F5535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4B8C0AA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308B1F15" w14:textId="77777777" w:rsidTr="00682531">
        <w:trPr>
          <w:trHeight w:val="420"/>
        </w:trPr>
        <w:tc>
          <w:tcPr>
            <w:tcW w:w="846" w:type="dxa"/>
            <w:tcBorders>
              <w:top w:val="nil"/>
              <w:left w:val="single" w:sz="4" w:space="0" w:color="A6A6A6"/>
              <w:bottom w:val="single" w:sz="4" w:space="0" w:color="A6A6A6"/>
              <w:right w:val="single" w:sz="4" w:space="0" w:color="A6A6A6"/>
            </w:tcBorders>
            <w:shd w:val="clear" w:color="auto" w:fill="auto"/>
            <w:hideMark/>
          </w:tcPr>
          <w:p w14:paraId="182C2290"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R4-2306594</w:t>
            </w:r>
          </w:p>
        </w:tc>
        <w:tc>
          <w:tcPr>
            <w:tcW w:w="1417" w:type="dxa"/>
            <w:tcBorders>
              <w:top w:val="nil"/>
              <w:left w:val="nil"/>
              <w:bottom w:val="single" w:sz="4" w:space="0" w:color="A6A6A6"/>
              <w:right w:val="single" w:sz="4" w:space="0" w:color="A6A6A6"/>
            </w:tcBorders>
            <w:shd w:val="clear" w:color="auto" w:fill="auto"/>
            <w:hideMark/>
          </w:tcPr>
          <w:p w14:paraId="7036A5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lower MSD capability</w:t>
            </w:r>
          </w:p>
        </w:tc>
        <w:tc>
          <w:tcPr>
            <w:tcW w:w="709" w:type="dxa"/>
            <w:tcBorders>
              <w:top w:val="nil"/>
              <w:left w:val="nil"/>
              <w:bottom w:val="single" w:sz="4" w:space="0" w:color="A6A6A6"/>
              <w:right w:val="single" w:sz="4" w:space="0" w:color="A6A6A6"/>
            </w:tcBorders>
            <w:shd w:val="clear" w:color="auto" w:fill="auto"/>
            <w:hideMark/>
          </w:tcPr>
          <w:p w14:paraId="7B680E5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Huawei, </w:t>
            </w:r>
            <w:r w:rsidRPr="00107C07">
              <w:rPr>
                <w:rFonts w:ascii="Arial" w:hAnsi="Arial" w:cs="Arial"/>
                <w:sz w:val="14"/>
                <w:szCs w:val="14"/>
              </w:rPr>
              <w:lastRenderedPageBreak/>
              <w:t>HiSilicon</w:t>
            </w:r>
          </w:p>
        </w:tc>
        <w:tc>
          <w:tcPr>
            <w:tcW w:w="567" w:type="dxa"/>
            <w:tcBorders>
              <w:top w:val="nil"/>
              <w:left w:val="nil"/>
              <w:bottom w:val="single" w:sz="4" w:space="0" w:color="A6A6A6"/>
              <w:right w:val="single" w:sz="4" w:space="0" w:color="A6A6A6"/>
            </w:tcBorders>
            <w:shd w:val="clear" w:color="auto" w:fill="auto"/>
            <w:hideMark/>
          </w:tcPr>
          <w:p w14:paraId="61FBE9D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lastRenderedPageBreak/>
              <w:t>LS out</w:t>
            </w:r>
          </w:p>
        </w:tc>
        <w:tc>
          <w:tcPr>
            <w:tcW w:w="709" w:type="dxa"/>
            <w:tcBorders>
              <w:top w:val="nil"/>
              <w:left w:val="nil"/>
              <w:bottom w:val="single" w:sz="4" w:space="0" w:color="A6A6A6"/>
              <w:right w:val="single" w:sz="4" w:space="0" w:color="A6A6A6"/>
            </w:tcBorders>
            <w:shd w:val="clear" w:color="auto" w:fill="auto"/>
            <w:hideMark/>
          </w:tcPr>
          <w:p w14:paraId="1845BD4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467B62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xml:space="preserve">[106-bis-e][100] </w:t>
            </w:r>
            <w:r w:rsidRPr="00107C07">
              <w:rPr>
                <w:rFonts w:ascii="Arial" w:hAnsi="Arial" w:cs="Arial"/>
                <w:sz w:val="14"/>
                <w:szCs w:val="14"/>
              </w:rPr>
              <w:lastRenderedPageBreak/>
              <w:t>Main Session</w:t>
            </w:r>
          </w:p>
        </w:tc>
        <w:tc>
          <w:tcPr>
            <w:tcW w:w="722" w:type="dxa"/>
            <w:tcBorders>
              <w:top w:val="nil"/>
              <w:left w:val="nil"/>
              <w:bottom w:val="single" w:sz="4" w:space="0" w:color="A6A6A6"/>
              <w:right w:val="single" w:sz="4" w:space="0" w:color="A6A6A6"/>
            </w:tcBorders>
            <w:shd w:val="clear" w:color="auto" w:fill="auto"/>
            <w:hideMark/>
          </w:tcPr>
          <w:p w14:paraId="067E9F3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lastRenderedPageBreak/>
              <w:t>5.5.2.3.1</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42ADFAB6"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2777DEC7" w14:textId="77777777" w:rsidR="00107C07" w:rsidRPr="00107C07" w:rsidRDefault="00000000" w:rsidP="00107C07">
            <w:pPr>
              <w:overflowPunct/>
              <w:autoSpaceDE/>
              <w:autoSpaceDN/>
              <w:adjustRightInd/>
              <w:spacing w:after="0"/>
              <w:textAlignment w:val="auto"/>
              <w:rPr>
                <w:rFonts w:ascii="Arial" w:hAnsi="Arial" w:cs="Arial"/>
                <w:b/>
                <w:bCs/>
                <w:color w:val="0000FF"/>
                <w:sz w:val="14"/>
                <w:szCs w:val="14"/>
                <w:u w:val="single"/>
              </w:rPr>
            </w:pPr>
            <w:hyperlink r:id="rId22" w:history="1">
              <w:r w:rsidR="00107C07" w:rsidRPr="00107C07">
                <w:rPr>
                  <w:rFonts w:ascii="Arial" w:hAnsi="Arial" w:cs="Arial"/>
                  <w:b/>
                  <w:bCs/>
                  <w:color w:val="0000FF"/>
                  <w:sz w:val="14"/>
                  <w:szCs w:val="14"/>
                  <w:u w:val="single"/>
                </w:rPr>
                <w:t>Rel-18</w:t>
              </w:r>
            </w:hyperlink>
          </w:p>
        </w:tc>
        <w:tc>
          <w:tcPr>
            <w:tcW w:w="1134" w:type="dxa"/>
            <w:tcBorders>
              <w:top w:val="nil"/>
              <w:left w:val="nil"/>
              <w:bottom w:val="single" w:sz="4" w:space="0" w:color="A6A6A6"/>
              <w:right w:val="single" w:sz="4" w:space="0" w:color="A6A6A6"/>
            </w:tcBorders>
            <w:shd w:val="clear" w:color="auto" w:fill="auto"/>
            <w:hideMark/>
          </w:tcPr>
          <w:p w14:paraId="3CAA36C9" w14:textId="77777777" w:rsidR="00107C07" w:rsidRPr="00107C07" w:rsidRDefault="00000000" w:rsidP="00107C07">
            <w:pPr>
              <w:overflowPunct/>
              <w:autoSpaceDE/>
              <w:autoSpaceDN/>
              <w:adjustRightInd/>
              <w:spacing w:after="0"/>
              <w:textAlignment w:val="auto"/>
              <w:rPr>
                <w:rFonts w:ascii="Arial" w:hAnsi="Arial" w:cs="Arial"/>
                <w:b/>
                <w:bCs/>
                <w:color w:val="0000FF"/>
                <w:sz w:val="14"/>
                <w:szCs w:val="14"/>
                <w:u w:val="single"/>
              </w:rPr>
            </w:pPr>
            <w:hyperlink r:id="rId23" w:history="1">
              <w:r w:rsidR="00107C07" w:rsidRPr="00107C07">
                <w:rPr>
                  <w:rFonts w:ascii="Arial" w:hAnsi="Arial" w:cs="Arial"/>
                  <w:b/>
                  <w:bCs/>
                  <w:color w:val="0000FF"/>
                  <w:sz w:val="14"/>
                  <w:szCs w:val="14"/>
                  <w:u w:val="single"/>
                </w:rPr>
                <w:t>NR_ENDC_RF_FR1_enh2</w:t>
              </w:r>
            </w:hyperlink>
          </w:p>
        </w:tc>
        <w:tc>
          <w:tcPr>
            <w:tcW w:w="708" w:type="dxa"/>
            <w:tcBorders>
              <w:top w:val="nil"/>
              <w:left w:val="nil"/>
              <w:bottom w:val="single" w:sz="4" w:space="0" w:color="A6A6A6"/>
              <w:right w:val="single" w:sz="4" w:space="0" w:color="A6A6A6"/>
            </w:tcBorders>
            <w:shd w:val="clear" w:color="auto" w:fill="auto"/>
            <w:hideMark/>
          </w:tcPr>
          <w:p w14:paraId="6904833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D2B29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RAN2</w:t>
            </w:r>
          </w:p>
        </w:tc>
        <w:tc>
          <w:tcPr>
            <w:tcW w:w="709" w:type="dxa"/>
            <w:tcBorders>
              <w:top w:val="nil"/>
              <w:left w:val="nil"/>
              <w:bottom w:val="single" w:sz="4" w:space="0" w:color="A6A6A6"/>
              <w:right w:val="single" w:sz="4" w:space="0" w:color="A6A6A6"/>
            </w:tcBorders>
            <w:shd w:val="clear" w:color="auto" w:fill="auto"/>
            <w:hideMark/>
          </w:tcPr>
          <w:p w14:paraId="2BE30C4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059F8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56AC718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A6EA6C7"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64342B77"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R4-2306618</w:t>
            </w:r>
          </w:p>
        </w:tc>
        <w:tc>
          <w:tcPr>
            <w:tcW w:w="1417" w:type="dxa"/>
            <w:tcBorders>
              <w:top w:val="nil"/>
              <w:left w:val="nil"/>
              <w:bottom w:val="single" w:sz="4" w:space="0" w:color="A6A6A6"/>
              <w:right w:val="single" w:sz="4" w:space="0" w:color="A6A6A6"/>
            </w:tcBorders>
            <w:shd w:val="clear" w:color="auto" w:fill="auto"/>
            <w:hideMark/>
          </w:tcPr>
          <w:p w14:paraId="40744EF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to RAN1 on low-power wake-up receiver architectures</w:t>
            </w:r>
          </w:p>
        </w:tc>
        <w:tc>
          <w:tcPr>
            <w:tcW w:w="709" w:type="dxa"/>
            <w:tcBorders>
              <w:top w:val="nil"/>
              <w:left w:val="nil"/>
              <w:bottom w:val="single" w:sz="4" w:space="0" w:color="A6A6A6"/>
              <w:right w:val="single" w:sz="4" w:space="0" w:color="A6A6A6"/>
            </w:tcBorders>
            <w:shd w:val="clear" w:color="auto" w:fill="auto"/>
            <w:hideMark/>
          </w:tcPr>
          <w:p w14:paraId="490658A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567" w:type="dxa"/>
            <w:tcBorders>
              <w:top w:val="nil"/>
              <w:left w:val="nil"/>
              <w:bottom w:val="single" w:sz="4" w:space="0" w:color="A6A6A6"/>
              <w:right w:val="single" w:sz="4" w:space="0" w:color="A6A6A6"/>
            </w:tcBorders>
            <w:shd w:val="clear" w:color="auto" w:fill="auto"/>
            <w:hideMark/>
          </w:tcPr>
          <w:p w14:paraId="138419B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4DDA946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557B61D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796496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5.21.1</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2F049DC"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774E3E08" w14:textId="77777777" w:rsidR="00107C07" w:rsidRPr="00107C07" w:rsidRDefault="00000000" w:rsidP="00107C07">
            <w:pPr>
              <w:overflowPunct/>
              <w:autoSpaceDE/>
              <w:autoSpaceDN/>
              <w:adjustRightInd/>
              <w:spacing w:after="0"/>
              <w:textAlignment w:val="auto"/>
              <w:rPr>
                <w:rFonts w:ascii="Arial" w:hAnsi="Arial" w:cs="Arial"/>
                <w:b/>
                <w:bCs/>
                <w:color w:val="0000FF"/>
                <w:sz w:val="14"/>
                <w:szCs w:val="14"/>
                <w:u w:val="single"/>
              </w:rPr>
            </w:pPr>
            <w:hyperlink r:id="rId24" w:history="1">
              <w:r w:rsidR="00107C07" w:rsidRPr="00107C07">
                <w:rPr>
                  <w:rFonts w:ascii="Arial" w:hAnsi="Arial" w:cs="Arial"/>
                  <w:b/>
                  <w:bCs/>
                  <w:color w:val="0000FF"/>
                  <w:sz w:val="14"/>
                  <w:szCs w:val="14"/>
                  <w:u w:val="single"/>
                </w:rPr>
                <w:t>Rel-18</w:t>
              </w:r>
            </w:hyperlink>
          </w:p>
        </w:tc>
        <w:tc>
          <w:tcPr>
            <w:tcW w:w="1134" w:type="dxa"/>
            <w:tcBorders>
              <w:top w:val="nil"/>
              <w:left w:val="nil"/>
              <w:bottom w:val="single" w:sz="4" w:space="0" w:color="A6A6A6"/>
              <w:right w:val="single" w:sz="4" w:space="0" w:color="A6A6A6"/>
            </w:tcBorders>
            <w:shd w:val="clear" w:color="auto" w:fill="auto"/>
            <w:hideMark/>
          </w:tcPr>
          <w:p w14:paraId="0FAEB331" w14:textId="77777777" w:rsidR="00107C07" w:rsidRPr="00107C07" w:rsidRDefault="00000000" w:rsidP="00107C07">
            <w:pPr>
              <w:overflowPunct/>
              <w:autoSpaceDE/>
              <w:autoSpaceDN/>
              <w:adjustRightInd/>
              <w:spacing w:after="0"/>
              <w:textAlignment w:val="auto"/>
              <w:rPr>
                <w:rFonts w:ascii="Arial" w:hAnsi="Arial" w:cs="Arial"/>
                <w:b/>
                <w:bCs/>
                <w:color w:val="0000FF"/>
                <w:sz w:val="14"/>
                <w:szCs w:val="14"/>
                <w:u w:val="single"/>
              </w:rPr>
            </w:pPr>
            <w:hyperlink r:id="rId25" w:history="1">
              <w:r w:rsidR="00107C07" w:rsidRPr="00107C07">
                <w:rPr>
                  <w:rFonts w:ascii="Arial" w:hAnsi="Arial" w:cs="Arial"/>
                  <w:b/>
                  <w:bCs/>
                  <w:color w:val="0000FF"/>
                  <w:sz w:val="14"/>
                  <w:szCs w:val="14"/>
                  <w:u w:val="single"/>
                </w:rPr>
                <w:t>FS_NR_LPWUS</w:t>
              </w:r>
            </w:hyperlink>
          </w:p>
        </w:tc>
        <w:tc>
          <w:tcPr>
            <w:tcW w:w="708" w:type="dxa"/>
            <w:tcBorders>
              <w:top w:val="nil"/>
              <w:left w:val="nil"/>
              <w:bottom w:val="single" w:sz="4" w:space="0" w:color="A6A6A6"/>
              <w:right w:val="single" w:sz="4" w:space="0" w:color="A6A6A6"/>
            </w:tcBorders>
            <w:shd w:val="clear" w:color="auto" w:fill="auto"/>
            <w:hideMark/>
          </w:tcPr>
          <w:p w14:paraId="3C1D231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4D6E2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2BBF92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00513C6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47873E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2B7601F1"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7200E573"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R4-2306623</w:t>
            </w:r>
          </w:p>
        </w:tc>
        <w:tc>
          <w:tcPr>
            <w:tcW w:w="1417" w:type="dxa"/>
            <w:tcBorders>
              <w:top w:val="nil"/>
              <w:left w:val="nil"/>
              <w:bottom w:val="single" w:sz="4" w:space="0" w:color="A6A6A6"/>
              <w:right w:val="single" w:sz="4" w:space="0" w:color="A6A6A6"/>
            </w:tcBorders>
            <w:shd w:val="clear" w:color="auto" w:fill="auto"/>
            <w:hideMark/>
          </w:tcPr>
          <w:p w14:paraId="276F5FB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on Rel-18 Tx switching across 3/4 bands</w:t>
            </w:r>
          </w:p>
        </w:tc>
        <w:tc>
          <w:tcPr>
            <w:tcW w:w="709" w:type="dxa"/>
            <w:tcBorders>
              <w:top w:val="nil"/>
              <w:left w:val="nil"/>
              <w:bottom w:val="single" w:sz="4" w:space="0" w:color="A6A6A6"/>
              <w:right w:val="single" w:sz="4" w:space="0" w:color="A6A6A6"/>
            </w:tcBorders>
            <w:shd w:val="clear" w:color="auto" w:fill="auto"/>
            <w:hideMark/>
          </w:tcPr>
          <w:p w14:paraId="76B7E1E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China Telecom</w:t>
            </w:r>
          </w:p>
        </w:tc>
        <w:tc>
          <w:tcPr>
            <w:tcW w:w="567" w:type="dxa"/>
            <w:tcBorders>
              <w:top w:val="nil"/>
              <w:left w:val="nil"/>
              <w:bottom w:val="single" w:sz="4" w:space="0" w:color="A6A6A6"/>
              <w:right w:val="single" w:sz="4" w:space="0" w:color="A6A6A6"/>
            </w:tcBorders>
            <w:shd w:val="clear" w:color="auto" w:fill="auto"/>
            <w:hideMark/>
          </w:tcPr>
          <w:p w14:paraId="0761F60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428D48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3D6EBC7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5C406D7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5.24.4</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EB3E7A3"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46CA32A7"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560613B9"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NR_MC_enh-Core</w:t>
            </w:r>
          </w:p>
        </w:tc>
        <w:tc>
          <w:tcPr>
            <w:tcW w:w="708" w:type="dxa"/>
            <w:tcBorders>
              <w:top w:val="nil"/>
              <w:left w:val="nil"/>
              <w:bottom w:val="single" w:sz="4" w:space="0" w:color="A6A6A6"/>
              <w:right w:val="single" w:sz="4" w:space="0" w:color="A6A6A6"/>
            </w:tcBorders>
            <w:shd w:val="clear" w:color="auto" w:fill="auto"/>
            <w:hideMark/>
          </w:tcPr>
          <w:p w14:paraId="422F7EF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3327A77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 RAN2</w:t>
            </w:r>
          </w:p>
        </w:tc>
        <w:tc>
          <w:tcPr>
            <w:tcW w:w="709" w:type="dxa"/>
            <w:tcBorders>
              <w:top w:val="nil"/>
              <w:left w:val="nil"/>
              <w:bottom w:val="single" w:sz="4" w:space="0" w:color="A6A6A6"/>
              <w:right w:val="single" w:sz="4" w:space="0" w:color="A6A6A6"/>
            </w:tcBorders>
            <w:shd w:val="clear" w:color="auto" w:fill="auto"/>
            <w:hideMark/>
          </w:tcPr>
          <w:p w14:paraId="1351891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3A04AB3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60294CD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63566BD6"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69353D9C"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R4-2306649</w:t>
            </w:r>
          </w:p>
        </w:tc>
        <w:tc>
          <w:tcPr>
            <w:tcW w:w="1417" w:type="dxa"/>
            <w:tcBorders>
              <w:top w:val="nil"/>
              <w:left w:val="nil"/>
              <w:bottom w:val="single" w:sz="4" w:space="0" w:color="A6A6A6"/>
              <w:right w:val="single" w:sz="4" w:space="0" w:color="A6A6A6"/>
            </w:tcBorders>
            <w:shd w:val="clear" w:color="auto" w:fill="auto"/>
            <w:hideMark/>
          </w:tcPr>
          <w:p w14:paraId="3A89795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Rel-16 UL Tx switching period</w:t>
            </w:r>
          </w:p>
        </w:tc>
        <w:tc>
          <w:tcPr>
            <w:tcW w:w="709" w:type="dxa"/>
            <w:tcBorders>
              <w:top w:val="nil"/>
              <w:left w:val="nil"/>
              <w:bottom w:val="single" w:sz="4" w:space="0" w:color="A6A6A6"/>
              <w:right w:val="single" w:sz="4" w:space="0" w:color="A6A6A6"/>
            </w:tcBorders>
            <w:shd w:val="clear" w:color="auto" w:fill="auto"/>
            <w:hideMark/>
          </w:tcPr>
          <w:p w14:paraId="46FFE4A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vivo</w:t>
            </w:r>
          </w:p>
        </w:tc>
        <w:tc>
          <w:tcPr>
            <w:tcW w:w="567" w:type="dxa"/>
            <w:tcBorders>
              <w:top w:val="nil"/>
              <w:left w:val="nil"/>
              <w:bottom w:val="single" w:sz="4" w:space="0" w:color="A6A6A6"/>
              <w:right w:val="single" w:sz="4" w:space="0" w:color="A6A6A6"/>
            </w:tcBorders>
            <w:shd w:val="clear" w:color="auto" w:fill="auto"/>
            <w:hideMark/>
          </w:tcPr>
          <w:p w14:paraId="61F2C3E9"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3952B02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343D1207"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25E957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7.2.1</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03BD9CFD"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1C3C54C7"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518D18FA" w14:textId="77777777" w:rsidR="00107C07" w:rsidRPr="00107C07" w:rsidRDefault="00000000" w:rsidP="00107C07">
            <w:pPr>
              <w:overflowPunct/>
              <w:autoSpaceDE/>
              <w:autoSpaceDN/>
              <w:adjustRightInd/>
              <w:spacing w:after="0"/>
              <w:textAlignment w:val="auto"/>
              <w:rPr>
                <w:rFonts w:ascii="Arial" w:hAnsi="Arial" w:cs="Arial"/>
                <w:b/>
                <w:bCs/>
                <w:color w:val="0000FF"/>
                <w:sz w:val="14"/>
                <w:szCs w:val="14"/>
                <w:u w:val="single"/>
              </w:rPr>
            </w:pPr>
            <w:hyperlink r:id="rId26" w:history="1">
              <w:r w:rsidR="00107C07" w:rsidRPr="00107C07">
                <w:rPr>
                  <w:rFonts w:ascii="Arial" w:hAnsi="Arial" w:cs="Arial"/>
                  <w:b/>
                  <w:bCs/>
                  <w:color w:val="0000FF"/>
                  <w:sz w:val="14"/>
                  <w:szCs w:val="14"/>
                  <w:u w:val="single"/>
                </w:rPr>
                <w:t>NR_RF_FR1-Core</w:t>
              </w:r>
            </w:hyperlink>
          </w:p>
        </w:tc>
        <w:tc>
          <w:tcPr>
            <w:tcW w:w="708" w:type="dxa"/>
            <w:tcBorders>
              <w:top w:val="nil"/>
              <w:left w:val="nil"/>
              <w:bottom w:val="single" w:sz="4" w:space="0" w:color="A6A6A6"/>
              <w:right w:val="single" w:sz="4" w:space="0" w:color="A6A6A6"/>
            </w:tcBorders>
            <w:shd w:val="clear" w:color="auto" w:fill="auto"/>
            <w:hideMark/>
          </w:tcPr>
          <w:p w14:paraId="2D0421F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1298A15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472ED9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4812537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0217BA65"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05BDDFBA"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0573E4F6"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R4-2306657</w:t>
            </w:r>
          </w:p>
        </w:tc>
        <w:tc>
          <w:tcPr>
            <w:tcW w:w="1417" w:type="dxa"/>
            <w:tcBorders>
              <w:top w:val="nil"/>
              <w:left w:val="nil"/>
              <w:bottom w:val="single" w:sz="4" w:space="0" w:color="A6A6A6"/>
              <w:right w:val="single" w:sz="4" w:space="0" w:color="A6A6A6"/>
            </w:tcBorders>
            <w:shd w:val="clear" w:color="auto" w:fill="auto"/>
            <w:hideMark/>
          </w:tcPr>
          <w:p w14:paraId="4A23714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Reply LS on configured Tx power for STxMP in FR2</w:t>
            </w:r>
          </w:p>
        </w:tc>
        <w:tc>
          <w:tcPr>
            <w:tcW w:w="709" w:type="dxa"/>
            <w:tcBorders>
              <w:top w:val="nil"/>
              <w:left w:val="nil"/>
              <w:bottom w:val="single" w:sz="4" w:space="0" w:color="A6A6A6"/>
              <w:right w:val="single" w:sz="4" w:space="0" w:color="A6A6A6"/>
            </w:tcBorders>
            <w:shd w:val="clear" w:color="auto" w:fill="auto"/>
            <w:hideMark/>
          </w:tcPr>
          <w:p w14:paraId="4CBDAEA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Qualcomm Incorporated</w:t>
            </w:r>
          </w:p>
        </w:tc>
        <w:tc>
          <w:tcPr>
            <w:tcW w:w="567" w:type="dxa"/>
            <w:tcBorders>
              <w:top w:val="nil"/>
              <w:left w:val="nil"/>
              <w:bottom w:val="single" w:sz="4" w:space="0" w:color="A6A6A6"/>
              <w:right w:val="single" w:sz="4" w:space="0" w:color="A6A6A6"/>
            </w:tcBorders>
            <w:shd w:val="clear" w:color="auto" w:fill="auto"/>
            <w:hideMark/>
          </w:tcPr>
          <w:p w14:paraId="23E2DC52"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512AF57A"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7818324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534E537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5.30.2.1</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7EE3FAFA"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0B203C5D"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6EB872DB"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708" w:type="dxa"/>
            <w:tcBorders>
              <w:top w:val="nil"/>
              <w:left w:val="nil"/>
              <w:bottom w:val="single" w:sz="4" w:space="0" w:color="A6A6A6"/>
              <w:right w:val="single" w:sz="4" w:space="0" w:color="A6A6A6"/>
            </w:tcBorders>
            <w:shd w:val="clear" w:color="auto" w:fill="auto"/>
            <w:hideMark/>
          </w:tcPr>
          <w:p w14:paraId="351B28C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6DF93A6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D418963"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26404F0B"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0C2515B1"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r w:rsidR="00107C07" w:rsidRPr="00107C07" w14:paraId="48D50AF1" w14:textId="77777777" w:rsidTr="00682531">
        <w:trPr>
          <w:trHeight w:val="400"/>
        </w:trPr>
        <w:tc>
          <w:tcPr>
            <w:tcW w:w="846" w:type="dxa"/>
            <w:tcBorders>
              <w:top w:val="nil"/>
              <w:left w:val="single" w:sz="4" w:space="0" w:color="A6A6A6"/>
              <w:bottom w:val="single" w:sz="4" w:space="0" w:color="A6A6A6"/>
              <w:right w:val="single" w:sz="4" w:space="0" w:color="A6A6A6"/>
            </w:tcBorders>
            <w:shd w:val="clear" w:color="auto" w:fill="auto"/>
            <w:hideMark/>
          </w:tcPr>
          <w:p w14:paraId="603C8D6D" w14:textId="77777777" w:rsidR="00107C07" w:rsidRPr="00107C07" w:rsidRDefault="00107C07" w:rsidP="00107C07">
            <w:pPr>
              <w:overflowPunct/>
              <w:autoSpaceDE/>
              <w:autoSpaceDN/>
              <w:adjustRightInd/>
              <w:spacing w:after="0"/>
              <w:textAlignment w:val="auto"/>
              <w:rPr>
                <w:rFonts w:ascii="Arial" w:hAnsi="Arial" w:cs="Arial"/>
                <w:color w:val="000000"/>
                <w:sz w:val="14"/>
                <w:szCs w:val="14"/>
              </w:rPr>
            </w:pPr>
            <w:r w:rsidRPr="00107C07">
              <w:rPr>
                <w:rFonts w:ascii="Arial" w:hAnsi="Arial" w:cs="Arial"/>
                <w:color w:val="000000"/>
                <w:sz w:val="14"/>
                <w:szCs w:val="14"/>
              </w:rPr>
              <w:t>R4-2306659</w:t>
            </w:r>
          </w:p>
        </w:tc>
        <w:tc>
          <w:tcPr>
            <w:tcW w:w="1417" w:type="dxa"/>
            <w:tcBorders>
              <w:top w:val="nil"/>
              <w:left w:val="nil"/>
              <w:bottom w:val="single" w:sz="4" w:space="0" w:color="A6A6A6"/>
              <w:right w:val="single" w:sz="4" w:space="0" w:color="A6A6A6"/>
            </w:tcBorders>
            <w:shd w:val="clear" w:color="auto" w:fill="auto"/>
            <w:hideMark/>
          </w:tcPr>
          <w:p w14:paraId="0E0A8AE8"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reply for the switching time for RedCap UE positioning</w:t>
            </w:r>
          </w:p>
        </w:tc>
        <w:tc>
          <w:tcPr>
            <w:tcW w:w="709" w:type="dxa"/>
            <w:tcBorders>
              <w:top w:val="nil"/>
              <w:left w:val="nil"/>
              <w:bottom w:val="single" w:sz="4" w:space="0" w:color="A6A6A6"/>
              <w:right w:val="single" w:sz="4" w:space="0" w:color="A6A6A6"/>
            </w:tcBorders>
            <w:shd w:val="clear" w:color="auto" w:fill="auto"/>
            <w:hideMark/>
          </w:tcPr>
          <w:p w14:paraId="457FA6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Ericsson</w:t>
            </w:r>
          </w:p>
        </w:tc>
        <w:tc>
          <w:tcPr>
            <w:tcW w:w="567" w:type="dxa"/>
            <w:tcBorders>
              <w:top w:val="nil"/>
              <w:left w:val="nil"/>
              <w:bottom w:val="single" w:sz="4" w:space="0" w:color="A6A6A6"/>
              <w:right w:val="single" w:sz="4" w:space="0" w:color="A6A6A6"/>
            </w:tcBorders>
            <w:shd w:val="clear" w:color="auto" w:fill="auto"/>
            <w:hideMark/>
          </w:tcPr>
          <w:p w14:paraId="4D318284"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LS out</w:t>
            </w:r>
          </w:p>
        </w:tc>
        <w:tc>
          <w:tcPr>
            <w:tcW w:w="709" w:type="dxa"/>
            <w:tcBorders>
              <w:top w:val="nil"/>
              <w:left w:val="nil"/>
              <w:bottom w:val="single" w:sz="4" w:space="0" w:color="A6A6A6"/>
              <w:right w:val="single" w:sz="4" w:space="0" w:color="A6A6A6"/>
            </w:tcBorders>
            <w:shd w:val="clear" w:color="auto" w:fill="auto"/>
            <w:hideMark/>
          </w:tcPr>
          <w:p w14:paraId="7F68E30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Approval</w:t>
            </w:r>
          </w:p>
        </w:tc>
        <w:tc>
          <w:tcPr>
            <w:tcW w:w="752" w:type="dxa"/>
            <w:tcBorders>
              <w:top w:val="nil"/>
              <w:left w:val="nil"/>
              <w:bottom w:val="single" w:sz="4" w:space="0" w:color="A6A6A6"/>
              <w:right w:val="single" w:sz="4" w:space="0" w:color="A6A6A6"/>
            </w:tcBorders>
            <w:shd w:val="clear" w:color="auto" w:fill="auto"/>
            <w:hideMark/>
          </w:tcPr>
          <w:p w14:paraId="75DB9FD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[106-bis-e][100] Main Session</w:t>
            </w:r>
          </w:p>
        </w:tc>
        <w:tc>
          <w:tcPr>
            <w:tcW w:w="722" w:type="dxa"/>
            <w:tcBorders>
              <w:top w:val="nil"/>
              <w:left w:val="nil"/>
              <w:bottom w:val="single" w:sz="4" w:space="0" w:color="A6A6A6"/>
              <w:right w:val="single" w:sz="4" w:space="0" w:color="A6A6A6"/>
            </w:tcBorders>
            <w:shd w:val="clear" w:color="auto" w:fill="auto"/>
            <w:hideMark/>
          </w:tcPr>
          <w:p w14:paraId="05911DBC"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5.23.2</w:t>
            </w:r>
          </w:p>
        </w:tc>
        <w:tc>
          <w:tcPr>
            <w:tcW w:w="1077" w:type="dxa"/>
            <w:tcBorders>
              <w:top w:val="single" w:sz="4" w:space="0" w:color="A6A6A6"/>
              <w:left w:val="single" w:sz="4" w:space="0" w:color="A6A6A6"/>
              <w:bottom w:val="single" w:sz="4" w:space="0" w:color="A6A6A6"/>
              <w:right w:val="single" w:sz="4" w:space="0" w:color="A6A6A6"/>
            </w:tcBorders>
            <w:shd w:val="clear" w:color="000000" w:fill="00B050"/>
            <w:hideMark/>
          </w:tcPr>
          <w:p w14:paraId="2B2E622E" w14:textId="77777777" w:rsidR="00107C07" w:rsidRPr="00107C07" w:rsidRDefault="00107C07" w:rsidP="00107C07">
            <w:pPr>
              <w:overflowPunct/>
              <w:autoSpaceDE/>
              <w:autoSpaceDN/>
              <w:adjustRightInd/>
              <w:spacing w:after="0"/>
              <w:textAlignment w:val="auto"/>
              <w:rPr>
                <w:rFonts w:ascii="Arial" w:hAnsi="Arial" w:cs="Arial"/>
                <w:b/>
                <w:bCs/>
                <w:color w:val="FFFFFF"/>
                <w:sz w:val="14"/>
                <w:szCs w:val="14"/>
              </w:rPr>
            </w:pPr>
            <w:r w:rsidRPr="00107C07">
              <w:rPr>
                <w:rFonts w:ascii="Arial" w:hAnsi="Arial" w:cs="Arial"/>
                <w:b/>
                <w:bCs/>
                <w:color w:val="FFFFFF"/>
                <w:sz w:val="14"/>
                <w:szCs w:val="14"/>
              </w:rPr>
              <w:t>approved</w:t>
            </w:r>
          </w:p>
        </w:tc>
        <w:tc>
          <w:tcPr>
            <w:tcW w:w="993" w:type="dxa"/>
            <w:tcBorders>
              <w:top w:val="nil"/>
              <w:left w:val="nil"/>
              <w:bottom w:val="single" w:sz="4" w:space="0" w:color="A6A6A6"/>
              <w:right w:val="single" w:sz="4" w:space="0" w:color="A6A6A6"/>
            </w:tcBorders>
            <w:shd w:val="clear" w:color="auto" w:fill="auto"/>
            <w:hideMark/>
          </w:tcPr>
          <w:p w14:paraId="2D7950FC"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 </w:t>
            </w:r>
          </w:p>
        </w:tc>
        <w:tc>
          <w:tcPr>
            <w:tcW w:w="1134" w:type="dxa"/>
            <w:tcBorders>
              <w:top w:val="nil"/>
              <w:left w:val="nil"/>
              <w:bottom w:val="single" w:sz="4" w:space="0" w:color="A6A6A6"/>
              <w:right w:val="single" w:sz="4" w:space="0" w:color="A6A6A6"/>
            </w:tcBorders>
            <w:shd w:val="clear" w:color="auto" w:fill="auto"/>
            <w:hideMark/>
          </w:tcPr>
          <w:p w14:paraId="222497F5" w14:textId="77777777" w:rsidR="00107C07" w:rsidRPr="00107C07" w:rsidRDefault="00107C07" w:rsidP="00107C07">
            <w:pPr>
              <w:overflowPunct/>
              <w:autoSpaceDE/>
              <w:autoSpaceDN/>
              <w:adjustRightInd/>
              <w:spacing w:after="0"/>
              <w:textAlignment w:val="auto"/>
              <w:rPr>
                <w:rFonts w:ascii="Arial" w:hAnsi="Arial" w:cs="Arial"/>
                <w:b/>
                <w:bCs/>
                <w:color w:val="0000FF"/>
                <w:sz w:val="14"/>
                <w:szCs w:val="14"/>
                <w:u w:val="single"/>
              </w:rPr>
            </w:pPr>
            <w:r w:rsidRPr="00107C07">
              <w:rPr>
                <w:rFonts w:ascii="Arial" w:hAnsi="Arial" w:cs="Arial"/>
                <w:b/>
                <w:bCs/>
                <w:color w:val="0000FF"/>
                <w:sz w:val="14"/>
                <w:szCs w:val="14"/>
                <w:u w:val="single"/>
              </w:rPr>
              <w:t>NR_pos_enh2-Core</w:t>
            </w:r>
          </w:p>
        </w:tc>
        <w:tc>
          <w:tcPr>
            <w:tcW w:w="708" w:type="dxa"/>
            <w:tcBorders>
              <w:top w:val="nil"/>
              <w:left w:val="nil"/>
              <w:bottom w:val="single" w:sz="4" w:space="0" w:color="A6A6A6"/>
              <w:right w:val="single" w:sz="4" w:space="0" w:color="A6A6A6"/>
            </w:tcBorders>
            <w:shd w:val="clear" w:color="auto" w:fill="auto"/>
            <w:hideMark/>
          </w:tcPr>
          <w:p w14:paraId="70E665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51D579E0"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RAN1</w:t>
            </w:r>
          </w:p>
        </w:tc>
        <w:tc>
          <w:tcPr>
            <w:tcW w:w="709" w:type="dxa"/>
            <w:tcBorders>
              <w:top w:val="nil"/>
              <w:left w:val="nil"/>
              <w:bottom w:val="single" w:sz="4" w:space="0" w:color="A6A6A6"/>
              <w:right w:val="single" w:sz="4" w:space="0" w:color="A6A6A6"/>
            </w:tcBorders>
            <w:shd w:val="clear" w:color="auto" w:fill="auto"/>
            <w:hideMark/>
          </w:tcPr>
          <w:p w14:paraId="05B15C9F"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709" w:type="dxa"/>
            <w:tcBorders>
              <w:top w:val="nil"/>
              <w:left w:val="nil"/>
              <w:bottom w:val="single" w:sz="4" w:space="0" w:color="A6A6A6"/>
              <w:right w:val="single" w:sz="4" w:space="0" w:color="A6A6A6"/>
            </w:tcBorders>
            <w:shd w:val="clear" w:color="auto" w:fill="auto"/>
            <w:hideMark/>
          </w:tcPr>
          <w:p w14:paraId="003AF5DD"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c>
          <w:tcPr>
            <w:tcW w:w="992" w:type="dxa"/>
            <w:tcBorders>
              <w:top w:val="nil"/>
              <w:left w:val="nil"/>
              <w:bottom w:val="single" w:sz="4" w:space="0" w:color="A6A6A6"/>
              <w:right w:val="single" w:sz="4" w:space="0" w:color="A6A6A6"/>
            </w:tcBorders>
            <w:shd w:val="clear" w:color="auto" w:fill="auto"/>
            <w:hideMark/>
          </w:tcPr>
          <w:p w14:paraId="70F6D84E" w14:textId="77777777" w:rsidR="00107C07" w:rsidRPr="00107C07" w:rsidRDefault="00107C07" w:rsidP="00107C07">
            <w:pPr>
              <w:overflowPunct/>
              <w:autoSpaceDE/>
              <w:autoSpaceDN/>
              <w:adjustRightInd/>
              <w:spacing w:after="0"/>
              <w:textAlignment w:val="auto"/>
              <w:rPr>
                <w:rFonts w:ascii="Arial" w:hAnsi="Arial" w:cs="Arial"/>
                <w:sz w:val="14"/>
                <w:szCs w:val="14"/>
              </w:rPr>
            </w:pPr>
            <w:r w:rsidRPr="00107C07">
              <w:rPr>
                <w:rFonts w:ascii="Arial" w:hAnsi="Arial" w:cs="Arial"/>
                <w:sz w:val="14"/>
                <w:szCs w:val="14"/>
              </w:rPr>
              <w:t> </w:t>
            </w:r>
          </w:p>
        </w:tc>
      </w:tr>
    </w:tbl>
    <w:p w14:paraId="3011A947" w14:textId="77777777" w:rsidR="00107C07" w:rsidRPr="00107C07" w:rsidRDefault="00107C07" w:rsidP="00107C07">
      <w:pPr>
        <w:overflowPunct/>
        <w:autoSpaceDE/>
        <w:autoSpaceDN/>
        <w:adjustRightInd/>
        <w:spacing w:after="160" w:line="259" w:lineRule="auto"/>
        <w:textAlignment w:val="auto"/>
        <w:rPr>
          <w:rFonts w:ascii="Arial" w:eastAsiaTheme="minorHAnsi" w:hAnsi="Arial" w:cs="Arial"/>
          <w:sz w:val="14"/>
          <w:szCs w:val="14"/>
          <w:lang w:eastAsia="en-US"/>
        </w:rPr>
      </w:pPr>
    </w:p>
    <w:p w14:paraId="536D1A24" w14:textId="77777777" w:rsidR="00107C07" w:rsidRPr="00107C07" w:rsidRDefault="00107C07" w:rsidP="00107C07"/>
    <w:p w14:paraId="1B90BE55" w14:textId="77777777" w:rsidR="00107C07" w:rsidRPr="00107C07" w:rsidRDefault="00107C07" w:rsidP="00107C07">
      <w:pPr>
        <w:overflowPunct/>
        <w:autoSpaceDE/>
        <w:autoSpaceDN/>
        <w:adjustRightInd/>
        <w:spacing w:after="160" w:line="259" w:lineRule="auto"/>
        <w:textAlignment w:val="auto"/>
      </w:pPr>
      <w:r w:rsidRPr="00107C07">
        <w:br w:type="page"/>
      </w:r>
    </w:p>
    <w:p w14:paraId="1AE281E5" w14:textId="77777777" w:rsidR="00107C07" w:rsidRPr="00107C07" w:rsidRDefault="00107C07" w:rsidP="00107C07">
      <w:pPr>
        <w:keepNext/>
        <w:keepLines/>
        <w:spacing w:before="180"/>
        <w:ind w:left="1134" w:hanging="1134"/>
        <w:outlineLvl w:val="1"/>
        <w:rPr>
          <w:rFonts w:ascii="Arial" w:hAnsi="Arial"/>
          <w:sz w:val="32"/>
        </w:rPr>
      </w:pPr>
      <w:bookmarkStart w:id="1121" w:name="_Toc127701569"/>
      <w:bookmarkStart w:id="1122" w:name="_Toc127740189"/>
      <w:bookmarkStart w:id="1123" w:name="_Toc127795671"/>
      <w:r w:rsidRPr="00107C07">
        <w:rPr>
          <w:rFonts w:ascii="Arial" w:hAnsi="Arial"/>
          <w:sz w:val="32"/>
        </w:rPr>
        <w:lastRenderedPageBreak/>
        <w:t xml:space="preserve">Annex D: </w:t>
      </w:r>
      <w:bookmarkStart w:id="1124" w:name="_Hlk135041173"/>
      <w:r w:rsidRPr="00107C07">
        <w:rPr>
          <w:rFonts w:ascii="Arial" w:hAnsi="Arial"/>
          <w:sz w:val="32"/>
        </w:rPr>
        <w:t>List of agreed/approved new and revised Work Items</w:t>
      </w:r>
      <w:bookmarkEnd w:id="1121"/>
      <w:bookmarkEnd w:id="1122"/>
      <w:bookmarkEnd w:id="1123"/>
      <w:bookmarkEnd w:id="1124"/>
    </w:p>
    <w:p w14:paraId="7E9DFED0" w14:textId="77777777" w:rsidR="00107C07" w:rsidRPr="00107C07" w:rsidRDefault="00107C07" w:rsidP="00107C07">
      <w:r w:rsidRPr="00107C07">
        <w:t>None</w:t>
      </w:r>
    </w:p>
    <w:p w14:paraId="0E455C7D" w14:textId="77777777" w:rsidR="00107C07" w:rsidRPr="00107C07" w:rsidRDefault="00107C07" w:rsidP="00107C07"/>
    <w:p w14:paraId="15F9E2AE" w14:textId="77777777" w:rsidR="00107C07" w:rsidRPr="00107C07" w:rsidRDefault="00107C07" w:rsidP="00107C07">
      <w:pPr>
        <w:keepNext/>
        <w:keepLines/>
        <w:spacing w:before="180"/>
        <w:ind w:left="1134" w:hanging="1134"/>
        <w:outlineLvl w:val="1"/>
        <w:rPr>
          <w:rFonts w:ascii="Arial" w:hAnsi="Arial"/>
          <w:sz w:val="32"/>
        </w:rPr>
      </w:pPr>
      <w:bookmarkStart w:id="1125" w:name="_Toc127701570"/>
      <w:bookmarkStart w:id="1126" w:name="_Toc127740190"/>
      <w:bookmarkStart w:id="1127" w:name="_Toc127795672"/>
      <w:r w:rsidRPr="00107C07">
        <w:rPr>
          <w:rFonts w:ascii="Arial" w:hAnsi="Arial"/>
          <w:sz w:val="32"/>
        </w:rPr>
        <w:t>Annex E: List of draft Technical Specifications and Reports</w:t>
      </w:r>
      <w:bookmarkEnd w:id="1125"/>
      <w:bookmarkEnd w:id="1126"/>
      <w:bookmarkEnd w:id="1127"/>
    </w:p>
    <w:p w14:paraId="2E79FAB0" w14:textId="77777777" w:rsidR="00107C07" w:rsidRPr="00107C07" w:rsidRDefault="00107C07" w:rsidP="00107C07">
      <w:r w:rsidRPr="00107C07">
        <w:t>The list of draft TRs/TSs that were provided in 3GU at the start of the meeting.</w:t>
      </w:r>
    </w:p>
    <w:tbl>
      <w:tblPr>
        <w:tblW w:w="13603" w:type="dxa"/>
        <w:tblLayout w:type="fixed"/>
        <w:tblLook w:val="04A0" w:firstRow="1" w:lastRow="0" w:firstColumn="1" w:lastColumn="0" w:noHBand="0" w:noVBand="1"/>
      </w:tblPr>
      <w:tblGrid>
        <w:gridCol w:w="988"/>
        <w:gridCol w:w="1984"/>
        <w:gridCol w:w="1134"/>
        <w:gridCol w:w="851"/>
        <w:gridCol w:w="1134"/>
        <w:gridCol w:w="850"/>
        <w:gridCol w:w="851"/>
        <w:gridCol w:w="850"/>
        <w:gridCol w:w="1134"/>
        <w:gridCol w:w="567"/>
        <w:gridCol w:w="1985"/>
        <w:gridCol w:w="1275"/>
      </w:tblGrid>
      <w:tr w:rsidR="00107C07" w:rsidRPr="00107C07" w14:paraId="374FC1F9" w14:textId="77777777" w:rsidTr="002B2070">
        <w:trPr>
          <w:trHeight w:val="46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189304BC" w14:textId="77777777" w:rsidR="00107C07" w:rsidRPr="00107C07" w:rsidRDefault="00107C07" w:rsidP="00107C07">
            <w:pPr>
              <w:jc w:val="center"/>
              <w:rPr>
                <w:rFonts w:ascii="Arial" w:hAnsi="Arial" w:cs="Arial"/>
                <w:b/>
                <w:bCs/>
                <w:sz w:val="16"/>
                <w:szCs w:val="16"/>
              </w:rPr>
            </w:pPr>
            <w:r w:rsidRPr="00107C07">
              <w:rPr>
                <w:rFonts w:ascii="Arial" w:hAnsi="Arial" w:cs="Arial"/>
                <w:b/>
                <w:bCs/>
                <w:sz w:val="16"/>
                <w:szCs w:val="16"/>
              </w:rPr>
              <w:t>TDoc</w:t>
            </w:r>
          </w:p>
        </w:tc>
        <w:tc>
          <w:tcPr>
            <w:tcW w:w="1984" w:type="dxa"/>
            <w:tcBorders>
              <w:top w:val="single" w:sz="4" w:space="0" w:color="auto"/>
              <w:left w:val="single" w:sz="4" w:space="0" w:color="auto"/>
              <w:bottom w:val="single" w:sz="4" w:space="0" w:color="auto"/>
              <w:right w:val="single" w:sz="4" w:space="0" w:color="auto"/>
            </w:tcBorders>
            <w:shd w:val="clear" w:color="000000" w:fill="75B91A"/>
            <w:hideMark/>
          </w:tcPr>
          <w:p w14:paraId="5B296F1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5F98D56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Source</w:t>
            </w:r>
          </w:p>
        </w:tc>
        <w:tc>
          <w:tcPr>
            <w:tcW w:w="851" w:type="dxa"/>
            <w:tcBorders>
              <w:top w:val="single" w:sz="4" w:space="0" w:color="auto"/>
              <w:left w:val="single" w:sz="4" w:space="0" w:color="auto"/>
              <w:bottom w:val="single" w:sz="4" w:space="0" w:color="auto"/>
              <w:right w:val="single" w:sz="4" w:space="0" w:color="auto"/>
            </w:tcBorders>
            <w:shd w:val="clear" w:color="000000" w:fill="75B91A"/>
            <w:hideMark/>
          </w:tcPr>
          <w:p w14:paraId="053F7B6E"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6F6EE879"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For</w:t>
            </w:r>
          </w:p>
        </w:tc>
        <w:tc>
          <w:tcPr>
            <w:tcW w:w="850" w:type="dxa"/>
            <w:tcBorders>
              <w:top w:val="single" w:sz="4" w:space="0" w:color="auto"/>
              <w:left w:val="single" w:sz="4" w:space="0" w:color="auto"/>
              <w:bottom w:val="single" w:sz="4" w:space="0" w:color="auto"/>
              <w:right w:val="single" w:sz="4" w:space="0" w:color="auto"/>
            </w:tcBorders>
            <w:shd w:val="clear" w:color="000000" w:fill="75B91A"/>
            <w:hideMark/>
          </w:tcPr>
          <w:p w14:paraId="0CD96F0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Agenda item</w:t>
            </w:r>
          </w:p>
        </w:tc>
        <w:tc>
          <w:tcPr>
            <w:tcW w:w="851" w:type="dxa"/>
            <w:tcBorders>
              <w:top w:val="single" w:sz="4" w:space="0" w:color="auto"/>
              <w:left w:val="single" w:sz="4" w:space="0" w:color="auto"/>
              <w:bottom w:val="single" w:sz="4" w:space="0" w:color="auto"/>
              <w:right w:val="single" w:sz="4" w:space="0" w:color="auto"/>
            </w:tcBorders>
            <w:shd w:val="clear" w:color="000000" w:fill="75B91A"/>
            <w:hideMark/>
          </w:tcPr>
          <w:p w14:paraId="0C85502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 Status</w:t>
            </w:r>
          </w:p>
        </w:tc>
        <w:tc>
          <w:tcPr>
            <w:tcW w:w="850" w:type="dxa"/>
            <w:tcBorders>
              <w:top w:val="single" w:sz="4" w:space="0" w:color="auto"/>
              <w:left w:val="single" w:sz="4" w:space="0" w:color="auto"/>
              <w:bottom w:val="single" w:sz="4" w:space="0" w:color="auto"/>
              <w:right w:val="single" w:sz="4" w:space="0" w:color="auto"/>
            </w:tcBorders>
            <w:shd w:val="clear" w:color="000000" w:fill="75B91A"/>
            <w:hideMark/>
          </w:tcPr>
          <w:p w14:paraId="71610EF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w:t>
            </w:r>
          </w:p>
        </w:tc>
        <w:tc>
          <w:tcPr>
            <w:tcW w:w="1134" w:type="dxa"/>
            <w:tcBorders>
              <w:top w:val="single" w:sz="4" w:space="0" w:color="auto"/>
              <w:left w:val="single" w:sz="4" w:space="0" w:color="auto"/>
              <w:bottom w:val="single" w:sz="4" w:space="0" w:color="auto"/>
              <w:right w:val="single" w:sz="4" w:space="0" w:color="auto"/>
            </w:tcBorders>
            <w:shd w:val="clear" w:color="000000" w:fill="75B91A"/>
            <w:hideMark/>
          </w:tcPr>
          <w:p w14:paraId="3387B395"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Spec</w:t>
            </w:r>
          </w:p>
        </w:tc>
        <w:tc>
          <w:tcPr>
            <w:tcW w:w="567" w:type="dxa"/>
            <w:tcBorders>
              <w:top w:val="single" w:sz="4" w:space="0" w:color="auto"/>
              <w:left w:val="single" w:sz="4" w:space="0" w:color="auto"/>
              <w:bottom w:val="single" w:sz="4" w:space="0" w:color="auto"/>
              <w:right w:val="single" w:sz="4" w:space="0" w:color="auto"/>
            </w:tcBorders>
            <w:shd w:val="clear" w:color="000000" w:fill="75B91A"/>
            <w:hideMark/>
          </w:tcPr>
          <w:p w14:paraId="7801283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Ver</w:t>
            </w:r>
          </w:p>
        </w:tc>
        <w:tc>
          <w:tcPr>
            <w:tcW w:w="1985" w:type="dxa"/>
            <w:tcBorders>
              <w:top w:val="single" w:sz="4" w:space="0" w:color="auto"/>
              <w:left w:val="single" w:sz="4" w:space="0" w:color="auto"/>
              <w:bottom w:val="single" w:sz="4" w:space="0" w:color="auto"/>
              <w:right w:val="single" w:sz="4" w:space="0" w:color="auto"/>
            </w:tcBorders>
            <w:shd w:val="clear" w:color="000000" w:fill="75B91A"/>
            <w:hideMark/>
          </w:tcPr>
          <w:p w14:paraId="5F7135C0"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Related WIs</w:t>
            </w:r>
          </w:p>
        </w:tc>
        <w:tc>
          <w:tcPr>
            <w:tcW w:w="1275" w:type="dxa"/>
            <w:tcBorders>
              <w:top w:val="single" w:sz="4" w:space="0" w:color="auto"/>
              <w:left w:val="single" w:sz="4" w:space="0" w:color="auto"/>
              <w:bottom w:val="single" w:sz="4" w:space="0" w:color="auto"/>
              <w:right w:val="single" w:sz="4" w:space="0" w:color="auto"/>
            </w:tcBorders>
            <w:shd w:val="clear" w:color="000000" w:fill="75B91A"/>
          </w:tcPr>
          <w:p w14:paraId="1527EA2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Decision</w:t>
            </w:r>
          </w:p>
        </w:tc>
      </w:tr>
      <w:tr w:rsidR="00107C07" w:rsidRPr="00107C07" w14:paraId="7FDF6696" w14:textId="77777777" w:rsidTr="002B2070">
        <w:trPr>
          <w:trHeight w:val="260"/>
        </w:trPr>
        <w:tc>
          <w:tcPr>
            <w:tcW w:w="988" w:type="dxa"/>
            <w:tcBorders>
              <w:top w:val="single" w:sz="4" w:space="0" w:color="auto"/>
              <w:left w:val="single" w:sz="4" w:space="0" w:color="A6A6A6"/>
              <w:bottom w:val="single" w:sz="4" w:space="0" w:color="A6A6A6"/>
              <w:right w:val="single" w:sz="4" w:space="0" w:color="A6A6A6"/>
            </w:tcBorders>
            <w:shd w:val="clear" w:color="auto" w:fill="auto"/>
          </w:tcPr>
          <w:p w14:paraId="09D15071" w14:textId="77777777" w:rsidR="00107C07" w:rsidRPr="004D3A37" w:rsidRDefault="00107C07" w:rsidP="00107C07">
            <w:pPr>
              <w:rPr>
                <w:rFonts w:ascii="Arial" w:hAnsi="Arial" w:cs="Arial"/>
                <w:sz w:val="14"/>
                <w:szCs w:val="14"/>
              </w:rPr>
            </w:pPr>
            <w:r w:rsidRPr="005256B2">
              <w:rPr>
                <w:rFonts w:ascii="Arial" w:hAnsi="Arial" w:cs="Arial"/>
                <w:sz w:val="14"/>
                <w:szCs w:val="14"/>
                <w:highlight w:val="cyan"/>
              </w:rPr>
              <w:t>R4-2304038</w:t>
            </w:r>
          </w:p>
        </w:tc>
        <w:tc>
          <w:tcPr>
            <w:tcW w:w="1984" w:type="dxa"/>
            <w:tcBorders>
              <w:top w:val="single" w:sz="4" w:space="0" w:color="auto"/>
              <w:left w:val="nil"/>
              <w:bottom w:val="single" w:sz="4" w:space="0" w:color="A6A6A6"/>
              <w:right w:val="single" w:sz="4" w:space="0" w:color="A6A6A6"/>
            </w:tcBorders>
            <w:shd w:val="clear" w:color="auto" w:fill="auto"/>
          </w:tcPr>
          <w:p w14:paraId="3E07B0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37.829 v0.5.0</w:t>
            </w:r>
          </w:p>
        </w:tc>
        <w:tc>
          <w:tcPr>
            <w:tcW w:w="1134" w:type="dxa"/>
            <w:tcBorders>
              <w:top w:val="single" w:sz="4" w:space="0" w:color="auto"/>
              <w:left w:val="nil"/>
              <w:bottom w:val="single" w:sz="4" w:space="0" w:color="A6A6A6"/>
              <w:right w:val="single" w:sz="4" w:space="0" w:color="A6A6A6"/>
            </w:tcBorders>
            <w:shd w:val="clear" w:color="auto" w:fill="auto"/>
          </w:tcPr>
          <w:p w14:paraId="480B1A3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Nokia</w:t>
            </w:r>
          </w:p>
        </w:tc>
        <w:tc>
          <w:tcPr>
            <w:tcW w:w="851" w:type="dxa"/>
            <w:tcBorders>
              <w:top w:val="single" w:sz="4" w:space="0" w:color="auto"/>
              <w:left w:val="nil"/>
              <w:bottom w:val="single" w:sz="4" w:space="0" w:color="A6A6A6"/>
              <w:right w:val="single" w:sz="4" w:space="0" w:color="A6A6A6"/>
            </w:tcBorders>
            <w:shd w:val="clear" w:color="auto" w:fill="auto"/>
          </w:tcPr>
          <w:p w14:paraId="6CF938D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single" w:sz="4" w:space="0" w:color="auto"/>
              <w:left w:val="nil"/>
              <w:bottom w:val="single" w:sz="4" w:space="0" w:color="A6A6A6"/>
              <w:right w:val="single" w:sz="4" w:space="0" w:color="A6A6A6"/>
            </w:tcBorders>
            <w:shd w:val="clear" w:color="auto" w:fill="auto"/>
          </w:tcPr>
          <w:p w14:paraId="3005BAC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single" w:sz="4" w:space="0" w:color="auto"/>
              <w:left w:val="nil"/>
              <w:bottom w:val="single" w:sz="4" w:space="0" w:color="A6A6A6"/>
              <w:right w:val="single" w:sz="4" w:space="0" w:color="A6A6A6"/>
            </w:tcBorders>
            <w:shd w:val="clear" w:color="auto" w:fill="auto"/>
          </w:tcPr>
          <w:p w14:paraId="66DAA90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4.16.1</w:t>
            </w:r>
          </w:p>
        </w:tc>
        <w:tc>
          <w:tcPr>
            <w:tcW w:w="851" w:type="dxa"/>
            <w:tcBorders>
              <w:top w:val="single" w:sz="4" w:space="0" w:color="auto"/>
              <w:left w:val="nil"/>
              <w:bottom w:val="single" w:sz="4" w:space="0" w:color="A6A6A6"/>
              <w:right w:val="single" w:sz="4" w:space="0" w:color="A6A6A6"/>
            </w:tcBorders>
            <w:shd w:val="clear" w:color="auto" w:fill="auto"/>
          </w:tcPr>
          <w:p w14:paraId="6D93316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single" w:sz="4" w:space="0" w:color="auto"/>
              <w:left w:val="nil"/>
              <w:bottom w:val="single" w:sz="4" w:space="0" w:color="A6A6A6"/>
              <w:right w:val="single" w:sz="4" w:space="0" w:color="A6A6A6"/>
            </w:tcBorders>
            <w:shd w:val="clear" w:color="auto" w:fill="auto"/>
          </w:tcPr>
          <w:p w14:paraId="42DA4D2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single" w:sz="4" w:space="0" w:color="auto"/>
              <w:left w:val="nil"/>
              <w:bottom w:val="single" w:sz="4" w:space="0" w:color="A6A6A6"/>
              <w:right w:val="single" w:sz="4" w:space="0" w:color="A6A6A6"/>
            </w:tcBorders>
            <w:shd w:val="clear" w:color="auto" w:fill="auto"/>
          </w:tcPr>
          <w:p w14:paraId="4BCE8ED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37.829</w:t>
            </w:r>
          </w:p>
        </w:tc>
        <w:tc>
          <w:tcPr>
            <w:tcW w:w="567" w:type="dxa"/>
            <w:tcBorders>
              <w:top w:val="single" w:sz="4" w:space="0" w:color="auto"/>
              <w:left w:val="nil"/>
              <w:bottom w:val="single" w:sz="4" w:space="0" w:color="A6A6A6"/>
              <w:right w:val="single" w:sz="4" w:space="0" w:color="A6A6A6"/>
            </w:tcBorders>
            <w:shd w:val="clear" w:color="auto" w:fill="auto"/>
          </w:tcPr>
          <w:p w14:paraId="4E4A6E0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0.5.0</w:t>
            </w:r>
          </w:p>
        </w:tc>
        <w:tc>
          <w:tcPr>
            <w:tcW w:w="1985" w:type="dxa"/>
            <w:tcBorders>
              <w:top w:val="single" w:sz="4" w:space="0" w:color="auto"/>
              <w:left w:val="nil"/>
              <w:bottom w:val="single" w:sz="4" w:space="0" w:color="A6A6A6"/>
              <w:right w:val="single" w:sz="4" w:space="0" w:color="A6A6A6"/>
            </w:tcBorders>
            <w:shd w:val="clear" w:color="auto" w:fill="auto"/>
          </w:tcPr>
          <w:p w14:paraId="186BC48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LTE_NR_HPUE_FWVM_R18-Core</w:t>
            </w:r>
          </w:p>
        </w:tc>
        <w:tc>
          <w:tcPr>
            <w:tcW w:w="1275" w:type="dxa"/>
            <w:tcBorders>
              <w:top w:val="single" w:sz="4" w:space="0" w:color="auto"/>
              <w:left w:val="nil"/>
              <w:bottom w:val="single" w:sz="4" w:space="0" w:color="A6A6A6"/>
              <w:right w:val="single" w:sz="4" w:space="0" w:color="A6A6A6"/>
            </w:tcBorders>
          </w:tcPr>
          <w:p w14:paraId="79605665" w14:textId="77777777" w:rsidR="00107C07" w:rsidRPr="00107C07" w:rsidRDefault="00107C07" w:rsidP="00107C07">
            <w:pPr>
              <w:keepNext/>
              <w:keepLines/>
              <w:spacing w:after="0"/>
              <w:rPr>
                <w:rFonts w:ascii="Arial" w:hAnsi="Arial" w:cs="Arial"/>
                <w:sz w:val="14"/>
                <w:szCs w:val="14"/>
              </w:rPr>
            </w:pPr>
          </w:p>
        </w:tc>
      </w:tr>
      <w:tr w:rsidR="00107C07" w:rsidRPr="00107C07" w14:paraId="280BFE4C" w14:textId="77777777" w:rsidTr="002B2070">
        <w:trPr>
          <w:trHeight w:val="327"/>
        </w:trPr>
        <w:tc>
          <w:tcPr>
            <w:tcW w:w="988" w:type="dxa"/>
            <w:tcBorders>
              <w:top w:val="nil"/>
              <w:left w:val="single" w:sz="4" w:space="0" w:color="A6A6A6"/>
              <w:bottom w:val="single" w:sz="4" w:space="0" w:color="A6A6A6"/>
              <w:right w:val="single" w:sz="4" w:space="0" w:color="A6A6A6"/>
            </w:tcBorders>
            <w:shd w:val="clear" w:color="auto" w:fill="auto"/>
          </w:tcPr>
          <w:p w14:paraId="386F791C" w14:textId="77777777" w:rsidR="00107C07" w:rsidRPr="004D3A37" w:rsidRDefault="00107C07" w:rsidP="00107C07">
            <w:pPr>
              <w:rPr>
                <w:rFonts w:ascii="Arial" w:hAnsi="Arial" w:cs="Arial"/>
                <w:color w:val="000000"/>
                <w:sz w:val="14"/>
                <w:szCs w:val="14"/>
              </w:rPr>
            </w:pPr>
            <w:r w:rsidRPr="005256B2">
              <w:rPr>
                <w:rFonts w:ascii="Arial" w:hAnsi="Arial" w:cs="Arial"/>
                <w:sz w:val="14"/>
                <w:szCs w:val="14"/>
                <w:highlight w:val="cyan"/>
              </w:rPr>
              <w:t>R4-2304088</w:t>
            </w:r>
          </w:p>
        </w:tc>
        <w:tc>
          <w:tcPr>
            <w:tcW w:w="1984" w:type="dxa"/>
            <w:tcBorders>
              <w:top w:val="nil"/>
              <w:left w:val="nil"/>
              <w:bottom w:val="single" w:sz="4" w:space="0" w:color="A6A6A6"/>
              <w:right w:val="single" w:sz="4" w:space="0" w:color="A6A6A6"/>
            </w:tcBorders>
            <w:shd w:val="clear" w:color="auto" w:fill="auto"/>
          </w:tcPr>
          <w:p w14:paraId="2786015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37.718-11-21 v0.5.0 TR Update for DC_R18_xBLTE_2BNR_yDL2UL</w:t>
            </w:r>
          </w:p>
        </w:tc>
        <w:tc>
          <w:tcPr>
            <w:tcW w:w="1134" w:type="dxa"/>
            <w:tcBorders>
              <w:top w:val="nil"/>
              <w:left w:val="nil"/>
              <w:bottom w:val="single" w:sz="4" w:space="0" w:color="A6A6A6"/>
              <w:right w:val="single" w:sz="4" w:space="0" w:color="A6A6A6"/>
            </w:tcBorders>
            <w:shd w:val="clear" w:color="auto" w:fill="auto"/>
          </w:tcPr>
          <w:p w14:paraId="5AED213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LG Electronics Deutschland</w:t>
            </w:r>
          </w:p>
        </w:tc>
        <w:tc>
          <w:tcPr>
            <w:tcW w:w="851" w:type="dxa"/>
            <w:tcBorders>
              <w:top w:val="nil"/>
              <w:left w:val="nil"/>
              <w:bottom w:val="single" w:sz="4" w:space="0" w:color="A6A6A6"/>
              <w:right w:val="single" w:sz="4" w:space="0" w:color="A6A6A6"/>
            </w:tcBorders>
            <w:shd w:val="clear" w:color="auto" w:fill="auto"/>
          </w:tcPr>
          <w:p w14:paraId="562136C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33FD9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5386B49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4.6.1</w:t>
            </w:r>
          </w:p>
        </w:tc>
        <w:tc>
          <w:tcPr>
            <w:tcW w:w="851" w:type="dxa"/>
            <w:tcBorders>
              <w:top w:val="nil"/>
              <w:left w:val="nil"/>
              <w:bottom w:val="single" w:sz="4" w:space="0" w:color="A6A6A6"/>
              <w:right w:val="single" w:sz="4" w:space="0" w:color="A6A6A6"/>
            </w:tcBorders>
            <w:shd w:val="clear" w:color="auto" w:fill="auto"/>
          </w:tcPr>
          <w:p w14:paraId="71CC246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F9D922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AFCE36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37.718-11-21</w:t>
            </w:r>
          </w:p>
        </w:tc>
        <w:tc>
          <w:tcPr>
            <w:tcW w:w="567" w:type="dxa"/>
            <w:tcBorders>
              <w:top w:val="nil"/>
              <w:left w:val="nil"/>
              <w:bottom w:val="single" w:sz="4" w:space="0" w:color="A6A6A6"/>
              <w:right w:val="single" w:sz="4" w:space="0" w:color="A6A6A6"/>
            </w:tcBorders>
            <w:shd w:val="clear" w:color="auto" w:fill="auto"/>
          </w:tcPr>
          <w:p w14:paraId="72AD665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0.5.0</w:t>
            </w:r>
          </w:p>
        </w:tc>
        <w:tc>
          <w:tcPr>
            <w:tcW w:w="1985" w:type="dxa"/>
            <w:tcBorders>
              <w:top w:val="nil"/>
              <w:left w:val="nil"/>
              <w:bottom w:val="single" w:sz="4" w:space="0" w:color="A6A6A6"/>
              <w:right w:val="single" w:sz="4" w:space="0" w:color="A6A6A6"/>
            </w:tcBorders>
            <w:shd w:val="clear" w:color="auto" w:fill="auto"/>
          </w:tcPr>
          <w:p w14:paraId="013D36F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DC_R18_xBLTE_2BNR_yDL2UL-Core</w:t>
            </w:r>
          </w:p>
        </w:tc>
        <w:tc>
          <w:tcPr>
            <w:tcW w:w="1275" w:type="dxa"/>
            <w:tcBorders>
              <w:top w:val="nil"/>
              <w:left w:val="nil"/>
              <w:bottom w:val="single" w:sz="4" w:space="0" w:color="A6A6A6"/>
              <w:right w:val="single" w:sz="4" w:space="0" w:color="A6A6A6"/>
            </w:tcBorders>
          </w:tcPr>
          <w:p w14:paraId="2471425F" w14:textId="77777777" w:rsidR="00107C07" w:rsidRPr="00107C07" w:rsidRDefault="00107C07" w:rsidP="00107C07">
            <w:pPr>
              <w:keepNext/>
              <w:keepLines/>
              <w:spacing w:after="0"/>
              <w:rPr>
                <w:rFonts w:ascii="Arial" w:hAnsi="Arial" w:cs="Arial"/>
                <w:sz w:val="14"/>
                <w:szCs w:val="14"/>
              </w:rPr>
            </w:pPr>
          </w:p>
        </w:tc>
      </w:tr>
      <w:tr w:rsidR="00107C07" w:rsidRPr="00107C07" w14:paraId="78451A38" w14:textId="77777777" w:rsidTr="002B2070">
        <w:trPr>
          <w:trHeight w:val="282"/>
        </w:trPr>
        <w:tc>
          <w:tcPr>
            <w:tcW w:w="988" w:type="dxa"/>
            <w:tcBorders>
              <w:top w:val="nil"/>
              <w:left w:val="single" w:sz="4" w:space="0" w:color="A6A6A6"/>
              <w:bottom w:val="single" w:sz="4" w:space="0" w:color="A6A6A6"/>
              <w:right w:val="single" w:sz="4" w:space="0" w:color="A6A6A6"/>
            </w:tcBorders>
            <w:shd w:val="clear" w:color="auto" w:fill="auto"/>
          </w:tcPr>
          <w:p w14:paraId="6F276909" w14:textId="77777777" w:rsidR="00107C07" w:rsidRPr="004D3A37" w:rsidRDefault="00107C07" w:rsidP="00107C07">
            <w:pPr>
              <w:rPr>
                <w:rFonts w:ascii="Arial" w:hAnsi="Arial" w:cs="Arial"/>
                <w:color w:val="000000"/>
                <w:sz w:val="14"/>
                <w:szCs w:val="14"/>
              </w:rPr>
            </w:pPr>
            <w:r w:rsidRPr="005256B2">
              <w:rPr>
                <w:rFonts w:ascii="Arial" w:hAnsi="Arial" w:cs="Arial"/>
                <w:sz w:val="14"/>
                <w:szCs w:val="14"/>
                <w:highlight w:val="cyan"/>
              </w:rPr>
              <w:t>R4-2304281</w:t>
            </w:r>
          </w:p>
        </w:tc>
        <w:tc>
          <w:tcPr>
            <w:tcW w:w="1984" w:type="dxa"/>
            <w:tcBorders>
              <w:top w:val="nil"/>
              <w:left w:val="nil"/>
              <w:bottom w:val="single" w:sz="4" w:space="0" w:color="A6A6A6"/>
              <w:right w:val="single" w:sz="4" w:space="0" w:color="A6A6A6"/>
            </w:tcBorders>
            <w:shd w:val="clear" w:color="auto" w:fill="auto"/>
          </w:tcPr>
          <w:p w14:paraId="55F5620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38.895 v0.2.0 TDD PC1_5 HPUE</w:t>
            </w:r>
          </w:p>
        </w:tc>
        <w:tc>
          <w:tcPr>
            <w:tcW w:w="1134" w:type="dxa"/>
            <w:tcBorders>
              <w:top w:val="nil"/>
              <w:left w:val="nil"/>
              <w:bottom w:val="single" w:sz="4" w:space="0" w:color="A6A6A6"/>
              <w:right w:val="single" w:sz="4" w:space="0" w:color="A6A6A6"/>
            </w:tcBorders>
            <w:shd w:val="clear" w:color="auto" w:fill="auto"/>
          </w:tcPr>
          <w:p w14:paraId="41BEDAB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51DAA54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C048B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657A220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4.19.1</w:t>
            </w:r>
          </w:p>
        </w:tc>
        <w:tc>
          <w:tcPr>
            <w:tcW w:w="851" w:type="dxa"/>
            <w:tcBorders>
              <w:top w:val="nil"/>
              <w:left w:val="nil"/>
              <w:bottom w:val="single" w:sz="4" w:space="0" w:color="A6A6A6"/>
              <w:right w:val="single" w:sz="4" w:space="0" w:color="A6A6A6"/>
            </w:tcBorders>
            <w:shd w:val="clear" w:color="auto" w:fill="auto"/>
          </w:tcPr>
          <w:p w14:paraId="197923B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75BF8E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E686C1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38.895</w:t>
            </w:r>
          </w:p>
        </w:tc>
        <w:tc>
          <w:tcPr>
            <w:tcW w:w="567" w:type="dxa"/>
            <w:tcBorders>
              <w:top w:val="nil"/>
              <w:left w:val="nil"/>
              <w:bottom w:val="single" w:sz="4" w:space="0" w:color="A6A6A6"/>
              <w:right w:val="single" w:sz="4" w:space="0" w:color="A6A6A6"/>
            </w:tcBorders>
            <w:shd w:val="clear" w:color="auto" w:fill="auto"/>
          </w:tcPr>
          <w:p w14:paraId="070794B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48E0C26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HPUE_NR_FR1_TDD_R18, HPUE_NR_FR1_TDD_R18-Core</w:t>
            </w:r>
          </w:p>
        </w:tc>
        <w:tc>
          <w:tcPr>
            <w:tcW w:w="1275" w:type="dxa"/>
            <w:tcBorders>
              <w:top w:val="nil"/>
              <w:left w:val="nil"/>
              <w:bottom w:val="single" w:sz="4" w:space="0" w:color="A6A6A6"/>
              <w:right w:val="single" w:sz="4" w:space="0" w:color="A6A6A6"/>
            </w:tcBorders>
          </w:tcPr>
          <w:p w14:paraId="718E399C" w14:textId="77777777" w:rsidR="00107C07" w:rsidRPr="00107C07" w:rsidRDefault="00107C07" w:rsidP="00107C07">
            <w:pPr>
              <w:keepNext/>
              <w:keepLines/>
              <w:spacing w:after="0"/>
              <w:rPr>
                <w:rFonts w:ascii="Arial" w:hAnsi="Arial" w:cs="Arial"/>
                <w:sz w:val="14"/>
                <w:szCs w:val="14"/>
              </w:rPr>
            </w:pPr>
          </w:p>
        </w:tc>
      </w:tr>
      <w:tr w:rsidR="00107C07" w:rsidRPr="00107C07" w14:paraId="2113AD2B" w14:textId="77777777" w:rsidTr="002B2070">
        <w:trPr>
          <w:trHeight w:val="407"/>
        </w:trPr>
        <w:tc>
          <w:tcPr>
            <w:tcW w:w="988" w:type="dxa"/>
            <w:tcBorders>
              <w:top w:val="nil"/>
              <w:left w:val="single" w:sz="4" w:space="0" w:color="A6A6A6"/>
              <w:bottom w:val="single" w:sz="4" w:space="0" w:color="A6A6A6"/>
              <w:right w:val="single" w:sz="4" w:space="0" w:color="A6A6A6"/>
            </w:tcBorders>
            <w:shd w:val="clear" w:color="auto" w:fill="auto"/>
          </w:tcPr>
          <w:p w14:paraId="0E0BBCA0" w14:textId="77777777" w:rsidR="00107C07" w:rsidRPr="004D3A37" w:rsidRDefault="00107C07" w:rsidP="00107C07">
            <w:pPr>
              <w:rPr>
                <w:rFonts w:ascii="Arial" w:hAnsi="Arial" w:cs="Arial"/>
                <w:color w:val="000000"/>
                <w:sz w:val="14"/>
                <w:szCs w:val="14"/>
              </w:rPr>
            </w:pPr>
            <w:r w:rsidRPr="004D3A37">
              <w:rPr>
                <w:rFonts w:ascii="Arial" w:hAnsi="Arial" w:cs="Arial"/>
                <w:sz w:val="14"/>
                <w:szCs w:val="14"/>
                <w:highlight w:val="cyan"/>
              </w:rPr>
              <w:t>R4-2304282</w:t>
            </w:r>
          </w:p>
        </w:tc>
        <w:tc>
          <w:tcPr>
            <w:tcW w:w="1984" w:type="dxa"/>
            <w:tcBorders>
              <w:top w:val="nil"/>
              <w:left w:val="nil"/>
              <w:bottom w:val="single" w:sz="4" w:space="0" w:color="A6A6A6"/>
              <w:right w:val="single" w:sz="4" w:space="0" w:color="A6A6A6"/>
            </w:tcBorders>
            <w:shd w:val="clear" w:color="auto" w:fill="auto"/>
          </w:tcPr>
          <w:p w14:paraId="734FF75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38.876 v0.3.0 ATG</w:t>
            </w:r>
          </w:p>
        </w:tc>
        <w:tc>
          <w:tcPr>
            <w:tcW w:w="1134" w:type="dxa"/>
            <w:tcBorders>
              <w:top w:val="nil"/>
              <w:left w:val="nil"/>
              <w:bottom w:val="single" w:sz="4" w:space="0" w:color="A6A6A6"/>
              <w:right w:val="single" w:sz="4" w:space="0" w:color="A6A6A6"/>
            </w:tcBorders>
            <w:shd w:val="clear" w:color="auto" w:fill="auto"/>
          </w:tcPr>
          <w:p w14:paraId="5DD11E7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3A8BD01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0BA058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1B72CE5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5.14</w:t>
            </w:r>
          </w:p>
        </w:tc>
        <w:tc>
          <w:tcPr>
            <w:tcW w:w="851" w:type="dxa"/>
            <w:tcBorders>
              <w:top w:val="nil"/>
              <w:left w:val="nil"/>
              <w:bottom w:val="single" w:sz="4" w:space="0" w:color="A6A6A6"/>
              <w:right w:val="single" w:sz="4" w:space="0" w:color="A6A6A6"/>
            </w:tcBorders>
            <w:shd w:val="clear" w:color="auto" w:fill="auto"/>
          </w:tcPr>
          <w:p w14:paraId="1E63496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620303A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8AFE95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38.876</w:t>
            </w:r>
          </w:p>
        </w:tc>
        <w:tc>
          <w:tcPr>
            <w:tcW w:w="567" w:type="dxa"/>
            <w:tcBorders>
              <w:top w:val="nil"/>
              <w:left w:val="nil"/>
              <w:bottom w:val="single" w:sz="4" w:space="0" w:color="A6A6A6"/>
              <w:right w:val="single" w:sz="4" w:space="0" w:color="A6A6A6"/>
            </w:tcBorders>
            <w:shd w:val="clear" w:color="auto" w:fill="auto"/>
          </w:tcPr>
          <w:p w14:paraId="7F97C056" w14:textId="184DFE6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w:t>
            </w:r>
            <w:r w:rsidR="00EE320E">
              <w:rPr>
                <w:rFonts w:ascii="Arial" w:hAnsi="Arial" w:cs="Arial"/>
                <w:sz w:val="14"/>
                <w:szCs w:val="14"/>
                <w:highlight w:val="cyan"/>
              </w:rPr>
              <w:t>3</w:t>
            </w:r>
            <w:r w:rsidRPr="00107C07">
              <w:rPr>
                <w:rFonts w:ascii="Arial" w:hAnsi="Arial" w:cs="Arial"/>
                <w:sz w:val="14"/>
                <w:szCs w:val="14"/>
                <w:highlight w:val="cyan"/>
              </w:rPr>
              <w:t>0</w:t>
            </w:r>
          </w:p>
        </w:tc>
        <w:tc>
          <w:tcPr>
            <w:tcW w:w="1985" w:type="dxa"/>
            <w:tcBorders>
              <w:top w:val="nil"/>
              <w:left w:val="nil"/>
              <w:bottom w:val="single" w:sz="4" w:space="0" w:color="A6A6A6"/>
              <w:right w:val="single" w:sz="4" w:space="0" w:color="A6A6A6"/>
            </w:tcBorders>
            <w:shd w:val="clear" w:color="auto" w:fill="auto"/>
          </w:tcPr>
          <w:p w14:paraId="7BBAAE9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NR_ATG, NR_ATG-Core</w:t>
            </w:r>
          </w:p>
        </w:tc>
        <w:tc>
          <w:tcPr>
            <w:tcW w:w="1275" w:type="dxa"/>
            <w:tcBorders>
              <w:top w:val="nil"/>
              <w:left w:val="nil"/>
              <w:bottom w:val="single" w:sz="4" w:space="0" w:color="A6A6A6"/>
              <w:right w:val="single" w:sz="4" w:space="0" w:color="A6A6A6"/>
            </w:tcBorders>
          </w:tcPr>
          <w:p w14:paraId="43C96AD1" w14:textId="77777777" w:rsidR="00107C07" w:rsidRPr="00107C07" w:rsidRDefault="00107C07" w:rsidP="00107C07">
            <w:pPr>
              <w:keepNext/>
              <w:keepLines/>
              <w:spacing w:after="0"/>
              <w:rPr>
                <w:rFonts w:ascii="Arial" w:hAnsi="Arial" w:cs="Arial"/>
                <w:sz w:val="14"/>
                <w:szCs w:val="14"/>
              </w:rPr>
            </w:pPr>
          </w:p>
        </w:tc>
      </w:tr>
      <w:tr w:rsidR="00107C07" w:rsidRPr="00107C07" w14:paraId="029716D0" w14:textId="77777777" w:rsidTr="002B2070">
        <w:trPr>
          <w:trHeight w:val="363"/>
        </w:trPr>
        <w:tc>
          <w:tcPr>
            <w:tcW w:w="988" w:type="dxa"/>
            <w:tcBorders>
              <w:top w:val="nil"/>
              <w:left w:val="single" w:sz="4" w:space="0" w:color="A6A6A6"/>
              <w:bottom w:val="single" w:sz="4" w:space="0" w:color="A6A6A6"/>
              <w:right w:val="single" w:sz="4" w:space="0" w:color="A6A6A6"/>
            </w:tcBorders>
            <w:shd w:val="clear" w:color="auto" w:fill="auto"/>
          </w:tcPr>
          <w:p w14:paraId="0AE70AEA" w14:textId="77777777" w:rsidR="00107C07" w:rsidRPr="004D3A37" w:rsidRDefault="00107C07" w:rsidP="00107C07">
            <w:pPr>
              <w:rPr>
                <w:rFonts w:ascii="Arial" w:hAnsi="Arial" w:cs="Arial"/>
                <w:sz w:val="14"/>
                <w:szCs w:val="14"/>
              </w:rPr>
            </w:pPr>
            <w:r w:rsidRPr="005256B2">
              <w:rPr>
                <w:rFonts w:ascii="Arial" w:hAnsi="Arial" w:cs="Arial"/>
                <w:sz w:val="14"/>
                <w:szCs w:val="14"/>
                <w:highlight w:val="cyan"/>
              </w:rPr>
              <w:t>R4-2304471</w:t>
            </w:r>
          </w:p>
        </w:tc>
        <w:tc>
          <w:tcPr>
            <w:tcW w:w="1984" w:type="dxa"/>
            <w:tcBorders>
              <w:top w:val="nil"/>
              <w:left w:val="nil"/>
              <w:bottom w:val="single" w:sz="4" w:space="0" w:color="A6A6A6"/>
              <w:right w:val="single" w:sz="4" w:space="0" w:color="A6A6A6"/>
            </w:tcBorders>
            <w:shd w:val="clear" w:color="auto" w:fill="auto"/>
          </w:tcPr>
          <w:p w14:paraId="5C9A60A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38.850 v0.2.0 HPUE_FR1_FDD_NR_CADC_R18</w:t>
            </w:r>
          </w:p>
        </w:tc>
        <w:tc>
          <w:tcPr>
            <w:tcW w:w="1134" w:type="dxa"/>
            <w:tcBorders>
              <w:top w:val="nil"/>
              <w:left w:val="nil"/>
              <w:bottom w:val="single" w:sz="4" w:space="0" w:color="A6A6A6"/>
              <w:right w:val="single" w:sz="4" w:space="0" w:color="A6A6A6"/>
            </w:tcBorders>
            <w:shd w:val="clear" w:color="auto" w:fill="auto"/>
          </w:tcPr>
          <w:p w14:paraId="297A3EC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China Unicom</w:t>
            </w:r>
          </w:p>
        </w:tc>
        <w:tc>
          <w:tcPr>
            <w:tcW w:w="851" w:type="dxa"/>
            <w:tcBorders>
              <w:top w:val="nil"/>
              <w:left w:val="nil"/>
              <w:bottom w:val="single" w:sz="4" w:space="0" w:color="A6A6A6"/>
              <w:right w:val="single" w:sz="4" w:space="0" w:color="A6A6A6"/>
            </w:tcBorders>
            <w:shd w:val="clear" w:color="auto" w:fill="auto"/>
          </w:tcPr>
          <w:p w14:paraId="51C84CC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0C35AC3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021C3F2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4.21.1</w:t>
            </w:r>
          </w:p>
        </w:tc>
        <w:tc>
          <w:tcPr>
            <w:tcW w:w="851" w:type="dxa"/>
            <w:tcBorders>
              <w:top w:val="nil"/>
              <w:left w:val="nil"/>
              <w:bottom w:val="single" w:sz="4" w:space="0" w:color="A6A6A6"/>
              <w:right w:val="single" w:sz="4" w:space="0" w:color="A6A6A6"/>
            </w:tcBorders>
            <w:shd w:val="clear" w:color="auto" w:fill="auto"/>
          </w:tcPr>
          <w:p w14:paraId="10AF831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8453E4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374409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38.850</w:t>
            </w:r>
          </w:p>
        </w:tc>
        <w:tc>
          <w:tcPr>
            <w:tcW w:w="567" w:type="dxa"/>
            <w:tcBorders>
              <w:top w:val="nil"/>
              <w:left w:val="nil"/>
              <w:bottom w:val="single" w:sz="4" w:space="0" w:color="A6A6A6"/>
              <w:right w:val="single" w:sz="4" w:space="0" w:color="A6A6A6"/>
            </w:tcBorders>
            <w:shd w:val="clear" w:color="auto" w:fill="auto"/>
          </w:tcPr>
          <w:p w14:paraId="2DDE4C7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0.2.0</w:t>
            </w:r>
          </w:p>
        </w:tc>
        <w:tc>
          <w:tcPr>
            <w:tcW w:w="1985" w:type="dxa"/>
            <w:tcBorders>
              <w:top w:val="nil"/>
              <w:left w:val="nil"/>
              <w:bottom w:val="single" w:sz="4" w:space="0" w:color="A6A6A6"/>
              <w:right w:val="single" w:sz="4" w:space="0" w:color="A6A6A6"/>
            </w:tcBorders>
            <w:shd w:val="clear" w:color="auto" w:fill="auto"/>
          </w:tcPr>
          <w:p w14:paraId="4428AE9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HPUE_FR1_FDD_NR_CADC_R18-Core</w:t>
            </w:r>
          </w:p>
        </w:tc>
        <w:tc>
          <w:tcPr>
            <w:tcW w:w="1275" w:type="dxa"/>
            <w:tcBorders>
              <w:top w:val="nil"/>
              <w:left w:val="nil"/>
              <w:bottom w:val="single" w:sz="4" w:space="0" w:color="A6A6A6"/>
              <w:right w:val="single" w:sz="4" w:space="0" w:color="A6A6A6"/>
            </w:tcBorders>
          </w:tcPr>
          <w:p w14:paraId="67BE1777" w14:textId="77777777" w:rsidR="00107C07" w:rsidRPr="00107C07" w:rsidRDefault="00107C07" w:rsidP="00107C07">
            <w:pPr>
              <w:keepNext/>
              <w:keepLines/>
              <w:spacing w:after="0"/>
              <w:rPr>
                <w:rFonts w:ascii="Arial" w:hAnsi="Arial" w:cs="Arial"/>
                <w:sz w:val="14"/>
                <w:szCs w:val="14"/>
              </w:rPr>
            </w:pPr>
          </w:p>
        </w:tc>
      </w:tr>
      <w:tr w:rsidR="00107C07" w:rsidRPr="00107C07" w14:paraId="03C14321" w14:textId="77777777" w:rsidTr="002B2070">
        <w:trPr>
          <w:trHeight w:val="283"/>
        </w:trPr>
        <w:tc>
          <w:tcPr>
            <w:tcW w:w="988" w:type="dxa"/>
            <w:tcBorders>
              <w:top w:val="nil"/>
              <w:left w:val="single" w:sz="4" w:space="0" w:color="A6A6A6"/>
              <w:bottom w:val="single" w:sz="4" w:space="0" w:color="A6A6A6"/>
              <w:right w:val="single" w:sz="4" w:space="0" w:color="A6A6A6"/>
            </w:tcBorders>
            <w:shd w:val="clear" w:color="auto" w:fill="auto"/>
          </w:tcPr>
          <w:p w14:paraId="7952D039" w14:textId="77777777" w:rsidR="00107C07" w:rsidRPr="004D3A37" w:rsidRDefault="00107C07" w:rsidP="00107C07">
            <w:pPr>
              <w:rPr>
                <w:rFonts w:ascii="Arial" w:hAnsi="Arial" w:cs="Arial"/>
                <w:color w:val="000000"/>
                <w:sz w:val="14"/>
                <w:szCs w:val="14"/>
              </w:rPr>
            </w:pPr>
            <w:r w:rsidRPr="005256B2">
              <w:rPr>
                <w:rFonts w:ascii="Arial" w:hAnsi="Arial" w:cs="Arial"/>
                <w:sz w:val="14"/>
                <w:szCs w:val="14"/>
                <w:highlight w:val="cyan"/>
              </w:rPr>
              <w:t>R4-2304514</w:t>
            </w:r>
          </w:p>
        </w:tc>
        <w:tc>
          <w:tcPr>
            <w:tcW w:w="1984" w:type="dxa"/>
            <w:tcBorders>
              <w:top w:val="nil"/>
              <w:left w:val="nil"/>
              <w:bottom w:val="single" w:sz="4" w:space="0" w:color="A6A6A6"/>
              <w:right w:val="single" w:sz="4" w:space="0" w:color="A6A6A6"/>
            </w:tcBorders>
            <w:shd w:val="clear" w:color="auto" w:fill="auto"/>
          </w:tcPr>
          <w:p w14:paraId="790B106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36.718-02-01 LTE-A CA for x(x=123456) DL y(y=12) UL</w:t>
            </w:r>
          </w:p>
        </w:tc>
        <w:tc>
          <w:tcPr>
            <w:tcW w:w="1134" w:type="dxa"/>
            <w:tcBorders>
              <w:top w:val="nil"/>
              <w:left w:val="nil"/>
              <w:bottom w:val="single" w:sz="4" w:space="0" w:color="A6A6A6"/>
              <w:right w:val="single" w:sz="4" w:space="0" w:color="A6A6A6"/>
            </w:tcBorders>
            <w:shd w:val="clear" w:color="auto" w:fill="auto"/>
          </w:tcPr>
          <w:p w14:paraId="3881D76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Technologies France</w:t>
            </w:r>
          </w:p>
        </w:tc>
        <w:tc>
          <w:tcPr>
            <w:tcW w:w="851" w:type="dxa"/>
            <w:tcBorders>
              <w:top w:val="nil"/>
              <w:left w:val="nil"/>
              <w:bottom w:val="single" w:sz="4" w:space="0" w:color="A6A6A6"/>
              <w:right w:val="single" w:sz="4" w:space="0" w:color="A6A6A6"/>
            </w:tcBorders>
            <w:shd w:val="clear" w:color="auto" w:fill="auto"/>
          </w:tcPr>
          <w:p w14:paraId="6832427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B2DCA1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56ADD66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6.1.1</w:t>
            </w:r>
          </w:p>
        </w:tc>
        <w:tc>
          <w:tcPr>
            <w:tcW w:w="851" w:type="dxa"/>
            <w:tcBorders>
              <w:top w:val="nil"/>
              <w:left w:val="nil"/>
              <w:bottom w:val="single" w:sz="4" w:space="0" w:color="A6A6A6"/>
              <w:right w:val="single" w:sz="4" w:space="0" w:color="A6A6A6"/>
            </w:tcBorders>
            <w:shd w:val="clear" w:color="auto" w:fill="auto"/>
          </w:tcPr>
          <w:p w14:paraId="6606FA5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34BFD6E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EA3D48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36.718-02-01</w:t>
            </w:r>
          </w:p>
        </w:tc>
        <w:tc>
          <w:tcPr>
            <w:tcW w:w="567" w:type="dxa"/>
            <w:tcBorders>
              <w:top w:val="nil"/>
              <w:left w:val="nil"/>
              <w:bottom w:val="single" w:sz="4" w:space="0" w:color="A6A6A6"/>
              <w:right w:val="single" w:sz="4" w:space="0" w:color="A6A6A6"/>
            </w:tcBorders>
            <w:shd w:val="clear" w:color="auto" w:fill="auto"/>
          </w:tcPr>
          <w:p w14:paraId="2E1C0D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0.0.4</w:t>
            </w:r>
          </w:p>
        </w:tc>
        <w:tc>
          <w:tcPr>
            <w:tcW w:w="1985" w:type="dxa"/>
            <w:tcBorders>
              <w:top w:val="nil"/>
              <w:left w:val="nil"/>
              <w:bottom w:val="single" w:sz="4" w:space="0" w:color="A6A6A6"/>
              <w:right w:val="single" w:sz="4" w:space="0" w:color="A6A6A6"/>
            </w:tcBorders>
            <w:shd w:val="clear" w:color="auto" w:fill="auto"/>
          </w:tcPr>
          <w:p w14:paraId="052C161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LTE_CA_R18_xBDL_yBUL-Core</w:t>
            </w:r>
          </w:p>
        </w:tc>
        <w:tc>
          <w:tcPr>
            <w:tcW w:w="1275" w:type="dxa"/>
            <w:tcBorders>
              <w:top w:val="nil"/>
              <w:left w:val="nil"/>
              <w:bottom w:val="single" w:sz="4" w:space="0" w:color="A6A6A6"/>
              <w:right w:val="single" w:sz="4" w:space="0" w:color="A6A6A6"/>
            </w:tcBorders>
          </w:tcPr>
          <w:p w14:paraId="07593134" w14:textId="77777777" w:rsidR="00107C07" w:rsidRPr="00107C07" w:rsidRDefault="00107C07" w:rsidP="00107C07">
            <w:pPr>
              <w:keepNext/>
              <w:keepLines/>
              <w:spacing w:after="0"/>
              <w:rPr>
                <w:rFonts w:ascii="Arial" w:hAnsi="Arial" w:cs="Arial"/>
                <w:sz w:val="14"/>
                <w:szCs w:val="14"/>
              </w:rPr>
            </w:pPr>
          </w:p>
        </w:tc>
      </w:tr>
      <w:tr w:rsidR="00107C07" w:rsidRPr="00107C07" w14:paraId="05A892BD" w14:textId="77777777" w:rsidTr="002B2070">
        <w:trPr>
          <w:trHeight w:val="345"/>
        </w:trPr>
        <w:tc>
          <w:tcPr>
            <w:tcW w:w="988" w:type="dxa"/>
            <w:tcBorders>
              <w:top w:val="nil"/>
              <w:left w:val="single" w:sz="4" w:space="0" w:color="A6A6A6"/>
              <w:bottom w:val="single" w:sz="4" w:space="0" w:color="A6A6A6"/>
              <w:right w:val="single" w:sz="4" w:space="0" w:color="A6A6A6"/>
            </w:tcBorders>
            <w:shd w:val="clear" w:color="auto" w:fill="auto"/>
          </w:tcPr>
          <w:p w14:paraId="2838F50C" w14:textId="77777777" w:rsidR="00107C07" w:rsidRPr="004D3A37" w:rsidRDefault="00107C07" w:rsidP="00107C07">
            <w:pPr>
              <w:rPr>
                <w:rFonts w:ascii="Arial" w:hAnsi="Arial" w:cs="Arial"/>
                <w:color w:val="000000"/>
                <w:sz w:val="14"/>
                <w:szCs w:val="14"/>
              </w:rPr>
            </w:pPr>
            <w:r w:rsidRPr="005256B2">
              <w:rPr>
                <w:rFonts w:ascii="Arial" w:hAnsi="Arial" w:cs="Arial"/>
                <w:sz w:val="14"/>
                <w:szCs w:val="14"/>
                <w:highlight w:val="cyan"/>
              </w:rPr>
              <w:t>R4-2304522</w:t>
            </w:r>
          </w:p>
        </w:tc>
        <w:tc>
          <w:tcPr>
            <w:tcW w:w="1984" w:type="dxa"/>
            <w:tcBorders>
              <w:top w:val="nil"/>
              <w:left w:val="nil"/>
              <w:bottom w:val="single" w:sz="4" w:space="0" w:color="A6A6A6"/>
              <w:right w:val="single" w:sz="4" w:space="0" w:color="A6A6A6"/>
            </w:tcBorders>
            <w:shd w:val="clear" w:color="auto" w:fill="auto"/>
          </w:tcPr>
          <w:p w14:paraId="2C1D9FB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for High power UE for FR1 NR inter-band CA/DC or NR SUL band combination with y (1&lt;y&lt;=6) bands DL and x (x=1, 2) bands UL and power class m (m&lt;3) and high power on TDD band(s)</w:t>
            </w:r>
          </w:p>
        </w:tc>
        <w:tc>
          <w:tcPr>
            <w:tcW w:w="1134" w:type="dxa"/>
            <w:tcBorders>
              <w:top w:val="nil"/>
              <w:left w:val="nil"/>
              <w:bottom w:val="single" w:sz="4" w:space="0" w:color="A6A6A6"/>
              <w:right w:val="single" w:sz="4" w:space="0" w:color="A6A6A6"/>
            </w:tcBorders>
            <w:shd w:val="clear" w:color="auto" w:fill="auto"/>
          </w:tcPr>
          <w:p w14:paraId="0784AE2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 China Telecom</w:t>
            </w:r>
          </w:p>
        </w:tc>
        <w:tc>
          <w:tcPr>
            <w:tcW w:w="851" w:type="dxa"/>
            <w:tcBorders>
              <w:top w:val="nil"/>
              <w:left w:val="nil"/>
              <w:bottom w:val="single" w:sz="4" w:space="0" w:color="A6A6A6"/>
              <w:right w:val="single" w:sz="4" w:space="0" w:color="A6A6A6"/>
            </w:tcBorders>
            <w:shd w:val="clear" w:color="auto" w:fill="auto"/>
          </w:tcPr>
          <w:p w14:paraId="08191DD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469B03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43DB33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4.20.1</w:t>
            </w:r>
          </w:p>
        </w:tc>
        <w:tc>
          <w:tcPr>
            <w:tcW w:w="851" w:type="dxa"/>
            <w:tcBorders>
              <w:top w:val="nil"/>
              <w:left w:val="nil"/>
              <w:bottom w:val="single" w:sz="4" w:space="0" w:color="A6A6A6"/>
              <w:right w:val="single" w:sz="4" w:space="0" w:color="A6A6A6"/>
            </w:tcBorders>
            <w:shd w:val="clear" w:color="auto" w:fill="auto"/>
          </w:tcPr>
          <w:p w14:paraId="4B51109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FF5BCC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158154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38.899</w:t>
            </w:r>
          </w:p>
        </w:tc>
        <w:tc>
          <w:tcPr>
            <w:tcW w:w="567" w:type="dxa"/>
            <w:tcBorders>
              <w:top w:val="nil"/>
              <w:left w:val="nil"/>
              <w:bottom w:val="single" w:sz="4" w:space="0" w:color="A6A6A6"/>
              <w:right w:val="single" w:sz="4" w:space="0" w:color="A6A6A6"/>
            </w:tcBorders>
            <w:shd w:val="clear" w:color="auto" w:fill="auto"/>
          </w:tcPr>
          <w:p w14:paraId="7B352FB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0.3.0</w:t>
            </w:r>
          </w:p>
        </w:tc>
        <w:tc>
          <w:tcPr>
            <w:tcW w:w="1985" w:type="dxa"/>
            <w:tcBorders>
              <w:top w:val="nil"/>
              <w:left w:val="nil"/>
              <w:bottom w:val="single" w:sz="4" w:space="0" w:color="A6A6A6"/>
              <w:right w:val="single" w:sz="4" w:space="0" w:color="A6A6A6"/>
            </w:tcBorders>
            <w:shd w:val="clear" w:color="auto" w:fill="auto"/>
          </w:tcPr>
          <w:p w14:paraId="4274610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HPUE_FR1_TDD_NR_CADC_SUL_R18-Core</w:t>
            </w:r>
          </w:p>
        </w:tc>
        <w:tc>
          <w:tcPr>
            <w:tcW w:w="1275" w:type="dxa"/>
            <w:tcBorders>
              <w:top w:val="nil"/>
              <w:left w:val="nil"/>
              <w:bottom w:val="single" w:sz="4" w:space="0" w:color="A6A6A6"/>
              <w:right w:val="single" w:sz="4" w:space="0" w:color="A6A6A6"/>
            </w:tcBorders>
          </w:tcPr>
          <w:p w14:paraId="05BB834B" w14:textId="77777777" w:rsidR="00107C07" w:rsidRPr="00107C07" w:rsidRDefault="00107C07" w:rsidP="00107C07">
            <w:pPr>
              <w:keepNext/>
              <w:keepLines/>
              <w:spacing w:after="0"/>
              <w:rPr>
                <w:rFonts w:ascii="Arial" w:hAnsi="Arial" w:cs="Arial"/>
                <w:sz w:val="14"/>
                <w:szCs w:val="14"/>
              </w:rPr>
            </w:pPr>
          </w:p>
        </w:tc>
      </w:tr>
      <w:tr w:rsidR="00107C07" w:rsidRPr="00107C07" w14:paraId="605CE955" w14:textId="77777777" w:rsidTr="002B2070">
        <w:trPr>
          <w:trHeight w:val="421"/>
        </w:trPr>
        <w:tc>
          <w:tcPr>
            <w:tcW w:w="988" w:type="dxa"/>
            <w:tcBorders>
              <w:top w:val="nil"/>
              <w:left w:val="single" w:sz="4" w:space="0" w:color="A6A6A6"/>
              <w:bottom w:val="single" w:sz="4" w:space="0" w:color="A6A6A6"/>
              <w:right w:val="single" w:sz="4" w:space="0" w:color="A6A6A6"/>
            </w:tcBorders>
            <w:shd w:val="clear" w:color="auto" w:fill="auto"/>
          </w:tcPr>
          <w:p w14:paraId="2F1222DF" w14:textId="77777777" w:rsidR="00107C07" w:rsidRPr="00107C07" w:rsidRDefault="00107C07" w:rsidP="00107C07">
            <w:pPr>
              <w:rPr>
                <w:rFonts w:ascii="Arial" w:hAnsi="Arial" w:cs="Arial"/>
                <w:color w:val="000000"/>
                <w:sz w:val="14"/>
                <w:szCs w:val="14"/>
                <w:highlight w:val="green"/>
              </w:rPr>
            </w:pPr>
            <w:r w:rsidRPr="00107C07">
              <w:rPr>
                <w:rFonts w:ascii="Arial" w:hAnsi="Arial" w:cs="Arial"/>
                <w:sz w:val="14"/>
                <w:szCs w:val="14"/>
                <w:highlight w:val="green"/>
              </w:rPr>
              <w:t>R4-2304652</w:t>
            </w:r>
          </w:p>
        </w:tc>
        <w:tc>
          <w:tcPr>
            <w:tcW w:w="1984" w:type="dxa"/>
            <w:tcBorders>
              <w:top w:val="nil"/>
              <w:left w:val="nil"/>
              <w:bottom w:val="single" w:sz="4" w:space="0" w:color="A6A6A6"/>
              <w:right w:val="single" w:sz="4" w:space="0" w:color="A6A6A6"/>
            </w:tcBorders>
            <w:shd w:val="clear" w:color="auto" w:fill="auto"/>
          </w:tcPr>
          <w:p w14:paraId="65D0800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 38.718-00-02: NR Carrier Aggregation band combinations with two SUL cells</w:t>
            </w:r>
          </w:p>
        </w:tc>
        <w:tc>
          <w:tcPr>
            <w:tcW w:w="1134" w:type="dxa"/>
            <w:tcBorders>
              <w:top w:val="nil"/>
              <w:left w:val="nil"/>
              <w:bottom w:val="single" w:sz="4" w:space="0" w:color="A6A6A6"/>
              <w:right w:val="single" w:sz="4" w:space="0" w:color="A6A6A6"/>
            </w:tcBorders>
            <w:shd w:val="clear" w:color="auto" w:fill="auto"/>
          </w:tcPr>
          <w:p w14:paraId="0ACD780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CMCC</w:t>
            </w:r>
          </w:p>
        </w:tc>
        <w:tc>
          <w:tcPr>
            <w:tcW w:w="851" w:type="dxa"/>
            <w:tcBorders>
              <w:top w:val="nil"/>
              <w:left w:val="nil"/>
              <w:bottom w:val="single" w:sz="4" w:space="0" w:color="A6A6A6"/>
              <w:right w:val="single" w:sz="4" w:space="0" w:color="A6A6A6"/>
            </w:tcBorders>
            <w:shd w:val="clear" w:color="auto" w:fill="auto"/>
          </w:tcPr>
          <w:p w14:paraId="078236F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983E28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4395F0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4.14.1</w:t>
            </w:r>
          </w:p>
        </w:tc>
        <w:tc>
          <w:tcPr>
            <w:tcW w:w="851" w:type="dxa"/>
            <w:tcBorders>
              <w:top w:val="nil"/>
              <w:left w:val="nil"/>
              <w:bottom w:val="single" w:sz="4" w:space="0" w:color="A6A6A6"/>
              <w:right w:val="single" w:sz="4" w:space="0" w:color="A6A6A6"/>
            </w:tcBorders>
            <w:shd w:val="clear" w:color="auto" w:fill="auto"/>
          </w:tcPr>
          <w:p w14:paraId="6A25B247" w14:textId="77777777" w:rsidR="00107C07" w:rsidRPr="00107C07" w:rsidRDefault="00107C07" w:rsidP="00107C07">
            <w:pPr>
              <w:keepNext/>
              <w:keepLines/>
              <w:spacing w:after="0"/>
              <w:rPr>
                <w:rFonts w:ascii="Arial" w:hAnsi="Arial" w:cs="Arial"/>
                <w:sz w:val="14"/>
                <w:szCs w:val="14"/>
                <w:highlight w:val="green"/>
              </w:rPr>
            </w:pPr>
            <w:r w:rsidRPr="00107C07">
              <w:rPr>
                <w:rFonts w:ascii="Arial" w:hAnsi="Arial" w:cs="Arial"/>
                <w:sz w:val="14"/>
                <w:szCs w:val="14"/>
                <w:highlight w:val="green"/>
              </w:rPr>
              <w:t>Agreed</w:t>
            </w:r>
          </w:p>
        </w:tc>
        <w:tc>
          <w:tcPr>
            <w:tcW w:w="850" w:type="dxa"/>
            <w:tcBorders>
              <w:top w:val="nil"/>
              <w:left w:val="nil"/>
              <w:bottom w:val="single" w:sz="4" w:space="0" w:color="A6A6A6"/>
              <w:right w:val="single" w:sz="4" w:space="0" w:color="A6A6A6"/>
            </w:tcBorders>
            <w:shd w:val="clear" w:color="auto" w:fill="auto"/>
          </w:tcPr>
          <w:p w14:paraId="43352C0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9E7DBE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38.718-00-02</w:t>
            </w:r>
          </w:p>
        </w:tc>
        <w:tc>
          <w:tcPr>
            <w:tcW w:w="567" w:type="dxa"/>
            <w:tcBorders>
              <w:top w:val="nil"/>
              <w:left w:val="nil"/>
              <w:bottom w:val="single" w:sz="4" w:space="0" w:color="A6A6A6"/>
              <w:right w:val="single" w:sz="4" w:space="0" w:color="A6A6A6"/>
            </w:tcBorders>
            <w:shd w:val="clear" w:color="auto" w:fill="auto"/>
          </w:tcPr>
          <w:p w14:paraId="7EEBAC9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324A0DB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NR_SUL_combos_R18-Core</w:t>
            </w:r>
          </w:p>
        </w:tc>
        <w:tc>
          <w:tcPr>
            <w:tcW w:w="1275" w:type="dxa"/>
            <w:tcBorders>
              <w:top w:val="nil"/>
              <w:left w:val="nil"/>
              <w:bottom w:val="single" w:sz="4" w:space="0" w:color="A6A6A6"/>
              <w:right w:val="single" w:sz="4" w:space="0" w:color="A6A6A6"/>
            </w:tcBorders>
          </w:tcPr>
          <w:p w14:paraId="5DFD7AC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green"/>
              </w:rPr>
              <w:t>Agreed</w:t>
            </w:r>
          </w:p>
        </w:tc>
      </w:tr>
      <w:tr w:rsidR="00107C07" w:rsidRPr="00107C07" w14:paraId="69731D92" w14:textId="77777777" w:rsidTr="002B2070">
        <w:trPr>
          <w:trHeight w:val="413"/>
        </w:trPr>
        <w:tc>
          <w:tcPr>
            <w:tcW w:w="988" w:type="dxa"/>
            <w:tcBorders>
              <w:top w:val="nil"/>
              <w:left w:val="single" w:sz="4" w:space="0" w:color="A6A6A6"/>
              <w:bottom w:val="single" w:sz="4" w:space="0" w:color="A6A6A6"/>
              <w:right w:val="single" w:sz="4" w:space="0" w:color="A6A6A6"/>
            </w:tcBorders>
            <w:shd w:val="clear" w:color="auto" w:fill="auto"/>
          </w:tcPr>
          <w:p w14:paraId="67703A11" w14:textId="77777777" w:rsidR="00107C07" w:rsidRPr="00107C07" w:rsidRDefault="00107C07" w:rsidP="00107C07">
            <w:pPr>
              <w:rPr>
                <w:rFonts w:ascii="Arial" w:hAnsi="Arial" w:cs="Arial"/>
                <w:color w:val="000000"/>
                <w:sz w:val="14"/>
                <w:szCs w:val="14"/>
              </w:rPr>
            </w:pPr>
            <w:r w:rsidRPr="004D3A37">
              <w:rPr>
                <w:rFonts w:ascii="Arial" w:hAnsi="Arial" w:cs="Arial"/>
                <w:sz w:val="14"/>
                <w:szCs w:val="14"/>
                <w:highlight w:val="magenta"/>
              </w:rPr>
              <w:t>R4-2304678</w:t>
            </w:r>
          </w:p>
        </w:tc>
        <w:tc>
          <w:tcPr>
            <w:tcW w:w="1984" w:type="dxa"/>
            <w:tcBorders>
              <w:top w:val="nil"/>
              <w:left w:val="nil"/>
              <w:bottom w:val="single" w:sz="4" w:space="0" w:color="A6A6A6"/>
              <w:right w:val="single" w:sz="4" w:space="0" w:color="A6A6A6"/>
            </w:tcBorders>
            <w:shd w:val="clear" w:color="auto" w:fill="auto"/>
          </w:tcPr>
          <w:p w14:paraId="5770965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3GPP TR 38.871 V0.2.0</w:t>
            </w:r>
          </w:p>
        </w:tc>
        <w:tc>
          <w:tcPr>
            <w:tcW w:w="1134" w:type="dxa"/>
            <w:tcBorders>
              <w:top w:val="nil"/>
              <w:left w:val="nil"/>
              <w:bottom w:val="single" w:sz="4" w:space="0" w:color="A6A6A6"/>
              <w:right w:val="single" w:sz="4" w:space="0" w:color="A6A6A6"/>
            </w:tcBorders>
            <w:shd w:val="clear" w:color="auto" w:fill="auto"/>
          </w:tcPr>
          <w:p w14:paraId="15452EC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Qualcomm Incorporated</w:t>
            </w:r>
          </w:p>
        </w:tc>
        <w:tc>
          <w:tcPr>
            <w:tcW w:w="851" w:type="dxa"/>
            <w:tcBorders>
              <w:top w:val="nil"/>
              <w:left w:val="nil"/>
              <w:bottom w:val="single" w:sz="4" w:space="0" w:color="A6A6A6"/>
              <w:right w:val="single" w:sz="4" w:space="0" w:color="A6A6A6"/>
            </w:tcBorders>
            <w:shd w:val="clear" w:color="auto" w:fill="auto"/>
          </w:tcPr>
          <w:p w14:paraId="1A1F41B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C2995C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22649E6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5.3.1</w:t>
            </w:r>
          </w:p>
        </w:tc>
        <w:tc>
          <w:tcPr>
            <w:tcW w:w="851" w:type="dxa"/>
            <w:tcBorders>
              <w:top w:val="nil"/>
              <w:left w:val="nil"/>
              <w:bottom w:val="single" w:sz="4" w:space="0" w:color="A6A6A6"/>
              <w:right w:val="single" w:sz="4" w:space="0" w:color="A6A6A6"/>
            </w:tcBorders>
            <w:shd w:val="clear" w:color="auto" w:fill="auto"/>
          </w:tcPr>
          <w:p w14:paraId="091DD9D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939FF3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0FFD3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38.871</w:t>
            </w:r>
          </w:p>
        </w:tc>
        <w:tc>
          <w:tcPr>
            <w:tcW w:w="567" w:type="dxa"/>
            <w:tcBorders>
              <w:top w:val="nil"/>
              <w:left w:val="nil"/>
              <w:bottom w:val="single" w:sz="4" w:space="0" w:color="A6A6A6"/>
              <w:right w:val="single" w:sz="4" w:space="0" w:color="A6A6A6"/>
            </w:tcBorders>
            <w:shd w:val="clear" w:color="auto" w:fill="auto"/>
          </w:tcPr>
          <w:p w14:paraId="11652B1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7131CB2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FS_NR_FR2_OTA_enh</w:t>
            </w:r>
          </w:p>
        </w:tc>
        <w:tc>
          <w:tcPr>
            <w:tcW w:w="1275" w:type="dxa"/>
            <w:tcBorders>
              <w:top w:val="nil"/>
              <w:left w:val="nil"/>
              <w:bottom w:val="single" w:sz="4" w:space="0" w:color="A6A6A6"/>
              <w:right w:val="single" w:sz="4" w:space="0" w:color="A6A6A6"/>
            </w:tcBorders>
          </w:tcPr>
          <w:p w14:paraId="1E4C1FF8" w14:textId="77777777" w:rsidR="00107C07" w:rsidRPr="00107C07" w:rsidRDefault="00107C07" w:rsidP="00107C07">
            <w:pPr>
              <w:keepNext/>
              <w:keepLines/>
              <w:spacing w:after="0"/>
              <w:rPr>
                <w:rFonts w:ascii="Arial" w:hAnsi="Arial" w:cs="Arial"/>
                <w:sz w:val="14"/>
                <w:szCs w:val="14"/>
              </w:rPr>
            </w:pPr>
          </w:p>
        </w:tc>
      </w:tr>
      <w:tr w:rsidR="00107C07" w:rsidRPr="00107C07" w14:paraId="1B35FF0B" w14:textId="77777777" w:rsidTr="002B2070">
        <w:trPr>
          <w:trHeight w:val="419"/>
        </w:trPr>
        <w:tc>
          <w:tcPr>
            <w:tcW w:w="988" w:type="dxa"/>
            <w:tcBorders>
              <w:top w:val="nil"/>
              <w:left w:val="single" w:sz="4" w:space="0" w:color="A6A6A6"/>
              <w:bottom w:val="single" w:sz="4" w:space="0" w:color="A6A6A6"/>
              <w:right w:val="single" w:sz="4" w:space="0" w:color="A6A6A6"/>
            </w:tcBorders>
            <w:shd w:val="clear" w:color="auto" w:fill="auto"/>
          </w:tcPr>
          <w:p w14:paraId="004257E3" w14:textId="77777777" w:rsidR="00107C07" w:rsidRPr="004D3A37" w:rsidRDefault="00107C07" w:rsidP="00107C07">
            <w:pPr>
              <w:rPr>
                <w:rFonts w:ascii="Arial" w:hAnsi="Arial" w:cs="Arial"/>
                <w:color w:val="000000"/>
                <w:sz w:val="14"/>
                <w:szCs w:val="14"/>
              </w:rPr>
            </w:pPr>
            <w:r w:rsidRPr="005256B2">
              <w:rPr>
                <w:rFonts w:ascii="Arial" w:hAnsi="Arial" w:cs="Arial"/>
                <w:sz w:val="14"/>
                <w:szCs w:val="14"/>
                <w:highlight w:val="cyan"/>
              </w:rPr>
              <w:t>R4-2304725</w:t>
            </w:r>
          </w:p>
        </w:tc>
        <w:tc>
          <w:tcPr>
            <w:tcW w:w="1984" w:type="dxa"/>
            <w:tcBorders>
              <w:top w:val="nil"/>
              <w:left w:val="nil"/>
              <w:bottom w:val="single" w:sz="4" w:space="0" w:color="A6A6A6"/>
              <w:right w:val="single" w:sz="4" w:space="0" w:color="A6A6A6"/>
            </w:tcBorders>
            <w:shd w:val="clear" w:color="auto" w:fill="auto"/>
          </w:tcPr>
          <w:p w14:paraId="0C325DE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TR38.718-03-01 v0.5.0 on Rel-18 NR Inter-band Carrier Aggregation/Dual Connectivity for 3 bands DL with x bands UL (x=1,2)</w:t>
            </w:r>
          </w:p>
        </w:tc>
        <w:tc>
          <w:tcPr>
            <w:tcW w:w="1134" w:type="dxa"/>
            <w:tcBorders>
              <w:top w:val="nil"/>
              <w:left w:val="nil"/>
              <w:bottom w:val="single" w:sz="4" w:space="0" w:color="A6A6A6"/>
              <w:right w:val="single" w:sz="4" w:space="0" w:color="A6A6A6"/>
            </w:tcBorders>
            <w:shd w:val="clear" w:color="auto" w:fill="auto"/>
          </w:tcPr>
          <w:p w14:paraId="0348665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 Corporation</w:t>
            </w:r>
          </w:p>
        </w:tc>
        <w:tc>
          <w:tcPr>
            <w:tcW w:w="851" w:type="dxa"/>
            <w:tcBorders>
              <w:top w:val="nil"/>
              <w:left w:val="nil"/>
              <w:bottom w:val="single" w:sz="4" w:space="0" w:color="A6A6A6"/>
              <w:right w:val="single" w:sz="4" w:space="0" w:color="A6A6A6"/>
            </w:tcBorders>
            <w:shd w:val="clear" w:color="auto" w:fill="auto"/>
          </w:tcPr>
          <w:p w14:paraId="0B8B0B8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0456B1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322A851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4.11.1</w:t>
            </w:r>
          </w:p>
        </w:tc>
        <w:tc>
          <w:tcPr>
            <w:tcW w:w="851" w:type="dxa"/>
            <w:tcBorders>
              <w:top w:val="nil"/>
              <w:left w:val="nil"/>
              <w:bottom w:val="single" w:sz="4" w:space="0" w:color="A6A6A6"/>
              <w:right w:val="single" w:sz="4" w:space="0" w:color="A6A6A6"/>
            </w:tcBorders>
            <w:shd w:val="clear" w:color="auto" w:fill="auto"/>
          </w:tcPr>
          <w:p w14:paraId="24409BB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DA1DB6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56B9D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38.718-03-01</w:t>
            </w:r>
          </w:p>
        </w:tc>
        <w:tc>
          <w:tcPr>
            <w:tcW w:w="567" w:type="dxa"/>
            <w:tcBorders>
              <w:top w:val="nil"/>
              <w:left w:val="nil"/>
              <w:bottom w:val="single" w:sz="4" w:space="0" w:color="A6A6A6"/>
              <w:right w:val="single" w:sz="4" w:space="0" w:color="A6A6A6"/>
            </w:tcBorders>
            <w:shd w:val="clear" w:color="auto" w:fill="auto"/>
          </w:tcPr>
          <w:p w14:paraId="2C7F198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0.5.0</w:t>
            </w:r>
          </w:p>
        </w:tc>
        <w:tc>
          <w:tcPr>
            <w:tcW w:w="1985" w:type="dxa"/>
            <w:tcBorders>
              <w:top w:val="nil"/>
              <w:left w:val="nil"/>
              <w:bottom w:val="single" w:sz="4" w:space="0" w:color="A6A6A6"/>
              <w:right w:val="single" w:sz="4" w:space="0" w:color="A6A6A6"/>
            </w:tcBorders>
            <w:shd w:val="clear" w:color="auto" w:fill="auto"/>
          </w:tcPr>
          <w:p w14:paraId="2302EF2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NR_CADC_R18_3BDL_xBUL-Core</w:t>
            </w:r>
          </w:p>
        </w:tc>
        <w:tc>
          <w:tcPr>
            <w:tcW w:w="1275" w:type="dxa"/>
            <w:tcBorders>
              <w:top w:val="nil"/>
              <w:left w:val="nil"/>
              <w:bottom w:val="single" w:sz="4" w:space="0" w:color="A6A6A6"/>
              <w:right w:val="single" w:sz="4" w:space="0" w:color="A6A6A6"/>
            </w:tcBorders>
          </w:tcPr>
          <w:p w14:paraId="429CFA2A" w14:textId="77777777" w:rsidR="00107C07" w:rsidRPr="00107C07" w:rsidRDefault="00107C07" w:rsidP="00107C07">
            <w:pPr>
              <w:keepNext/>
              <w:keepLines/>
              <w:spacing w:after="0"/>
              <w:rPr>
                <w:rFonts w:ascii="Arial" w:hAnsi="Arial" w:cs="Arial"/>
                <w:sz w:val="14"/>
                <w:szCs w:val="14"/>
              </w:rPr>
            </w:pPr>
          </w:p>
        </w:tc>
      </w:tr>
      <w:tr w:rsidR="00107C07" w:rsidRPr="00107C07" w14:paraId="6FE11106" w14:textId="77777777" w:rsidTr="002B2070">
        <w:trPr>
          <w:trHeight w:val="412"/>
        </w:trPr>
        <w:tc>
          <w:tcPr>
            <w:tcW w:w="988" w:type="dxa"/>
            <w:tcBorders>
              <w:top w:val="nil"/>
              <w:left w:val="single" w:sz="4" w:space="0" w:color="A6A6A6"/>
              <w:bottom w:val="single" w:sz="4" w:space="0" w:color="A6A6A6"/>
              <w:right w:val="single" w:sz="4" w:space="0" w:color="A6A6A6"/>
            </w:tcBorders>
            <w:shd w:val="clear" w:color="auto" w:fill="auto"/>
          </w:tcPr>
          <w:p w14:paraId="0185FE0D" w14:textId="77777777" w:rsidR="00107C07" w:rsidRPr="004D3A37" w:rsidRDefault="00107C07" w:rsidP="00107C07">
            <w:pPr>
              <w:rPr>
                <w:rFonts w:ascii="Arial" w:hAnsi="Arial" w:cs="Arial"/>
                <w:sz w:val="14"/>
                <w:szCs w:val="14"/>
              </w:rPr>
            </w:pPr>
            <w:r w:rsidRPr="004D3A37">
              <w:rPr>
                <w:rFonts w:ascii="Arial" w:hAnsi="Arial" w:cs="Arial"/>
                <w:sz w:val="14"/>
                <w:szCs w:val="14"/>
                <w:highlight w:val="cyan"/>
              </w:rPr>
              <w:lastRenderedPageBreak/>
              <w:t>R4-2304726</w:t>
            </w:r>
          </w:p>
        </w:tc>
        <w:tc>
          <w:tcPr>
            <w:tcW w:w="1984" w:type="dxa"/>
            <w:tcBorders>
              <w:top w:val="nil"/>
              <w:left w:val="nil"/>
              <w:bottom w:val="single" w:sz="4" w:space="0" w:color="A6A6A6"/>
              <w:right w:val="single" w:sz="4" w:space="0" w:color="A6A6A6"/>
            </w:tcBorders>
            <w:shd w:val="clear" w:color="auto" w:fill="auto"/>
          </w:tcPr>
          <w:p w14:paraId="0C6FDCE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38.846 v0.4.0_Study on simplification of band combination specification for NR and LTE</w:t>
            </w:r>
          </w:p>
        </w:tc>
        <w:tc>
          <w:tcPr>
            <w:tcW w:w="1134" w:type="dxa"/>
            <w:tcBorders>
              <w:top w:val="nil"/>
              <w:left w:val="nil"/>
              <w:bottom w:val="single" w:sz="4" w:space="0" w:color="A6A6A6"/>
              <w:right w:val="single" w:sz="4" w:space="0" w:color="A6A6A6"/>
            </w:tcBorders>
            <w:shd w:val="clear" w:color="auto" w:fill="auto"/>
          </w:tcPr>
          <w:p w14:paraId="3A7ACC9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 Corporation</w:t>
            </w:r>
          </w:p>
        </w:tc>
        <w:tc>
          <w:tcPr>
            <w:tcW w:w="851" w:type="dxa"/>
            <w:tcBorders>
              <w:top w:val="nil"/>
              <w:left w:val="nil"/>
              <w:bottom w:val="single" w:sz="4" w:space="0" w:color="A6A6A6"/>
              <w:right w:val="single" w:sz="4" w:space="0" w:color="A6A6A6"/>
            </w:tcBorders>
            <w:shd w:val="clear" w:color="auto" w:fill="auto"/>
          </w:tcPr>
          <w:p w14:paraId="140751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7D7036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0EAAF83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5.1.1</w:t>
            </w:r>
          </w:p>
        </w:tc>
        <w:tc>
          <w:tcPr>
            <w:tcW w:w="851" w:type="dxa"/>
            <w:tcBorders>
              <w:top w:val="nil"/>
              <w:left w:val="nil"/>
              <w:bottom w:val="single" w:sz="4" w:space="0" w:color="A6A6A6"/>
              <w:right w:val="single" w:sz="4" w:space="0" w:color="A6A6A6"/>
            </w:tcBorders>
            <w:shd w:val="clear" w:color="auto" w:fill="auto"/>
          </w:tcPr>
          <w:p w14:paraId="50010F7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3BA94D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7EC71F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38.846</w:t>
            </w:r>
          </w:p>
        </w:tc>
        <w:tc>
          <w:tcPr>
            <w:tcW w:w="567" w:type="dxa"/>
            <w:tcBorders>
              <w:top w:val="nil"/>
              <w:left w:val="nil"/>
              <w:bottom w:val="single" w:sz="4" w:space="0" w:color="A6A6A6"/>
              <w:right w:val="single" w:sz="4" w:space="0" w:color="A6A6A6"/>
            </w:tcBorders>
            <w:shd w:val="clear" w:color="auto" w:fill="auto"/>
          </w:tcPr>
          <w:p w14:paraId="04DDE31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4F5E67B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FS_SimBC</w:t>
            </w:r>
          </w:p>
        </w:tc>
        <w:tc>
          <w:tcPr>
            <w:tcW w:w="1275" w:type="dxa"/>
            <w:tcBorders>
              <w:top w:val="nil"/>
              <w:left w:val="nil"/>
              <w:bottom w:val="single" w:sz="4" w:space="0" w:color="A6A6A6"/>
              <w:right w:val="single" w:sz="4" w:space="0" w:color="A6A6A6"/>
            </w:tcBorders>
          </w:tcPr>
          <w:p w14:paraId="73BE8AD5" w14:textId="77777777" w:rsidR="00107C07" w:rsidRPr="00107C07" w:rsidRDefault="00107C07" w:rsidP="00107C07">
            <w:pPr>
              <w:keepNext/>
              <w:keepLines/>
              <w:spacing w:after="0"/>
              <w:rPr>
                <w:rFonts w:ascii="Arial" w:hAnsi="Arial" w:cs="Arial"/>
                <w:sz w:val="14"/>
                <w:szCs w:val="14"/>
              </w:rPr>
            </w:pPr>
          </w:p>
        </w:tc>
      </w:tr>
      <w:tr w:rsidR="00107C07" w:rsidRPr="00107C07" w14:paraId="5934CA7A" w14:textId="77777777" w:rsidTr="002B2070">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285718EE" w14:textId="77777777" w:rsidR="00107C07" w:rsidRPr="004D3A37" w:rsidRDefault="00107C07" w:rsidP="00107C07">
            <w:pPr>
              <w:rPr>
                <w:rFonts w:ascii="Arial" w:hAnsi="Arial" w:cs="Arial"/>
                <w:color w:val="000000"/>
                <w:sz w:val="14"/>
                <w:szCs w:val="14"/>
              </w:rPr>
            </w:pPr>
            <w:r w:rsidRPr="005256B2">
              <w:rPr>
                <w:rFonts w:ascii="Arial" w:hAnsi="Arial" w:cs="Arial"/>
                <w:sz w:val="14"/>
                <w:szCs w:val="14"/>
                <w:highlight w:val="cyan"/>
              </w:rPr>
              <w:t>R4-2304857</w:t>
            </w:r>
          </w:p>
        </w:tc>
        <w:tc>
          <w:tcPr>
            <w:tcW w:w="1984" w:type="dxa"/>
            <w:tcBorders>
              <w:top w:val="nil"/>
              <w:left w:val="nil"/>
              <w:bottom w:val="single" w:sz="4" w:space="0" w:color="A6A6A6"/>
              <w:right w:val="single" w:sz="4" w:space="0" w:color="A6A6A6"/>
            </w:tcBorders>
            <w:shd w:val="clear" w:color="auto" w:fill="auto"/>
          </w:tcPr>
          <w:p w14:paraId="30641EC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38.718-01-01 v0.3.0 Rel-18 NR Intra-band</w:t>
            </w:r>
          </w:p>
        </w:tc>
        <w:tc>
          <w:tcPr>
            <w:tcW w:w="1134" w:type="dxa"/>
            <w:tcBorders>
              <w:top w:val="nil"/>
              <w:left w:val="nil"/>
              <w:bottom w:val="single" w:sz="4" w:space="0" w:color="A6A6A6"/>
              <w:right w:val="single" w:sz="4" w:space="0" w:color="A6A6A6"/>
            </w:tcBorders>
            <w:shd w:val="clear" w:color="auto" w:fill="auto"/>
          </w:tcPr>
          <w:p w14:paraId="0BFD9A9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851" w:type="dxa"/>
            <w:tcBorders>
              <w:top w:val="nil"/>
              <w:left w:val="nil"/>
              <w:bottom w:val="single" w:sz="4" w:space="0" w:color="A6A6A6"/>
              <w:right w:val="single" w:sz="4" w:space="0" w:color="A6A6A6"/>
            </w:tcBorders>
            <w:shd w:val="clear" w:color="auto" w:fill="auto"/>
          </w:tcPr>
          <w:p w14:paraId="1B20C56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342213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2B010D2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4.9.1</w:t>
            </w:r>
          </w:p>
        </w:tc>
        <w:tc>
          <w:tcPr>
            <w:tcW w:w="851" w:type="dxa"/>
            <w:tcBorders>
              <w:top w:val="nil"/>
              <w:left w:val="nil"/>
              <w:bottom w:val="single" w:sz="4" w:space="0" w:color="A6A6A6"/>
              <w:right w:val="single" w:sz="4" w:space="0" w:color="A6A6A6"/>
            </w:tcBorders>
            <w:shd w:val="clear" w:color="auto" w:fill="auto"/>
          </w:tcPr>
          <w:p w14:paraId="62635B2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18ACBEE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624BF0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38.718-01-01</w:t>
            </w:r>
          </w:p>
        </w:tc>
        <w:tc>
          <w:tcPr>
            <w:tcW w:w="567" w:type="dxa"/>
            <w:tcBorders>
              <w:top w:val="nil"/>
              <w:left w:val="nil"/>
              <w:bottom w:val="single" w:sz="4" w:space="0" w:color="A6A6A6"/>
              <w:right w:val="single" w:sz="4" w:space="0" w:color="A6A6A6"/>
            </w:tcBorders>
            <w:shd w:val="clear" w:color="auto" w:fill="auto"/>
          </w:tcPr>
          <w:p w14:paraId="3AC0FC8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0.3.0</w:t>
            </w:r>
          </w:p>
        </w:tc>
        <w:tc>
          <w:tcPr>
            <w:tcW w:w="1985" w:type="dxa"/>
            <w:tcBorders>
              <w:top w:val="nil"/>
              <w:left w:val="nil"/>
              <w:bottom w:val="single" w:sz="4" w:space="0" w:color="A6A6A6"/>
              <w:right w:val="single" w:sz="4" w:space="0" w:color="A6A6A6"/>
            </w:tcBorders>
            <w:shd w:val="clear" w:color="auto" w:fill="auto"/>
          </w:tcPr>
          <w:p w14:paraId="18A3CAF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NR_CA_R18_Intra</w:t>
            </w:r>
          </w:p>
        </w:tc>
        <w:tc>
          <w:tcPr>
            <w:tcW w:w="1275" w:type="dxa"/>
            <w:tcBorders>
              <w:top w:val="nil"/>
              <w:left w:val="nil"/>
              <w:bottom w:val="single" w:sz="4" w:space="0" w:color="A6A6A6"/>
              <w:right w:val="single" w:sz="4" w:space="0" w:color="A6A6A6"/>
            </w:tcBorders>
          </w:tcPr>
          <w:p w14:paraId="5EAE20FF" w14:textId="77777777" w:rsidR="00107C07" w:rsidRPr="00107C07" w:rsidRDefault="00107C07" w:rsidP="00107C07">
            <w:pPr>
              <w:keepNext/>
              <w:keepLines/>
              <w:spacing w:after="0"/>
              <w:rPr>
                <w:rFonts w:ascii="Arial" w:hAnsi="Arial" w:cs="Arial"/>
                <w:sz w:val="14"/>
                <w:szCs w:val="14"/>
              </w:rPr>
            </w:pPr>
          </w:p>
        </w:tc>
      </w:tr>
      <w:tr w:rsidR="00107C07" w:rsidRPr="00107C07" w14:paraId="7C56B34D" w14:textId="77777777" w:rsidTr="002B2070">
        <w:trPr>
          <w:trHeight w:val="409"/>
        </w:trPr>
        <w:tc>
          <w:tcPr>
            <w:tcW w:w="988" w:type="dxa"/>
            <w:tcBorders>
              <w:top w:val="nil"/>
              <w:left w:val="single" w:sz="4" w:space="0" w:color="A6A6A6"/>
              <w:bottom w:val="single" w:sz="4" w:space="0" w:color="A6A6A6"/>
              <w:right w:val="single" w:sz="4" w:space="0" w:color="A6A6A6"/>
            </w:tcBorders>
            <w:shd w:val="clear" w:color="auto" w:fill="auto"/>
          </w:tcPr>
          <w:p w14:paraId="59487D1D" w14:textId="77777777" w:rsidR="00107C07" w:rsidRPr="004D3A37" w:rsidRDefault="00107C07" w:rsidP="00107C07">
            <w:pPr>
              <w:rPr>
                <w:rFonts w:ascii="Arial" w:hAnsi="Arial" w:cs="Arial"/>
                <w:color w:val="000000"/>
                <w:sz w:val="14"/>
                <w:szCs w:val="14"/>
              </w:rPr>
            </w:pPr>
            <w:r w:rsidRPr="005256B2">
              <w:rPr>
                <w:rFonts w:ascii="Arial" w:hAnsi="Arial" w:cs="Arial"/>
                <w:sz w:val="14"/>
                <w:szCs w:val="14"/>
                <w:highlight w:val="cyan"/>
              </w:rPr>
              <w:t>R4-2304858</w:t>
            </w:r>
          </w:p>
        </w:tc>
        <w:tc>
          <w:tcPr>
            <w:tcW w:w="1984" w:type="dxa"/>
            <w:tcBorders>
              <w:top w:val="nil"/>
              <w:left w:val="nil"/>
              <w:bottom w:val="single" w:sz="4" w:space="0" w:color="A6A6A6"/>
              <w:right w:val="single" w:sz="4" w:space="0" w:color="A6A6A6"/>
            </w:tcBorders>
            <w:shd w:val="clear" w:color="auto" w:fill="auto"/>
          </w:tcPr>
          <w:p w14:paraId="4CF4B6B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38.898 v0.3.0 Rel-18 High power UE for FR1 for DC_R18_xBLTE_yBNR_zDLnUL</w:t>
            </w:r>
          </w:p>
        </w:tc>
        <w:tc>
          <w:tcPr>
            <w:tcW w:w="1134" w:type="dxa"/>
            <w:tcBorders>
              <w:top w:val="nil"/>
              <w:left w:val="nil"/>
              <w:bottom w:val="single" w:sz="4" w:space="0" w:color="A6A6A6"/>
              <w:right w:val="single" w:sz="4" w:space="0" w:color="A6A6A6"/>
            </w:tcBorders>
            <w:shd w:val="clear" w:color="auto" w:fill="auto"/>
          </w:tcPr>
          <w:p w14:paraId="6312B45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Ericsson</w:t>
            </w:r>
          </w:p>
        </w:tc>
        <w:tc>
          <w:tcPr>
            <w:tcW w:w="851" w:type="dxa"/>
            <w:tcBorders>
              <w:top w:val="nil"/>
              <w:left w:val="nil"/>
              <w:bottom w:val="single" w:sz="4" w:space="0" w:color="A6A6A6"/>
              <w:right w:val="single" w:sz="4" w:space="0" w:color="A6A6A6"/>
            </w:tcBorders>
            <w:shd w:val="clear" w:color="auto" w:fill="auto"/>
          </w:tcPr>
          <w:p w14:paraId="5F9D655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4459E7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6DDDD9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4.17.1</w:t>
            </w:r>
          </w:p>
        </w:tc>
        <w:tc>
          <w:tcPr>
            <w:tcW w:w="851" w:type="dxa"/>
            <w:tcBorders>
              <w:top w:val="nil"/>
              <w:left w:val="nil"/>
              <w:bottom w:val="single" w:sz="4" w:space="0" w:color="A6A6A6"/>
              <w:right w:val="single" w:sz="4" w:space="0" w:color="A6A6A6"/>
            </w:tcBorders>
            <w:shd w:val="clear" w:color="auto" w:fill="auto"/>
          </w:tcPr>
          <w:p w14:paraId="72F7B1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36A2D1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B4FF92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38.898</w:t>
            </w:r>
          </w:p>
        </w:tc>
        <w:tc>
          <w:tcPr>
            <w:tcW w:w="567" w:type="dxa"/>
            <w:tcBorders>
              <w:top w:val="nil"/>
              <w:left w:val="nil"/>
              <w:bottom w:val="single" w:sz="4" w:space="0" w:color="A6A6A6"/>
              <w:right w:val="single" w:sz="4" w:space="0" w:color="A6A6A6"/>
            </w:tcBorders>
            <w:shd w:val="clear" w:color="auto" w:fill="auto"/>
          </w:tcPr>
          <w:p w14:paraId="061669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0.3.0</w:t>
            </w:r>
          </w:p>
        </w:tc>
        <w:tc>
          <w:tcPr>
            <w:tcW w:w="1985" w:type="dxa"/>
            <w:tcBorders>
              <w:top w:val="nil"/>
              <w:left w:val="nil"/>
              <w:bottom w:val="single" w:sz="4" w:space="0" w:color="A6A6A6"/>
              <w:right w:val="single" w:sz="4" w:space="0" w:color="A6A6A6"/>
            </w:tcBorders>
            <w:shd w:val="clear" w:color="auto" w:fill="auto"/>
          </w:tcPr>
          <w:p w14:paraId="24E4762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HPUE_FR1_DC_LTE_NR_R18</w:t>
            </w:r>
          </w:p>
        </w:tc>
        <w:tc>
          <w:tcPr>
            <w:tcW w:w="1275" w:type="dxa"/>
            <w:tcBorders>
              <w:top w:val="nil"/>
              <w:left w:val="nil"/>
              <w:bottom w:val="single" w:sz="4" w:space="0" w:color="A6A6A6"/>
              <w:right w:val="single" w:sz="4" w:space="0" w:color="A6A6A6"/>
            </w:tcBorders>
          </w:tcPr>
          <w:p w14:paraId="6B963406" w14:textId="77777777" w:rsidR="00107C07" w:rsidRPr="00107C07" w:rsidRDefault="00107C07" w:rsidP="00107C07">
            <w:pPr>
              <w:keepNext/>
              <w:keepLines/>
              <w:spacing w:after="0"/>
              <w:rPr>
                <w:rFonts w:ascii="Arial" w:hAnsi="Arial" w:cs="Arial"/>
                <w:sz w:val="14"/>
                <w:szCs w:val="14"/>
              </w:rPr>
            </w:pPr>
          </w:p>
        </w:tc>
      </w:tr>
      <w:tr w:rsidR="00107C07" w:rsidRPr="00107C07" w14:paraId="72833367" w14:textId="77777777" w:rsidTr="002B2070">
        <w:trPr>
          <w:trHeight w:val="288"/>
        </w:trPr>
        <w:tc>
          <w:tcPr>
            <w:tcW w:w="988" w:type="dxa"/>
            <w:tcBorders>
              <w:top w:val="nil"/>
              <w:left w:val="single" w:sz="4" w:space="0" w:color="A6A6A6"/>
              <w:bottom w:val="single" w:sz="4" w:space="0" w:color="A6A6A6"/>
              <w:right w:val="single" w:sz="4" w:space="0" w:color="A6A6A6"/>
            </w:tcBorders>
            <w:shd w:val="clear" w:color="auto" w:fill="auto"/>
          </w:tcPr>
          <w:p w14:paraId="25298B2F" w14:textId="77777777" w:rsidR="00107C07" w:rsidRPr="004D3A37" w:rsidRDefault="00107C07" w:rsidP="00107C07">
            <w:pPr>
              <w:rPr>
                <w:rFonts w:ascii="Arial" w:hAnsi="Arial" w:cs="Arial"/>
                <w:color w:val="000000"/>
                <w:sz w:val="14"/>
                <w:szCs w:val="14"/>
              </w:rPr>
            </w:pPr>
            <w:r w:rsidRPr="004D3A37">
              <w:rPr>
                <w:rFonts w:ascii="Arial" w:hAnsi="Arial" w:cs="Arial"/>
                <w:sz w:val="14"/>
                <w:szCs w:val="14"/>
                <w:highlight w:val="cyan"/>
              </w:rPr>
              <w:t>R4-2305066</w:t>
            </w:r>
          </w:p>
        </w:tc>
        <w:tc>
          <w:tcPr>
            <w:tcW w:w="1984" w:type="dxa"/>
            <w:tcBorders>
              <w:top w:val="nil"/>
              <w:left w:val="nil"/>
              <w:bottom w:val="single" w:sz="4" w:space="0" w:color="A6A6A6"/>
              <w:right w:val="single" w:sz="4" w:space="0" w:color="A6A6A6"/>
            </w:tcBorders>
            <w:shd w:val="clear" w:color="auto" w:fill="auto"/>
          </w:tcPr>
          <w:p w14:paraId="45CD477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TR38.891 v 0.4.0 for NR RF requirements enhancement for frequency range 2 (FR2), Phase 3</w:t>
            </w:r>
          </w:p>
        </w:tc>
        <w:tc>
          <w:tcPr>
            <w:tcW w:w="1134" w:type="dxa"/>
            <w:tcBorders>
              <w:top w:val="nil"/>
              <w:left w:val="nil"/>
              <w:bottom w:val="single" w:sz="4" w:space="0" w:color="A6A6A6"/>
              <w:right w:val="single" w:sz="4" w:space="0" w:color="A6A6A6"/>
            </w:tcBorders>
            <w:shd w:val="clear" w:color="auto" w:fill="auto"/>
          </w:tcPr>
          <w:p w14:paraId="6F3A8AD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Xiaomi,Nokia</w:t>
            </w:r>
          </w:p>
        </w:tc>
        <w:tc>
          <w:tcPr>
            <w:tcW w:w="851" w:type="dxa"/>
            <w:tcBorders>
              <w:top w:val="nil"/>
              <w:left w:val="nil"/>
              <w:bottom w:val="single" w:sz="4" w:space="0" w:color="A6A6A6"/>
              <w:right w:val="single" w:sz="4" w:space="0" w:color="A6A6A6"/>
            </w:tcBorders>
            <w:shd w:val="clear" w:color="auto" w:fill="auto"/>
          </w:tcPr>
          <w:p w14:paraId="33EC932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15D5F23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4BB9366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5.7.1</w:t>
            </w:r>
          </w:p>
        </w:tc>
        <w:tc>
          <w:tcPr>
            <w:tcW w:w="851" w:type="dxa"/>
            <w:tcBorders>
              <w:top w:val="nil"/>
              <w:left w:val="nil"/>
              <w:bottom w:val="single" w:sz="4" w:space="0" w:color="A6A6A6"/>
              <w:right w:val="single" w:sz="4" w:space="0" w:color="A6A6A6"/>
            </w:tcBorders>
            <w:shd w:val="clear" w:color="auto" w:fill="auto"/>
          </w:tcPr>
          <w:p w14:paraId="1B68661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F20FF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7FFABE3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38.891</w:t>
            </w:r>
          </w:p>
        </w:tc>
        <w:tc>
          <w:tcPr>
            <w:tcW w:w="567" w:type="dxa"/>
            <w:tcBorders>
              <w:top w:val="nil"/>
              <w:left w:val="nil"/>
              <w:bottom w:val="single" w:sz="4" w:space="0" w:color="A6A6A6"/>
              <w:right w:val="single" w:sz="4" w:space="0" w:color="A6A6A6"/>
            </w:tcBorders>
            <w:shd w:val="clear" w:color="auto" w:fill="auto"/>
          </w:tcPr>
          <w:p w14:paraId="515F32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0.4.0</w:t>
            </w:r>
          </w:p>
        </w:tc>
        <w:tc>
          <w:tcPr>
            <w:tcW w:w="1985" w:type="dxa"/>
            <w:tcBorders>
              <w:top w:val="nil"/>
              <w:left w:val="nil"/>
              <w:bottom w:val="single" w:sz="4" w:space="0" w:color="A6A6A6"/>
              <w:right w:val="single" w:sz="4" w:space="0" w:color="A6A6A6"/>
            </w:tcBorders>
            <w:shd w:val="clear" w:color="auto" w:fill="auto"/>
          </w:tcPr>
          <w:p w14:paraId="4C1A49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NR_RF_FR2_req_Ph3-Core</w:t>
            </w:r>
          </w:p>
        </w:tc>
        <w:tc>
          <w:tcPr>
            <w:tcW w:w="1275" w:type="dxa"/>
            <w:tcBorders>
              <w:top w:val="nil"/>
              <w:left w:val="nil"/>
              <w:bottom w:val="single" w:sz="4" w:space="0" w:color="A6A6A6"/>
              <w:right w:val="single" w:sz="4" w:space="0" w:color="A6A6A6"/>
            </w:tcBorders>
          </w:tcPr>
          <w:p w14:paraId="277FF267" w14:textId="77777777" w:rsidR="00107C07" w:rsidRPr="00107C07" w:rsidRDefault="00107C07" w:rsidP="00107C07">
            <w:pPr>
              <w:keepNext/>
              <w:keepLines/>
              <w:spacing w:after="0"/>
              <w:rPr>
                <w:rFonts w:ascii="Arial" w:hAnsi="Arial" w:cs="Arial"/>
                <w:sz w:val="14"/>
                <w:szCs w:val="14"/>
              </w:rPr>
            </w:pPr>
          </w:p>
        </w:tc>
      </w:tr>
      <w:tr w:rsidR="00107C07" w:rsidRPr="00107C07" w14:paraId="1010CE6E" w14:textId="77777777" w:rsidTr="002B2070">
        <w:trPr>
          <w:trHeight w:val="363"/>
        </w:trPr>
        <w:tc>
          <w:tcPr>
            <w:tcW w:w="988" w:type="dxa"/>
            <w:tcBorders>
              <w:top w:val="nil"/>
              <w:left w:val="single" w:sz="4" w:space="0" w:color="A6A6A6"/>
              <w:bottom w:val="single" w:sz="4" w:space="0" w:color="A6A6A6"/>
              <w:right w:val="single" w:sz="4" w:space="0" w:color="A6A6A6"/>
            </w:tcBorders>
            <w:shd w:val="clear" w:color="auto" w:fill="auto"/>
          </w:tcPr>
          <w:p w14:paraId="2E57FC64" w14:textId="77777777" w:rsidR="00107C07" w:rsidRPr="00107C07" w:rsidRDefault="00107C07" w:rsidP="00107C07">
            <w:pPr>
              <w:rPr>
                <w:rFonts w:ascii="Arial" w:hAnsi="Arial" w:cs="Arial"/>
                <w:color w:val="000000"/>
                <w:sz w:val="14"/>
                <w:szCs w:val="14"/>
              </w:rPr>
            </w:pPr>
            <w:r w:rsidRPr="004D3A37">
              <w:rPr>
                <w:rFonts w:ascii="Arial" w:hAnsi="Arial" w:cs="Arial"/>
                <w:sz w:val="14"/>
                <w:szCs w:val="14"/>
                <w:highlight w:val="magenta"/>
              </w:rPr>
              <w:t>R4-2305102</w:t>
            </w:r>
          </w:p>
        </w:tc>
        <w:tc>
          <w:tcPr>
            <w:tcW w:w="1984" w:type="dxa"/>
            <w:tcBorders>
              <w:top w:val="nil"/>
              <w:left w:val="nil"/>
              <w:bottom w:val="single" w:sz="4" w:space="0" w:color="A6A6A6"/>
              <w:right w:val="single" w:sz="4" w:space="0" w:color="A6A6A6"/>
            </w:tcBorders>
            <w:shd w:val="clear" w:color="auto" w:fill="auto"/>
          </w:tcPr>
          <w:p w14:paraId="007A597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3GPP TR 38.870 v0.3.0</w:t>
            </w:r>
          </w:p>
        </w:tc>
        <w:tc>
          <w:tcPr>
            <w:tcW w:w="1134" w:type="dxa"/>
            <w:tcBorders>
              <w:top w:val="nil"/>
              <w:left w:val="nil"/>
              <w:bottom w:val="single" w:sz="4" w:space="0" w:color="A6A6A6"/>
              <w:right w:val="single" w:sz="4" w:space="0" w:color="A6A6A6"/>
            </w:tcBorders>
            <w:shd w:val="clear" w:color="auto" w:fill="auto"/>
          </w:tcPr>
          <w:p w14:paraId="70C76C4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vivo</w:t>
            </w:r>
          </w:p>
        </w:tc>
        <w:tc>
          <w:tcPr>
            <w:tcW w:w="851" w:type="dxa"/>
            <w:tcBorders>
              <w:top w:val="nil"/>
              <w:left w:val="nil"/>
              <w:bottom w:val="single" w:sz="4" w:space="0" w:color="A6A6A6"/>
              <w:right w:val="single" w:sz="4" w:space="0" w:color="A6A6A6"/>
            </w:tcBorders>
            <w:shd w:val="clear" w:color="auto" w:fill="auto"/>
          </w:tcPr>
          <w:p w14:paraId="2D9264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41F728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2579B5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5.16.1</w:t>
            </w:r>
          </w:p>
        </w:tc>
        <w:tc>
          <w:tcPr>
            <w:tcW w:w="851" w:type="dxa"/>
            <w:tcBorders>
              <w:top w:val="nil"/>
              <w:left w:val="nil"/>
              <w:bottom w:val="single" w:sz="4" w:space="0" w:color="A6A6A6"/>
              <w:right w:val="single" w:sz="4" w:space="0" w:color="A6A6A6"/>
            </w:tcBorders>
            <w:shd w:val="clear" w:color="auto" w:fill="auto"/>
          </w:tcPr>
          <w:p w14:paraId="494636B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5AE0BF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210D8B0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38.870</w:t>
            </w:r>
          </w:p>
        </w:tc>
        <w:tc>
          <w:tcPr>
            <w:tcW w:w="567" w:type="dxa"/>
            <w:tcBorders>
              <w:top w:val="nil"/>
              <w:left w:val="nil"/>
              <w:bottom w:val="single" w:sz="4" w:space="0" w:color="A6A6A6"/>
              <w:right w:val="single" w:sz="4" w:space="0" w:color="A6A6A6"/>
            </w:tcBorders>
            <w:shd w:val="clear" w:color="auto" w:fill="auto"/>
          </w:tcPr>
          <w:p w14:paraId="1F9C2B6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453A7C7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NR_FR1_TRP_TRS_enh-Core</w:t>
            </w:r>
          </w:p>
        </w:tc>
        <w:tc>
          <w:tcPr>
            <w:tcW w:w="1275" w:type="dxa"/>
            <w:tcBorders>
              <w:top w:val="nil"/>
              <w:left w:val="nil"/>
              <w:bottom w:val="single" w:sz="4" w:space="0" w:color="A6A6A6"/>
              <w:right w:val="single" w:sz="4" w:space="0" w:color="A6A6A6"/>
            </w:tcBorders>
          </w:tcPr>
          <w:p w14:paraId="6FC5BDD7" w14:textId="77777777" w:rsidR="00107C07" w:rsidRPr="00107C07" w:rsidRDefault="00107C07" w:rsidP="00107C07">
            <w:pPr>
              <w:keepNext/>
              <w:keepLines/>
              <w:spacing w:after="0"/>
              <w:rPr>
                <w:rFonts w:ascii="Arial" w:hAnsi="Arial" w:cs="Arial"/>
                <w:sz w:val="14"/>
                <w:szCs w:val="14"/>
              </w:rPr>
            </w:pPr>
          </w:p>
        </w:tc>
      </w:tr>
      <w:tr w:rsidR="00107C07" w:rsidRPr="00107C07" w14:paraId="105E517B" w14:textId="77777777" w:rsidTr="002B2070">
        <w:trPr>
          <w:trHeight w:val="421"/>
        </w:trPr>
        <w:tc>
          <w:tcPr>
            <w:tcW w:w="988" w:type="dxa"/>
            <w:tcBorders>
              <w:top w:val="nil"/>
              <w:left w:val="single" w:sz="4" w:space="0" w:color="A6A6A6"/>
              <w:bottom w:val="single" w:sz="4" w:space="0" w:color="A6A6A6"/>
              <w:right w:val="single" w:sz="4" w:space="0" w:color="A6A6A6"/>
            </w:tcBorders>
            <w:shd w:val="clear" w:color="auto" w:fill="auto"/>
          </w:tcPr>
          <w:p w14:paraId="6FCC0609" w14:textId="77777777" w:rsidR="00107C07" w:rsidRPr="00107C07" w:rsidRDefault="00107C07" w:rsidP="00107C07">
            <w:pPr>
              <w:rPr>
                <w:rFonts w:ascii="Arial" w:hAnsi="Arial" w:cs="Arial"/>
                <w:sz w:val="14"/>
                <w:szCs w:val="14"/>
              </w:rPr>
            </w:pPr>
            <w:r w:rsidRPr="005256B2">
              <w:rPr>
                <w:rFonts w:ascii="Arial" w:hAnsi="Arial" w:cs="Arial"/>
                <w:sz w:val="14"/>
                <w:szCs w:val="14"/>
                <w:highlight w:val="cyan"/>
              </w:rPr>
              <w:t>R4-2305155</w:t>
            </w:r>
          </w:p>
        </w:tc>
        <w:tc>
          <w:tcPr>
            <w:tcW w:w="1984" w:type="dxa"/>
            <w:tcBorders>
              <w:top w:val="nil"/>
              <w:left w:val="nil"/>
              <w:bottom w:val="single" w:sz="4" w:space="0" w:color="A6A6A6"/>
              <w:right w:val="single" w:sz="4" w:space="0" w:color="A6A6A6"/>
            </w:tcBorders>
            <w:shd w:val="clear" w:color="auto" w:fill="auto"/>
          </w:tcPr>
          <w:p w14:paraId="01106A5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37.877 0.3.0 draft TR for Rel-18 downlink interruption for NR and EN-DC band combinations at dynamic Tx switching</w:t>
            </w:r>
          </w:p>
        </w:tc>
        <w:tc>
          <w:tcPr>
            <w:tcW w:w="1134" w:type="dxa"/>
            <w:tcBorders>
              <w:top w:val="nil"/>
              <w:left w:val="nil"/>
              <w:bottom w:val="single" w:sz="4" w:space="0" w:color="A6A6A6"/>
              <w:right w:val="single" w:sz="4" w:space="0" w:color="A6A6A6"/>
            </w:tcBorders>
            <w:shd w:val="clear" w:color="auto" w:fill="auto"/>
          </w:tcPr>
          <w:p w14:paraId="6DCBD11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China Telecom</w:t>
            </w:r>
          </w:p>
        </w:tc>
        <w:tc>
          <w:tcPr>
            <w:tcW w:w="851" w:type="dxa"/>
            <w:tcBorders>
              <w:top w:val="nil"/>
              <w:left w:val="nil"/>
              <w:bottom w:val="single" w:sz="4" w:space="0" w:color="A6A6A6"/>
              <w:right w:val="single" w:sz="4" w:space="0" w:color="A6A6A6"/>
            </w:tcBorders>
            <w:shd w:val="clear" w:color="auto" w:fill="auto"/>
          </w:tcPr>
          <w:p w14:paraId="3F21182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3A8696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1EE0A16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4.23.1</w:t>
            </w:r>
          </w:p>
        </w:tc>
        <w:tc>
          <w:tcPr>
            <w:tcW w:w="851" w:type="dxa"/>
            <w:tcBorders>
              <w:top w:val="nil"/>
              <w:left w:val="nil"/>
              <w:bottom w:val="single" w:sz="4" w:space="0" w:color="A6A6A6"/>
              <w:right w:val="single" w:sz="4" w:space="0" w:color="A6A6A6"/>
            </w:tcBorders>
            <w:shd w:val="clear" w:color="auto" w:fill="auto"/>
          </w:tcPr>
          <w:p w14:paraId="2A9DF37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08921BC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83FC12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37.877</w:t>
            </w:r>
          </w:p>
        </w:tc>
        <w:tc>
          <w:tcPr>
            <w:tcW w:w="567" w:type="dxa"/>
            <w:tcBorders>
              <w:top w:val="nil"/>
              <w:left w:val="nil"/>
              <w:bottom w:val="single" w:sz="4" w:space="0" w:color="A6A6A6"/>
              <w:right w:val="single" w:sz="4" w:space="0" w:color="A6A6A6"/>
            </w:tcBorders>
            <w:shd w:val="clear" w:color="auto" w:fill="auto"/>
          </w:tcPr>
          <w:p w14:paraId="70E21A0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2D0CAFF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DL_intrpt_combos_TxSW_R18</w:t>
            </w:r>
          </w:p>
        </w:tc>
        <w:tc>
          <w:tcPr>
            <w:tcW w:w="1275" w:type="dxa"/>
            <w:tcBorders>
              <w:top w:val="nil"/>
              <w:left w:val="nil"/>
              <w:bottom w:val="single" w:sz="4" w:space="0" w:color="A6A6A6"/>
              <w:right w:val="single" w:sz="4" w:space="0" w:color="A6A6A6"/>
            </w:tcBorders>
          </w:tcPr>
          <w:p w14:paraId="5AC69C12" w14:textId="77777777" w:rsidR="00107C07" w:rsidRPr="00107C07" w:rsidRDefault="00107C07" w:rsidP="00107C07">
            <w:pPr>
              <w:keepNext/>
              <w:keepLines/>
              <w:spacing w:after="0"/>
              <w:rPr>
                <w:rFonts w:ascii="Arial" w:hAnsi="Arial" w:cs="Arial"/>
                <w:sz w:val="14"/>
                <w:szCs w:val="14"/>
              </w:rPr>
            </w:pPr>
          </w:p>
        </w:tc>
      </w:tr>
      <w:tr w:rsidR="00107C07" w:rsidRPr="00107C07" w14:paraId="553F3C11"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0D68A797" w14:textId="77777777" w:rsidR="00107C07" w:rsidRPr="00107C07" w:rsidRDefault="00107C07" w:rsidP="00107C07">
            <w:pPr>
              <w:rPr>
                <w:rFonts w:ascii="Arial" w:hAnsi="Arial" w:cs="Arial"/>
                <w:color w:val="000000"/>
                <w:sz w:val="14"/>
                <w:szCs w:val="14"/>
                <w:highlight w:val="yellow"/>
              </w:rPr>
            </w:pPr>
            <w:r w:rsidRPr="00107C07">
              <w:rPr>
                <w:rFonts w:ascii="Arial" w:hAnsi="Arial" w:cs="Arial"/>
                <w:sz w:val="14"/>
                <w:szCs w:val="14"/>
                <w:highlight w:val="yellow"/>
              </w:rPr>
              <w:t>R4-2305298</w:t>
            </w:r>
          </w:p>
        </w:tc>
        <w:tc>
          <w:tcPr>
            <w:tcW w:w="1984" w:type="dxa"/>
            <w:tcBorders>
              <w:top w:val="nil"/>
              <w:left w:val="nil"/>
              <w:bottom w:val="single" w:sz="4" w:space="0" w:color="A6A6A6"/>
              <w:right w:val="single" w:sz="4" w:space="0" w:color="A6A6A6"/>
            </w:tcBorders>
            <w:shd w:val="clear" w:color="auto" w:fill="auto"/>
          </w:tcPr>
          <w:p w14:paraId="02F1FF6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38.877 v0.3.0</w:t>
            </w:r>
          </w:p>
        </w:tc>
        <w:tc>
          <w:tcPr>
            <w:tcW w:w="1134" w:type="dxa"/>
            <w:tcBorders>
              <w:top w:val="nil"/>
              <w:left w:val="nil"/>
              <w:bottom w:val="single" w:sz="4" w:space="0" w:color="A6A6A6"/>
              <w:right w:val="single" w:sz="4" w:space="0" w:color="A6A6A6"/>
            </w:tcBorders>
            <w:shd w:val="clear" w:color="auto" w:fill="auto"/>
          </w:tcPr>
          <w:p w14:paraId="18E0116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670931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6BD077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7CD445C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5.2.1</w:t>
            </w:r>
          </w:p>
        </w:tc>
        <w:tc>
          <w:tcPr>
            <w:tcW w:w="851" w:type="dxa"/>
            <w:tcBorders>
              <w:top w:val="nil"/>
              <w:left w:val="nil"/>
              <w:bottom w:val="single" w:sz="4" w:space="0" w:color="A6A6A6"/>
              <w:right w:val="single" w:sz="4" w:space="0" w:color="A6A6A6"/>
            </w:tcBorders>
            <w:shd w:val="clear" w:color="auto" w:fill="auto"/>
          </w:tcPr>
          <w:p w14:paraId="76850208" w14:textId="77777777" w:rsidR="00107C07" w:rsidRPr="00107C07" w:rsidRDefault="00107C07" w:rsidP="00107C07">
            <w:pPr>
              <w:keepNext/>
              <w:keepLines/>
              <w:spacing w:after="0"/>
              <w:rPr>
                <w:rFonts w:ascii="Arial" w:hAnsi="Arial" w:cs="Arial"/>
                <w:sz w:val="14"/>
                <w:szCs w:val="14"/>
                <w:highlight w:val="yellow"/>
              </w:rPr>
            </w:pPr>
            <w:r w:rsidRPr="00107C07">
              <w:rPr>
                <w:rFonts w:ascii="Arial" w:hAnsi="Arial" w:cs="Arial"/>
                <w:sz w:val="14"/>
                <w:szCs w:val="14"/>
                <w:highlight w:val="yellow"/>
              </w:rPr>
              <w:t>revisede</w:t>
            </w:r>
          </w:p>
        </w:tc>
        <w:tc>
          <w:tcPr>
            <w:tcW w:w="850" w:type="dxa"/>
            <w:tcBorders>
              <w:top w:val="nil"/>
              <w:left w:val="nil"/>
              <w:bottom w:val="single" w:sz="4" w:space="0" w:color="A6A6A6"/>
              <w:right w:val="single" w:sz="4" w:space="0" w:color="A6A6A6"/>
            </w:tcBorders>
            <w:shd w:val="clear" w:color="auto" w:fill="auto"/>
          </w:tcPr>
          <w:p w14:paraId="67ABF61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B0D0D6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38.877</w:t>
            </w:r>
          </w:p>
        </w:tc>
        <w:tc>
          <w:tcPr>
            <w:tcW w:w="567" w:type="dxa"/>
            <w:tcBorders>
              <w:top w:val="nil"/>
              <w:left w:val="nil"/>
              <w:bottom w:val="single" w:sz="4" w:space="0" w:color="A6A6A6"/>
              <w:right w:val="single" w:sz="4" w:space="0" w:color="A6A6A6"/>
            </w:tcBorders>
            <w:shd w:val="clear" w:color="auto" w:fill="auto"/>
          </w:tcPr>
          <w:p w14:paraId="4EC7E69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65E6BF5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FS_NR_BS_RF_evo</w:t>
            </w:r>
          </w:p>
        </w:tc>
        <w:tc>
          <w:tcPr>
            <w:tcW w:w="1275" w:type="dxa"/>
            <w:tcBorders>
              <w:top w:val="nil"/>
              <w:left w:val="nil"/>
              <w:bottom w:val="single" w:sz="4" w:space="0" w:color="A6A6A6"/>
              <w:right w:val="single" w:sz="4" w:space="0" w:color="A6A6A6"/>
            </w:tcBorders>
          </w:tcPr>
          <w:p w14:paraId="60486B0A" w14:textId="77777777" w:rsidR="00107C07" w:rsidRPr="00107C07" w:rsidRDefault="00107C07" w:rsidP="00107C07">
            <w:pPr>
              <w:keepNext/>
              <w:keepLines/>
              <w:spacing w:after="0"/>
              <w:rPr>
                <w:rFonts w:ascii="Arial" w:hAnsi="Arial" w:cs="Arial"/>
                <w:sz w:val="14"/>
                <w:szCs w:val="14"/>
                <w:highlight w:val="yellow"/>
              </w:rPr>
            </w:pPr>
            <w:r w:rsidRPr="00107C07">
              <w:rPr>
                <w:rFonts w:ascii="Arial" w:hAnsi="Arial" w:cs="Arial"/>
                <w:sz w:val="14"/>
                <w:szCs w:val="14"/>
                <w:highlight w:val="yellow"/>
              </w:rPr>
              <w:t>Revised to R4-2305882</w:t>
            </w:r>
          </w:p>
        </w:tc>
      </w:tr>
      <w:tr w:rsidR="00107C07" w:rsidRPr="00107C07" w14:paraId="5C7B6FCF"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75F0456B" w14:textId="77777777" w:rsidR="00107C07" w:rsidRPr="004D3A37" w:rsidRDefault="00107C07" w:rsidP="00107C07">
            <w:pPr>
              <w:rPr>
                <w:rFonts w:ascii="Arial" w:hAnsi="Arial" w:cs="Arial"/>
                <w:sz w:val="14"/>
                <w:szCs w:val="14"/>
              </w:rPr>
            </w:pPr>
            <w:r w:rsidRPr="005256B2">
              <w:rPr>
                <w:rFonts w:ascii="Arial" w:hAnsi="Arial" w:cs="Arial"/>
                <w:sz w:val="14"/>
                <w:szCs w:val="14"/>
                <w:highlight w:val="green"/>
              </w:rPr>
              <w:t>R4-2305882</w:t>
            </w:r>
          </w:p>
        </w:tc>
        <w:tc>
          <w:tcPr>
            <w:tcW w:w="1984" w:type="dxa"/>
            <w:tcBorders>
              <w:top w:val="nil"/>
              <w:left w:val="nil"/>
              <w:bottom w:val="single" w:sz="4" w:space="0" w:color="A6A6A6"/>
              <w:right w:val="single" w:sz="4" w:space="0" w:color="A6A6A6"/>
            </w:tcBorders>
            <w:shd w:val="clear" w:color="auto" w:fill="auto"/>
          </w:tcPr>
          <w:p w14:paraId="1DA413A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38.877 v0.3.0</w:t>
            </w:r>
          </w:p>
        </w:tc>
        <w:tc>
          <w:tcPr>
            <w:tcW w:w="1134" w:type="dxa"/>
            <w:tcBorders>
              <w:top w:val="nil"/>
              <w:left w:val="nil"/>
              <w:bottom w:val="single" w:sz="4" w:space="0" w:color="A6A6A6"/>
              <w:right w:val="single" w:sz="4" w:space="0" w:color="A6A6A6"/>
            </w:tcBorders>
            <w:shd w:val="clear" w:color="auto" w:fill="auto"/>
          </w:tcPr>
          <w:p w14:paraId="3A91E7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0A755A1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530D0E6C"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36EF33A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5.2.1</w:t>
            </w:r>
          </w:p>
        </w:tc>
        <w:tc>
          <w:tcPr>
            <w:tcW w:w="851" w:type="dxa"/>
            <w:tcBorders>
              <w:top w:val="nil"/>
              <w:left w:val="nil"/>
              <w:bottom w:val="single" w:sz="4" w:space="0" w:color="A6A6A6"/>
              <w:right w:val="single" w:sz="4" w:space="0" w:color="A6A6A6"/>
            </w:tcBorders>
            <w:shd w:val="clear" w:color="auto" w:fill="auto"/>
          </w:tcPr>
          <w:p w14:paraId="119E6A03" w14:textId="633BE37A" w:rsidR="00107C07" w:rsidRPr="00107C07" w:rsidRDefault="005256B2" w:rsidP="00107C07">
            <w:pPr>
              <w:keepNext/>
              <w:keepLines/>
              <w:spacing w:after="0"/>
              <w:rPr>
                <w:rFonts w:ascii="Arial" w:hAnsi="Arial" w:cs="Arial"/>
                <w:sz w:val="14"/>
                <w:szCs w:val="14"/>
              </w:rPr>
            </w:pPr>
            <w:r w:rsidRPr="007E69BC">
              <w:rPr>
                <w:rFonts w:ascii="Arial" w:hAnsi="Arial" w:cs="Arial"/>
                <w:sz w:val="14"/>
                <w:szCs w:val="14"/>
                <w:highlight w:val="green"/>
              </w:rPr>
              <w:t>agreed</w:t>
            </w:r>
          </w:p>
        </w:tc>
        <w:tc>
          <w:tcPr>
            <w:tcW w:w="850" w:type="dxa"/>
            <w:tcBorders>
              <w:top w:val="nil"/>
              <w:left w:val="nil"/>
              <w:bottom w:val="single" w:sz="4" w:space="0" w:color="A6A6A6"/>
              <w:right w:val="single" w:sz="4" w:space="0" w:color="A6A6A6"/>
            </w:tcBorders>
            <w:shd w:val="clear" w:color="auto" w:fill="auto"/>
          </w:tcPr>
          <w:p w14:paraId="0555B9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44C2D6B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38.877</w:t>
            </w:r>
          </w:p>
        </w:tc>
        <w:tc>
          <w:tcPr>
            <w:tcW w:w="567" w:type="dxa"/>
            <w:tcBorders>
              <w:top w:val="nil"/>
              <w:left w:val="nil"/>
              <w:bottom w:val="single" w:sz="4" w:space="0" w:color="A6A6A6"/>
              <w:right w:val="single" w:sz="4" w:space="0" w:color="A6A6A6"/>
            </w:tcBorders>
            <w:shd w:val="clear" w:color="auto" w:fill="auto"/>
          </w:tcPr>
          <w:p w14:paraId="01B4ACB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0.3.0</w:t>
            </w:r>
          </w:p>
        </w:tc>
        <w:tc>
          <w:tcPr>
            <w:tcW w:w="1985" w:type="dxa"/>
            <w:tcBorders>
              <w:top w:val="nil"/>
              <w:left w:val="nil"/>
              <w:bottom w:val="single" w:sz="4" w:space="0" w:color="A6A6A6"/>
              <w:right w:val="single" w:sz="4" w:space="0" w:color="A6A6A6"/>
            </w:tcBorders>
            <w:shd w:val="clear" w:color="auto" w:fill="auto"/>
          </w:tcPr>
          <w:p w14:paraId="0B518C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FS_NR_BS_RF_evo</w:t>
            </w:r>
          </w:p>
        </w:tc>
        <w:tc>
          <w:tcPr>
            <w:tcW w:w="1275" w:type="dxa"/>
            <w:tcBorders>
              <w:top w:val="nil"/>
              <w:left w:val="nil"/>
              <w:bottom w:val="single" w:sz="4" w:space="0" w:color="A6A6A6"/>
              <w:right w:val="single" w:sz="4" w:space="0" w:color="A6A6A6"/>
            </w:tcBorders>
          </w:tcPr>
          <w:p w14:paraId="5295EB94" w14:textId="77777777" w:rsidR="00107C07" w:rsidRPr="00107C07" w:rsidRDefault="00107C07" w:rsidP="00107C07">
            <w:pPr>
              <w:keepNext/>
              <w:keepLines/>
              <w:spacing w:after="0"/>
              <w:rPr>
                <w:rFonts w:ascii="Arial" w:hAnsi="Arial" w:cs="Arial"/>
                <w:sz w:val="14"/>
                <w:szCs w:val="14"/>
              </w:rPr>
            </w:pPr>
          </w:p>
        </w:tc>
      </w:tr>
      <w:tr w:rsidR="00107C07" w:rsidRPr="00107C07" w14:paraId="382D08B7"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067D4E11" w14:textId="77777777" w:rsidR="00107C07" w:rsidRPr="004D3A37" w:rsidRDefault="00107C07" w:rsidP="00107C07">
            <w:pPr>
              <w:rPr>
                <w:rFonts w:ascii="Arial" w:hAnsi="Arial" w:cs="Arial"/>
                <w:sz w:val="14"/>
                <w:szCs w:val="14"/>
              </w:rPr>
            </w:pPr>
            <w:r w:rsidRPr="005256B2">
              <w:rPr>
                <w:rFonts w:ascii="Arial" w:hAnsi="Arial" w:cs="Arial"/>
                <w:sz w:val="14"/>
                <w:szCs w:val="14"/>
                <w:highlight w:val="cyan"/>
              </w:rPr>
              <w:t>R4-2305310</w:t>
            </w:r>
          </w:p>
        </w:tc>
        <w:tc>
          <w:tcPr>
            <w:tcW w:w="1984" w:type="dxa"/>
            <w:tcBorders>
              <w:top w:val="nil"/>
              <w:left w:val="nil"/>
              <w:bottom w:val="single" w:sz="4" w:space="0" w:color="A6A6A6"/>
              <w:right w:val="single" w:sz="4" w:space="0" w:color="A6A6A6"/>
            </w:tcBorders>
            <w:shd w:val="clear" w:color="auto" w:fill="auto"/>
          </w:tcPr>
          <w:p w14:paraId="10288AF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37.718-21-11 V0.5.0 for DC of 2 LTE band and 1 NR band</w:t>
            </w:r>
          </w:p>
        </w:tc>
        <w:tc>
          <w:tcPr>
            <w:tcW w:w="1134" w:type="dxa"/>
            <w:tcBorders>
              <w:top w:val="nil"/>
              <w:left w:val="nil"/>
              <w:bottom w:val="single" w:sz="4" w:space="0" w:color="A6A6A6"/>
              <w:right w:val="single" w:sz="4" w:space="0" w:color="A6A6A6"/>
            </w:tcBorders>
            <w:shd w:val="clear" w:color="auto" w:fill="auto"/>
          </w:tcPr>
          <w:p w14:paraId="7E66EBD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4D7231A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0E6D3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223A1F0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4.4.1</w:t>
            </w:r>
          </w:p>
        </w:tc>
        <w:tc>
          <w:tcPr>
            <w:tcW w:w="851" w:type="dxa"/>
            <w:tcBorders>
              <w:top w:val="nil"/>
              <w:left w:val="nil"/>
              <w:bottom w:val="single" w:sz="4" w:space="0" w:color="A6A6A6"/>
              <w:right w:val="single" w:sz="4" w:space="0" w:color="A6A6A6"/>
            </w:tcBorders>
            <w:shd w:val="clear" w:color="auto" w:fill="auto"/>
          </w:tcPr>
          <w:p w14:paraId="2AC498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3259F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57313D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37.718-21-11</w:t>
            </w:r>
          </w:p>
        </w:tc>
        <w:tc>
          <w:tcPr>
            <w:tcW w:w="567" w:type="dxa"/>
            <w:tcBorders>
              <w:top w:val="nil"/>
              <w:left w:val="nil"/>
              <w:bottom w:val="single" w:sz="4" w:space="0" w:color="A6A6A6"/>
              <w:right w:val="single" w:sz="4" w:space="0" w:color="A6A6A6"/>
            </w:tcBorders>
            <w:shd w:val="clear" w:color="auto" w:fill="auto"/>
          </w:tcPr>
          <w:p w14:paraId="0ACCF32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0.5.0</w:t>
            </w:r>
          </w:p>
        </w:tc>
        <w:tc>
          <w:tcPr>
            <w:tcW w:w="1985" w:type="dxa"/>
            <w:tcBorders>
              <w:top w:val="nil"/>
              <w:left w:val="nil"/>
              <w:bottom w:val="single" w:sz="4" w:space="0" w:color="A6A6A6"/>
              <w:right w:val="single" w:sz="4" w:space="0" w:color="A6A6A6"/>
            </w:tcBorders>
            <w:shd w:val="clear" w:color="auto" w:fill="auto"/>
          </w:tcPr>
          <w:p w14:paraId="7399D78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DC_R18_2BLTE_1BNR_3DL2UL-Core</w:t>
            </w:r>
          </w:p>
        </w:tc>
        <w:tc>
          <w:tcPr>
            <w:tcW w:w="1275" w:type="dxa"/>
            <w:tcBorders>
              <w:top w:val="nil"/>
              <w:left w:val="nil"/>
              <w:bottom w:val="single" w:sz="4" w:space="0" w:color="A6A6A6"/>
              <w:right w:val="single" w:sz="4" w:space="0" w:color="A6A6A6"/>
            </w:tcBorders>
          </w:tcPr>
          <w:p w14:paraId="6FEED34C" w14:textId="77777777" w:rsidR="00107C07" w:rsidRPr="00107C07" w:rsidRDefault="00107C07" w:rsidP="00107C07">
            <w:pPr>
              <w:keepNext/>
              <w:keepLines/>
              <w:spacing w:after="0"/>
              <w:rPr>
                <w:rFonts w:ascii="Arial" w:hAnsi="Arial" w:cs="Arial"/>
                <w:sz w:val="14"/>
                <w:szCs w:val="14"/>
              </w:rPr>
            </w:pPr>
          </w:p>
        </w:tc>
      </w:tr>
      <w:tr w:rsidR="00107C07" w:rsidRPr="00107C07" w14:paraId="58C4C642" w14:textId="77777777" w:rsidTr="002B2070">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32B422EE" w14:textId="77777777" w:rsidR="00107C07" w:rsidRPr="004D3A37" w:rsidRDefault="00107C07" w:rsidP="00107C07">
            <w:pPr>
              <w:rPr>
                <w:rFonts w:ascii="Arial" w:hAnsi="Arial" w:cs="Arial"/>
                <w:color w:val="000000"/>
                <w:sz w:val="14"/>
                <w:szCs w:val="14"/>
              </w:rPr>
            </w:pPr>
            <w:r w:rsidRPr="005256B2">
              <w:rPr>
                <w:rFonts w:ascii="Arial" w:hAnsi="Arial" w:cs="Arial"/>
                <w:sz w:val="14"/>
                <w:szCs w:val="14"/>
                <w:highlight w:val="cyan"/>
              </w:rPr>
              <w:t>R4-2305366</w:t>
            </w:r>
          </w:p>
        </w:tc>
        <w:tc>
          <w:tcPr>
            <w:tcW w:w="1984" w:type="dxa"/>
            <w:tcBorders>
              <w:top w:val="nil"/>
              <w:left w:val="nil"/>
              <w:bottom w:val="single" w:sz="4" w:space="0" w:color="A6A6A6"/>
              <w:right w:val="single" w:sz="4" w:space="0" w:color="A6A6A6"/>
            </w:tcBorders>
            <w:shd w:val="clear" w:color="auto" w:fill="auto"/>
          </w:tcPr>
          <w:p w14:paraId="43ACE51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 37.718-00-00 v0.3.0</w:t>
            </w:r>
          </w:p>
        </w:tc>
        <w:tc>
          <w:tcPr>
            <w:tcW w:w="1134" w:type="dxa"/>
            <w:tcBorders>
              <w:top w:val="nil"/>
              <w:left w:val="nil"/>
              <w:bottom w:val="single" w:sz="4" w:space="0" w:color="A6A6A6"/>
              <w:right w:val="single" w:sz="4" w:space="0" w:color="A6A6A6"/>
            </w:tcBorders>
            <w:shd w:val="clear" w:color="auto" w:fill="auto"/>
          </w:tcPr>
          <w:p w14:paraId="5ADE95E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2828946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37D13D8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Approval</w:t>
            </w:r>
          </w:p>
        </w:tc>
        <w:tc>
          <w:tcPr>
            <w:tcW w:w="850" w:type="dxa"/>
            <w:tcBorders>
              <w:top w:val="nil"/>
              <w:left w:val="nil"/>
              <w:bottom w:val="single" w:sz="4" w:space="0" w:color="A6A6A6"/>
              <w:right w:val="single" w:sz="4" w:space="0" w:color="A6A6A6"/>
            </w:tcBorders>
            <w:shd w:val="clear" w:color="auto" w:fill="auto"/>
          </w:tcPr>
          <w:p w14:paraId="7133552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4.13.1</w:t>
            </w:r>
          </w:p>
        </w:tc>
        <w:tc>
          <w:tcPr>
            <w:tcW w:w="851" w:type="dxa"/>
            <w:tcBorders>
              <w:top w:val="nil"/>
              <w:left w:val="nil"/>
              <w:bottom w:val="single" w:sz="4" w:space="0" w:color="A6A6A6"/>
              <w:right w:val="single" w:sz="4" w:space="0" w:color="A6A6A6"/>
            </w:tcBorders>
            <w:shd w:val="clear" w:color="auto" w:fill="auto"/>
          </w:tcPr>
          <w:p w14:paraId="595616C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56B49BE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9CD84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37.718-00-00</w:t>
            </w:r>
          </w:p>
        </w:tc>
        <w:tc>
          <w:tcPr>
            <w:tcW w:w="567" w:type="dxa"/>
            <w:tcBorders>
              <w:top w:val="nil"/>
              <w:left w:val="nil"/>
              <w:bottom w:val="single" w:sz="4" w:space="0" w:color="A6A6A6"/>
              <w:right w:val="single" w:sz="4" w:space="0" w:color="A6A6A6"/>
            </w:tcBorders>
            <w:shd w:val="clear" w:color="auto" w:fill="auto"/>
          </w:tcPr>
          <w:p w14:paraId="0C64A45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0C0197B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NR_SUL_combos_R18-Core</w:t>
            </w:r>
          </w:p>
        </w:tc>
        <w:tc>
          <w:tcPr>
            <w:tcW w:w="1275" w:type="dxa"/>
            <w:tcBorders>
              <w:top w:val="nil"/>
              <w:left w:val="nil"/>
              <w:bottom w:val="single" w:sz="4" w:space="0" w:color="A6A6A6"/>
              <w:right w:val="single" w:sz="4" w:space="0" w:color="A6A6A6"/>
            </w:tcBorders>
          </w:tcPr>
          <w:p w14:paraId="34270A59" w14:textId="77777777" w:rsidR="00107C07" w:rsidRPr="00107C07" w:rsidRDefault="00107C07" w:rsidP="00107C07">
            <w:pPr>
              <w:keepNext/>
              <w:keepLines/>
              <w:spacing w:after="0"/>
              <w:rPr>
                <w:rFonts w:ascii="Arial" w:hAnsi="Arial" w:cs="Arial"/>
                <w:sz w:val="14"/>
                <w:szCs w:val="14"/>
              </w:rPr>
            </w:pPr>
          </w:p>
        </w:tc>
      </w:tr>
      <w:tr w:rsidR="00107C07" w:rsidRPr="00107C07" w14:paraId="4473431E" w14:textId="77777777" w:rsidTr="002B2070">
        <w:trPr>
          <w:trHeight w:val="411"/>
        </w:trPr>
        <w:tc>
          <w:tcPr>
            <w:tcW w:w="988" w:type="dxa"/>
            <w:tcBorders>
              <w:top w:val="nil"/>
              <w:left w:val="single" w:sz="4" w:space="0" w:color="A6A6A6"/>
              <w:bottom w:val="single" w:sz="4" w:space="0" w:color="A6A6A6"/>
              <w:right w:val="single" w:sz="4" w:space="0" w:color="A6A6A6"/>
            </w:tcBorders>
            <w:shd w:val="clear" w:color="auto" w:fill="auto"/>
          </w:tcPr>
          <w:p w14:paraId="0FF6A839" w14:textId="77777777" w:rsidR="00107C07" w:rsidRPr="004D3A37" w:rsidRDefault="00107C07" w:rsidP="00107C07">
            <w:pPr>
              <w:rPr>
                <w:rFonts w:ascii="Arial" w:hAnsi="Arial" w:cs="Arial"/>
                <w:color w:val="000000"/>
                <w:sz w:val="14"/>
                <w:szCs w:val="14"/>
              </w:rPr>
            </w:pPr>
            <w:r w:rsidRPr="004D3A37">
              <w:rPr>
                <w:rFonts w:ascii="Arial" w:hAnsi="Arial" w:cs="Arial"/>
                <w:sz w:val="14"/>
                <w:szCs w:val="14"/>
                <w:highlight w:val="cyan"/>
              </w:rPr>
              <w:t>R4-2305422</w:t>
            </w:r>
          </w:p>
        </w:tc>
        <w:tc>
          <w:tcPr>
            <w:tcW w:w="1984" w:type="dxa"/>
            <w:tcBorders>
              <w:top w:val="nil"/>
              <w:left w:val="nil"/>
              <w:bottom w:val="single" w:sz="4" w:space="0" w:color="A6A6A6"/>
              <w:right w:val="single" w:sz="4" w:space="0" w:color="A6A6A6"/>
            </w:tcBorders>
            <w:shd w:val="clear" w:color="auto" w:fill="auto"/>
          </w:tcPr>
          <w:p w14:paraId="04A048C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TR38.786 v0.1.0 for SL evoluation</w:t>
            </w:r>
          </w:p>
        </w:tc>
        <w:tc>
          <w:tcPr>
            <w:tcW w:w="1134" w:type="dxa"/>
            <w:tcBorders>
              <w:top w:val="nil"/>
              <w:left w:val="nil"/>
              <w:bottom w:val="single" w:sz="4" w:space="0" w:color="A6A6A6"/>
              <w:right w:val="single" w:sz="4" w:space="0" w:color="A6A6A6"/>
            </w:tcBorders>
            <w:shd w:val="clear" w:color="auto" w:fill="auto"/>
          </w:tcPr>
          <w:p w14:paraId="1415E63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OPPO</w:t>
            </w:r>
          </w:p>
        </w:tc>
        <w:tc>
          <w:tcPr>
            <w:tcW w:w="851" w:type="dxa"/>
            <w:tcBorders>
              <w:top w:val="nil"/>
              <w:left w:val="nil"/>
              <w:bottom w:val="single" w:sz="4" w:space="0" w:color="A6A6A6"/>
              <w:right w:val="single" w:sz="4" w:space="0" w:color="A6A6A6"/>
            </w:tcBorders>
            <w:shd w:val="clear" w:color="auto" w:fill="auto"/>
          </w:tcPr>
          <w:p w14:paraId="272DD4F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244F499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10C7F5F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5.31.1</w:t>
            </w:r>
          </w:p>
        </w:tc>
        <w:tc>
          <w:tcPr>
            <w:tcW w:w="851" w:type="dxa"/>
            <w:tcBorders>
              <w:top w:val="nil"/>
              <w:left w:val="nil"/>
              <w:bottom w:val="single" w:sz="4" w:space="0" w:color="A6A6A6"/>
              <w:right w:val="single" w:sz="4" w:space="0" w:color="A6A6A6"/>
            </w:tcBorders>
            <w:shd w:val="clear" w:color="auto" w:fill="auto"/>
          </w:tcPr>
          <w:p w14:paraId="6234983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16C1583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263149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38.786</w:t>
            </w:r>
          </w:p>
        </w:tc>
        <w:tc>
          <w:tcPr>
            <w:tcW w:w="567" w:type="dxa"/>
            <w:tcBorders>
              <w:top w:val="nil"/>
              <w:left w:val="nil"/>
              <w:bottom w:val="single" w:sz="4" w:space="0" w:color="A6A6A6"/>
              <w:right w:val="single" w:sz="4" w:space="0" w:color="A6A6A6"/>
            </w:tcBorders>
            <w:shd w:val="clear" w:color="auto" w:fill="auto"/>
          </w:tcPr>
          <w:p w14:paraId="7E18FAE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0.1.0</w:t>
            </w:r>
          </w:p>
        </w:tc>
        <w:tc>
          <w:tcPr>
            <w:tcW w:w="1985" w:type="dxa"/>
            <w:tcBorders>
              <w:top w:val="nil"/>
              <w:left w:val="nil"/>
              <w:bottom w:val="single" w:sz="4" w:space="0" w:color="A6A6A6"/>
              <w:right w:val="single" w:sz="4" w:space="0" w:color="A6A6A6"/>
            </w:tcBorders>
            <w:shd w:val="clear" w:color="auto" w:fill="auto"/>
          </w:tcPr>
          <w:p w14:paraId="1F5E764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NR_SL_enh2-Core</w:t>
            </w:r>
          </w:p>
        </w:tc>
        <w:tc>
          <w:tcPr>
            <w:tcW w:w="1275" w:type="dxa"/>
            <w:tcBorders>
              <w:top w:val="nil"/>
              <w:left w:val="nil"/>
              <w:bottom w:val="single" w:sz="4" w:space="0" w:color="A6A6A6"/>
              <w:right w:val="single" w:sz="4" w:space="0" w:color="A6A6A6"/>
            </w:tcBorders>
          </w:tcPr>
          <w:p w14:paraId="05EBDC68" w14:textId="77777777" w:rsidR="00107C07" w:rsidRPr="00107C07" w:rsidRDefault="00107C07" w:rsidP="00107C07">
            <w:pPr>
              <w:keepNext/>
              <w:keepLines/>
              <w:spacing w:after="0"/>
              <w:rPr>
                <w:rFonts w:ascii="Arial" w:hAnsi="Arial" w:cs="Arial"/>
                <w:sz w:val="14"/>
                <w:szCs w:val="14"/>
              </w:rPr>
            </w:pPr>
          </w:p>
        </w:tc>
      </w:tr>
      <w:tr w:rsidR="00107C07" w:rsidRPr="00107C07" w14:paraId="43CE73AD" w14:textId="77777777" w:rsidTr="002B2070">
        <w:trPr>
          <w:trHeight w:val="417"/>
        </w:trPr>
        <w:tc>
          <w:tcPr>
            <w:tcW w:w="988" w:type="dxa"/>
            <w:tcBorders>
              <w:top w:val="nil"/>
              <w:left w:val="single" w:sz="4" w:space="0" w:color="A6A6A6"/>
              <w:bottom w:val="single" w:sz="4" w:space="0" w:color="A6A6A6"/>
              <w:right w:val="single" w:sz="4" w:space="0" w:color="A6A6A6"/>
            </w:tcBorders>
            <w:shd w:val="clear" w:color="auto" w:fill="auto"/>
          </w:tcPr>
          <w:p w14:paraId="14E2BEBA" w14:textId="77777777" w:rsidR="00107C07" w:rsidRPr="004D3A37" w:rsidRDefault="00107C07" w:rsidP="00107C07">
            <w:pPr>
              <w:rPr>
                <w:rFonts w:ascii="Arial" w:hAnsi="Arial" w:cs="Arial"/>
                <w:sz w:val="14"/>
                <w:szCs w:val="14"/>
              </w:rPr>
            </w:pPr>
            <w:r w:rsidRPr="004D3A37">
              <w:rPr>
                <w:rFonts w:ascii="Arial" w:hAnsi="Arial" w:cs="Arial"/>
                <w:sz w:val="14"/>
                <w:szCs w:val="14"/>
                <w:highlight w:val="cyan"/>
              </w:rPr>
              <w:t>R4-2305443</w:t>
            </w:r>
          </w:p>
        </w:tc>
        <w:tc>
          <w:tcPr>
            <w:tcW w:w="1984" w:type="dxa"/>
            <w:tcBorders>
              <w:top w:val="nil"/>
              <w:left w:val="nil"/>
              <w:bottom w:val="single" w:sz="4" w:space="0" w:color="A6A6A6"/>
              <w:right w:val="single" w:sz="4" w:space="0" w:color="A6A6A6"/>
            </w:tcBorders>
            <w:shd w:val="clear" w:color="auto" w:fill="auto"/>
          </w:tcPr>
          <w:p w14:paraId="59BB9D7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38.894   v0.2.0</w:t>
            </w:r>
          </w:p>
        </w:tc>
        <w:tc>
          <w:tcPr>
            <w:tcW w:w="1134" w:type="dxa"/>
            <w:tcBorders>
              <w:top w:val="nil"/>
              <w:left w:val="nil"/>
              <w:bottom w:val="single" w:sz="4" w:space="0" w:color="A6A6A6"/>
              <w:right w:val="single" w:sz="4" w:space="0" w:color="A6A6A6"/>
            </w:tcBorders>
            <w:shd w:val="clear" w:color="auto" w:fill="auto"/>
          </w:tcPr>
          <w:p w14:paraId="0D94CB6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204BFAD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1DE314C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2BA1B84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4.27.1</w:t>
            </w:r>
          </w:p>
        </w:tc>
        <w:tc>
          <w:tcPr>
            <w:tcW w:w="851" w:type="dxa"/>
            <w:tcBorders>
              <w:top w:val="nil"/>
              <w:left w:val="nil"/>
              <w:bottom w:val="single" w:sz="4" w:space="0" w:color="A6A6A6"/>
              <w:right w:val="single" w:sz="4" w:space="0" w:color="A6A6A6"/>
            </w:tcBorders>
            <w:shd w:val="clear" w:color="auto" w:fill="auto"/>
          </w:tcPr>
          <w:p w14:paraId="7626E09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4C83038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592B49D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38.894</w:t>
            </w:r>
          </w:p>
        </w:tc>
        <w:tc>
          <w:tcPr>
            <w:tcW w:w="567" w:type="dxa"/>
            <w:tcBorders>
              <w:top w:val="nil"/>
              <w:left w:val="nil"/>
              <w:bottom w:val="single" w:sz="4" w:space="0" w:color="A6A6A6"/>
              <w:right w:val="single" w:sz="4" w:space="0" w:color="A6A6A6"/>
            </w:tcBorders>
            <w:shd w:val="clear" w:color="auto" w:fill="auto"/>
          </w:tcPr>
          <w:p w14:paraId="6CBD1B0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0.2.0</w:t>
            </w:r>
          </w:p>
        </w:tc>
        <w:tc>
          <w:tcPr>
            <w:tcW w:w="1985" w:type="dxa"/>
            <w:tcBorders>
              <w:top w:val="nil"/>
              <w:left w:val="nil"/>
              <w:bottom w:val="single" w:sz="4" w:space="0" w:color="A6A6A6"/>
              <w:right w:val="single" w:sz="4" w:space="0" w:color="A6A6A6"/>
            </w:tcBorders>
            <w:shd w:val="clear" w:color="auto" w:fill="auto"/>
          </w:tcPr>
          <w:p w14:paraId="2DC34F9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LTE_NR_Simult_RxTx_R18</w:t>
            </w:r>
          </w:p>
        </w:tc>
        <w:tc>
          <w:tcPr>
            <w:tcW w:w="1275" w:type="dxa"/>
            <w:tcBorders>
              <w:top w:val="nil"/>
              <w:left w:val="nil"/>
              <w:bottom w:val="single" w:sz="4" w:space="0" w:color="A6A6A6"/>
              <w:right w:val="single" w:sz="4" w:space="0" w:color="A6A6A6"/>
            </w:tcBorders>
          </w:tcPr>
          <w:p w14:paraId="38D0F832" w14:textId="77777777" w:rsidR="00107C07" w:rsidRPr="00107C07" w:rsidRDefault="00107C07" w:rsidP="00107C07">
            <w:pPr>
              <w:keepNext/>
              <w:keepLines/>
              <w:spacing w:after="0"/>
              <w:rPr>
                <w:rFonts w:ascii="Arial" w:hAnsi="Arial" w:cs="Arial"/>
                <w:sz w:val="14"/>
                <w:szCs w:val="14"/>
              </w:rPr>
            </w:pPr>
          </w:p>
        </w:tc>
      </w:tr>
      <w:tr w:rsidR="00107C07" w:rsidRPr="00107C07" w14:paraId="1B992137" w14:textId="77777777" w:rsidTr="002B2070">
        <w:trPr>
          <w:trHeight w:val="266"/>
        </w:trPr>
        <w:tc>
          <w:tcPr>
            <w:tcW w:w="988" w:type="dxa"/>
            <w:tcBorders>
              <w:top w:val="nil"/>
              <w:left w:val="single" w:sz="4" w:space="0" w:color="A6A6A6"/>
              <w:bottom w:val="single" w:sz="4" w:space="0" w:color="A6A6A6"/>
              <w:right w:val="single" w:sz="4" w:space="0" w:color="A6A6A6"/>
            </w:tcBorders>
            <w:shd w:val="clear" w:color="auto" w:fill="auto"/>
          </w:tcPr>
          <w:p w14:paraId="623881B2" w14:textId="77777777" w:rsidR="00107C07" w:rsidRPr="004D3A37" w:rsidRDefault="00107C07" w:rsidP="00107C07">
            <w:pPr>
              <w:rPr>
                <w:rFonts w:ascii="Arial" w:hAnsi="Arial" w:cs="Arial"/>
                <w:color w:val="000000"/>
                <w:sz w:val="14"/>
                <w:szCs w:val="14"/>
              </w:rPr>
            </w:pPr>
            <w:r w:rsidRPr="005256B2">
              <w:rPr>
                <w:rFonts w:ascii="Arial" w:hAnsi="Arial" w:cs="Arial"/>
                <w:sz w:val="14"/>
                <w:szCs w:val="14"/>
                <w:highlight w:val="cyan"/>
              </w:rPr>
              <w:t>R4-2305500</w:t>
            </w:r>
          </w:p>
        </w:tc>
        <w:tc>
          <w:tcPr>
            <w:tcW w:w="1984" w:type="dxa"/>
            <w:tcBorders>
              <w:top w:val="nil"/>
              <w:left w:val="nil"/>
              <w:bottom w:val="single" w:sz="4" w:space="0" w:color="A6A6A6"/>
              <w:right w:val="single" w:sz="4" w:space="0" w:color="A6A6A6"/>
            </w:tcBorders>
            <w:shd w:val="clear" w:color="auto" w:fill="auto"/>
          </w:tcPr>
          <w:p w14:paraId="2CD47F4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38.897-020</w:t>
            </w:r>
          </w:p>
        </w:tc>
        <w:tc>
          <w:tcPr>
            <w:tcW w:w="1134" w:type="dxa"/>
            <w:tcBorders>
              <w:top w:val="nil"/>
              <w:left w:val="nil"/>
              <w:bottom w:val="single" w:sz="4" w:space="0" w:color="A6A6A6"/>
              <w:right w:val="single" w:sz="4" w:space="0" w:color="A6A6A6"/>
            </w:tcBorders>
            <w:shd w:val="clear" w:color="auto" w:fill="auto"/>
          </w:tcPr>
          <w:p w14:paraId="6F248D8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Huawei,HiSilicon</w:t>
            </w:r>
          </w:p>
        </w:tc>
        <w:tc>
          <w:tcPr>
            <w:tcW w:w="851" w:type="dxa"/>
            <w:tcBorders>
              <w:top w:val="nil"/>
              <w:left w:val="nil"/>
              <w:bottom w:val="single" w:sz="4" w:space="0" w:color="A6A6A6"/>
              <w:right w:val="single" w:sz="4" w:space="0" w:color="A6A6A6"/>
            </w:tcBorders>
            <w:shd w:val="clear" w:color="auto" w:fill="auto"/>
          </w:tcPr>
          <w:p w14:paraId="68575F9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7AFB3058"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117A8FE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4.18.1</w:t>
            </w:r>
          </w:p>
        </w:tc>
        <w:tc>
          <w:tcPr>
            <w:tcW w:w="851" w:type="dxa"/>
            <w:tcBorders>
              <w:top w:val="nil"/>
              <w:left w:val="nil"/>
              <w:bottom w:val="single" w:sz="4" w:space="0" w:color="A6A6A6"/>
              <w:right w:val="single" w:sz="4" w:space="0" w:color="A6A6A6"/>
            </w:tcBorders>
            <w:shd w:val="clear" w:color="auto" w:fill="auto"/>
          </w:tcPr>
          <w:p w14:paraId="25EFC5D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7A86C8E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1FD5943E"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38.897</w:t>
            </w:r>
          </w:p>
        </w:tc>
        <w:tc>
          <w:tcPr>
            <w:tcW w:w="567" w:type="dxa"/>
            <w:tcBorders>
              <w:top w:val="nil"/>
              <w:left w:val="nil"/>
              <w:bottom w:val="single" w:sz="4" w:space="0" w:color="A6A6A6"/>
              <w:right w:val="single" w:sz="4" w:space="0" w:color="A6A6A6"/>
            </w:tcBorders>
            <w:shd w:val="clear" w:color="auto" w:fill="auto"/>
          </w:tcPr>
          <w:p w14:paraId="5FA4D807"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0.2.0</w:t>
            </w:r>
          </w:p>
        </w:tc>
        <w:tc>
          <w:tcPr>
            <w:tcW w:w="1985" w:type="dxa"/>
            <w:tcBorders>
              <w:top w:val="nil"/>
              <w:left w:val="nil"/>
              <w:bottom w:val="single" w:sz="4" w:space="0" w:color="A6A6A6"/>
              <w:right w:val="single" w:sz="4" w:space="0" w:color="A6A6A6"/>
            </w:tcBorders>
            <w:shd w:val="clear" w:color="auto" w:fill="auto"/>
          </w:tcPr>
          <w:p w14:paraId="520065A6"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HPUE_NR_FR1_TDD_intra_CA_R18</w:t>
            </w:r>
          </w:p>
        </w:tc>
        <w:tc>
          <w:tcPr>
            <w:tcW w:w="1275" w:type="dxa"/>
            <w:tcBorders>
              <w:top w:val="nil"/>
              <w:left w:val="nil"/>
              <w:bottom w:val="single" w:sz="4" w:space="0" w:color="A6A6A6"/>
              <w:right w:val="single" w:sz="4" w:space="0" w:color="A6A6A6"/>
            </w:tcBorders>
          </w:tcPr>
          <w:p w14:paraId="74487ABA" w14:textId="77777777" w:rsidR="00107C07" w:rsidRPr="00107C07" w:rsidRDefault="00107C07" w:rsidP="00107C07">
            <w:pPr>
              <w:keepNext/>
              <w:keepLines/>
              <w:spacing w:after="0"/>
              <w:rPr>
                <w:rFonts w:ascii="Arial" w:hAnsi="Arial" w:cs="Arial"/>
                <w:sz w:val="14"/>
                <w:szCs w:val="14"/>
              </w:rPr>
            </w:pPr>
          </w:p>
        </w:tc>
      </w:tr>
      <w:tr w:rsidR="00107C07" w:rsidRPr="00107C07" w14:paraId="6ADC88DB"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5C9C0755" w14:textId="77777777" w:rsidR="00107C07" w:rsidRPr="004D3A37" w:rsidRDefault="00107C07" w:rsidP="00107C07">
            <w:pPr>
              <w:rPr>
                <w:rFonts w:ascii="Arial" w:hAnsi="Arial" w:cs="Arial"/>
                <w:sz w:val="14"/>
                <w:szCs w:val="14"/>
              </w:rPr>
            </w:pPr>
            <w:r w:rsidRPr="004D3A37">
              <w:rPr>
                <w:rFonts w:ascii="Arial" w:hAnsi="Arial" w:cs="Arial"/>
                <w:sz w:val="14"/>
                <w:szCs w:val="14"/>
                <w:highlight w:val="cyan"/>
              </w:rPr>
              <w:t>R4-2305563</w:t>
            </w:r>
          </w:p>
        </w:tc>
        <w:tc>
          <w:tcPr>
            <w:tcW w:w="1984" w:type="dxa"/>
            <w:tcBorders>
              <w:top w:val="nil"/>
              <w:left w:val="nil"/>
              <w:bottom w:val="single" w:sz="4" w:space="0" w:color="A6A6A6"/>
              <w:right w:val="single" w:sz="4" w:space="0" w:color="A6A6A6"/>
            </w:tcBorders>
            <w:shd w:val="clear" w:color="auto" w:fill="auto"/>
          </w:tcPr>
          <w:p w14:paraId="68D2253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38.881 v0.4.0</w:t>
            </w:r>
          </w:p>
        </w:tc>
        <w:tc>
          <w:tcPr>
            <w:tcW w:w="1134" w:type="dxa"/>
            <w:tcBorders>
              <w:top w:val="nil"/>
              <w:left w:val="nil"/>
              <w:bottom w:val="single" w:sz="4" w:space="0" w:color="A6A6A6"/>
              <w:right w:val="single" w:sz="4" w:space="0" w:color="A6A6A6"/>
            </w:tcBorders>
            <w:shd w:val="clear" w:color="auto" w:fill="auto"/>
          </w:tcPr>
          <w:p w14:paraId="60EB7B70"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Huawei, HiSilicon</w:t>
            </w:r>
          </w:p>
        </w:tc>
        <w:tc>
          <w:tcPr>
            <w:tcW w:w="851" w:type="dxa"/>
            <w:tcBorders>
              <w:top w:val="nil"/>
              <w:left w:val="nil"/>
              <w:bottom w:val="single" w:sz="4" w:space="0" w:color="A6A6A6"/>
              <w:right w:val="single" w:sz="4" w:space="0" w:color="A6A6A6"/>
            </w:tcBorders>
            <w:shd w:val="clear" w:color="auto" w:fill="auto"/>
          </w:tcPr>
          <w:p w14:paraId="44EB4F3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124A5DB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Endorsement</w:t>
            </w:r>
          </w:p>
        </w:tc>
        <w:tc>
          <w:tcPr>
            <w:tcW w:w="850" w:type="dxa"/>
            <w:tcBorders>
              <w:top w:val="nil"/>
              <w:left w:val="nil"/>
              <w:bottom w:val="single" w:sz="4" w:space="0" w:color="A6A6A6"/>
              <w:right w:val="single" w:sz="4" w:space="0" w:color="A6A6A6"/>
            </w:tcBorders>
            <w:shd w:val="clear" w:color="auto" w:fill="auto"/>
          </w:tcPr>
          <w:p w14:paraId="49FA684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5.5.2.3</w:t>
            </w:r>
          </w:p>
        </w:tc>
        <w:tc>
          <w:tcPr>
            <w:tcW w:w="851" w:type="dxa"/>
            <w:tcBorders>
              <w:top w:val="nil"/>
              <w:left w:val="nil"/>
              <w:bottom w:val="single" w:sz="4" w:space="0" w:color="A6A6A6"/>
              <w:right w:val="single" w:sz="4" w:space="0" w:color="A6A6A6"/>
            </w:tcBorders>
            <w:shd w:val="clear" w:color="auto" w:fill="auto"/>
          </w:tcPr>
          <w:p w14:paraId="267E94F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61251A7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677578E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38.881</w:t>
            </w:r>
          </w:p>
        </w:tc>
        <w:tc>
          <w:tcPr>
            <w:tcW w:w="567" w:type="dxa"/>
            <w:tcBorders>
              <w:top w:val="nil"/>
              <w:left w:val="nil"/>
              <w:bottom w:val="single" w:sz="4" w:space="0" w:color="A6A6A6"/>
              <w:right w:val="single" w:sz="4" w:space="0" w:color="A6A6A6"/>
            </w:tcBorders>
            <w:shd w:val="clear" w:color="auto" w:fill="auto"/>
          </w:tcPr>
          <w:p w14:paraId="20AB69A5"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0.4.0</w:t>
            </w:r>
          </w:p>
        </w:tc>
        <w:tc>
          <w:tcPr>
            <w:tcW w:w="1985" w:type="dxa"/>
            <w:tcBorders>
              <w:top w:val="nil"/>
              <w:left w:val="nil"/>
              <w:bottom w:val="single" w:sz="4" w:space="0" w:color="A6A6A6"/>
              <w:right w:val="single" w:sz="4" w:space="0" w:color="A6A6A6"/>
            </w:tcBorders>
            <w:shd w:val="clear" w:color="auto" w:fill="auto"/>
          </w:tcPr>
          <w:p w14:paraId="6B0095D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NR_ENDC_RF_FR1_enh2</w:t>
            </w:r>
          </w:p>
        </w:tc>
        <w:tc>
          <w:tcPr>
            <w:tcW w:w="1275" w:type="dxa"/>
            <w:tcBorders>
              <w:top w:val="nil"/>
              <w:left w:val="nil"/>
              <w:bottom w:val="single" w:sz="4" w:space="0" w:color="A6A6A6"/>
              <w:right w:val="single" w:sz="4" w:space="0" w:color="A6A6A6"/>
            </w:tcBorders>
          </w:tcPr>
          <w:p w14:paraId="10821E99" w14:textId="77777777" w:rsidR="00107C07" w:rsidRPr="00107C07" w:rsidRDefault="00107C07" w:rsidP="00107C07">
            <w:pPr>
              <w:keepNext/>
              <w:keepLines/>
              <w:spacing w:after="0"/>
              <w:rPr>
                <w:rFonts w:ascii="Arial" w:hAnsi="Arial" w:cs="Arial"/>
                <w:sz w:val="14"/>
                <w:szCs w:val="14"/>
              </w:rPr>
            </w:pPr>
          </w:p>
        </w:tc>
      </w:tr>
      <w:tr w:rsidR="00107C07" w:rsidRPr="00107C07" w14:paraId="5348577A" w14:textId="77777777" w:rsidTr="002B2070">
        <w:trPr>
          <w:trHeight w:val="420"/>
        </w:trPr>
        <w:tc>
          <w:tcPr>
            <w:tcW w:w="988" w:type="dxa"/>
            <w:tcBorders>
              <w:top w:val="nil"/>
              <w:left w:val="single" w:sz="4" w:space="0" w:color="A6A6A6"/>
              <w:bottom w:val="nil"/>
              <w:right w:val="single" w:sz="4" w:space="0" w:color="A6A6A6"/>
            </w:tcBorders>
            <w:shd w:val="clear" w:color="auto" w:fill="auto"/>
          </w:tcPr>
          <w:p w14:paraId="297B1905" w14:textId="77777777" w:rsidR="00107C07" w:rsidRPr="004D3A37" w:rsidRDefault="00107C07" w:rsidP="00107C07">
            <w:pPr>
              <w:rPr>
                <w:rFonts w:ascii="Arial" w:hAnsi="Arial" w:cs="Arial"/>
                <w:sz w:val="14"/>
                <w:szCs w:val="14"/>
              </w:rPr>
            </w:pPr>
            <w:r w:rsidRPr="005256B2">
              <w:rPr>
                <w:rFonts w:ascii="Arial" w:hAnsi="Arial" w:cs="Arial"/>
                <w:sz w:val="14"/>
                <w:szCs w:val="14"/>
                <w:highlight w:val="cyan"/>
              </w:rPr>
              <w:t>R4-2305574</w:t>
            </w:r>
          </w:p>
        </w:tc>
        <w:tc>
          <w:tcPr>
            <w:tcW w:w="1984" w:type="dxa"/>
            <w:tcBorders>
              <w:top w:val="nil"/>
              <w:left w:val="nil"/>
              <w:bottom w:val="nil"/>
              <w:right w:val="single" w:sz="4" w:space="0" w:color="A6A6A6"/>
            </w:tcBorders>
            <w:shd w:val="clear" w:color="auto" w:fill="auto"/>
          </w:tcPr>
          <w:p w14:paraId="727B982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 37.718-11-11 v0.5.0 Rel-18 Dual Connectivity (DC) of 1 LTE band (1DL/1UL) and 1 NR band (1DL/1UL)</w:t>
            </w:r>
          </w:p>
        </w:tc>
        <w:tc>
          <w:tcPr>
            <w:tcW w:w="1134" w:type="dxa"/>
            <w:tcBorders>
              <w:top w:val="nil"/>
              <w:left w:val="nil"/>
              <w:bottom w:val="nil"/>
              <w:right w:val="single" w:sz="4" w:space="0" w:color="A6A6A6"/>
            </w:tcBorders>
            <w:shd w:val="clear" w:color="auto" w:fill="auto"/>
          </w:tcPr>
          <w:p w14:paraId="0A89DB8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CHTTL</w:t>
            </w:r>
          </w:p>
        </w:tc>
        <w:tc>
          <w:tcPr>
            <w:tcW w:w="851" w:type="dxa"/>
            <w:tcBorders>
              <w:top w:val="nil"/>
              <w:left w:val="nil"/>
              <w:bottom w:val="nil"/>
              <w:right w:val="single" w:sz="4" w:space="0" w:color="A6A6A6"/>
            </w:tcBorders>
            <w:shd w:val="clear" w:color="auto" w:fill="auto"/>
          </w:tcPr>
          <w:p w14:paraId="65B69FB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nil"/>
              <w:right w:val="single" w:sz="4" w:space="0" w:color="A6A6A6"/>
            </w:tcBorders>
            <w:shd w:val="clear" w:color="auto" w:fill="auto"/>
          </w:tcPr>
          <w:p w14:paraId="2A1AA7C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nil"/>
              <w:right w:val="single" w:sz="4" w:space="0" w:color="A6A6A6"/>
            </w:tcBorders>
            <w:shd w:val="clear" w:color="auto" w:fill="auto"/>
          </w:tcPr>
          <w:p w14:paraId="5BA3EEEF"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4.3.1</w:t>
            </w:r>
          </w:p>
        </w:tc>
        <w:tc>
          <w:tcPr>
            <w:tcW w:w="851" w:type="dxa"/>
            <w:tcBorders>
              <w:top w:val="nil"/>
              <w:left w:val="nil"/>
              <w:bottom w:val="nil"/>
              <w:right w:val="single" w:sz="4" w:space="0" w:color="A6A6A6"/>
            </w:tcBorders>
            <w:shd w:val="clear" w:color="auto" w:fill="auto"/>
          </w:tcPr>
          <w:p w14:paraId="3B123F03"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nil"/>
              <w:right w:val="single" w:sz="4" w:space="0" w:color="A6A6A6"/>
            </w:tcBorders>
            <w:shd w:val="clear" w:color="auto" w:fill="auto"/>
          </w:tcPr>
          <w:p w14:paraId="4608170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nil"/>
              <w:right w:val="single" w:sz="4" w:space="0" w:color="A6A6A6"/>
            </w:tcBorders>
            <w:shd w:val="clear" w:color="auto" w:fill="auto"/>
          </w:tcPr>
          <w:p w14:paraId="3F693A1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37.718-11-11</w:t>
            </w:r>
          </w:p>
        </w:tc>
        <w:tc>
          <w:tcPr>
            <w:tcW w:w="567" w:type="dxa"/>
            <w:tcBorders>
              <w:top w:val="nil"/>
              <w:left w:val="nil"/>
              <w:bottom w:val="nil"/>
              <w:right w:val="single" w:sz="4" w:space="0" w:color="A6A6A6"/>
            </w:tcBorders>
            <w:shd w:val="clear" w:color="auto" w:fill="auto"/>
          </w:tcPr>
          <w:p w14:paraId="42E5910A"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highlight w:val="cyan"/>
              </w:rPr>
              <w:t>0.5.0</w:t>
            </w:r>
          </w:p>
        </w:tc>
        <w:tc>
          <w:tcPr>
            <w:tcW w:w="1985" w:type="dxa"/>
            <w:tcBorders>
              <w:top w:val="nil"/>
              <w:left w:val="nil"/>
              <w:bottom w:val="nil"/>
              <w:right w:val="single" w:sz="4" w:space="0" w:color="A6A6A6"/>
            </w:tcBorders>
            <w:shd w:val="clear" w:color="auto" w:fill="auto"/>
          </w:tcPr>
          <w:p w14:paraId="7BFA17E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DC_R18_1BLTE_1BNR_2DL2UL-Core</w:t>
            </w:r>
          </w:p>
        </w:tc>
        <w:tc>
          <w:tcPr>
            <w:tcW w:w="1275" w:type="dxa"/>
            <w:tcBorders>
              <w:top w:val="nil"/>
              <w:left w:val="nil"/>
              <w:bottom w:val="nil"/>
              <w:right w:val="single" w:sz="4" w:space="0" w:color="A6A6A6"/>
            </w:tcBorders>
          </w:tcPr>
          <w:p w14:paraId="4474E37F" w14:textId="77777777" w:rsidR="00107C07" w:rsidRPr="00107C07" w:rsidRDefault="00107C07" w:rsidP="00107C07">
            <w:pPr>
              <w:keepNext/>
              <w:keepLines/>
              <w:spacing w:after="0"/>
              <w:rPr>
                <w:rFonts w:ascii="Arial" w:hAnsi="Arial" w:cs="Arial"/>
                <w:sz w:val="14"/>
                <w:szCs w:val="14"/>
              </w:rPr>
            </w:pPr>
          </w:p>
        </w:tc>
      </w:tr>
      <w:tr w:rsidR="00107C07" w:rsidRPr="00107C07" w14:paraId="61B85476" w14:textId="77777777" w:rsidTr="002B2070">
        <w:trPr>
          <w:trHeight w:val="420"/>
        </w:trPr>
        <w:tc>
          <w:tcPr>
            <w:tcW w:w="988" w:type="dxa"/>
            <w:tcBorders>
              <w:top w:val="nil"/>
              <w:left w:val="single" w:sz="4" w:space="0" w:color="A6A6A6"/>
              <w:bottom w:val="single" w:sz="4" w:space="0" w:color="A6A6A6"/>
              <w:right w:val="single" w:sz="4" w:space="0" w:color="A6A6A6"/>
            </w:tcBorders>
            <w:shd w:val="clear" w:color="auto" w:fill="auto"/>
          </w:tcPr>
          <w:p w14:paraId="1950C315" w14:textId="77777777" w:rsidR="00107C07" w:rsidRPr="004D3A37" w:rsidRDefault="00107C07" w:rsidP="00107C07">
            <w:pPr>
              <w:rPr>
                <w:rFonts w:ascii="Arial" w:hAnsi="Arial" w:cs="Arial"/>
                <w:sz w:val="14"/>
                <w:szCs w:val="14"/>
              </w:rPr>
            </w:pPr>
            <w:r w:rsidRPr="005256B2">
              <w:rPr>
                <w:rFonts w:ascii="Arial" w:hAnsi="Arial" w:cs="Arial"/>
                <w:sz w:val="14"/>
                <w:szCs w:val="14"/>
                <w:highlight w:val="cyan"/>
              </w:rPr>
              <w:t>R4-2306473</w:t>
            </w:r>
          </w:p>
        </w:tc>
        <w:tc>
          <w:tcPr>
            <w:tcW w:w="1984" w:type="dxa"/>
            <w:tcBorders>
              <w:top w:val="nil"/>
              <w:left w:val="nil"/>
              <w:bottom w:val="single" w:sz="4" w:space="0" w:color="A6A6A6"/>
              <w:right w:val="single" w:sz="4" w:space="0" w:color="A6A6A6"/>
            </w:tcBorders>
            <w:shd w:val="clear" w:color="auto" w:fill="auto"/>
          </w:tcPr>
          <w:p w14:paraId="4A58B559"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TR38.718-02-01 v0.5.0 on Rel-18 NR Inter-band Carrier Aggregation/Dual Connectivity for 2 bands DL with x bands UL (x=1,2)</w:t>
            </w:r>
          </w:p>
        </w:tc>
        <w:tc>
          <w:tcPr>
            <w:tcW w:w="1134" w:type="dxa"/>
            <w:tcBorders>
              <w:top w:val="nil"/>
              <w:left w:val="nil"/>
              <w:bottom w:val="single" w:sz="4" w:space="0" w:color="A6A6A6"/>
              <w:right w:val="single" w:sz="4" w:space="0" w:color="A6A6A6"/>
            </w:tcBorders>
            <w:shd w:val="clear" w:color="auto" w:fill="auto"/>
          </w:tcPr>
          <w:p w14:paraId="4832046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ZTE</w:t>
            </w:r>
          </w:p>
        </w:tc>
        <w:tc>
          <w:tcPr>
            <w:tcW w:w="851" w:type="dxa"/>
            <w:tcBorders>
              <w:top w:val="nil"/>
              <w:left w:val="nil"/>
              <w:bottom w:val="single" w:sz="4" w:space="0" w:color="A6A6A6"/>
              <w:right w:val="single" w:sz="4" w:space="0" w:color="A6A6A6"/>
            </w:tcBorders>
            <w:shd w:val="clear" w:color="auto" w:fill="auto"/>
          </w:tcPr>
          <w:p w14:paraId="41E0B56B"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draft TR</w:t>
            </w:r>
          </w:p>
        </w:tc>
        <w:tc>
          <w:tcPr>
            <w:tcW w:w="1134" w:type="dxa"/>
            <w:tcBorders>
              <w:top w:val="nil"/>
              <w:left w:val="nil"/>
              <w:bottom w:val="single" w:sz="4" w:space="0" w:color="A6A6A6"/>
              <w:right w:val="single" w:sz="4" w:space="0" w:color="A6A6A6"/>
            </w:tcBorders>
            <w:shd w:val="clear" w:color="auto" w:fill="auto"/>
          </w:tcPr>
          <w:p w14:paraId="649CB25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Agreement</w:t>
            </w:r>
          </w:p>
        </w:tc>
        <w:tc>
          <w:tcPr>
            <w:tcW w:w="850" w:type="dxa"/>
            <w:tcBorders>
              <w:top w:val="nil"/>
              <w:left w:val="nil"/>
              <w:bottom w:val="single" w:sz="4" w:space="0" w:color="A6A6A6"/>
              <w:right w:val="single" w:sz="4" w:space="0" w:color="A6A6A6"/>
            </w:tcBorders>
            <w:shd w:val="clear" w:color="auto" w:fill="auto"/>
          </w:tcPr>
          <w:p w14:paraId="6A71D591"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4.10.1</w:t>
            </w:r>
          </w:p>
        </w:tc>
        <w:tc>
          <w:tcPr>
            <w:tcW w:w="851" w:type="dxa"/>
            <w:tcBorders>
              <w:top w:val="nil"/>
              <w:left w:val="nil"/>
              <w:bottom w:val="single" w:sz="4" w:space="0" w:color="A6A6A6"/>
              <w:right w:val="single" w:sz="4" w:space="0" w:color="A6A6A6"/>
            </w:tcBorders>
            <w:shd w:val="clear" w:color="auto" w:fill="auto"/>
          </w:tcPr>
          <w:p w14:paraId="2C1B1D7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reserved</w:t>
            </w:r>
          </w:p>
        </w:tc>
        <w:tc>
          <w:tcPr>
            <w:tcW w:w="850" w:type="dxa"/>
            <w:tcBorders>
              <w:top w:val="nil"/>
              <w:left w:val="nil"/>
              <w:bottom w:val="single" w:sz="4" w:space="0" w:color="A6A6A6"/>
              <w:right w:val="single" w:sz="4" w:space="0" w:color="A6A6A6"/>
            </w:tcBorders>
            <w:shd w:val="clear" w:color="auto" w:fill="auto"/>
          </w:tcPr>
          <w:p w14:paraId="2745B5B2"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Rel-18</w:t>
            </w:r>
          </w:p>
        </w:tc>
        <w:tc>
          <w:tcPr>
            <w:tcW w:w="1134" w:type="dxa"/>
            <w:tcBorders>
              <w:top w:val="nil"/>
              <w:left w:val="nil"/>
              <w:bottom w:val="single" w:sz="4" w:space="0" w:color="A6A6A6"/>
              <w:right w:val="single" w:sz="4" w:space="0" w:color="A6A6A6"/>
            </w:tcBorders>
            <w:shd w:val="clear" w:color="auto" w:fill="auto"/>
          </w:tcPr>
          <w:p w14:paraId="38583D3D"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38.718-02-01</w:t>
            </w:r>
          </w:p>
        </w:tc>
        <w:tc>
          <w:tcPr>
            <w:tcW w:w="567" w:type="dxa"/>
            <w:tcBorders>
              <w:top w:val="nil"/>
              <w:left w:val="nil"/>
              <w:bottom w:val="single" w:sz="4" w:space="0" w:color="A6A6A6"/>
              <w:right w:val="single" w:sz="4" w:space="0" w:color="A6A6A6"/>
            </w:tcBorders>
            <w:shd w:val="clear" w:color="auto" w:fill="auto"/>
          </w:tcPr>
          <w:p w14:paraId="2C322341" w14:textId="77777777" w:rsidR="00107C07" w:rsidRPr="00107C07" w:rsidRDefault="00107C07" w:rsidP="00107C07">
            <w:pPr>
              <w:keepNext/>
              <w:keepLines/>
              <w:spacing w:after="0"/>
              <w:rPr>
                <w:rFonts w:ascii="Arial" w:hAnsi="Arial" w:cs="Arial"/>
                <w:sz w:val="14"/>
                <w:szCs w:val="14"/>
                <w:highlight w:val="cyan"/>
              </w:rPr>
            </w:pPr>
            <w:r w:rsidRPr="00107C07">
              <w:rPr>
                <w:rFonts w:ascii="Arial" w:hAnsi="Arial" w:cs="Arial"/>
                <w:sz w:val="14"/>
                <w:szCs w:val="14"/>
                <w:highlight w:val="cyan"/>
              </w:rPr>
              <w:t>0.5.0</w:t>
            </w:r>
          </w:p>
        </w:tc>
        <w:tc>
          <w:tcPr>
            <w:tcW w:w="1985" w:type="dxa"/>
            <w:tcBorders>
              <w:top w:val="nil"/>
              <w:left w:val="nil"/>
              <w:bottom w:val="single" w:sz="4" w:space="0" w:color="A6A6A6"/>
              <w:right w:val="single" w:sz="4" w:space="0" w:color="A6A6A6"/>
            </w:tcBorders>
            <w:shd w:val="clear" w:color="auto" w:fill="auto"/>
          </w:tcPr>
          <w:p w14:paraId="1A7F4324" w14:textId="77777777" w:rsidR="00107C07" w:rsidRPr="00107C07" w:rsidRDefault="00107C07" w:rsidP="00107C07">
            <w:pPr>
              <w:keepNext/>
              <w:keepLines/>
              <w:spacing w:after="0"/>
              <w:rPr>
                <w:rFonts w:ascii="Arial" w:hAnsi="Arial" w:cs="Arial"/>
                <w:sz w:val="14"/>
                <w:szCs w:val="14"/>
              </w:rPr>
            </w:pPr>
            <w:r w:rsidRPr="00107C07">
              <w:rPr>
                <w:rFonts w:ascii="Arial" w:hAnsi="Arial" w:cs="Arial"/>
                <w:sz w:val="14"/>
                <w:szCs w:val="14"/>
              </w:rPr>
              <w:t>NR_CADC_R18_2BDL_xBUL-Core</w:t>
            </w:r>
          </w:p>
        </w:tc>
        <w:tc>
          <w:tcPr>
            <w:tcW w:w="1275" w:type="dxa"/>
            <w:tcBorders>
              <w:top w:val="nil"/>
              <w:left w:val="nil"/>
              <w:bottom w:val="single" w:sz="4" w:space="0" w:color="A6A6A6"/>
              <w:right w:val="single" w:sz="4" w:space="0" w:color="A6A6A6"/>
            </w:tcBorders>
          </w:tcPr>
          <w:p w14:paraId="1F3F7D58" w14:textId="77777777" w:rsidR="00107C07" w:rsidRPr="00107C07" w:rsidRDefault="00107C07" w:rsidP="00107C07">
            <w:pPr>
              <w:keepNext/>
              <w:keepLines/>
              <w:spacing w:after="0"/>
              <w:rPr>
                <w:rFonts w:ascii="Arial" w:hAnsi="Arial" w:cs="Arial"/>
                <w:sz w:val="14"/>
                <w:szCs w:val="14"/>
              </w:rPr>
            </w:pPr>
          </w:p>
        </w:tc>
      </w:tr>
    </w:tbl>
    <w:p w14:paraId="778D153F" w14:textId="77777777" w:rsidR="00107C07" w:rsidRPr="00107C07" w:rsidRDefault="00107C07" w:rsidP="00107C07"/>
    <w:p w14:paraId="7A74FEAE" w14:textId="77777777" w:rsidR="00107C07" w:rsidRPr="00107C07" w:rsidRDefault="00107C07" w:rsidP="00107C07">
      <w:pPr>
        <w:overflowPunct/>
        <w:autoSpaceDE/>
        <w:autoSpaceDN/>
        <w:adjustRightInd/>
        <w:spacing w:after="160" w:line="259" w:lineRule="auto"/>
        <w:textAlignment w:val="auto"/>
      </w:pPr>
      <w:r w:rsidRPr="00107C07">
        <w:br w:type="page"/>
      </w:r>
    </w:p>
    <w:p w14:paraId="755B4F85" w14:textId="77777777" w:rsidR="00107C07" w:rsidRPr="00107C07" w:rsidRDefault="00107C07" w:rsidP="00107C07">
      <w:pPr>
        <w:keepNext/>
        <w:keepLines/>
        <w:spacing w:before="180"/>
        <w:ind w:left="1134" w:hanging="1134"/>
        <w:outlineLvl w:val="1"/>
        <w:rPr>
          <w:rFonts w:ascii="Arial" w:hAnsi="Arial"/>
          <w:sz w:val="32"/>
        </w:rPr>
      </w:pPr>
      <w:bookmarkStart w:id="1128" w:name="_Toc127701571"/>
      <w:bookmarkStart w:id="1129" w:name="_Toc127740191"/>
      <w:bookmarkStart w:id="1130" w:name="_Toc127795673"/>
      <w:r w:rsidRPr="00107C07">
        <w:rPr>
          <w:rFonts w:ascii="Arial" w:hAnsi="Arial"/>
          <w:sz w:val="32"/>
        </w:rPr>
        <w:lastRenderedPageBreak/>
        <w:t>Annex F: List of actions – Post-meeting</w:t>
      </w:r>
      <w:bookmarkEnd w:id="1128"/>
      <w:bookmarkEnd w:id="1129"/>
      <w:bookmarkEnd w:id="1130"/>
    </w:p>
    <w:p w14:paraId="4B069A53" w14:textId="77777777" w:rsidR="00107C07" w:rsidRPr="00107C07" w:rsidRDefault="00107C07" w:rsidP="00107C07">
      <w:pPr>
        <w:rPr>
          <w:i/>
          <w:iCs/>
        </w:rPr>
      </w:pPr>
      <w:r w:rsidRPr="00107C07">
        <w:rPr>
          <w:i/>
          <w:iCs/>
        </w:rPr>
        <w:t>The timeline for post-meeting is provided below.</w:t>
      </w:r>
    </w:p>
    <w:p w14:paraId="575B497A" w14:textId="77777777" w:rsidR="00107C07" w:rsidRPr="00107C07" w:rsidRDefault="00107C07" w:rsidP="00107C07">
      <w:pPr>
        <w:ind w:left="568" w:hanging="284"/>
        <w:rPr>
          <w:i/>
          <w:iCs/>
        </w:rPr>
      </w:pPr>
      <w:r w:rsidRPr="00107C07">
        <w:rPr>
          <w:i/>
          <w:iCs/>
        </w:rPr>
        <w:t>-</w:t>
      </w:r>
      <w:r w:rsidRPr="00107C07">
        <w:rPr>
          <w:i/>
          <w:iCs/>
        </w:rPr>
        <w:tab/>
        <w:t>April 27 (Thursday), 17:00 UTC: Session chairs will provide the list of tdocs for post-meeting email process.</w:t>
      </w:r>
    </w:p>
    <w:p w14:paraId="641EB9AA" w14:textId="77777777" w:rsidR="00107C07" w:rsidRPr="00107C07" w:rsidRDefault="00107C07" w:rsidP="00107C07">
      <w:pPr>
        <w:ind w:left="568" w:hanging="284"/>
        <w:rPr>
          <w:i/>
          <w:iCs/>
        </w:rPr>
      </w:pPr>
      <w:r w:rsidRPr="00107C07">
        <w:rPr>
          <w:i/>
          <w:iCs/>
        </w:rPr>
        <w:t>-</w:t>
      </w:r>
      <w:r w:rsidRPr="00107C07">
        <w:rPr>
          <w:i/>
          <w:iCs/>
        </w:rPr>
        <w:tab/>
        <w:t xml:space="preserve">April 28 (Friday), 17:00 UTC: Authors of tdocs need share the drafts and submit them into inbox for review. </w:t>
      </w:r>
    </w:p>
    <w:p w14:paraId="09C5A1A0" w14:textId="77777777" w:rsidR="00107C07" w:rsidRPr="00107C07" w:rsidRDefault="00107C07" w:rsidP="00107C07">
      <w:pPr>
        <w:ind w:left="568" w:hanging="284"/>
        <w:rPr>
          <w:i/>
          <w:iCs/>
        </w:rPr>
      </w:pPr>
      <w:r w:rsidRPr="00107C07">
        <w:rPr>
          <w:i/>
          <w:iCs/>
        </w:rPr>
        <w:t>-</w:t>
      </w:r>
      <w:r w:rsidRPr="00107C07">
        <w:rPr>
          <w:i/>
          <w:iCs/>
        </w:rPr>
        <w:tab/>
        <w:t>May 8 (Monday), 13:00 UTC: Companies provided comments if any and author should provide necessary revisions</w:t>
      </w:r>
    </w:p>
    <w:p w14:paraId="7DD63C0E" w14:textId="77777777" w:rsidR="00107C07" w:rsidRPr="00107C07" w:rsidRDefault="00107C07" w:rsidP="00107C07">
      <w:pPr>
        <w:ind w:left="568" w:hanging="284"/>
        <w:rPr>
          <w:i/>
          <w:iCs/>
        </w:rPr>
      </w:pPr>
      <w:r w:rsidRPr="00107C07">
        <w:rPr>
          <w:i/>
          <w:iCs/>
        </w:rPr>
        <w:t>-</w:t>
      </w:r>
      <w:r w:rsidRPr="00107C07">
        <w:rPr>
          <w:i/>
          <w:iCs/>
        </w:rPr>
        <w:tab/>
        <w:t>May 9 (Tuesday), 17:00 UTC: Based on the summary, session chair will announce decisions.</w:t>
      </w:r>
    </w:p>
    <w:p w14:paraId="1ECAE97D" w14:textId="77777777" w:rsidR="00107C07" w:rsidRPr="00107C07" w:rsidRDefault="00107C07" w:rsidP="00107C07"/>
    <w:p w14:paraId="696C1263" w14:textId="77777777" w:rsidR="00107C07" w:rsidRPr="00107C07" w:rsidRDefault="00107C07" w:rsidP="00107C07">
      <w:pPr>
        <w:keepNext/>
        <w:keepLines/>
        <w:spacing w:before="120"/>
        <w:ind w:left="1134" w:hanging="1134"/>
        <w:outlineLvl w:val="2"/>
        <w:rPr>
          <w:rFonts w:ascii="Arial" w:hAnsi="Arial"/>
          <w:sz w:val="28"/>
        </w:rPr>
      </w:pPr>
      <w:bookmarkStart w:id="1131" w:name="_Toc127701572"/>
      <w:bookmarkStart w:id="1132" w:name="_Toc127740192"/>
      <w:bookmarkStart w:id="1133" w:name="_Toc127795674"/>
      <w:r w:rsidRPr="00107C07">
        <w:rPr>
          <w:rFonts w:ascii="Arial" w:hAnsi="Arial"/>
          <w:sz w:val="28"/>
        </w:rPr>
        <w:t>F.1</w:t>
      </w:r>
      <w:r w:rsidRPr="00107C07">
        <w:rPr>
          <w:rFonts w:ascii="Arial" w:hAnsi="Arial"/>
          <w:sz w:val="28"/>
        </w:rPr>
        <w:tab/>
        <w:t>CR Agreements</w:t>
      </w:r>
      <w:bookmarkEnd w:id="1131"/>
      <w:bookmarkEnd w:id="1132"/>
      <w:bookmarkEnd w:id="1133"/>
    </w:p>
    <w:p w14:paraId="720A3FB8" w14:textId="77777777" w:rsidR="00107C07" w:rsidRPr="00107C07" w:rsidRDefault="00107C07" w:rsidP="00107C07">
      <w:pPr>
        <w:ind w:left="568" w:hanging="284"/>
        <w:rPr>
          <w:i/>
          <w:iCs/>
        </w:rPr>
      </w:pPr>
      <w:r w:rsidRPr="00107C07">
        <w:rPr>
          <w:i/>
          <w:iCs/>
        </w:rPr>
        <w:t>Tdocs under post-meeting email process:</w:t>
      </w:r>
    </w:p>
    <w:p w14:paraId="0E3B7B4B" w14:textId="77777777" w:rsidR="00107C07" w:rsidRPr="00107C07" w:rsidRDefault="00107C07" w:rsidP="00107C07">
      <w:pPr>
        <w:ind w:left="568" w:hanging="284"/>
        <w:rPr>
          <w:i/>
          <w:iCs/>
        </w:rPr>
      </w:pPr>
      <w:r w:rsidRPr="00107C07">
        <w:rPr>
          <w:i/>
          <w:iCs/>
        </w:rPr>
        <w:t>-</w:t>
      </w:r>
      <w:r w:rsidRPr="00107C07">
        <w:rPr>
          <w:i/>
          <w:iCs/>
        </w:rPr>
        <w:tab/>
        <w:t>TRs for Rel-18 basket WIs</w:t>
      </w:r>
    </w:p>
    <w:p w14:paraId="1AF5B30E" w14:textId="77777777" w:rsidR="00107C07" w:rsidRPr="00107C07" w:rsidRDefault="00107C07" w:rsidP="00107C07">
      <w:pPr>
        <w:ind w:left="568" w:hanging="284"/>
      </w:pPr>
      <w:r w:rsidRPr="00107C07">
        <w:rPr>
          <w:i/>
          <w:iCs/>
        </w:rPr>
        <w:t>-</w:t>
      </w:r>
      <w:r w:rsidRPr="00107C07">
        <w:rPr>
          <w:i/>
          <w:iCs/>
        </w:rPr>
        <w:tab/>
        <w:t>Other tdocs based on Chairs guidance</w:t>
      </w:r>
    </w:p>
    <w:p w14:paraId="5EE2EC83" w14:textId="77777777" w:rsidR="00107C07" w:rsidRPr="00107C07" w:rsidRDefault="00107C07" w:rsidP="00107C07"/>
    <w:p w14:paraId="429841EB" w14:textId="77777777" w:rsidR="00107C07" w:rsidRPr="00107C07" w:rsidRDefault="00107C07" w:rsidP="00107C07">
      <w:pPr>
        <w:keepNext/>
        <w:keepLines/>
        <w:spacing w:before="120"/>
        <w:ind w:left="1418" w:hanging="1418"/>
        <w:outlineLvl w:val="3"/>
        <w:rPr>
          <w:rFonts w:ascii="Arial" w:hAnsi="Arial"/>
          <w:sz w:val="24"/>
        </w:rPr>
      </w:pPr>
      <w:bookmarkStart w:id="1134" w:name="_Toc127701573"/>
      <w:bookmarkStart w:id="1135" w:name="_Toc127740193"/>
      <w:bookmarkStart w:id="1136" w:name="_Toc127795675"/>
      <w:r w:rsidRPr="00107C07">
        <w:rPr>
          <w:rFonts w:ascii="Arial" w:hAnsi="Arial"/>
          <w:sz w:val="24"/>
        </w:rPr>
        <w:t>F.1.1</w:t>
      </w:r>
      <w:r w:rsidRPr="00107C07">
        <w:rPr>
          <w:rFonts w:ascii="Arial" w:hAnsi="Arial"/>
          <w:sz w:val="24"/>
        </w:rPr>
        <w:tab/>
        <w:t>Main CR Agreements</w:t>
      </w:r>
      <w:bookmarkEnd w:id="1134"/>
      <w:bookmarkEnd w:id="1135"/>
      <w:bookmarkEnd w:id="1136"/>
    </w:p>
    <w:p w14:paraId="6625B686" w14:textId="77777777" w:rsidR="00107C07" w:rsidRPr="00107C07" w:rsidRDefault="00107C07" w:rsidP="00107C07"/>
    <w:tbl>
      <w:tblPr>
        <w:tblStyle w:val="TableGrid6"/>
        <w:tblW w:w="0" w:type="auto"/>
        <w:tblLook w:val="04A0" w:firstRow="1" w:lastRow="0" w:firstColumn="1" w:lastColumn="0" w:noHBand="0" w:noVBand="1"/>
      </w:tblPr>
      <w:tblGrid>
        <w:gridCol w:w="1413"/>
        <w:gridCol w:w="5386"/>
        <w:gridCol w:w="1560"/>
      </w:tblGrid>
      <w:tr w:rsidR="00107C07" w:rsidRPr="00107C07" w14:paraId="7FACA4BD" w14:textId="77777777" w:rsidTr="002B2070">
        <w:tc>
          <w:tcPr>
            <w:tcW w:w="1413" w:type="dxa"/>
            <w:shd w:val="clear" w:color="auto" w:fill="92D050"/>
          </w:tcPr>
          <w:p w14:paraId="4FD830EF" w14:textId="77777777" w:rsidR="00107C07" w:rsidRPr="00107C07" w:rsidRDefault="00107C07" w:rsidP="00107C07">
            <w:pPr>
              <w:keepNext/>
              <w:keepLines/>
              <w:spacing w:after="0"/>
              <w:jc w:val="center"/>
              <w:rPr>
                <w:rFonts w:ascii="Arial" w:hAnsi="Arial"/>
                <w:b/>
                <w:sz w:val="18"/>
              </w:rPr>
            </w:pPr>
            <w:r w:rsidRPr="00107C07">
              <w:rPr>
                <w:rFonts w:ascii="Arial" w:hAnsi="Arial"/>
                <w:b/>
                <w:sz w:val="18"/>
              </w:rPr>
              <w:t>Tdoc</w:t>
            </w:r>
          </w:p>
        </w:tc>
        <w:tc>
          <w:tcPr>
            <w:tcW w:w="5386" w:type="dxa"/>
            <w:shd w:val="clear" w:color="auto" w:fill="92D050"/>
          </w:tcPr>
          <w:p w14:paraId="33DA1D23" w14:textId="77777777" w:rsidR="00107C07" w:rsidRPr="00107C07" w:rsidRDefault="00107C07" w:rsidP="00107C07">
            <w:pPr>
              <w:keepNext/>
              <w:keepLines/>
              <w:spacing w:after="0"/>
              <w:jc w:val="center"/>
              <w:rPr>
                <w:rFonts w:ascii="Arial" w:hAnsi="Arial"/>
                <w:b/>
                <w:sz w:val="18"/>
              </w:rPr>
            </w:pPr>
            <w:r w:rsidRPr="00107C07">
              <w:rPr>
                <w:rFonts w:ascii="Arial" w:hAnsi="Arial"/>
                <w:b/>
                <w:sz w:val="18"/>
              </w:rPr>
              <w:t>Title</w:t>
            </w:r>
          </w:p>
        </w:tc>
        <w:tc>
          <w:tcPr>
            <w:tcW w:w="1560" w:type="dxa"/>
            <w:shd w:val="clear" w:color="auto" w:fill="92D050"/>
          </w:tcPr>
          <w:p w14:paraId="519C9929" w14:textId="77777777" w:rsidR="00107C07" w:rsidRPr="00107C07" w:rsidRDefault="00107C07" w:rsidP="00107C07">
            <w:pPr>
              <w:keepNext/>
              <w:keepLines/>
              <w:spacing w:after="0"/>
              <w:jc w:val="center"/>
              <w:rPr>
                <w:rFonts w:ascii="Arial" w:hAnsi="Arial"/>
                <w:b/>
                <w:sz w:val="18"/>
              </w:rPr>
            </w:pPr>
            <w:r w:rsidRPr="00107C07">
              <w:rPr>
                <w:rFonts w:ascii="Arial" w:hAnsi="Arial"/>
                <w:b/>
                <w:sz w:val="18"/>
              </w:rPr>
              <w:t>Decision</w:t>
            </w:r>
          </w:p>
        </w:tc>
      </w:tr>
      <w:tr w:rsidR="00107C07" w:rsidRPr="00107C07" w14:paraId="100EF1D7" w14:textId="77777777" w:rsidTr="002B2070">
        <w:tc>
          <w:tcPr>
            <w:tcW w:w="1413" w:type="dxa"/>
          </w:tcPr>
          <w:p w14:paraId="1D38E79D" w14:textId="77777777" w:rsidR="00107C07" w:rsidRPr="00107C07" w:rsidRDefault="00107C07" w:rsidP="00107C07">
            <w:pPr>
              <w:keepNext/>
              <w:keepLines/>
              <w:spacing w:after="0"/>
              <w:rPr>
                <w:rFonts w:ascii="Arial" w:hAnsi="Arial"/>
                <w:sz w:val="16"/>
                <w:szCs w:val="16"/>
                <w:highlight w:val="magenta"/>
              </w:rPr>
            </w:pPr>
          </w:p>
        </w:tc>
        <w:tc>
          <w:tcPr>
            <w:tcW w:w="5386" w:type="dxa"/>
          </w:tcPr>
          <w:p w14:paraId="2B1A3CBE" w14:textId="77777777" w:rsidR="00107C07" w:rsidRPr="00107C07" w:rsidRDefault="00107C07" w:rsidP="00107C07">
            <w:pPr>
              <w:keepNext/>
              <w:keepLines/>
              <w:spacing w:after="0"/>
              <w:rPr>
                <w:rFonts w:ascii="Arial" w:hAnsi="Arial"/>
                <w:sz w:val="16"/>
                <w:szCs w:val="16"/>
              </w:rPr>
            </w:pPr>
          </w:p>
        </w:tc>
        <w:tc>
          <w:tcPr>
            <w:tcW w:w="1560" w:type="dxa"/>
          </w:tcPr>
          <w:p w14:paraId="2898FC2C" w14:textId="77777777" w:rsidR="00107C07" w:rsidRPr="00107C07" w:rsidRDefault="00107C07" w:rsidP="00107C07">
            <w:pPr>
              <w:keepNext/>
              <w:keepLines/>
              <w:spacing w:after="0"/>
              <w:rPr>
                <w:rFonts w:ascii="Arial" w:hAnsi="Arial"/>
                <w:sz w:val="16"/>
                <w:szCs w:val="16"/>
              </w:rPr>
            </w:pPr>
          </w:p>
        </w:tc>
      </w:tr>
      <w:tr w:rsidR="00107C07" w:rsidRPr="00107C07" w14:paraId="0C0AD1EC" w14:textId="77777777" w:rsidTr="002B2070">
        <w:tc>
          <w:tcPr>
            <w:tcW w:w="1413" w:type="dxa"/>
          </w:tcPr>
          <w:p w14:paraId="28606E05" w14:textId="77777777" w:rsidR="00107C07" w:rsidRPr="00107C07" w:rsidRDefault="00107C07" w:rsidP="00107C07">
            <w:pPr>
              <w:keepNext/>
              <w:keepLines/>
              <w:spacing w:after="0"/>
              <w:rPr>
                <w:rFonts w:ascii="Arial" w:hAnsi="Arial"/>
                <w:sz w:val="16"/>
                <w:szCs w:val="16"/>
                <w:highlight w:val="magenta"/>
              </w:rPr>
            </w:pPr>
          </w:p>
        </w:tc>
        <w:tc>
          <w:tcPr>
            <w:tcW w:w="5386" w:type="dxa"/>
          </w:tcPr>
          <w:p w14:paraId="1669700A" w14:textId="77777777" w:rsidR="00107C07" w:rsidRPr="00107C07" w:rsidRDefault="00107C07" w:rsidP="00107C07">
            <w:pPr>
              <w:keepNext/>
              <w:keepLines/>
              <w:spacing w:after="0"/>
              <w:rPr>
                <w:rFonts w:ascii="Arial" w:hAnsi="Arial"/>
                <w:sz w:val="16"/>
                <w:szCs w:val="16"/>
              </w:rPr>
            </w:pPr>
          </w:p>
        </w:tc>
        <w:tc>
          <w:tcPr>
            <w:tcW w:w="1560" w:type="dxa"/>
          </w:tcPr>
          <w:p w14:paraId="65FBE847" w14:textId="77777777" w:rsidR="00107C07" w:rsidRPr="00107C07" w:rsidRDefault="00107C07" w:rsidP="00107C07">
            <w:pPr>
              <w:keepNext/>
              <w:keepLines/>
              <w:spacing w:after="0"/>
              <w:rPr>
                <w:rFonts w:ascii="Arial" w:hAnsi="Arial"/>
                <w:sz w:val="16"/>
                <w:szCs w:val="16"/>
              </w:rPr>
            </w:pPr>
          </w:p>
        </w:tc>
      </w:tr>
    </w:tbl>
    <w:p w14:paraId="16241451" w14:textId="77777777" w:rsidR="00107C07" w:rsidRPr="00107C07" w:rsidRDefault="00107C07" w:rsidP="00107C07"/>
    <w:p w14:paraId="012C2924" w14:textId="77777777" w:rsidR="00107C07" w:rsidRPr="00107C07" w:rsidRDefault="00107C07" w:rsidP="00107C07"/>
    <w:p w14:paraId="16330905" w14:textId="77777777" w:rsidR="00107C07" w:rsidRPr="00107C07" w:rsidRDefault="00107C07" w:rsidP="00107C07">
      <w:pPr>
        <w:keepNext/>
        <w:keepLines/>
        <w:spacing w:before="120"/>
        <w:ind w:left="1418" w:hanging="1418"/>
        <w:outlineLvl w:val="3"/>
        <w:rPr>
          <w:rFonts w:ascii="Arial" w:hAnsi="Arial"/>
          <w:sz w:val="24"/>
        </w:rPr>
      </w:pPr>
      <w:bookmarkStart w:id="1137" w:name="_Toc127701574"/>
      <w:bookmarkStart w:id="1138" w:name="_Toc127740194"/>
      <w:bookmarkStart w:id="1139" w:name="_Toc127795676"/>
      <w:r w:rsidRPr="00107C07">
        <w:rPr>
          <w:rFonts w:ascii="Arial" w:hAnsi="Arial"/>
          <w:sz w:val="24"/>
        </w:rPr>
        <w:t>F.1.2</w:t>
      </w:r>
      <w:r w:rsidRPr="00107C07">
        <w:rPr>
          <w:rFonts w:ascii="Arial" w:hAnsi="Arial"/>
          <w:sz w:val="24"/>
        </w:rPr>
        <w:tab/>
        <w:t>RRM CR Agreements</w:t>
      </w:r>
      <w:bookmarkEnd w:id="1137"/>
      <w:bookmarkEnd w:id="1138"/>
      <w:bookmarkEnd w:id="1139"/>
    </w:p>
    <w:p w14:paraId="3EEDCE79" w14:textId="57BF3EBC" w:rsidR="00107C07" w:rsidRPr="00107C07" w:rsidRDefault="00051D5D" w:rsidP="00107C07">
      <w:r>
        <w:t>This list below are draft</w:t>
      </w:r>
      <w:r w:rsidR="00BC6428">
        <w:t xml:space="preserve"> BIG </w:t>
      </w:r>
      <w:r>
        <w:t>CRs only.</w:t>
      </w:r>
    </w:p>
    <w:tbl>
      <w:tblPr>
        <w:tblStyle w:val="TableGrid6"/>
        <w:tblW w:w="0" w:type="auto"/>
        <w:tblLook w:val="04A0" w:firstRow="1" w:lastRow="0" w:firstColumn="1" w:lastColumn="0" w:noHBand="0" w:noVBand="1"/>
      </w:tblPr>
      <w:tblGrid>
        <w:gridCol w:w="1413"/>
        <w:gridCol w:w="5386"/>
        <w:gridCol w:w="1560"/>
        <w:gridCol w:w="1560"/>
      </w:tblGrid>
      <w:tr w:rsidR="00051D5D" w:rsidRPr="00107C07" w14:paraId="0985D855" w14:textId="77777777" w:rsidTr="00310949">
        <w:tc>
          <w:tcPr>
            <w:tcW w:w="1413" w:type="dxa"/>
            <w:shd w:val="clear" w:color="auto" w:fill="92D050"/>
          </w:tcPr>
          <w:p w14:paraId="4416CC24" w14:textId="77777777" w:rsidR="00051D5D" w:rsidRPr="00107C07" w:rsidRDefault="00051D5D" w:rsidP="00107C07">
            <w:pPr>
              <w:keepNext/>
              <w:keepLines/>
              <w:spacing w:after="0"/>
              <w:jc w:val="center"/>
              <w:rPr>
                <w:rFonts w:ascii="Arial" w:hAnsi="Arial"/>
                <w:b/>
                <w:sz w:val="18"/>
              </w:rPr>
            </w:pPr>
            <w:r w:rsidRPr="00107C07">
              <w:rPr>
                <w:rFonts w:ascii="Arial" w:hAnsi="Arial"/>
                <w:b/>
                <w:sz w:val="18"/>
              </w:rPr>
              <w:lastRenderedPageBreak/>
              <w:t>Tdoc</w:t>
            </w:r>
          </w:p>
        </w:tc>
        <w:tc>
          <w:tcPr>
            <w:tcW w:w="5386" w:type="dxa"/>
            <w:shd w:val="clear" w:color="auto" w:fill="92D050"/>
          </w:tcPr>
          <w:p w14:paraId="39A24A82" w14:textId="77777777" w:rsidR="00051D5D" w:rsidRPr="00107C07" w:rsidRDefault="00051D5D" w:rsidP="00107C07">
            <w:pPr>
              <w:keepNext/>
              <w:keepLines/>
              <w:spacing w:after="0"/>
              <w:jc w:val="center"/>
              <w:rPr>
                <w:rFonts w:ascii="Arial" w:hAnsi="Arial"/>
                <w:b/>
                <w:sz w:val="18"/>
              </w:rPr>
            </w:pPr>
            <w:r w:rsidRPr="00107C07">
              <w:rPr>
                <w:rFonts w:ascii="Arial" w:hAnsi="Arial"/>
                <w:b/>
                <w:sz w:val="18"/>
              </w:rPr>
              <w:t>Title</w:t>
            </w:r>
          </w:p>
        </w:tc>
        <w:tc>
          <w:tcPr>
            <w:tcW w:w="1560" w:type="dxa"/>
            <w:shd w:val="clear" w:color="auto" w:fill="92D050"/>
          </w:tcPr>
          <w:p w14:paraId="5C9E937B" w14:textId="3760CE3C" w:rsidR="00051D5D" w:rsidRPr="00107C07" w:rsidRDefault="00051D5D" w:rsidP="00107C07">
            <w:pPr>
              <w:keepNext/>
              <w:keepLines/>
              <w:spacing w:after="0"/>
              <w:jc w:val="center"/>
              <w:rPr>
                <w:rFonts w:ascii="Arial" w:hAnsi="Arial"/>
                <w:b/>
                <w:sz w:val="18"/>
              </w:rPr>
            </w:pPr>
            <w:r>
              <w:rPr>
                <w:rFonts w:ascii="Arial" w:hAnsi="Arial"/>
                <w:b/>
                <w:sz w:val="18"/>
              </w:rPr>
              <w:t>Source</w:t>
            </w:r>
          </w:p>
        </w:tc>
        <w:tc>
          <w:tcPr>
            <w:tcW w:w="1560" w:type="dxa"/>
            <w:shd w:val="clear" w:color="auto" w:fill="92D050"/>
          </w:tcPr>
          <w:p w14:paraId="2211375E" w14:textId="786BDA31" w:rsidR="00051D5D" w:rsidRPr="00107C07" w:rsidRDefault="00051D5D" w:rsidP="00107C07">
            <w:pPr>
              <w:keepNext/>
              <w:keepLines/>
              <w:spacing w:after="0"/>
              <w:jc w:val="center"/>
              <w:rPr>
                <w:rFonts w:ascii="Arial" w:hAnsi="Arial"/>
                <w:b/>
                <w:sz w:val="18"/>
              </w:rPr>
            </w:pPr>
            <w:r w:rsidRPr="00107C07">
              <w:rPr>
                <w:rFonts w:ascii="Arial" w:hAnsi="Arial"/>
                <w:b/>
                <w:sz w:val="18"/>
              </w:rPr>
              <w:t>Decision</w:t>
            </w:r>
          </w:p>
        </w:tc>
      </w:tr>
      <w:tr w:rsidR="00051D5D" w:rsidRPr="00107C07" w14:paraId="6BE3775E" w14:textId="77777777" w:rsidTr="00310949">
        <w:tc>
          <w:tcPr>
            <w:tcW w:w="1413" w:type="dxa"/>
          </w:tcPr>
          <w:p w14:paraId="6EC8FDC8" w14:textId="099D02AB" w:rsidR="00051D5D" w:rsidRPr="00107C07" w:rsidRDefault="00051D5D" w:rsidP="00051D5D">
            <w:pPr>
              <w:keepNext/>
              <w:keepLines/>
              <w:spacing w:after="0"/>
              <w:rPr>
                <w:rFonts w:ascii="Arial" w:hAnsi="Arial"/>
                <w:sz w:val="16"/>
                <w:szCs w:val="16"/>
                <w:highlight w:val="magenta"/>
              </w:rPr>
            </w:pPr>
            <w:r w:rsidRPr="00051D5D">
              <w:rPr>
                <w:rFonts w:ascii="Arial" w:hAnsi="Arial"/>
                <w:sz w:val="16"/>
                <w:szCs w:val="16"/>
              </w:rPr>
              <w:t>R4-2306329</w:t>
            </w:r>
          </w:p>
        </w:tc>
        <w:tc>
          <w:tcPr>
            <w:tcW w:w="5386" w:type="dxa"/>
          </w:tcPr>
          <w:p w14:paraId="2FBCD7BF" w14:textId="5F161865" w:rsidR="00051D5D" w:rsidRPr="00107C07" w:rsidRDefault="00051D5D" w:rsidP="00051D5D">
            <w:pPr>
              <w:keepNext/>
              <w:keepLines/>
              <w:spacing w:after="0"/>
              <w:rPr>
                <w:rFonts w:ascii="Arial" w:hAnsi="Arial"/>
                <w:sz w:val="16"/>
                <w:szCs w:val="16"/>
              </w:rPr>
            </w:pPr>
            <w:r w:rsidRPr="00051D5D">
              <w:rPr>
                <w:rFonts w:ascii="Arial" w:hAnsi="Arial"/>
                <w:sz w:val="16"/>
                <w:szCs w:val="16"/>
              </w:rPr>
              <w:t>Draft Big CR for R18 RRM enhancement - FR1+FR1 NR-DC</w:t>
            </w:r>
          </w:p>
        </w:tc>
        <w:tc>
          <w:tcPr>
            <w:tcW w:w="1560" w:type="dxa"/>
          </w:tcPr>
          <w:p w14:paraId="13BD67C4" w14:textId="2A0C65FB" w:rsidR="00051D5D" w:rsidRPr="00107C07" w:rsidRDefault="00051D5D" w:rsidP="00051D5D">
            <w:pPr>
              <w:keepNext/>
              <w:keepLines/>
              <w:spacing w:after="0"/>
              <w:rPr>
                <w:rFonts w:ascii="Arial" w:hAnsi="Arial"/>
                <w:sz w:val="16"/>
                <w:szCs w:val="16"/>
              </w:rPr>
            </w:pPr>
            <w:r w:rsidRPr="00051D5D">
              <w:rPr>
                <w:rFonts w:ascii="Arial" w:hAnsi="Arial"/>
                <w:sz w:val="16"/>
                <w:szCs w:val="16"/>
              </w:rPr>
              <w:t>OPPO</w:t>
            </w:r>
          </w:p>
        </w:tc>
        <w:tc>
          <w:tcPr>
            <w:tcW w:w="1560" w:type="dxa"/>
          </w:tcPr>
          <w:p w14:paraId="7AAD780D" w14:textId="213E6EE1" w:rsidR="00051D5D" w:rsidRPr="00107C07" w:rsidRDefault="00EE6A76" w:rsidP="00051D5D">
            <w:pPr>
              <w:keepNext/>
              <w:keepLines/>
              <w:spacing w:after="0"/>
              <w:rPr>
                <w:rFonts w:ascii="Arial" w:hAnsi="Arial"/>
                <w:sz w:val="16"/>
                <w:szCs w:val="16"/>
              </w:rPr>
            </w:pPr>
            <w:r>
              <w:rPr>
                <w:rFonts w:ascii="Arial" w:hAnsi="Arial"/>
                <w:sz w:val="16"/>
                <w:szCs w:val="16"/>
              </w:rPr>
              <w:t>Endorsed</w:t>
            </w:r>
          </w:p>
        </w:tc>
      </w:tr>
      <w:tr w:rsidR="00051D5D" w:rsidRPr="00107C07" w14:paraId="6C72834E" w14:textId="77777777" w:rsidTr="00310949">
        <w:tc>
          <w:tcPr>
            <w:tcW w:w="1413" w:type="dxa"/>
          </w:tcPr>
          <w:p w14:paraId="5F1A1C3D" w14:textId="746308B4" w:rsidR="00051D5D" w:rsidRPr="00107C07" w:rsidRDefault="00051D5D" w:rsidP="00051D5D">
            <w:pPr>
              <w:keepNext/>
              <w:keepLines/>
              <w:spacing w:after="0"/>
              <w:rPr>
                <w:rFonts w:ascii="Arial" w:hAnsi="Arial"/>
                <w:sz w:val="16"/>
                <w:szCs w:val="16"/>
                <w:highlight w:val="magenta"/>
              </w:rPr>
            </w:pPr>
            <w:r w:rsidRPr="00051D5D">
              <w:rPr>
                <w:rFonts w:ascii="Arial" w:hAnsi="Arial"/>
                <w:sz w:val="16"/>
                <w:szCs w:val="16"/>
              </w:rPr>
              <w:t>R4-2306339</w:t>
            </w:r>
          </w:p>
        </w:tc>
        <w:tc>
          <w:tcPr>
            <w:tcW w:w="5386" w:type="dxa"/>
          </w:tcPr>
          <w:p w14:paraId="07BA4102" w14:textId="46D09EBF" w:rsidR="00051D5D" w:rsidRPr="00107C07" w:rsidRDefault="00051D5D" w:rsidP="00051D5D">
            <w:pPr>
              <w:keepNext/>
              <w:keepLines/>
              <w:spacing w:after="0"/>
              <w:rPr>
                <w:rFonts w:ascii="Arial" w:hAnsi="Arial"/>
                <w:sz w:val="16"/>
                <w:szCs w:val="16"/>
              </w:rPr>
            </w:pPr>
            <w:r w:rsidRPr="00051D5D">
              <w:rPr>
                <w:rFonts w:ascii="Arial" w:hAnsi="Arial"/>
                <w:sz w:val="16"/>
                <w:szCs w:val="16"/>
              </w:rPr>
              <w:t>Draft Big CR on RRM requirements for support of intra-band non-collocated EN-DC/NR-CA deployment</w:t>
            </w:r>
          </w:p>
        </w:tc>
        <w:tc>
          <w:tcPr>
            <w:tcW w:w="1560" w:type="dxa"/>
          </w:tcPr>
          <w:p w14:paraId="6809F4CB" w14:textId="38B118D0" w:rsidR="00051D5D" w:rsidRPr="00107C07" w:rsidRDefault="00051D5D" w:rsidP="00051D5D">
            <w:pPr>
              <w:keepNext/>
              <w:keepLines/>
              <w:spacing w:after="0"/>
              <w:rPr>
                <w:rFonts w:ascii="Arial" w:hAnsi="Arial"/>
                <w:sz w:val="16"/>
                <w:szCs w:val="16"/>
              </w:rPr>
            </w:pPr>
            <w:r w:rsidRPr="00051D5D">
              <w:rPr>
                <w:rFonts w:ascii="Arial" w:hAnsi="Arial"/>
                <w:sz w:val="16"/>
                <w:szCs w:val="16"/>
              </w:rPr>
              <w:t>Huawei</w:t>
            </w:r>
          </w:p>
        </w:tc>
        <w:tc>
          <w:tcPr>
            <w:tcW w:w="1560" w:type="dxa"/>
          </w:tcPr>
          <w:p w14:paraId="0F5C8BF9" w14:textId="5B931435" w:rsidR="00051D5D" w:rsidRPr="00107C07" w:rsidRDefault="00EE6A76" w:rsidP="00051D5D">
            <w:pPr>
              <w:keepNext/>
              <w:keepLines/>
              <w:spacing w:after="0"/>
              <w:rPr>
                <w:rFonts w:ascii="Arial" w:hAnsi="Arial"/>
                <w:sz w:val="16"/>
                <w:szCs w:val="16"/>
              </w:rPr>
            </w:pPr>
            <w:r>
              <w:rPr>
                <w:rFonts w:ascii="Arial" w:hAnsi="Arial"/>
                <w:sz w:val="16"/>
                <w:szCs w:val="16"/>
              </w:rPr>
              <w:t>Endorsed</w:t>
            </w:r>
          </w:p>
        </w:tc>
      </w:tr>
      <w:tr w:rsidR="00051D5D" w:rsidRPr="00107C07" w14:paraId="01018C2E" w14:textId="77777777" w:rsidTr="00310949">
        <w:tc>
          <w:tcPr>
            <w:tcW w:w="1413" w:type="dxa"/>
          </w:tcPr>
          <w:p w14:paraId="106739AD" w14:textId="48558E73" w:rsidR="00051D5D" w:rsidRPr="00107C07" w:rsidRDefault="00051D5D" w:rsidP="00051D5D">
            <w:pPr>
              <w:keepNext/>
              <w:keepLines/>
              <w:spacing w:after="0"/>
              <w:rPr>
                <w:rFonts w:ascii="Arial" w:hAnsi="Arial"/>
                <w:sz w:val="16"/>
                <w:szCs w:val="16"/>
                <w:highlight w:val="magenta"/>
              </w:rPr>
            </w:pPr>
            <w:r w:rsidRPr="00051D5D">
              <w:rPr>
                <w:rFonts w:ascii="Arial" w:hAnsi="Arial"/>
                <w:sz w:val="16"/>
                <w:szCs w:val="16"/>
              </w:rPr>
              <w:t>R4-2306386</w:t>
            </w:r>
          </w:p>
        </w:tc>
        <w:tc>
          <w:tcPr>
            <w:tcW w:w="5386" w:type="dxa"/>
          </w:tcPr>
          <w:p w14:paraId="631C644F" w14:textId="2A0BB58B" w:rsidR="00051D5D" w:rsidRPr="00107C07" w:rsidRDefault="00051D5D" w:rsidP="00051D5D">
            <w:pPr>
              <w:keepNext/>
              <w:keepLines/>
              <w:spacing w:after="0"/>
              <w:rPr>
                <w:rFonts w:ascii="Arial" w:hAnsi="Arial"/>
                <w:sz w:val="16"/>
                <w:szCs w:val="16"/>
              </w:rPr>
            </w:pPr>
            <w:r w:rsidRPr="00051D5D">
              <w:rPr>
                <w:rFonts w:ascii="Arial" w:hAnsi="Arial"/>
                <w:sz w:val="16"/>
                <w:szCs w:val="16"/>
              </w:rPr>
              <w:t>Draft Big CR on NB-IoT/eMTC RRM performance requirements for NTN</w:t>
            </w:r>
          </w:p>
        </w:tc>
        <w:tc>
          <w:tcPr>
            <w:tcW w:w="1560" w:type="dxa"/>
          </w:tcPr>
          <w:p w14:paraId="7BE86755" w14:textId="7D11BA1A" w:rsidR="00051D5D" w:rsidRPr="00107C07" w:rsidRDefault="00051D5D" w:rsidP="00051D5D">
            <w:pPr>
              <w:keepNext/>
              <w:keepLines/>
              <w:spacing w:after="0"/>
              <w:rPr>
                <w:rFonts w:ascii="Arial" w:hAnsi="Arial"/>
                <w:sz w:val="16"/>
                <w:szCs w:val="16"/>
              </w:rPr>
            </w:pPr>
            <w:r w:rsidRPr="00051D5D">
              <w:rPr>
                <w:rFonts w:ascii="Arial" w:hAnsi="Arial"/>
                <w:sz w:val="16"/>
                <w:szCs w:val="16"/>
              </w:rPr>
              <w:t>MediaTek</w:t>
            </w:r>
          </w:p>
        </w:tc>
        <w:tc>
          <w:tcPr>
            <w:tcW w:w="1560" w:type="dxa"/>
          </w:tcPr>
          <w:p w14:paraId="534108F5" w14:textId="2458B246" w:rsidR="00051D5D" w:rsidRPr="00107C07" w:rsidRDefault="00EE6A76" w:rsidP="00051D5D">
            <w:pPr>
              <w:keepNext/>
              <w:keepLines/>
              <w:spacing w:after="0"/>
              <w:rPr>
                <w:rFonts w:ascii="Arial" w:hAnsi="Arial"/>
                <w:sz w:val="16"/>
                <w:szCs w:val="16"/>
              </w:rPr>
            </w:pPr>
            <w:r>
              <w:rPr>
                <w:rFonts w:ascii="Arial" w:hAnsi="Arial"/>
                <w:sz w:val="16"/>
                <w:szCs w:val="16"/>
              </w:rPr>
              <w:t>Endorsed</w:t>
            </w:r>
          </w:p>
        </w:tc>
      </w:tr>
      <w:tr w:rsidR="00051D5D" w:rsidRPr="00107C07" w14:paraId="3EC85991" w14:textId="77777777" w:rsidTr="00310949">
        <w:tc>
          <w:tcPr>
            <w:tcW w:w="1413" w:type="dxa"/>
          </w:tcPr>
          <w:p w14:paraId="4BBF2C5F" w14:textId="77777777" w:rsidR="00051D5D" w:rsidRPr="00107C07" w:rsidRDefault="00051D5D" w:rsidP="00107C07">
            <w:pPr>
              <w:keepNext/>
              <w:keepLines/>
              <w:spacing w:after="0"/>
              <w:rPr>
                <w:rFonts w:ascii="Arial" w:hAnsi="Arial"/>
                <w:sz w:val="16"/>
                <w:szCs w:val="16"/>
                <w:highlight w:val="magenta"/>
              </w:rPr>
            </w:pPr>
          </w:p>
        </w:tc>
        <w:tc>
          <w:tcPr>
            <w:tcW w:w="5386" w:type="dxa"/>
          </w:tcPr>
          <w:p w14:paraId="00161FD8" w14:textId="77777777" w:rsidR="00051D5D" w:rsidRPr="00107C07" w:rsidRDefault="00051D5D" w:rsidP="00107C07">
            <w:pPr>
              <w:keepNext/>
              <w:keepLines/>
              <w:spacing w:after="0"/>
              <w:rPr>
                <w:rFonts w:ascii="Arial" w:hAnsi="Arial"/>
                <w:sz w:val="16"/>
                <w:szCs w:val="16"/>
              </w:rPr>
            </w:pPr>
          </w:p>
        </w:tc>
        <w:tc>
          <w:tcPr>
            <w:tcW w:w="1560" w:type="dxa"/>
          </w:tcPr>
          <w:p w14:paraId="6BD04116" w14:textId="77777777" w:rsidR="00051D5D" w:rsidRPr="00107C07" w:rsidRDefault="00051D5D" w:rsidP="00107C07">
            <w:pPr>
              <w:keepNext/>
              <w:keepLines/>
              <w:spacing w:after="0"/>
              <w:rPr>
                <w:rFonts w:ascii="Arial" w:hAnsi="Arial"/>
                <w:sz w:val="16"/>
                <w:szCs w:val="16"/>
              </w:rPr>
            </w:pPr>
          </w:p>
        </w:tc>
        <w:tc>
          <w:tcPr>
            <w:tcW w:w="1560" w:type="dxa"/>
          </w:tcPr>
          <w:p w14:paraId="2F5DDBDC" w14:textId="77777777" w:rsidR="00051D5D" w:rsidRPr="00107C07" w:rsidRDefault="00051D5D" w:rsidP="00107C07">
            <w:pPr>
              <w:keepNext/>
              <w:keepLines/>
              <w:spacing w:after="0"/>
              <w:rPr>
                <w:rFonts w:ascii="Arial" w:hAnsi="Arial"/>
                <w:sz w:val="16"/>
                <w:szCs w:val="16"/>
              </w:rPr>
            </w:pPr>
          </w:p>
        </w:tc>
      </w:tr>
    </w:tbl>
    <w:p w14:paraId="336B66C7" w14:textId="77777777" w:rsidR="00107C07" w:rsidRPr="00107C07" w:rsidRDefault="00107C07" w:rsidP="00107C07"/>
    <w:p w14:paraId="3A529E43" w14:textId="77777777" w:rsidR="00107C07" w:rsidRPr="00107C07" w:rsidRDefault="00107C07" w:rsidP="00107C07"/>
    <w:p w14:paraId="0E8E37A3" w14:textId="77777777" w:rsidR="00107C07" w:rsidRPr="00107C07" w:rsidRDefault="00107C07" w:rsidP="00107C07">
      <w:pPr>
        <w:keepNext/>
        <w:keepLines/>
        <w:spacing w:before="120"/>
        <w:ind w:left="1418" w:hanging="1418"/>
        <w:outlineLvl w:val="3"/>
        <w:rPr>
          <w:rFonts w:ascii="Arial" w:hAnsi="Arial"/>
          <w:sz w:val="24"/>
        </w:rPr>
      </w:pPr>
      <w:bookmarkStart w:id="1140" w:name="_Toc127701575"/>
      <w:bookmarkStart w:id="1141" w:name="_Toc127740195"/>
      <w:bookmarkStart w:id="1142" w:name="_Toc127795677"/>
      <w:r w:rsidRPr="00107C07">
        <w:rPr>
          <w:rFonts w:ascii="Arial" w:hAnsi="Arial"/>
          <w:sz w:val="24"/>
        </w:rPr>
        <w:t>F.1.3</w:t>
      </w:r>
      <w:r w:rsidRPr="00107C07">
        <w:rPr>
          <w:rFonts w:ascii="Arial" w:hAnsi="Arial"/>
          <w:sz w:val="24"/>
        </w:rPr>
        <w:tab/>
        <w:t>BSRF_Demod CR Agreements</w:t>
      </w:r>
      <w:bookmarkEnd w:id="1140"/>
      <w:bookmarkEnd w:id="1141"/>
      <w:bookmarkEnd w:id="1142"/>
    </w:p>
    <w:p w14:paraId="00F9285C" w14:textId="77777777" w:rsidR="00107C07" w:rsidRPr="00107C07" w:rsidRDefault="00107C07" w:rsidP="00107C07"/>
    <w:tbl>
      <w:tblPr>
        <w:tblStyle w:val="TableGrid5"/>
        <w:tblW w:w="0" w:type="auto"/>
        <w:tblLook w:val="04A0" w:firstRow="1" w:lastRow="0" w:firstColumn="1" w:lastColumn="0" w:noHBand="0" w:noVBand="1"/>
      </w:tblPr>
      <w:tblGrid>
        <w:gridCol w:w="1271"/>
        <w:gridCol w:w="5528"/>
        <w:gridCol w:w="1560"/>
        <w:gridCol w:w="1560"/>
      </w:tblGrid>
      <w:tr w:rsidR="00361C15" w:rsidRPr="00107C07" w14:paraId="6E60FAB8" w14:textId="77777777" w:rsidTr="00AF1915">
        <w:tc>
          <w:tcPr>
            <w:tcW w:w="1271" w:type="dxa"/>
            <w:shd w:val="clear" w:color="auto" w:fill="92D050"/>
          </w:tcPr>
          <w:p w14:paraId="718DF11D" w14:textId="77777777" w:rsidR="00361C15" w:rsidRPr="00107C07" w:rsidRDefault="00361C15" w:rsidP="00107C07">
            <w:pPr>
              <w:keepNext/>
              <w:keepLines/>
              <w:spacing w:after="0"/>
              <w:jc w:val="center"/>
              <w:rPr>
                <w:rFonts w:ascii="Arial" w:hAnsi="Arial"/>
                <w:b/>
                <w:sz w:val="16"/>
                <w:szCs w:val="16"/>
              </w:rPr>
            </w:pPr>
            <w:r w:rsidRPr="00107C07">
              <w:rPr>
                <w:rFonts w:ascii="Arial" w:hAnsi="Arial"/>
                <w:b/>
                <w:sz w:val="16"/>
                <w:szCs w:val="16"/>
              </w:rPr>
              <w:t>Tdoc</w:t>
            </w:r>
          </w:p>
        </w:tc>
        <w:tc>
          <w:tcPr>
            <w:tcW w:w="5528" w:type="dxa"/>
            <w:shd w:val="clear" w:color="auto" w:fill="92D050"/>
          </w:tcPr>
          <w:p w14:paraId="6D67DF5E" w14:textId="77777777" w:rsidR="00361C15" w:rsidRPr="00107C07" w:rsidRDefault="00361C15" w:rsidP="00107C07">
            <w:pPr>
              <w:keepNext/>
              <w:keepLines/>
              <w:spacing w:after="0"/>
              <w:jc w:val="center"/>
              <w:rPr>
                <w:rFonts w:ascii="Arial" w:hAnsi="Arial"/>
                <w:b/>
                <w:sz w:val="16"/>
                <w:szCs w:val="16"/>
              </w:rPr>
            </w:pPr>
            <w:r w:rsidRPr="00107C07">
              <w:rPr>
                <w:rFonts w:ascii="Arial" w:hAnsi="Arial"/>
                <w:b/>
                <w:sz w:val="16"/>
                <w:szCs w:val="16"/>
              </w:rPr>
              <w:t>Title</w:t>
            </w:r>
          </w:p>
        </w:tc>
        <w:tc>
          <w:tcPr>
            <w:tcW w:w="1560" w:type="dxa"/>
            <w:shd w:val="clear" w:color="auto" w:fill="92D050"/>
          </w:tcPr>
          <w:p w14:paraId="019156B7" w14:textId="7024F570" w:rsidR="00361C15" w:rsidRPr="00107C07" w:rsidRDefault="00361C15" w:rsidP="00107C07">
            <w:pPr>
              <w:keepNext/>
              <w:keepLines/>
              <w:spacing w:after="0"/>
              <w:jc w:val="center"/>
              <w:rPr>
                <w:rFonts w:ascii="Arial" w:hAnsi="Arial"/>
                <w:b/>
                <w:sz w:val="16"/>
                <w:szCs w:val="16"/>
              </w:rPr>
            </w:pPr>
            <w:r>
              <w:rPr>
                <w:rFonts w:ascii="Arial" w:hAnsi="Arial"/>
                <w:b/>
                <w:sz w:val="16"/>
                <w:szCs w:val="16"/>
              </w:rPr>
              <w:t>Source</w:t>
            </w:r>
          </w:p>
        </w:tc>
        <w:tc>
          <w:tcPr>
            <w:tcW w:w="1560" w:type="dxa"/>
            <w:shd w:val="clear" w:color="auto" w:fill="92D050"/>
          </w:tcPr>
          <w:p w14:paraId="44F10BDD" w14:textId="7429C5AC" w:rsidR="00361C15" w:rsidRPr="00107C07" w:rsidRDefault="00361C15" w:rsidP="00107C07">
            <w:pPr>
              <w:keepNext/>
              <w:keepLines/>
              <w:spacing w:after="0"/>
              <w:jc w:val="center"/>
              <w:rPr>
                <w:rFonts w:ascii="Arial" w:hAnsi="Arial"/>
                <w:b/>
                <w:sz w:val="16"/>
                <w:szCs w:val="16"/>
              </w:rPr>
            </w:pPr>
            <w:r w:rsidRPr="00107C07">
              <w:rPr>
                <w:rFonts w:ascii="Arial" w:hAnsi="Arial"/>
                <w:b/>
                <w:sz w:val="16"/>
                <w:szCs w:val="16"/>
              </w:rPr>
              <w:t>Decision</w:t>
            </w:r>
          </w:p>
        </w:tc>
      </w:tr>
      <w:tr w:rsidR="00361C15" w:rsidRPr="00107C07" w14:paraId="4FA12551" w14:textId="77777777" w:rsidTr="00AF1915">
        <w:tc>
          <w:tcPr>
            <w:tcW w:w="1271" w:type="dxa"/>
          </w:tcPr>
          <w:p w14:paraId="197F5218" w14:textId="02745498" w:rsidR="00361C15" w:rsidRPr="00361C15" w:rsidRDefault="00361C15" w:rsidP="00361C15">
            <w:pPr>
              <w:keepNext/>
              <w:keepLines/>
              <w:spacing w:after="0"/>
              <w:rPr>
                <w:rFonts w:ascii="Arial" w:hAnsi="Arial" w:cs="Arial"/>
                <w:sz w:val="16"/>
                <w:szCs w:val="16"/>
              </w:rPr>
            </w:pPr>
            <w:r w:rsidRPr="00292B6E">
              <w:rPr>
                <w:rFonts w:ascii="Arial" w:hAnsi="Arial" w:cs="Arial"/>
                <w:sz w:val="16"/>
                <w:szCs w:val="16"/>
              </w:rPr>
              <w:t>R4-2305961</w:t>
            </w:r>
          </w:p>
        </w:tc>
        <w:tc>
          <w:tcPr>
            <w:tcW w:w="5528" w:type="dxa"/>
          </w:tcPr>
          <w:p w14:paraId="447D0FE7" w14:textId="43DDF7BA" w:rsidR="00361C15" w:rsidRPr="00361C15" w:rsidRDefault="00361C15" w:rsidP="00361C15">
            <w:pPr>
              <w:keepNext/>
              <w:keepLines/>
              <w:spacing w:after="0"/>
              <w:rPr>
                <w:rFonts w:ascii="Arial" w:hAnsi="Arial" w:cs="Arial"/>
                <w:sz w:val="16"/>
                <w:szCs w:val="16"/>
              </w:rPr>
            </w:pPr>
            <w:r w:rsidRPr="00361C15">
              <w:rPr>
                <w:rFonts w:ascii="Arial" w:hAnsi="Arial" w:cs="Arial"/>
                <w:sz w:val="16"/>
                <w:szCs w:val="16"/>
              </w:rPr>
              <w:t>Big CR to TS36.102: Introduction of IoT-NTN UE demodulation requirements</w:t>
            </w:r>
          </w:p>
        </w:tc>
        <w:tc>
          <w:tcPr>
            <w:tcW w:w="1560" w:type="dxa"/>
          </w:tcPr>
          <w:p w14:paraId="2171B53A" w14:textId="3575705E" w:rsidR="00361C15" w:rsidRPr="00361C15" w:rsidRDefault="00361C15" w:rsidP="00361C15">
            <w:pPr>
              <w:keepNext/>
              <w:keepLines/>
              <w:spacing w:after="0"/>
              <w:rPr>
                <w:rFonts w:ascii="Arial" w:hAnsi="Arial" w:cs="Arial"/>
                <w:sz w:val="16"/>
                <w:szCs w:val="16"/>
              </w:rPr>
            </w:pPr>
            <w:r w:rsidRPr="00361C15">
              <w:rPr>
                <w:rFonts w:ascii="Arial" w:hAnsi="Arial" w:cs="Arial"/>
                <w:sz w:val="16"/>
                <w:szCs w:val="16"/>
              </w:rPr>
              <w:t>MediaTek</w:t>
            </w:r>
          </w:p>
        </w:tc>
        <w:tc>
          <w:tcPr>
            <w:tcW w:w="1560" w:type="dxa"/>
          </w:tcPr>
          <w:p w14:paraId="0CD7D8B4" w14:textId="0E4118CB" w:rsidR="00361C15" w:rsidRPr="00107C07" w:rsidRDefault="00BA2732" w:rsidP="00361C15">
            <w:pPr>
              <w:keepNext/>
              <w:keepLines/>
              <w:spacing w:after="0"/>
              <w:rPr>
                <w:rFonts w:ascii="Arial" w:hAnsi="Arial"/>
                <w:sz w:val="16"/>
                <w:szCs w:val="16"/>
              </w:rPr>
            </w:pPr>
            <w:r>
              <w:rPr>
                <w:rFonts w:ascii="Arial" w:hAnsi="Arial"/>
                <w:sz w:val="16"/>
                <w:szCs w:val="16"/>
              </w:rPr>
              <w:t>E</w:t>
            </w:r>
            <w:r w:rsidR="00292B6E">
              <w:rPr>
                <w:rFonts w:ascii="Arial" w:hAnsi="Arial"/>
                <w:sz w:val="16"/>
                <w:szCs w:val="16"/>
              </w:rPr>
              <w:t>ndosred</w:t>
            </w:r>
          </w:p>
        </w:tc>
      </w:tr>
      <w:tr w:rsidR="00361C15" w:rsidRPr="00107C07" w14:paraId="7B40A605" w14:textId="77777777" w:rsidTr="00AF1915">
        <w:tc>
          <w:tcPr>
            <w:tcW w:w="1271" w:type="dxa"/>
          </w:tcPr>
          <w:p w14:paraId="7421698B" w14:textId="77777777" w:rsidR="00361C15" w:rsidRPr="00107C07" w:rsidRDefault="00361C15" w:rsidP="00107C07">
            <w:pPr>
              <w:keepNext/>
              <w:keepLines/>
              <w:spacing w:after="0"/>
              <w:rPr>
                <w:rFonts w:ascii="Arial" w:hAnsi="Arial"/>
                <w:sz w:val="16"/>
                <w:szCs w:val="16"/>
                <w:highlight w:val="magenta"/>
              </w:rPr>
            </w:pPr>
          </w:p>
        </w:tc>
        <w:tc>
          <w:tcPr>
            <w:tcW w:w="5528" w:type="dxa"/>
          </w:tcPr>
          <w:p w14:paraId="40DAE086" w14:textId="77777777" w:rsidR="00361C15" w:rsidRPr="00107C07" w:rsidRDefault="00361C15" w:rsidP="00107C07">
            <w:pPr>
              <w:keepNext/>
              <w:keepLines/>
              <w:spacing w:after="0"/>
              <w:rPr>
                <w:rFonts w:ascii="Arial" w:hAnsi="Arial"/>
                <w:sz w:val="16"/>
                <w:szCs w:val="16"/>
              </w:rPr>
            </w:pPr>
          </w:p>
        </w:tc>
        <w:tc>
          <w:tcPr>
            <w:tcW w:w="1560" w:type="dxa"/>
          </w:tcPr>
          <w:p w14:paraId="626A3235" w14:textId="77777777" w:rsidR="00361C15" w:rsidRPr="00107C07" w:rsidRDefault="00361C15" w:rsidP="00107C07">
            <w:pPr>
              <w:keepNext/>
              <w:keepLines/>
              <w:spacing w:after="0"/>
              <w:rPr>
                <w:rFonts w:ascii="Arial" w:hAnsi="Arial"/>
                <w:sz w:val="16"/>
                <w:szCs w:val="16"/>
              </w:rPr>
            </w:pPr>
          </w:p>
        </w:tc>
        <w:tc>
          <w:tcPr>
            <w:tcW w:w="1560" w:type="dxa"/>
          </w:tcPr>
          <w:p w14:paraId="27E4453B" w14:textId="22423EA6" w:rsidR="00361C15" w:rsidRPr="00107C07" w:rsidRDefault="00361C15" w:rsidP="00107C07">
            <w:pPr>
              <w:keepNext/>
              <w:keepLines/>
              <w:spacing w:after="0"/>
              <w:rPr>
                <w:rFonts w:ascii="Arial" w:hAnsi="Arial"/>
                <w:sz w:val="16"/>
                <w:szCs w:val="16"/>
              </w:rPr>
            </w:pPr>
          </w:p>
        </w:tc>
      </w:tr>
    </w:tbl>
    <w:p w14:paraId="7A2E19DB" w14:textId="77777777" w:rsidR="00107C07" w:rsidRPr="00107C07" w:rsidRDefault="00107C07" w:rsidP="00107C07"/>
    <w:p w14:paraId="55A2D321" w14:textId="77777777" w:rsidR="00107C07" w:rsidRPr="00107C07" w:rsidRDefault="00107C07" w:rsidP="00107C07"/>
    <w:p w14:paraId="628A7A78" w14:textId="77777777" w:rsidR="00107C07" w:rsidRPr="00107C07" w:rsidRDefault="00107C07" w:rsidP="00107C07">
      <w:pPr>
        <w:overflowPunct/>
        <w:autoSpaceDE/>
        <w:autoSpaceDN/>
        <w:adjustRightInd/>
        <w:spacing w:after="160" w:line="259" w:lineRule="auto"/>
        <w:textAlignment w:val="auto"/>
      </w:pPr>
      <w:r w:rsidRPr="00107C07">
        <w:br w:type="page"/>
      </w:r>
    </w:p>
    <w:p w14:paraId="7589337E" w14:textId="77777777" w:rsidR="00107C07" w:rsidRPr="00107C07" w:rsidRDefault="00107C07" w:rsidP="00107C07">
      <w:pPr>
        <w:keepNext/>
        <w:keepLines/>
        <w:spacing w:before="120"/>
        <w:ind w:left="1134" w:hanging="1134"/>
        <w:outlineLvl w:val="2"/>
        <w:rPr>
          <w:rFonts w:ascii="Arial" w:hAnsi="Arial"/>
          <w:sz w:val="28"/>
        </w:rPr>
      </w:pPr>
      <w:bookmarkStart w:id="1143" w:name="_Toc127701576"/>
      <w:bookmarkStart w:id="1144" w:name="_Toc127740196"/>
      <w:bookmarkStart w:id="1145" w:name="_Toc127795678"/>
      <w:r w:rsidRPr="00107C07">
        <w:rPr>
          <w:rFonts w:ascii="Arial" w:hAnsi="Arial"/>
          <w:sz w:val="28"/>
        </w:rPr>
        <w:lastRenderedPageBreak/>
        <w:t>F.2</w:t>
      </w:r>
      <w:r w:rsidRPr="00107C07">
        <w:rPr>
          <w:rFonts w:ascii="Arial" w:hAnsi="Arial"/>
          <w:sz w:val="28"/>
        </w:rPr>
        <w:tab/>
        <w:t>TRs/TSs Agreements</w:t>
      </w:r>
      <w:bookmarkEnd w:id="1143"/>
      <w:bookmarkEnd w:id="1144"/>
      <w:bookmarkEnd w:id="1145"/>
    </w:p>
    <w:p w14:paraId="2B896A2D" w14:textId="77777777" w:rsidR="00107C07" w:rsidRPr="00107C07" w:rsidRDefault="00107C07" w:rsidP="00107C07">
      <w:pPr>
        <w:rPr>
          <w:i/>
          <w:iCs/>
        </w:rPr>
      </w:pPr>
      <w:r w:rsidRPr="00107C07">
        <w:rPr>
          <w:i/>
          <w:iCs/>
        </w:rPr>
        <w:t>The TRs/TSs under post-meting consist of:</w:t>
      </w:r>
    </w:p>
    <w:p w14:paraId="51BB0E7F" w14:textId="77777777" w:rsidR="00107C07" w:rsidRPr="00107C07" w:rsidRDefault="00107C07" w:rsidP="00107C07">
      <w:pPr>
        <w:ind w:left="568" w:hanging="284"/>
        <w:rPr>
          <w:i/>
          <w:iCs/>
        </w:rPr>
      </w:pPr>
      <w:r w:rsidRPr="00107C07">
        <w:rPr>
          <w:i/>
          <w:iCs/>
        </w:rPr>
        <w:t>-</w:t>
      </w:r>
      <w:r w:rsidRPr="00107C07">
        <w:rPr>
          <w:i/>
          <w:iCs/>
        </w:rPr>
        <w:tab/>
        <w:t>TRs for Rel-18 basket WIs</w:t>
      </w:r>
    </w:p>
    <w:p w14:paraId="1028094A" w14:textId="77777777" w:rsidR="00107C07" w:rsidRPr="00107C07" w:rsidRDefault="00107C07" w:rsidP="00107C07">
      <w:r w:rsidRPr="00107C07">
        <w:t>For draft TS/TR which planned to be submitted to RAN plenary for approval, please provide to MCC for review.</w:t>
      </w:r>
    </w:p>
    <w:p w14:paraId="6AF9059E" w14:textId="77777777" w:rsidR="00107C07" w:rsidRPr="00107C07" w:rsidRDefault="00107C07" w:rsidP="00107C07">
      <w:r w:rsidRPr="00107C07">
        <w:t>The current list of Rel-18 TRs/TSs are provided below.</w:t>
      </w:r>
    </w:p>
    <w:tbl>
      <w:tblPr>
        <w:tblW w:w="4321" w:type="pct"/>
        <w:tblCellMar>
          <w:left w:w="0" w:type="dxa"/>
          <w:right w:w="0" w:type="dxa"/>
        </w:tblCellMar>
        <w:tblLook w:val="04A0" w:firstRow="1" w:lastRow="0" w:firstColumn="1" w:lastColumn="0" w:noHBand="0" w:noVBand="1"/>
      </w:tblPr>
      <w:tblGrid>
        <w:gridCol w:w="1194"/>
        <w:gridCol w:w="2208"/>
        <w:gridCol w:w="5759"/>
        <w:gridCol w:w="3169"/>
      </w:tblGrid>
      <w:tr w:rsidR="00107C07" w:rsidRPr="00107C07" w14:paraId="441A0D1A" w14:textId="77777777" w:rsidTr="00A36C09">
        <w:trPr>
          <w:trHeight w:val="240"/>
        </w:trPr>
        <w:tc>
          <w:tcPr>
            <w:tcW w:w="485"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6E595EE7"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Spec No</w:t>
            </w:r>
          </w:p>
        </w:tc>
        <w:tc>
          <w:tcPr>
            <w:tcW w:w="896"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759AC252"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Type</w:t>
            </w:r>
          </w:p>
        </w:tc>
        <w:tc>
          <w:tcPr>
            <w:tcW w:w="2336"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4D1DAE1D"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1283"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06AD5ECA"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Acronym</w:t>
            </w:r>
          </w:p>
        </w:tc>
      </w:tr>
      <w:tr w:rsidR="00107C07" w:rsidRPr="00107C07" w14:paraId="671025D9" w14:textId="77777777" w:rsidTr="00A36C09">
        <w:trPr>
          <w:trHeight w:val="415"/>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756E3F" w14:textId="77777777" w:rsidR="00107C07" w:rsidRPr="00107C07" w:rsidRDefault="00000000" w:rsidP="00107C07">
            <w:pPr>
              <w:spacing w:after="120"/>
              <w:rPr>
                <w:rFonts w:ascii="Arial" w:hAnsi="Arial" w:cs="Arial"/>
                <w:b/>
                <w:bCs/>
                <w:color w:val="0000FF"/>
                <w:sz w:val="16"/>
                <w:szCs w:val="16"/>
                <w:u w:val="single"/>
              </w:rPr>
            </w:pPr>
            <w:hyperlink r:id="rId27" w:history="1">
              <w:r w:rsidR="00107C07" w:rsidRPr="00107C07">
                <w:rPr>
                  <w:rFonts w:ascii="Arial" w:hAnsi="Arial" w:cs="Arial"/>
                  <w:b/>
                  <w:bCs/>
                  <w:color w:val="0563C1"/>
                  <w:sz w:val="16"/>
                  <w:szCs w:val="16"/>
                  <w:u w:val="single"/>
                </w:rPr>
                <w:t>36.181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132B85"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Specification (TS)</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7975D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Evolved Universal Terrestrial Radio Access (E-UTRA); Satellite Access Node conformance testing</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02AAA1DC"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NR_NTN_enh-Core</w:t>
            </w:r>
          </w:p>
        </w:tc>
      </w:tr>
      <w:tr w:rsidR="00107C07" w:rsidRPr="00107C07" w14:paraId="33CC62A6" w14:textId="77777777" w:rsidTr="00A36C09">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188E720" w14:textId="77777777" w:rsidR="00107C07" w:rsidRPr="00107C07" w:rsidRDefault="00000000" w:rsidP="00107C07">
            <w:pPr>
              <w:spacing w:after="120"/>
              <w:rPr>
                <w:rFonts w:ascii="Arial" w:hAnsi="Arial" w:cs="Arial"/>
                <w:b/>
                <w:bCs/>
                <w:color w:val="0000FF"/>
                <w:sz w:val="16"/>
                <w:szCs w:val="16"/>
                <w:u w:val="single"/>
              </w:rPr>
            </w:pPr>
            <w:hyperlink r:id="rId28" w:history="1">
              <w:r w:rsidR="00107C07" w:rsidRPr="00107C07">
                <w:rPr>
                  <w:rFonts w:ascii="Arial" w:hAnsi="Arial" w:cs="Arial"/>
                  <w:b/>
                  <w:bCs/>
                  <w:color w:val="0563C1"/>
                  <w:sz w:val="16"/>
                  <w:szCs w:val="16"/>
                  <w:u w:val="single"/>
                </w:rPr>
                <w:t>36.718-02-01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1799A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06F872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LTE Advanced Carrier Aggregation for x bands (1&lt;= x&lt;=6) DL with y bands (y=1,2) UL</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1A0759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LTE_CA_R18_xBDL_yBUL-Core</w:t>
            </w:r>
          </w:p>
        </w:tc>
      </w:tr>
      <w:tr w:rsidR="00107C07" w:rsidRPr="00107C07" w14:paraId="7E82A19C" w14:textId="77777777" w:rsidTr="00A36C09">
        <w:trPr>
          <w:trHeight w:val="6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F13BB8" w14:textId="77777777" w:rsidR="00107C07" w:rsidRPr="00107C07" w:rsidRDefault="00000000" w:rsidP="00107C07">
            <w:pPr>
              <w:spacing w:after="120"/>
              <w:rPr>
                <w:rFonts w:ascii="Arial" w:hAnsi="Arial" w:cs="Arial"/>
                <w:b/>
                <w:bCs/>
                <w:color w:val="0000FF"/>
                <w:sz w:val="16"/>
                <w:szCs w:val="16"/>
                <w:u w:val="single"/>
              </w:rPr>
            </w:pPr>
            <w:hyperlink r:id="rId29" w:history="1">
              <w:r w:rsidR="00107C07" w:rsidRPr="00107C07">
                <w:rPr>
                  <w:rFonts w:ascii="Arial" w:hAnsi="Arial" w:cs="Arial"/>
                  <w:b/>
                  <w:bCs/>
                  <w:color w:val="0563C1"/>
                  <w:sz w:val="16"/>
                  <w:szCs w:val="16"/>
                  <w:u w:val="single"/>
                </w:rPr>
                <w:t>37.718-00-00</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CCB4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5F169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SUL Band combinations for SA NR Supplementary uplink (SUL), NSA NR SUL, NSA NR SUL with UL sharing from the UE perspective (ULSUP)</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11F1A63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NR_SUL_combos_R18-Core</w:t>
            </w:r>
          </w:p>
        </w:tc>
      </w:tr>
      <w:tr w:rsidR="00107C07" w:rsidRPr="00107C07" w14:paraId="62A169A6" w14:textId="77777777" w:rsidTr="00A36C09">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47ED3C2" w14:textId="77777777" w:rsidR="00107C07" w:rsidRPr="00107C07" w:rsidRDefault="00000000" w:rsidP="00107C07">
            <w:pPr>
              <w:spacing w:after="120"/>
              <w:rPr>
                <w:rFonts w:ascii="Arial" w:hAnsi="Arial" w:cs="Arial"/>
                <w:b/>
                <w:bCs/>
                <w:color w:val="0000FF"/>
                <w:sz w:val="16"/>
                <w:szCs w:val="16"/>
                <w:u w:val="single"/>
              </w:rPr>
            </w:pPr>
            <w:hyperlink r:id="rId30" w:history="1">
              <w:r w:rsidR="00107C07" w:rsidRPr="00107C07">
                <w:rPr>
                  <w:rFonts w:ascii="Arial" w:hAnsi="Arial" w:cs="Arial"/>
                  <w:b/>
                  <w:bCs/>
                  <w:color w:val="0563C1"/>
                  <w:sz w:val="16"/>
                  <w:szCs w:val="16"/>
                  <w:u w:val="single"/>
                </w:rPr>
                <w:t>37.718-11-11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8E9D8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D4A9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Dual Connectivity (DC) of 1 band LTE (1DL/1UL) and 1 NR band (1DL/1UL)</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5C63257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DC_R18_1BLTE_1BNR_2DL2UL-Core</w:t>
            </w:r>
          </w:p>
        </w:tc>
      </w:tr>
      <w:tr w:rsidR="00107C07" w:rsidRPr="00107C07" w14:paraId="169483CC" w14:textId="77777777" w:rsidTr="00A36C09">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55EE536" w14:textId="77777777" w:rsidR="00107C07" w:rsidRPr="00107C07" w:rsidRDefault="00000000" w:rsidP="00107C07">
            <w:pPr>
              <w:spacing w:after="120"/>
              <w:rPr>
                <w:rFonts w:ascii="Arial" w:hAnsi="Arial" w:cs="Arial"/>
                <w:b/>
                <w:bCs/>
                <w:color w:val="0000FF"/>
                <w:sz w:val="16"/>
                <w:szCs w:val="16"/>
                <w:u w:val="single"/>
              </w:rPr>
            </w:pPr>
            <w:hyperlink r:id="rId31" w:history="1">
              <w:r w:rsidR="00107C07" w:rsidRPr="00107C07">
                <w:rPr>
                  <w:rFonts w:ascii="Arial" w:hAnsi="Arial" w:cs="Arial"/>
                  <w:b/>
                  <w:bCs/>
                  <w:color w:val="0563C1"/>
                  <w:sz w:val="16"/>
                  <w:szCs w:val="16"/>
                  <w:u w:val="single"/>
                </w:rPr>
                <w:t>37.718-11-21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8C35A4"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F2931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DC of x bands (x=1,2,3,4) LTE inter-band CA (xDL/1UL) and 2 bands NR inter-band CA (2DL/1UL)</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2200DFC0"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DC_R18_xBLTE_2BNR_yDL2UL-Core</w:t>
            </w:r>
          </w:p>
        </w:tc>
      </w:tr>
      <w:tr w:rsidR="00107C07" w:rsidRPr="00107C07" w14:paraId="09D20B42" w14:textId="77777777" w:rsidTr="00A36C09">
        <w:trPr>
          <w:trHeight w:val="3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90E1AE" w14:textId="77777777" w:rsidR="00107C07" w:rsidRPr="00107C07" w:rsidRDefault="00000000" w:rsidP="00107C07">
            <w:pPr>
              <w:spacing w:after="120"/>
              <w:rPr>
                <w:rFonts w:ascii="Arial" w:hAnsi="Arial" w:cs="Arial"/>
                <w:b/>
                <w:bCs/>
                <w:color w:val="0000FF"/>
                <w:sz w:val="16"/>
                <w:szCs w:val="16"/>
                <w:u w:val="single"/>
              </w:rPr>
            </w:pPr>
            <w:hyperlink r:id="rId32" w:history="1">
              <w:r w:rsidR="00107C07" w:rsidRPr="00107C07">
                <w:rPr>
                  <w:rFonts w:ascii="Arial" w:hAnsi="Arial" w:cs="Arial"/>
                  <w:b/>
                  <w:bCs/>
                  <w:color w:val="0563C1"/>
                  <w:sz w:val="16"/>
                  <w:szCs w:val="16"/>
                  <w:u w:val="single"/>
                </w:rPr>
                <w:t>37.718-21-11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2EAF60"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0A9D3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Dual Connectivity of 2 bands LTE inter-band CA and 1 NR band</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F3E085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DC_R18_2BLTE_1BNR_3DL2UL-Core</w:t>
            </w:r>
          </w:p>
        </w:tc>
      </w:tr>
      <w:tr w:rsidR="00107C07" w:rsidRPr="00107C07" w14:paraId="210B5543" w14:textId="77777777" w:rsidTr="00A36C09">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0691F5" w14:textId="77777777" w:rsidR="00107C07" w:rsidRPr="00107C07" w:rsidRDefault="00000000" w:rsidP="00107C07">
            <w:pPr>
              <w:spacing w:after="120"/>
              <w:rPr>
                <w:rFonts w:ascii="Arial" w:hAnsi="Arial" w:cs="Arial"/>
                <w:b/>
                <w:bCs/>
                <w:color w:val="0000FF"/>
                <w:sz w:val="16"/>
                <w:szCs w:val="16"/>
                <w:u w:val="single"/>
              </w:rPr>
            </w:pPr>
            <w:hyperlink r:id="rId33" w:history="1">
              <w:r w:rsidR="00107C07" w:rsidRPr="00107C07">
                <w:rPr>
                  <w:rFonts w:ascii="Arial" w:hAnsi="Arial" w:cs="Arial"/>
                  <w:b/>
                  <w:bCs/>
                  <w:color w:val="0563C1"/>
                  <w:sz w:val="16"/>
                  <w:szCs w:val="16"/>
                  <w:u w:val="single"/>
                </w:rPr>
                <w:t>37.829</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1A399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1F8084"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High-power UE operation for fixed-wireless/vehicle-mounted use cases in LTE bands and NR bands for Rel-18</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6991FFB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LTE_NR_HPUE_FWVM_R18-Core</w:t>
            </w:r>
          </w:p>
        </w:tc>
      </w:tr>
      <w:tr w:rsidR="00107C07" w:rsidRPr="00107C07" w14:paraId="4722BEDE" w14:textId="77777777" w:rsidTr="00A36C09">
        <w:trPr>
          <w:trHeight w:val="4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D2C002" w14:textId="77777777" w:rsidR="00107C07" w:rsidRPr="00107C07" w:rsidRDefault="00000000" w:rsidP="00107C07">
            <w:pPr>
              <w:spacing w:after="120"/>
              <w:rPr>
                <w:rFonts w:ascii="Arial" w:hAnsi="Arial" w:cs="Arial"/>
                <w:b/>
                <w:bCs/>
                <w:color w:val="0000FF"/>
                <w:sz w:val="16"/>
                <w:szCs w:val="16"/>
                <w:u w:val="single"/>
              </w:rPr>
            </w:pPr>
            <w:hyperlink r:id="rId34" w:history="1">
              <w:r w:rsidR="00107C07" w:rsidRPr="00107C07">
                <w:rPr>
                  <w:rFonts w:ascii="Arial" w:hAnsi="Arial" w:cs="Arial"/>
                  <w:b/>
                  <w:bCs/>
                  <w:color w:val="0563C1"/>
                  <w:sz w:val="16"/>
                  <w:szCs w:val="16"/>
                  <w:u w:val="single"/>
                </w:rPr>
                <w:t>37.877</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1CF04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3BC988"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downlink interruption for NR and EN-DC band combinations at dynamic Tx switching</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3FAF678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DL_intrpt_combos_TxSW_R18-Core</w:t>
            </w:r>
          </w:p>
        </w:tc>
      </w:tr>
      <w:tr w:rsidR="00107C07" w:rsidRPr="00107C07" w14:paraId="13BE123E" w14:textId="77777777" w:rsidTr="00A36C09">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011FEB" w14:textId="77777777" w:rsidR="00107C07" w:rsidRPr="00107C07" w:rsidRDefault="00000000" w:rsidP="00107C07">
            <w:pPr>
              <w:spacing w:after="120"/>
              <w:rPr>
                <w:rFonts w:ascii="Arial" w:hAnsi="Arial" w:cs="Arial"/>
                <w:b/>
                <w:bCs/>
                <w:color w:val="0000FF"/>
                <w:sz w:val="16"/>
                <w:szCs w:val="16"/>
                <w:u w:val="single"/>
              </w:rPr>
            </w:pPr>
            <w:hyperlink r:id="rId35" w:history="1">
              <w:r w:rsidR="00107C07" w:rsidRPr="00107C07">
                <w:rPr>
                  <w:rFonts w:ascii="Arial" w:hAnsi="Arial" w:cs="Arial"/>
                  <w:b/>
                  <w:bCs/>
                  <w:color w:val="0563C1"/>
                  <w:sz w:val="16"/>
                  <w:szCs w:val="16"/>
                  <w:u w:val="single"/>
                </w:rPr>
                <w:t>37.878</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3248F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52640B0"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Band combinations for con-current operation of NR/LTE Uu bands/band combinations and one NR/LTE V2X PC5 band</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678C7DAC"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NR_LTE_V2X_PC5_combos_R18-Core</w:t>
            </w:r>
          </w:p>
        </w:tc>
      </w:tr>
      <w:tr w:rsidR="00107C07" w:rsidRPr="00107C07" w14:paraId="44198495" w14:textId="77777777" w:rsidTr="00A36C09">
        <w:trPr>
          <w:trHeight w:val="3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DCE976E" w14:textId="77777777" w:rsidR="00107C07" w:rsidRPr="00107C07" w:rsidRDefault="00000000" w:rsidP="00107C07">
            <w:pPr>
              <w:spacing w:after="120"/>
              <w:rPr>
                <w:rFonts w:ascii="Arial" w:hAnsi="Arial" w:cs="Arial"/>
                <w:b/>
                <w:bCs/>
                <w:color w:val="0000FF"/>
                <w:sz w:val="16"/>
                <w:szCs w:val="16"/>
                <w:u w:val="single"/>
              </w:rPr>
            </w:pPr>
            <w:hyperlink r:id="rId36" w:history="1">
              <w:r w:rsidR="00107C07" w:rsidRPr="00107C07">
                <w:rPr>
                  <w:rFonts w:ascii="Arial" w:hAnsi="Arial" w:cs="Arial"/>
                  <w:b/>
                  <w:bCs/>
                  <w:color w:val="0563C1"/>
                  <w:sz w:val="16"/>
                  <w:szCs w:val="16"/>
                  <w:u w:val="single"/>
                </w:rPr>
                <w:t>38.718-00-02</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945F0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0E8A5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 Carrier Aggregation band combinations with two SUL cells</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64DE6D7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NR_2SUL_cell_combos_R18-Core</w:t>
            </w:r>
          </w:p>
        </w:tc>
      </w:tr>
      <w:tr w:rsidR="00107C07" w:rsidRPr="00107C07" w14:paraId="6AACE6A2" w14:textId="77777777" w:rsidTr="00A36C09">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2001DA0" w14:textId="77777777" w:rsidR="00107C07" w:rsidRPr="00107C07" w:rsidRDefault="00000000" w:rsidP="00107C07">
            <w:pPr>
              <w:spacing w:after="120"/>
              <w:rPr>
                <w:rFonts w:ascii="Arial" w:hAnsi="Arial" w:cs="Arial"/>
                <w:b/>
                <w:bCs/>
                <w:color w:val="0000FF"/>
                <w:sz w:val="16"/>
                <w:szCs w:val="16"/>
                <w:u w:val="single"/>
              </w:rPr>
            </w:pPr>
            <w:hyperlink r:id="rId37" w:history="1">
              <w:r w:rsidR="00107C07" w:rsidRPr="00107C07">
                <w:rPr>
                  <w:rFonts w:ascii="Arial" w:hAnsi="Arial" w:cs="Arial"/>
                  <w:b/>
                  <w:bCs/>
                  <w:color w:val="0563C1"/>
                  <w:sz w:val="16"/>
                  <w:szCs w:val="16"/>
                  <w:u w:val="single"/>
                </w:rPr>
                <w:t>38.718-01-01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97D404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1752E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NR intra band Carrier Aggregation for xCC DL/yCC UL including contiguous and non-contiguous spectrum (x&gt;=y)</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AD579C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NR_CA_R18_Intra-Core</w:t>
            </w:r>
          </w:p>
        </w:tc>
      </w:tr>
      <w:tr w:rsidR="00107C07" w:rsidRPr="00107C07" w14:paraId="6C8F25F5" w14:textId="77777777" w:rsidTr="00A36C09">
        <w:trPr>
          <w:trHeight w:val="4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618C912" w14:textId="77777777" w:rsidR="00107C07" w:rsidRPr="00107C07" w:rsidRDefault="00000000" w:rsidP="00107C07">
            <w:pPr>
              <w:spacing w:after="120"/>
              <w:rPr>
                <w:rFonts w:ascii="Arial" w:hAnsi="Arial" w:cs="Arial"/>
                <w:b/>
                <w:bCs/>
                <w:color w:val="0000FF"/>
                <w:sz w:val="16"/>
                <w:szCs w:val="16"/>
                <w:u w:val="single"/>
              </w:rPr>
            </w:pPr>
            <w:hyperlink r:id="rId38" w:history="1">
              <w:r w:rsidR="00107C07" w:rsidRPr="00107C07">
                <w:rPr>
                  <w:rFonts w:ascii="Arial" w:hAnsi="Arial" w:cs="Arial"/>
                  <w:b/>
                  <w:bCs/>
                  <w:color w:val="0563C1"/>
                  <w:sz w:val="16"/>
                  <w:szCs w:val="16"/>
                  <w:u w:val="single"/>
                </w:rPr>
                <w:t>38.718-02-01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FE6607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0EFC5C"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 inter-band Carrier Aggregation/Dual connectivity for 2 bands DL with x bands UL (x=1,2)</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0DF4348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NR_CADC_R18_2BDL_xBUL-Core</w:t>
            </w:r>
          </w:p>
        </w:tc>
      </w:tr>
      <w:tr w:rsidR="00107C07" w:rsidRPr="00107C07" w14:paraId="0BD9F0CF" w14:textId="77777777" w:rsidTr="00A36C09">
        <w:trPr>
          <w:trHeight w:val="48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AB013D3" w14:textId="77777777" w:rsidR="00107C07" w:rsidRPr="00107C07" w:rsidRDefault="00000000" w:rsidP="00107C07">
            <w:pPr>
              <w:spacing w:after="120"/>
              <w:rPr>
                <w:rFonts w:ascii="Arial" w:hAnsi="Arial" w:cs="Arial"/>
                <w:b/>
                <w:bCs/>
                <w:color w:val="0563C1"/>
                <w:sz w:val="16"/>
                <w:szCs w:val="16"/>
                <w:u w:val="single"/>
              </w:rPr>
            </w:pPr>
            <w:hyperlink r:id="rId39" w:history="1">
              <w:r w:rsidR="00107C07" w:rsidRPr="00107C07">
                <w:rPr>
                  <w:rFonts w:ascii="Arial" w:hAnsi="Arial" w:cs="Arial"/>
                  <w:b/>
                  <w:bCs/>
                  <w:color w:val="0563C1"/>
                  <w:sz w:val="16"/>
                  <w:szCs w:val="16"/>
                  <w:u w:val="single"/>
                </w:rPr>
                <w:t>38.718-03-01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FF56E2D"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909D18"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 inter-band Carrier Aggregation/Dual Connectivity for 3 bands DL with x bands UL(x=1,2)</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7E79F5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NR_CADC_R18_3BDL_xBUL-Core</w:t>
            </w:r>
          </w:p>
        </w:tc>
      </w:tr>
      <w:tr w:rsidR="00D00C57" w:rsidRPr="00107C07" w14:paraId="58B0683A" w14:textId="77777777" w:rsidTr="00A36C09">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E739003" w14:textId="3E09FDC4" w:rsidR="00D00C57" w:rsidRPr="00D00C57" w:rsidRDefault="00000000" w:rsidP="00A36C09">
            <w:pPr>
              <w:overflowPunct/>
              <w:autoSpaceDE/>
              <w:autoSpaceDN/>
              <w:adjustRightInd/>
              <w:spacing w:after="0"/>
              <w:textAlignment w:val="auto"/>
              <w:rPr>
                <w:rFonts w:ascii="Arial" w:hAnsi="Arial" w:cs="Arial"/>
                <w:b/>
                <w:bCs/>
                <w:color w:val="0070C0"/>
                <w:sz w:val="16"/>
                <w:szCs w:val="16"/>
                <w:u w:val="single"/>
              </w:rPr>
            </w:pPr>
            <w:hyperlink r:id="rId40" w:history="1">
              <w:r w:rsidR="00D00C57" w:rsidRPr="00D00C57">
                <w:rPr>
                  <w:rStyle w:val="Hyperlink"/>
                  <w:rFonts w:ascii="Arial" w:hAnsi="Arial" w:cs="Arial"/>
                  <w:b/>
                  <w:bCs/>
                  <w:color w:val="0070C0"/>
                  <w:sz w:val="16"/>
                  <w:szCs w:val="16"/>
                </w:rPr>
                <w:t>38.741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02688136" w14:textId="1AB9CF66" w:rsidR="00D00C57" w:rsidRPr="00107C07" w:rsidRDefault="00D00C5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tcPr>
          <w:p w14:paraId="7E3197FB" w14:textId="5E63CE39" w:rsidR="00D00C57" w:rsidRPr="00107C07" w:rsidRDefault="00D00C57" w:rsidP="00107C07">
            <w:pPr>
              <w:spacing w:after="120"/>
              <w:rPr>
                <w:rFonts w:ascii="Arial" w:hAnsi="Arial" w:cs="Arial"/>
                <w:sz w:val="16"/>
                <w:szCs w:val="16"/>
              </w:rPr>
            </w:pPr>
            <w:r w:rsidRPr="00D00C57">
              <w:rPr>
                <w:rFonts w:ascii="Arial" w:hAnsi="Arial" w:cs="Arial"/>
                <w:sz w:val="16"/>
                <w:szCs w:val="16"/>
              </w:rPr>
              <w:t>Non-Terrestrial Networks (NTN) L-/S-band for NR</w:t>
            </w:r>
          </w:p>
        </w:tc>
        <w:tc>
          <w:tcPr>
            <w:tcW w:w="1283" w:type="pct"/>
            <w:tcBorders>
              <w:top w:val="nil"/>
              <w:left w:val="nil"/>
              <w:bottom w:val="single" w:sz="8" w:space="0" w:color="auto"/>
              <w:right w:val="single" w:sz="8" w:space="0" w:color="auto"/>
            </w:tcBorders>
            <w:tcMar>
              <w:top w:w="0" w:type="dxa"/>
              <w:left w:w="108" w:type="dxa"/>
              <w:bottom w:w="0" w:type="dxa"/>
              <w:right w:w="108" w:type="dxa"/>
            </w:tcMar>
          </w:tcPr>
          <w:p w14:paraId="4FA06E33" w14:textId="549C7298" w:rsidR="00D00C57" w:rsidRPr="00107C07" w:rsidRDefault="00D00C57" w:rsidP="00107C07">
            <w:pPr>
              <w:spacing w:after="120"/>
              <w:rPr>
                <w:rFonts w:ascii="Arial" w:hAnsi="Arial" w:cs="Arial"/>
                <w:sz w:val="16"/>
                <w:szCs w:val="16"/>
              </w:rPr>
            </w:pPr>
            <w:r w:rsidRPr="00D00C57">
              <w:rPr>
                <w:rFonts w:ascii="Arial" w:hAnsi="Arial" w:cs="Arial"/>
                <w:sz w:val="16"/>
                <w:szCs w:val="16"/>
              </w:rPr>
              <w:t>NR_NTN_LSband-Core</w:t>
            </w:r>
          </w:p>
        </w:tc>
      </w:tr>
      <w:tr w:rsidR="00107C07" w:rsidRPr="00107C07" w14:paraId="6BDC130A" w14:textId="77777777" w:rsidTr="00A36C09">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2F7DAE3" w14:textId="77777777" w:rsidR="00107C07" w:rsidRPr="00107C07" w:rsidRDefault="00000000" w:rsidP="00107C07">
            <w:pPr>
              <w:spacing w:after="120"/>
              <w:rPr>
                <w:rFonts w:ascii="Arial" w:hAnsi="Arial" w:cs="Arial"/>
                <w:b/>
                <w:bCs/>
                <w:color w:val="0000FF"/>
                <w:sz w:val="16"/>
                <w:szCs w:val="16"/>
                <w:u w:val="single"/>
              </w:rPr>
            </w:pPr>
            <w:hyperlink r:id="rId41" w:history="1">
              <w:r w:rsidR="00107C07" w:rsidRPr="00107C07">
                <w:rPr>
                  <w:rFonts w:ascii="Arial" w:hAnsi="Arial" w:cs="Arial"/>
                  <w:b/>
                  <w:bCs/>
                  <w:color w:val="0563C1"/>
                  <w:sz w:val="16"/>
                  <w:szCs w:val="16"/>
                  <w:u w:val="single"/>
                </w:rPr>
                <w:t>38.786</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39951E5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tcPr>
          <w:p w14:paraId="28B8D9D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User Equipment (UE) radio transmission and reception for NR sidelink evolution</w:t>
            </w:r>
          </w:p>
        </w:tc>
        <w:tc>
          <w:tcPr>
            <w:tcW w:w="1283" w:type="pct"/>
            <w:tcBorders>
              <w:top w:val="nil"/>
              <w:left w:val="nil"/>
              <w:bottom w:val="single" w:sz="8" w:space="0" w:color="auto"/>
              <w:right w:val="single" w:sz="8" w:space="0" w:color="auto"/>
            </w:tcBorders>
            <w:tcMar>
              <w:top w:w="0" w:type="dxa"/>
              <w:left w:w="108" w:type="dxa"/>
              <w:bottom w:w="0" w:type="dxa"/>
              <w:right w:w="108" w:type="dxa"/>
            </w:tcMar>
          </w:tcPr>
          <w:p w14:paraId="568949AB"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NR_SL_enh2-Core</w:t>
            </w:r>
          </w:p>
        </w:tc>
      </w:tr>
      <w:tr w:rsidR="00107C07" w:rsidRPr="00107C07" w14:paraId="4864BC1E" w14:textId="77777777" w:rsidTr="00A36C09">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4D35260" w14:textId="77777777" w:rsidR="00107C07" w:rsidRPr="00107C07" w:rsidRDefault="00000000" w:rsidP="00A36C09">
            <w:pPr>
              <w:spacing w:after="120"/>
              <w:rPr>
                <w:rFonts w:ascii="Arial" w:hAnsi="Arial" w:cs="Arial"/>
                <w:b/>
                <w:bCs/>
                <w:color w:val="0000FF"/>
                <w:sz w:val="16"/>
                <w:szCs w:val="16"/>
                <w:u w:val="single"/>
              </w:rPr>
            </w:pPr>
            <w:hyperlink r:id="rId42" w:history="1">
              <w:r w:rsidR="00107C07" w:rsidRPr="00107C07">
                <w:rPr>
                  <w:rFonts w:ascii="Arial" w:hAnsi="Arial" w:cs="Arial"/>
                  <w:b/>
                  <w:bCs/>
                  <w:color w:val="0563C1"/>
                  <w:sz w:val="16"/>
                  <w:szCs w:val="16"/>
                  <w:u w:val="single"/>
                </w:rPr>
                <w:t>38.844</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0C34DE" w14:textId="77777777" w:rsidR="00107C07" w:rsidRPr="00107C07" w:rsidRDefault="00107C07" w:rsidP="00A36C09">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551C8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Efficient utilization of licensed spectrum that is not aligned with existing NR channel bandwidth</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69359A1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FS_NR_eff_BW_util</w:t>
            </w:r>
          </w:p>
        </w:tc>
      </w:tr>
      <w:tr w:rsidR="00107C07" w:rsidRPr="00107C07" w14:paraId="3F49995E" w14:textId="77777777" w:rsidTr="00A36C09">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91B658" w14:textId="77777777" w:rsidR="00107C07" w:rsidRPr="00107C07" w:rsidRDefault="00000000" w:rsidP="00107C07">
            <w:pPr>
              <w:spacing w:after="120"/>
              <w:rPr>
                <w:rFonts w:ascii="Arial" w:hAnsi="Arial" w:cs="Arial"/>
                <w:b/>
                <w:bCs/>
                <w:color w:val="0000FF"/>
                <w:sz w:val="16"/>
                <w:szCs w:val="16"/>
                <w:u w:val="single"/>
              </w:rPr>
            </w:pPr>
            <w:hyperlink r:id="rId43" w:history="1">
              <w:r w:rsidR="00107C07" w:rsidRPr="00107C07">
                <w:rPr>
                  <w:rFonts w:ascii="Arial" w:hAnsi="Arial" w:cs="Arial"/>
                  <w:b/>
                  <w:bCs/>
                  <w:color w:val="0563C1"/>
                  <w:sz w:val="16"/>
                  <w:szCs w:val="16"/>
                  <w:u w:val="single"/>
                </w:rPr>
                <w:t>38.846</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0D39F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674A294"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simplification of band combination specification</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138DBAF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FS_SimBC</w:t>
            </w:r>
          </w:p>
        </w:tc>
      </w:tr>
      <w:tr w:rsidR="00107C07" w:rsidRPr="00107C07" w14:paraId="29A9BE55" w14:textId="77777777" w:rsidTr="00A36C09">
        <w:trPr>
          <w:trHeight w:val="5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58D8F6D" w14:textId="77777777" w:rsidR="00107C07" w:rsidRPr="00107C07" w:rsidRDefault="00000000" w:rsidP="00A36C09">
            <w:pPr>
              <w:spacing w:after="120"/>
              <w:rPr>
                <w:rFonts w:ascii="Arial" w:hAnsi="Arial" w:cs="Arial"/>
                <w:b/>
                <w:bCs/>
                <w:color w:val="0000FF"/>
                <w:sz w:val="16"/>
                <w:szCs w:val="16"/>
                <w:u w:val="single"/>
              </w:rPr>
            </w:pPr>
            <w:hyperlink r:id="rId44" w:history="1">
              <w:r w:rsidR="00107C07" w:rsidRPr="00107C07">
                <w:rPr>
                  <w:rFonts w:ascii="Arial" w:hAnsi="Arial" w:cs="Arial"/>
                  <w:b/>
                  <w:bCs/>
                  <w:color w:val="0563C1"/>
                  <w:sz w:val="16"/>
                  <w:szCs w:val="16"/>
                  <w:u w:val="single"/>
                </w:rPr>
                <w:t>38.850</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C3F58F" w14:textId="77777777" w:rsidR="00107C07" w:rsidRPr="00107C07" w:rsidRDefault="00107C07" w:rsidP="00A36C09">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B021D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Rel-18 High power UE (power class 2) for FR1 NR FDD band in UL of NR inter-band CA/DC combinations with y bands downlink (y=2,3,4,5,6) and x bands uplink (x=1)</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4A0E824E"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HPUE_FR1_FDD_NR_CADC_R18-Core</w:t>
            </w:r>
          </w:p>
        </w:tc>
      </w:tr>
      <w:tr w:rsidR="00107C07" w:rsidRPr="00107C07" w14:paraId="3E4BA5DA" w14:textId="77777777" w:rsidTr="00A36C09">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FF78E1B" w14:textId="77777777" w:rsidR="00107C07" w:rsidRPr="00107C07" w:rsidRDefault="00000000" w:rsidP="00A36C09">
            <w:pPr>
              <w:spacing w:after="120"/>
              <w:rPr>
                <w:rFonts w:ascii="Arial" w:hAnsi="Arial" w:cs="Arial"/>
                <w:b/>
                <w:bCs/>
                <w:color w:val="0563C1"/>
                <w:sz w:val="16"/>
                <w:szCs w:val="16"/>
                <w:u w:val="single"/>
              </w:rPr>
            </w:pPr>
            <w:hyperlink r:id="rId45" w:history="1">
              <w:r w:rsidR="00107C07" w:rsidRPr="00107C07">
                <w:rPr>
                  <w:rFonts w:ascii="Arial" w:hAnsi="Arial" w:cs="Arial"/>
                  <w:b/>
                  <w:bCs/>
                  <w:color w:val="0563C1"/>
                  <w:sz w:val="16"/>
                  <w:szCs w:val="16"/>
                  <w:u w:val="single"/>
                </w:rPr>
                <w:t>38.870</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1389BD" w14:textId="77777777" w:rsidR="00107C07" w:rsidRPr="00107C07" w:rsidRDefault="00107C07" w:rsidP="00A36C09">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97C8BE"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Enhanced Over-the-Air (OTA) test methods for NR FR1 Total Radiated Power (TRP) and Total Radiated Sensitivity (TRS)</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40FCD38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NR_FR1_TRP_TRS_enh-Core</w:t>
            </w:r>
          </w:p>
        </w:tc>
      </w:tr>
      <w:tr w:rsidR="00107C07" w:rsidRPr="00107C07" w14:paraId="05E470A2" w14:textId="77777777" w:rsidTr="00A36C09">
        <w:trPr>
          <w:trHeight w:val="43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2684CB" w14:textId="77777777" w:rsidR="00107C07" w:rsidRPr="00107C07" w:rsidRDefault="00000000" w:rsidP="00107C07">
            <w:pPr>
              <w:spacing w:after="120"/>
              <w:rPr>
                <w:rFonts w:ascii="Arial" w:hAnsi="Arial" w:cs="Arial"/>
                <w:b/>
                <w:bCs/>
                <w:color w:val="0000FF"/>
                <w:sz w:val="16"/>
                <w:szCs w:val="16"/>
                <w:u w:val="single"/>
              </w:rPr>
            </w:pPr>
            <w:hyperlink r:id="rId46" w:history="1">
              <w:r w:rsidR="00107C07" w:rsidRPr="00107C07">
                <w:rPr>
                  <w:rFonts w:ascii="Arial" w:hAnsi="Arial" w:cs="Arial"/>
                  <w:b/>
                  <w:bCs/>
                  <w:color w:val="0563C1"/>
                  <w:sz w:val="16"/>
                  <w:szCs w:val="16"/>
                  <w:u w:val="single"/>
                </w:rPr>
                <w:t>38.871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C14F7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125B7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NR frequency range 2 (FR2) Over-the-Air (OTA) testing enhancements</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54C299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FS_NR_FR2_OTA_enh</w:t>
            </w:r>
          </w:p>
        </w:tc>
      </w:tr>
      <w:tr w:rsidR="00107C07" w:rsidRPr="00107C07" w14:paraId="35F32D2B" w14:textId="77777777" w:rsidTr="00A36C09">
        <w:trPr>
          <w:trHeight w:val="29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C1A42F" w14:textId="77777777" w:rsidR="00107C07" w:rsidRPr="00107C07" w:rsidRDefault="00000000" w:rsidP="00107C07">
            <w:pPr>
              <w:spacing w:after="120"/>
              <w:rPr>
                <w:rFonts w:ascii="Arial" w:hAnsi="Arial" w:cs="Arial"/>
                <w:b/>
                <w:bCs/>
                <w:color w:val="0000FF"/>
                <w:sz w:val="16"/>
                <w:szCs w:val="16"/>
                <w:u w:val="single"/>
              </w:rPr>
            </w:pPr>
            <w:hyperlink r:id="rId47" w:history="1">
              <w:r w:rsidR="00107C07" w:rsidRPr="00107C07">
                <w:rPr>
                  <w:rFonts w:ascii="Arial" w:hAnsi="Arial" w:cs="Arial"/>
                  <w:b/>
                  <w:bCs/>
                  <w:color w:val="0563C1"/>
                  <w:sz w:val="16"/>
                  <w:szCs w:val="16"/>
                  <w:u w:val="single"/>
                </w:rPr>
                <w:t>38.872</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C474CB"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DC161C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enhancement for 700/800/900MHz band combinations</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2ED17E9E"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FS_NR_700800900_combo_enh</w:t>
            </w:r>
          </w:p>
        </w:tc>
      </w:tr>
      <w:tr w:rsidR="00107C07" w:rsidRPr="00107C07" w14:paraId="6DD16698" w14:textId="77777777" w:rsidTr="00A36C09">
        <w:trPr>
          <w:trHeight w:val="30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18A62F" w14:textId="77777777" w:rsidR="00107C07" w:rsidRPr="00107C07" w:rsidRDefault="00000000" w:rsidP="00107C07">
            <w:pPr>
              <w:spacing w:after="120"/>
              <w:rPr>
                <w:rFonts w:ascii="Arial" w:hAnsi="Arial" w:cs="Arial"/>
                <w:b/>
                <w:bCs/>
                <w:color w:val="0000FF"/>
                <w:sz w:val="16"/>
                <w:szCs w:val="16"/>
                <w:u w:val="single"/>
              </w:rPr>
            </w:pPr>
            <w:hyperlink r:id="rId48" w:history="1">
              <w:r w:rsidR="00107C07" w:rsidRPr="00107C07">
                <w:rPr>
                  <w:rFonts w:ascii="Arial" w:hAnsi="Arial" w:cs="Arial"/>
                  <w:b/>
                  <w:bCs/>
                  <w:color w:val="0563C1"/>
                  <w:sz w:val="16"/>
                  <w:szCs w:val="16"/>
                  <w:u w:val="single"/>
                </w:rPr>
                <w:t>38.876</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AC319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F64F0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Air-to-ground network for NR</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941D69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NR_ATG-Core</w:t>
            </w:r>
          </w:p>
        </w:tc>
      </w:tr>
      <w:tr w:rsidR="00107C07" w:rsidRPr="00107C07" w14:paraId="2F717BB5" w14:textId="77777777" w:rsidTr="00A36C09">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559C10B" w14:textId="77777777" w:rsidR="00107C07" w:rsidRPr="00107C07" w:rsidRDefault="00000000" w:rsidP="00107C07">
            <w:pPr>
              <w:spacing w:after="120"/>
              <w:rPr>
                <w:rFonts w:ascii="Arial" w:hAnsi="Arial" w:cs="Arial"/>
                <w:b/>
                <w:bCs/>
                <w:color w:val="0000FF"/>
                <w:sz w:val="16"/>
                <w:szCs w:val="16"/>
                <w:u w:val="single"/>
              </w:rPr>
            </w:pPr>
            <w:hyperlink r:id="rId49" w:history="1">
              <w:r w:rsidR="00107C07" w:rsidRPr="00107C07">
                <w:rPr>
                  <w:rFonts w:ascii="Arial" w:hAnsi="Arial" w:cs="Arial"/>
                  <w:b/>
                  <w:bCs/>
                  <w:color w:val="0563C1"/>
                  <w:sz w:val="16"/>
                  <w:szCs w:val="16"/>
                  <w:u w:val="single"/>
                </w:rPr>
                <w:t>38.877</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4F852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B43849"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NR mmWave MB-BS</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54DFF97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FS_NR_BS_RF_evo</w:t>
            </w:r>
          </w:p>
        </w:tc>
      </w:tr>
      <w:tr w:rsidR="00107C07" w:rsidRPr="00107C07" w14:paraId="392B4EE6" w14:textId="77777777" w:rsidTr="00A36C09">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A39ACF" w14:textId="77777777" w:rsidR="00107C07" w:rsidRPr="00107C07" w:rsidRDefault="00000000" w:rsidP="00107C07">
            <w:pPr>
              <w:spacing w:after="120"/>
              <w:rPr>
                <w:rFonts w:ascii="Arial" w:hAnsi="Arial" w:cs="Arial"/>
                <w:b/>
                <w:bCs/>
                <w:color w:val="0000FF"/>
                <w:sz w:val="16"/>
                <w:szCs w:val="16"/>
                <w:u w:val="single"/>
              </w:rPr>
            </w:pPr>
            <w:hyperlink r:id="rId50" w:history="1">
              <w:r w:rsidR="00107C07" w:rsidRPr="00107C07">
                <w:rPr>
                  <w:rFonts w:ascii="Arial" w:hAnsi="Arial" w:cs="Arial"/>
                  <w:b/>
                  <w:bCs/>
                  <w:color w:val="0563C1"/>
                  <w:sz w:val="16"/>
                  <w:szCs w:val="16"/>
                  <w:u w:val="single"/>
                </w:rPr>
                <w:t>38.878</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276B8B0"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98085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 demodulation performance evolution</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5684A14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NR_demod_enh3-Perf</w:t>
            </w:r>
          </w:p>
        </w:tc>
      </w:tr>
      <w:tr w:rsidR="00107C07" w:rsidRPr="00107C07" w14:paraId="5FAEEF7E" w14:textId="77777777" w:rsidTr="00A36C09">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D7E92F0" w14:textId="77777777" w:rsidR="00107C07" w:rsidRPr="00107C07" w:rsidRDefault="00000000" w:rsidP="00107C07">
            <w:pPr>
              <w:spacing w:after="120"/>
              <w:rPr>
                <w:rFonts w:ascii="Arial" w:hAnsi="Arial" w:cs="Arial"/>
                <w:b/>
                <w:bCs/>
                <w:color w:val="0000FF"/>
                <w:sz w:val="16"/>
                <w:szCs w:val="16"/>
                <w:u w:val="single"/>
              </w:rPr>
            </w:pPr>
            <w:hyperlink r:id="rId51" w:history="1">
              <w:r w:rsidR="00107C07" w:rsidRPr="00107C07">
                <w:rPr>
                  <w:rFonts w:ascii="Arial" w:hAnsi="Arial" w:cs="Arial"/>
                  <w:b/>
                  <w:bCs/>
                  <w:color w:val="0563C1"/>
                  <w:sz w:val="16"/>
                  <w:szCs w:val="16"/>
                  <w:u w:val="single"/>
                </w:rPr>
                <w:t>38.881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D7E2AC"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1FA005"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Study on lower MSD for inter-band CA/EN-DC/DC combinations</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C4AE13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NR_ENDC_RF_FR1_enh2-Core</w:t>
            </w:r>
          </w:p>
        </w:tc>
      </w:tr>
      <w:tr w:rsidR="00107C07" w:rsidRPr="00107C07" w14:paraId="0413157C" w14:textId="77777777" w:rsidTr="00A36C09">
        <w:trPr>
          <w:trHeight w:val="41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269FFF" w14:textId="77777777" w:rsidR="00107C07" w:rsidRPr="00107C07" w:rsidRDefault="00000000" w:rsidP="00107C07">
            <w:pPr>
              <w:spacing w:after="120"/>
              <w:rPr>
                <w:rFonts w:ascii="Arial" w:hAnsi="Arial" w:cs="Arial"/>
                <w:b/>
                <w:bCs/>
                <w:color w:val="0000FF"/>
                <w:sz w:val="16"/>
                <w:szCs w:val="16"/>
                <w:u w:val="single"/>
              </w:rPr>
            </w:pPr>
            <w:hyperlink r:id="rId52" w:history="1">
              <w:r w:rsidR="00107C07" w:rsidRPr="00107C07">
                <w:rPr>
                  <w:rFonts w:ascii="Arial" w:hAnsi="Arial" w:cs="Arial"/>
                  <w:b/>
                  <w:bCs/>
                  <w:color w:val="0563C1"/>
                  <w:sz w:val="16"/>
                  <w:szCs w:val="16"/>
                  <w:u w:val="single"/>
                </w:rPr>
                <w:t>38.891</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D4D0B4"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5765C8"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User Equipment (UE) Further enhancements of NR RF requirements for frequency range 2 (FR2) for Rel-18</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03E85BB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NR_RF_FR2_req_Ph3-Core</w:t>
            </w:r>
          </w:p>
        </w:tc>
      </w:tr>
      <w:tr w:rsidR="00107C07" w:rsidRPr="00107C07" w14:paraId="1F95E786" w14:textId="77777777" w:rsidTr="00A36C09">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B2BEAA5" w14:textId="77777777" w:rsidR="00107C07" w:rsidRPr="00107C07" w:rsidRDefault="00000000" w:rsidP="00107C07">
            <w:pPr>
              <w:spacing w:after="120"/>
              <w:rPr>
                <w:rFonts w:ascii="Arial" w:hAnsi="Arial" w:cs="Arial"/>
                <w:b/>
                <w:bCs/>
                <w:color w:val="0000FF"/>
                <w:sz w:val="16"/>
                <w:szCs w:val="16"/>
                <w:u w:val="single"/>
              </w:rPr>
            </w:pPr>
            <w:hyperlink r:id="rId53" w:history="1">
              <w:r w:rsidR="00107C07" w:rsidRPr="00107C07">
                <w:rPr>
                  <w:rFonts w:ascii="Arial" w:hAnsi="Arial" w:cs="Arial"/>
                  <w:b/>
                  <w:bCs/>
                  <w:color w:val="0563C1"/>
                  <w:sz w:val="16"/>
                  <w:szCs w:val="16"/>
                  <w:u w:val="single"/>
                </w:rPr>
                <w:t>38.892</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D5A96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5D10985"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APT 600 MHz NR band</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2F670E2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NR_600MHz_APT-Core</w:t>
            </w:r>
          </w:p>
        </w:tc>
      </w:tr>
      <w:tr w:rsidR="00107C07" w:rsidRPr="00107C07" w14:paraId="7D699328" w14:textId="77777777" w:rsidTr="00A36C09">
        <w:trPr>
          <w:trHeight w:val="4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4DFC9DC" w14:textId="77777777" w:rsidR="00107C07" w:rsidRPr="00107C07" w:rsidRDefault="00000000" w:rsidP="00107C07">
            <w:pPr>
              <w:spacing w:after="120"/>
              <w:rPr>
                <w:rFonts w:ascii="Arial" w:hAnsi="Arial" w:cs="Arial"/>
                <w:b/>
                <w:bCs/>
                <w:color w:val="0000FF"/>
                <w:sz w:val="16"/>
                <w:szCs w:val="16"/>
                <w:u w:val="single"/>
              </w:rPr>
            </w:pPr>
            <w:hyperlink r:id="rId54" w:history="1">
              <w:r w:rsidR="00107C07" w:rsidRPr="00107C07">
                <w:rPr>
                  <w:rFonts w:ascii="Arial" w:hAnsi="Arial" w:cs="Arial"/>
                  <w:b/>
                  <w:bCs/>
                  <w:color w:val="0563C1"/>
                  <w:sz w:val="16"/>
                  <w:szCs w:val="16"/>
                  <w:u w:val="single"/>
                </w:rPr>
                <w:t>38.894</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4FD005"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EC142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Requirements for simultaneous Rx/Tx band combinations for NR CA/DC, NR SUL and LTE/NR DC</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33CDE8D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LTE_NR_Simult_RxTx_R18-Core</w:t>
            </w:r>
          </w:p>
        </w:tc>
      </w:tr>
      <w:tr w:rsidR="00107C07" w:rsidRPr="00107C07" w14:paraId="5EE3E375" w14:textId="77777777" w:rsidTr="00A36C09">
        <w:trPr>
          <w:trHeight w:val="2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3F61B0" w14:textId="77777777" w:rsidR="00107C07" w:rsidRPr="00107C07" w:rsidRDefault="00000000" w:rsidP="00107C07">
            <w:pPr>
              <w:spacing w:after="120"/>
              <w:rPr>
                <w:rFonts w:ascii="Arial" w:hAnsi="Arial" w:cs="Arial"/>
                <w:b/>
                <w:bCs/>
                <w:color w:val="0000FF"/>
                <w:sz w:val="16"/>
                <w:szCs w:val="16"/>
                <w:u w:val="single"/>
              </w:rPr>
            </w:pPr>
            <w:hyperlink r:id="rId55" w:history="1">
              <w:r w:rsidR="00107C07" w:rsidRPr="00107C07">
                <w:rPr>
                  <w:rFonts w:ascii="Arial" w:hAnsi="Arial" w:cs="Arial"/>
                  <w:b/>
                  <w:bCs/>
                  <w:color w:val="0563C1"/>
                  <w:sz w:val="16"/>
                  <w:szCs w:val="16"/>
                  <w:u w:val="single"/>
                </w:rPr>
                <w:t>38.895</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93760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23C342"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for FR1 TDD single bands with power class 1.5</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3069736"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HPUE_NR_FR1_TDD_R18-Core</w:t>
            </w:r>
          </w:p>
        </w:tc>
      </w:tr>
      <w:tr w:rsidR="00107C07" w:rsidRPr="00107C07" w14:paraId="0CD01457" w14:textId="77777777" w:rsidTr="00A36C09">
        <w:trPr>
          <w:trHeight w:val="32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99EE9F" w14:textId="77777777" w:rsidR="00107C07" w:rsidRPr="00107C07" w:rsidRDefault="00000000" w:rsidP="00107C07">
            <w:pPr>
              <w:spacing w:after="120"/>
              <w:rPr>
                <w:rFonts w:ascii="Arial" w:hAnsi="Arial" w:cs="Arial"/>
                <w:b/>
                <w:bCs/>
                <w:color w:val="0000FF"/>
                <w:sz w:val="16"/>
                <w:szCs w:val="16"/>
                <w:u w:val="single"/>
              </w:rPr>
            </w:pPr>
            <w:hyperlink r:id="rId56" w:history="1">
              <w:r w:rsidR="00107C07" w:rsidRPr="00107C07">
                <w:rPr>
                  <w:rFonts w:ascii="Arial" w:hAnsi="Arial" w:cs="Arial"/>
                  <w:b/>
                  <w:bCs/>
                  <w:color w:val="0563C1"/>
                  <w:sz w:val="16"/>
                  <w:szCs w:val="16"/>
                  <w:u w:val="single"/>
                </w:rPr>
                <w:t>38.896</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6431E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DBA3EA"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for FR1 for FDD single band(s) with power class 2</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A2C33E7"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HPUE_NR_FR1_FDD_R18-Core</w:t>
            </w:r>
          </w:p>
        </w:tc>
      </w:tr>
      <w:tr w:rsidR="00107C07" w:rsidRPr="00107C07" w14:paraId="5C896307" w14:textId="77777777" w:rsidTr="00A36C09">
        <w:trPr>
          <w:trHeight w:val="47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A904FB" w14:textId="77777777" w:rsidR="00107C07" w:rsidRPr="00107C07" w:rsidRDefault="00000000" w:rsidP="00107C07">
            <w:pPr>
              <w:spacing w:after="120"/>
              <w:rPr>
                <w:rFonts w:ascii="Arial" w:hAnsi="Arial" w:cs="Arial"/>
                <w:b/>
                <w:bCs/>
                <w:color w:val="0000FF"/>
                <w:sz w:val="16"/>
                <w:szCs w:val="16"/>
                <w:u w:val="single"/>
              </w:rPr>
            </w:pPr>
            <w:hyperlink r:id="rId57" w:history="1">
              <w:r w:rsidR="00107C07" w:rsidRPr="00107C07">
                <w:rPr>
                  <w:rFonts w:ascii="Arial" w:hAnsi="Arial" w:cs="Arial"/>
                  <w:b/>
                  <w:bCs/>
                  <w:color w:val="0563C1"/>
                  <w:sz w:val="16"/>
                  <w:szCs w:val="16"/>
                  <w:u w:val="single"/>
                </w:rPr>
                <w:t>38.897</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30CD9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B4B69AD"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UE for NR TDD intra-band carrier aggregation in frequency range FR1</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2721F38E"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HPUE_NR_FR1_TDD_intra_CA_R18-Core</w:t>
            </w:r>
          </w:p>
        </w:tc>
      </w:tr>
      <w:tr w:rsidR="00107C07" w:rsidRPr="00107C07" w14:paraId="3B94DCA7" w14:textId="77777777" w:rsidTr="00A36C09">
        <w:trPr>
          <w:trHeight w:val="45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A8F895" w14:textId="77777777" w:rsidR="00107C07" w:rsidRPr="00107C07" w:rsidRDefault="00000000" w:rsidP="00107C07">
            <w:pPr>
              <w:spacing w:after="120"/>
              <w:rPr>
                <w:rFonts w:ascii="Arial" w:hAnsi="Arial" w:cs="Arial"/>
                <w:b/>
                <w:bCs/>
                <w:color w:val="0000FF"/>
                <w:sz w:val="16"/>
                <w:szCs w:val="16"/>
                <w:u w:val="single"/>
              </w:rPr>
            </w:pPr>
            <w:hyperlink r:id="rId58" w:history="1">
              <w:r w:rsidR="00107C07" w:rsidRPr="00107C07">
                <w:rPr>
                  <w:rFonts w:ascii="Arial" w:hAnsi="Arial" w:cs="Arial"/>
                  <w:b/>
                  <w:bCs/>
                  <w:color w:val="0563C1"/>
                  <w:sz w:val="16"/>
                  <w:szCs w:val="16"/>
                  <w:u w:val="single"/>
                </w:rPr>
                <w:t>38.898</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553B53"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D1DF21"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UE for FR1 for DC_R18_xBLTE_yBNR_zDLnUL with power class m (x= 1, 2, 3, 4; y=1, 2; m&lt;3)</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1469D81F"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HPUE_FR1_DC_LTE_NR_R18-Core</w:t>
            </w:r>
          </w:p>
        </w:tc>
      </w:tr>
      <w:tr w:rsidR="00107C07" w:rsidRPr="00107C07" w14:paraId="24658E1A" w14:textId="77777777" w:rsidTr="00A36C09">
        <w:trPr>
          <w:trHeight w:val="840"/>
        </w:trPr>
        <w:tc>
          <w:tcPr>
            <w:tcW w:w="485"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8E1BFC5" w14:textId="77777777" w:rsidR="00107C07" w:rsidRPr="00107C07" w:rsidRDefault="00000000" w:rsidP="00A36C09">
            <w:pPr>
              <w:spacing w:after="120"/>
              <w:rPr>
                <w:rFonts w:ascii="Arial" w:hAnsi="Arial" w:cs="Arial"/>
                <w:b/>
                <w:bCs/>
                <w:color w:val="0000FF"/>
                <w:sz w:val="16"/>
                <w:szCs w:val="16"/>
                <w:u w:val="single"/>
              </w:rPr>
            </w:pPr>
            <w:hyperlink r:id="rId59" w:history="1">
              <w:r w:rsidR="00107C07" w:rsidRPr="00107C07">
                <w:rPr>
                  <w:rFonts w:ascii="Arial" w:hAnsi="Arial" w:cs="Arial"/>
                  <w:b/>
                  <w:bCs/>
                  <w:color w:val="0563C1"/>
                  <w:sz w:val="16"/>
                  <w:szCs w:val="16"/>
                  <w:u w:val="single"/>
                </w:rPr>
                <w:t>38.899</w:t>
              </w:r>
            </w:hyperlink>
          </w:p>
        </w:tc>
        <w:tc>
          <w:tcPr>
            <w:tcW w:w="89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86BEE2" w14:textId="77777777" w:rsidR="00107C07" w:rsidRPr="00107C07" w:rsidRDefault="00107C07" w:rsidP="00A36C09">
            <w:pPr>
              <w:spacing w:after="120"/>
              <w:rPr>
                <w:rFonts w:ascii="Arial" w:hAnsi="Arial" w:cs="Arial"/>
                <w:sz w:val="16"/>
                <w:szCs w:val="16"/>
              </w:rPr>
            </w:pPr>
            <w:r w:rsidRPr="00107C07">
              <w:rPr>
                <w:rFonts w:ascii="Arial" w:hAnsi="Arial" w:cs="Arial"/>
                <w:sz w:val="16"/>
                <w:szCs w:val="16"/>
              </w:rPr>
              <w:t>Technical Report (TR)</w:t>
            </w:r>
          </w:p>
        </w:tc>
        <w:tc>
          <w:tcPr>
            <w:tcW w:w="2336"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55C788"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283" w:type="pct"/>
            <w:tcBorders>
              <w:top w:val="nil"/>
              <w:left w:val="nil"/>
              <w:bottom w:val="single" w:sz="8" w:space="0" w:color="auto"/>
              <w:right w:val="single" w:sz="8" w:space="0" w:color="auto"/>
            </w:tcBorders>
            <w:tcMar>
              <w:top w:w="0" w:type="dxa"/>
              <w:left w:w="108" w:type="dxa"/>
              <w:bottom w:w="0" w:type="dxa"/>
              <w:right w:w="108" w:type="dxa"/>
            </w:tcMar>
            <w:hideMark/>
          </w:tcPr>
          <w:p w14:paraId="70D487AB" w14:textId="77777777" w:rsidR="00107C07" w:rsidRPr="00107C07" w:rsidRDefault="00107C07" w:rsidP="00107C07">
            <w:pPr>
              <w:spacing w:after="120"/>
              <w:rPr>
                <w:rFonts w:ascii="Arial" w:hAnsi="Arial" w:cs="Arial"/>
                <w:sz w:val="16"/>
                <w:szCs w:val="16"/>
              </w:rPr>
            </w:pPr>
            <w:r w:rsidRPr="00107C07">
              <w:rPr>
                <w:rFonts w:ascii="Arial" w:hAnsi="Arial" w:cs="Arial"/>
                <w:sz w:val="16"/>
                <w:szCs w:val="16"/>
              </w:rPr>
              <w:t>HPUE_FR1_TDD_NR_CADC_SUL_R18-Core</w:t>
            </w:r>
          </w:p>
        </w:tc>
      </w:tr>
    </w:tbl>
    <w:p w14:paraId="67095356" w14:textId="77777777" w:rsidR="00107C07" w:rsidRPr="00107C07" w:rsidRDefault="00107C07" w:rsidP="00107C07"/>
    <w:p w14:paraId="6BCEE68D" w14:textId="77777777" w:rsidR="00107C07" w:rsidRPr="00107C07" w:rsidRDefault="00107C07" w:rsidP="00107C07">
      <w:pPr>
        <w:keepNext/>
        <w:keepLines/>
        <w:spacing w:before="120"/>
        <w:ind w:left="1418" w:hanging="1418"/>
        <w:outlineLvl w:val="3"/>
        <w:rPr>
          <w:rFonts w:ascii="Arial" w:hAnsi="Arial"/>
          <w:sz w:val="24"/>
        </w:rPr>
      </w:pPr>
      <w:bookmarkStart w:id="1146" w:name="_Toc127701577"/>
      <w:bookmarkStart w:id="1147" w:name="_Toc127740197"/>
      <w:bookmarkStart w:id="1148" w:name="_Toc127795679"/>
      <w:r w:rsidRPr="00107C07">
        <w:rPr>
          <w:rFonts w:ascii="Arial" w:hAnsi="Arial"/>
          <w:sz w:val="24"/>
        </w:rPr>
        <w:lastRenderedPageBreak/>
        <w:t>F.2.1</w:t>
      </w:r>
      <w:r w:rsidRPr="00107C07">
        <w:rPr>
          <w:rFonts w:ascii="Arial" w:hAnsi="Arial"/>
          <w:sz w:val="24"/>
        </w:rPr>
        <w:tab/>
        <w:t>Main TRs/TSs Agreements</w:t>
      </w:r>
      <w:bookmarkEnd w:id="1146"/>
      <w:bookmarkEnd w:id="1147"/>
      <w:bookmarkEnd w:id="1148"/>
    </w:p>
    <w:p w14:paraId="7B6FA708" w14:textId="77777777" w:rsidR="00107C07" w:rsidRPr="00107C07" w:rsidRDefault="00107C07" w:rsidP="00107C07"/>
    <w:tbl>
      <w:tblPr>
        <w:tblStyle w:val="TableGrid1"/>
        <w:tblW w:w="0" w:type="auto"/>
        <w:tblLook w:val="04A0" w:firstRow="1" w:lastRow="0" w:firstColumn="1" w:lastColumn="0" w:noHBand="0" w:noVBand="1"/>
      </w:tblPr>
      <w:tblGrid>
        <w:gridCol w:w="1271"/>
        <w:gridCol w:w="4752"/>
        <w:gridCol w:w="2761"/>
        <w:gridCol w:w="2410"/>
      </w:tblGrid>
      <w:tr w:rsidR="003101CD" w:rsidRPr="00107C07" w14:paraId="3D6BE29A" w14:textId="77777777" w:rsidTr="00B95BA8">
        <w:tc>
          <w:tcPr>
            <w:tcW w:w="1271" w:type="dxa"/>
            <w:shd w:val="clear" w:color="auto" w:fill="92D050"/>
          </w:tcPr>
          <w:p w14:paraId="0567C8D5" w14:textId="77777777" w:rsidR="003101CD" w:rsidRPr="00107C07" w:rsidRDefault="003101CD" w:rsidP="00107C07">
            <w:pPr>
              <w:keepNext/>
              <w:keepLines/>
              <w:spacing w:after="0"/>
              <w:jc w:val="center"/>
              <w:rPr>
                <w:rFonts w:ascii="Arial" w:hAnsi="Arial"/>
                <w:b/>
                <w:sz w:val="16"/>
                <w:szCs w:val="16"/>
              </w:rPr>
            </w:pPr>
            <w:r w:rsidRPr="00107C07">
              <w:rPr>
                <w:rFonts w:ascii="Arial" w:hAnsi="Arial"/>
                <w:b/>
                <w:sz w:val="16"/>
                <w:szCs w:val="16"/>
              </w:rPr>
              <w:t>Tdoc</w:t>
            </w:r>
          </w:p>
        </w:tc>
        <w:tc>
          <w:tcPr>
            <w:tcW w:w="4752" w:type="dxa"/>
            <w:shd w:val="clear" w:color="auto" w:fill="92D050"/>
          </w:tcPr>
          <w:p w14:paraId="79904EA5" w14:textId="77777777" w:rsidR="003101CD" w:rsidRPr="00107C07" w:rsidRDefault="003101CD" w:rsidP="00107C07">
            <w:pPr>
              <w:keepNext/>
              <w:keepLines/>
              <w:spacing w:after="0"/>
              <w:jc w:val="center"/>
              <w:rPr>
                <w:rFonts w:ascii="Arial" w:hAnsi="Arial"/>
                <w:b/>
                <w:sz w:val="16"/>
                <w:szCs w:val="16"/>
              </w:rPr>
            </w:pPr>
            <w:r w:rsidRPr="00107C07">
              <w:rPr>
                <w:rFonts w:ascii="Arial" w:hAnsi="Arial"/>
                <w:b/>
                <w:sz w:val="16"/>
                <w:szCs w:val="16"/>
              </w:rPr>
              <w:t>TItle</w:t>
            </w:r>
          </w:p>
        </w:tc>
        <w:tc>
          <w:tcPr>
            <w:tcW w:w="2761" w:type="dxa"/>
            <w:shd w:val="clear" w:color="auto" w:fill="92D050"/>
          </w:tcPr>
          <w:p w14:paraId="1FE5493F" w14:textId="2607EC49" w:rsidR="003101CD" w:rsidRPr="00107C07" w:rsidRDefault="003101CD" w:rsidP="00107C07">
            <w:pPr>
              <w:keepNext/>
              <w:keepLines/>
              <w:spacing w:after="0"/>
              <w:jc w:val="center"/>
              <w:rPr>
                <w:rFonts w:ascii="Arial" w:hAnsi="Arial"/>
                <w:b/>
                <w:sz w:val="16"/>
                <w:szCs w:val="16"/>
              </w:rPr>
            </w:pPr>
            <w:r>
              <w:rPr>
                <w:rFonts w:ascii="Arial" w:hAnsi="Arial"/>
                <w:b/>
                <w:sz w:val="16"/>
                <w:szCs w:val="16"/>
              </w:rPr>
              <w:t>Source</w:t>
            </w:r>
          </w:p>
        </w:tc>
        <w:tc>
          <w:tcPr>
            <w:tcW w:w="2410" w:type="dxa"/>
            <w:shd w:val="clear" w:color="auto" w:fill="92D050"/>
          </w:tcPr>
          <w:p w14:paraId="302603C8" w14:textId="49781C5F" w:rsidR="003101CD" w:rsidRPr="00107C07" w:rsidRDefault="003101CD" w:rsidP="00107C07">
            <w:pPr>
              <w:keepNext/>
              <w:keepLines/>
              <w:spacing w:after="0"/>
              <w:jc w:val="center"/>
              <w:rPr>
                <w:rFonts w:ascii="Arial" w:hAnsi="Arial"/>
                <w:b/>
                <w:sz w:val="16"/>
                <w:szCs w:val="16"/>
              </w:rPr>
            </w:pPr>
            <w:r w:rsidRPr="00107C07">
              <w:rPr>
                <w:rFonts w:ascii="Arial" w:hAnsi="Arial"/>
                <w:b/>
                <w:sz w:val="16"/>
                <w:szCs w:val="16"/>
              </w:rPr>
              <w:t>Decision</w:t>
            </w:r>
          </w:p>
        </w:tc>
      </w:tr>
      <w:tr w:rsidR="003101CD" w:rsidRPr="00107C07" w14:paraId="25F5824E" w14:textId="77777777" w:rsidTr="00B95BA8">
        <w:tc>
          <w:tcPr>
            <w:tcW w:w="1271" w:type="dxa"/>
          </w:tcPr>
          <w:p w14:paraId="6EE10AB4" w14:textId="28E080AF" w:rsidR="003101CD" w:rsidRPr="003101CD" w:rsidRDefault="003101CD" w:rsidP="003101CD">
            <w:pPr>
              <w:keepNext/>
              <w:keepLines/>
              <w:spacing w:after="0"/>
              <w:rPr>
                <w:rFonts w:ascii="Arial" w:hAnsi="Arial" w:cs="Arial"/>
                <w:sz w:val="16"/>
                <w:szCs w:val="16"/>
              </w:rPr>
            </w:pPr>
            <w:r w:rsidRPr="003101CD">
              <w:rPr>
                <w:rFonts w:ascii="Arial" w:hAnsi="Arial" w:cs="Arial"/>
                <w:sz w:val="16"/>
                <w:szCs w:val="16"/>
              </w:rPr>
              <w:t>R4-2304038</w:t>
            </w:r>
          </w:p>
        </w:tc>
        <w:tc>
          <w:tcPr>
            <w:tcW w:w="4752" w:type="dxa"/>
          </w:tcPr>
          <w:p w14:paraId="4A6496A6" w14:textId="47B57B83" w:rsidR="003101CD" w:rsidRPr="003101CD" w:rsidRDefault="003101CD" w:rsidP="003101CD">
            <w:pPr>
              <w:keepNext/>
              <w:keepLines/>
              <w:spacing w:after="0"/>
              <w:rPr>
                <w:rFonts w:ascii="Arial" w:hAnsi="Arial" w:cs="Arial"/>
                <w:sz w:val="16"/>
                <w:szCs w:val="16"/>
              </w:rPr>
            </w:pPr>
            <w:r w:rsidRPr="003101CD">
              <w:rPr>
                <w:rFonts w:ascii="Arial" w:hAnsi="Arial" w:cs="Arial"/>
                <w:sz w:val="16"/>
                <w:szCs w:val="16"/>
              </w:rPr>
              <w:t>TR 37.829 v0.5.0</w:t>
            </w:r>
          </w:p>
        </w:tc>
        <w:tc>
          <w:tcPr>
            <w:tcW w:w="2761" w:type="dxa"/>
          </w:tcPr>
          <w:p w14:paraId="0746257C" w14:textId="18502470" w:rsidR="003101CD" w:rsidRPr="003101CD" w:rsidRDefault="003101CD" w:rsidP="003101CD">
            <w:pPr>
              <w:keepNext/>
              <w:keepLines/>
              <w:spacing w:after="0"/>
              <w:rPr>
                <w:rFonts w:ascii="Arial" w:hAnsi="Arial" w:cs="Arial"/>
                <w:sz w:val="16"/>
                <w:szCs w:val="16"/>
              </w:rPr>
            </w:pPr>
            <w:r w:rsidRPr="003101CD">
              <w:rPr>
                <w:rFonts w:ascii="Arial" w:hAnsi="Arial" w:cs="Arial"/>
                <w:sz w:val="16"/>
                <w:szCs w:val="16"/>
              </w:rPr>
              <w:t>Nokia</w:t>
            </w:r>
          </w:p>
        </w:tc>
        <w:tc>
          <w:tcPr>
            <w:tcW w:w="2410" w:type="dxa"/>
          </w:tcPr>
          <w:p w14:paraId="0FF43081" w14:textId="1EBA072D" w:rsidR="003101CD" w:rsidRPr="00107C07" w:rsidRDefault="00B7537E" w:rsidP="003101CD">
            <w:pPr>
              <w:keepNext/>
              <w:keepLines/>
              <w:spacing w:after="0"/>
              <w:rPr>
                <w:rFonts w:ascii="Arial" w:hAnsi="Arial"/>
                <w:sz w:val="16"/>
                <w:szCs w:val="16"/>
              </w:rPr>
            </w:pPr>
            <w:r>
              <w:rPr>
                <w:rFonts w:ascii="Arial" w:hAnsi="Arial"/>
                <w:sz w:val="16"/>
                <w:szCs w:val="16"/>
              </w:rPr>
              <w:t>agreed</w:t>
            </w:r>
          </w:p>
        </w:tc>
      </w:tr>
      <w:tr w:rsidR="00B7537E" w:rsidRPr="00107C07" w14:paraId="311672CE" w14:textId="77777777" w:rsidTr="00B95BA8">
        <w:tc>
          <w:tcPr>
            <w:tcW w:w="1271" w:type="dxa"/>
          </w:tcPr>
          <w:p w14:paraId="5694C213" w14:textId="559299FA"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R4-2304088</w:t>
            </w:r>
          </w:p>
        </w:tc>
        <w:tc>
          <w:tcPr>
            <w:tcW w:w="4752" w:type="dxa"/>
          </w:tcPr>
          <w:p w14:paraId="23E647A5" w14:textId="7429FBFC"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 37.718-11-21 v0.5.0 TR Update for DC_R18_xBLTE_2BNR_yDL2UL</w:t>
            </w:r>
          </w:p>
        </w:tc>
        <w:tc>
          <w:tcPr>
            <w:tcW w:w="2761" w:type="dxa"/>
          </w:tcPr>
          <w:p w14:paraId="323F1620" w14:textId="09B4EF88"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LG Electronics Deutschland</w:t>
            </w:r>
          </w:p>
        </w:tc>
        <w:tc>
          <w:tcPr>
            <w:tcW w:w="2410" w:type="dxa"/>
          </w:tcPr>
          <w:p w14:paraId="54573844" w14:textId="032EDF1D"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72773E3F" w14:textId="77777777" w:rsidTr="00B95BA8">
        <w:tc>
          <w:tcPr>
            <w:tcW w:w="1271" w:type="dxa"/>
          </w:tcPr>
          <w:p w14:paraId="453F041B" w14:textId="7D55E6FB"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R4-2304281</w:t>
            </w:r>
          </w:p>
        </w:tc>
        <w:tc>
          <w:tcPr>
            <w:tcW w:w="4752" w:type="dxa"/>
          </w:tcPr>
          <w:p w14:paraId="1D8D4D49" w14:textId="638B1C53"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 38.895 v0.2.0 TDD PC1_5 HPUE</w:t>
            </w:r>
          </w:p>
        </w:tc>
        <w:tc>
          <w:tcPr>
            <w:tcW w:w="2761" w:type="dxa"/>
          </w:tcPr>
          <w:p w14:paraId="7B56B13E" w14:textId="6ACA80C7"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CMCC</w:t>
            </w:r>
          </w:p>
        </w:tc>
        <w:tc>
          <w:tcPr>
            <w:tcW w:w="2410" w:type="dxa"/>
          </w:tcPr>
          <w:p w14:paraId="50DABC51" w14:textId="38320E56"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5C9C3A03" w14:textId="77777777" w:rsidTr="00B95BA8">
        <w:tc>
          <w:tcPr>
            <w:tcW w:w="1271" w:type="dxa"/>
          </w:tcPr>
          <w:p w14:paraId="639BFA62" w14:textId="75BB5052"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R4-2304282</w:t>
            </w:r>
          </w:p>
        </w:tc>
        <w:tc>
          <w:tcPr>
            <w:tcW w:w="4752" w:type="dxa"/>
          </w:tcPr>
          <w:p w14:paraId="71E17969" w14:textId="2E0547B6"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 38.876 v0.3.0 ATG</w:t>
            </w:r>
          </w:p>
        </w:tc>
        <w:tc>
          <w:tcPr>
            <w:tcW w:w="2761" w:type="dxa"/>
          </w:tcPr>
          <w:p w14:paraId="25E2046E" w14:textId="1B9CD694"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CMCC</w:t>
            </w:r>
          </w:p>
        </w:tc>
        <w:tc>
          <w:tcPr>
            <w:tcW w:w="2410" w:type="dxa"/>
          </w:tcPr>
          <w:p w14:paraId="71FB9BFD" w14:textId="735CD8ED"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53D5C2BF" w14:textId="77777777" w:rsidTr="00B95BA8">
        <w:tc>
          <w:tcPr>
            <w:tcW w:w="1271" w:type="dxa"/>
          </w:tcPr>
          <w:p w14:paraId="706A5DBA" w14:textId="6AE0ADDA"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R4-2304471</w:t>
            </w:r>
          </w:p>
        </w:tc>
        <w:tc>
          <w:tcPr>
            <w:tcW w:w="4752" w:type="dxa"/>
          </w:tcPr>
          <w:p w14:paraId="3B9AA434" w14:textId="487A65FA"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 38.850 v0.2.0 HPUE_FR1_FDD_NR_CADC_R18</w:t>
            </w:r>
          </w:p>
        </w:tc>
        <w:tc>
          <w:tcPr>
            <w:tcW w:w="2761" w:type="dxa"/>
          </w:tcPr>
          <w:p w14:paraId="618AEC50" w14:textId="1AA7034F"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China Unicom</w:t>
            </w:r>
          </w:p>
        </w:tc>
        <w:tc>
          <w:tcPr>
            <w:tcW w:w="2410" w:type="dxa"/>
          </w:tcPr>
          <w:p w14:paraId="369A2DA4" w14:textId="4BFAEB37"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5AC71FF9" w14:textId="77777777" w:rsidTr="00B95BA8">
        <w:tc>
          <w:tcPr>
            <w:tcW w:w="1271" w:type="dxa"/>
          </w:tcPr>
          <w:p w14:paraId="4A9CEEE1" w14:textId="1436BF39"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R4-2304514</w:t>
            </w:r>
          </w:p>
        </w:tc>
        <w:tc>
          <w:tcPr>
            <w:tcW w:w="4752" w:type="dxa"/>
          </w:tcPr>
          <w:p w14:paraId="0185113F" w14:textId="1352B92A"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 36.718-02-01 LTE-A CA for x(x=123456) DL y(y=12) UL</w:t>
            </w:r>
          </w:p>
        </w:tc>
        <w:tc>
          <w:tcPr>
            <w:tcW w:w="2761" w:type="dxa"/>
          </w:tcPr>
          <w:p w14:paraId="61E30491" w14:textId="6796305C"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Huawei Technologies France</w:t>
            </w:r>
          </w:p>
        </w:tc>
        <w:tc>
          <w:tcPr>
            <w:tcW w:w="2410" w:type="dxa"/>
          </w:tcPr>
          <w:p w14:paraId="68F359C1" w14:textId="741E8534"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45EDC8A6" w14:textId="77777777" w:rsidTr="00B95BA8">
        <w:tc>
          <w:tcPr>
            <w:tcW w:w="1271" w:type="dxa"/>
          </w:tcPr>
          <w:p w14:paraId="2422771D" w14:textId="07CA2ACB"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R4-2304522</w:t>
            </w:r>
          </w:p>
        </w:tc>
        <w:tc>
          <w:tcPr>
            <w:tcW w:w="4752" w:type="dxa"/>
          </w:tcPr>
          <w:p w14:paraId="59405D57" w14:textId="71D85A67"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 for High power UE for FR1 NR inter-band CA/DC or NR SUL band combination with y (1&lt;y&lt;=6) bands DL and x (x=1, 2) bands UL and power class m (m&lt;3) and high power on TDD band(s)</w:t>
            </w:r>
          </w:p>
        </w:tc>
        <w:tc>
          <w:tcPr>
            <w:tcW w:w="2761" w:type="dxa"/>
          </w:tcPr>
          <w:p w14:paraId="098A0540" w14:textId="14110527"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Huawei, HiSilicon, China Telecom</w:t>
            </w:r>
          </w:p>
        </w:tc>
        <w:tc>
          <w:tcPr>
            <w:tcW w:w="2410" w:type="dxa"/>
          </w:tcPr>
          <w:p w14:paraId="1549A93A" w14:textId="51E90F21"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2B831591" w14:textId="77777777" w:rsidTr="00B95BA8">
        <w:tc>
          <w:tcPr>
            <w:tcW w:w="1271" w:type="dxa"/>
          </w:tcPr>
          <w:p w14:paraId="4E375315" w14:textId="7F9CCD75"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R4-2304725</w:t>
            </w:r>
          </w:p>
        </w:tc>
        <w:tc>
          <w:tcPr>
            <w:tcW w:w="4752" w:type="dxa"/>
          </w:tcPr>
          <w:p w14:paraId="3B7B311C" w14:textId="3D830275"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TR38.718-03-01 v0.5.0 on Rel-18 NR Inter-band Carrier Aggregation/Dual Connectivity for 3 bands DL with x bands UL (x=1,2)</w:t>
            </w:r>
          </w:p>
        </w:tc>
        <w:tc>
          <w:tcPr>
            <w:tcW w:w="2761" w:type="dxa"/>
          </w:tcPr>
          <w:p w14:paraId="5F46C080" w14:textId="66020D35"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ZTE Corporation</w:t>
            </w:r>
          </w:p>
        </w:tc>
        <w:tc>
          <w:tcPr>
            <w:tcW w:w="2410" w:type="dxa"/>
          </w:tcPr>
          <w:p w14:paraId="0017C8E8" w14:textId="74F64CE9"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520527FF" w14:textId="77777777" w:rsidTr="00B95BA8">
        <w:tc>
          <w:tcPr>
            <w:tcW w:w="1271" w:type="dxa"/>
          </w:tcPr>
          <w:p w14:paraId="5EDF38BD" w14:textId="77C187C3"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R4-2304726</w:t>
            </w:r>
          </w:p>
        </w:tc>
        <w:tc>
          <w:tcPr>
            <w:tcW w:w="4752" w:type="dxa"/>
          </w:tcPr>
          <w:p w14:paraId="349082B4" w14:textId="5682380D"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 38.846 v0.4.0_Study on simplification of band combination specification for NR and LTE</w:t>
            </w:r>
          </w:p>
        </w:tc>
        <w:tc>
          <w:tcPr>
            <w:tcW w:w="2761" w:type="dxa"/>
          </w:tcPr>
          <w:p w14:paraId="026475D5" w14:textId="5CAD406F"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ZTE Corporation</w:t>
            </w:r>
          </w:p>
        </w:tc>
        <w:tc>
          <w:tcPr>
            <w:tcW w:w="2410" w:type="dxa"/>
          </w:tcPr>
          <w:p w14:paraId="26F2F747" w14:textId="27F18460"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0625F50B" w14:textId="77777777" w:rsidTr="00B95BA8">
        <w:tc>
          <w:tcPr>
            <w:tcW w:w="1271" w:type="dxa"/>
          </w:tcPr>
          <w:p w14:paraId="2ADC4D3C" w14:textId="7D8DC9DF"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R4-2304857</w:t>
            </w:r>
          </w:p>
        </w:tc>
        <w:tc>
          <w:tcPr>
            <w:tcW w:w="4752" w:type="dxa"/>
          </w:tcPr>
          <w:p w14:paraId="608BCA57" w14:textId="43867143"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 38.718-01-01 v0.3.0 Rel-18 NR Intra-band</w:t>
            </w:r>
          </w:p>
        </w:tc>
        <w:tc>
          <w:tcPr>
            <w:tcW w:w="2761" w:type="dxa"/>
          </w:tcPr>
          <w:p w14:paraId="6F09B263" w14:textId="17B3FDEB"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Ericsson</w:t>
            </w:r>
          </w:p>
        </w:tc>
        <w:tc>
          <w:tcPr>
            <w:tcW w:w="2410" w:type="dxa"/>
          </w:tcPr>
          <w:p w14:paraId="6DDE59BF" w14:textId="777028EB"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1C2B1B65" w14:textId="77777777" w:rsidTr="00B95BA8">
        <w:tc>
          <w:tcPr>
            <w:tcW w:w="1271" w:type="dxa"/>
          </w:tcPr>
          <w:p w14:paraId="793655D3" w14:textId="6F20ED65"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R4-2304858</w:t>
            </w:r>
          </w:p>
        </w:tc>
        <w:tc>
          <w:tcPr>
            <w:tcW w:w="4752" w:type="dxa"/>
          </w:tcPr>
          <w:p w14:paraId="34876DA6" w14:textId="5D403167"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 38.898 v0.3.0 Rel-18 High power UE for FR1 for DC_R18_xBLTE_yBNR_zDLnUL</w:t>
            </w:r>
          </w:p>
        </w:tc>
        <w:tc>
          <w:tcPr>
            <w:tcW w:w="2761" w:type="dxa"/>
          </w:tcPr>
          <w:p w14:paraId="392BF844" w14:textId="02B4240C"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Ericsson</w:t>
            </w:r>
          </w:p>
        </w:tc>
        <w:tc>
          <w:tcPr>
            <w:tcW w:w="2410" w:type="dxa"/>
          </w:tcPr>
          <w:p w14:paraId="4A8645A8" w14:textId="24DEBB9B"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01050F1A" w14:textId="77777777" w:rsidTr="00B95BA8">
        <w:tc>
          <w:tcPr>
            <w:tcW w:w="1271" w:type="dxa"/>
          </w:tcPr>
          <w:p w14:paraId="3CC6B19B" w14:textId="53D79BDA"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R4-2305066</w:t>
            </w:r>
          </w:p>
        </w:tc>
        <w:tc>
          <w:tcPr>
            <w:tcW w:w="4752" w:type="dxa"/>
          </w:tcPr>
          <w:p w14:paraId="2D985ED4" w14:textId="1182DC95"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TR38.891 v 0.4.0 for NR RF requirements enhancement for frequency range 2 (FR2), Phase 3</w:t>
            </w:r>
          </w:p>
        </w:tc>
        <w:tc>
          <w:tcPr>
            <w:tcW w:w="2761" w:type="dxa"/>
          </w:tcPr>
          <w:p w14:paraId="3D91B794" w14:textId="6454F733" w:rsidR="00B7537E" w:rsidRPr="003101CD" w:rsidRDefault="00B7537E" w:rsidP="00B7537E">
            <w:pPr>
              <w:keepNext/>
              <w:keepLines/>
              <w:spacing w:after="0"/>
              <w:rPr>
                <w:rFonts w:ascii="Arial" w:hAnsi="Arial" w:cs="Arial"/>
                <w:sz w:val="16"/>
                <w:szCs w:val="16"/>
              </w:rPr>
            </w:pPr>
            <w:r w:rsidRPr="003101CD">
              <w:rPr>
                <w:rFonts w:ascii="Arial" w:hAnsi="Arial" w:cs="Arial"/>
                <w:sz w:val="16"/>
                <w:szCs w:val="16"/>
              </w:rPr>
              <w:t>Xiaomi,Nokia</w:t>
            </w:r>
          </w:p>
        </w:tc>
        <w:tc>
          <w:tcPr>
            <w:tcW w:w="2410" w:type="dxa"/>
          </w:tcPr>
          <w:p w14:paraId="497AA47C" w14:textId="0FCFE315"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4995EC62" w14:textId="77777777" w:rsidTr="00B95BA8">
        <w:tc>
          <w:tcPr>
            <w:tcW w:w="1271" w:type="dxa"/>
          </w:tcPr>
          <w:p w14:paraId="3A211B0F" w14:textId="637BE71C"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R4-2305155</w:t>
            </w:r>
          </w:p>
        </w:tc>
        <w:tc>
          <w:tcPr>
            <w:tcW w:w="4752" w:type="dxa"/>
          </w:tcPr>
          <w:p w14:paraId="2317D449" w14:textId="235DFDD5"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TR 37.877 0.3.0 draft TR for Rel-18 downlink interruption for NR and EN-DC band combinations at dynamic Tx switching</w:t>
            </w:r>
          </w:p>
        </w:tc>
        <w:tc>
          <w:tcPr>
            <w:tcW w:w="2761" w:type="dxa"/>
          </w:tcPr>
          <w:p w14:paraId="1B26CB9E" w14:textId="67DF93FE"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China Telecom</w:t>
            </w:r>
          </w:p>
        </w:tc>
        <w:tc>
          <w:tcPr>
            <w:tcW w:w="2410" w:type="dxa"/>
          </w:tcPr>
          <w:p w14:paraId="6437BE8C" w14:textId="354751D4"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12D06AEC" w14:textId="77777777" w:rsidTr="00B95BA8">
        <w:tc>
          <w:tcPr>
            <w:tcW w:w="1271" w:type="dxa"/>
          </w:tcPr>
          <w:p w14:paraId="179A382E" w14:textId="0E88657A"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R4-2305310</w:t>
            </w:r>
          </w:p>
        </w:tc>
        <w:tc>
          <w:tcPr>
            <w:tcW w:w="4752" w:type="dxa"/>
          </w:tcPr>
          <w:p w14:paraId="126A089E" w14:textId="21A9C320"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TR 37.718-21-11 V0.5.0 for DC of 2 LTE band and 1 NR band</w:t>
            </w:r>
          </w:p>
        </w:tc>
        <w:tc>
          <w:tcPr>
            <w:tcW w:w="2761" w:type="dxa"/>
          </w:tcPr>
          <w:p w14:paraId="4966B59F" w14:textId="08AF793F"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Huawei, HiSilicon</w:t>
            </w:r>
          </w:p>
        </w:tc>
        <w:tc>
          <w:tcPr>
            <w:tcW w:w="2410" w:type="dxa"/>
          </w:tcPr>
          <w:p w14:paraId="08D948F4" w14:textId="0C1B0A82"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50AF2F49" w14:textId="77777777" w:rsidTr="00B95BA8">
        <w:tc>
          <w:tcPr>
            <w:tcW w:w="1271" w:type="dxa"/>
          </w:tcPr>
          <w:p w14:paraId="60A28EA3" w14:textId="4ECB1876"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R4-2305366</w:t>
            </w:r>
          </w:p>
        </w:tc>
        <w:tc>
          <w:tcPr>
            <w:tcW w:w="4752" w:type="dxa"/>
          </w:tcPr>
          <w:p w14:paraId="5746F82D" w14:textId="60765802"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Draft TR 37.718-00-00 v0.3.0</w:t>
            </w:r>
          </w:p>
        </w:tc>
        <w:tc>
          <w:tcPr>
            <w:tcW w:w="2761" w:type="dxa"/>
          </w:tcPr>
          <w:p w14:paraId="6B66A4B9" w14:textId="371B2935"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Huawei, HiSilicon</w:t>
            </w:r>
          </w:p>
        </w:tc>
        <w:tc>
          <w:tcPr>
            <w:tcW w:w="2410" w:type="dxa"/>
          </w:tcPr>
          <w:p w14:paraId="58ABC4F1" w14:textId="046EE490"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B7537E" w:rsidRPr="00107C07" w14:paraId="50FA9665" w14:textId="77777777" w:rsidTr="00B95BA8">
        <w:tc>
          <w:tcPr>
            <w:tcW w:w="1271" w:type="dxa"/>
          </w:tcPr>
          <w:p w14:paraId="6BB5E646" w14:textId="28089FFC"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R4-2305422</w:t>
            </w:r>
          </w:p>
        </w:tc>
        <w:tc>
          <w:tcPr>
            <w:tcW w:w="4752" w:type="dxa"/>
          </w:tcPr>
          <w:p w14:paraId="3C4FF4B4" w14:textId="6DEE5631"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TR38.786 v0.1.0 for SL evoluation</w:t>
            </w:r>
          </w:p>
        </w:tc>
        <w:tc>
          <w:tcPr>
            <w:tcW w:w="2761" w:type="dxa"/>
          </w:tcPr>
          <w:p w14:paraId="7AE328A5" w14:textId="6B6D9939" w:rsidR="00B7537E" w:rsidRPr="00AD39BC" w:rsidRDefault="00B7537E" w:rsidP="00B7537E">
            <w:pPr>
              <w:keepNext/>
              <w:keepLines/>
              <w:spacing w:after="0"/>
              <w:rPr>
                <w:rFonts w:ascii="Arial" w:hAnsi="Arial" w:cs="Arial"/>
                <w:sz w:val="16"/>
                <w:szCs w:val="16"/>
              </w:rPr>
            </w:pPr>
            <w:r w:rsidRPr="00AD39BC">
              <w:rPr>
                <w:rFonts w:ascii="Arial" w:hAnsi="Arial" w:cs="Arial"/>
                <w:sz w:val="16"/>
                <w:szCs w:val="16"/>
              </w:rPr>
              <w:t>OPPO</w:t>
            </w:r>
          </w:p>
        </w:tc>
        <w:tc>
          <w:tcPr>
            <w:tcW w:w="2410" w:type="dxa"/>
          </w:tcPr>
          <w:p w14:paraId="626B7F2C" w14:textId="2D4318CB" w:rsidR="00B7537E" w:rsidRPr="00107C07" w:rsidRDefault="00B7537E" w:rsidP="00B7537E">
            <w:pPr>
              <w:keepNext/>
              <w:keepLines/>
              <w:spacing w:after="0"/>
              <w:rPr>
                <w:rFonts w:ascii="Arial" w:hAnsi="Arial"/>
                <w:sz w:val="16"/>
                <w:szCs w:val="16"/>
              </w:rPr>
            </w:pPr>
            <w:r w:rsidRPr="001C2D98">
              <w:rPr>
                <w:rFonts w:ascii="Arial" w:hAnsi="Arial"/>
                <w:sz w:val="16"/>
                <w:szCs w:val="16"/>
              </w:rPr>
              <w:t>agreed</w:t>
            </w:r>
          </w:p>
        </w:tc>
      </w:tr>
      <w:tr w:rsidR="00AD39BC" w:rsidRPr="00107C07" w14:paraId="65DA5EB5" w14:textId="77777777" w:rsidTr="00B95BA8">
        <w:tc>
          <w:tcPr>
            <w:tcW w:w="1271" w:type="dxa"/>
          </w:tcPr>
          <w:p w14:paraId="3868919C" w14:textId="669C109F"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R4-2305443</w:t>
            </w:r>
          </w:p>
        </w:tc>
        <w:tc>
          <w:tcPr>
            <w:tcW w:w="4752" w:type="dxa"/>
          </w:tcPr>
          <w:p w14:paraId="1EA6DD40" w14:textId="0C3699C7"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TR 38.894   v0.2.0</w:t>
            </w:r>
          </w:p>
        </w:tc>
        <w:tc>
          <w:tcPr>
            <w:tcW w:w="2761" w:type="dxa"/>
          </w:tcPr>
          <w:p w14:paraId="18D287F3" w14:textId="25B61DFE"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Huawei, HiSilicon</w:t>
            </w:r>
          </w:p>
        </w:tc>
        <w:tc>
          <w:tcPr>
            <w:tcW w:w="2410" w:type="dxa"/>
          </w:tcPr>
          <w:p w14:paraId="02828FFC" w14:textId="0919EC3C" w:rsidR="00AD39BC" w:rsidRPr="00107C07" w:rsidRDefault="00B7537E" w:rsidP="00AD39BC">
            <w:pPr>
              <w:keepNext/>
              <w:keepLines/>
              <w:spacing w:after="0"/>
              <w:rPr>
                <w:rFonts w:ascii="Arial" w:hAnsi="Arial"/>
                <w:sz w:val="16"/>
                <w:szCs w:val="16"/>
              </w:rPr>
            </w:pPr>
            <w:r>
              <w:rPr>
                <w:rFonts w:ascii="Arial" w:hAnsi="Arial"/>
                <w:sz w:val="16"/>
                <w:szCs w:val="16"/>
              </w:rPr>
              <w:t>agreed</w:t>
            </w:r>
          </w:p>
        </w:tc>
      </w:tr>
      <w:tr w:rsidR="00AD39BC" w:rsidRPr="00107C07" w14:paraId="519F3B50" w14:textId="77777777" w:rsidTr="00B95BA8">
        <w:tc>
          <w:tcPr>
            <w:tcW w:w="1271" w:type="dxa"/>
          </w:tcPr>
          <w:p w14:paraId="05702D63" w14:textId="56A963AD" w:rsidR="00AD39BC" w:rsidRPr="00AD39BC" w:rsidRDefault="00AD39BC" w:rsidP="00AD39BC">
            <w:pPr>
              <w:keepNext/>
              <w:keepLines/>
              <w:spacing w:after="0"/>
              <w:rPr>
                <w:rFonts w:ascii="Arial" w:hAnsi="Arial" w:cs="Arial"/>
                <w:sz w:val="16"/>
                <w:szCs w:val="16"/>
                <w:highlight w:val="red"/>
              </w:rPr>
            </w:pPr>
            <w:r w:rsidRPr="008227E9">
              <w:rPr>
                <w:rFonts w:ascii="Arial" w:hAnsi="Arial" w:cs="Arial"/>
                <w:sz w:val="16"/>
                <w:szCs w:val="16"/>
              </w:rPr>
              <w:t>R4-2305500</w:t>
            </w:r>
          </w:p>
        </w:tc>
        <w:tc>
          <w:tcPr>
            <w:tcW w:w="4752" w:type="dxa"/>
          </w:tcPr>
          <w:p w14:paraId="3B89DB19" w14:textId="3B61CBD9"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TR 38.897-020</w:t>
            </w:r>
          </w:p>
        </w:tc>
        <w:tc>
          <w:tcPr>
            <w:tcW w:w="2761" w:type="dxa"/>
          </w:tcPr>
          <w:p w14:paraId="6B7CB7D1" w14:textId="31D6222B"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Huawei,HiSilicon</w:t>
            </w:r>
          </w:p>
        </w:tc>
        <w:tc>
          <w:tcPr>
            <w:tcW w:w="2410" w:type="dxa"/>
          </w:tcPr>
          <w:p w14:paraId="32A72766" w14:textId="31880E2A" w:rsidR="00AD39BC" w:rsidRPr="00107C07" w:rsidRDefault="008227E9" w:rsidP="00AD39BC">
            <w:pPr>
              <w:keepNext/>
              <w:keepLines/>
              <w:spacing w:after="0"/>
              <w:rPr>
                <w:rFonts w:ascii="Arial" w:hAnsi="Arial"/>
                <w:sz w:val="16"/>
                <w:szCs w:val="16"/>
              </w:rPr>
            </w:pPr>
            <w:r>
              <w:rPr>
                <w:rFonts w:ascii="Arial" w:hAnsi="Arial"/>
                <w:sz w:val="16"/>
                <w:szCs w:val="16"/>
              </w:rPr>
              <w:t>agreed</w:t>
            </w:r>
          </w:p>
        </w:tc>
      </w:tr>
      <w:tr w:rsidR="00AD39BC" w:rsidRPr="00107C07" w14:paraId="17096626" w14:textId="77777777" w:rsidTr="00B95BA8">
        <w:tc>
          <w:tcPr>
            <w:tcW w:w="1271" w:type="dxa"/>
          </w:tcPr>
          <w:p w14:paraId="64B33BEF" w14:textId="7EE99965"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R4-2305563</w:t>
            </w:r>
          </w:p>
        </w:tc>
        <w:tc>
          <w:tcPr>
            <w:tcW w:w="4752" w:type="dxa"/>
          </w:tcPr>
          <w:p w14:paraId="4B0F31CA" w14:textId="62AEA65C"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TR 38.881 v0.4.0</w:t>
            </w:r>
          </w:p>
        </w:tc>
        <w:tc>
          <w:tcPr>
            <w:tcW w:w="2761" w:type="dxa"/>
          </w:tcPr>
          <w:p w14:paraId="0BD7A559" w14:textId="6130FC33"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Huawei, HiSilicon</w:t>
            </w:r>
          </w:p>
        </w:tc>
        <w:tc>
          <w:tcPr>
            <w:tcW w:w="2410" w:type="dxa"/>
          </w:tcPr>
          <w:p w14:paraId="20F5F6CA" w14:textId="6E4A6FA1" w:rsidR="00AD39BC" w:rsidRPr="00107C07" w:rsidRDefault="00B7537E" w:rsidP="00AD39BC">
            <w:pPr>
              <w:keepNext/>
              <w:keepLines/>
              <w:spacing w:after="0"/>
              <w:rPr>
                <w:rFonts w:ascii="Arial" w:hAnsi="Arial"/>
                <w:sz w:val="16"/>
                <w:szCs w:val="16"/>
              </w:rPr>
            </w:pPr>
            <w:r>
              <w:rPr>
                <w:rFonts w:ascii="Arial" w:hAnsi="Arial"/>
                <w:sz w:val="16"/>
                <w:szCs w:val="16"/>
              </w:rPr>
              <w:t>agreed</w:t>
            </w:r>
          </w:p>
        </w:tc>
      </w:tr>
      <w:tr w:rsidR="00AD39BC" w:rsidRPr="00107C07" w14:paraId="62925B95" w14:textId="77777777" w:rsidTr="00B95BA8">
        <w:tc>
          <w:tcPr>
            <w:tcW w:w="1271" w:type="dxa"/>
          </w:tcPr>
          <w:p w14:paraId="5EA06D36" w14:textId="2F481622"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R4-2305574</w:t>
            </w:r>
          </w:p>
        </w:tc>
        <w:tc>
          <w:tcPr>
            <w:tcW w:w="4752" w:type="dxa"/>
          </w:tcPr>
          <w:p w14:paraId="4B8A8D4E" w14:textId="7B85D583"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TR 37.718-11-11 v0.5.0 Rel-18 Dual Connectivity (DC) of 1 LTE band (1DL/1UL) and 1 NR band (1DL/1UL)</w:t>
            </w:r>
          </w:p>
        </w:tc>
        <w:tc>
          <w:tcPr>
            <w:tcW w:w="2761" w:type="dxa"/>
          </w:tcPr>
          <w:p w14:paraId="6C860F77" w14:textId="585D0783"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CHTTL</w:t>
            </w:r>
          </w:p>
        </w:tc>
        <w:tc>
          <w:tcPr>
            <w:tcW w:w="2410" w:type="dxa"/>
          </w:tcPr>
          <w:p w14:paraId="1D5BB744" w14:textId="7855C05B" w:rsidR="00AD39BC" w:rsidRPr="00107C07" w:rsidRDefault="00B7537E" w:rsidP="00AD39BC">
            <w:pPr>
              <w:keepNext/>
              <w:keepLines/>
              <w:spacing w:after="0"/>
              <w:rPr>
                <w:rFonts w:ascii="Arial" w:hAnsi="Arial"/>
                <w:sz w:val="16"/>
                <w:szCs w:val="16"/>
              </w:rPr>
            </w:pPr>
            <w:r>
              <w:rPr>
                <w:rFonts w:ascii="Arial" w:hAnsi="Arial"/>
                <w:sz w:val="16"/>
                <w:szCs w:val="16"/>
              </w:rPr>
              <w:t>agreed</w:t>
            </w:r>
          </w:p>
        </w:tc>
      </w:tr>
      <w:tr w:rsidR="00AD39BC" w:rsidRPr="00107C07" w14:paraId="0CB7238B" w14:textId="77777777" w:rsidTr="00B95BA8">
        <w:tc>
          <w:tcPr>
            <w:tcW w:w="1271" w:type="dxa"/>
          </w:tcPr>
          <w:p w14:paraId="23D03F98" w14:textId="03F60F6D"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R4-2306473</w:t>
            </w:r>
          </w:p>
        </w:tc>
        <w:tc>
          <w:tcPr>
            <w:tcW w:w="4752" w:type="dxa"/>
          </w:tcPr>
          <w:p w14:paraId="0724633E" w14:textId="11BA6C1E"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TR38.718-02-01 v0.5.0 on Rel-18 NR Inter-band Carrier Aggregation/Dual Connectivity for 2 bands DL with x bands UL (x=1,2)</w:t>
            </w:r>
          </w:p>
        </w:tc>
        <w:tc>
          <w:tcPr>
            <w:tcW w:w="2761" w:type="dxa"/>
          </w:tcPr>
          <w:p w14:paraId="6535BF3F" w14:textId="37D2721F" w:rsidR="00AD39BC" w:rsidRPr="00AD39BC" w:rsidRDefault="00AD39BC" w:rsidP="00AD39BC">
            <w:pPr>
              <w:keepNext/>
              <w:keepLines/>
              <w:spacing w:after="0"/>
              <w:rPr>
                <w:rFonts w:ascii="Arial" w:hAnsi="Arial" w:cs="Arial"/>
                <w:sz w:val="16"/>
                <w:szCs w:val="16"/>
              </w:rPr>
            </w:pPr>
            <w:r w:rsidRPr="00AD39BC">
              <w:rPr>
                <w:rFonts w:ascii="Arial" w:hAnsi="Arial" w:cs="Arial"/>
                <w:sz w:val="16"/>
                <w:szCs w:val="16"/>
              </w:rPr>
              <w:t>ZTE</w:t>
            </w:r>
          </w:p>
        </w:tc>
        <w:tc>
          <w:tcPr>
            <w:tcW w:w="2410" w:type="dxa"/>
          </w:tcPr>
          <w:p w14:paraId="19FFFDC5" w14:textId="5A04AAA6" w:rsidR="00AD39BC" w:rsidRPr="00107C07" w:rsidRDefault="00B7537E" w:rsidP="00AD39BC">
            <w:pPr>
              <w:keepNext/>
              <w:keepLines/>
              <w:spacing w:after="0"/>
              <w:rPr>
                <w:rFonts w:ascii="Arial" w:hAnsi="Arial"/>
                <w:sz w:val="16"/>
                <w:szCs w:val="16"/>
              </w:rPr>
            </w:pPr>
            <w:r>
              <w:rPr>
                <w:rFonts w:ascii="Arial" w:hAnsi="Arial"/>
                <w:sz w:val="16"/>
                <w:szCs w:val="16"/>
              </w:rPr>
              <w:t>agreed</w:t>
            </w:r>
          </w:p>
        </w:tc>
      </w:tr>
      <w:tr w:rsidR="003101CD" w:rsidRPr="00107C07" w14:paraId="01EE8808" w14:textId="77777777" w:rsidTr="00B95BA8">
        <w:tc>
          <w:tcPr>
            <w:tcW w:w="1271" w:type="dxa"/>
          </w:tcPr>
          <w:p w14:paraId="683BDD64" w14:textId="77777777" w:rsidR="003101CD" w:rsidRPr="00107C07" w:rsidRDefault="003101CD" w:rsidP="00107C07">
            <w:pPr>
              <w:keepNext/>
              <w:keepLines/>
              <w:spacing w:after="0"/>
              <w:rPr>
                <w:rFonts w:ascii="Arial" w:hAnsi="Arial"/>
                <w:sz w:val="16"/>
                <w:szCs w:val="16"/>
              </w:rPr>
            </w:pPr>
          </w:p>
        </w:tc>
        <w:tc>
          <w:tcPr>
            <w:tcW w:w="4752" w:type="dxa"/>
          </w:tcPr>
          <w:p w14:paraId="5BA93DBD" w14:textId="77777777" w:rsidR="003101CD" w:rsidRPr="00107C07" w:rsidRDefault="003101CD" w:rsidP="00107C07">
            <w:pPr>
              <w:keepNext/>
              <w:keepLines/>
              <w:spacing w:after="0"/>
              <w:rPr>
                <w:rFonts w:ascii="Arial" w:hAnsi="Arial"/>
                <w:sz w:val="16"/>
                <w:szCs w:val="16"/>
              </w:rPr>
            </w:pPr>
          </w:p>
        </w:tc>
        <w:tc>
          <w:tcPr>
            <w:tcW w:w="2761" w:type="dxa"/>
          </w:tcPr>
          <w:p w14:paraId="69B27060" w14:textId="77777777" w:rsidR="003101CD" w:rsidRPr="00107C07" w:rsidRDefault="003101CD" w:rsidP="00107C07">
            <w:pPr>
              <w:keepNext/>
              <w:keepLines/>
              <w:spacing w:after="0"/>
              <w:rPr>
                <w:rFonts w:ascii="Arial" w:hAnsi="Arial"/>
                <w:sz w:val="16"/>
                <w:szCs w:val="16"/>
              </w:rPr>
            </w:pPr>
          </w:p>
        </w:tc>
        <w:tc>
          <w:tcPr>
            <w:tcW w:w="2410" w:type="dxa"/>
          </w:tcPr>
          <w:p w14:paraId="06B25188" w14:textId="59F6BCB6" w:rsidR="003101CD" w:rsidRPr="00107C07" w:rsidRDefault="003101CD" w:rsidP="00107C07">
            <w:pPr>
              <w:keepNext/>
              <w:keepLines/>
              <w:spacing w:after="0"/>
              <w:rPr>
                <w:rFonts w:ascii="Arial" w:hAnsi="Arial"/>
                <w:sz w:val="16"/>
                <w:szCs w:val="16"/>
              </w:rPr>
            </w:pPr>
          </w:p>
        </w:tc>
      </w:tr>
    </w:tbl>
    <w:p w14:paraId="68DB4F14" w14:textId="77777777" w:rsidR="00107C07" w:rsidRPr="00107C07" w:rsidRDefault="00107C07" w:rsidP="00107C07"/>
    <w:p w14:paraId="4075AC53" w14:textId="77777777" w:rsidR="00107C07" w:rsidRPr="00107C07" w:rsidRDefault="00107C07" w:rsidP="00107C07">
      <w:pPr>
        <w:keepNext/>
        <w:keepLines/>
        <w:spacing w:before="120"/>
        <w:ind w:left="1418" w:hanging="1418"/>
        <w:outlineLvl w:val="3"/>
        <w:rPr>
          <w:rFonts w:ascii="Arial" w:hAnsi="Arial"/>
          <w:sz w:val="24"/>
        </w:rPr>
      </w:pPr>
      <w:bookmarkStart w:id="1149" w:name="_Toc127701578"/>
      <w:bookmarkStart w:id="1150" w:name="_Toc127740198"/>
      <w:bookmarkStart w:id="1151" w:name="_Toc127795680"/>
      <w:r w:rsidRPr="00107C07">
        <w:rPr>
          <w:rFonts w:ascii="Arial" w:hAnsi="Arial"/>
          <w:sz w:val="24"/>
        </w:rPr>
        <w:t>F.2.2</w:t>
      </w:r>
      <w:r w:rsidRPr="00107C07">
        <w:rPr>
          <w:rFonts w:ascii="Arial" w:hAnsi="Arial"/>
          <w:sz w:val="24"/>
        </w:rPr>
        <w:tab/>
        <w:t>RRM TRs/TSs Agreements</w:t>
      </w:r>
      <w:bookmarkEnd w:id="1149"/>
      <w:bookmarkEnd w:id="1150"/>
      <w:bookmarkEnd w:id="1151"/>
    </w:p>
    <w:p w14:paraId="7D60C1DE" w14:textId="77777777" w:rsidR="00107C07" w:rsidRPr="00107C07" w:rsidRDefault="00107C07" w:rsidP="00107C07">
      <w:r w:rsidRPr="00107C07">
        <w:t>None</w:t>
      </w:r>
    </w:p>
    <w:p w14:paraId="03FA5A10" w14:textId="77777777" w:rsidR="00107C07" w:rsidRPr="00107C07" w:rsidRDefault="00107C07" w:rsidP="00107C07"/>
    <w:p w14:paraId="365DC765" w14:textId="77777777" w:rsidR="00107C07" w:rsidRPr="00107C07" w:rsidRDefault="00107C07" w:rsidP="00107C07">
      <w:pPr>
        <w:keepNext/>
        <w:keepLines/>
        <w:spacing w:before="120"/>
        <w:ind w:left="1418" w:hanging="1418"/>
        <w:outlineLvl w:val="3"/>
        <w:rPr>
          <w:rFonts w:ascii="Arial" w:hAnsi="Arial"/>
          <w:sz w:val="24"/>
        </w:rPr>
      </w:pPr>
      <w:bookmarkStart w:id="1152" w:name="_Toc127701579"/>
      <w:bookmarkStart w:id="1153" w:name="_Toc127740199"/>
      <w:bookmarkStart w:id="1154" w:name="_Toc127795681"/>
      <w:r w:rsidRPr="00107C07">
        <w:rPr>
          <w:rFonts w:ascii="Arial" w:hAnsi="Arial"/>
          <w:sz w:val="24"/>
        </w:rPr>
        <w:lastRenderedPageBreak/>
        <w:t>F.2.3</w:t>
      </w:r>
      <w:r w:rsidRPr="00107C07">
        <w:rPr>
          <w:rFonts w:ascii="Arial" w:hAnsi="Arial"/>
          <w:sz w:val="24"/>
        </w:rPr>
        <w:tab/>
        <w:t>BSRF_Demod TRs/TSs Agreements</w:t>
      </w:r>
      <w:bookmarkEnd w:id="1152"/>
      <w:bookmarkEnd w:id="1153"/>
      <w:bookmarkEnd w:id="1154"/>
    </w:p>
    <w:p w14:paraId="46B72E48" w14:textId="77777777" w:rsidR="00107C07" w:rsidRPr="00107C07" w:rsidRDefault="00107C07" w:rsidP="00107C07"/>
    <w:tbl>
      <w:tblPr>
        <w:tblStyle w:val="TableGrid4"/>
        <w:tblW w:w="0" w:type="auto"/>
        <w:tblLook w:val="04A0" w:firstRow="1" w:lastRow="0" w:firstColumn="1" w:lastColumn="0" w:noHBand="0" w:noVBand="1"/>
      </w:tblPr>
      <w:tblGrid>
        <w:gridCol w:w="1271"/>
        <w:gridCol w:w="4739"/>
        <w:gridCol w:w="2065"/>
        <w:gridCol w:w="1843"/>
      </w:tblGrid>
      <w:tr w:rsidR="00E87E29" w:rsidRPr="00107C07" w14:paraId="5501E960" w14:textId="77777777" w:rsidTr="00051D5D">
        <w:tc>
          <w:tcPr>
            <w:tcW w:w="1271" w:type="dxa"/>
            <w:shd w:val="clear" w:color="auto" w:fill="92D050"/>
          </w:tcPr>
          <w:p w14:paraId="7C7749A8" w14:textId="77777777" w:rsidR="00E87E29" w:rsidRPr="00107C07" w:rsidRDefault="00E87E29" w:rsidP="00107C07">
            <w:pPr>
              <w:keepNext/>
              <w:keepLines/>
              <w:spacing w:after="0"/>
              <w:jc w:val="center"/>
              <w:rPr>
                <w:rFonts w:ascii="Arial" w:hAnsi="Arial"/>
                <w:b/>
                <w:sz w:val="16"/>
                <w:szCs w:val="16"/>
              </w:rPr>
            </w:pPr>
            <w:r w:rsidRPr="00107C07">
              <w:rPr>
                <w:rFonts w:ascii="Arial" w:hAnsi="Arial"/>
                <w:b/>
                <w:sz w:val="16"/>
                <w:szCs w:val="16"/>
              </w:rPr>
              <w:t>Tdoc</w:t>
            </w:r>
          </w:p>
        </w:tc>
        <w:tc>
          <w:tcPr>
            <w:tcW w:w="4739" w:type="dxa"/>
            <w:shd w:val="clear" w:color="auto" w:fill="92D050"/>
          </w:tcPr>
          <w:p w14:paraId="0751B981" w14:textId="77777777" w:rsidR="00E87E29" w:rsidRPr="00107C07" w:rsidRDefault="00E87E29" w:rsidP="00107C07">
            <w:pPr>
              <w:keepNext/>
              <w:keepLines/>
              <w:spacing w:after="0"/>
              <w:jc w:val="center"/>
              <w:rPr>
                <w:rFonts w:ascii="Arial" w:hAnsi="Arial"/>
                <w:b/>
                <w:sz w:val="16"/>
                <w:szCs w:val="16"/>
              </w:rPr>
            </w:pPr>
            <w:r w:rsidRPr="00107C07">
              <w:rPr>
                <w:rFonts w:ascii="Arial" w:hAnsi="Arial"/>
                <w:b/>
                <w:sz w:val="16"/>
                <w:szCs w:val="16"/>
              </w:rPr>
              <w:t>Title</w:t>
            </w:r>
          </w:p>
        </w:tc>
        <w:tc>
          <w:tcPr>
            <w:tcW w:w="2065" w:type="dxa"/>
            <w:shd w:val="clear" w:color="auto" w:fill="92D050"/>
          </w:tcPr>
          <w:p w14:paraId="6CF97EA0" w14:textId="1487A7D8" w:rsidR="00E87E29" w:rsidRPr="00107C07" w:rsidRDefault="00E87E29" w:rsidP="00107C07">
            <w:pPr>
              <w:keepNext/>
              <w:keepLines/>
              <w:spacing w:after="0"/>
              <w:jc w:val="center"/>
              <w:rPr>
                <w:rFonts w:ascii="Arial" w:hAnsi="Arial"/>
                <w:b/>
                <w:sz w:val="16"/>
                <w:szCs w:val="16"/>
              </w:rPr>
            </w:pPr>
            <w:r>
              <w:rPr>
                <w:rFonts w:ascii="Arial" w:hAnsi="Arial"/>
                <w:b/>
                <w:sz w:val="16"/>
                <w:szCs w:val="16"/>
              </w:rPr>
              <w:t>Source</w:t>
            </w:r>
          </w:p>
        </w:tc>
        <w:tc>
          <w:tcPr>
            <w:tcW w:w="1843" w:type="dxa"/>
            <w:shd w:val="clear" w:color="auto" w:fill="92D050"/>
          </w:tcPr>
          <w:p w14:paraId="65464CEC" w14:textId="7BB1BF01" w:rsidR="00E87E29" w:rsidRPr="00107C07" w:rsidRDefault="00E87E29" w:rsidP="00107C07">
            <w:pPr>
              <w:keepNext/>
              <w:keepLines/>
              <w:spacing w:after="0"/>
              <w:jc w:val="center"/>
              <w:rPr>
                <w:rFonts w:ascii="Arial" w:hAnsi="Arial"/>
                <w:b/>
                <w:sz w:val="16"/>
                <w:szCs w:val="16"/>
              </w:rPr>
            </w:pPr>
            <w:r w:rsidRPr="00107C07">
              <w:rPr>
                <w:rFonts w:ascii="Arial" w:hAnsi="Arial"/>
                <w:b/>
                <w:sz w:val="16"/>
                <w:szCs w:val="16"/>
              </w:rPr>
              <w:t>Decision</w:t>
            </w:r>
          </w:p>
        </w:tc>
      </w:tr>
      <w:tr w:rsidR="00E87E29" w:rsidRPr="00107C07" w14:paraId="4FA6FF16" w14:textId="77777777" w:rsidTr="00051D5D">
        <w:tc>
          <w:tcPr>
            <w:tcW w:w="1271" w:type="dxa"/>
          </w:tcPr>
          <w:p w14:paraId="4562FA71" w14:textId="7C2C4C72" w:rsidR="00E87E29" w:rsidRPr="009818E4" w:rsidRDefault="00E87E29" w:rsidP="00107C07">
            <w:pPr>
              <w:keepNext/>
              <w:keepLines/>
              <w:spacing w:after="0"/>
              <w:rPr>
                <w:rFonts w:ascii="Arial" w:hAnsi="Arial"/>
                <w:sz w:val="16"/>
                <w:szCs w:val="16"/>
                <w:highlight w:val="magenta"/>
              </w:rPr>
            </w:pPr>
            <w:r w:rsidRPr="003E7F57">
              <w:rPr>
                <w:rFonts w:ascii="Arial" w:hAnsi="Arial"/>
                <w:sz w:val="16"/>
                <w:szCs w:val="16"/>
              </w:rPr>
              <w:t>R4-2305102</w:t>
            </w:r>
          </w:p>
        </w:tc>
        <w:tc>
          <w:tcPr>
            <w:tcW w:w="4739" w:type="dxa"/>
          </w:tcPr>
          <w:p w14:paraId="012E907B" w14:textId="6EE8BCB0" w:rsidR="00E87E29" w:rsidRPr="00107C07" w:rsidRDefault="00E87E29" w:rsidP="00107C07">
            <w:pPr>
              <w:keepNext/>
              <w:keepLines/>
              <w:spacing w:after="0"/>
              <w:rPr>
                <w:rFonts w:ascii="Arial" w:hAnsi="Arial"/>
                <w:sz w:val="16"/>
                <w:szCs w:val="16"/>
              </w:rPr>
            </w:pPr>
            <w:r w:rsidRPr="00E87E29">
              <w:rPr>
                <w:rFonts w:ascii="Arial" w:hAnsi="Arial"/>
                <w:sz w:val="16"/>
                <w:szCs w:val="16"/>
              </w:rPr>
              <w:t>3GPP TR 38.870 v0.3.0</w:t>
            </w:r>
          </w:p>
        </w:tc>
        <w:tc>
          <w:tcPr>
            <w:tcW w:w="2065" w:type="dxa"/>
          </w:tcPr>
          <w:p w14:paraId="345B18A2" w14:textId="23AAA80D" w:rsidR="00E87E29" w:rsidRPr="00107C07" w:rsidRDefault="00E87E29" w:rsidP="00107C07">
            <w:pPr>
              <w:keepNext/>
              <w:keepLines/>
              <w:spacing w:after="0"/>
              <w:rPr>
                <w:rFonts w:ascii="Arial" w:hAnsi="Arial"/>
                <w:sz w:val="16"/>
                <w:szCs w:val="16"/>
              </w:rPr>
            </w:pPr>
            <w:r>
              <w:rPr>
                <w:rFonts w:ascii="Arial" w:hAnsi="Arial"/>
                <w:sz w:val="16"/>
                <w:szCs w:val="16"/>
              </w:rPr>
              <w:t>Vivo</w:t>
            </w:r>
          </w:p>
        </w:tc>
        <w:tc>
          <w:tcPr>
            <w:tcW w:w="1843" w:type="dxa"/>
          </w:tcPr>
          <w:p w14:paraId="72696079" w14:textId="779CC6C3" w:rsidR="00E87E29" w:rsidRPr="00107C07" w:rsidRDefault="003E7F57" w:rsidP="00107C07">
            <w:pPr>
              <w:keepNext/>
              <w:keepLines/>
              <w:spacing w:after="0"/>
              <w:rPr>
                <w:rFonts w:ascii="Arial" w:hAnsi="Arial"/>
                <w:sz w:val="16"/>
                <w:szCs w:val="16"/>
              </w:rPr>
            </w:pPr>
            <w:r>
              <w:rPr>
                <w:rFonts w:ascii="Arial" w:hAnsi="Arial"/>
                <w:sz w:val="16"/>
                <w:szCs w:val="16"/>
              </w:rPr>
              <w:t>agreed</w:t>
            </w:r>
          </w:p>
        </w:tc>
      </w:tr>
      <w:tr w:rsidR="00E87E29" w:rsidRPr="00107C07" w14:paraId="77515257" w14:textId="77777777" w:rsidTr="00051D5D">
        <w:tc>
          <w:tcPr>
            <w:tcW w:w="1271" w:type="dxa"/>
          </w:tcPr>
          <w:p w14:paraId="5494E168" w14:textId="56507D28" w:rsidR="00E87E29" w:rsidRPr="009818E4" w:rsidRDefault="00E87E29" w:rsidP="00107C07">
            <w:pPr>
              <w:keepNext/>
              <w:keepLines/>
              <w:spacing w:after="0"/>
              <w:rPr>
                <w:rFonts w:ascii="Arial" w:hAnsi="Arial"/>
                <w:sz w:val="16"/>
                <w:szCs w:val="16"/>
                <w:highlight w:val="magenta"/>
              </w:rPr>
            </w:pPr>
            <w:r w:rsidRPr="009F7D41">
              <w:rPr>
                <w:rFonts w:ascii="Arial" w:hAnsi="Arial"/>
                <w:sz w:val="16"/>
                <w:szCs w:val="16"/>
              </w:rPr>
              <w:t>R4-2304678</w:t>
            </w:r>
          </w:p>
        </w:tc>
        <w:tc>
          <w:tcPr>
            <w:tcW w:w="4739" w:type="dxa"/>
          </w:tcPr>
          <w:p w14:paraId="6E983AA1" w14:textId="4EB58FDB" w:rsidR="00E87E29" w:rsidRPr="00107C07" w:rsidRDefault="00E87E29" w:rsidP="00107C07">
            <w:pPr>
              <w:keepNext/>
              <w:keepLines/>
              <w:spacing w:after="0"/>
              <w:rPr>
                <w:rFonts w:ascii="Arial" w:hAnsi="Arial"/>
                <w:sz w:val="16"/>
                <w:szCs w:val="16"/>
              </w:rPr>
            </w:pPr>
            <w:r w:rsidRPr="00E87E29">
              <w:rPr>
                <w:rFonts w:ascii="Arial" w:hAnsi="Arial"/>
                <w:sz w:val="16"/>
                <w:szCs w:val="16"/>
              </w:rPr>
              <w:t>3GPP TR 38.871 V0.2.0</w:t>
            </w:r>
          </w:p>
        </w:tc>
        <w:tc>
          <w:tcPr>
            <w:tcW w:w="2065" w:type="dxa"/>
          </w:tcPr>
          <w:p w14:paraId="3ADEDB4C" w14:textId="176F8549" w:rsidR="00E87E29" w:rsidRPr="00107C07" w:rsidRDefault="00E87E29" w:rsidP="00107C07">
            <w:pPr>
              <w:keepNext/>
              <w:keepLines/>
              <w:spacing w:after="0"/>
              <w:rPr>
                <w:rFonts w:ascii="Arial" w:hAnsi="Arial"/>
                <w:sz w:val="16"/>
                <w:szCs w:val="16"/>
              </w:rPr>
            </w:pPr>
            <w:r>
              <w:rPr>
                <w:rFonts w:ascii="Arial" w:hAnsi="Arial"/>
                <w:sz w:val="16"/>
                <w:szCs w:val="16"/>
              </w:rPr>
              <w:t>Qualcomm</w:t>
            </w:r>
          </w:p>
        </w:tc>
        <w:tc>
          <w:tcPr>
            <w:tcW w:w="1843" w:type="dxa"/>
          </w:tcPr>
          <w:p w14:paraId="610E293F" w14:textId="62392875" w:rsidR="00E87E29" w:rsidRPr="00107C07" w:rsidRDefault="00826300" w:rsidP="00107C07">
            <w:pPr>
              <w:keepNext/>
              <w:keepLines/>
              <w:spacing w:after="0"/>
              <w:rPr>
                <w:rFonts w:ascii="Arial" w:hAnsi="Arial"/>
                <w:sz w:val="16"/>
                <w:szCs w:val="16"/>
              </w:rPr>
            </w:pPr>
            <w:r>
              <w:rPr>
                <w:rFonts w:ascii="Arial" w:hAnsi="Arial"/>
                <w:sz w:val="16"/>
                <w:szCs w:val="16"/>
              </w:rPr>
              <w:t>agreed</w:t>
            </w:r>
          </w:p>
        </w:tc>
      </w:tr>
      <w:tr w:rsidR="00E87E29" w:rsidRPr="00107C07" w14:paraId="6E54C806" w14:textId="77777777" w:rsidTr="00051D5D">
        <w:tc>
          <w:tcPr>
            <w:tcW w:w="1271" w:type="dxa"/>
          </w:tcPr>
          <w:p w14:paraId="05D0C87F" w14:textId="77777777" w:rsidR="00E87E29" w:rsidRPr="00107C07" w:rsidRDefault="00E87E29" w:rsidP="00107C07">
            <w:pPr>
              <w:keepNext/>
              <w:keepLines/>
              <w:spacing w:after="0"/>
              <w:rPr>
                <w:rFonts w:ascii="Arial" w:hAnsi="Arial"/>
                <w:sz w:val="16"/>
                <w:szCs w:val="16"/>
              </w:rPr>
            </w:pPr>
          </w:p>
        </w:tc>
        <w:tc>
          <w:tcPr>
            <w:tcW w:w="4739" w:type="dxa"/>
          </w:tcPr>
          <w:p w14:paraId="35A87166" w14:textId="77777777" w:rsidR="00E87E29" w:rsidRPr="00107C07" w:rsidRDefault="00E87E29" w:rsidP="00107C07">
            <w:pPr>
              <w:keepNext/>
              <w:keepLines/>
              <w:spacing w:after="0"/>
              <w:rPr>
                <w:rFonts w:ascii="Arial" w:hAnsi="Arial"/>
                <w:sz w:val="16"/>
                <w:szCs w:val="16"/>
              </w:rPr>
            </w:pPr>
          </w:p>
        </w:tc>
        <w:tc>
          <w:tcPr>
            <w:tcW w:w="2065" w:type="dxa"/>
          </w:tcPr>
          <w:p w14:paraId="317DCB22" w14:textId="77777777" w:rsidR="00E87E29" w:rsidRPr="00107C07" w:rsidRDefault="00E87E29" w:rsidP="00107C07">
            <w:pPr>
              <w:keepNext/>
              <w:keepLines/>
              <w:spacing w:after="0"/>
              <w:rPr>
                <w:rFonts w:ascii="Arial" w:hAnsi="Arial"/>
                <w:sz w:val="16"/>
                <w:szCs w:val="16"/>
              </w:rPr>
            </w:pPr>
          </w:p>
        </w:tc>
        <w:tc>
          <w:tcPr>
            <w:tcW w:w="1843" w:type="dxa"/>
          </w:tcPr>
          <w:p w14:paraId="1A1337EA" w14:textId="128FCB7A" w:rsidR="00E87E29" w:rsidRPr="00107C07" w:rsidRDefault="00E87E29" w:rsidP="00107C07">
            <w:pPr>
              <w:keepNext/>
              <w:keepLines/>
              <w:spacing w:after="0"/>
              <w:rPr>
                <w:rFonts w:ascii="Arial" w:hAnsi="Arial"/>
                <w:sz w:val="16"/>
                <w:szCs w:val="16"/>
              </w:rPr>
            </w:pPr>
          </w:p>
        </w:tc>
      </w:tr>
    </w:tbl>
    <w:p w14:paraId="458A7AFA" w14:textId="77777777" w:rsidR="00107C07" w:rsidRPr="00107C07" w:rsidRDefault="00107C07" w:rsidP="00107C07"/>
    <w:p w14:paraId="6C9C98C4" w14:textId="77777777" w:rsidR="00107C07" w:rsidRPr="00107C07" w:rsidRDefault="00107C07" w:rsidP="00107C07">
      <w:pPr>
        <w:keepNext/>
        <w:keepLines/>
        <w:spacing w:before="120"/>
        <w:ind w:left="1134" w:hanging="1134"/>
        <w:outlineLvl w:val="2"/>
        <w:rPr>
          <w:rFonts w:ascii="Arial" w:hAnsi="Arial"/>
          <w:sz w:val="28"/>
        </w:rPr>
      </w:pPr>
      <w:bookmarkStart w:id="1155" w:name="_Toc127701580"/>
      <w:bookmarkStart w:id="1156" w:name="_Toc127740200"/>
      <w:bookmarkStart w:id="1157" w:name="_Toc127795682"/>
      <w:r w:rsidRPr="00107C07">
        <w:rPr>
          <w:rFonts w:ascii="Arial" w:hAnsi="Arial"/>
          <w:sz w:val="28"/>
        </w:rPr>
        <w:t>F.3</w:t>
      </w:r>
      <w:r w:rsidRPr="00107C07">
        <w:rPr>
          <w:rFonts w:ascii="Arial" w:hAnsi="Arial"/>
          <w:sz w:val="28"/>
        </w:rPr>
        <w:tab/>
        <w:t>Others</w:t>
      </w:r>
      <w:bookmarkEnd w:id="1155"/>
      <w:bookmarkEnd w:id="1156"/>
      <w:bookmarkEnd w:id="1157"/>
    </w:p>
    <w:p w14:paraId="4E9D9023" w14:textId="77777777" w:rsidR="00107C07" w:rsidRPr="00107C07" w:rsidRDefault="00107C07" w:rsidP="00107C07">
      <w:pPr>
        <w:rPr>
          <w:i/>
          <w:iCs/>
        </w:rPr>
      </w:pPr>
      <w:r w:rsidRPr="00107C07">
        <w:rPr>
          <w:i/>
          <w:iCs/>
        </w:rPr>
        <w:t>The other tdocs are based on Chairs guidance. This may include Revised WIDs.</w:t>
      </w:r>
    </w:p>
    <w:p w14:paraId="0DAF6F27" w14:textId="77777777" w:rsidR="00107C07" w:rsidRPr="00107C07" w:rsidRDefault="00107C07" w:rsidP="00107C07"/>
    <w:tbl>
      <w:tblPr>
        <w:tblStyle w:val="TableGrid2"/>
        <w:tblW w:w="0" w:type="auto"/>
        <w:tblLook w:val="04A0" w:firstRow="1" w:lastRow="0" w:firstColumn="1" w:lastColumn="0" w:noHBand="0" w:noVBand="1"/>
      </w:tblPr>
      <w:tblGrid>
        <w:gridCol w:w="1129"/>
        <w:gridCol w:w="5812"/>
        <w:gridCol w:w="2075"/>
      </w:tblGrid>
      <w:tr w:rsidR="00107C07" w:rsidRPr="00107C07" w14:paraId="4FA3D519" w14:textId="77777777" w:rsidTr="002B2070">
        <w:tc>
          <w:tcPr>
            <w:tcW w:w="1129" w:type="dxa"/>
            <w:shd w:val="clear" w:color="auto" w:fill="92D050"/>
          </w:tcPr>
          <w:p w14:paraId="1E47D5E1"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Tdoc</w:t>
            </w:r>
          </w:p>
        </w:tc>
        <w:tc>
          <w:tcPr>
            <w:tcW w:w="5812" w:type="dxa"/>
            <w:shd w:val="clear" w:color="auto" w:fill="92D050"/>
          </w:tcPr>
          <w:p w14:paraId="44E4E0BF"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Title</w:t>
            </w:r>
          </w:p>
        </w:tc>
        <w:tc>
          <w:tcPr>
            <w:tcW w:w="2075" w:type="dxa"/>
            <w:shd w:val="clear" w:color="auto" w:fill="92D050"/>
          </w:tcPr>
          <w:p w14:paraId="1B8EC838" w14:textId="77777777" w:rsidR="00107C07" w:rsidRPr="00107C07" w:rsidRDefault="00107C07" w:rsidP="00107C07">
            <w:pPr>
              <w:keepNext/>
              <w:keepLines/>
              <w:spacing w:after="0"/>
              <w:jc w:val="center"/>
              <w:rPr>
                <w:rFonts w:ascii="Arial" w:hAnsi="Arial"/>
                <w:b/>
                <w:sz w:val="16"/>
                <w:szCs w:val="16"/>
              </w:rPr>
            </w:pPr>
            <w:r w:rsidRPr="00107C07">
              <w:rPr>
                <w:rFonts w:ascii="Arial" w:hAnsi="Arial"/>
                <w:b/>
                <w:sz w:val="16"/>
                <w:szCs w:val="16"/>
              </w:rPr>
              <w:t>Decision</w:t>
            </w:r>
          </w:p>
        </w:tc>
      </w:tr>
      <w:tr w:rsidR="00107C07" w:rsidRPr="00107C07" w14:paraId="74E053EF" w14:textId="77777777" w:rsidTr="002B2070">
        <w:tc>
          <w:tcPr>
            <w:tcW w:w="1129" w:type="dxa"/>
          </w:tcPr>
          <w:p w14:paraId="5B33083B" w14:textId="77777777" w:rsidR="00107C07" w:rsidRPr="00107C07" w:rsidRDefault="00107C07" w:rsidP="00107C07">
            <w:pPr>
              <w:keepNext/>
              <w:keepLines/>
              <w:spacing w:after="0"/>
              <w:rPr>
                <w:rFonts w:ascii="Arial" w:hAnsi="Arial"/>
                <w:sz w:val="16"/>
                <w:szCs w:val="16"/>
              </w:rPr>
            </w:pPr>
          </w:p>
        </w:tc>
        <w:tc>
          <w:tcPr>
            <w:tcW w:w="5812" w:type="dxa"/>
          </w:tcPr>
          <w:p w14:paraId="4FCFABB4" w14:textId="77777777" w:rsidR="00107C07" w:rsidRPr="00107C07" w:rsidRDefault="00107C07" w:rsidP="00107C07">
            <w:pPr>
              <w:keepNext/>
              <w:keepLines/>
              <w:spacing w:after="0"/>
              <w:rPr>
                <w:rFonts w:ascii="Arial" w:hAnsi="Arial"/>
                <w:sz w:val="16"/>
                <w:szCs w:val="16"/>
              </w:rPr>
            </w:pPr>
          </w:p>
        </w:tc>
        <w:tc>
          <w:tcPr>
            <w:tcW w:w="2075" w:type="dxa"/>
          </w:tcPr>
          <w:p w14:paraId="6CFB0449" w14:textId="77777777" w:rsidR="00107C07" w:rsidRPr="00107C07" w:rsidRDefault="00107C07" w:rsidP="00107C07">
            <w:pPr>
              <w:keepNext/>
              <w:keepLines/>
              <w:spacing w:after="0"/>
              <w:rPr>
                <w:rFonts w:ascii="Arial" w:hAnsi="Arial"/>
                <w:sz w:val="16"/>
                <w:szCs w:val="16"/>
              </w:rPr>
            </w:pPr>
          </w:p>
        </w:tc>
      </w:tr>
      <w:tr w:rsidR="00107C07" w:rsidRPr="00107C07" w14:paraId="4483402C" w14:textId="77777777" w:rsidTr="002B2070">
        <w:tc>
          <w:tcPr>
            <w:tcW w:w="1129" w:type="dxa"/>
          </w:tcPr>
          <w:p w14:paraId="5D00FBEC" w14:textId="77777777" w:rsidR="00107C07" w:rsidRPr="00107C07" w:rsidRDefault="00107C07" w:rsidP="00107C07">
            <w:pPr>
              <w:keepNext/>
              <w:keepLines/>
              <w:spacing w:after="0"/>
              <w:rPr>
                <w:rFonts w:ascii="Arial" w:hAnsi="Arial"/>
                <w:sz w:val="16"/>
                <w:szCs w:val="16"/>
              </w:rPr>
            </w:pPr>
          </w:p>
        </w:tc>
        <w:tc>
          <w:tcPr>
            <w:tcW w:w="5812" w:type="dxa"/>
          </w:tcPr>
          <w:p w14:paraId="09CD6F92" w14:textId="77777777" w:rsidR="00107C07" w:rsidRPr="00107C07" w:rsidRDefault="00107C07" w:rsidP="00107C07">
            <w:pPr>
              <w:keepNext/>
              <w:keepLines/>
              <w:spacing w:after="0"/>
              <w:rPr>
                <w:rFonts w:ascii="Arial" w:hAnsi="Arial"/>
                <w:sz w:val="16"/>
                <w:szCs w:val="16"/>
              </w:rPr>
            </w:pPr>
          </w:p>
        </w:tc>
        <w:tc>
          <w:tcPr>
            <w:tcW w:w="2075" w:type="dxa"/>
          </w:tcPr>
          <w:p w14:paraId="293DD78F" w14:textId="77777777" w:rsidR="00107C07" w:rsidRPr="00107C07" w:rsidRDefault="00107C07" w:rsidP="00107C07">
            <w:pPr>
              <w:keepNext/>
              <w:keepLines/>
              <w:spacing w:after="0"/>
              <w:rPr>
                <w:rFonts w:ascii="Arial" w:hAnsi="Arial"/>
                <w:sz w:val="16"/>
                <w:szCs w:val="16"/>
              </w:rPr>
            </w:pPr>
          </w:p>
        </w:tc>
      </w:tr>
      <w:tr w:rsidR="00107C07" w:rsidRPr="00107C07" w14:paraId="24556F02" w14:textId="77777777" w:rsidTr="002B2070">
        <w:tc>
          <w:tcPr>
            <w:tcW w:w="1129" w:type="dxa"/>
          </w:tcPr>
          <w:p w14:paraId="7A41ACCD" w14:textId="77777777" w:rsidR="00107C07" w:rsidRPr="00107C07" w:rsidRDefault="00107C07" w:rsidP="00107C07">
            <w:pPr>
              <w:keepNext/>
              <w:keepLines/>
              <w:spacing w:after="0"/>
              <w:rPr>
                <w:rFonts w:ascii="Arial" w:hAnsi="Arial"/>
                <w:sz w:val="16"/>
                <w:szCs w:val="16"/>
              </w:rPr>
            </w:pPr>
          </w:p>
        </w:tc>
        <w:tc>
          <w:tcPr>
            <w:tcW w:w="5812" w:type="dxa"/>
          </w:tcPr>
          <w:p w14:paraId="448F25FD" w14:textId="77777777" w:rsidR="00107C07" w:rsidRPr="00107C07" w:rsidRDefault="00107C07" w:rsidP="00107C07">
            <w:pPr>
              <w:keepNext/>
              <w:keepLines/>
              <w:spacing w:after="0"/>
              <w:rPr>
                <w:rFonts w:ascii="Arial" w:hAnsi="Arial"/>
                <w:sz w:val="16"/>
                <w:szCs w:val="16"/>
              </w:rPr>
            </w:pPr>
          </w:p>
        </w:tc>
        <w:tc>
          <w:tcPr>
            <w:tcW w:w="2075" w:type="dxa"/>
          </w:tcPr>
          <w:p w14:paraId="42B13BF1" w14:textId="77777777" w:rsidR="00107C07" w:rsidRPr="00107C07" w:rsidRDefault="00107C07" w:rsidP="00107C07">
            <w:pPr>
              <w:keepNext/>
              <w:keepLines/>
              <w:spacing w:after="0"/>
              <w:rPr>
                <w:rFonts w:ascii="Arial" w:hAnsi="Arial"/>
                <w:sz w:val="16"/>
                <w:szCs w:val="16"/>
              </w:rPr>
            </w:pPr>
          </w:p>
        </w:tc>
      </w:tr>
      <w:tr w:rsidR="00107C07" w:rsidRPr="00107C07" w14:paraId="7EFFE1C5" w14:textId="77777777" w:rsidTr="002B2070">
        <w:tc>
          <w:tcPr>
            <w:tcW w:w="1129" w:type="dxa"/>
          </w:tcPr>
          <w:p w14:paraId="7C906D20" w14:textId="77777777" w:rsidR="00107C07" w:rsidRPr="00107C07" w:rsidRDefault="00107C07" w:rsidP="00107C07">
            <w:pPr>
              <w:keepNext/>
              <w:keepLines/>
              <w:spacing w:after="0"/>
              <w:rPr>
                <w:rFonts w:ascii="Arial" w:hAnsi="Arial"/>
                <w:sz w:val="16"/>
                <w:szCs w:val="16"/>
              </w:rPr>
            </w:pPr>
          </w:p>
        </w:tc>
        <w:tc>
          <w:tcPr>
            <w:tcW w:w="5812" w:type="dxa"/>
          </w:tcPr>
          <w:p w14:paraId="4BB756D1" w14:textId="77777777" w:rsidR="00107C07" w:rsidRPr="00107C07" w:rsidRDefault="00107C07" w:rsidP="00107C07">
            <w:pPr>
              <w:keepNext/>
              <w:keepLines/>
              <w:spacing w:after="0"/>
              <w:rPr>
                <w:rFonts w:ascii="Arial" w:hAnsi="Arial"/>
                <w:sz w:val="16"/>
                <w:szCs w:val="16"/>
              </w:rPr>
            </w:pPr>
          </w:p>
        </w:tc>
        <w:tc>
          <w:tcPr>
            <w:tcW w:w="2075" w:type="dxa"/>
          </w:tcPr>
          <w:p w14:paraId="538A62DF" w14:textId="77777777" w:rsidR="00107C07" w:rsidRPr="00107C07" w:rsidRDefault="00107C07" w:rsidP="00107C07">
            <w:pPr>
              <w:keepNext/>
              <w:keepLines/>
              <w:spacing w:after="0"/>
              <w:rPr>
                <w:rFonts w:ascii="Arial" w:hAnsi="Arial"/>
                <w:sz w:val="16"/>
                <w:szCs w:val="16"/>
              </w:rPr>
            </w:pPr>
          </w:p>
        </w:tc>
      </w:tr>
    </w:tbl>
    <w:p w14:paraId="39853DD3" w14:textId="77777777" w:rsidR="00107C07" w:rsidRPr="00107C07" w:rsidRDefault="00107C07" w:rsidP="00107C07"/>
    <w:p w14:paraId="47A199D9" w14:textId="77777777" w:rsidR="00107C07" w:rsidRPr="00107C07" w:rsidRDefault="00107C07" w:rsidP="00107C07">
      <w:pPr>
        <w:spacing w:after="0"/>
      </w:pPr>
    </w:p>
    <w:p w14:paraId="1D97FDA4" w14:textId="77777777" w:rsidR="00107C07" w:rsidRPr="00107C07" w:rsidRDefault="00107C07" w:rsidP="00107C07">
      <w:pPr>
        <w:spacing w:after="0"/>
      </w:pPr>
      <w:r w:rsidRPr="00107C07">
        <w:t>Report prepared by: MCC</w:t>
      </w:r>
    </w:p>
    <w:bookmarkEnd w:id="1094"/>
    <w:p w14:paraId="6AEA2DF4" w14:textId="77777777" w:rsidR="00107C07" w:rsidRPr="00107C07" w:rsidRDefault="00107C07" w:rsidP="00107C07">
      <w:pPr>
        <w:spacing w:after="0"/>
      </w:pPr>
    </w:p>
    <w:sectPr w:rsidR="00107C07" w:rsidRPr="00107C07" w:rsidSect="00107C07">
      <w:footnotePr>
        <w:numRestart w:val="eachSect"/>
      </w:footnotePr>
      <w:pgSz w:w="16840" w:h="11907" w:orient="landscape" w:code="9"/>
      <w:pgMar w:top="1134" w:right="1418"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0CDF5" w14:textId="77777777" w:rsidR="00F71D97" w:rsidRDefault="00F71D97">
      <w:pPr>
        <w:spacing w:after="0"/>
      </w:pPr>
      <w:r>
        <w:separator/>
      </w:r>
    </w:p>
  </w:endnote>
  <w:endnote w:type="continuationSeparator" w:id="0">
    <w:p w14:paraId="2B9ADD09" w14:textId="77777777" w:rsidR="00F71D97" w:rsidRDefault="00F71D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FDA5" w14:textId="77777777" w:rsidR="00D86CC6" w:rsidRDefault="00D86CC6" w:rsidP="00FE4A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E417403" w14:textId="77777777" w:rsidR="00D86CC6" w:rsidRDefault="00D86CC6" w:rsidP="00D86CC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8C8B3" w14:textId="77777777" w:rsidR="00D86CC6" w:rsidRDefault="00D86CC6" w:rsidP="00FE4AC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3DE843C8" w14:textId="77777777" w:rsidR="00D86CC6" w:rsidRDefault="00D86CC6" w:rsidP="00D86CC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30624" w14:textId="77777777" w:rsidR="00F71D97" w:rsidRDefault="00F71D97">
      <w:pPr>
        <w:spacing w:after="0"/>
      </w:pPr>
      <w:r>
        <w:separator/>
      </w:r>
    </w:p>
  </w:footnote>
  <w:footnote w:type="continuationSeparator" w:id="0">
    <w:p w14:paraId="7982347C" w14:textId="77777777" w:rsidR="00F71D97" w:rsidRDefault="00F71D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08E2B" w14:textId="77777777" w:rsidR="00D759FC"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936276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1E49CF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A1C57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5870A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F1896C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76250C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DB6822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87DF1"/>
    <w:multiLevelType w:val="hybridMultilevel"/>
    <w:tmpl w:val="CEE4A5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301D3F"/>
    <w:multiLevelType w:val="multilevel"/>
    <w:tmpl w:val="14301D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B1200E"/>
    <w:multiLevelType w:val="multilevel"/>
    <w:tmpl w:val="25B1200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8B73482"/>
    <w:multiLevelType w:val="hybridMultilevel"/>
    <w:tmpl w:val="D1D8C0A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285BC7"/>
    <w:multiLevelType w:val="hybridMultilevel"/>
    <w:tmpl w:val="420ADB5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847C9C"/>
    <w:multiLevelType w:val="hybridMultilevel"/>
    <w:tmpl w:val="6096D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num w:numId="1" w16cid:durableId="501355481">
    <w:abstractNumId w:val="11"/>
  </w:num>
  <w:num w:numId="2" w16cid:durableId="378088284">
    <w:abstractNumId w:val="6"/>
  </w:num>
  <w:num w:numId="3" w16cid:durableId="911230964">
    <w:abstractNumId w:val="5"/>
  </w:num>
  <w:num w:numId="4" w16cid:durableId="475224741">
    <w:abstractNumId w:val="4"/>
  </w:num>
  <w:num w:numId="5" w16cid:durableId="1101493287">
    <w:abstractNumId w:val="3"/>
  </w:num>
  <w:num w:numId="6" w16cid:durableId="1314336544">
    <w:abstractNumId w:val="2"/>
  </w:num>
  <w:num w:numId="7" w16cid:durableId="526219252">
    <w:abstractNumId w:val="1"/>
  </w:num>
  <w:num w:numId="8" w16cid:durableId="663046171">
    <w:abstractNumId w:val="0"/>
  </w:num>
  <w:num w:numId="9" w16cid:durableId="1363049912">
    <w:abstractNumId w:val="14"/>
  </w:num>
  <w:num w:numId="10" w16cid:durableId="498935176">
    <w:abstractNumId w:val="9"/>
  </w:num>
  <w:num w:numId="11" w16cid:durableId="2058967671">
    <w:abstractNumId w:val="13"/>
  </w:num>
  <w:num w:numId="12" w16cid:durableId="676152495">
    <w:abstractNumId w:val="8"/>
  </w:num>
  <w:num w:numId="13" w16cid:durableId="844782075">
    <w:abstractNumId w:val="10"/>
  </w:num>
  <w:num w:numId="14" w16cid:durableId="215359578">
    <w:abstractNumId w:val="7"/>
  </w:num>
  <w:num w:numId="15" w16cid:durableId="16587979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CC6"/>
    <w:rsid w:val="0000596B"/>
    <w:rsid w:val="0000649F"/>
    <w:rsid w:val="000221C0"/>
    <w:rsid w:val="000314B8"/>
    <w:rsid w:val="00046CAD"/>
    <w:rsid w:val="00051D5D"/>
    <w:rsid w:val="00054E85"/>
    <w:rsid w:val="000B449B"/>
    <w:rsid w:val="000B5C4B"/>
    <w:rsid w:val="000B6F3A"/>
    <w:rsid w:val="000B7517"/>
    <w:rsid w:val="000C19B3"/>
    <w:rsid w:val="000D1D75"/>
    <w:rsid w:val="000D6121"/>
    <w:rsid w:val="000F1163"/>
    <w:rsid w:val="00102EB9"/>
    <w:rsid w:val="00107C07"/>
    <w:rsid w:val="00113448"/>
    <w:rsid w:val="00116BB9"/>
    <w:rsid w:val="001235AB"/>
    <w:rsid w:val="00124964"/>
    <w:rsid w:val="001329B6"/>
    <w:rsid w:val="00141757"/>
    <w:rsid w:val="0014690C"/>
    <w:rsid w:val="001476FE"/>
    <w:rsid w:val="00147A65"/>
    <w:rsid w:val="0015353D"/>
    <w:rsid w:val="00166CDD"/>
    <w:rsid w:val="001A61D1"/>
    <w:rsid w:val="001B0CA2"/>
    <w:rsid w:val="001B46A1"/>
    <w:rsid w:val="001D36CE"/>
    <w:rsid w:val="001F5C2E"/>
    <w:rsid w:val="00214FF2"/>
    <w:rsid w:val="00217ABE"/>
    <w:rsid w:val="00217F64"/>
    <w:rsid w:val="00230D3F"/>
    <w:rsid w:val="00235549"/>
    <w:rsid w:val="00237F85"/>
    <w:rsid w:val="00242283"/>
    <w:rsid w:val="00260AE6"/>
    <w:rsid w:val="002616F0"/>
    <w:rsid w:val="00264A72"/>
    <w:rsid w:val="00281CB8"/>
    <w:rsid w:val="002831F2"/>
    <w:rsid w:val="00292B6E"/>
    <w:rsid w:val="002A092B"/>
    <w:rsid w:val="002A6A64"/>
    <w:rsid w:val="002B1870"/>
    <w:rsid w:val="002C753C"/>
    <w:rsid w:val="002E2AEC"/>
    <w:rsid w:val="002E364F"/>
    <w:rsid w:val="002E42A3"/>
    <w:rsid w:val="003014DA"/>
    <w:rsid w:val="003024EC"/>
    <w:rsid w:val="00304151"/>
    <w:rsid w:val="00306EC3"/>
    <w:rsid w:val="003101CD"/>
    <w:rsid w:val="00322C4E"/>
    <w:rsid w:val="00335818"/>
    <w:rsid w:val="003431EB"/>
    <w:rsid w:val="00353D04"/>
    <w:rsid w:val="00361C15"/>
    <w:rsid w:val="00371935"/>
    <w:rsid w:val="00384343"/>
    <w:rsid w:val="00393CC5"/>
    <w:rsid w:val="003B5A2E"/>
    <w:rsid w:val="003C029D"/>
    <w:rsid w:val="003C20FB"/>
    <w:rsid w:val="003D13F4"/>
    <w:rsid w:val="003D78B5"/>
    <w:rsid w:val="003E7B2B"/>
    <w:rsid w:val="003E7F57"/>
    <w:rsid w:val="003F1C5F"/>
    <w:rsid w:val="003F260C"/>
    <w:rsid w:val="00412FA6"/>
    <w:rsid w:val="004253E7"/>
    <w:rsid w:val="00446ED9"/>
    <w:rsid w:val="004505E7"/>
    <w:rsid w:val="004557BF"/>
    <w:rsid w:val="00457945"/>
    <w:rsid w:val="004741AF"/>
    <w:rsid w:val="004871D1"/>
    <w:rsid w:val="00495961"/>
    <w:rsid w:val="004B7596"/>
    <w:rsid w:val="004B7EC7"/>
    <w:rsid w:val="004C2663"/>
    <w:rsid w:val="004C6A90"/>
    <w:rsid w:val="004D1E75"/>
    <w:rsid w:val="004D3A37"/>
    <w:rsid w:val="004D56B5"/>
    <w:rsid w:val="004F7457"/>
    <w:rsid w:val="00500E17"/>
    <w:rsid w:val="00510F8D"/>
    <w:rsid w:val="00514A4D"/>
    <w:rsid w:val="005256B2"/>
    <w:rsid w:val="00525CBF"/>
    <w:rsid w:val="00532FCB"/>
    <w:rsid w:val="00536B59"/>
    <w:rsid w:val="005508FA"/>
    <w:rsid w:val="00572086"/>
    <w:rsid w:val="00572626"/>
    <w:rsid w:val="00575237"/>
    <w:rsid w:val="005A0641"/>
    <w:rsid w:val="005A141C"/>
    <w:rsid w:val="005B5C5C"/>
    <w:rsid w:val="005B5EAD"/>
    <w:rsid w:val="005C4AF5"/>
    <w:rsid w:val="005C559B"/>
    <w:rsid w:val="005F6860"/>
    <w:rsid w:val="00625821"/>
    <w:rsid w:val="0063305C"/>
    <w:rsid w:val="00641B6A"/>
    <w:rsid w:val="00653195"/>
    <w:rsid w:val="006547D4"/>
    <w:rsid w:val="006548D1"/>
    <w:rsid w:val="00682531"/>
    <w:rsid w:val="00690938"/>
    <w:rsid w:val="00691DB5"/>
    <w:rsid w:val="00692A3E"/>
    <w:rsid w:val="00693DFC"/>
    <w:rsid w:val="00696719"/>
    <w:rsid w:val="006B191E"/>
    <w:rsid w:val="006B4807"/>
    <w:rsid w:val="006C1993"/>
    <w:rsid w:val="006E3671"/>
    <w:rsid w:val="006E75DC"/>
    <w:rsid w:val="006F5EF9"/>
    <w:rsid w:val="006F6274"/>
    <w:rsid w:val="006F63BE"/>
    <w:rsid w:val="00703855"/>
    <w:rsid w:val="00705B50"/>
    <w:rsid w:val="00725343"/>
    <w:rsid w:val="00732701"/>
    <w:rsid w:val="007358BC"/>
    <w:rsid w:val="00740F6D"/>
    <w:rsid w:val="00746FC7"/>
    <w:rsid w:val="00796321"/>
    <w:rsid w:val="007A03E9"/>
    <w:rsid w:val="007A71E5"/>
    <w:rsid w:val="007B4131"/>
    <w:rsid w:val="007E2E38"/>
    <w:rsid w:val="007E549B"/>
    <w:rsid w:val="007E69BC"/>
    <w:rsid w:val="007F31AA"/>
    <w:rsid w:val="00800685"/>
    <w:rsid w:val="00804FCB"/>
    <w:rsid w:val="00813F9F"/>
    <w:rsid w:val="00814153"/>
    <w:rsid w:val="008158FB"/>
    <w:rsid w:val="008227E9"/>
    <w:rsid w:val="00826300"/>
    <w:rsid w:val="00827084"/>
    <w:rsid w:val="008270CB"/>
    <w:rsid w:val="008350A5"/>
    <w:rsid w:val="00835507"/>
    <w:rsid w:val="0084345E"/>
    <w:rsid w:val="00845434"/>
    <w:rsid w:val="0086706D"/>
    <w:rsid w:val="00873CEB"/>
    <w:rsid w:val="008A050E"/>
    <w:rsid w:val="008B1C63"/>
    <w:rsid w:val="008B3D40"/>
    <w:rsid w:val="008B68ED"/>
    <w:rsid w:val="008D7484"/>
    <w:rsid w:val="008E71E6"/>
    <w:rsid w:val="008E76FA"/>
    <w:rsid w:val="008F4372"/>
    <w:rsid w:val="008F56C7"/>
    <w:rsid w:val="008F5F23"/>
    <w:rsid w:val="0090282E"/>
    <w:rsid w:val="00904907"/>
    <w:rsid w:val="00945C5D"/>
    <w:rsid w:val="00945CC6"/>
    <w:rsid w:val="009818E4"/>
    <w:rsid w:val="00987339"/>
    <w:rsid w:val="00992A35"/>
    <w:rsid w:val="0099764B"/>
    <w:rsid w:val="009A157F"/>
    <w:rsid w:val="009A3D00"/>
    <w:rsid w:val="009B7C8D"/>
    <w:rsid w:val="009D7C3A"/>
    <w:rsid w:val="009D7DBD"/>
    <w:rsid w:val="009F7D41"/>
    <w:rsid w:val="00A01CE1"/>
    <w:rsid w:val="00A044A9"/>
    <w:rsid w:val="00A11911"/>
    <w:rsid w:val="00A2334C"/>
    <w:rsid w:val="00A365DA"/>
    <w:rsid w:val="00A36C09"/>
    <w:rsid w:val="00A52C41"/>
    <w:rsid w:val="00A55373"/>
    <w:rsid w:val="00A74397"/>
    <w:rsid w:val="00A90138"/>
    <w:rsid w:val="00AA3EE9"/>
    <w:rsid w:val="00AA79A7"/>
    <w:rsid w:val="00AA7FBF"/>
    <w:rsid w:val="00AB14FA"/>
    <w:rsid w:val="00AB1A34"/>
    <w:rsid w:val="00AB69CC"/>
    <w:rsid w:val="00AC010D"/>
    <w:rsid w:val="00AD134D"/>
    <w:rsid w:val="00AD39BC"/>
    <w:rsid w:val="00AE7447"/>
    <w:rsid w:val="00AF062B"/>
    <w:rsid w:val="00B00489"/>
    <w:rsid w:val="00B506C2"/>
    <w:rsid w:val="00B50E6A"/>
    <w:rsid w:val="00B5784D"/>
    <w:rsid w:val="00B630A0"/>
    <w:rsid w:val="00B705E5"/>
    <w:rsid w:val="00B72C2A"/>
    <w:rsid w:val="00B7537E"/>
    <w:rsid w:val="00B84715"/>
    <w:rsid w:val="00B867CE"/>
    <w:rsid w:val="00B95BA8"/>
    <w:rsid w:val="00B967A6"/>
    <w:rsid w:val="00BA2732"/>
    <w:rsid w:val="00BC45F8"/>
    <w:rsid w:val="00BC6208"/>
    <w:rsid w:val="00BC6428"/>
    <w:rsid w:val="00BE4C9A"/>
    <w:rsid w:val="00BE5107"/>
    <w:rsid w:val="00BE6725"/>
    <w:rsid w:val="00BF3619"/>
    <w:rsid w:val="00C222EB"/>
    <w:rsid w:val="00C31C63"/>
    <w:rsid w:val="00C60334"/>
    <w:rsid w:val="00C80563"/>
    <w:rsid w:val="00C960A5"/>
    <w:rsid w:val="00CB357A"/>
    <w:rsid w:val="00CD606E"/>
    <w:rsid w:val="00CD630D"/>
    <w:rsid w:val="00CF018E"/>
    <w:rsid w:val="00CF3390"/>
    <w:rsid w:val="00CF6E6F"/>
    <w:rsid w:val="00D00C57"/>
    <w:rsid w:val="00D16141"/>
    <w:rsid w:val="00D2665E"/>
    <w:rsid w:val="00D57D40"/>
    <w:rsid w:val="00D70F91"/>
    <w:rsid w:val="00D759FC"/>
    <w:rsid w:val="00D83A61"/>
    <w:rsid w:val="00D86CC6"/>
    <w:rsid w:val="00D9616D"/>
    <w:rsid w:val="00DA6744"/>
    <w:rsid w:val="00DC0BD7"/>
    <w:rsid w:val="00DD0640"/>
    <w:rsid w:val="00DE5A3C"/>
    <w:rsid w:val="00DF447A"/>
    <w:rsid w:val="00DF500B"/>
    <w:rsid w:val="00E34286"/>
    <w:rsid w:val="00E37375"/>
    <w:rsid w:val="00E427A3"/>
    <w:rsid w:val="00E56988"/>
    <w:rsid w:val="00E56A80"/>
    <w:rsid w:val="00E63EFB"/>
    <w:rsid w:val="00E848B7"/>
    <w:rsid w:val="00E865A8"/>
    <w:rsid w:val="00E87272"/>
    <w:rsid w:val="00E87E29"/>
    <w:rsid w:val="00E91154"/>
    <w:rsid w:val="00E9661D"/>
    <w:rsid w:val="00EA1139"/>
    <w:rsid w:val="00EB3874"/>
    <w:rsid w:val="00EC15F9"/>
    <w:rsid w:val="00EC4F09"/>
    <w:rsid w:val="00EC6169"/>
    <w:rsid w:val="00EE320E"/>
    <w:rsid w:val="00EE6A76"/>
    <w:rsid w:val="00F03DD6"/>
    <w:rsid w:val="00F071BD"/>
    <w:rsid w:val="00F12D4C"/>
    <w:rsid w:val="00F13AA5"/>
    <w:rsid w:val="00F16212"/>
    <w:rsid w:val="00F22474"/>
    <w:rsid w:val="00F304DB"/>
    <w:rsid w:val="00F45AA1"/>
    <w:rsid w:val="00F47656"/>
    <w:rsid w:val="00F503FB"/>
    <w:rsid w:val="00F50673"/>
    <w:rsid w:val="00F5112F"/>
    <w:rsid w:val="00F53076"/>
    <w:rsid w:val="00F63569"/>
    <w:rsid w:val="00F661E5"/>
    <w:rsid w:val="00F705ED"/>
    <w:rsid w:val="00F71028"/>
    <w:rsid w:val="00F71D97"/>
    <w:rsid w:val="00FA04B2"/>
    <w:rsid w:val="00FA414B"/>
    <w:rsid w:val="00FA41EA"/>
    <w:rsid w:val="00FA5640"/>
    <w:rsid w:val="00FB7978"/>
    <w:rsid w:val="00FD4A16"/>
    <w:rsid w:val="00FD4C67"/>
    <w:rsid w:val="00FF3F4A"/>
    <w:rsid w:val="00FF52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811A58"/>
  <w15:chartTrackingRefBased/>
  <w15:docId w15:val="{634A8650-9791-4B72-BE7A-014D672D6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7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A15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A157F"/>
    <w:pPr>
      <w:pBdr>
        <w:top w:val="none" w:sz="0" w:space="0" w:color="auto"/>
      </w:pBdr>
      <w:spacing w:before="180"/>
      <w:outlineLvl w:val="1"/>
    </w:pPr>
    <w:rPr>
      <w:sz w:val="32"/>
    </w:rPr>
  </w:style>
  <w:style w:type="paragraph" w:styleId="Heading3">
    <w:name w:val="heading 3"/>
    <w:basedOn w:val="Heading2"/>
    <w:next w:val="Normal"/>
    <w:link w:val="Heading3Char"/>
    <w:qFormat/>
    <w:rsid w:val="009A157F"/>
    <w:pPr>
      <w:spacing w:before="120"/>
      <w:outlineLvl w:val="2"/>
    </w:pPr>
    <w:rPr>
      <w:sz w:val="28"/>
    </w:rPr>
  </w:style>
  <w:style w:type="paragraph" w:styleId="Heading4">
    <w:name w:val="heading 4"/>
    <w:basedOn w:val="Heading3"/>
    <w:next w:val="Normal"/>
    <w:link w:val="Heading4Char"/>
    <w:qFormat/>
    <w:rsid w:val="009A157F"/>
    <w:pPr>
      <w:ind w:left="1418" w:hanging="1418"/>
      <w:outlineLvl w:val="3"/>
    </w:pPr>
    <w:rPr>
      <w:sz w:val="24"/>
    </w:rPr>
  </w:style>
  <w:style w:type="paragraph" w:styleId="Heading5">
    <w:name w:val="heading 5"/>
    <w:basedOn w:val="Heading4"/>
    <w:next w:val="Normal"/>
    <w:link w:val="Heading5Char"/>
    <w:qFormat/>
    <w:rsid w:val="009A157F"/>
    <w:pPr>
      <w:ind w:left="1701" w:hanging="1701"/>
      <w:outlineLvl w:val="4"/>
    </w:pPr>
    <w:rPr>
      <w:sz w:val="22"/>
    </w:rPr>
  </w:style>
  <w:style w:type="paragraph" w:styleId="Heading6">
    <w:name w:val="heading 6"/>
    <w:basedOn w:val="H6"/>
    <w:next w:val="Normal"/>
    <w:link w:val="Heading6Char"/>
    <w:qFormat/>
    <w:rsid w:val="009A157F"/>
    <w:pPr>
      <w:outlineLvl w:val="5"/>
    </w:pPr>
  </w:style>
  <w:style w:type="paragraph" w:styleId="Heading7">
    <w:name w:val="heading 7"/>
    <w:basedOn w:val="H6"/>
    <w:next w:val="Normal"/>
    <w:link w:val="Heading7Char"/>
    <w:qFormat/>
    <w:rsid w:val="009A157F"/>
    <w:pPr>
      <w:outlineLvl w:val="6"/>
    </w:pPr>
  </w:style>
  <w:style w:type="paragraph" w:styleId="Heading8">
    <w:name w:val="heading 8"/>
    <w:basedOn w:val="Heading1"/>
    <w:next w:val="Normal"/>
    <w:link w:val="Heading8Char"/>
    <w:qFormat/>
    <w:rsid w:val="009A157F"/>
    <w:pPr>
      <w:ind w:left="0" w:firstLine="0"/>
      <w:outlineLvl w:val="7"/>
    </w:pPr>
  </w:style>
  <w:style w:type="paragraph" w:styleId="Heading9">
    <w:name w:val="heading 9"/>
    <w:basedOn w:val="Heading8"/>
    <w:next w:val="Normal"/>
    <w:link w:val="Heading9Char"/>
    <w:qFormat/>
    <w:rsid w:val="009A157F"/>
    <w:pPr>
      <w:outlineLvl w:val="8"/>
    </w:pPr>
  </w:style>
  <w:style w:type="character" w:default="1" w:styleId="DefaultParagraphFont">
    <w:name w:val="Default Paragraph Font"/>
    <w:semiHidden/>
    <w:rsid w:val="009A15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157F"/>
  </w:style>
  <w:style w:type="paragraph" w:styleId="TOC8">
    <w:name w:val="toc 8"/>
    <w:basedOn w:val="TOC1"/>
    <w:uiPriority w:val="39"/>
    <w:rsid w:val="009A157F"/>
    <w:pPr>
      <w:spacing w:before="180"/>
      <w:ind w:left="2693" w:hanging="2693"/>
    </w:pPr>
    <w:rPr>
      <w:b/>
    </w:rPr>
  </w:style>
  <w:style w:type="paragraph" w:styleId="TOC1">
    <w:name w:val="toc 1"/>
    <w:uiPriority w:val="39"/>
    <w:rsid w:val="009A15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A15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9A157F"/>
    <w:pPr>
      <w:ind w:left="1701" w:hanging="1701"/>
    </w:pPr>
  </w:style>
  <w:style w:type="paragraph" w:styleId="TOC4">
    <w:name w:val="toc 4"/>
    <w:basedOn w:val="TOC3"/>
    <w:uiPriority w:val="39"/>
    <w:rsid w:val="009A157F"/>
    <w:pPr>
      <w:ind w:left="1418" w:hanging="1418"/>
    </w:pPr>
  </w:style>
  <w:style w:type="paragraph" w:styleId="TOC3">
    <w:name w:val="toc 3"/>
    <w:basedOn w:val="TOC2"/>
    <w:uiPriority w:val="39"/>
    <w:rsid w:val="009A157F"/>
    <w:pPr>
      <w:ind w:left="1134" w:hanging="1134"/>
    </w:pPr>
  </w:style>
  <w:style w:type="paragraph" w:styleId="TOC2">
    <w:name w:val="toc 2"/>
    <w:basedOn w:val="TOC1"/>
    <w:rsid w:val="009A157F"/>
    <w:pPr>
      <w:keepNext w:val="0"/>
      <w:spacing w:before="0"/>
      <w:ind w:left="851" w:hanging="851"/>
    </w:pPr>
    <w:rPr>
      <w:sz w:val="20"/>
    </w:rPr>
  </w:style>
  <w:style w:type="paragraph" w:styleId="Index2">
    <w:name w:val="index 2"/>
    <w:basedOn w:val="Index1"/>
    <w:semiHidden/>
    <w:rsid w:val="009A157F"/>
    <w:pPr>
      <w:ind w:left="284"/>
    </w:pPr>
  </w:style>
  <w:style w:type="paragraph" w:styleId="Index1">
    <w:name w:val="index 1"/>
    <w:basedOn w:val="Normal"/>
    <w:semiHidden/>
    <w:rsid w:val="009A157F"/>
    <w:pPr>
      <w:keepLines/>
      <w:spacing w:after="0"/>
    </w:pPr>
  </w:style>
  <w:style w:type="paragraph" w:customStyle="1" w:styleId="ZH">
    <w:name w:val="ZH"/>
    <w:rsid w:val="009A15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A157F"/>
    <w:pPr>
      <w:outlineLvl w:val="9"/>
    </w:pPr>
  </w:style>
  <w:style w:type="paragraph" w:styleId="ListNumber2">
    <w:name w:val="List Number 2"/>
    <w:basedOn w:val="ListNumber"/>
    <w:semiHidden/>
    <w:rsid w:val="009A157F"/>
    <w:pPr>
      <w:ind w:left="851"/>
    </w:pPr>
  </w:style>
  <w:style w:type="paragraph" w:styleId="Header">
    <w:name w:val="header"/>
    <w:link w:val="HeaderChar"/>
    <w:semiHidden/>
    <w:rsid w:val="009A157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A157F"/>
    <w:rPr>
      <w:b/>
      <w:position w:val="6"/>
      <w:sz w:val="16"/>
    </w:rPr>
  </w:style>
  <w:style w:type="paragraph" w:styleId="FootnoteText">
    <w:name w:val="footnote text"/>
    <w:basedOn w:val="Normal"/>
    <w:link w:val="FootnoteTextChar"/>
    <w:semiHidden/>
    <w:rsid w:val="009A157F"/>
    <w:pPr>
      <w:keepLines/>
      <w:spacing w:after="0"/>
      <w:ind w:left="454" w:hanging="454"/>
    </w:pPr>
    <w:rPr>
      <w:sz w:val="16"/>
    </w:rPr>
  </w:style>
  <w:style w:type="paragraph" w:customStyle="1" w:styleId="TAH">
    <w:name w:val="TAH"/>
    <w:basedOn w:val="TAC"/>
    <w:link w:val="TAHCar"/>
    <w:rsid w:val="009A157F"/>
    <w:rPr>
      <w:b/>
    </w:rPr>
  </w:style>
  <w:style w:type="paragraph" w:customStyle="1" w:styleId="TAC">
    <w:name w:val="TAC"/>
    <w:basedOn w:val="TAL"/>
    <w:link w:val="TACChar"/>
    <w:rsid w:val="009A157F"/>
    <w:pPr>
      <w:jc w:val="center"/>
    </w:pPr>
  </w:style>
  <w:style w:type="paragraph" w:customStyle="1" w:styleId="TF">
    <w:name w:val="TF"/>
    <w:basedOn w:val="TH"/>
    <w:rsid w:val="009A157F"/>
    <w:pPr>
      <w:keepNext w:val="0"/>
      <w:spacing w:before="0" w:after="240"/>
    </w:pPr>
  </w:style>
  <w:style w:type="paragraph" w:customStyle="1" w:styleId="NO">
    <w:name w:val="NO"/>
    <w:basedOn w:val="Normal"/>
    <w:rsid w:val="009A157F"/>
    <w:pPr>
      <w:keepLines/>
      <w:ind w:left="1135" w:hanging="851"/>
    </w:pPr>
  </w:style>
  <w:style w:type="paragraph" w:styleId="TOC9">
    <w:name w:val="toc 9"/>
    <w:basedOn w:val="TOC8"/>
    <w:uiPriority w:val="39"/>
    <w:rsid w:val="009A157F"/>
    <w:pPr>
      <w:ind w:left="1418" w:hanging="1418"/>
    </w:pPr>
  </w:style>
  <w:style w:type="paragraph" w:customStyle="1" w:styleId="EX">
    <w:name w:val="EX"/>
    <w:basedOn w:val="Normal"/>
    <w:rsid w:val="009A157F"/>
    <w:pPr>
      <w:keepLines/>
      <w:ind w:left="1702" w:hanging="1418"/>
    </w:pPr>
  </w:style>
  <w:style w:type="paragraph" w:customStyle="1" w:styleId="FP">
    <w:name w:val="FP"/>
    <w:basedOn w:val="Normal"/>
    <w:rsid w:val="009A157F"/>
    <w:pPr>
      <w:spacing w:after="0"/>
    </w:pPr>
  </w:style>
  <w:style w:type="paragraph" w:customStyle="1" w:styleId="LD">
    <w:name w:val="LD"/>
    <w:rsid w:val="009A15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A157F"/>
    <w:pPr>
      <w:spacing w:after="0"/>
    </w:pPr>
  </w:style>
  <w:style w:type="paragraph" w:customStyle="1" w:styleId="EW">
    <w:name w:val="EW"/>
    <w:basedOn w:val="EX"/>
    <w:rsid w:val="009A157F"/>
    <w:pPr>
      <w:spacing w:after="0"/>
    </w:pPr>
  </w:style>
  <w:style w:type="paragraph" w:styleId="TOC6">
    <w:name w:val="toc 6"/>
    <w:basedOn w:val="TOC5"/>
    <w:next w:val="Normal"/>
    <w:uiPriority w:val="39"/>
    <w:rsid w:val="009A157F"/>
    <w:pPr>
      <w:ind w:left="1985" w:hanging="1985"/>
    </w:pPr>
  </w:style>
  <w:style w:type="paragraph" w:styleId="TOC7">
    <w:name w:val="toc 7"/>
    <w:basedOn w:val="TOC6"/>
    <w:next w:val="Normal"/>
    <w:uiPriority w:val="39"/>
    <w:rsid w:val="009A157F"/>
    <w:pPr>
      <w:ind w:left="2268" w:hanging="2268"/>
    </w:pPr>
  </w:style>
  <w:style w:type="paragraph" w:styleId="ListBullet2">
    <w:name w:val="List Bullet 2"/>
    <w:basedOn w:val="ListBullet"/>
    <w:semiHidden/>
    <w:rsid w:val="009A157F"/>
    <w:pPr>
      <w:ind w:left="851"/>
    </w:pPr>
  </w:style>
  <w:style w:type="paragraph" w:styleId="ListBullet3">
    <w:name w:val="List Bullet 3"/>
    <w:basedOn w:val="ListBullet2"/>
    <w:semiHidden/>
    <w:rsid w:val="009A157F"/>
    <w:pPr>
      <w:ind w:left="1135"/>
    </w:pPr>
  </w:style>
  <w:style w:type="paragraph" w:styleId="ListNumber">
    <w:name w:val="List Number"/>
    <w:basedOn w:val="List"/>
    <w:semiHidden/>
    <w:rsid w:val="009A157F"/>
  </w:style>
  <w:style w:type="paragraph" w:customStyle="1" w:styleId="EQ">
    <w:name w:val="EQ"/>
    <w:basedOn w:val="Normal"/>
    <w:next w:val="Normal"/>
    <w:rsid w:val="009A157F"/>
    <w:pPr>
      <w:keepLines/>
      <w:tabs>
        <w:tab w:val="center" w:pos="4536"/>
        <w:tab w:val="right" w:pos="9072"/>
      </w:tabs>
    </w:pPr>
    <w:rPr>
      <w:noProof/>
    </w:rPr>
  </w:style>
  <w:style w:type="paragraph" w:customStyle="1" w:styleId="TH">
    <w:name w:val="TH"/>
    <w:basedOn w:val="Normal"/>
    <w:rsid w:val="009A157F"/>
    <w:pPr>
      <w:keepNext/>
      <w:keepLines/>
      <w:spacing w:before="60"/>
      <w:jc w:val="center"/>
    </w:pPr>
    <w:rPr>
      <w:rFonts w:ascii="Arial" w:hAnsi="Arial"/>
      <w:b/>
    </w:rPr>
  </w:style>
  <w:style w:type="paragraph" w:customStyle="1" w:styleId="NF">
    <w:name w:val="NF"/>
    <w:basedOn w:val="NO"/>
    <w:rsid w:val="009A157F"/>
    <w:pPr>
      <w:keepNext/>
      <w:spacing w:after="0"/>
    </w:pPr>
    <w:rPr>
      <w:rFonts w:ascii="Arial" w:hAnsi="Arial"/>
      <w:sz w:val="18"/>
    </w:rPr>
  </w:style>
  <w:style w:type="paragraph" w:customStyle="1" w:styleId="PL">
    <w:name w:val="PL"/>
    <w:rsid w:val="009A15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A157F"/>
    <w:pPr>
      <w:jc w:val="right"/>
    </w:pPr>
  </w:style>
  <w:style w:type="paragraph" w:customStyle="1" w:styleId="H6">
    <w:name w:val="H6"/>
    <w:basedOn w:val="Heading5"/>
    <w:next w:val="Normal"/>
    <w:rsid w:val="009A157F"/>
    <w:pPr>
      <w:ind w:left="1985" w:hanging="1985"/>
      <w:outlineLvl w:val="9"/>
    </w:pPr>
    <w:rPr>
      <w:sz w:val="20"/>
    </w:rPr>
  </w:style>
  <w:style w:type="paragraph" w:customStyle="1" w:styleId="TAN">
    <w:name w:val="TAN"/>
    <w:basedOn w:val="TAL"/>
    <w:link w:val="TANChar"/>
    <w:rsid w:val="009A157F"/>
    <w:pPr>
      <w:ind w:left="851" w:hanging="851"/>
    </w:pPr>
  </w:style>
  <w:style w:type="paragraph" w:customStyle="1" w:styleId="TAL">
    <w:name w:val="TAL"/>
    <w:basedOn w:val="Normal"/>
    <w:rsid w:val="009A157F"/>
    <w:pPr>
      <w:keepNext/>
      <w:keepLines/>
      <w:spacing w:after="0"/>
    </w:pPr>
    <w:rPr>
      <w:rFonts w:ascii="Arial" w:hAnsi="Arial"/>
      <w:sz w:val="18"/>
    </w:rPr>
  </w:style>
  <w:style w:type="paragraph" w:customStyle="1" w:styleId="ZA">
    <w:name w:val="ZA"/>
    <w:rsid w:val="009A15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15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15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A15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A157F"/>
    <w:pPr>
      <w:framePr w:wrap="notBeside" w:y="16161"/>
    </w:pPr>
  </w:style>
  <w:style w:type="character" w:customStyle="1" w:styleId="ZGSM">
    <w:name w:val="ZGSM"/>
    <w:rsid w:val="009A157F"/>
  </w:style>
  <w:style w:type="paragraph" w:styleId="List2">
    <w:name w:val="List 2"/>
    <w:basedOn w:val="List"/>
    <w:semiHidden/>
    <w:rsid w:val="009A157F"/>
    <w:pPr>
      <w:ind w:left="851"/>
    </w:pPr>
  </w:style>
  <w:style w:type="paragraph" w:customStyle="1" w:styleId="ZG">
    <w:name w:val="ZG"/>
    <w:rsid w:val="009A15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A157F"/>
    <w:pPr>
      <w:ind w:left="1135"/>
    </w:pPr>
  </w:style>
  <w:style w:type="paragraph" w:styleId="List4">
    <w:name w:val="List 4"/>
    <w:basedOn w:val="List3"/>
    <w:semiHidden/>
    <w:rsid w:val="009A157F"/>
    <w:pPr>
      <w:ind w:left="1418"/>
    </w:pPr>
  </w:style>
  <w:style w:type="paragraph" w:styleId="List5">
    <w:name w:val="List 5"/>
    <w:basedOn w:val="List4"/>
    <w:semiHidden/>
    <w:rsid w:val="009A157F"/>
    <w:pPr>
      <w:ind w:left="1702"/>
    </w:pPr>
  </w:style>
  <w:style w:type="paragraph" w:customStyle="1" w:styleId="EditorsNote">
    <w:name w:val="Editor's Note"/>
    <w:basedOn w:val="NO"/>
    <w:rsid w:val="009A157F"/>
    <w:rPr>
      <w:color w:val="FF0000"/>
    </w:rPr>
  </w:style>
  <w:style w:type="paragraph" w:styleId="List">
    <w:name w:val="List"/>
    <w:basedOn w:val="Normal"/>
    <w:semiHidden/>
    <w:rsid w:val="009A157F"/>
    <w:pPr>
      <w:ind w:left="568" w:hanging="284"/>
    </w:pPr>
  </w:style>
  <w:style w:type="paragraph" w:styleId="ListBullet">
    <w:name w:val="List Bullet"/>
    <w:basedOn w:val="List"/>
    <w:semiHidden/>
    <w:rsid w:val="009A157F"/>
  </w:style>
  <w:style w:type="paragraph" w:styleId="ListBullet4">
    <w:name w:val="List Bullet 4"/>
    <w:basedOn w:val="ListBullet3"/>
    <w:semiHidden/>
    <w:rsid w:val="009A157F"/>
    <w:pPr>
      <w:ind w:left="1418"/>
    </w:pPr>
  </w:style>
  <w:style w:type="paragraph" w:styleId="ListBullet5">
    <w:name w:val="List Bullet 5"/>
    <w:basedOn w:val="ListBullet4"/>
    <w:semiHidden/>
    <w:rsid w:val="009A157F"/>
    <w:pPr>
      <w:ind w:left="1702"/>
    </w:pPr>
  </w:style>
  <w:style w:type="paragraph" w:customStyle="1" w:styleId="B1">
    <w:name w:val="B1"/>
    <w:basedOn w:val="List"/>
    <w:rsid w:val="009A157F"/>
  </w:style>
  <w:style w:type="paragraph" w:customStyle="1" w:styleId="B2">
    <w:name w:val="B2"/>
    <w:basedOn w:val="List2"/>
    <w:rsid w:val="009A157F"/>
  </w:style>
  <w:style w:type="paragraph" w:customStyle="1" w:styleId="B3">
    <w:name w:val="B3"/>
    <w:basedOn w:val="List3"/>
    <w:rsid w:val="009A157F"/>
  </w:style>
  <w:style w:type="paragraph" w:customStyle="1" w:styleId="B4">
    <w:name w:val="B4"/>
    <w:basedOn w:val="List4"/>
    <w:rsid w:val="009A157F"/>
  </w:style>
  <w:style w:type="paragraph" w:customStyle="1" w:styleId="B5">
    <w:name w:val="B5"/>
    <w:basedOn w:val="List5"/>
    <w:rsid w:val="009A157F"/>
  </w:style>
  <w:style w:type="paragraph" w:styleId="Footer">
    <w:name w:val="footer"/>
    <w:basedOn w:val="Header"/>
    <w:link w:val="FooterChar"/>
    <w:semiHidden/>
    <w:rsid w:val="009A157F"/>
    <w:pPr>
      <w:jc w:val="center"/>
    </w:pPr>
    <w:rPr>
      <w:i/>
    </w:rPr>
  </w:style>
  <w:style w:type="paragraph" w:customStyle="1" w:styleId="ZTD">
    <w:name w:val="ZTD"/>
    <w:basedOn w:val="ZB"/>
    <w:rsid w:val="009A157F"/>
    <w:pPr>
      <w:framePr w:hRule="auto" w:wrap="notBeside" w:y="852"/>
    </w:pPr>
    <w:rPr>
      <w:i w:val="0"/>
      <w:sz w:val="40"/>
    </w:rPr>
  </w:style>
  <w:style w:type="character" w:styleId="PageNumber">
    <w:name w:val="page number"/>
    <w:basedOn w:val="DefaultParagraphFont"/>
    <w:uiPriority w:val="99"/>
    <w:semiHidden/>
    <w:unhideWhenUsed/>
    <w:rsid w:val="00D86CC6"/>
  </w:style>
  <w:style w:type="character" w:customStyle="1" w:styleId="Heading1Char">
    <w:name w:val="Heading 1 Char"/>
    <w:basedOn w:val="DefaultParagraphFont"/>
    <w:link w:val="Heading1"/>
    <w:rsid w:val="003E7B2B"/>
    <w:rPr>
      <w:rFonts w:ascii="Arial" w:hAnsi="Arial"/>
      <w:sz w:val="36"/>
    </w:rPr>
  </w:style>
  <w:style w:type="character" w:customStyle="1" w:styleId="Heading2Char">
    <w:name w:val="Heading 2 Char"/>
    <w:basedOn w:val="DefaultParagraphFont"/>
    <w:link w:val="Heading2"/>
    <w:rsid w:val="003E7B2B"/>
    <w:rPr>
      <w:rFonts w:ascii="Arial" w:hAnsi="Arial"/>
      <w:sz w:val="32"/>
    </w:rPr>
  </w:style>
  <w:style w:type="character" w:customStyle="1" w:styleId="Heading3Char">
    <w:name w:val="Heading 3 Char"/>
    <w:basedOn w:val="DefaultParagraphFont"/>
    <w:link w:val="Heading3"/>
    <w:rsid w:val="003E7B2B"/>
    <w:rPr>
      <w:rFonts w:ascii="Arial" w:hAnsi="Arial"/>
      <w:sz w:val="28"/>
    </w:rPr>
  </w:style>
  <w:style w:type="character" w:customStyle="1" w:styleId="Heading4Char">
    <w:name w:val="Heading 4 Char"/>
    <w:basedOn w:val="DefaultParagraphFont"/>
    <w:link w:val="Heading4"/>
    <w:rsid w:val="003E7B2B"/>
    <w:rPr>
      <w:rFonts w:ascii="Arial" w:hAnsi="Arial"/>
      <w:sz w:val="24"/>
    </w:rPr>
  </w:style>
  <w:style w:type="character" w:customStyle="1" w:styleId="Heading5Char">
    <w:name w:val="Heading 5 Char"/>
    <w:basedOn w:val="DefaultParagraphFont"/>
    <w:link w:val="Heading5"/>
    <w:rsid w:val="003E7B2B"/>
    <w:rPr>
      <w:rFonts w:ascii="Arial" w:hAnsi="Arial"/>
      <w:sz w:val="22"/>
    </w:rPr>
  </w:style>
  <w:style w:type="character" w:customStyle="1" w:styleId="Heading6Char">
    <w:name w:val="Heading 6 Char"/>
    <w:basedOn w:val="DefaultParagraphFont"/>
    <w:link w:val="Heading6"/>
    <w:rsid w:val="003E7B2B"/>
    <w:rPr>
      <w:rFonts w:ascii="Arial" w:hAnsi="Arial"/>
    </w:rPr>
  </w:style>
  <w:style w:type="character" w:customStyle="1" w:styleId="Heading7Char">
    <w:name w:val="Heading 7 Char"/>
    <w:basedOn w:val="DefaultParagraphFont"/>
    <w:link w:val="Heading7"/>
    <w:rsid w:val="003E7B2B"/>
    <w:rPr>
      <w:rFonts w:ascii="Arial" w:hAnsi="Arial"/>
    </w:rPr>
  </w:style>
  <w:style w:type="character" w:customStyle="1" w:styleId="Heading8Char">
    <w:name w:val="Heading 8 Char"/>
    <w:basedOn w:val="DefaultParagraphFont"/>
    <w:link w:val="Heading8"/>
    <w:rsid w:val="003E7B2B"/>
    <w:rPr>
      <w:rFonts w:ascii="Arial" w:hAnsi="Arial"/>
      <w:sz w:val="36"/>
    </w:rPr>
  </w:style>
  <w:style w:type="character" w:customStyle="1" w:styleId="Heading9Char">
    <w:name w:val="Heading 9 Char"/>
    <w:basedOn w:val="DefaultParagraphFont"/>
    <w:link w:val="Heading9"/>
    <w:rsid w:val="003E7B2B"/>
    <w:rPr>
      <w:rFonts w:ascii="Arial" w:hAnsi="Arial"/>
      <w:sz w:val="36"/>
    </w:rPr>
  </w:style>
  <w:style w:type="numbering" w:customStyle="1" w:styleId="NoList1">
    <w:name w:val="No List1"/>
    <w:next w:val="NoList"/>
    <w:uiPriority w:val="99"/>
    <w:semiHidden/>
    <w:unhideWhenUsed/>
    <w:rsid w:val="003E7B2B"/>
  </w:style>
  <w:style w:type="character" w:customStyle="1" w:styleId="HeaderChar">
    <w:name w:val="Header Char"/>
    <w:basedOn w:val="DefaultParagraphFont"/>
    <w:link w:val="Header"/>
    <w:semiHidden/>
    <w:rsid w:val="003E7B2B"/>
    <w:rPr>
      <w:rFonts w:ascii="Arial" w:hAnsi="Arial"/>
      <w:b/>
      <w:noProof/>
      <w:sz w:val="18"/>
    </w:rPr>
  </w:style>
  <w:style w:type="character" w:customStyle="1" w:styleId="FootnoteTextChar">
    <w:name w:val="Footnote Text Char"/>
    <w:basedOn w:val="DefaultParagraphFont"/>
    <w:link w:val="FootnoteText"/>
    <w:semiHidden/>
    <w:rsid w:val="003E7B2B"/>
    <w:rPr>
      <w:rFonts w:ascii="Times New Roman" w:hAnsi="Times New Roman"/>
      <w:sz w:val="16"/>
    </w:rPr>
  </w:style>
  <w:style w:type="character" w:customStyle="1" w:styleId="FooterChar">
    <w:name w:val="Footer Char"/>
    <w:basedOn w:val="DefaultParagraphFont"/>
    <w:link w:val="Footer"/>
    <w:semiHidden/>
    <w:rsid w:val="003E7B2B"/>
    <w:rPr>
      <w:rFonts w:ascii="Arial" w:hAnsi="Arial"/>
      <w:b/>
      <w:i/>
      <w:noProof/>
      <w:sz w:val="18"/>
    </w:rPr>
  </w:style>
  <w:style w:type="table" w:styleId="TableGrid">
    <w:name w:val="Table Grid"/>
    <w:aliases w:val="TableGrid"/>
    <w:basedOn w:val="TableNormal"/>
    <w:qFormat/>
    <w:rsid w:val="003E7B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E7B2B"/>
    <w:pPr>
      <w:overflowPunct/>
      <w:autoSpaceDE/>
      <w:autoSpaceDN/>
      <w:adjustRightInd/>
      <w:spacing w:before="100" w:beforeAutospacing="1" w:after="100" w:afterAutospacing="1"/>
      <w:textAlignment w:val="auto"/>
    </w:pPr>
    <w:rPr>
      <w:sz w:val="24"/>
      <w:szCs w:val="24"/>
    </w:rPr>
  </w:style>
  <w:style w:type="character" w:styleId="Hyperlink">
    <w:name w:val="Hyperlink"/>
    <w:basedOn w:val="DefaultParagraphFont"/>
    <w:uiPriority w:val="99"/>
    <w:semiHidden/>
    <w:unhideWhenUsed/>
    <w:rsid w:val="003E7B2B"/>
    <w:rPr>
      <w:color w:val="0563C1"/>
      <w:u w:val="single"/>
    </w:rPr>
  </w:style>
  <w:style w:type="numbering" w:customStyle="1" w:styleId="NoList2">
    <w:name w:val="No List2"/>
    <w:next w:val="NoList"/>
    <w:uiPriority w:val="99"/>
    <w:semiHidden/>
    <w:unhideWhenUsed/>
    <w:rsid w:val="003E7B2B"/>
  </w:style>
  <w:style w:type="character" w:styleId="FollowedHyperlink">
    <w:name w:val="FollowedHyperlink"/>
    <w:basedOn w:val="DefaultParagraphFont"/>
    <w:uiPriority w:val="99"/>
    <w:semiHidden/>
    <w:unhideWhenUsed/>
    <w:rsid w:val="003E7B2B"/>
    <w:rPr>
      <w:color w:val="954F72"/>
      <w:u w:val="single"/>
    </w:rPr>
  </w:style>
  <w:style w:type="paragraph" w:customStyle="1" w:styleId="font5">
    <w:name w:val="font5"/>
    <w:basedOn w:val="Normal"/>
    <w:rsid w:val="003E7B2B"/>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3E7B2B"/>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3E7B2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3E7B2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3E7B2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3E7B2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3E7B2B"/>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0">
    <w:name w:val="xl70"/>
    <w:basedOn w:val="Normal"/>
    <w:rsid w:val="003E7B2B"/>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1">
    <w:name w:val="xl71"/>
    <w:basedOn w:val="Normal"/>
    <w:rsid w:val="003E7B2B"/>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8"/>
      <w:szCs w:val="18"/>
    </w:rPr>
  </w:style>
  <w:style w:type="paragraph" w:customStyle="1" w:styleId="xl64">
    <w:name w:val="xl64"/>
    <w:basedOn w:val="Normal"/>
    <w:rsid w:val="003E7B2B"/>
    <w:pPr>
      <w:pBdr>
        <w:top w:val="single" w:sz="8" w:space="0" w:color="FFFFFF"/>
        <w:left w:val="single" w:sz="8" w:space="0" w:color="FFFFFF"/>
        <w:bottom w:val="single" w:sz="8" w:space="0" w:color="FFFFFF"/>
        <w:right w:val="single" w:sz="8" w:space="0" w:color="FFFFFF"/>
      </w:pBdr>
      <w:shd w:val="clear" w:color="000000" w:fill="75B91A"/>
      <w:overflowPunct/>
      <w:autoSpaceDE/>
      <w:autoSpaceDN/>
      <w:adjustRightInd/>
      <w:spacing w:before="100" w:beforeAutospacing="1" w:after="100" w:afterAutospacing="1"/>
      <w:jc w:val="center"/>
      <w:textAlignment w:val="center"/>
    </w:pPr>
    <w:rPr>
      <w:rFonts w:ascii="Arial" w:hAnsi="Arial" w:cs="Arial"/>
      <w:b/>
      <w:bCs/>
      <w:color w:val="000000"/>
      <w:sz w:val="16"/>
      <w:szCs w:val="16"/>
    </w:rPr>
  </w:style>
  <w:style w:type="paragraph" w:customStyle="1" w:styleId="xl72">
    <w:name w:val="xl72"/>
    <w:basedOn w:val="Normal"/>
    <w:rsid w:val="003E7B2B"/>
    <w:pPr>
      <w:pBdr>
        <w:left w:val="single" w:sz="8" w:space="0" w:color="A6A6A6"/>
        <w:bottom w:val="single" w:sz="8" w:space="0" w:color="A6A6A6"/>
        <w:right w:val="single" w:sz="8" w:space="0" w:color="A6A6A6"/>
      </w:pBdr>
      <w:overflowPunct/>
      <w:autoSpaceDE/>
      <w:autoSpaceDN/>
      <w:adjustRightInd/>
      <w:spacing w:before="100" w:beforeAutospacing="1" w:after="100" w:afterAutospacing="1"/>
      <w:textAlignment w:val="center"/>
    </w:pPr>
    <w:rPr>
      <w:color w:val="0563C1"/>
      <w:sz w:val="24"/>
      <w:szCs w:val="24"/>
      <w:u w:val="single"/>
    </w:rPr>
  </w:style>
  <w:style w:type="paragraph" w:customStyle="1" w:styleId="xl73">
    <w:name w:val="xl73"/>
    <w:basedOn w:val="Normal"/>
    <w:rsid w:val="003E7B2B"/>
    <w:pPr>
      <w:pBdr>
        <w:bottom w:val="single" w:sz="8" w:space="0" w:color="A6A6A6"/>
        <w:right w:val="single" w:sz="8" w:space="0" w:color="A6A6A6"/>
      </w:pBdr>
      <w:shd w:val="clear" w:color="000000" w:fill="FFC7CE"/>
      <w:overflowPunct/>
      <w:autoSpaceDE/>
      <w:autoSpaceDN/>
      <w:adjustRightInd/>
      <w:spacing w:before="100" w:beforeAutospacing="1" w:after="100" w:afterAutospacing="1"/>
      <w:textAlignment w:val="center"/>
    </w:pPr>
    <w:rPr>
      <w:rFonts w:ascii="Arial" w:hAnsi="Arial" w:cs="Arial"/>
      <w:color w:val="9C0006"/>
      <w:sz w:val="14"/>
      <w:szCs w:val="14"/>
    </w:rPr>
  </w:style>
  <w:style w:type="table" w:customStyle="1" w:styleId="TableGrid1">
    <w:name w:val="Table Grid1"/>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E7B2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7B2B"/>
    <w:rPr>
      <w:rFonts w:ascii="Times New Roman" w:hAnsi="Times New Roman"/>
    </w:rPr>
  </w:style>
  <w:style w:type="numbering" w:customStyle="1" w:styleId="NoList3">
    <w:name w:val="No List3"/>
    <w:next w:val="NoList"/>
    <w:uiPriority w:val="99"/>
    <w:semiHidden/>
    <w:unhideWhenUsed/>
    <w:rsid w:val="00107C07"/>
  </w:style>
  <w:style w:type="numbering" w:customStyle="1" w:styleId="NoList11">
    <w:name w:val="No List11"/>
    <w:next w:val="NoList"/>
    <w:uiPriority w:val="99"/>
    <w:semiHidden/>
    <w:unhideWhenUsed/>
    <w:rsid w:val="00107C07"/>
  </w:style>
  <w:style w:type="numbering" w:customStyle="1" w:styleId="NoList21">
    <w:name w:val="No List21"/>
    <w:next w:val="NoList"/>
    <w:uiPriority w:val="99"/>
    <w:semiHidden/>
    <w:unhideWhenUsed/>
    <w:rsid w:val="00107C07"/>
  </w:style>
  <w:style w:type="table" w:customStyle="1" w:styleId="TableGrid7">
    <w:name w:val="Table Grid7"/>
    <w:basedOn w:val="TableNormal"/>
    <w:next w:val="TableGrid"/>
    <w:qFormat/>
    <w:rsid w:val="00E37375"/>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0282E"/>
    <w:rPr>
      <w:rFonts w:ascii="Times New Roman" w:hAnsi="Times New Roman"/>
      <w:szCs w:val="24"/>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0282E"/>
    <w:pPr>
      <w:numPr>
        <w:numId w:val="10"/>
      </w:numPr>
      <w:overflowPunct/>
      <w:autoSpaceDE/>
      <w:autoSpaceDN/>
      <w:adjustRightInd/>
      <w:spacing w:after="120"/>
      <w:textAlignment w:val="auto"/>
    </w:pPr>
    <w:rPr>
      <w:szCs w:val="24"/>
    </w:rPr>
  </w:style>
  <w:style w:type="character" w:customStyle="1" w:styleId="TACChar">
    <w:name w:val="TAC Char"/>
    <w:link w:val="TAC"/>
    <w:qFormat/>
    <w:locked/>
    <w:rsid w:val="0090282E"/>
    <w:rPr>
      <w:rFonts w:ascii="Arial" w:hAnsi="Arial"/>
      <w:sz w:val="18"/>
    </w:rPr>
  </w:style>
  <w:style w:type="character" w:customStyle="1" w:styleId="TAHCar">
    <w:name w:val="TAH Car"/>
    <w:link w:val="TAH"/>
    <w:qFormat/>
    <w:locked/>
    <w:rsid w:val="0090282E"/>
    <w:rPr>
      <w:rFonts w:ascii="Arial" w:hAnsi="Arial"/>
      <w:b/>
      <w:sz w:val="18"/>
    </w:rPr>
  </w:style>
  <w:style w:type="character" w:customStyle="1" w:styleId="TANChar">
    <w:name w:val="TAN Char"/>
    <w:link w:val="TAN"/>
    <w:qFormat/>
    <w:locked/>
    <w:rsid w:val="001476FE"/>
    <w:rPr>
      <w:rFonts w:ascii="Arial" w:hAnsi="Arial"/>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835507"/>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835507"/>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basedOn w:val="DefaultParagraphFont"/>
    <w:uiPriority w:val="99"/>
    <w:semiHidden/>
    <w:rsid w:val="0083550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472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3gpp.org/desktopmodules/Specifications/SpecificationDetails.aspx?specificationId=2435" TargetMode="External"/><Relationship Id="rId18" Type="http://schemas.openxmlformats.org/officeDocument/2006/relationships/hyperlink" Target="https://www.3gpp.org/ftp/TSG_RAN/WG4_Radio/TSGR4_106bis-e/Docs/R4-2304660.zip" TargetMode="External"/><Relationship Id="rId26" Type="http://schemas.openxmlformats.org/officeDocument/2006/relationships/hyperlink" Target="https://portal.3gpp.org/desktopmodules/WorkItem/WorkItemDetails.aspx?workitemId=830187" TargetMode="External"/><Relationship Id="rId39" Type="http://schemas.openxmlformats.org/officeDocument/2006/relationships/hyperlink" Target="https://portal.3gpp.org/desktopmodules/Specifications/SpecificationDetails.aspx?specificationId=4117" TargetMode="External"/><Relationship Id="rId21" Type="http://schemas.openxmlformats.org/officeDocument/2006/relationships/hyperlink" Target="https://portal.3gpp.org/desktopmodules/WorkItem/WorkItemDetails.aspx?workitemId=960193" TargetMode="External"/><Relationship Id="rId34" Type="http://schemas.openxmlformats.org/officeDocument/2006/relationships/hyperlink" Target="https://portal.3gpp.org/desktopmodules/Specifications/SpecificationDetails.aspx?specificationId=4124" TargetMode="External"/><Relationship Id="rId42" Type="http://schemas.openxmlformats.org/officeDocument/2006/relationships/hyperlink" Target="https://portal.3gpp.org/desktopmodules/Specifications/SpecificationDetails.aspx?specificationId=3835" TargetMode="External"/><Relationship Id="rId47" Type="http://schemas.openxmlformats.org/officeDocument/2006/relationships/hyperlink" Target="https://portal.3gpp.org/desktopmodules/Specifications/SpecificationDetails.aspx?specificationId=4056" TargetMode="External"/><Relationship Id="rId50" Type="http://schemas.openxmlformats.org/officeDocument/2006/relationships/hyperlink" Target="https://portal.3gpp.org/desktopmodules/Specifications/SpecificationDetails.aspx?specificationId=4060" TargetMode="External"/><Relationship Id="rId55" Type="http://schemas.openxmlformats.org/officeDocument/2006/relationships/hyperlink" Target="https://portal.3gpp.org/desktopmodules/Specifications/SpecificationDetails.aspx?specificationId=4140" TargetMode="Externa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portal.3gpp.org/desktopmodules/Specifications/SpecificationDetails.aspx?specificationId=2435" TargetMode="External"/><Relationship Id="rId20" Type="http://schemas.openxmlformats.org/officeDocument/2006/relationships/hyperlink" Target="https://portal.3gpp.org/desktopmodules/Release/ReleaseDetails.aspx?releaseId=193" TargetMode="External"/><Relationship Id="rId29" Type="http://schemas.openxmlformats.org/officeDocument/2006/relationships/hyperlink" Target="https://portal.3gpp.org/desktopmodules/Specifications/SpecificationDetails.aspx?specificationId=4119" TargetMode="External"/><Relationship Id="rId41" Type="http://schemas.openxmlformats.org/officeDocument/2006/relationships/hyperlink" Target="https://portal.3gpp.org/desktopmodules/Specifications/SpecificationDetails.aspx?specificationId=4160" TargetMode="External"/><Relationship Id="rId54" Type="http://schemas.openxmlformats.org/officeDocument/2006/relationships/hyperlink" Target="https://portal.3gpp.org/desktopmodules/Specifications/SpecificationDetails.aspx?specificationId=41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hyperlink" Target="https://portal.3gpp.org/desktopmodules/Release/ReleaseDetails.aspx?releaseId=193" TargetMode="External"/><Relationship Id="rId32" Type="http://schemas.openxmlformats.org/officeDocument/2006/relationships/hyperlink" Target="https://portal.3gpp.org/desktopmodules/Specifications/SpecificationDetails.aspx?specificationId=4122" TargetMode="External"/><Relationship Id="rId37" Type="http://schemas.openxmlformats.org/officeDocument/2006/relationships/hyperlink" Target="https://portal.3gpp.org/desktopmodules/Specifications/SpecificationDetails.aspx?specificationId=4116" TargetMode="External"/><Relationship Id="rId40" Type="http://schemas.openxmlformats.org/officeDocument/2006/relationships/hyperlink" Target="https://portal.3gpp.org/desktopmodules/Specifications/SpecificationDetails.aspx?specificationId=4184" TargetMode="External"/><Relationship Id="rId45" Type="http://schemas.openxmlformats.org/officeDocument/2006/relationships/hyperlink" Target="https://portal.3gpp.org/desktopmodules/Specifications/SpecificationDetails.aspx?specificationId=4134" TargetMode="External"/><Relationship Id="rId53" Type="http://schemas.openxmlformats.org/officeDocument/2006/relationships/hyperlink" Target="https://portal.3gpp.org/desktopmodules/Specifications/SpecificationDetails.aspx?specificationId=4123" TargetMode="External"/><Relationship Id="rId58" Type="http://schemas.openxmlformats.org/officeDocument/2006/relationships/hyperlink" Target="https://portal.3gpp.org/desktopmodules/Specifications/SpecificationDetails.aspx?specificationId=4143" TargetMode="External"/><Relationship Id="rId5" Type="http://schemas.openxmlformats.org/officeDocument/2006/relationships/footnotes" Target="footnotes.xml"/><Relationship Id="rId15" Type="http://schemas.openxmlformats.org/officeDocument/2006/relationships/hyperlink" Target="https://portal.3gpp.org/desktopmodules/Release/ReleaseDetails.aspx?releaseId=192" TargetMode="External"/><Relationship Id="rId23" Type="http://schemas.openxmlformats.org/officeDocument/2006/relationships/hyperlink" Target="https://portal.3gpp.org/desktopmodules/WorkItem/WorkItemDetails.aspx?workitemId=950080" TargetMode="External"/><Relationship Id="rId28" Type="http://schemas.openxmlformats.org/officeDocument/2006/relationships/hyperlink" Target="https://portal.3gpp.org/desktopmodules/Specifications/SpecificationDetails.aspx?specificationId=4115" TargetMode="External"/><Relationship Id="rId36" Type="http://schemas.openxmlformats.org/officeDocument/2006/relationships/hyperlink" Target="https://portal.3gpp.org/desktopmodules/Specifications/SpecificationDetails.aspx?specificationId=4157" TargetMode="External"/><Relationship Id="rId49" Type="http://schemas.openxmlformats.org/officeDocument/2006/relationships/hyperlink" Target="https://portal.3gpp.org/desktopmodules/Specifications/SpecificationDetails.aspx?specificationId=4059" TargetMode="External"/><Relationship Id="rId57" Type="http://schemas.openxmlformats.org/officeDocument/2006/relationships/hyperlink" Target="https://portal.3gpp.org/desktopmodules/Specifications/SpecificationDetails.aspx?specificationId=4142" TargetMode="External"/><Relationship Id="rId61"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yperlink" Target="https://portal.3gpp.org/desktopmodules/Release/ReleaseDetails.aspx?releaseId=192" TargetMode="External"/><Relationship Id="rId31" Type="http://schemas.openxmlformats.org/officeDocument/2006/relationships/hyperlink" Target="https://portal.3gpp.org/desktopmodules/Specifications/SpecificationDetails.aspx?specificationId=4121" TargetMode="External"/><Relationship Id="rId44" Type="http://schemas.openxmlformats.org/officeDocument/2006/relationships/hyperlink" Target="https://portal.3gpp.org/desktopmodules/Specifications/SpecificationDetails.aspx?specificationId=4158" TargetMode="External"/><Relationship Id="rId52" Type="http://schemas.openxmlformats.org/officeDocument/2006/relationships/hyperlink" Target="https://portal.3gpp.org/desktopmodules/Specifications/SpecificationDetails.aspx?specificationId=4070"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portal.3gpp.org/desktopmodules/WorkItem/WorkItemDetails.aspx?workitemId=950174" TargetMode="External"/><Relationship Id="rId22" Type="http://schemas.openxmlformats.org/officeDocument/2006/relationships/hyperlink" Target="https://portal.3gpp.org/desktopmodules/Release/ReleaseDetails.aspx?releaseId=193" TargetMode="External"/><Relationship Id="rId27" Type="http://schemas.openxmlformats.org/officeDocument/2006/relationships/hyperlink" Target="https://portal.3gpp.org/desktopmodules/Specifications/SpecificationDetails.aspx?specificationId=4065" TargetMode="External"/><Relationship Id="rId30" Type="http://schemas.openxmlformats.org/officeDocument/2006/relationships/hyperlink" Target="https://portal.3gpp.org/desktopmodules/Specifications/SpecificationDetails.aspx?specificationId=4120" TargetMode="External"/><Relationship Id="rId35" Type="http://schemas.openxmlformats.org/officeDocument/2006/relationships/hyperlink" Target="https://portal.3gpp.org/desktopmodules/Specifications/SpecificationDetails.aspx?specificationId=4125" TargetMode="External"/><Relationship Id="rId43" Type="http://schemas.openxmlformats.org/officeDocument/2006/relationships/hyperlink" Target="https://portal.3gpp.org/desktopmodules/Specifications/SpecificationDetails.aspx?specificationId=4057" TargetMode="External"/><Relationship Id="rId48" Type="http://schemas.openxmlformats.org/officeDocument/2006/relationships/hyperlink" Target="https://portal.3gpp.org/desktopmodules/Specifications/SpecificationDetails.aspx?specificationId=4062" TargetMode="External"/><Relationship Id="rId56" Type="http://schemas.openxmlformats.org/officeDocument/2006/relationships/hyperlink" Target="https://portal.3gpp.org/desktopmodules/Specifications/SpecificationDetails.aspx?specificationId=4141" TargetMode="External"/><Relationship Id="rId8" Type="http://schemas.openxmlformats.org/officeDocument/2006/relationships/footer" Target="footer1.xml"/><Relationship Id="rId51" Type="http://schemas.openxmlformats.org/officeDocument/2006/relationships/hyperlink" Target="https://portal.3gpp.org/desktopmodules/Specifications/SpecificationDetails.aspx?specificationId=4061" TargetMode="External"/><Relationship Id="rId3" Type="http://schemas.openxmlformats.org/officeDocument/2006/relationships/settings" Target="settings.xml"/><Relationship Id="rId12" Type="http://schemas.openxmlformats.org/officeDocument/2006/relationships/hyperlink" Target="https://portal.3gpp.org/desktopmodules/Release/ReleaseDetails.aspx?releaseId=193" TargetMode="External"/><Relationship Id="rId17" Type="http://schemas.openxmlformats.org/officeDocument/2006/relationships/hyperlink" Target="https://portal.3gpp.org/desktopmodules/WorkItem/WorkItemDetails.aspx?workitemId=950174" TargetMode="External"/><Relationship Id="rId25" Type="http://schemas.openxmlformats.org/officeDocument/2006/relationships/hyperlink" Target="https://portal.3gpp.org/desktopmodules/WorkItem/WorkItemDetails.aspx?workitemId=940085" TargetMode="External"/><Relationship Id="rId33" Type="http://schemas.openxmlformats.org/officeDocument/2006/relationships/hyperlink" Target="https://portal.3gpp.org/desktopmodules/Specifications/SpecificationDetails.aspx?specificationId=4071" TargetMode="External"/><Relationship Id="rId38" Type="http://schemas.openxmlformats.org/officeDocument/2006/relationships/hyperlink" Target="https://portal.3gpp.org/desktopmodules/Specifications/SpecificationDetails.aspx?specificationId=4118" TargetMode="External"/><Relationship Id="rId46" Type="http://schemas.openxmlformats.org/officeDocument/2006/relationships/hyperlink" Target="https://portal.3gpp.org/desktopmodules/Specifications/SpecificationDetails.aspx?specificationId=4058" TargetMode="External"/><Relationship Id="rId59" Type="http://schemas.openxmlformats.org/officeDocument/2006/relationships/hyperlink" Target="https://portal.3gpp.org/desktopmodules/Specifications/SpecificationDetails.aspx?specificationId=414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291</TotalTime>
  <Pages>499</Pages>
  <Words>121663</Words>
  <Characters>693480</Characters>
  <Application>Microsoft Office Word</Application>
  <DocSecurity>0</DocSecurity>
  <Lines>5779</Lines>
  <Paragraphs>1627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813516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266</cp:revision>
  <cp:lastPrinted>1899-12-31T23:00:00Z</cp:lastPrinted>
  <dcterms:created xsi:type="dcterms:W3CDTF">2023-04-26T23:23:00Z</dcterms:created>
  <dcterms:modified xsi:type="dcterms:W3CDTF">2023-05-15T09:02:00Z</dcterms:modified>
</cp:coreProperties>
</file>