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RAN4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 xml:space="preserve">106</w:t>
      </w:r>
      <w:r w:rsidR="00EB09B7"/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/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R4-2302741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R15 Cat-F CR SA NR-LTE HO testcase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</w:r>
            <w:r w:rsidR="001A2CA0">
              <w:rPr>
                <w:i/>
                <w:noProof/>
                <w:sz w:val="18"/>
              </w:rPr>
              <w:t>Rel-1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ab/>
              <w:t>(Release 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185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1899-12-31T23:00:00Z</cp:lastPrinted>
  <dcterms:created xsi:type="dcterms:W3CDTF">2020-02-03T08:32:00Z</dcterms:created>
  <dcterms:modified xsi:type="dcterms:W3CDTF">2022-01-06T15:49:00Z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RAN4</vt:lpwstr>
  </property>
  <property fmtid="{D5CDD505-2E9C-101B-9397-08002B2CF9AE}" pid="22" name="MtgSeq">
    <vt:lpwstr>106</vt:lpwstr>
  </property>
  <property fmtid="{D5CDD505-2E9C-101B-9397-08002B2CF9AE}" pid="23" name="MtgTitle">
    <vt:lpwstr/>
  </property>
  <property fmtid="{D5CDD505-2E9C-101B-9397-08002B2CF9AE}" pid="24" name="Location">
    <vt:lpwstr>Athens</vt:lpwstr>
  </property>
  <property fmtid="{D5CDD505-2E9C-101B-9397-08002B2CF9AE}" pid="25" name="Country">
    <vt:lpwstr>Greece</vt:lpwstr>
  </property>
  <property fmtid="{D5CDD505-2E9C-101B-9397-08002B2CF9AE}" pid="26" name="StartDate">
    <vt:lpwstr>27th Feb 2023</vt:lpwstr>
  </property>
  <property fmtid="{D5CDD505-2E9C-101B-9397-08002B2CF9AE}" pid="27" name="EndDate">
    <vt:lpwstr>3rd Mar 2023</vt:lpwstr>
  </property>
  <property fmtid="{D5CDD505-2E9C-101B-9397-08002B2CF9AE}" pid="28" name="Tdoc#">
    <vt:lpwstr>R4-2302741</vt:lpwstr>
  </property>
  <property fmtid="{D5CDD505-2E9C-101B-9397-08002B2CF9AE}" pid="29" name="Spec#">
    <vt:lpwstr>38.133</vt:lpwstr>
  </property>
  <property fmtid="{D5CDD505-2E9C-101B-9397-08002B2CF9AE}" pid="30" name="Cr#">
    <vt:lpwstr>2828</vt:lpwstr>
  </property>
  <property fmtid="{D5CDD505-2E9C-101B-9397-08002B2CF9AE}" pid="31" name="Revision">
    <vt:lpwstr>1</vt:lpwstr>
  </property>
  <property fmtid="{D5CDD505-2E9C-101B-9397-08002B2CF9AE}" pid="32" name="Version">
    <vt:lpwstr>15.20.0</vt:lpwstr>
  </property>
  <property fmtid="{D5CDD505-2E9C-101B-9397-08002B2CF9AE}" pid="33" name="CrTitle">
    <vt:lpwstr>R15 Cat-F CR SA NR-LTE HO testcase correction</vt:lpwstr>
  </property>
  <property fmtid="{D5CDD505-2E9C-101B-9397-08002B2CF9AE}" pid="34" name="SourceIfWg">
    <vt:lpwstr>Qualcomm Incorporated</vt:lpwstr>
  </property>
  <property fmtid="{D5CDD505-2E9C-101B-9397-08002B2CF9AE}" pid="35" name="SourceIfTsg">
    <vt:lpwstr/>
  </property>
  <property fmtid="{D5CDD505-2E9C-101B-9397-08002B2CF9AE}" pid="36" name="RelatedWis">
    <vt:lpwstr>NR_newRAT-Perf</vt:lpwstr>
  </property>
  <property fmtid="{D5CDD505-2E9C-101B-9397-08002B2CF9AE}" pid="37" name="Cat">
    <vt:lpwstr>F</vt:lpwstr>
  </property>
  <property fmtid="{D5CDD505-2E9C-101B-9397-08002B2CF9AE}" pid="38" name="ResDate">
    <vt:lpwstr/>
  </property>
  <property fmtid="{D5CDD505-2E9C-101B-9397-08002B2CF9AE}" pid="39" name="Release">
    <vt:lpwstr>Rel-15</vt:lpwstr>
  </property>
</Properties>
</file>