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83C38F" w14:textId="292C3B8C" w:rsidR="00D61459" w:rsidRPr="00E16058" w:rsidRDefault="00D61459" w:rsidP="00D61459">
      <w:pPr>
        <w:pStyle w:val="Header"/>
        <w:tabs>
          <w:tab w:val="right" w:pos="9072"/>
        </w:tabs>
        <w:rPr>
          <w:rFonts w:asciiTheme="minorHAnsi" w:hAnsiTheme="minorHAnsi" w:cs="Arial"/>
          <w:b/>
          <w:bCs/>
          <w:sz w:val="24"/>
          <w:szCs w:val="28"/>
          <w:lang w:val="en-CA"/>
        </w:rPr>
      </w:pPr>
      <w:r w:rsidRPr="00E16058">
        <w:rPr>
          <w:rFonts w:asciiTheme="minorHAnsi" w:hAnsiTheme="minorHAnsi" w:cs="Arial"/>
          <w:b/>
          <w:bCs/>
          <w:sz w:val="24"/>
          <w:szCs w:val="28"/>
          <w:lang w:val="en-CA"/>
        </w:rPr>
        <w:t>3GPP TSG RAN WG4 Meeting #10</w:t>
      </w:r>
      <w:r w:rsidR="009035C7">
        <w:rPr>
          <w:rFonts w:asciiTheme="minorHAnsi" w:hAnsiTheme="minorHAnsi" w:cs="Arial"/>
          <w:b/>
          <w:bCs/>
          <w:sz w:val="24"/>
          <w:szCs w:val="28"/>
          <w:lang w:val="en-CA"/>
        </w:rPr>
        <w:t>5</w:t>
      </w:r>
      <w:r w:rsidRPr="00E16058">
        <w:rPr>
          <w:rFonts w:asciiTheme="minorHAnsi" w:hAnsiTheme="minorHAnsi" w:cs="Arial"/>
          <w:b/>
          <w:bCs/>
          <w:sz w:val="24"/>
          <w:szCs w:val="28"/>
          <w:lang w:val="en-CA"/>
        </w:rPr>
        <w:tab/>
      </w:r>
      <w:r w:rsidR="00281E82" w:rsidRPr="00281E82">
        <w:rPr>
          <w:rFonts w:asciiTheme="minorHAnsi" w:hAnsiTheme="minorHAnsi" w:cs="Arial"/>
          <w:b/>
          <w:bCs/>
          <w:sz w:val="24"/>
          <w:szCs w:val="28"/>
          <w:lang w:val="en-CA"/>
        </w:rPr>
        <w:t>R4-221995</w:t>
      </w:r>
      <w:r w:rsidR="00281E82">
        <w:rPr>
          <w:rFonts w:asciiTheme="minorHAnsi" w:hAnsiTheme="minorHAnsi" w:cs="Arial"/>
          <w:b/>
          <w:bCs/>
          <w:sz w:val="24"/>
          <w:szCs w:val="28"/>
          <w:lang w:val="en-CA"/>
        </w:rPr>
        <w:t>3</w:t>
      </w:r>
    </w:p>
    <w:p w14:paraId="73F22993" w14:textId="16A62A52" w:rsidR="00D61459" w:rsidRPr="00E16058" w:rsidRDefault="009035C7" w:rsidP="00D61459">
      <w:pPr>
        <w:pStyle w:val="Header"/>
        <w:tabs>
          <w:tab w:val="right" w:pos="9072"/>
        </w:tabs>
        <w:rPr>
          <w:rFonts w:asciiTheme="minorHAnsi" w:hAnsiTheme="minorHAnsi" w:cs="Arial"/>
          <w:b/>
          <w:bCs/>
          <w:sz w:val="24"/>
          <w:szCs w:val="28"/>
          <w:lang w:val="en-CA"/>
        </w:rPr>
      </w:pPr>
      <w:bookmarkStart w:id="0" w:name="_Hlk488924106"/>
      <w:bookmarkEnd w:id="0"/>
      <w:r>
        <w:rPr>
          <w:rFonts w:asciiTheme="minorHAnsi" w:hAnsiTheme="minorHAnsi" w:cs="Arial"/>
          <w:b/>
          <w:bCs/>
          <w:sz w:val="24"/>
          <w:szCs w:val="28"/>
          <w:lang w:val="en-CA"/>
        </w:rPr>
        <w:t>Toulouse, France</w:t>
      </w:r>
      <w:r w:rsidR="00D61459" w:rsidRPr="00E16058">
        <w:rPr>
          <w:rFonts w:asciiTheme="minorHAnsi" w:hAnsiTheme="minorHAnsi" w:cs="Arial"/>
          <w:b/>
          <w:bCs/>
          <w:sz w:val="24"/>
          <w:szCs w:val="28"/>
          <w:lang w:val="en-CA"/>
        </w:rPr>
        <w:t xml:space="preserve">, </w:t>
      </w:r>
      <w:r w:rsidR="000E01CA" w:rsidRPr="00E16058">
        <w:rPr>
          <w:rFonts w:asciiTheme="minorHAnsi" w:hAnsiTheme="minorHAnsi" w:cs="Arial"/>
          <w:b/>
          <w:bCs/>
          <w:sz w:val="24"/>
          <w:szCs w:val="28"/>
          <w:lang w:val="en-CA"/>
        </w:rPr>
        <w:t>1</w:t>
      </w:r>
      <w:r>
        <w:rPr>
          <w:rFonts w:asciiTheme="minorHAnsi" w:hAnsiTheme="minorHAnsi" w:cs="Arial"/>
          <w:b/>
          <w:bCs/>
          <w:sz w:val="24"/>
          <w:szCs w:val="28"/>
          <w:lang w:val="en-CA"/>
        </w:rPr>
        <w:t>4</w:t>
      </w:r>
      <w:r w:rsidR="000E01CA" w:rsidRPr="00E16058">
        <w:rPr>
          <w:rFonts w:asciiTheme="minorHAnsi" w:hAnsiTheme="minorHAnsi" w:cs="Arial"/>
          <w:b/>
          <w:bCs/>
          <w:sz w:val="24"/>
          <w:szCs w:val="28"/>
          <w:lang w:val="en-CA"/>
        </w:rPr>
        <w:t xml:space="preserve"> </w:t>
      </w:r>
      <w:r>
        <w:rPr>
          <w:rFonts w:asciiTheme="minorHAnsi" w:hAnsiTheme="minorHAnsi" w:cs="Arial"/>
          <w:b/>
          <w:bCs/>
          <w:sz w:val="24"/>
          <w:szCs w:val="28"/>
          <w:lang w:val="en-CA"/>
        </w:rPr>
        <w:t>Nov</w:t>
      </w:r>
      <w:r w:rsidR="000E01CA" w:rsidRPr="00E16058">
        <w:rPr>
          <w:rFonts w:asciiTheme="minorHAnsi" w:hAnsiTheme="minorHAnsi" w:cs="Arial"/>
          <w:b/>
          <w:bCs/>
          <w:sz w:val="24"/>
          <w:szCs w:val="28"/>
          <w:lang w:val="en-CA"/>
        </w:rPr>
        <w:t>.</w:t>
      </w:r>
      <w:r w:rsidR="00D61459" w:rsidRPr="00E16058">
        <w:rPr>
          <w:rFonts w:asciiTheme="minorHAnsi" w:hAnsiTheme="minorHAnsi" w:cs="Arial"/>
          <w:b/>
          <w:bCs/>
          <w:sz w:val="24"/>
          <w:szCs w:val="28"/>
          <w:lang w:val="en-CA"/>
        </w:rPr>
        <w:t xml:space="preserve"> 2022 – </w:t>
      </w:r>
      <w:r w:rsidR="000E01CA" w:rsidRPr="00E16058">
        <w:rPr>
          <w:rFonts w:asciiTheme="minorHAnsi" w:hAnsiTheme="minorHAnsi" w:cs="Arial"/>
          <w:b/>
          <w:bCs/>
          <w:sz w:val="24"/>
          <w:szCs w:val="28"/>
          <w:lang w:val="en-CA"/>
        </w:rPr>
        <w:t>1</w:t>
      </w:r>
      <w:r>
        <w:rPr>
          <w:rFonts w:asciiTheme="minorHAnsi" w:hAnsiTheme="minorHAnsi" w:cs="Arial"/>
          <w:b/>
          <w:bCs/>
          <w:sz w:val="24"/>
          <w:szCs w:val="28"/>
          <w:lang w:val="en-CA"/>
        </w:rPr>
        <w:t>8</w:t>
      </w:r>
      <w:r w:rsidR="00D61459" w:rsidRPr="00E16058">
        <w:rPr>
          <w:rFonts w:asciiTheme="minorHAnsi" w:hAnsiTheme="minorHAnsi" w:cs="Arial"/>
          <w:b/>
          <w:bCs/>
          <w:sz w:val="24"/>
          <w:szCs w:val="28"/>
          <w:lang w:val="en-CA"/>
        </w:rPr>
        <w:t xml:space="preserve"> </w:t>
      </w:r>
      <w:r>
        <w:rPr>
          <w:rFonts w:asciiTheme="minorHAnsi" w:hAnsiTheme="minorHAnsi" w:cs="Arial"/>
          <w:b/>
          <w:bCs/>
          <w:sz w:val="24"/>
          <w:szCs w:val="28"/>
          <w:lang w:val="en-CA"/>
        </w:rPr>
        <w:t>Nov.</w:t>
      </w:r>
      <w:r w:rsidR="000E01CA" w:rsidRPr="00E16058">
        <w:rPr>
          <w:rFonts w:asciiTheme="minorHAnsi" w:hAnsiTheme="minorHAnsi" w:cs="Arial"/>
          <w:b/>
          <w:bCs/>
          <w:sz w:val="24"/>
          <w:szCs w:val="28"/>
          <w:lang w:val="en-CA"/>
        </w:rPr>
        <w:t xml:space="preserve"> </w:t>
      </w:r>
      <w:r w:rsidR="00D61459" w:rsidRPr="00E16058">
        <w:rPr>
          <w:rFonts w:asciiTheme="minorHAnsi" w:hAnsiTheme="minorHAnsi" w:cs="Arial"/>
          <w:b/>
          <w:bCs/>
          <w:sz w:val="24"/>
          <w:szCs w:val="28"/>
          <w:lang w:val="en-CA"/>
        </w:rPr>
        <w:t>2022</w:t>
      </w:r>
    </w:p>
    <w:p w14:paraId="2C31EA6F" w14:textId="452C05B9" w:rsidR="00D61459" w:rsidRPr="00162230" w:rsidRDefault="00D61459" w:rsidP="00D61459">
      <w:pPr>
        <w:tabs>
          <w:tab w:val="left" w:pos="1985"/>
        </w:tabs>
        <w:spacing w:before="240" w:after="0"/>
        <w:jc w:val="both"/>
        <w:rPr>
          <w:rFonts w:asciiTheme="minorHAnsi" w:hAnsiTheme="minorHAnsi" w:cs="Arial"/>
          <w:bCs/>
          <w:sz w:val="24"/>
          <w:szCs w:val="24"/>
          <w:lang w:val="en-US"/>
        </w:rPr>
      </w:pPr>
      <w:r w:rsidRPr="00162230">
        <w:rPr>
          <w:rFonts w:asciiTheme="minorHAnsi" w:hAnsiTheme="minorHAnsi" w:cs="Arial"/>
          <w:b/>
          <w:sz w:val="24"/>
          <w:szCs w:val="24"/>
          <w:lang w:val="en-US"/>
        </w:rPr>
        <w:t>Agenda Item:</w:t>
      </w:r>
      <w:r w:rsidRPr="00162230">
        <w:rPr>
          <w:rFonts w:asciiTheme="minorHAnsi" w:hAnsiTheme="minorHAnsi" w:cs="Arial"/>
          <w:b/>
          <w:sz w:val="24"/>
          <w:szCs w:val="24"/>
          <w:lang w:val="en-US"/>
        </w:rPr>
        <w:tab/>
      </w:r>
      <w:r w:rsidR="009035C7">
        <w:rPr>
          <w:rFonts w:asciiTheme="minorHAnsi" w:hAnsiTheme="minorHAnsi" w:cs="Arial"/>
          <w:sz w:val="24"/>
          <w:szCs w:val="24"/>
          <w:lang w:val="en-US"/>
        </w:rPr>
        <w:t>8</w:t>
      </w:r>
      <w:r w:rsidRPr="00162230">
        <w:rPr>
          <w:rFonts w:asciiTheme="minorHAnsi" w:hAnsiTheme="minorHAnsi" w:cs="Arial"/>
          <w:sz w:val="24"/>
          <w:szCs w:val="24"/>
          <w:lang w:val="en-US"/>
        </w:rPr>
        <w:t>.9.</w:t>
      </w:r>
      <w:r w:rsidR="000E01CA">
        <w:rPr>
          <w:rFonts w:asciiTheme="minorHAnsi" w:hAnsiTheme="minorHAnsi" w:cs="Arial"/>
          <w:sz w:val="24"/>
          <w:szCs w:val="24"/>
          <w:lang w:val="en-US"/>
        </w:rPr>
        <w:t>2.</w:t>
      </w:r>
      <w:r w:rsidRPr="00162230">
        <w:rPr>
          <w:rFonts w:asciiTheme="minorHAnsi" w:hAnsiTheme="minorHAnsi" w:cs="Arial"/>
          <w:sz w:val="24"/>
          <w:szCs w:val="24"/>
          <w:lang w:val="en-US"/>
        </w:rPr>
        <w:t>3</w:t>
      </w:r>
    </w:p>
    <w:p w14:paraId="11FB6BE2" w14:textId="77777777" w:rsidR="00D61459" w:rsidRPr="00162230" w:rsidRDefault="00D61459" w:rsidP="00D61459">
      <w:pPr>
        <w:tabs>
          <w:tab w:val="left" w:pos="1985"/>
        </w:tabs>
        <w:spacing w:after="0"/>
        <w:jc w:val="both"/>
        <w:rPr>
          <w:rFonts w:asciiTheme="minorHAnsi" w:hAnsiTheme="minorHAnsi" w:cs="Arial"/>
          <w:b/>
          <w:sz w:val="24"/>
          <w:szCs w:val="24"/>
          <w:lang w:val="en-CA"/>
        </w:rPr>
      </w:pPr>
      <w:r w:rsidRPr="00162230">
        <w:rPr>
          <w:rFonts w:asciiTheme="minorHAnsi" w:hAnsiTheme="minorHAnsi" w:cs="Arial"/>
          <w:b/>
          <w:sz w:val="24"/>
          <w:szCs w:val="24"/>
          <w:lang w:val="en-CA"/>
        </w:rPr>
        <w:t xml:space="preserve">Source: </w:t>
      </w:r>
      <w:r w:rsidRPr="00162230">
        <w:rPr>
          <w:rFonts w:asciiTheme="minorHAnsi" w:hAnsiTheme="minorHAnsi" w:cs="Arial"/>
          <w:b/>
          <w:sz w:val="24"/>
          <w:szCs w:val="24"/>
          <w:lang w:val="en-CA"/>
        </w:rPr>
        <w:tab/>
      </w:r>
      <w:r w:rsidRPr="00162230">
        <w:rPr>
          <w:rFonts w:asciiTheme="minorHAnsi" w:hAnsiTheme="minorHAnsi" w:cs="Arial"/>
          <w:bCs/>
          <w:sz w:val="24"/>
          <w:szCs w:val="24"/>
          <w:lang w:val="en-CA"/>
        </w:rPr>
        <w:t>Ericsson</w:t>
      </w:r>
    </w:p>
    <w:p w14:paraId="7566827B" w14:textId="0B16F8AF" w:rsidR="00D61459" w:rsidRPr="00162230" w:rsidRDefault="00D61459" w:rsidP="00D61459">
      <w:pPr>
        <w:tabs>
          <w:tab w:val="left" w:pos="1985"/>
          <w:tab w:val="left" w:pos="8835"/>
        </w:tabs>
        <w:spacing w:after="0"/>
        <w:jc w:val="both"/>
        <w:rPr>
          <w:rFonts w:asciiTheme="minorHAnsi" w:hAnsiTheme="minorHAnsi" w:cs="Arial"/>
          <w:sz w:val="24"/>
          <w:szCs w:val="24"/>
          <w:lang w:val="en-CA"/>
        </w:rPr>
      </w:pPr>
      <w:r w:rsidRPr="00162230">
        <w:rPr>
          <w:rFonts w:asciiTheme="minorHAnsi" w:hAnsiTheme="minorHAnsi" w:cs="Arial"/>
          <w:b/>
          <w:sz w:val="24"/>
          <w:szCs w:val="24"/>
          <w:lang w:val="en-CA"/>
        </w:rPr>
        <w:t>Title:</w:t>
      </w:r>
      <w:r w:rsidRPr="00162230">
        <w:rPr>
          <w:rFonts w:asciiTheme="minorHAnsi" w:hAnsiTheme="minorHAnsi" w:cs="Arial"/>
          <w:sz w:val="24"/>
          <w:szCs w:val="24"/>
          <w:lang w:val="en-CA"/>
        </w:rPr>
        <w:tab/>
      </w:r>
      <w:r w:rsidR="00FD2A72" w:rsidRPr="00FD2A72">
        <w:rPr>
          <w:rFonts w:asciiTheme="minorHAnsi" w:hAnsiTheme="minorHAnsi" w:cs="Arial"/>
          <w:sz w:val="24"/>
          <w:szCs w:val="24"/>
          <w:lang w:val="en-CA"/>
        </w:rPr>
        <w:t xml:space="preserve">Discussion on </w:t>
      </w:r>
      <w:r w:rsidR="00FD2A72">
        <w:rPr>
          <w:rFonts w:asciiTheme="minorHAnsi" w:hAnsiTheme="minorHAnsi" w:cs="Arial"/>
          <w:sz w:val="24"/>
          <w:szCs w:val="24"/>
          <w:lang w:val="en-CA"/>
        </w:rPr>
        <w:t>o</w:t>
      </w:r>
      <w:r w:rsidR="00FD2A72" w:rsidRPr="00FD2A72">
        <w:rPr>
          <w:rFonts w:asciiTheme="minorHAnsi" w:hAnsiTheme="minorHAnsi" w:cs="Arial"/>
          <w:sz w:val="24"/>
          <w:szCs w:val="24"/>
          <w:lang w:val="en-CA"/>
        </w:rPr>
        <w:t>ther potential enhancement for FR2 SCell activation</w:t>
      </w:r>
      <w:r w:rsidRPr="00162230">
        <w:rPr>
          <w:rFonts w:asciiTheme="minorHAnsi" w:hAnsiTheme="minorHAnsi" w:cs="Arial"/>
          <w:sz w:val="24"/>
          <w:szCs w:val="24"/>
          <w:lang w:val="en-CA"/>
        </w:rPr>
        <w:tab/>
      </w:r>
    </w:p>
    <w:p w14:paraId="78A8B087" w14:textId="77777777" w:rsidR="00D61459" w:rsidRPr="00162230" w:rsidRDefault="00D61459" w:rsidP="00D61459">
      <w:pPr>
        <w:tabs>
          <w:tab w:val="left" w:pos="1985"/>
        </w:tabs>
        <w:spacing w:after="0"/>
        <w:jc w:val="both"/>
        <w:rPr>
          <w:rFonts w:asciiTheme="minorHAnsi" w:hAnsiTheme="minorHAnsi" w:cs="Arial"/>
          <w:sz w:val="24"/>
          <w:szCs w:val="24"/>
          <w:lang w:val="en-CA"/>
        </w:rPr>
      </w:pPr>
      <w:r w:rsidRPr="00162230">
        <w:rPr>
          <w:rFonts w:asciiTheme="minorHAnsi" w:hAnsiTheme="minorHAnsi" w:cs="Arial"/>
          <w:b/>
          <w:sz w:val="24"/>
          <w:szCs w:val="24"/>
          <w:lang w:val="en-CA"/>
        </w:rPr>
        <w:t>Document for:</w:t>
      </w:r>
      <w:r w:rsidRPr="00162230">
        <w:rPr>
          <w:rFonts w:asciiTheme="minorHAnsi" w:hAnsiTheme="minorHAnsi" w:cs="Arial"/>
          <w:sz w:val="24"/>
          <w:szCs w:val="24"/>
          <w:lang w:val="en-CA"/>
        </w:rPr>
        <w:tab/>
        <w:t>Discussion</w:t>
      </w:r>
    </w:p>
    <w:p w14:paraId="7A891104" w14:textId="77777777" w:rsidR="00D61459" w:rsidRPr="00162230" w:rsidRDefault="00D61459" w:rsidP="00D61459">
      <w:pPr>
        <w:pStyle w:val="Heading1"/>
        <w:ind w:left="431" w:hanging="431"/>
        <w:rPr>
          <w:rFonts w:asciiTheme="minorHAnsi" w:hAnsiTheme="minorHAnsi"/>
          <w:sz w:val="40"/>
          <w:szCs w:val="40"/>
          <w:lang w:val="en-CA"/>
        </w:rPr>
      </w:pPr>
      <w:r w:rsidRPr="00162230">
        <w:rPr>
          <w:rFonts w:asciiTheme="minorHAnsi" w:hAnsiTheme="minorHAnsi"/>
          <w:sz w:val="40"/>
          <w:szCs w:val="40"/>
          <w:lang w:val="en-CA"/>
        </w:rPr>
        <w:t>Introduction</w:t>
      </w:r>
      <w:bookmarkStart w:id="1" w:name="OLE_LINK13"/>
      <w:bookmarkStart w:id="2" w:name="OLE_LINK14"/>
    </w:p>
    <w:p w14:paraId="691D2EB0" w14:textId="5C5C126E" w:rsidR="00D61459" w:rsidRPr="00162230" w:rsidRDefault="00D61459" w:rsidP="00D61459">
      <w:pPr>
        <w:rPr>
          <w:rFonts w:asciiTheme="minorHAnsi" w:hAnsiTheme="minorHAnsi"/>
          <w:sz w:val="24"/>
          <w:szCs w:val="22"/>
        </w:rPr>
      </w:pPr>
      <w:r w:rsidRPr="00162230">
        <w:rPr>
          <w:rFonts w:asciiTheme="minorHAnsi" w:hAnsiTheme="minorHAnsi"/>
          <w:sz w:val="24"/>
          <w:szCs w:val="22"/>
          <w:lang w:val="en-CA"/>
        </w:rPr>
        <w:t xml:space="preserve">In this contribution, we provide our views on </w:t>
      </w:r>
      <w:r w:rsidR="009C514A">
        <w:rPr>
          <w:rFonts w:asciiTheme="minorHAnsi" w:hAnsiTheme="minorHAnsi"/>
          <w:sz w:val="24"/>
          <w:szCs w:val="22"/>
          <w:lang w:val="en-CA"/>
        </w:rPr>
        <w:t xml:space="preserve">other </w:t>
      </w:r>
      <w:r>
        <w:rPr>
          <w:rFonts w:asciiTheme="minorHAnsi" w:hAnsiTheme="minorHAnsi"/>
          <w:sz w:val="24"/>
          <w:szCs w:val="22"/>
          <w:lang w:val="en-CA"/>
        </w:rPr>
        <w:t>enhancement</w:t>
      </w:r>
      <w:r w:rsidR="009C514A">
        <w:rPr>
          <w:rFonts w:asciiTheme="minorHAnsi" w:hAnsiTheme="minorHAnsi"/>
          <w:sz w:val="24"/>
          <w:szCs w:val="22"/>
          <w:lang w:val="en-CA"/>
        </w:rPr>
        <w:t>s</w:t>
      </w:r>
      <w:r w:rsidR="0066328F">
        <w:rPr>
          <w:rFonts w:asciiTheme="minorHAnsi" w:hAnsiTheme="minorHAnsi"/>
          <w:sz w:val="24"/>
          <w:szCs w:val="22"/>
          <w:lang w:val="en-CA"/>
        </w:rPr>
        <w:t>, other than L1 and L3 parts</w:t>
      </w:r>
      <w:r>
        <w:rPr>
          <w:rFonts w:asciiTheme="minorHAnsi" w:hAnsiTheme="minorHAnsi"/>
          <w:sz w:val="24"/>
          <w:szCs w:val="22"/>
          <w:lang w:val="en-CA"/>
        </w:rPr>
        <w:t>.</w:t>
      </w:r>
    </w:p>
    <w:p w14:paraId="1F951817" w14:textId="1D73FAAB" w:rsidR="00D61459" w:rsidRDefault="00D61459" w:rsidP="00D61459">
      <w:pPr>
        <w:pStyle w:val="Heading1"/>
        <w:rPr>
          <w:lang w:val="en-CA"/>
        </w:rPr>
      </w:pPr>
      <w:r>
        <w:rPr>
          <w:lang w:val="en-CA"/>
        </w:rPr>
        <w:t xml:space="preserve">Other enhancements  </w:t>
      </w:r>
    </w:p>
    <w:p w14:paraId="5BEB7CCF" w14:textId="6F09CEA3" w:rsidR="004035E6" w:rsidRDefault="0045747F" w:rsidP="004035E6">
      <w:pPr>
        <w:pStyle w:val="Heading2"/>
        <w:rPr>
          <w:lang w:val="en-CA"/>
        </w:rPr>
      </w:pPr>
      <w:r>
        <w:rPr>
          <w:lang w:val="en-CA"/>
        </w:rPr>
        <w:t xml:space="preserve">Known </w:t>
      </w:r>
      <w:r w:rsidR="00C767F7">
        <w:rPr>
          <w:lang w:val="en-CA"/>
        </w:rPr>
        <w:t xml:space="preserve">and unknown </w:t>
      </w:r>
      <w:r>
        <w:rPr>
          <w:lang w:val="en-CA"/>
        </w:rPr>
        <w:t>conditions</w:t>
      </w:r>
    </w:p>
    <w:p w14:paraId="14C21DD7" w14:textId="317C9E37" w:rsidR="0013312A" w:rsidRDefault="0013312A" w:rsidP="0013312A">
      <w:pPr>
        <w:rPr>
          <w:rFonts w:asciiTheme="minorHAnsi" w:hAnsiTheme="minorHAnsi" w:cstheme="minorHAnsi"/>
          <w:bCs/>
          <w:sz w:val="24"/>
          <w:szCs w:val="24"/>
          <w:lang w:eastAsia="ko-KR"/>
        </w:rPr>
      </w:pPr>
      <w:r>
        <w:rPr>
          <w:rFonts w:asciiTheme="minorHAnsi" w:hAnsiTheme="minorHAnsi" w:cstheme="minorHAnsi"/>
          <w:bCs/>
          <w:sz w:val="24"/>
          <w:szCs w:val="24"/>
          <w:lang w:eastAsia="ko-KR"/>
        </w:rPr>
        <w:t xml:space="preserve">In last meeting it was agreed to study </w:t>
      </w:r>
      <w:r w:rsidR="00D35653">
        <w:rPr>
          <w:rFonts w:asciiTheme="minorHAnsi" w:hAnsiTheme="minorHAnsi" w:cstheme="minorHAnsi"/>
          <w:bCs/>
          <w:sz w:val="24"/>
          <w:szCs w:val="24"/>
          <w:lang w:eastAsia="ko-KR"/>
        </w:rPr>
        <w:t xml:space="preserve">the known and unknown conditions </w:t>
      </w:r>
      <w:r w:rsidR="00D20199">
        <w:rPr>
          <w:rFonts w:asciiTheme="minorHAnsi" w:hAnsiTheme="minorHAnsi" w:cstheme="minorHAnsi"/>
          <w:bCs/>
          <w:sz w:val="24"/>
          <w:szCs w:val="24"/>
          <w:lang w:eastAsia="ko-KR"/>
        </w:rPr>
        <w:t>for the</w:t>
      </w:r>
      <w:r>
        <w:rPr>
          <w:rFonts w:asciiTheme="minorHAnsi" w:hAnsiTheme="minorHAnsi" w:cstheme="minorHAnsi"/>
          <w:bCs/>
          <w:sz w:val="24"/>
          <w:szCs w:val="24"/>
          <w:lang w:eastAsia="ko-KR"/>
        </w:rPr>
        <w:t xml:space="preserve"> SCell activation. Before going to the definition of semi-known state, we look at the current </w:t>
      </w:r>
      <w:r w:rsidR="00D20199">
        <w:rPr>
          <w:rFonts w:asciiTheme="minorHAnsi" w:hAnsiTheme="minorHAnsi" w:cstheme="minorHAnsi"/>
          <w:bCs/>
          <w:sz w:val="24"/>
          <w:szCs w:val="24"/>
          <w:lang w:eastAsia="ko-KR"/>
        </w:rPr>
        <w:t xml:space="preserve">known and </w:t>
      </w:r>
      <w:r>
        <w:rPr>
          <w:rFonts w:asciiTheme="minorHAnsi" w:hAnsiTheme="minorHAnsi" w:cstheme="minorHAnsi"/>
          <w:bCs/>
          <w:sz w:val="24"/>
          <w:szCs w:val="24"/>
          <w:lang w:eastAsia="ko-KR"/>
        </w:rPr>
        <w:t xml:space="preserve">unknown cell definition. Current </w:t>
      </w:r>
      <w:r w:rsidR="00D20199">
        <w:rPr>
          <w:rFonts w:asciiTheme="minorHAnsi" w:hAnsiTheme="minorHAnsi" w:cstheme="minorHAnsi"/>
          <w:bCs/>
          <w:sz w:val="24"/>
          <w:szCs w:val="24"/>
          <w:lang w:eastAsia="ko-KR"/>
        </w:rPr>
        <w:t xml:space="preserve">known and </w:t>
      </w:r>
      <w:r>
        <w:rPr>
          <w:rFonts w:asciiTheme="minorHAnsi" w:hAnsiTheme="minorHAnsi" w:cstheme="minorHAnsi"/>
          <w:bCs/>
          <w:sz w:val="24"/>
          <w:szCs w:val="24"/>
          <w:lang w:eastAsia="ko-KR"/>
        </w:rPr>
        <w:t>unknown SCell definition is captured below.</w:t>
      </w:r>
    </w:p>
    <w:p w14:paraId="75FF88F5" w14:textId="77777777" w:rsidR="0013312A" w:rsidRDefault="0013312A" w:rsidP="0013312A">
      <w:pPr>
        <w:pBdr>
          <w:top w:val="single" w:sz="4" w:space="1" w:color="auto"/>
          <w:left w:val="single" w:sz="4" w:space="4" w:color="auto"/>
          <w:bottom w:val="single" w:sz="4" w:space="1" w:color="auto"/>
          <w:right w:val="single" w:sz="4" w:space="4" w:color="auto"/>
        </w:pBdr>
        <w:rPr>
          <w:rFonts w:asciiTheme="minorHAnsi" w:hAnsiTheme="minorHAnsi" w:cstheme="minorHAnsi"/>
          <w:bCs/>
          <w:sz w:val="24"/>
          <w:szCs w:val="24"/>
          <w:lang w:eastAsia="ko-KR"/>
        </w:rPr>
      </w:pPr>
    </w:p>
    <w:p w14:paraId="6736269F" w14:textId="77777777" w:rsidR="0013312A" w:rsidRPr="00994BFB" w:rsidRDefault="0013312A" w:rsidP="0013312A">
      <w:pPr>
        <w:pBdr>
          <w:top w:val="single" w:sz="4" w:space="1" w:color="auto"/>
          <w:left w:val="single" w:sz="4" w:space="4" w:color="auto"/>
          <w:bottom w:val="single" w:sz="4" w:space="1" w:color="auto"/>
          <w:right w:val="single" w:sz="4" w:space="4" w:color="auto"/>
        </w:pBdr>
        <w:rPr>
          <w:bCs/>
          <w:lang w:eastAsia="ko-KR"/>
        </w:rPr>
      </w:pPr>
      <w:r w:rsidRPr="00994BFB">
        <w:rPr>
          <w:bCs/>
          <w:lang w:eastAsia="ko-KR"/>
        </w:rPr>
        <w:t>For the first SCell activation in FR2 bands, the SCell is known if it has been meeting the following conditions:</w:t>
      </w:r>
    </w:p>
    <w:p w14:paraId="23749946" w14:textId="77777777" w:rsidR="0013312A" w:rsidRPr="00994BFB" w:rsidRDefault="0013312A" w:rsidP="0013312A">
      <w:pPr>
        <w:pBdr>
          <w:top w:val="single" w:sz="4" w:space="1" w:color="auto"/>
          <w:left w:val="single" w:sz="4" w:space="4" w:color="auto"/>
          <w:bottom w:val="single" w:sz="4" w:space="1" w:color="auto"/>
          <w:right w:val="single" w:sz="4" w:space="4" w:color="auto"/>
        </w:pBdr>
        <w:rPr>
          <w:bCs/>
          <w:lang w:eastAsia="ko-KR"/>
        </w:rPr>
      </w:pPr>
      <w:r w:rsidRPr="00994BFB">
        <w:rPr>
          <w:bCs/>
          <w:highlight w:val="cyan"/>
          <w:lang w:eastAsia="ko-KR"/>
        </w:rPr>
        <w:t>-</w:t>
      </w:r>
      <w:r w:rsidRPr="00994BFB">
        <w:rPr>
          <w:bCs/>
          <w:highlight w:val="cyan"/>
          <w:lang w:eastAsia="ko-KR"/>
        </w:rPr>
        <w:tab/>
        <w:t>During the period equal to 4s for UE supporting power class 1/5 and 3s for UE supporting power class 2/3/4 before UE receives the last activation command for PDCCH TCI, PDSCH TCI (when applicable) and semi-persistent CSI-RS for CQI reporting (when applicable):</w:t>
      </w:r>
    </w:p>
    <w:p w14:paraId="4B28E167" w14:textId="77777777" w:rsidR="0013312A" w:rsidRPr="00994BFB" w:rsidRDefault="0013312A" w:rsidP="0013312A">
      <w:pPr>
        <w:pBdr>
          <w:top w:val="single" w:sz="4" w:space="1" w:color="auto"/>
          <w:left w:val="single" w:sz="4" w:space="4" w:color="auto"/>
          <w:bottom w:val="single" w:sz="4" w:space="1" w:color="auto"/>
          <w:right w:val="single" w:sz="4" w:space="4" w:color="auto"/>
        </w:pBdr>
        <w:rPr>
          <w:bCs/>
          <w:lang w:eastAsia="ko-KR"/>
        </w:rPr>
      </w:pPr>
      <w:r w:rsidRPr="00994BFB">
        <w:rPr>
          <w:bCs/>
          <w:highlight w:val="yellow"/>
          <w:lang w:eastAsia="ko-KR"/>
        </w:rPr>
        <w:t>-</w:t>
      </w:r>
      <w:r w:rsidRPr="00994BFB">
        <w:rPr>
          <w:bCs/>
          <w:highlight w:val="yellow"/>
          <w:lang w:eastAsia="ko-KR"/>
        </w:rPr>
        <w:tab/>
        <w:t>the UE has sent a valid L3-RSRP measurement report with SSB index</w:t>
      </w:r>
      <w:r w:rsidRPr="00994BFB">
        <w:rPr>
          <w:bCs/>
          <w:lang w:eastAsia="ko-KR"/>
        </w:rPr>
        <w:t xml:space="preserve"> </w:t>
      </w:r>
    </w:p>
    <w:p w14:paraId="7A5C177D" w14:textId="77777777" w:rsidR="0013312A" w:rsidRPr="00994BFB" w:rsidRDefault="0013312A" w:rsidP="0013312A">
      <w:pPr>
        <w:pBdr>
          <w:top w:val="single" w:sz="4" w:space="1" w:color="auto"/>
          <w:left w:val="single" w:sz="4" w:space="4" w:color="auto"/>
          <w:bottom w:val="single" w:sz="4" w:space="1" w:color="auto"/>
          <w:right w:val="single" w:sz="4" w:space="4" w:color="auto"/>
        </w:pBdr>
        <w:rPr>
          <w:bCs/>
          <w:lang w:eastAsia="ko-KR"/>
        </w:rPr>
      </w:pPr>
      <w:r w:rsidRPr="00994BFB">
        <w:rPr>
          <w:bCs/>
          <w:lang w:eastAsia="ko-KR"/>
        </w:rPr>
        <w:t>-</w:t>
      </w:r>
      <w:r w:rsidRPr="00994BFB">
        <w:rPr>
          <w:bCs/>
          <w:lang w:eastAsia="ko-KR"/>
        </w:rPr>
        <w:tab/>
        <w:t>SCell activation command is received after L3-RSRP reporting and no later than the time when UE receives MAC-CE command for TCI activation</w:t>
      </w:r>
    </w:p>
    <w:p w14:paraId="39FE05E7" w14:textId="77777777" w:rsidR="0013312A" w:rsidRPr="00994BFB" w:rsidRDefault="0013312A" w:rsidP="0013312A">
      <w:pPr>
        <w:pBdr>
          <w:top w:val="single" w:sz="4" w:space="1" w:color="auto"/>
          <w:left w:val="single" w:sz="4" w:space="4" w:color="auto"/>
          <w:bottom w:val="single" w:sz="4" w:space="1" w:color="auto"/>
          <w:right w:val="single" w:sz="4" w:space="4" w:color="auto"/>
        </w:pBdr>
        <w:rPr>
          <w:bCs/>
          <w:lang w:eastAsia="ko-KR"/>
        </w:rPr>
      </w:pPr>
      <w:r w:rsidRPr="00994BFB">
        <w:rPr>
          <w:bCs/>
          <w:lang w:eastAsia="ko-KR"/>
        </w:rPr>
        <w:t>-</w:t>
      </w:r>
      <w:r w:rsidRPr="00994BFB">
        <w:rPr>
          <w:bCs/>
          <w:lang w:eastAsia="ko-KR"/>
        </w:rPr>
        <w:tab/>
        <w:t xml:space="preserve">During the period from L3-RSRP reporting to the valid CQI reporting, the reported SSBs with indexes remain detectable according to the cell identification conditions specified in </w:t>
      </w:r>
      <w:r w:rsidRPr="00994BFB">
        <w:rPr>
          <w:bCs/>
          <w:lang w:val="en-US" w:eastAsia="ko-KR"/>
        </w:rPr>
        <w:t>clauses</w:t>
      </w:r>
      <w:r w:rsidRPr="00994BFB">
        <w:rPr>
          <w:bCs/>
          <w:lang w:eastAsia="ko-KR"/>
        </w:rPr>
        <w:t xml:space="preserve"> 9.2 and 9.3, and the TCI state is selected based on one of the latest reported SSB indexes.</w:t>
      </w:r>
    </w:p>
    <w:p w14:paraId="6135538C" w14:textId="77777777" w:rsidR="0013312A" w:rsidRPr="00994BFB" w:rsidRDefault="0013312A" w:rsidP="0013312A">
      <w:pPr>
        <w:pBdr>
          <w:top w:val="single" w:sz="4" w:space="1" w:color="auto"/>
          <w:left w:val="single" w:sz="4" w:space="4" w:color="auto"/>
          <w:bottom w:val="single" w:sz="4" w:space="1" w:color="auto"/>
          <w:right w:val="single" w:sz="4" w:space="4" w:color="auto"/>
        </w:pBdr>
        <w:rPr>
          <w:bCs/>
          <w:lang w:eastAsia="ko-KR"/>
        </w:rPr>
      </w:pPr>
      <w:r w:rsidRPr="00994BFB">
        <w:rPr>
          <w:bCs/>
          <w:lang w:eastAsia="ko-KR"/>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55D2F986" w14:textId="77777777" w:rsidR="0013312A" w:rsidRDefault="0013312A" w:rsidP="0013312A">
      <w:pPr>
        <w:rPr>
          <w:rFonts w:asciiTheme="minorHAnsi" w:hAnsiTheme="minorHAnsi" w:cstheme="minorHAnsi"/>
          <w:bCs/>
          <w:sz w:val="24"/>
          <w:szCs w:val="24"/>
          <w:lang w:eastAsia="ko-KR"/>
        </w:rPr>
      </w:pPr>
    </w:p>
    <w:p w14:paraId="641836B9" w14:textId="71CA1357" w:rsidR="00C31825" w:rsidRDefault="0013312A" w:rsidP="0013312A">
      <w:pPr>
        <w:rPr>
          <w:rFonts w:asciiTheme="minorHAnsi" w:hAnsiTheme="minorHAnsi" w:cstheme="minorHAnsi"/>
          <w:bCs/>
          <w:sz w:val="24"/>
          <w:szCs w:val="24"/>
          <w:lang w:eastAsia="ko-KR"/>
        </w:rPr>
      </w:pPr>
      <w:r>
        <w:rPr>
          <w:rFonts w:asciiTheme="minorHAnsi" w:hAnsiTheme="minorHAnsi" w:cstheme="minorHAnsi"/>
          <w:bCs/>
          <w:sz w:val="24"/>
          <w:szCs w:val="24"/>
          <w:lang w:eastAsia="ko-KR"/>
        </w:rPr>
        <w:t xml:space="preserve">As per </w:t>
      </w:r>
      <w:r w:rsidRPr="0011000F">
        <w:rPr>
          <w:rFonts w:asciiTheme="minorHAnsi" w:hAnsiTheme="minorHAnsi" w:cstheme="minorHAnsi"/>
          <w:bCs/>
          <w:sz w:val="24"/>
          <w:szCs w:val="24"/>
          <w:highlight w:val="cyan"/>
          <w:lang w:eastAsia="ko-KR"/>
        </w:rPr>
        <w:t>this</w:t>
      </w:r>
      <w:r>
        <w:rPr>
          <w:rFonts w:asciiTheme="minorHAnsi" w:hAnsiTheme="minorHAnsi" w:cstheme="minorHAnsi"/>
          <w:bCs/>
          <w:sz w:val="24"/>
          <w:szCs w:val="24"/>
          <w:lang w:eastAsia="ko-KR"/>
        </w:rPr>
        <w:t xml:space="preserve"> currently cell is unknown if the UE did not send L3 measurement report in last 4 secs before the SCell activation command reception. We think there may be many reasons why the UE did not send a measurement report. </w:t>
      </w:r>
      <w:r w:rsidRPr="005E7FA6">
        <w:rPr>
          <w:rFonts w:asciiTheme="minorHAnsi" w:hAnsiTheme="minorHAnsi" w:cstheme="minorHAnsi"/>
          <w:bCs/>
          <w:sz w:val="24"/>
          <w:szCs w:val="24"/>
          <w:lang w:eastAsia="ko-KR"/>
        </w:rPr>
        <w:t>One such reason could be that the UE is configured with event trigger</w:t>
      </w:r>
      <w:r>
        <w:rPr>
          <w:rFonts w:asciiTheme="minorHAnsi" w:hAnsiTheme="minorHAnsi" w:cstheme="minorHAnsi"/>
          <w:bCs/>
          <w:sz w:val="24"/>
          <w:szCs w:val="24"/>
          <w:lang w:eastAsia="ko-KR"/>
        </w:rPr>
        <w:t xml:space="preserve">ed measurement </w:t>
      </w:r>
      <w:r w:rsidRPr="005E7FA6">
        <w:rPr>
          <w:rFonts w:asciiTheme="minorHAnsi" w:hAnsiTheme="minorHAnsi" w:cstheme="minorHAnsi"/>
          <w:bCs/>
          <w:sz w:val="24"/>
          <w:szCs w:val="24"/>
          <w:lang w:eastAsia="ko-KR"/>
        </w:rPr>
        <w:t xml:space="preserve">reporting and </w:t>
      </w:r>
      <w:r>
        <w:rPr>
          <w:rFonts w:asciiTheme="minorHAnsi" w:hAnsiTheme="minorHAnsi" w:cstheme="minorHAnsi"/>
          <w:bCs/>
          <w:sz w:val="24"/>
          <w:szCs w:val="24"/>
          <w:lang w:eastAsia="ko-KR"/>
        </w:rPr>
        <w:t xml:space="preserve">the </w:t>
      </w:r>
      <w:r w:rsidRPr="005E7FA6">
        <w:rPr>
          <w:rFonts w:asciiTheme="minorHAnsi" w:hAnsiTheme="minorHAnsi" w:cstheme="minorHAnsi"/>
          <w:bCs/>
          <w:sz w:val="24"/>
          <w:szCs w:val="24"/>
          <w:lang w:eastAsia="ko-KR"/>
        </w:rPr>
        <w:t xml:space="preserve">event may not have been triggered for </w:t>
      </w:r>
      <w:r>
        <w:rPr>
          <w:rFonts w:asciiTheme="minorHAnsi" w:hAnsiTheme="minorHAnsi" w:cstheme="minorHAnsi"/>
          <w:bCs/>
          <w:sz w:val="24"/>
          <w:szCs w:val="24"/>
          <w:lang w:eastAsia="ko-KR"/>
        </w:rPr>
        <w:t xml:space="preserve">the SCell </w:t>
      </w:r>
      <w:r w:rsidRPr="005E7FA6">
        <w:rPr>
          <w:rFonts w:asciiTheme="minorHAnsi" w:hAnsiTheme="minorHAnsi" w:cstheme="minorHAnsi"/>
          <w:bCs/>
          <w:sz w:val="24"/>
          <w:szCs w:val="24"/>
          <w:lang w:eastAsia="ko-KR"/>
        </w:rPr>
        <w:t xml:space="preserve">even though </w:t>
      </w:r>
      <w:r>
        <w:rPr>
          <w:rFonts w:asciiTheme="minorHAnsi" w:hAnsiTheme="minorHAnsi" w:cstheme="minorHAnsi"/>
          <w:bCs/>
          <w:sz w:val="24"/>
          <w:szCs w:val="24"/>
          <w:lang w:eastAsia="ko-KR"/>
        </w:rPr>
        <w:t>UE</w:t>
      </w:r>
      <w:r w:rsidRPr="005E7FA6">
        <w:rPr>
          <w:rFonts w:asciiTheme="minorHAnsi" w:hAnsiTheme="minorHAnsi" w:cstheme="minorHAnsi"/>
          <w:bCs/>
          <w:sz w:val="24"/>
          <w:szCs w:val="24"/>
          <w:lang w:eastAsia="ko-KR"/>
        </w:rPr>
        <w:t xml:space="preserve"> was </w:t>
      </w:r>
      <w:r>
        <w:rPr>
          <w:rFonts w:asciiTheme="minorHAnsi" w:hAnsiTheme="minorHAnsi" w:cstheme="minorHAnsi"/>
          <w:bCs/>
          <w:sz w:val="24"/>
          <w:szCs w:val="24"/>
          <w:lang w:eastAsia="ko-KR"/>
        </w:rPr>
        <w:t xml:space="preserve">measuring the SCell </w:t>
      </w:r>
      <w:r w:rsidRPr="005E7FA6">
        <w:rPr>
          <w:rFonts w:asciiTheme="minorHAnsi" w:hAnsiTheme="minorHAnsi" w:cstheme="minorHAnsi"/>
          <w:bCs/>
          <w:sz w:val="24"/>
          <w:szCs w:val="24"/>
          <w:lang w:eastAsia="ko-KR"/>
        </w:rPr>
        <w:t xml:space="preserve">and </w:t>
      </w:r>
      <w:r>
        <w:rPr>
          <w:rFonts w:asciiTheme="minorHAnsi" w:hAnsiTheme="minorHAnsi" w:cstheme="minorHAnsi"/>
          <w:bCs/>
          <w:sz w:val="24"/>
          <w:szCs w:val="24"/>
          <w:lang w:eastAsia="ko-KR"/>
        </w:rPr>
        <w:t xml:space="preserve">the measured SCell </w:t>
      </w:r>
      <w:r w:rsidRPr="005E7FA6">
        <w:rPr>
          <w:rFonts w:asciiTheme="minorHAnsi" w:hAnsiTheme="minorHAnsi" w:cstheme="minorHAnsi"/>
          <w:bCs/>
          <w:sz w:val="24"/>
          <w:szCs w:val="24"/>
          <w:lang w:eastAsia="ko-KR"/>
        </w:rPr>
        <w:t xml:space="preserve">is within reportable range and/or has acceptable quality. When the UE measured the </w:t>
      </w:r>
      <w:r>
        <w:rPr>
          <w:rFonts w:asciiTheme="minorHAnsi" w:hAnsiTheme="minorHAnsi" w:cstheme="minorHAnsi"/>
          <w:bCs/>
          <w:sz w:val="24"/>
          <w:szCs w:val="24"/>
          <w:lang w:eastAsia="ko-KR"/>
        </w:rPr>
        <w:t>SC</w:t>
      </w:r>
      <w:r w:rsidRPr="005E7FA6">
        <w:rPr>
          <w:rFonts w:asciiTheme="minorHAnsi" w:hAnsiTheme="minorHAnsi" w:cstheme="minorHAnsi"/>
          <w:bCs/>
          <w:sz w:val="24"/>
          <w:szCs w:val="24"/>
          <w:lang w:eastAsia="ko-KR"/>
        </w:rPr>
        <w:t xml:space="preserve">ell and not reported the measurement result to </w:t>
      </w:r>
      <w:r>
        <w:rPr>
          <w:rFonts w:asciiTheme="minorHAnsi" w:hAnsiTheme="minorHAnsi" w:cstheme="minorHAnsi"/>
          <w:bCs/>
          <w:sz w:val="24"/>
          <w:szCs w:val="24"/>
          <w:lang w:eastAsia="ko-KR"/>
        </w:rPr>
        <w:t>NW</w:t>
      </w:r>
      <w:r w:rsidRPr="005E7FA6">
        <w:rPr>
          <w:rFonts w:asciiTheme="minorHAnsi" w:hAnsiTheme="minorHAnsi" w:cstheme="minorHAnsi"/>
          <w:bCs/>
          <w:sz w:val="24"/>
          <w:szCs w:val="24"/>
          <w:lang w:eastAsia="ko-KR"/>
        </w:rPr>
        <w:t xml:space="preserve">, due to current known and unknown </w:t>
      </w:r>
      <w:r>
        <w:rPr>
          <w:rFonts w:asciiTheme="minorHAnsi" w:hAnsiTheme="minorHAnsi" w:cstheme="minorHAnsi"/>
          <w:bCs/>
          <w:sz w:val="24"/>
          <w:szCs w:val="24"/>
          <w:lang w:eastAsia="ko-KR"/>
        </w:rPr>
        <w:t xml:space="preserve">definition </w:t>
      </w:r>
      <w:r w:rsidRPr="005E7FA6">
        <w:rPr>
          <w:rFonts w:asciiTheme="minorHAnsi" w:hAnsiTheme="minorHAnsi" w:cstheme="minorHAnsi"/>
          <w:bCs/>
          <w:sz w:val="24"/>
          <w:szCs w:val="24"/>
          <w:lang w:eastAsia="ko-KR"/>
        </w:rPr>
        <w:t xml:space="preserve">framework, </w:t>
      </w:r>
      <w:r>
        <w:rPr>
          <w:rFonts w:asciiTheme="minorHAnsi" w:hAnsiTheme="minorHAnsi" w:cstheme="minorHAnsi"/>
          <w:bCs/>
          <w:sz w:val="24"/>
          <w:szCs w:val="24"/>
          <w:lang w:eastAsia="ko-KR"/>
        </w:rPr>
        <w:t xml:space="preserve">it is still considered as unknown SCell. </w:t>
      </w:r>
      <w:r w:rsidR="00FB4774">
        <w:rPr>
          <w:rFonts w:asciiTheme="minorHAnsi" w:hAnsiTheme="minorHAnsi" w:cstheme="minorHAnsi"/>
          <w:bCs/>
          <w:sz w:val="24"/>
          <w:szCs w:val="24"/>
          <w:lang w:eastAsia="ko-KR"/>
        </w:rPr>
        <w:t xml:space="preserve">We </w:t>
      </w:r>
      <w:r w:rsidR="008677FD">
        <w:rPr>
          <w:rFonts w:asciiTheme="minorHAnsi" w:hAnsiTheme="minorHAnsi" w:cstheme="minorHAnsi"/>
          <w:bCs/>
          <w:sz w:val="24"/>
          <w:szCs w:val="24"/>
          <w:lang w:eastAsia="ko-KR"/>
        </w:rPr>
        <w:t xml:space="preserve">think </w:t>
      </w:r>
      <w:r w:rsidR="00FB4774">
        <w:rPr>
          <w:rFonts w:asciiTheme="minorHAnsi" w:hAnsiTheme="minorHAnsi" w:cstheme="minorHAnsi"/>
          <w:bCs/>
          <w:sz w:val="24"/>
          <w:szCs w:val="24"/>
          <w:lang w:eastAsia="ko-KR"/>
        </w:rPr>
        <w:t xml:space="preserve">this </w:t>
      </w:r>
      <w:r w:rsidR="008677FD">
        <w:rPr>
          <w:rFonts w:asciiTheme="minorHAnsi" w:hAnsiTheme="minorHAnsi" w:cstheme="minorHAnsi"/>
          <w:bCs/>
          <w:sz w:val="24"/>
          <w:szCs w:val="24"/>
          <w:lang w:eastAsia="ko-KR"/>
        </w:rPr>
        <w:t xml:space="preserve">does not </w:t>
      </w:r>
      <w:r w:rsidR="00FB4774">
        <w:rPr>
          <w:rFonts w:asciiTheme="minorHAnsi" w:hAnsiTheme="minorHAnsi" w:cstheme="minorHAnsi"/>
          <w:bCs/>
          <w:sz w:val="24"/>
          <w:szCs w:val="24"/>
          <w:lang w:eastAsia="ko-KR"/>
        </w:rPr>
        <w:t xml:space="preserve">correctly </w:t>
      </w:r>
      <w:r w:rsidR="008677FD">
        <w:rPr>
          <w:rFonts w:asciiTheme="minorHAnsi" w:hAnsiTheme="minorHAnsi" w:cstheme="minorHAnsi"/>
          <w:bCs/>
          <w:sz w:val="24"/>
          <w:szCs w:val="24"/>
          <w:lang w:eastAsia="ko-KR"/>
        </w:rPr>
        <w:t>represent</w:t>
      </w:r>
      <w:r w:rsidR="00FB4774">
        <w:rPr>
          <w:rFonts w:asciiTheme="minorHAnsi" w:hAnsiTheme="minorHAnsi" w:cstheme="minorHAnsi"/>
          <w:bCs/>
          <w:sz w:val="24"/>
          <w:szCs w:val="24"/>
          <w:lang w:eastAsia="ko-KR"/>
        </w:rPr>
        <w:t xml:space="preserve"> the SCell known state at the UE</w:t>
      </w:r>
      <w:r w:rsidR="00BB3745">
        <w:rPr>
          <w:rFonts w:asciiTheme="minorHAnsi" w:hAnsiTheme="minorHAnsi" w:cstheme="minorHAnsi"/>
          <w:bCs/>
          <w:sz w:val="24"/>
          <w:szCs w:val="24"/>
          <w:lang w:eastAsia="ko-KR"/>
        </w:rPr>
        <w:t xml:space="preserve">. </w:t>
      </w:r>
    </w:p>
    <w:p w14:paraId="17BF42DF" w14:textId="49E21719" w:rsidR="003642A2" w:rsidRDefault="003642A2" w:rsidP="0013312A">
      <w:pPr>
        <w:rPr>
          <w:rFonts w:asciiTheme="minorHAnsi" w:hAnsiTheme="minorHAnsi" w:cstheme="minorHAnsi"/>
          <w:bCs/>
          <w:sz w:val="24"/>
          <w:szCs w:val="24"/>
          <w:lang w:eastAsia="ko-KR"/>
        </w:rPr>
      </w:pPr>
      <w:r>
        <w:rPr>
          <w:rFonts w:asciiTheme="minorHAnsi" w:hAnsiTheme="minorHAnsi" w:cstheme="minorHAnsi"/>
          <w:bCs/>
          <w:sz w:val="24"/>
          <w:szCs w:val="24"/>
          <w:lang w:eastAsia="ko-KR"/>
        </w:rPr>
        <w:lastRenderedPageBreak/>
        <w:t xml:space="preserve">In some other scenarios, as per </w:t>
      </w:r>
      <w:r w:rsidRPr="000B23B1">
        <w:rPr>
          <w:rFonts w:asciiTheme="minorHAnsi" w:hAnsiTheme="minorHAnsi" w:cstheme="minorHAnsi"/>
          <w:bCs/>
          <w:sz w:val="24"/>
          <w:szCs w:val="24"/>
          <w:highlight w:val="yellow"/>
          <w:lang w:eastAsia="ko-KR"/>
        </w:rPr>
        <w:t>this</w:t>
      </w:r>
      <w:r>
        <w:rPr>
          <w:rFonts w:asciiTheme="minorHAnsi" w:hAnsiTheme="minorHAnsi" w:cstheme="minorHAnsi"/>
          <w:bCs/>
          <w:sz w:val="24"/>
          <w:szCs w:val="24"/>
          <w:lang w:eastAsia="ko-KR"/>
        </w:rPr>
        <w:t>, if UE did not send L3-RSRP with SSB index, it is considered as unknown.</w:t>
      </w:r>
      <w:r w:rsidR="008677FD">
        <w:rPr>
          <w:rFonts w:asciiTheme="minorHAnsi" w:hAnsiTheme="minorHAnsi" w:cstheme="minorHAnsi"/>
          <w:bCs/>
          <w:sz w:val="24"/>
          <w:szCs w:val="24"/>
          <w:lang w:eastAsia="ko-KR"/>
        </w:rPr>
        <w:t xml:space="preserve"> In this case too, we think this does not correctly represent the SCell known state at the UE.</w:t>
      </w:r>
    </w:p>
    <w:p w14:paraId="26B61993" w14:textId="3E4D2417" w:rsidR="00371860" w:rsidRDefault="00371860" w:rsidP="0013312A">
      <w:pPr>
        <w:rPr>
          <w:rFonts w:asciiTheme="minorHAnsi" w:hAnsiTheme="minorHAnsi" w:cstheme="minorHAnsi"/>
          <w:bCs/>
          <w:sz w:val="24"/>
          <w:szCs w:val="24"/>
          <w:lang w:eastAsia="ko-KR"/>
        </w:rPr>
      </w:pPr>
      <w:r>
        <w:rPr>
          <w:rFonts w:asciiTheme="minorHAnsi" w:hAnsiTheme="minorHAnsi" w:cstheme="minorHAnsi"/>
          <w:bCs/>
          <w:sz w:val="24"/>
          <w:szCs w:val="24"/>
          <w:lang w:eastAsia="ko-KR"/>
        </w:rPr>
        <w:t xml:space="preserve">In some other scenarios, though UE may not have measured the SCell, in many cases due to low mobility, UE may be experiencing same or similar channel conditions, and in our view, this can also be not considered as unknown state from the delay required perspective. </w:t>
      </w:r>
    </w:p>
    <w:p w14:paraId="068A1CCF" w14:textId="03F9E7D3" w:rsidR="00371860" w:rsidRDefault="00371860" w:rsidP="0013312A">
      <w:pPr>
        <w:rPr>
          <w:rFonts w:asciiTheme="minorHAnsi" w:hAnsiTheme="minorHAnsi" w:cstheme="minorHAnsi"/>
          <w:bCs/>
          <w:sz w:val="24"/>
          <w:szCs w:val="24"/>
          <w:lang w:eastAsia="ko-KR"/>
        </w:rPr>
      </w:pPr>
      <w:r>
        <w:rPr>
          <w:rFonts w:asciiTheme="minorHAnsi" w:hAnsiTheme="minorHAnsi" w:cstheme="minorHAnsi"/>
          <w:bCs/>
          <w:sz w:val="24"/>
          <w:szCs w:val="24"/>
          <w:lang w:eastAsia="ko-KR"/>
        </w:rPr>
        <w:t xml:space="preserve">Based on the </w:t>
      </w:r>
      <w:r w:rsidR="0002133B">
        <w:rPr>
          <w:rFonts w:asciiTheme="minorHAnsi" w:hAnsiTheme="minorHAnsi" w:cstheme="minorHAnsi"/>
          <w:bCs/>
          <w:sz w:val="24"/>
          <w:szCs w:val="24"/>
          <w:lang w:eastAsia="ko-KR"/>
        </w:rPr>
        <w:t>above analysis, w</w:t>
      </w:r>
      <w:r>
        <w:rPr>
          <w:rFonts w:asciiTheme="minorHAnsi" w:hAnsiTheme="minorHAnsi" w:cstheme="minorHAnsi"/>
          <w:bCs/>
          <w:sz w:val="24"/>
          <w:szCs w:val="24"/>
          <w:lang w:eastAsia="ko-KR"/>
        </w:rPr>
        <w:t xml:space="preserve">e think </w:t>
      </w:r>
      <w:r w:rsidR="0002133B">
        <w:rPr>
          <w:rFonts w:asciiTheme="minorHAnsi" w:hAnsiTheme="minorHAnsi" w:cstheme="minorHAnsi"/>
          <w:bCs/>
          <w:sz w:val="24"/>
          <w:szCs w:val="24"/>
          <w:lang w:eastAsia="ko-KR"/>
        </w:rPr>
        <w:t>RAN4</w:t>
      </w:r>
      <w:r>
        <w:rPr>
          <w:rFonts w:asciiTheme="minorHAnsi" w:hAnsiTheme="minorHAnsi" w:cstheme="minorHAnsi"/>
          <w:bCs/>
          <w:sz w:val="24"/>
          <w:szCs w:val="24"/>
          <w:lang w:eastAsia="ko-KR"/>
        </w:rPr>
        <w:t xml:space="preserve"> may need to revisit the definition of the known/unknown state and introduce a new state to capture the scenarios which </w:t>
      </w:r>
      <w:r w:rsidR="0002133B">
        <w:rPr>
          <w:rFonts w:asciiTheme="minorHAnsi" w:hAnsiTheme="minorHAnsi" w:cstheme="minorHAnsi"/>
          <w:bCs/>
          <w:sz w:val="24"/>
          <w:szCs w:val="24"/>
          <w:lang w:eastAsia="ko-KR"/>
        </w:rPr>
        <w:t>may not have</w:t>
      </w:r>
      <w:r>
        <w:rPr>
          <w:rFonts w:asciiTheme="minorHAnsi" w:hAnsiTheme="minorHAnsi" w:cstheme="minorHAnsi"/>
          <w:bCs/>
          <w:sz w:val="24"/>
          <w:szCs w:val="24"/>
          <w:lang w:eastAsia="ko-KR"/>
        </w:rPr>
        <w:t xml:space="preserve"> correctly represented by </w:t>
      </w:r>
      <w:r w:rsidR="0002133B">
        <w:rPr>
          <w:rFonts w:asciiTheme="minorHAnsi" w:hAnsiTheme="minorHAnsi" w:cstheme="minorHAnsi"/>
          <w:bCs/>
          <w:sz w:val="24"/>
          <w:szCs w:val="24"/>
          <w:lang w:eastAsia="ko-KR"/>
        </w:rPr>
        <w:t xml:space="preserve">current </w:t>
      </w:r>
      <w:r>
        <w:rPr>
          <w:rFonts w:asciiTheme="minorHAnsi" w:hAnsiTheme="minorHAnsi" w:cstheme="minorHAnsi"/>
          <w:bCs/>
          <w:sz w:val="24"/>
          <w:szCs w:val="24"/>
          <w:lang w:eastAsia="ko-KR"/>
        </w:rPr>
        <w:t>unknown state</w:t>
      </w:r>
      <w:r w:rsidR="0002133B">
        <w:rPr>
          <w:rFonts w:asciiTheme="minorHAnsi" w:hAnsiTheme="minorHAnsi" w:cstheme="minorHAnsi"/>
          <w:bCs/>
          <w:sz w:val="24"/>
          <w:szCs w:val="24"/>
          <w:lang w:eastAsia="ko-KR"/>
        </w:rPr>
        <w:t xml:space="preserve"> definition</w:t>
      </w:r>
      <w:r>
        <w:rPr>
          <w:rFonts w:asciiTheme="minorHAnsi" w:hAnsiTheme="minorHAnsi" w:cstheme="minorHAnsi"/>
          <w:bCs/>
          <w:sz w:val="24"/>
          <w:szCs w:val="24"/>
          <w:lang w:eastAsia="ko-KR"/>
        </w:rPr>
        <w:t>.</w:t>
      </w:r>
    </w:p>
    <w:p w14:paraId="3582FA99" w14:textId="199F3D68" w:rsidR="0072570B" w:rsidRPr="0072570B" w:rsidRDefault="0072570B" w:rsidP="0072570B">
      <w:pPr>
        <w:pStyle w:val="ListParagraph"/>
        <w:numPr>
          <w:ilvl w:val="0"/>
          <w:numId w:val="29"/>
        </w:numPr>
        <w:rPr>
          <w:rFonts w:asciiTheme="minorHAnsi" w:hAnsiTheme="minorHAnsi" w:cstheme="minorHAnsi"/>
          <w:bCs/>
          <w:sz w:val="24"/>
          <w:szCs w:val="24"/>
          <w:lang w:eastAsia="ko-KR"/>
        </w:rPr>
      </w:pPr>
      <w:r>
        <w:rPr>
          <w:rFonts w:asciiTheme="minorHAnsi" w:hAnsiTheme="minorHAnsi" w:cstheme="minorHAnsi"/>
          <w:bCs/>
          <w:sz w:val="24"/>
          <w:szCs w:val="24"/>
          <w:lang w:eastAsia="ko-KR"/>
        </w:rPr>
        <w:t xml:space="preserve">RAN4 to introduce a new state called semi-known state or quasi-known state </w:t>
      </w:r>
      <w:r w:rsidR="00100E54">
        <w:rPr>
          <w:rFonts w:asciiTheme="minorHAnsi" w:hAnsiTheme="minorHAnsi" w:cstheme="minorHAnsi"/>
          <w:bCs/>
          <w:sz w:val="24"/>
          <w:szCs w:val="24"/>
          <w:lang w:eastAsia="ko-KR"/>
        </w:rPr>
        <w:t xml:space="preserve">or semi-unknown state or quasi-unknown state to correctly represent </w:t>
      </w:r>
      <w:r w:rsidR="00AC280B">
        <w:rPr>
          <w:rFonts w:asciiTheme="minorHAnsi" w:hAnsiTheme="minorHAnsi" w:cstheme="minorHAnsi"/>
          <w:bCs/>
          <w:sz w:val="24"/>
          <w:szCs w:val="24"/>
          <w:lang w:eastAsia="ko-KR"/>
        </w:rPr>
        <w:t>cell not known condition.</w:t>
      </w:r>
    </w:p>
    <w:p w14:paraId="01935078" w14:textId="57CCFD28" w:rsidR="00A56690" w:rsidRDefault="00727F03" w:rsidP="00CE09CF">
      <w:pPr>
        <w:overflowPunct w:val="0"/>
        <w:autoSpaceDE w:val="0"/>
        <w:autoSpaceDN w:val="0"/>
        <w:adjustRightInd w:val="0"/>
        <w:spacing w:after="0"/>
        <w:textAlignment w:val="baseline"/>
        <w:rPr>
          <w:rFonts w:asciiTheme="minorHAnsi" w:hAnsiTheme="minorHAnsi" w:cstheme="minorHAnsi"/>
          <w:bCs/>
          <w:sz w:val="24"/>
          <w:szCs w:val="24"/>
          <w:lang w:eastAsia="ko-KR"/>
        </w:rPr>
      </w:pPr>
      <w:r>
        <w:rPr>
          <w:rFonts w:asciiTheme="minorHAnsi" w:hAnsiTheme="minorHAnsi" w:cstheme="minorHAnsi"/>
          <w:bCs/>
          <w:sz w:val="24"/>
          <w:szCs w:val="24"/>
          <w:lang w:eastAsia="ko-KR"/>
        </w:rPr>
        <w:t xml:space="preserve">RAN4 to consider the above scenarios to as semi-known states and </w:t>
      </w:r>
      <w:r w:rsidR="002743EB">
        <w:rPr>
          <w:rFonts w:asciiTheme="minorHAnsi" w:hAnsiTheme="minorHAnsi" w:cstheme="minorHAnsi"/>
          <w:bCs/>
          <w:sz w:val="24"/>
          <w:szCs w:val="24"/>
          <w:lang w:eastAsia="ko-KR"/>
        </w:rPr>
        <w:t xml:space="preserve">RAN4 can define the exact definition or scenarios under which can be considered as semi-known or </w:t>
      </w:r>
      <w:r w:rsidR="00CE09CF">
        <w:rPr>
          <w:rFonts w:asciiTheme="minorHAnsi" w:hAnsiTheme="minorHAnsi" w:cstheme="minorHAnsi"/>
          <w:bCs/>
          <w:sz w:val="24"/>
          <w:szCs w:val="24"/>
          <w:lang w:eastAsia="ko-KR"/>
        </w:rPr>
        <w:t>quasi-known can be studied in next meeting.</w:t>
      </w:r>
    </w:p>
    <w:p w14:paraId="134C33BA" w14:textId="77777777" w:rsidR="00016483" w:rsidRDefault="00016483" w:rsidP="00CE09CF">
      <w:pPr>
        <w:overflowPunct w:val="0"/>
        <w:autoSpaceDE w:val="0"/>
        <w:autoSpaceDN w:val="0"/>
        <w:adjustRightInd w:val="0"/>
        <w:spacing w:after="0"/>
        <w:textAlignment w:val="baseline"/>
        <w:rPr>
          <w:rFonts w:asciiTheme="minorHAnsi" w:hAnsiTheme="minorHAnsi" w:cstheme="minorHAnsi"/>
          <w:bCs/>
          <w:sz w:val="24"/>
          <w:szCs w:val="24"/>
          <w:lang w:eastAsia="ko-KR"/>
        </w:rPr>
      </w:pPr>
    </w:p>
    <w:p w14:paraId="730DBC0E" w14:textId="0BC7F2F2" w:rsidR="00016483" w:rsidRDefault="00016483" w:rsidP="00016483">
      <w:pPr>
        <w:pStyle w:val="ListParagraph"/>
        <w:numPr>
          <w:ilvl w:val="0"/>
          <w:numId w:val="29"/>
        </w:numPr>
        <w:rPr>
          <w:rFonts w:asciiTheme="minorHAnsi" w:hAnsiTheme="minorHAnsi" w:cstheme="minorHAnsi"/>
          <w:bCs/>
          <w:sz w:val="24"/>
          <w:szCs w:val="24"/>
          <w:lang w:eastAsia="ko-KR"/>
        </w:rPr>
      </w:pPr>
      <w:r>
        <w:rPr>
          <w:rFonts w:asciiTheme="minorHAnsi" w:hAnsiTheme="minorHAnsi" w:cstheme="minorHAnsi"/>
          <w:bCs/>
          <w:sz w:val="24"/>
          <w:szCs w:val="24"/>
          <w:lang w:eastAsia="ko-KR"/>
        </w:rPr>
        <w:t>RAN4 to consider following scenarios as semi-known states</w:t>
      </w:r>
    </w:p>
    <w:p w14:paraId="2D6A1D2A" w14:textId="00C5B326" w:rsidR="00016483" w:rsidRDefault="0029489C" w:rsidP="0029489C">
      <w:pPr>
        <w:pStyle w:val="ListParagraph"/>
        <w:numPr>
          <w:ilvl w:val="1"/>
          <w:numId w:val="29"/>
        </w:numPr>
        <w:rPr>
          <w:rFonts w:asciiTheme="minorHAnsi" w:hAnsiTheme="minorHAnsi" w:cstheme="minorHAnsi"/>
          <w:bCs/>
          <w:sz w:val="24"/>
          <w:szCs w:val="24"/>
          <w:lang w:eastAsia="ko-KR"/>
        </w:rPr>
      </w:pPr>
      <w:r>
        <w:rPr>
          <w:rFonts w:asciiTheme="minorHAnsi" w:hAnsiTheme="minorHAnsi" w:cstheme="minorHAnsi"/>
          <w:bCs/>
          <w:sz w:val="24"/>
          <w:szCs w:val="24"/>
          <w:lang w:eastAsia="ko-KR"/>
        </w:rPr>
        <w:t>UE has measurement results available and not transmitted them last 4secs</w:t>
      </w:r>
    </w:p>
    <w:p w14:paraId="7FFF1260" w14:textId="77777777" w:rsidR="00715B23" w:rsidRDefault="0029489C" w:rsidP="0029489C">
      <w:pPr>
        <w:pStyle w:val="ListParagraph"/>
        <w:numPr>
          <w:ilvl w:val="1"/>
          <w:numId w:val="29"/>
        </w:numPr>
        <w:rPr>
          <w:rFonts w:asciiTheme="minorHAnsi" w:hAnsiTheme="minorHAnsi" w:cstheme="minorHAnsi"/>
          <w:bCs/>
          <w:sz w:val="24"/>
          <w:szCs w:val="24"/>
          <w:lang w:eastAsia="ko-KR"/>
        </w:rPr>
      </w:pPr>
      <w:r>
        <w:rPr>
          <w:rFonts w:asciiTheme="minorHAnsi" w:hAnsiTheme="minorHAnsi" w:cstheme="minorHAnsi"/>
          <w:bCs/>
          <w:sz w:val="24"/>
          <w:szCs w:val="24"/>
          <w:lang w:eastAsia="ko-KR"/>
        </w:rPr>
        <w:t xml:space="preserve">UE has </w:t>
      </w:r>
      <w:r w:rsidR="00715B23">
        <w:rPr>
          <w:rFonts w:asciiTheme="minorHAnsi" w:hAnsiTheme="minorHAnsi" w:cstheme="minorHAnsi"/>
          <w:bCs/>
          <w:sz w:val="24"/>
          <w:szCs w:val="24"/>
          <w:lang w:eastAsia="ko-KR"/>
        </w:rPr>
        <w:t>transmitted L3 measurement without SSB-Index</w:t>
      </w:r>
    </w:p>
    <w:p w14:paraId="4AC884F3" w14:textId="643F8FE5" w:rsidR="0029489C" w:rsidRDefault="00715B23" w:rsidP="0029489C">
      <w:pPr>
        <w:pStyle w:val="ListParagraph"/>
        <w:numPr>
          <w:ilvl w:val="1"/>
          <w:numId w:val="29"/>
        </w:numPr>
        <w:rPr>
          <w:rFonts w:asciiTheme="minorHAnsi" w:hAnsiTheme="minorHAnsi" w:cstheme="minorHAnsi"/>
          <w:bCs/>
          <w:sz w:val="24"/>
          <w:szCs w:val="24"/>
          <w:lang w:eastAsia="ko-KR"/>
        </w:rPr>
      </w:pPr>
      <w:r>
        <w:rPr>
          <w:rFonts w:asciiTheme="minorHAnsi" w:hAnsiTheme="minorHAnsi" w:cstheme="minorHAnsi"/>
          <w:bCs/>
          <w:sz w:val="24"/>
          <w:szCs w:val="24"/>
          <w:lang w:eastAsia="ko-KR"/>
        </w:rPr>
        <w:t xml:space="preserve">UE channel state has not changed in last </w:t>
      </w:r>
      <w:r w:rsidR="00376469">
        <w:rPr>
          <w:rFonts w:asciiTheme="minorHAnsi" w:hAnsiTheme="minorHAnsi" w:cstheme="minorHAnsi"/>
          <w:bCs/>
          <w:sz w:val="24"/>
          <w:szCs w:val="24"/>
          <w:lang w:eastAsia="ko-KR"/>
        </w:rPr>
        <w:t>[TBD] secs.</w:t>
      </w:r>
      <w:r>
        <w:rPr>
          <w:rFonts w:asciiTheme="minorHAnsi" w:hAnsiTheme="minorHAnsi" w:cstheme="minorHAnsi"/>
          <w:bCs/>
          <w:sz w:val="24"/>
          <w:szCs w:val="24"/>
          <w:lang w:eastAsia="ko-KR"/>
        </w:rPr>
        <w:t xml:space="preserve"> </w:t>
      </w:r>
    </w:p>
    <w:p w14:paraId="2543E377" w14:textId="77777777" w:rsidR="009871DB" w:rsidRDefault="009871DB" w:rsidP="00CE09CF">
      <w:pPr>
        <w:overflowPunct w:val="0"/>
        <w:autoSpaceDE w:val="0"/>
        <w:autoSpaceDN w:val="0"/>
        <w:adjustRightInd w:val="0"/>
        <w:spacing w:after="0"/>
        <w:textAlignment w:val="baseline"/>
        <w:rPr>
          <w:rFonts w:asciiTheme="minorHAnsi" w:hAnsiTheme="minorHAnsi" w:cstheme="minorHAnsi"/>
          <w:bCs/>
          <w:sz w:val="24"/>
          <w:szCs w:val="24"/>
          <w:lang w:eastAsia="ko-KR"/>
        </w:rPr>
      </w:pPr>
    </w:p>
    <w:p w14:paraId="3C170BA2" w14:textId="19C60F4C" w:rsidR="009871DB" w:rsidRDefault="009871DB" w:rsidP="00CE09CF">
      <w:pPr>
        <w:overflowPunct w:val="0"/>
        <w:autoSpaceDE w:val="0"/>
        <w:autoSpaceDN w:val="0"/>
        <w:adjustRightInd w:val="0"/>
        <w:spacing w:after="0"/>
        <w:textAlignment w:val="baseline"/>
        <w:rPr>
          <w:rFonts w:asciiTheme="minorHAnsi" w:hAnsiTheme="minorHAnsi" w:cstheme="minorHAnsi"/>
          <w:bCs/>
          <w:sz w:val="24"/>
          <w:szCs w:val="24"/>
          <w:lang w:eastAsia="ko-KR"/>
        </w:rPr>
      </w:pPr>
      <w:r>
        <w:rPr>
          <w:rFonts w:asciiTheme="minorHAnsi" w:hAnsiTheme="minorHAnsi" w:cstheme="minorHAnsi"/>
          <w:bCs/>
          <w:sz w:val="24"/>
          <w:szCs w:val="24"/>
          <w:lang w:eastAsia="ko-KR"/>
        </w:rPr>
        <w:t xml:space="preserve">In last meeting </w:t>
      </w:r>
      <w:r w:rsidR="005907CC">
        <w:rPr>
          <w:rFonts w:asciiTheme="minorHAnsi" w:hAnsiTheme="minorHAnsi" w:cstheme="minorHAnsi"/>
          <w:bCs/>
          <w:sz w:val="24"/>
          <w:szCs w:val="24"/>
          <w:lang w:eastAsia="ko-KR"/>
        </w:rPr>
        <w:t xml:space="preserve">it was discussed whether timing and beam information can be used </w:t>
      </w:r>
      <w:r w:rsidR="00762D0A">
        <w:rPr>
          <w:rFonts w:asciiTheme="minorHAnsi" w:hAnsiTheme="minorHAnsi" w:cstheme="minorHAnsi"/>
          <w:bCs/>
          <w:sz w:val="24"/>
          <w:szCs w:val="24"/>
          <w:lang w:eastAsia="ko-KR"/>
        </w:rPr>
        <w:t>from the other active cell on the inter-band.</w:t>
      </w:r>
    </w:p>
    <w:p w14:paraId="4EEF3B82" w14:textId="77777777" w:rsidR="005907CC" w:rsidRDefault="005907CC" w:rsidP="00CE09CF">
      <w:pPr>
        <w:overflowPunct w:val="0"/>
        <w:autoSpaceDE w:val="0"/>
        <w:autoSpaceDN w:val="0"/>
        <w:adjustRightInd w:val="0"/>
        <w:spacing w:after="0"/>
        <w:textAlignment w:val="baseline"/>
        <w:rPr>
          <w:rFonts w:asciiTheme="minorHAnsi" w:hAnsiTheme="minorHAnsi" w:cstheme="minorHAnsi"/>
          <w:bCs/>
          <w:sz w:val="24"/>
          <w:szCs w:val="24"/>
          <w:lang w:eastAsia="ko-KR"/>
        </w:rPr>
      </w:pPr>
    </w:p>
    <w:p w14:paraId="089FE3A3" w14:textId="77777777" w:rsidR="005907CC" w:rsidRDefault="005907CC" w:rsidP="005907CC">
      <w:pPr>
        <w:rPr>
          <w:b/>
          <w:color w:val="0070C0"/>
          <w:u w:val="single"/>
          <w:lang w:eastAsia="ko-KR"/>
        </w:rPr>
      </w:pPr>
      <w:r>
        <w:rPr>
          <w:b/>
          <w:color w:val="0070C0"/>
          <w:u w:val="single"/>
          <w:lang w:eastAsia="ko-KR"/>
        </w:rPr>
        <w:t xml:space="preserve">Issue 4-1-4: Applying the timing/beam information of active serving cell on FR2 inter-band </w:t>
      </w:r>
    </w:p>
    <w:p w14:paraId="25FA64B1" w14:textId="77777777" w:rsidR="005907CC" w:rsidRPr="00DD3C39" w:rsidRDefault="005907CC" w:rsidP="005907CC">
      <w:pPr>
        <w:rPr>
          <w:bCs/>
        </w:rPr>
      </w:pPr>
      <w:r w:rsidRPr="00DD3C39">
        <w:rPr>
          <w:bCs/>
          <w:lang w:eastAsia="ko-KR"/>
        </w:rPr>
        <w:t>FFS:</w:t>
      </w:r>
    </w:p>
    <w:p w14:paraId="1F92002A" w14:textId="77777777" w:rsidR="005907CC" w:rsidRPr="005907CC" w:rsidRDefault="005907CC" w:rsidP="00F14D6F">
      <w:pPr>
        <w:pStyle w:val="ListParagraph"/>
        <w:numPr>
          <w:ilvl w:val="0"/>
          <w:numId w:val="23"/>
        </w:numPr>
        <w:overflowPunct w:val="0"/>
        <w:autoSpaceDE w:val="0"/>
        <w:autoSpaceDN w:val="0"/>
        <w:adjustRightInd w:val="0"/>
        <w:spacing w:after="0"/>
        <w:contextualSpacing w:val="0"/>
        <w:textAlignment w:val="baseline"/>
        <w:rPr>
          <w:rFonts w:asciiTheme="minorHAnsi" w:hAnsiTheme="minorHAnsi"/>
          <w:sz w:val="24"/>
          <w:szCs w:val="22"/>
          <w:lang w:val="en-CA"/>
        </w:rPr>
      </w:pPr>
      <w:r>
        <w:t>Proposal 1 (</w:t>
      </w:r>
      <w:r w:rsidRPr="005907CC">
        <w:rPr>
          <w:rFonts w:eastAsiaTheme="minorEastAsia"/>
          <w:bCs/>
        </w:rPr>
        <w:t>HW, ZTE, CTC</w:t>
      </w:r>
      <w:r>
        <w:t xml:space="preserve">): </w:t>
      </w:r>
      <w:r w:rsidRPr="005907CC">
        <w:rPr>
          <w:rFonts w:eastAsiaTheme="minorEastAsia"/>
          <w:bCs/>
          <w:lang w:val="en-US"/>
        </w:rPr>
        <w:t xml:space="preserve">Under certain condition when the timing/beam information of active serving cell on FR2 inter-band </w:t>
      </w:r>
      <w:proofErr w:type="gramStart"/>
      <w:r w:rsidRPr="005907CC">
        <w:rPr>
          <w:rFonts w:eastAsiaTheme="minorEastAsia"/>
          <w:bCs/>
          <w:lang w:val="en-US"/>
        </w:rPr>
        <w:t>is able to</w:t>
      </w:r>
      <w:proofErr w:type="gramEnd"/>
      <w:r w:rsidRPr="005907CC">
        <w:rPr>
          <w:rFonts w:eastAsiaTheme="minorEastAsia"/>
          <w:bCs/>
          <w:lang w:val="en-US"/>
        </w:rPr>
        <w:t xml:space="preserve"> be applied for to-be-activated SCell, the SCell activation delay can be further reduced to 3ms (e.g., T</w:t>
      </w:r>
      <w:r w:rsidRPr="005907CC">
        <w:rPr>
          <w:bCs/>
          <w:vertAlign w:val="subscript"/>
          <w:lang w:val="en-US"/>
        </w:rPr>
        <w:t>activation_time</w:t>
      </w:r>
      <w:r w:rsidRPr="005907CC">
        <w:rPr>
          <w:bCs/>
          <w:lang w:val="en-US"/>
        </w:rPr>
        <w:t>=</w:t>
      </w:r>
      <w:r w:rsidRPr="005907CC">
        <w:rPr>
          <w:rFonts w:eastAsiaTheme="minorEastAsia"/>
          <w:bCs/>
          <w:lang w:val="en-US"/>
        </w:rPr>
        <w:t>3ms).</w:t>
      </w:r>
    </w:p>
    <w:p w14:paraId="61014423" w14:textId="2427A281" w:rsidR="005907CC" w:rsidRPr="00762D0A" w:rsidRDefault="005907CC" w:rsidP="00F14D6F">
      <w:pPr>
        <w:pStyle w:val="ListParagraph"/>
        <w:numPr>
          <w:ilvl w:val="0"/>
          <w:numId w:val="23"/>
        </w:numPr>
        <w:overflowPunct w:val="0"/>
        <w:autoSpaceDE w:val="0"/>
        <w:autoSpaceDN w:val="0"/>
        <w:adjustRightInd w:val="0"/>
        <w:spacing w:after="0"/>
        <w:contextualSpacing w:val="0"/>
        <w:textAlignment w:val="baseline"/>
        <w:rPr>
          <w:rFonts w:asciiTheme="minorHAnsi" w:hAnsiTheme="minorHAnsi"/>
          <w:sz w:val="24"/>
          <w:szCs w:val="22"/>
          <w:lang w:val="en-CA"/>
        </w:rPr>
      </w:pPr>
      <w:r w:rsidRPr="005907CC">
        <w:rPr>
          <w:rFonts w:eastAsiaTheme="minorEastAsia"/>
          <w:bCs/>
        </w:rPr>
        <w:t>Proposal 2 (HW, ZTE, CTC):</w:t>
      </w:r>
      <w:r w:rsidRPr="005907CC">
        <w:rPr>
          <w:lang w:val="en-US"/>
        </w:rPr>
        <w:t xml:space="preserve"> Similar as the enhancement for fast SCell activation in Re-17, for unknown FR2 target SCell case, if the timing and beam can be obtained from an active serving cell in another band, then the cell search and L1-RSRP can be ignored.</w:t>
      </w:r>
    </w:p>
    <w:p w14:paraId="7FE54050" w14:textId="77777777" w:rsidR="00762D0A" w:rsidRDefault="00762D0A" w:rsidP="00762D0A">
      <w:pPr>
        <w:overflowPunct w:val="0"/>
        <w:autoSpaceDE w:val="0"/>
        <w:autoSpaceDN w:val="0"/>
        <w:adjustRightInd w:val="0"/>
        <w:spacing w:after="0"/>
        <w:textAlignment w:val="baseline"/>
        <w:rPr>
          <w:rFonts w:asciiTheme="minorHAnsi" w:hAnsiTheme="minorHAnsi"/>
          <w:sz w:val="24"/>
          <w:szCs w:val="22"/>
          <w:lang w:val="en-CA"/>
        </w:rPr>
      </w:pPr>
    </w:p>
    <w:p w14:paraId="041FBC83" w14:textId="41FCDBBE" w:rsidR="00E3579B" w:rsidRDefault="00985DD0" w:rsidP="00762D0A">
      <w:pPr>
        <w:overflowPunct w:val="0"/>
        <w:autoSpaceDE w:val="0"/>
        <w:autoSpaceDN w:val="0"/>
        <w:adjustRightInd w:val="0"/>
        <w:spacing w:after="0"/>
        <w:textAlignment w:val="baseline"/>
        <w:rPr>
          <w:rFonts w:asciiTheme="minorHAnsi" w:hAnsiTheme="minorHAnsi"/>
          <w:sz w:val="24"/>
          <w:szCs w:val="22"/>
          <w:lang w:val="en-CA"/>
        </w:rPr>
      </w:pPr>
      <w:r>
        <w:rPr>
          <w:rFonts w:asciiTheme="minorHAnsi" w:hAnsiTheme="minorHAnsi"/>
          <w:sz w:val="24"/>
          <w:szCs w:val="22"/>
          <w:lang w:val="en-CA"/>
        </w:rPr>
        <w:t>W</w:t>
      </w:r>
      <w:r w:rsidR="00530276">
        <w:rPr>
          <w:rFonts w:asciiTheme="minorHAnsi" w:hAnsiTheme="minorHAnsi"/>
          <w:sz w:val="24"/>
          <w:szCs w:val="22"/>
          <w:lang w:val="en-CA"/>
        </w:rPr>
        <w:t xml:space="preserve">hen a to be activated </w:t>
      </w:r>
      <w:r w:rsidR="0042592D">
        <w:rPr>
          <w:rFonts w:asciiTheme="minorHAnsi" w:hAnsiTheme="minorHAnsi"/>
          <w:sz w:val="24"/>
          <w:szCs w:val="22"/>
          <w:lang w:val="en-CA"/>
        </w:rPr>
        <w:t>SCell is</w:t>
      </w:r>
      <w:r w:rsidR="00530276">
        <w:rPr>
          <w:rFonts w:asciiTheme="minorHAnsi" w:hAnsiTheme="minorHAnsi"/>
          <w:sz w:val="24"/>
          <w:szCs w:val="22"/>
          <w:lang w:val="en-CA"/>
        </w:rPr>
        <w:t xml:space="preserve"> provided with QCL information</w:t>
      </w:r>
      <w:r w:rsidR="0042592D">
        <w:rPr>
          <w:rFonts w:asciiTheme="minorHAnsi" w:hAnsiTheme="minorHAnsi"/>
          <w:sz w:val="24"/>
          <w:szCs w:val="22"/>
          <w:lang w:val="en-CA"/>
        </w:rPr>
        <w:t xml:space="preserve"> f</w:t>
      </w:r>
      <w:r>
        <w:rPr>
          <w:rFonts w:asciiTheme="minorHAnsi" w:hAnsiTheme="minorHAnsi"/>
          <w:sz w:val="24"/>
          <w:szCs w:val="22"/>
          <w:lang w:val="en-CA"/>
        </w:rPr>
        <w:t xml:space="preserve">rom the other active serving </w:t>
      </w:r>
      <w:r w:rsidR="00E3579B">
        <w:rPr>
          <w:rFonts w:asciiTheme="minorHAnsi" w:hAnsiTheme="minorHAnsi"/>
          <w:sz w:val="24"/>
          <w:szCs w:val="22"/>
          <w:lang w:val="en-CA"/>
        </w:rPr>
        <w:t xml:space="preserve">cell </w:t>
      </w:r>
      <w:r>
        <w:rPr>
          <w:rFonts w:asciiTheme="minorHAnsi" w:hAnsiTheme="minorHAnsi"/>
          <w:sz w:val="24"/>
          <w:szCs w:val="22"/>
          <w:lang w:val="en-CA"/>
        </w:rPr>
        <w:t>on other band,</w:t>
      </w:r>
      <w:r w:rsidR="00E3579B">
        <w:rPr>
          <w:rFonts w:asciiTheme="minorHAnsi" w:hAnsiTheme="minorHAnsi"/>
          <w:sz w:val="24"/>
          <w:szCs w:val="22"/>
          <w:lang w:val="en-CA"/>
        </w:rPr>
        <w:t xml:space="preserve"> we think this can also be considered as semi-known or quasi-known state.</w:t>
      </w:r>
      <w:r w:rsidR="00DE44AE">
        <w:rPr>
          <w:rFonts w:asciiTheme="minorHAnsi" w:hAnsiTheme="minorHAnsi"/>
          <w:sz w:val="24"/>
          <w:szCs w:val="22"/>
          <w:lang w:val="en-CA"/>
        </w:rPr>
        <w:t xml:space="preserve"> </w:t>
      </w:r>
      <w:r w:rsidR="00E917E0">
        <w:rPr>
          <w:rFonts w:asciiTheme="minorHAnsi" w:hAnsiTheme="minorHAnsi"/>
          <w:sz w:val="24"/>
          <w:szCs w:val="22"/>
          <w:lang w:val="en-CA"/>
        </w:rPr>
        <w:t>T</w:t>
      </w:r>
      <w:r w:rsidR="005039E9">
        <w:rPr>
          <w:rFonts w:asciiTheme="minorHAnsi" w:hAnsiTheme="minorHAnsi"/>
          <w:sz w:val="24"/>
          <w:szCs w:val="22"/>
          <w:lang w:val="en-CA"/>
        </w:rPr>
        <w:t xml:space="preserve">hough </w:t>
      </w:r>
      <w:r w:rsidR="00E917E0">
        <w:rPr>
          <w:rFonts w:asciiTheme="minorHAnsi" w:hAnsiTheme="minorHAnsi"/>
          <w:sz w:val="24"/>
          <w:szCs w:val="22"/>
          <w:lang w:val="en-CA"/>
        </w:rPr>
        <w:t xml:space="preserve">the SCell is provided with </w:t>
      </w:r>
      <w:r w:rsidR="005039E9">
        <w:rPr>
          <w:rFonts w:asciiTheme="minorHAnsi" w:hAnsiTheme="minorHAnsi"/>
          <w:sz w:val="24"/>
          <w:szCs w:val="22"/>
          <w:lang w:val="en-CA"/>
        </w:rPr>
        <w:t>QCL information, UE may not be able to skip all the steps and activate directly</w:t>
      </w:r>
      <w:r w:rsidR="00E917E0">
        <w:rPr>
          <w:rFonts w:asciiTheme="minorHAnsi" w:hAnsiTheme="minorHAnsi"/>
          <w:sz w:val="24"/>
          <w:szCs w:val="22"/>
          <w:lang w:val="en-CA"/>
        </w:rPr>
        <w:t xml:space="preserve"> and hence may be a good approach to consider to be in semi-known state. </w:t>
      </w:r>
    </w:p>
    <w:p w14:paraId="2F3FF093" w14:textId="77777777" w:rsidR="00E3579B" w:rsidRDefault="00E3579B" w:rsidP="00762D0A">
      <w:pPr>
        <w:overflowPunct w:val="0"/>
        <w:autoSpaceDE w:val="0"/>
        <w:autoSpaceDN w:val="0"/>
        <w:adjustRightInd w:val="0"/>
        <w:spacing w:after="0"/>
        <w:textAlignment w:val="baseline"/>
        <w:rPr>
          <w:rFonts w:asciiTheme="minorHAnsi" w:hAnsiTheme="minorHAnsi"/>
          <w:sz w:val="24"/>
          <w:szCs w:val="22"/>
          <w:lang w:val="en-CA"/>
        </w:rPr>
      </w:pPr>
    </w:p>
    <w:p w14:paraId="17224BE3" w14:textId="1E2F0196" w:rsidR="00762D0A" w:rsidRPr="00762D0A" w:rsidRDefault="00E3579B" w:rsidP="00DE44AE">
      <w:pPr>
        <w:pStyle w:val="ListParagraph"/>
        <w:numPr>
          <w:ilvl w:val="0"/>
          <w:numId w:val="29"/>
        </w:numPr>
        <w:rPr>
          <w:rFonts w:asciiTheme="minorHAnsi" w:hAnsiTheme="minorHAnsi"/>
          <w:sz w:val="24"/>
          <w:szCs w:val="22"/>
          <w:lang w:val="en-CA"/>
        </w:rPr>
      </w:pPr>
      <w:r>
        <w:rPr>
          <w:rFonts w:asciiTheme="minorHAnsi" w:hAnsiTheme="minorHAnsi"/>
          <w:sz w:val="24"/>
          <w:szCs w:val="22"/>
          <w:lang w:val="en-CA"/>
        </w:rPr>
        <w:t>RAN4 to agree that</w:t>
      </w:r>
      <w:r w:rsidR="00DE44AE">
        <w:rPr>
          <w:rFonts w:asciiTheme="minorHAnsi" w:hAnsiTheme="minorHAnsi"/>
          <w:sz w:val="24"/>
          <w:szCs w:val="22"/>
          <w:lang w:val="en-CA"/>
        </w:rPr>
        <w:t>,</w:t>
      </w:r>
      <w:r>
        <w:rPr>
          <w:rFonts w:asciiTheme="minorHAnsi" w:hAnsiTheme="minorHAnsi"/>
          <w:sz w:val="24"/>
          <w:szCs w:val="22"/>
          <w:lang w:val="en-CA"/>
        </w:rPr>
        <w:t xml:space="preserve"> </w:t>
      </w:r>
      <w:r w:rsidR="00DE44AE">
        <w:rPr>
          <w:rFonts w:asciiTheme="minorHAnsi" w:hAnsiTheme="minorHAnsi"/>
          <w:sz w:val="24"/>
          <w:szCs w:val="22"/>
          <w:lang w:val="en-CA"/>
        </w:rPr>
        <w:t>when a to be activated SCell is provided with QCL information from the other active serving cell on other band, the to be activated SCell to be semi-known state</w:t>
      </w:r>
      <w:r w:rsidR="00530276">
        <w:rPr>
          <w:rFonts w:asciiTheme="minorHAnsi" w:hAnsiTheme="minorHAnsi"/>
          <w:sz w:val="24"/>
          <w:szCs w:val="22"/>
          <w:lang w:val="en-CA"/>
        </w:rPr>
        <w:t xml:space="preserve"> </w:t>
      </w:r>
    </w:p>
    <w:p w14:paraId="336F5E40" w14:textId="77777777" w:rsidR="00146AA5" w:rsidRDefault="00146AA5" w:rsidP="003D1247">
      <w:pPr>
        <w:overflowPunct w:val="0"/>
        <w:autoSpaceDE w:val="0"/>
        <w:autoSpaceDN w:val="0"/>
        <w:adjustRightInd w:val="0"/>
        <w:spacing w:after="0"/>
        <w:textAlignment w:val="baseline"/>
        <w:rPr>
          <w:rFonts w:asciiTheme="minorHAnsi" w:hAnsiTheme="minorHAnsi"/>
          <w:sz w:val="24"/>
          <w:szCs w:val="22"/>
          <w:lang w:val="en-CA"/>
        </w:rPr>
      </w:pPr>
    </w:p>
    <w:p w14:paraId="61108BE0" w14:textId="70FE1612" w:rsidR="009C4E30" w:rsidRDefault="009C4E30" w:rsidP="009C4E30">
      <w:pPr>
        <w:pStyle w:val="Heading2"/>
        <w:rPr>
          <w:lang w:val="en-CA"/>
        </w:rPr>
      </w:pPr>
      <w:r>
        <w:rPr>
          <w:lang w:val="en-CA"/>
        </w:rPr>
        <w:lastRenderedPageBreak/>
        <w:t>CBRA in SCell activation</w:t>
      </w:r>
    </w:p>
    <w:p w14:paraId="0761C4EE" w14:textId="1800F521" w:rsidR="001710F4" w:rsidRPr="009C4E30" w:rsidRDefault="009C4E30" w:rsidP="009C4E30">
      <w:pPr>
        <w:overflowPunct w:val="0"/>
        <w:autoSpaceDE w:val="0"/>
        <w:autoSpaceDN w:val="0"/>
        <w:adjustRightInd w:val="0"/>
        <w:spacing w:after="0"/>
        <w:textAlignment w:val="baseline"/>
        <w:rPr>
          <w:rFonts w:asciiTheme="minorHAnsi" w:hAnsiTheme="minorHAnsi" w:cstheme="minorHAnsi"/>
          <w:sz w:val="24"/>
          <w:szCs w:val="24"/>
          <w:lang w:val="en-CA"/>
        </w:rPr>
      </w:pPr>
      <w:r>
        <w:rPr>
          <w:rFonts w:asciiTheme="minorHAnsi" w:hAnsiTheme="minorHAnsi" w:cstheme="minorHAnsi"/>
          <w:sz w:val="24"/>
          <w:szCs w:val="24"/>
          <w:lang w:val="en-CA"/>
        </w:rPr>
        <w:t>In this section, w</w:t>
      </w:r>
      <w:r w:rsidR="00203991" w:rsidRPr="009C4E30">
        <w:rPr>
          <w:rFonts w:asciiTheme="minorHAnsi" w:hAnsiTheme="minorHAnsi" w:cstheme="minorHAnsi"/>
          <w:sz w:val="24"/>
          <w:szCs w:val="24"/>
          <w:lang w:val="en-CA"/>
        </w:rPr>
        <w:t xml:space="preserve">e analyse the impact of introducing CBRA on SCell activation. </w:t>
      </w:r>
      <w:r w:rsidR="00AD5284" w:rsidRPr="009C4E30">
        <w:rPr>
          <w:rFonts w:asciiTheme="minorHAnsi" w:hAnsiTheme="minorHAnsi" w:cstheme="minorHAnsi"/>
          <w:sz w:val="24"/>
          <w:szCs w:val="24"/>
          <w:lang w:val="en-CA"/>
        </w:rPr>
        <w:t xml:space="preserve"> </w:t>
      </w:r>
      <w:r w:rsidR="00203991" w:rsidRPr="009C4E30">
        <w:rPr>
          <w:rFonts w:asciiTheme="minorHAnsi" w:hAnsiTheme="minorHAnsi" w:cstheme="minorHAnsi"/>
          <w:sz w:val="24"/>
          <w:szCs w:val="24"/>
          <w:lang w:val="en-CA"/>
        </w:rPr>
        <w:t>During RACH, UE may cause interruption to other serving cells</w:t>
      </w:r>
      <w:r w:rsidR="0084031C">
        <w:rPr>
          <w:rFonts w:asciiTheme="minorHAnsi" w:hAnsiTheme="minorHAnsi" w:cstheme="minorHAnsi"/>
          <w:sz w:val="24"/>
          <w:szCs w:val="24"/>
          <w:lang w:val="en-CA"/>
        </w:rPr>
        <w:t xml:space="preserve"> if UE is not capable of simultaneous transmission</w:t>
      </w:r>
      <w:r w:rsidR="00203991" w:rsidRPr="009C4E30">
        <w:rPr>
          <w:rFonts w:asciiTheme="minorHAnsi" w:hAnsiTheme="minorHAnsi" w:cstheme="minorHAnsi"/>
          <w:sz w:val="24"/>
          <w:szCs w:val="24"/>
          <w:lang w:val="en-CA"/>
        </w:rPr>
        <w:t xml:space="preserve">. </w:t>
      </w:r>
      <w:r w:rsidR="00CC008A" w:rsidRPr="009C4E30">
        <w:rPr>
          <w:rFonts w:asciiTheme="minorHAnsi" w:hAnsiTheme="minorHAnsi" w:cstheme="minorHAnsi"/>
          <w:sz w:val="24"/>
          <w:szCs w:val="24"/>
          <w:lang w:val="en-CA"/>
        </w:rPr>
        <w:t xml:space="preserve">In general, </w:t>
      </w:r>
      <w:r w:rsidR="00AD5284" w:rsidRPr="009C4E30">
        <w:rPr>
          <w:rFonts w:asciiTheme="minorHAnsi" w:hAnsiTheme="minorHAnsi" w:cstheme="minorHAnsi"/>
          <w:sz w:val="24"/>
          <w:szCs w:val="24"/>
          <w:lang w:val="en-CA"/>
        </w:rPr>
        <w:t>C</w:t>
      </w:r>
      <w:r w:rsidR="00203991" w:rsidRPr="009C4E30">
        <w:rPr>
          <w:rFonts w:asciiTheme="minorHAnsi" w:hAnsiTheme="minorHAnsi" w:cstheme="minorHAnsi"/>
          <w:sz w:val="24"/>
          <w:szCs w:val="24"/>
          <w:lang w:val="en-CA"/>
        </w:rPr>
        <w:t>B</w:t>
      </w:r>
      <w:r w:rsidR="00AD5284" w:rsidRPr="009C4E30">
        <w:rPr>
          <w:rFonts w:asciiTheme="minorHAnsi" w:hAnsiTheme="minorHAnsi" w:cstheme="minorHAnsi"/>
          <w:sz w:val="24"/>
          <w:szCs w:val="24"/>
          <w:lang w:val="en-CA"/>
        </w:rPr>
        <w:t xml:space="preserve">RA may have higher collision rate </w:t>
      </w:r>
      <w:r w:rsidR="0084031C">
        <w:rPr>
          <w:rFonts w:asciiTheme="minorHAnsi" w:hAnsiTheme="minorHAnsi" w:cstheme="minorHAnsi"/>
          <w:sz w:val="24"/>
          <w:szCs w:val="24"/>
          <w:lang w:val="en-CA"/>
        </w:rPr>
        <w:t>than CFRA</w:t>
      </w:r>
      <w:r w:rsidR="00827ED8" w:rsidRPr="009C4E30">
        <w:rPr>
          <w:rFonts w:asciiTheme="minorHAnsi" w:hAnsiTheme="minorHAnsi" w:cstheme="minorHAnsi"/>
          <w:sz w:val="24"/>
          <w:szCs w:val="24"/>
          <w:lang w:val="en-CA"/>
        </w:rPr>
        <w:t xml:space="preserve">. </w:t>
      </w:r>
      <w:r w:rsidR="00AA7E6E">
        <w:rPr>
          <w:rFonts w:asciiTheme="minorHAnsi" w:hAnsiTheme="minorHAnsi" w:cstheme="minorHAnsi"/>
          <w:sz w:val="24"/>
          <w:szCs w:val="24"/>
          <w:lang w:val="en-CA"/>
        </w:rPr>
        <w:t>W</w:t>
      </w:r>
      <w:r w:rsidR="00CC008A" w:rsidRPr="009C4E30">
        <w:rPr>
          <w:rFonts w:asciiTheme="minorHAnsi" w:hAnsiTheme="minorHAnsi" w:cstheme="minorHAnsi"/>
          <w:sz w:val="24"/>
          <w:szCs w:val="24"/>
          <w:lang w:val="en-CA"/>
        </w:rPr>
        <w:t>henever CBRA fails</w:t>
      </w:r>
      <w:r w:rsidR="00C15ABF" w:rsidRPr="009C4E30">
        <w:rPr>
          <w:rFonts w:asciiTheme="minorHAnsi" w:hAnsiTheme="minorHAnsi" w:cstheme="minorHAnsi"/>
          <w:sz w:val="24"/>
          <w:szCs w:val="24"/>
          <w:lang w:val="en-CA"/>
        </w:rPr>
        <w:t>,</w:t>
      </w:r>
      <w:r w:rsidR="00CC008A" w:rsidRPr="009C4E30">
        <w:rPr>
          <w:rFonts w:asciiTheme="minorHAnsi" w:hAnsiTheme="minorHAnsi" w:cstheme="minorHAnsi"/>
          <w:sz w:val="24"/>
          <w:szCs w:val="24"/>
          <w:lang w:val="en-CA"/>
        </w:rPr>
        <w:t xml:space="preserve"> SCell activation causes interruption to other serving cells. </w:t>
      </w:r>
      <w:r w:rsidR="00E007AA" w:rsidRPr="009C4E30">
        <w:rPr>
          <w:rFonts w:asciiTheme="minorHAnsi" w:hAnsiTheme="minorHAnsi" w:cstheme="minorHAnsi"/>
          <w:sz w:val="24"/>
          <w:szCs w:val="24"/>
          <w:lang w:val="en-CA"/>
        </w:rPr>
        <w:t>The total interruption during SCell activation may be very high</w:t>
      </w:r>
      <w:r w:rsidR="00AA7E6E">
        <w:rPr>
          <w:rFonts w:asciiTheme="minorHAnsi" w:hAnsiTheme="minorHAnsi" w:cstheme="minorHAnsi"/>
          <w:sz w:val="24"/>
          <w:szCs w:val="24"/>
          <w:lang w:val="en-CA"/>
        </w:rPr>
        <w:t xml:space="preserve"> with CBRA</w:t>
      </w:r>
      <w:r w:rsidR="00E007AA" w:rsidRPr="009C4E30">
        <w:rPr>
          <w:rFonts w:asciiTheme="minorHAnsi" w:hAnsiTheme="minorHAnsi" w:cstheme="minorHAnsi"/>
          <w:sz w:val="24"/>
          <w:szCs w:val="24"/>
          <w:lang w:val="en-CA"/>
        </w:rPr>
        <w:t xml:space="preserve">. </w:t>
      </w:r>
      <w:r w:rsidR="00607E6A" w:rsidRPr="009C4E30">
        <w:rPr>
          <w:rFonts w:asciiTheme="minorHAnsi" w:hAnsiTheme="minorHAnsi" w:cstheme="minorHAnsi"/>
          <w:sz w:val="24"/>
          <w:szCs w:val="24"/>
          <w:lang w:val="en-CA"/>
        </w:rPr>
        <w:t>On the contrary</w:t>
      </w:r>
      <w:r w:rsidR="00AA7E6E">
        <w:rPr>
          <w:rFonts w:asciiTheme="minorHAnsi" w:hAnsiTheme="minorHAnsi" w:cstheme="minorHAnsi"/>
          <w:sz w:val="24"/>
          <w:szCs w:val="24"/>
          <w:lang w:val="en-CA"/>
        </w:rPr>
        <w:t>,</w:t>
      </w:r>
      <w:r w:rsidR="00607E6A" w:rsidRPr="009C4E30">
        <w:rPr>
          <w:rFonts w:asciiTheme="minorHAnsi" w:hAnsiTheme="minorHAnsi" w:cstheme="minorHAnsi"/>
          <w:sz w:val="24"/>
          <w:szCs w:val="24"/>
          <w:lang w:val="en-CA"/>
        </w:rPr>
        <w:t xml:space="preserve"> SCell is activated when the </w:t>
      </w:r>
      <w:r w:rsidR="00517029" w:rsidRPr="009C4E30">
        <w:rPr>
          <w:rFonts w:asciiTheme="minorHAnsi" w:hAnsiTheme="minorHAnsi" w:cstheme="minorHAnsi"/>
          <w:sz w:val="24"/>
          <w:szCs w:val="24"/>
          <w:lang w:val="en-CA"/>
        </w:rPr>
        <w:t xml:space="preserve">UE has </w:t>
      </w:r>
      <w:r w:rsidR="00653E74">
        <w:rPr>
          <w:rFonts w:asciiTheme="minorHAnsi" w:hAnsiTheme="minorHAnsi" w:cstheme="minorHAnsi"/>
          <w:sz w:val="24"/>
          <w:szCs w:val="24"/>
          <w:lang w:val="en-CA"/>
        </w:rPr>
        <w:t>got sudden</w:t>
      </w:r>
      <w:r w:rsidR="00517029" w:rsidRPr="009C4E30">
        <w:rPr>
          <w:rFonts w:asciiTheme="minorHAnsi" w:hAnsiTheme="minorHAnsi" w:cstheme="minorHAnsi"/>
          <w:sz w:val="24"/>
          <w:szCs w:val="24"/>
          <w:lang w:val="en-CA"/>
        </w:rPr>
        <w:t xml:space="preserve"> data</w:t>
      </w:r>
      <w:r w:rsidR="00653E74">
        <w:rPr>
          <w:rFonts w:asciiTheme="minorHAnsi" w:hAnsiTheme="minorHAnsi" w:cstheme="minorHAnsi"/>
          <w:sz w:val="24"/>
          <w:szCs w:val="24"/>
          <w:lang w:val="en-CA"/>
        </w:rPr>
        <w:t xml:space="preserve"> burst</w:t>
      </w:r>
      <w:r w:rsidR="00517029" w:rsidRPr="009C4E30">
        <w:rPr>
          <w:rFonts w:asciiTheme="minorHAnsi" w:hAnsiTheme="minorHAnsi" w:cstheme="minorHAnsi"/>
          <w:sz w:val="24"/>
          <w:szCs w:val="24"/>
          <w:lang w:val="en-CA"/>
        </w:rPr>
        <w:t xml:space="preserve">, </w:t>
      </w:r>
      <w:r w:rsidR="00653E74">
        <w:rPr>
          <w:rFonts w:asciiTheme="minorHAnsi" w:hAnsiTheme="minorHAnsi" w:cstheme="minorHAnsi"/>
          <w:sz w:val="24"/>
          <w:szCs w:val="24"/>
          <w:lang w:val="en-CA"/>
        </w:rPr>
        <w:t xml:space="preserve">and </w:t>
      </w:r>
      <w:r w:rsidR="00517029" w:rsidRPr="009C4E30">
        <w:rPr>
          <w:rFonts w:asciiTheme="minorHAnsi" w:hAnsiTheme="minorHAnsi" w:cstheme="minorHAnsi"/>
          <w:sz w:val="24"/>
          <w:szCs w:val="24"/>
          <w:lang w:val="en-CA"/>
        </w:rPr>
        <w:t xml:space="preserve">if the CBRA is used, SCell activation may negatively impact the </w:t>
      </w:r>
      <w:r w:rsidR="001710F4" w:rsidRPr="009C4E30">
        <w:rPr>
          <w:rFonts w:asciiTheme="minorHAnsi" w:hAnsiTheme="minorHAnsi" w:cstheme="minorHAnsi"/>
          <w:sz w:val="24"/>
          <w:szCs w:val="24"/>
          <w:lang w:val="en-CA"/>
        </w:rPr>
        <w:t xml:space="preserve">UE data burstiness needs. </w:t>
      </w:r>
    </w:p>
    <w:p w14:paraId="60496760" w14:textId="77777777" w:rsidR="001710F4" w:rsidRDefault="001710F4" w:rsidP="003D1247">
      <w:pPr>
        <w:overflowPunct w:val="0"/>
        <w:autoSpaceDE w:val="0"/>
        <w:autoSpaceDN w:val="0"/>
        <w:adjustRightInd w:val="0"/>
        <w:spacing w:after="0"/>
        <w:textAlignment w:val="baseline"/>
        <w:rPr>
          <w:rFonts w:asciiTheme="minorHAnsi" w:hAnsiTheme="minorHAnsi"/>
          <w:sz w:val="24"/>
          <w:szCs w:val="22"/>
          <w:lang w:val="en-CA"/>
        </w:rPr>
      </w:pPr>
    </w:p>
    <w:p w14:paraId="12AA740F" w14:textId="2772F3DD" w:rsidR="003D1247" w:rsidRDefault="005429DD" w:rsidP="003D1247">
      <w:pPr>
        <w:overflowPunct w:val="0"/>
        <w:autoSpaceDE w:val="0"/>
        <w:autoSpaceDN w:val="0"/>
        <w:adjustRightInd w:val="0"/>
        <w:spacing w:after="0"/>
        <w:textAlignment w:val="baseline"/>
        <w:rPr>
          <w:rFonts w:asciiTheme="minorHAnsi" w:hAnsiTheme="minorHAnsi"/>
          <w:sz w:val="24"/>
          <w:szCs w:val="22"/>
          <w:lang w:val="en-CA"/>
        </w:rPr>
      </w:pPr>
      <w:r>
        <w:rPr>
          <w:rFonts w:asciiTheme="minorHAnsi" w:hAnsiTheme="minorHAnsi"/>
          <w:sz w:val="24"/>
          <w:szCs w:val="22"/>
          <w:lang w:val="en-CA"/>
        </w:rPr>
        <w:t>Further, i</w:t>
      </w:r>
      <w:r w:rsidR="00827ED8">
        <w:rPr>
          <w:rFonts w:asciiTheme="minorHAnsi" w:hAnsiTheme="minorHAnsi"/>
          <w:sz w:val="24"/>
          <w:szCs w:val="22"/>
          <w:lang w:val="en-CA"/>
        </w:rPr>
        <w:t>n RAN4 we define PRACH preamble transmission as a</w:t>
      </w:r>
      <w:r w:rsidR="00E007AA">
        <w:rPr>
          <w:rFonts w:asciiTheme="minorHAnsi" w:hAnsiTheme="minorHAnsi"/>
          <w:sz w:val="24"/>
          <w:szCs w:val="22"/>
          <w:lang w:val="en-CA"/>
        </w:rPr>
        <w:t>n</w:t>
      </w:r>
      <w:r w:rsidR="00827ED8">
        <w:rPr>
          <w:rFonts w:asciiTheme="minorHAnsi" w:hAnsiTheme="minorHAnsi"/>
          <w:sz w:val="24"/>
          <w:szCs w:val="22"/>
          <w:lang w:val="en-CA"/>
        </w:rPr>
        <w:t xml:space="preserve"> ending point of the </w:t>
      </w:r>
      <w:r w:rsidR="00E007AA">
        <w:rPr>
          <w:rFonts w:asciiTheme="minorHAnsi" w:hAnsiTheme="minorHAnsi"/>
          <w:sz w:val="24"/>
          <w:szCs w:val="22"/>
          <w:lang w:val="en-CA"/>
        </w:rPr>
        <w:t>procedure for RAN4 requirements</w:t>
      </w:r>
      <w:r w:rsidR="00827ED8">
        <w:rPr>
          <w:rFonts w:asciiTheme="minorHAnsi" w:hAnsiTheme="minorHAnsi"/>
          <w:sz w:val="24"/>
          <w:szCs w:val="22"/>
          <w:lang w:val="en-CA"/>
        </w:rPr>
        <w:t xml:space="preserve">. </w:t>
      </w:r>
      <w:r w:rsidR="00E007AA">
        <w:rPr>
          <w:rFonts w:asciiTheme="minorHAnsi" w:hAnsiTheme="minorHAnsi"/>
          <w:sz w:val="24"/>
          <w:szCs w:val="22"/>
          <w:lang w:val="en-CA"/>
        </w:rPr>
        <w:t>I</w:t>
      </w:r>
      <w:r w:rsidR="00A50E9C">
        <w:rPr>
          <w:rFonts w:asciiTheme="minorHAnsi" w:hAnsiTheme="minorHAnsi"/>
          <w:sz w:val="24"/>
          <w:szCs w:val="22"/>
          <w:lang w:val="en-CA"/>
        </w:rPr>
        <w:t xml:space="preserve">f the CBRA </w:t>
      </w:r>
      <w:r w:rsidR="00E007AA">
        <w:rPr>
          <w:rFonts w:asciiTheme="minorHAnsi" w:hAnsiTheme="minorHAnsi"/>
          <w:sz w:val="24"/>
          <w:szCs w:val="22"/>
          <w:lang w:val="en-CA"/>
        </w:rPr>
        <w:t xml:space="preserve">is agreed for SCell we need to introduce new behaviour for defining requirements and the uncertainty is not </w:t>
      </w:r>
      <w:r w:rsidR="00607E6A">
        <w:rPr>
          <w:rFonts w:asciiTheme="minorHAnsi" w:hAnsiTheme="minorHAnsi"/>
          <w:sz w:val="24"/>
          <w:szCs w:val="22"/>
          <w:lang w:val="en-CA"/>
        </w:rPr>
        <w:t xml:space="preserve">predictable. </w:t>
      </w:r>
      <w:r w:rsidR="00A50E9C">
        <w:rPr>
          <w:rFonts w:asciiTheme="minorHAnsi" w:hAnsiTheme="minorHAnsi"/>
          <w:sz w:val="24"/>
          <w:szCs w:val="22"/>
          <w:lang w:val="en-CA"/>
        </w:rPr>
        <w:t xml:space="preserve"> </w:t>
      </w:r>
      <w:r w:rsidR="00AD5284">
        <w:rPr>
          <w:rFonts w:asciiTheme="minorHAnsi" w:hAnsiTheme="minorHAnsi"/>
          <w:sz w:val="24"/>
          <w:szCs w:val="22"/>
          <w:lang w:val="en-CA"/>
        </w:rPr>
        <w:t xml:space="preserve"> </w:t>
      </w:r>
    </w:p>
    <w:p w14:paraId="35D3B030" w14:textId="77777777" w:rsidR="00146AA5" w:rsidRPr="003D1247" w:rsidRDefault="00146AA5" w:rsidP="003D1247">
      <w:pPr>
        <w:overflowPunct w:val="0"/>
        <w:autoSpaceDE w:val="0"/>
        <w:autoSpaceDN w:val="0"/>
        <w:adjustRightInd w:val="0"/>
        <w:spacing w:after="0"/>
        <w:textAlignment w:val="baseline"/>
        <w:rPr>
          <w:rFonts w:asciiTheme="minorHAnsi" w:hAnsiTheme="minorHAnsi"/>
          <w:sz w:val="24"/>
          <w:szCs w:val="22"/>
          <w:lang w:val="en-CA"/>
        </w:rPr>
      </w:pPr>
    </w:p>
    <w:p w14:paraId="1B13DFD4" w14:textId="175446F6" w:rsidR="00091795" w:rsidRPr="009A5B1B" w:rsidRDefault="001710F4" w:rsidP="00D06467">
      <w:pPr>
        <w:pStyle w:val="ListParagraph"/>
        <w:numPr>
          <w:ilvl w:val="0"/>
          <w:numId w:val="29"/>
        </w:numPr>
        <w:rPr>
          <w:rFonts w:asciiTheme="minorHAnsi" w:hAnsiTheme="minorHAnsi"/>
          <w:sz w:val="24"/>
          <w:szCs w:val="22"/>
          <w:lang w:val="en-CA"/>
        </w:rPr>
      </w:pPr>
      <w:r>
        <w:rPr>
          <w:rFonts w:asciiTheme="minorHAnsi" w:hAnsiTheme="minorHAnsi"/>
          <w:sz w:val="24"/>
          <w:szCs w:val="22"/>
          <w:lang w:val="en-CA"/>
        </w:rPr>
        <w:t xml:space="preserve">RAN4 not to consider CBRA for SCell activation </w:t>
      </w:r>
    </w:p>
    <w:p w14:paraId="65947CA7" w14:textId="77777777" w:rsidR="00D61459" w:rsidRPr="00162230" w:rsidRDefault="00D61459" w:rsidP="00D61459">
      <w:pPr>
        <w:pStyle w:val="Heading1"/>
        <w:ind w:left="431" w:hanging="431"/>
        <w:rPr>
          <w:rFonts w:asciiTheme="minorHAnsi" w:hAnsiTheme="minorHAnsi"/>
          <w:sz w:val="40"/>
          <w:szCs w:val="40"/>
          <w:lang w:val="en-CA"/>
        </w:rPr>
      </w:pPr>
      <w:r w:rsidRPr="00162230">
        <w:rPr>
          <w:rFonts w:asciiTheme="minorHAnsi" w:hAnsiTheme="minorHAnsi"/>
          <w:sz w:val="40"/>
          <w:szCs w:val="40"/>
          <w:lang w:val="en-CA"/>
        </w:rPr>
        <w:t>Summary and Conclusion</w:t>
      </w:r>
    </w:p>
    <w:p w14:paraId="0C7EF833" w14:textId="77777777" w:rsidR="00D61459" w:rsidRPr="00162230" w:rsidRDefault="00D61459" w:rsidP="00D61459">
      <w:pPr>
        <w:rPr>
          <w:rFonts w:asciiTheme="minorHAnsi" w:hAnsiTheme="minorHAnsi"/>
          <w:sz w:val="24"/>
          <w:szCs w:val="22"/>
          <w:lang w:val="en-CA"/>
        </w:rPr>
      </w:pPr>
      <w:r w:rsidRPr="00162230">
        <w:rPr>
          <w:rFonts w:asciiTheme="minorHAnsi" w:hAnsiTheme="minorHAnsi"/>
          <w:sz w:val="24"/>
          <w:szCs w:val="22"/>
          <w:lang w:val="en-CA"/>
        </w:rPr>
        <w:t>In this contribution we have provided our views on the FR2 SCell activation delay reduction and made</w:t>
      </w:r>
      <w:r>
        <w:rPr>
          <w:rFonts w:asciiTheme="minorHAnsi" w:hAnsiTheme="minorHAnsi"/>
          <w:sz w:val="24"/>
          <w:szCs w:val="22"/>
          <w:lang w:val="en-CA"/>
        </w:rPr>
        <w:t xml:space="preserve"> </w:t>
      </w:r>
      <w:r w:rsidRPr="00162230">
        <w:rPr>
          <w:rFonts w:asciiTheme="minorHAnsi" w:hAnsiTheme="minorHAnsi"/>
          <w:sz w:val="24"/>
          <w:szCs w:val="22"/>
          <w:lang w:val="en-CA"/>
        </w:rPr>
        <w:t>following proposals:</w:t>
      </w:r>
    </w:p>
    <w:p w14:paraId="16DC42F6" w14:textId="77777777" w:rsidR="00C055D7" w:rsidRPr="0072570B" w:rsidRDefault="00C055D7" w:rsidP="00C055D7">
      <w:pPr>
        <w:pStyle w:val="ListParagraph"/>
        <w:numPr>
          <w:ilvl w:val="0"/>
          <w:numId w:val="30"/>
        </w:numPr>
        <w:rPr>
          <w:rFonts w:asciiTheme="minorHAnsi" w:hAnsiTheme="minorHAnsi" w:cstheme="minorHAnsi"/>
          <w:bCs/>
          <w:sz w:val="24"/>
          <w:szCs w:val="24"/>
          <w:lang w:eastAsia="ko-KR"/>
        </w:rPr>
      </w:pPr>
      <w:r>
        <w:rPr>
          <w:rFonts w:asciiTheme="minorHAnsi" w:hAnsiTheme="minorHAnsi" w:cstheme="minorHAnsi"/>
          <w:bCs/>
          <w:sz w:val="24"/>
          <w:szCs w:val="24"/>
          <w:lang w:eastAsia="ko-KR"/>
        </w:rPr>
        <w:t>RAN4 to introduce a new state called semi-known state or quasi-known state or semi-unknown state or quasi-unknown state to correctly represent cell not known condition.</w:t>
      </w:r>
    </w:p>
    <w:p w14:paraId="3393EFC9" w14:textId="77777777" w:rsidR="001E0007" w:rsidRDefault="001E0007" w:rsidP="001E0007">
      <w:pPr>
        <w:overflowPunct w:val="0"/>
        <w:autoSpaceDE w:val="0"/>
        <w:autoSpaceDN w:val="0"/>
        <w:adjustRightInd w:val="0"/>
        <w:spacing w:after="0"/>
        <w:textAlignment w:val="baseline"/>
        <w:rPr>
          <w:rFonts w:asciiTheme="minorHAnsi" w:hAnsiTheme="minorHAnsi" w:cstheme="minorHAnsi"/>
          <w:bCs/>
          <w:sz w:val="24"/>
          <w:szCs w:val="24"/>
          <w:lang w:eastAsia="ko-KR"/>
        </w:rPr>
      </w:pPr>
    </w:p>
    <w:p w14:paraId="4D62CEC8" w14:textId="77777777" w:rsidR="001E0007" w:rsidRDefault="001E0007" w:rsidP="00A30E70">
      <w:pPr>
        <w:pStyle w:val="ListParagraph"/>
        <w:numPr>
          <w:ilvl w:val="0"/>
          <w:numId w:val="30"/>
        </w:numPr>
        <w:rPr>
          <w:rFonts w:asciiTheme="minorHAnsi" w:hAnsiTheme="minorHAnsi" w:cstheme="minorHAnsi"/>
          <w:bCs/>
          <w:sz w:val="24"/>
          <w:szCs w:val="24"/>
          <w:lang w:eastAsia="ko-KR"/>
        </w:rPr>
      </w:pPr>
      <w:r>
        <w:rPr>
          <w:rFonts w:asciiTheme="minorHAnsi" w:hAnsiTheme="minorHAnsi" w:cstheme="minorHAnsi"/>
          <w:bCs/>
          <w:sz w:val="24"/>
          <w:szCs w:val="24"/>
          <w:lang w:eastAsia="ko-KR"/>
        </w:rPr>
        <w:t>RAN4 to consider following scenarios as semi-known states</w:t>
      </w:r>
    </w:p>
    <w:p w14:paraId="62A3A38C" w14:textId="77777777" w:rsidR="001E0007" w:rsidRDefault="001E0007" w:rsidP="001E0007">
      <w:pPr>
        <w:pStyle w:val="ListParagraph"/>
        <w:numPr>
          <w:ilvl w:val="1"/>
          <w:numId w:val="29"/>
        </w:numPr>
        <w:rPr>
          <w:rFonts w:asciiTheme="minorHAnsi" w:hAnsiTheme="minorHAnsi" w:cstheme="minorHAnsi"/>
          <w:bCs/>
          <w:sz w:val="24"/>
          <w:szCs w:val="24"/>
          <w:lang w:eastAsia="ko-KR"/>
        </w:rPr>
      </w:pPr>
      <w:r>
        <w:rPr>
          <w:rFonts w:asciiTheme="minorHAnsi" w:hAnsiTheme="minorHAnsi" w:cstheme="minorHAnsi"/>
          <w:bCs/>
          <w:sz w:val="24"/>
          <w:szCs w:val="24"/>
          <w:lang w:eastAsia="ko-KR"/>
        </w:rPr>
        <w:t>UE has measurement results available and not transmitted them last 4secs</w:t>
      </w:r>
    </w:p>
    <w:p w14:paraId="3AC62A58" w14:textId="77777777" w:rsidR="001E0007" w:rsidRDefault="001E0007" w:rsidP="001E0007">
      <w:pPr>
        <w:pStyle w:val="ListParagraph"/>
        <w:numPr>
          <w:ilvl w:val="1"/>
          <w:numId w:val="29"/>
        </w:numPr>
        <w:rPr>
          <w:rFonts w:asciiTheme="minorHAnsi" w:hAnsiTheme="minorHAnsi" w:cstheme="minorHAnsi"/>
          <w:bCs/>
          <w:sz w:val="24"/>
          <w:szCs w:val="24"/>
          <w:lang w:eastAsia="ko-KR"/>
        </w:rPr>
      </w:pPr>
      <w:r>
        <w:rPr>
          <w:rFonts w:asciiTheme="minorHAnsi" w:hAnsiTheme="minorHAnsi" w:cstheme="minorHAnsi"/>
          <w:bCs/>
          <w:sz w:val="24"/>
          <w:szCs w:val="24"/>
          <w:lang w:eastAsia="ko-KR"/>
        </w:rPr>
        <w:t>UE has transmitted L3 measurement without SSB-Index</w:t>
      </w:r>
    </w:p>
    <w:p w14:paraId="5F534ECE" w14:textId="77777777" w:rsidR="001E0007" w:rsidRDefault="001E0007" w:rsidP="001E0007">
      <w:pPr>
        <w:pStyle w:val="ListParagraph"/>
        <w:numPr>
          <w:ilvl w:val="1"/>
          <w:numId w:val="29"/>
        </w:numPr>
        <w:rPr>
          <w:rFonts w:asciiTheme="minorHAnsi" w:hAnsiTheme="minorHAnsi" w:cstheme="minorHAnsi"/>
          <w:bCs/>
          <w:sz w:val="24"/>
          <w:szCs w:val="24"/>
          <w:lang w:eastAsia="ko-KR"/>
        </w:rPr>
      </w:pPr>
      <w:r>
        <w:rPr>
          <w:rFonts w:asciiTheme="minorHAnsi" w:hAnsiTheme="minorHAnsi" w:cstheme="minorHAnsi"/>
          <w:bCs/>
          <w:sz w:val="24"/>
          <w:szCs w:val="24"/>
          <w:lang w:eastAsia="ko-KR"/>
        </w:rPr>
        <w:t xml:space="preserve">UE channel state has not changed in last [TBD] secs. </w:t>
      </w:r>
    </w:p>
    <w:p w14:paraId="0CD75962" w14:textId="77777777" w:rsidR="001E0007" w:rsidRDefault="001E0007" w:rsidP="001E0007">
      <w:pPr>
        <w:overflowPunct w:val="0"/>
        <w:autoSpaceDE w:val="0"/>
        <w:autoSpaceDN w:val="0"/>
        <w:adjustRightInd w:val="0"/>
        <w:spacing w:after="0"/>
        <w:textAlignment w:val="baseline"/>
        <w:rPr>
          <w:rFonts w:asciiTheme="minorHAnsi" w:hAnsiTheme="minorHAnsi"/>
          <w:sz w:val="24"/>
          <w:szCs w:val="22"/>
          <w:lang w:val="en-CA"/>
        </w:rPr>
      </w:pPr>
    </w:p>
    <w:p w14:paraId="46C96036" w14:textId="0C5755A5" w:rsidR="00C055D7" w:rsidRDefault="001E0007" w:rsidP="00980489">
      <w:pPr>
        <w:pStyle w:val="ListParagraph"/>
        <w:numPr>
          <w:ilvl w:val="0"/>
          <w:numId w:val="30"/>
        </w:numPr>
        <w:rPr>
          <w:rFonts w:asciiTheme="minorHAnsi" w:hAnsiTheme="minorHAnsi"/>
          <w:sz w:val="24"/>
          <w:szCs w:val="22"/>
          <w:lang w:val="en-CA"/>
        </w:rPr>
      </w:pPr>
      <w:r w:rsidRPr="00A30E70">
        <w:rPr>
          <w:rFonts w:asciiTheme="minorHAnsi" w:hAnsiTheme="minorHAnsi"/>
          <w:sz w:val="24"/>
          <w:szCs w:val="22"/>
          <w:lang w:val="en-CA"/>
        </w:rPr>
        <w:t xml:space="preserve">RAN4 to agree that, when a to be activated SCell is provided with QCL information from the other active serving cell on other band, the to be activated SCell to be semi-known state </w:t>
      </w:r>
    </w:p>
    <w:p w14:paraId="1E32E523" w14:textId="77777777" w:rsidR="00A30E70" w:rsidRPr="00A30E70" w:rsidRDefault="00A30E70" w:rsidP="00A30E70">
      <w:pPr>
        <w:pStyle w:val="ListParagraph"/>
        <w:ind w:left="360"/>
        <w:rPr>
          <w:rFonts w:asciiTheme="minorHAnsi" w:hAnsiTheme="minorHAnsi"/>
          <w:sz w:val="24"/>
          <w:szCs w:val="22"/>
          <w:lang w:val="en-CA"/>
        </w:rPr>
      </w:pPr>
    </w:p>
    <w:p w14:paraId="7E0474B8" w14:textId="2256AF1A" w:rsidR="00D61459" w:rsidRPr="001C60C5" w:rsidRDefault="00C055D7" w:rsidP="00FD24AF">
      <w:pPr>
        <w:pStyle w:val="ListParagraph"/>
        <w:numPr>
          <w:ilvl w:val="0"/>
          <w:numId w:val="30"/>
        </w:numPr>
        <w:overflowPunct w:val="0"/>
        <w:autoSpaceDE w:val="0"/>
        <w:autoSpaceDN w:val="0"/>
        <w:adjustRightInd w:val="0"/>
        <w:spacing w:after="0"/>
        <w:textAlignment w:val="baseline"/>
        <w:rPr>
          <w:rFonts w:asciiTheme="minorHAnsi" w:hAnsiTheme="minorHAnsi"/>
          <w:sz w:val="24"/>
          <w:szCs w:val="22"/>
          <w:lang w:val="en-CA"/>
        </w:rPr>
      </w:pPr>
      <w:r w:rsidRPr="001C60C5">
        <w:rPr>
          <w:rFonts w:asciiTheme="minorHAnsi" w:hAnsiTheme="minorHAnsi"/>
          <w:sz w:val="24"/>
          <w:szCs w:val="22"/>
          <w:lang w:val="en-CA"/>
        </w:rPr>
        <w:t>RAN4 not to consider CBRA for SCell activation</w:t>
      </w:r>
      <w:r w:rsidR="001C60C5" w:rsidRPr="001C60C5">
        <w:rPr>
          <w:rFonts w:asciiTheme="minorHAnsi" w:hAnsiTheme="minorHAnsi"/>
          <w:sz w:val="24"/>
          <w:szCs w:val="22"/>
          <w:lang w:val="en-CA"/>
        </w:rPr>
        <w:t>.</w:t>
      </w:r>
    </w:p>
    <w:p w14:paraId="0BFEBFE4" w14:textId="77777777" w:rsidR="00D61459" w:rsidRPr="00162230" w:rsidRDefault="00D61459" w:rsidP="00D61459">
      <w:pPr>
        <w:pStyle w:val="Heading1"/>
        <w:pBdr>
          <w:top w:val="single" w:sz="12" w:space="2" w:color="auto"/>
        </w:pBdr>
        <w:rPr>
          <w:rFonts w:asciiTheme="minorHAnsi" w:hAnsiTheme="minorHAnsi"/>
          <w:szCs w:val="22"/>
          <w:lang w:val="en-CA"/>
        </w:rPr>
      </w:pPr>
      <w:r w:rsidRPr="00162230">
        <w:rPr>
          <w:rFonts w:asciiTheme="minorHAnsi" w:hAnsiTheme="minorHAnsi"/>
          <w:szCs w:val="22"/>
          <w:lang w:val="en-CA"/>
        </w:rPr>
        <w:t>References</w:t>
      </w:r>
      <w:bookmarkStart w:id="3" w:name="_Ref536781364"/>
      <w:bookmarkStart w:id="4" w:name="_Ref517094573"/>
      <w:bookmarkStart w:id="5" w:name="_Ref536781239"/>
      <w:bookmarkEnd w:id="1"/>
      <w:bookmarkEnd w:id="2"/>
    </w:p>
    <w:p w14:paraId="471449D8" w14:textId="77777777" w:rsidR="00D61459" w:rsidRPr="00162230" w:rsidRDefault="00D61459" w:rsidP="00D61459">
      <w:pPr>
        <w:numPr>
          <w:ilvl w:val="0"/>
          <w:numId w:val="9"/>
        </w:numPr>
        <w:tabs>
          <w:tab w:val="left" w:pos="851"/>
        </w:tabs>
        <w:rPr>
          <w:rFonts w:asciiTheme="minorHAnsi" w:hAnsiTheme="minorHAnsi"/>
          <w:sz w:val="24"/>
          <w:szCs w:val="24"/>
          <w:lang w:val="en-CA"/>
        </w:rPr>
      </w:pPr>
      <w:bookmarkStart w:id="6" w:name="_Ref78878368"/>
      <w:bookmarkStart w:id="7" w:name="_Ref61004649"/>
      <w:bookmarkEnd w:id="3"/>
      <w:bookmarkEnd w:id="4"/>
      <w:bookmarkEnd w:id="5"/>
      <w:r w:rsidRPr="00162230">
        <w:rPr>
          <w:rFonts w:asciiTheme="minorHAnsi" w:hAnsiTheme="minorHAnsi"/>
          <w:iCs/>
          <w:sz w:val="24"/>
          <w:szCs w:val="24"/>
        </w:rPr>
        <w:t>RP-</w:t>
      </w:r>
      <w:r w:rsidRPr="00162230">
        <w:rPr>
          <w:rFonts w:asciiTheme="minorHAnsi" w:hAnsiTheme="minorHAnsi"/>
          <w:noProof/>
          <w:sz w:val="24"/>
          <w:szCs w:val="24"/>
        </w:rPr>
        <w:t>220977</w:t>
      </w:r>
      <w:r w:rsidRPr="00162230">
        <w:rPr>
          <w:rFonts w:asciiTheme="minorHAnsi" w:hAnsiTheme="minorHAnsi"/>
          <w:sz w:val="24"/>
          <w:szCs w:val="24"/>
        </w:rPr>
        <w:t xml:space="preserve"> “WID on </w:t>
      </w:r>
      <w:r w:rsidRPr="00162230">
        <w:rPr>
          <w:rFonts w:asciiTheme="minorHAnsi" w:eastAsia="Batang" w:hAnsiTheme="minorHAnsi"/>
          <w:sz w:val="24"/>
          <w:szCs w:val="24"/>
          <w:lang w:eastAsia="zh-CN"/>
        </w:rPr>
        <w:t>Even Further RRM enhancement for NR and MR-DC</w:t>
      </w:r>
      <w:r w:rsidRPr="00162230">
        <w:rPr>
          <w:rFonts w:asciiTheme="minorHAnsi" w:eastAsia="Batang" w:hAnsiTheme="minorHAnsi"/>
          <w:i/>
          <w:sz w:val="24"/>
          <w:szCs w:val="24"/>
        </w:rPr>
        <w:t>”</w:t>
      </w:r>
      <w:r w:rsidRPr="00162230">
        <w:rPr>
          <w:rFonts w:asciiTheme="minorHAnsi" w:hAnsiTheme="minorHAnsi"/>
          <w:sz w:val="24"/>
          <w:szCs w:val="24"/>
        </w:rPr>
        <w:t xml:space="preserve">, </w:t>
      </w:r>
      <w:bookmarkEnd w:id="6"/>
      <w:r w:rsidRPr="00162230">
        <w:rPr>
          <w:rFonts w:asciiTheme="minorHAnsi" w:hAnsiTheme="minorHAnsi"/>
          <w:sz w:val="24"/>
          <w:szCs w:val="24"/>
        </w:rPr>
        <w:t>Apple Oppo</w:t>
      </w:r>
      <w:bookmarkEnd w:id="7"/>
    </w:p>
    <w:p w14:paraId="729C8FA2" w14:textId="5FBCA145" w:rsidR="003F4946" w:rsidRPr="00D61459" w:rsidRDefault="003F4946" w:rsidP="00D61459"/>
    <w:sectPr w:rsidR="003F4946" w:rsidRPr="00D61459"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8BAED" w14:textId="77777777" w:rsidR="008B6472" w:rsidRDefault="008B6472">
      <w:r>
        <w:separator/>
      </w:r>
    </w:p>
  </w:endnote>
  <w:endnote w:type="continuationSeparator" w:id="0">
    <w:p w14:paraId="25CA27D1" w14:textId="77777777" w:rsidR="008B6472" w:rsidRDefault="008B6472">
      <w:r>
        <w:continuationSeparator/>
      </w:r>
    </w:p>
  </w:endnote>
  <w:endnote w:type="continuationNotice" w:id="1">
    <w:p w14:paraId="084CFAB8" w14:textId="77777777" w:rsidR="008B6472" w:rsidRDefault="008B64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FD2BB" w14:textId="77777777" w:rsidR="008B6472" w:rsidRDefault="008B6472">
      <w:r>
        <w:separator/>
      </w:r>
    </w:p>
  </w:footnote>
  <w:footnote w:type="continuationSeparator" w:id="0">
    <w:p w14:paraId="6E15033F" w14:textId="77777777" w:rsidR="008B6472" w:rsidRDefault="008B6472">
      <w:r>
        <w:continuationSeparator/>
      </w:r>
    </w:p>
  </w:footnote>
  <w:footnote w:type="continuationNotice" w:id="1">
    <w:p w14:paraId="72F92B73" w14:textId="77777777" w:rsidR="008B6472" w:rsidRDefault="008B64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E234A5"/>
    <w:multiLevelType w:val="hybridMultilevel"/>
    <w:tmpl w:val="9BD23584"/>
    <w:lvl w:ilvl="0" w:tplc="65ACCFA0">
      <w:start w:val="1"/>
      <w:numFmt w:val="decimal"/>
      <w:lvlText w:val="Proposal %1: "/>
      <w:lvlJc w:val="left"/>
      <w:pPr>
        <w:ind w:left="360" w:hanging="360"/>
      </w:pPr>
      <w:rPr>
        <w:rFonts w:asciiTheme="minorHAnsi" w:hAnsiTheme="minorHAnsi" w:cstheme="minorHAnsi" w:hint="default"/>
        <w:b/>
        <w:i w:val="0"/>
        <w:color w:val="auto"/>
        <w:sz w:val="24"/>
        <w:szCs w:val="24"/>
      </w:rPr>
    </w:lvl>
    <w:lvl w:ilvl="1" w:tplc="20000001">
      <w:start w:val="1"/>
      <w:numFmt w:val="bullet"/>
      <w:lvlText w:val=""/>
      <w:lvlJc w:val="left"/>
      <w:pPr>
        <w:ind w:left="1080" w:hanging="360"/>
      </w:pPr>
      <w:rPr>
        <w:rFonts w:ascii="Symbol" w:hAnsi="Symbol" w:hint="default"/>
      </w:r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 w15:restartNumberingAfterBreak="0">
    <w:nsid w:val="1ECD4B60"/>
    <w:multiLevelType w:val="hybridMultilevel"/>
    <w:tmpl w:val="92207E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00411A"/>
    <w:multiLevelType w:val="hybridMultilevel"/>
    <w:tmpl w:val="96C45058"/>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76301E7"/>
    <w:multiLevelType w:val="hybridMultilevel"/>
    <w:tmpl w:val="C3DA28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4C6759B7"/>
    <w:multiLevelType w:val="hybridMultilevel"/>
    <w:tmpl w:val="3A72A9D2"/>
    <w:lvl w:ilvl="0" w:tplc="65E80930">
      <w:start w:val="1"/>
      <w:numFmt w:val="decimal"/>
      <w:lvlText w:val="Proposal %1: "/>
      <w:lvlJc w:val="left"/>
      <w:pPr>
        <w:ind w:left="720" w:hanging="360"/>
      </w:pPr>
      <w:rPr>
        <w:rFonts w:cs="Times New Roman" w:hint="default"/>
        <w:b/>
        <w:i w:val="0"/>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0C36AC"/>
    <w:multiLevelType w:val="hybridMultilevel"/>
    <w:tmpl w:val="92207E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79941E7"/>
    <w:multiLevelType w:val="hybridMultilevel"/>
    <w:tmpl w:val="9BD23584"/>
    <w:lvl w:ilvl="0" w:tplc="FFFFFFFF">
      <w:start w:val="1"/>
      <w:numFmt w:val="decimal"/>
      <w:lvlText w:val="Proposal %1: "/>
      <w:lvlJc w:val="left"/>
      <w:pPr>
        <w:ind w:left="720" w:hanging="360"/>
      </w:pPr>
      <w:rPr>
        <w:rFonts w:asciiTheme="minorHAnsi" w:hAnsiTheme="minorHAnsi" w:cstheme="minorHAnsi" w:hint="default"/>
        <w:b/>
        <w:i w:val="0"/>
        <w:color w:val="auto"/>
        <w:sz w:val="24"/>
        <w:szCs w:val="24"/>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1" w15:restartNumberingAfterBreak="0">
    <w:nsid w:val="5DD73D14"/>
    <w:multiLevelType w:val="hybridMultilevel"/>
    <w:tmpl w:val="C7188A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F370A5F"/>
    <w:multiLevelType w:val="hybridMultilevel"/>
    <w:tmpl w:val="AC72000A"/>
    <w:lvl w:ilvl="0" w:tplc="2ABE3D98">
      <w:start w:val="1"/>
      <w:numFmt w:val="bullet"/>
      <w:lvlText w:val="−"/>
      <w:lvlJc w:val="left"/>
      <w:pPr>
        <w:tabs>
          <w:tab w:val="num" w:pos="644"/>
        </w:tabs>
        <w:ind w:left="644" w:hanging="360"/>
      </w:pPr>
      <w:rPr>
        <w:rFonts w:ascii="Arial" w:hAnsi="Arial" w:hint="default"/>
      </w:rPr>
    </w:lvl>
    <w:lvl w:ilvl="1" w:tplc="041D0005">
      <w:start w:val="1"/>
      <w:numFmt w:val="bullet"/>
      <w:lvlText w:val=""/>
      <w:lvlJc w:val="left"/>
      <w:pPr>
        <w:tabs>
          <w:tab w:val="num" w:pos="1364"/>
        </w:tabs>
        <w:ind w:left="1364" w:hanging="360"/>
      </w:pPr>
      <w:rPr>
        <w:rFonts w:ascii="Wingdings" w:hAnsi="Wingdings" w:hint="default"/>
      </w:rPr>
    </w:lvl>
    <w:lvl w:ilvl="2" w:tplc="2ABE3D98">
      <w:start w:val="1"/>
      <w:numFmt w:val="bullet"/>
      <w:lvlText w:val="−"/>
      <w:lvlJc w:val="left"/>
      <w:pPr>
        <w:tabs>
          <w:tab w:val="num" w:pos="2084"/>
        </w:tabs>
        <w:ind w:left="2084" w:hanging="360"/>
      </w:pPr>
      <w:rPr>
        <w:rFonts w:ascii="Arial" w:hAnsi="Arial" w:hint="default"/>
      </w:rPr>
    </w:lvl>
    <w:lvl w:ilvl="3" w:tplc="0EB4704A" w:tentative="1">
      <w:start w:val="1"/>
      <w:numFmt w:val="bullet"/>
      <w:lvlText w:val="•"/>
      <w:lvlJc w:val="left"/>
      <w:pPr>
        <w:tabs>
          <w:tab w:val="num" w:pos="2804"/>
        </w:tabs>
        <w:ind w:left="2804" w:hanging="360"/>
      </w:pPr>
      <w:rPr>
        <w:rFonts w:ascii="Arial" w:hAnsi="Arial" w:hint="default"/>
      </w:rPr>
    </w:lvl>
    <w:lvl w:ilvl="4" w:tplc="31AA9D7E" w:tentative="1">
      <w:start w:val="1"/>
      <w:numFmt w:val="bullet"/>
      <w:lvlText w:val="•"/>
      <w:lvlJc w:val="left"/>
      <w:pPr>
        <w:tabs>
          <w:tab w:val="num" w:pos="3524"/>
        </w:tabs>
        <w:ind w:left="3524" w:hanging="360"/>
      </w:pPr>
      <w:rPr>
        <w:rFonts w:ascii="Arial" w:hAnsi="Arial" w:hint="default"/>
      </w:rPr>
    </w:lvl>
    <w:lvl w:ilvl="5" w:tplc="7696D7A4" w:tentative="1">
      <w:start w:val="1"/>
      <w:numFmt w:val="bullet"/>
      <w:lvlText w:val="•"/>
      <w:lvlJc w:val="left"/>
      <w:pPr>
        <w:tabs>
          <w:tab w:val="num" w:pos="4244"/>
        </w:tabs>
        <w:ind w:left="4244" w:hanging="360"/>
      </w:pPr>
      <w:rPr>
        <w:rFonts w:ascii="Arial" w:hAnsi="Arial" w:hint="default"/>
      </w:rPr>
    </w:lvl>
    <w:lvl w:ilvl="6" w:tplc="53EA98A2" w:tentative="1">
      <w:start w:val="1"/>
      <w:numFmt w:val="bullet"/>
      <w:lvlText w:val="•"/>
      <w:lvlJc w:val="left"/>
      <w:pPr>
        <w:tabs>
          <w:tab w:val="num" w:pos="4964"/>
        </w:tabs>
        <w:ind w:left="4964" w:hanging="360"/>
      </w:pPr>
      <w:rPr>
        <w:rFonts w:ascii="Arial" w:hAnsi="Arial" w:hint="default"/>
      </w:rPr>
    </w:lvl>
    <w:lvl w:ilvl="7" w:tplc="06506FBE" w:tentative="1">
      <w:start w:val="1"/>
      <w:numFmt w:val="bullet"/>
      <w:lvlText w:val="•"/>
      <w:lvlJc w:val="left"/>
      <w:pPr>
        <w:tabs>
          <w:tab w:val="num" w:pos="5684"/>
        </w:tabs>
        <w:ind w:left="5684" w:hanging="360"/>
      </w:pPr>
      <w:rPr>
        <w:rFonts w:ascii="Arial" w:hAnsi="Arial" w:hint="default"/>
      </w:rPr>
    </w:lvl>
    <w:lvl w:ilvl="8" w:tplc="6D1C6114" w:tentative="1">
      <w:start w:val="1"/>
      <w:numFmt w:val="bullet"/>
      <w:lvlText w:val="•"/>
      <w:lvlJc w:val="left"/>
      <w:pPr>
        <w:tabs>
          <w:tab w:val="num" w:pos="6404"/>
        </w:tabs>
        <w:ind w:left="6404" w:hanging="360"/>
      </w:pPr>
      <w:rPr>
        <w:rFonts w:ascii="Arial" w:hAnsi="Arial" w:hint="default"/>
      </w:rPr>
    </w:lvl>
  </w:abstractNum>
  <w:abstractNum w:abstractNumId="2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72C71936"/>
    <w:multiLevelType w:val="multilevel"/>
    <w:tmpl w:val="6FB4C592"/>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5" w15:restartNumberingAfterBreak="0">
    <w:nsid w:val="74FD586E"/>
    <w:multiLevelType w:val="hybridMultilevel"/>
    <w:tmpl w:val="3A72A9D2"/>
    <w:lvl w:ilvl="0" w:tplc="FFFFFFFF">
      <w:start w:val="1"/>
      <w:numFmt w:val="decimal"/>
      <w:lvlText w:val="Proposal %1: "/>
      <w:lvlJc w:val="left"/>
      <w:pPr>
        <w:ind w:left="720" w:hanging="360"/>
      </w:pPr>
      <w:rPr>
        <w:rFonts w:cs="Times New Roman" w:hint="default"/>
        <w:b/>
        <w:i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D30311"/>
    <w:multiLevelType w:val="hybridMultilevel"/>
    <w:tmpl w:val="96C45058"/>
    <w:lvl w:ilvl="0" w:tplc="65E80930">
      <w:start w:val="1"/>
      <w:numFmt w:val="decimal"/>
      <w:lvlText w:val="Proposal %1: "/>
      <w:lvlJc w:val="left"/>
      <w:pPr>
        <w:ind w:left="360" w:hanging="360"/>
      </w:pPr>
      <w:rPr>
        <w:rFonts w:cs="Times New Roman" w:hint="default"/>
        <w:b/>
        <w:i w:val="0"/>
        <w:color w:val="auto"/>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8" w15:restartNumberingAfterBreak="0">
    <w:nsid w:val="7DD64048"/>
    <w:multiLevelType w:val="hybridMultilevel"/>
    <w:tmpl w:val="956255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26"/>
  </w:num>
  <w:num w:numId="3">
    <w:abstractNumId w:val="24"/>
  </w:num>
  <w:num w:numId="4">
    <w:abstractNumId w:val="10"/>
  </w:num>
  <w:num w:numId="5">
    <w:abstractNumId w:val="11"/>
  </w:num>
  <w:num w:numId="6">
    <w:abstractNumId w:val="2"/>
  </w:num>
  <w:num w:numId="7">
    <w:abstractNumId w:val="1"/>
  </w:num>
  <w:num w:numId="8">
    <w:abstractNumId w:val="29"/>
  </w:num>
  <w:num w:numId="9">
    <w:abstractNumId w:val="19"/>
  </w:num>
  <w:num w:numId="10">
    <w:abstractNumId w:val="23"/>
  </w:num>
  <w:num w:numId="11">
    <w:abstractNumId w:val="5"/>
  </w:num>
  <w:num w:numId="12">
    <w:abstractNumId w:val="0"/>
  </w:num>
  <w:num w:numId="13">
    <w:abstractNumId w:val="12"/>
  </w:num>
  <w:num w:numId="14">
    <w:abstractNumId w:val="22"/>
  </w:num>
  <w:num w:numId="15">
    <w:abstractNumId w:val="21"/>
  </w:num>
  <w:num w:numId="16">
    <w:abstractNumId w:val="14"/>
  </w:num>
  <w:num w:numId="17">
    <w:abstractNumId w:val="9"/>
  </w:num>
  <w:num w:numId="18">
    <w:abstractNumId w:val="28"/>
  </w:num>
  <w:num w:numId="19">
    <w:abstractNumId w:val="15"/>
  </w:num>
  <w:num w:numId="20">
    <w:abstractNumId w:val="4"/>
  </w:num>
  <w:num w:numId="21">
    <w:abstractNumId w:val="16"/>
  </w:num>
  <w:num w:numId="22">
    <w:abstractNumId w:val="8"/>
  </w:num>
  <w:num w:numId="23">
    <w:abstractNumId w:val="18"/>
  </w:num>
  <w:num w:numId="24">
    <w:abstractNumId w:val="7"/>
  </w:num>
  <w:num w:numId="25">
    <w:abstractNumId w:val="13"/>
  </w:num>
  <w:num w:numId="26">
    <w:abstractNumId w:val="25"/>
  </w:num>
  <w:num w:numId="27">
    <w:abstractNumId w:val="3"/>
  </w:num>
  <w:num w:numId="28">
    <w:abstractNumId w:val="17"/>
  </w:num>
  <w:num w:numId="29">
    <w:abstractNumId w:val="27"/>
  </w:num>
  <w:num w:numId="30">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F95"/>
    <w:rsid w:val="0000223E"/>
    <w:rsid w:val="0000255F"/>
    <w:rsid w:val="00002DA9"/>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07C82"/>
    <w:rsid w:val="00010155"/>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5FDA"/>
    <w:rsid w:val="00016483"/>
    <w:rsid w:val="00016868"/>
    <w:rsid w:val="0001686B"/>
    <w:rsid w:val="00016CEE"/>
    <w:rsid w:val="00017243"/>
    <w:rsid w:val="00017E83"/>
    <w:rsid w:val="00017F08"/>
    <w:rsid w:val="0002133B"/>
    <w:rsid w:val="00021F53"/>
    <w:rsid w:val="00021FA1"/>
    <w:rsid w:val="000222FC"/>
    <w:rsid w:val="00022E4A"/>
    <w:rsid w:val="00022E9F"/>
    <w:rsid w:val="00023187"/>
    <w:rsid w:val="000231A9"/>
    <w:rsid w:val="000232EB"/>
    <w:rsid w:val="00023D9A"/>
    <w:rsid w:val="000244C3"/>
    <w:rsid w:val="0002466E"/>
    <w:rsid w:val="00024AF4"/>
    <w:rsid w:val="00024CBB"/>
    <w:rsid w:val="00025EB1"/>
    <w:rsid w:val="00026106"/>
    <w:rsid w:val="00026511"/>
    <w:rsid w:val="000271F2"/>
    <w:rsid w:val="000272D9"/>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58B"/>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3CBC"/>
    <w:rsid w:val="0004425A"/>
    <w:rsid w:val="0004501B"/>
    <w:rsid w:val="000451B2"/>
    <w:rsid w:val="0004524B"/>
    <w:rsid w:val="00045ED9"/>
    <w:rsid w:val="00046883"/>
    <w:rsid w:val="000470C5"/>
    <w:rsid w:val="00047819"/>
    <w:rsid w:val="00047B7C"/>
    <w:rsid w:val="00047C7B"/>
    <w:rsid w:val="00050EB2"/>
    <w:rsid w:val="00051061"/>
    <w:rsid w:val="00051BC5"/>
    <w:rsid w:val="00052210"/>
    <w:rsid w:val="00052455"/>
    <w:rsid w:val="00052475"/>
    <w:rsid w:val="0005259A"/>
    <w:rsid w:val="00052B1B"/>
    <w:rsid w:val="00052B9E"/>
    <w:rsid w:val="00052F10"/>
    <w:rsid w:val="00053392"/>
    <w:rsid w:val="00054511"/>
    <w:rsid w:val="000546F8"/>
    <w:rsid w:val="00054D3E"/>
    <w:rsid w:val="00054D96"/>
    <w:rsid w:val="0005511E"/>
    <w:rsid w:val="00055165"/>
    <w:rsid w:val="00055C90"/>
    <w:rsid w:val="00056365"/>
    <w:rsid w:val="000569F9"/>
    <w:rsid w:val="0005711A"/>
    <w:rsid w:val="00057277"/>
    <w:rsid w:val="000576DC"/>
    <w:rsid w:val="00057793"/>
    <w:rsid w:val="000601C8"/>
    <w:rsid w:val="0006068B"/>
    <w:rsid w:val="000609BF"/>
    <w:rsid w:val="00060EE6"/>
    <w:rsid w:val="0006105B"/>
    <w:rsid w:val="000618C0"/>
    <w:rsid w:val="00061F0F"/>
    <w:rsid w:val="0006226F"/>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67E5D"/>
    <w:rsid w:val="00070911"/>
    <w:rsid w:val="00070B4E"/>
    <w:rsid w:val="0007105D"/>
    <w:rsid w:val="00071066"/>
    <w:rsid w:val="000715D0"/>
    <w:rsid w:val="00071B55"/>
    <w:rsid w:val="000723C1"/>
    <w:rsid w:val="0007266F"/>
    <w:rsid w:val="0007274C"/>
    <w:rsid w:val="000729E8"/>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66CD"/>
    <w:rsid w:val="0007674A"/>
    <w:rsid w:val="00076A91"/>
    <w:rsid w:val="00077268"/>
    <w:rsid w:val="000775E6"/>
    <w:rsid w:val="0007791B"/>
    <w:rsid w:val="000779AC"/>
    <w:rsid w:val="00077BC5"/>
    <w:rsid w:val="00077FD1"/>
    <w:rsid w:val="000806C2"/>
    <w:rsid w:val="00080932"/>
    <w:rsid w:val="00080AB1"/>
    <w:rsid w:val="00080CE9"/>
    <w:rsid w:val="00080E87"/>
    <w:rsid w:val="000817FD"/>
    <w:rsid w:val="0008189A"/>
    <w:rsid w:val="000818E4"/>
    <w:rsid w:val="0008288D"/>
    <w:rsid w:val="00082A06"/>
    <w:rsid w:val="00082B0D"/>
    <w:rsid w:val="00082FFC"/>
    <w:rsid w:val="00083074"/>
    <w:rsid w:val="000832CD"/>
    <w:rsid w:val="00083582"/>
    <w:rsid w:val="000839E6"/>
    <w:rsid w:val="00083F25"/>
    <w:rsid w:val="000840BF"/>
    <w:rsid w:val="0008411F"/>
    <w:rsid w:val="0008547F"/>
    <w:rsid w:val="00085C0D"/>
    <w:rsid w:val="000864E2"/>
    <w:rsid w:val="00086CD6"/>
    <w:rsid w:val="00086E59"/>
    <w:rsid w:val="000873A1"/>
    <w:rsid w:val="00087C29"/>
    <w:rsid w:val="00090365"/>
    <w:rsid w:val="0009070B"/>
    <w:rsid w:val="00090770"/>
    <w:rsid w:val="00091795"/>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97E5D"/>
    <w:rsid w:val="000A2E40"/>
    <w:rsid w:val="000A40A2"/>
    <w:rsid w:val="000A44CD"/>
    <w:rsid w:val="000A46A7"/>
    <w:rsid w:val="000A4E7E"/>
    <w:rsid w:val="000A5064"/>
    <w:rsid w:val="000A53D0"/>
    <w:rsid w:val="000A53F6"/>
    <w:rsid w:val="000A5885"/>
    <w:rsid w:val="000A5B15"/>
    <w:rsid w:val="000A5B9B"/>
    <w:rsid w:val="000A62BA"/>
    <w:rsid w:val="000A62E4"/>
    <w:rsid w:val="000A6761"/>
    <w:rsid w:val="000A693A"/>
    <w:rsid w:val="000A6FE8"/>
    <w:rsid w:val="000A7522"/>
    <w:rsid w:val="000A7B48"/>
    <w:rsid w:val="000A7E62"/>
    <w:rsid w:val="000A7EBB"/>
    <w:rsid w:val="000B052E"/>
    <w:rsid w:val="000B09B6"/>
    <w:rsid w:val="000B16B0"/>
    <w:rsid w:val="000B16F8"/>
    <w:rsid w:val="000B21F0"/>
    <w:rsid w:val="000B2308"/>
    <w:rsid w:val="000B29D2"/>
    <w:rsid w:val="000B3D6F"/>
    <w:rsid w:val="000B3DDA"/>
    <w:rsid w:val="000B3F98"/>
    <w:rsid w:val="000B41D4"/>
    <w:rsid w:val="000B48AA"/>
    <w:rsid w:val="000B4E07"/>
    <w:rsid w:val="000B53EE"/>
    <w:rsid w:val="000B595E"/>
    <w:rsid w:val="000B6095"/>
    <w:rsid w:val="000B6513"/>
    <w:rsid w:val="000B7008"/>
    <w:rsid w:val="000B7586"/>
    <w:rsid w:val="000B7742"/>
    <w:rsid w:val="000C0541"/>
    <w:rsid w:val="000C0F31"/>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722B"/>
    <w:rsid w:val="000C7688"/>
    <w:rsid w:val="000C7AF1"/>
    <w:rsid w:val="000C7C45"/>
    <w:rsid w:val="000D1247"/>
    <w:rsid w:val="000D1CBD"/>
    <w:rsid w:val="000D2312"/>
    <w:rsid w:val="000D234A"/>
    <w:rsid w:val="000D272D"/>
    <w:rsid w:val="000D2C93"/>
    <w:rsid w:val="000D3264"/>
    <w:rsid w:val="000D355A"/>
    <w:rsid w:val="000D358C"/>
    <w:rsid w:val="000D3671"/>
    <w:rsid w:val="000D40CF"/>
    <w:rsid w:val="000D4593"/>
    <w:rsid w:val="000D46F9"/>
    <w:rsid w:val="000D58A2"/>
    <w:rsid w:val="000D5A72"/>
    <w:rsid w:val="000D6430"/>
    <w:rsid w:val="000D64E3"/>
    <w:rsid w:val="000D6658"/>
    <w:rsid w:val="000D7119"/>
    <w:rsid w:val="000D717D"/>
    <w:rsid w:val="000D79E2"/>
    <w:rsid w:val="000E01CA"/>
    <w:rsid w:val="000E0332"/>
    <w:rsid w:val="000E0644"/>
    <w:rsid w:val="000E0826"/>
    <w:rsid w:val="000E08AC"/>
    <w:rsid w:val="000E0B89"/>
    <w:rsid w:val="000E0F80"/>
    <w:rsid w:val="000E1269"/>
    <w:rsid w:val="000E16CE"/>
    <w:rsid w:val="000E1F04"/>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AD4"/>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4B9"/>
    <w:rsid w:val="001006EC"/>
    <w:rsid w:val="0010075C"/>
    <w:rsid w:val="00100E54"/>
    <w:rsid w:val="001015F3"/>
    <w:rsid w:val="0010166B"/>
    <w:rsid w:val="00101956"/>
    <w:rsid w:val="0010234E"/>
    <w:rsid w:val="00102507"/>
    <w:rsid w:val="001026EB"/>
    <w:rsid w:val="00103538"/>
    <w:rsid w:val="00103E3B"/>
    <w:rsid w:val="00103EBA"/>
    <w:rsid w:val="00104874"/>
    <w:rsid w:val="00105300"/>
    <w:rsid w:val="00105512"/>
    <w:rsid w:val="00105D78"/>
    <w:rsid w:val="00105F4C"/>
    <w:rsid w:val="00106D66"/>
    <w:rsid w:val="001070E4"/>
    <w:rsid w:val="00107784"/>
    <w:rsid w:val="00110192"/>
    <w:rsid w:val="00110ADC"/>
    <w:rsid w:val="00110C3F"/>
    <w:rsid w:val="00110E5E"/>
    <w:rsid w:val="00110F9D"/>
    <w:rsid w:val="00111C3F"/>
    <w:rsid w:val="001120F5"/>
    <w:rsid w:val="00112624"/>
    <w:rsid w:val="00112D19"/>
    <w:rsid w:val="00112DDD"/>
    <w:rsid w:val="0011328A"/>
    <w:rsid w:val="0011373D"/>
    <w:rsid w:val="0011432C"/>
    <w:rsid w:val="001144BE"/>
    <w:rsid w:val="00114895"/>
    <w:rsid w:val="00114D72"/>
    <w:rsid w:val="00114E12"/>
    <w:rsid w:val="00114EE6"/>
    <w:rsid w:val="001153ED"/>
    <w:rsid w:val="00115683"/>
    <w:rsid w:val="0011623A"/>
    <w:rsid w:val="00116A5D"/>
    <w:rsid w:val="00116E3A"/>
    <w:rsid w:val="001171A1"/>
    <w:rsid w:val="001173FB"/>
    <w:rsid w:val="00117538"/>
    <w:rsid w:val="00117B1F"/>
    <w:rsid w:val="00120582"/>
    <w:rsid w:val="001211D6"/>
    <w:rsid w:val="001215C5"/>
    <w:rsid w:val="00121E60"/>
    <w:rsid w:val="001227F7"/>
    <w:rsid w:val="001228E8"/>
    <w:rsid w:val="00122B7A"/>
    <w:rsid w:val="00123A2E"/>
    <w:rsid w:val="00124318"/>
    <w:rsid w:val="001243FE"/>
    <w:rsid w:val="00124441"/>
    <w:rsid w:val="00124B4E"/>
    <w:rsid w:val="00125D6F"/>
    <w:rsid w:val="00126A99"/>
    <w:rsid w:val="00126EB9"/>
    <w:rsid w:val="00126FC2"/>
    <w:rsid w:val="001276CA"/>
    <w:rsid w:val="0013019C"/>
    <w:rsid w:val="00131312"/>
    <w:rsid w:val="00131978"/>
    <w:rsid w:val="00131A3B"/>
    <w:rsid w:val="0013223E"/>
    <w:rsid w:val="00132990"/>
    <w:rsid w:val="0013312A"/>
    <w:rsid w:val="001346C3"/>
    <w:rsid w:val="001352B7"/>
    <w:rsid w:val="00135633"/>
    <w:rsid w:val="00135653"/>
    <w:rsid w:val="00136C52"/>
    <w:rsid w:val="00136E63"/>
    <w:rsid w:val="00136F1D"/>
    <w:rsid w:val="00137436"/>
    <w:rsid w:val="001376D7"/>
    <w:rsid w:val="001379FC"/>
    <w:rsid w:val="00137B9B"/>
    <w:rsid w:val="00137E1E"/>
    <w:rsid w:val="0014029B"/>
    <w:rsid w:val="001408E3"/>
    <w:rsid w:val="00140A45"/>
    <w:rsid w:val="00141911"/>
    <w:rsid w:val="00141B39"/>
    <w:rsid w:val="00141BA0"/>
    <w:rsid w:val="00141C9C"/>
    <w:rsid w:val="00141CE7"/>
    <w:rsid w:val="0014299C"/>
    <w:rsid w:val="00142C2E"/>
    <w:rsid w:val="00142CFE"/>
    <w:rsid w:val="00142D41"/>
    <w:rsid w:val="001432BD"/>
    <w:rsid w:val="00143659"/>
    <w:rsid w:val="001440C6"/>
    <w:rsid w:val="00144482"/>
    <w:rsid w:val="00145132"/>
    <w:rsid w:val="0014529C"/>
    <w:rsid w:val="001454A2"/>
    <w:rsid w:val="001458A4"/>
    <w:rsid w:val="00145DAA"/>
    <w:rsid w:val="00146AA5"/>
    <w:rsid w:val="00147408"/>
    <w:rsid w:val="001474B1"/>
    <w:rsid w:val="00147AD3"/>
    <w:rsid w:val="0015035F"/>
    <w:rsid w:val="00150448"/>
    <w:rsid w:val="001507E5"/>
    <w:rsid w:val="00150B3E"/>
    <w:rsid w:val="00150D77"/>
    <w:rsid w:val="00150F68"/>
    <w:rsid w:val="00151005"/>
    <w:rsid w:val="0015100C"/>
    <w:rsid w:val="001510D1"/>
    <w:rsid w:val="001511DD"/>
    <w:rsid w:val="001516D1"/>
    <w:rsid w:val="00152280"/>
    <w:rsid w:val="00152328"/>
    <w:rsid w:val="0015268A"/>
    <w:rsid w:val="00152A91"/>
    <w:rsid w:val="00153078"/>
    <w:rsid w:val="00153597"/>
    <w:rsid w:val="0015375F"/>
    <w:rsid w:val="00153A93"/>
    <w:rsid w:val="00153E6C"/>
    <w:rsid w:val="00154183"/>
    <w:rsid w:val="001545ED"/>
    <w:rsid w:val="00154B67"/>
    <w:rsid w:val="00154E4C"/>
    <w:rsid w:val="00155B58"/>
    <w:rsid w:val="00155C09"/>
    <w:rsid w:val="0015643C"/>
    <w:rsid w:val="00156917"/>
    <w:rsid w:val="00156EBC"/>
    <w:rsid w:val="00157167"/>
    <w:rsid w:val="00160170"/>
    <w:rsid w:val="00160620"/>
    <w:rsid w:val="00160F16"/>
    <w:rsid w:val="00161929"/>
    <w:rsid w:val="001619F0"/>
    <w:rsid w:val="00161AD5"/>
    <w:rsid w:val="00161D71"/>
    <w:rsid w:val="00162230"/>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70363"/>
    <w:rsid w:val="001710F4"/>
    <w:rsid w:val="0017131E"/>
    <w:rsid w:val="00171C2D"/>
    <w:rsid w:val="001721B0"/>
    <w:rsid w:val="00172582"/>
    <w:rsid w:val="001726F9"/>
    <w:rsid w:val="00172A29"/>
    <w:rsid w:val="00172A95"/>
    <w:rsid w:val="0017307E"/>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A22"/>
    <w:rsid w:val="00182C57"/>
    <w:rsid w:val="00182D3C"/>
    <w:rsid w:val="00182FEF"/>
    <w:rsid w:val="00182FF1"/>
    <w:rsid w:val="00183697"/>
    <w:rsid w:val="00183A8D"/>
    <w:rsid w:val="001842EE"/>
    <w:rsid w:val="001842F0"/>
    <w:rsid w:val="00184381"/>
    <w:rsid w:val="001855F8"/>
    <w:rsid w:val="001857ED"/>
    <w:rsid w:val="00185A85"/>
    <w:rsid w:val="00185AFD"/>
    <w:rsid w:val="00185FC7"/>
    <w:rsid w:val="00186A2B"/>
    <w:rsid w:val="001878E9"/>
    <w:rsid w:val="00187908"/>
    <w:rsid w:val="00187F68"/>
    <w:rsid w:val="00190668"/>
    <w:rsid w:val="00190CFB"/>
    <w:rsid w:val="00190F04"/>
    <w:rsid w:val="001912D5"/>
    <w:rsid w:val="0019164E"/>
    <w:rsid w:val="001920BE"/>
    <w:rsid w:val="0019238D"/>
    <w:rsid w:val="00192905"/>
    <w:rsid w:val="00192966"/>
    <w:rsid w:val="00193377"/>
    <w:rsid w:val="001937D9"/>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97518"/>
    <w:rsid w:val="001A07E5"/>
    <w:rsid w:val="001A129D"/>
    <w:rsid w:val="001A1CB8"/>
    <w:rsid w:val="001A2024"/>
    <w:rsid w:val="001A2052"/>
    <w:rsid w:val="001A21FD"/>
    <w:rsid w:val="001A23B0"/>
    <w:rsid w:val="001A3C49"/>
    <w:rsid w:val="001A409E"/>
    <w:rsid w:val="001A439C"/>
    <w:rsid w:val="001A4E3B"/>
    <w:rsid w:val="001A5354"/>
    <w:rsid w:val="001A5611"/>
    <w:rsid w:val="001A56F3"/>
    <w:rsid w:val="001A5B2F"/>
    <w:rsid w:val="001A60DB"/>
    <w:rsid w:val="001A6432"/>
    <w:rsid w:val="001A6904"/>
    <w:rsid w:val="001A692B"/>
    <w:rsid w:val="001A6BB7"/>
    <w:rsid w:val="001A7000"/>
    <w:rsid w:val="001A70C8"/>
    <w:rsid w:val="001A7416"/>
    <w:rsid w:val="001A745F"/>
    <w:rsid w:val="001A7594"/>
    <w:rsid w:val="001A7B7F"/>
    <w:rsid w:val="001B00ED"/>
    <w:rsid w:val="001B0462"/>
    <w:rsid w:val="001B0BBF"/>
    <w:rsid w:val="001B12F7"/>
    <w:rsid w:val="001B1BA7"/>
    <w:rsid w:val="001B27AA"/>
    <w:rsid w:val="001B2F69"/>
    <w:rsid w:val="001B33A8"/>
    <w:rsid w:val="001B3484"/>
    <w:rsid w:val="001B3F05"/>
    <w:rsid w:val="001B4C0D"/>
    <w:rsid w:val="001B4E1C"/>
    <w:rsid w:val="001B508E"/>
    <w:rsid w:val="001B51E2"/>
    <w:rsid w:val="001B5CC6"/>
    <w:rsid w:val="001B6559"/>
    <w:rsid w:val="001B6E6E"/>
    <w:rsid w:val="001B743D"/>
    <w:rsid w:val="001C046A"/>
    <w:rsid w:val="001C0479"/>
    <w:rsid w:val="001C0535"/>
    <w:rsid w:val="001C0E89"/>
    <w:rsid w:val="001C13D1"/>
    <w:rsid w:val="001C1706"/>
    <w:rsid w:val="001C19DB"/>
    <w:rsid w:val="001C1D9F"/>
    <w:rsid w:val="001C1DA8"/>
    <w:rsid w:val="001C1FFB"/>
    <w:rsid w:val="001C29A9"/>
    <w:rsid w:val="001C2A18"/>
    <w:rsid w:val="001C2BA8"/>
    <w:rsid w:val="001C30D6"/>
    <w:rsid w:val="001C37EB"/>
    <w:rsid w:val="001C3DB1"/>
    <w:rsid w:val="001C4417"/>
    <w:rsid w:val="001C51BA"/>
    <w:rsid w:val="001C523B"/>
    <w:rsid w:val="001C5787"/>
    <w:rsid w:val="001C59FB"/>
    <w:rsid w:val="001C5CB2"/>
    <w:rsid w:val="001C60C5"/>
    <w:rsid w:val="001C6301"/>
    <w:rsid w:val="001C6F0A"/>
    <w:rsid w:val="001C6F31"/>
    <w:rsid w:val="001C7171"/>
    <w:rsid w:val="001C788A"/>
    <w:rsid w:val="001C7A83"/>
    <w:rsid w:val="001C7E30"/>
    <w:rsid w:val="001D006E"/>
    <w:rsid w:val="001D042F"/>
    <w:rsid w:val="001D077F"/>
    <w:rsid w:val="001D170B"/>
    <w:rsid w:val="001D1B15"/>
    <w:rsid w:val="001D20CB"/>
    <w:rsid w:val="001D345B"/>
    <w:rsid w:val="001D385F"/>
    <w:rsid w:val="001D3968"/>
    <w:rsid w:val="001D40CE"/>
    <w:rsid w:val="001D46AD"/>
    <w:rsid w:val="001D47C8"/>
    <w:rsid w:val="001D4BC3"/>
    <w:rsid w:val="001D500E"/>
    <w:rsid w:val="001D586D"/>
    <w:rsid w:val="001D6610"/>
    <w:rsid w:val="001D71E1"/>
    <w:rsid w:val="001D7E7E"/>
    <w:rsid w:val="001D7F8D"/>
    <w:rsid w:val="001D7FC0"/>
    <w:rsid w:val="001E0007"/>
    <w:rsid w:val="001E00A7"/>
    <w:rsid w:val="001E0F1E"/>
    <w:rsid w:val="001E10AA"/>
    <w:rsid w:val="001E1450"/>
    <w:rsid w:val="001E1661"/>
    <w:rsid w:val="001E177E"/>
    <w:rsid w:val="001E1A9E"/>
    <w:rsid w:val="001E2151"/>
    <w:rsid w:val="001E21DF"/>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6CD9"/>
    <w:rsid w:val="001E7814"/>
    <w:rsid w:val="001F1044"/>
    <w:rsid w:val="001F15CE"/>
    <w:rsid w:val="001F1FB0"/>
    <w:rsid w:val="001F3824"/>
    <w:rsid w:val="001F3E22"/>
    <w:rsid w:val="001F40CE"/>
    <w:rsid w:val="001F4CC0"/>
    <w:rsid w:val="001F5CBC"/>
    <w:rsid w:val="001F5FF7"/>
    <w:rsid w:val="001F6066"/>
    <w:rsid w:val="001F6168"/>
    <w:rsid w:val="001F64F9"/>
    <w:rsid w:val="001F68BF"/>
    <w:rsid w:val="001F69C0"/>
    <w:rsid w:val="001F77FD"/>
    <w:rsid w:val="001F797C"/>
    <w:rsid w:val="001F7AE1"/>
    <w:rsid w:val="001F7C6D"/>
    <w:rsid w:val="0020003F"/>
    <w:rsid w:val="00200350"/>
    <w:rsid w:val="00200414"/>
    <w:rsid w:val="00200B29"/>
    <w:rsid w:val="00200D4B"/>
    <w:rsid w:val="00202745"/>
    <w:rsid w:val="00202F44"/>
    <w:rsid w:val="00203389"/>
    <w:rsid w:val="002035FF"/>
    <w:rsid w:val="0020376D"/>
    <w:rsid w:val="0020396D"/>
    <w:rsid w:val="00203991"/>
    <w:rsid w:val="0020495F"/>
    <w:rsid w:val="00205A82"/>
    <w:rsid w:val="00206216"/>
    <w:rsid w:val="002062D4"/>
    <w:rsid w:val="002065CF"/>
    <w:rsid w:val="00206B8D"/>
    <w:rsid w:val="00206F90"/>
    <w:rsid w:val="002071C1"/>
    <w:rsid w:val="002077A9"/>
    <w:rsid w:val="0021002B"/>
    <w:rsid w:val="00210BC4"/>
    <w:rsid w:val="00210E3C"/>
    <w:rsid w:val="0021159F"/>
    <w:rsid w:val="0021170A"/>
    <w:rsid w:val="00211CCA"/>
    <w:rsid w:val="00211DCB"/>
    <w:rsid w:val="00212AC2"/>
    <w:rsid w:val="00213379"/>
    <w:rsid w:val="00213540"/>
    <w:rsid w:val="00214B03"/>
    <w:rsid w:val="002150E8"/>
    <w:rsid w:val="00215135"/>
    <w:rsid w:val="002157F6"/>
    <w:rsid w:val="0021648D"/>
    <w:rsid w:val="002165F3"/>
    <w:rsid w:val="00216C45"/>
    <w:rsid w:val="00217537"/>
    <w:rsid w:val="00217CE3"/>
    <w:rsid w:val="00217D0D"/>
    <w:rsid w:val="00221280"/>
    <w:rsid w:val="00221793"/>
    <w:rsid w:val="00221EA8"/>
    <w:rsid w:val="00221EAB"/>
    <w:rsid w:val="00222371"/>
    <w:rsid w:val="00222443"/>
    <w:rsid w:val="0022349B"/>
    <w:rsid w:val="002239B0"/>
    <w:rsid w:val="00223E2B"/>
    <w:rsid w:val="00223F45"/>
    <w:rsid w:val="00224D6A"/>
    <w:rsid w:val="002251BD"/>
    <w:rsid w:val="0022547F"/>
    <w:rsid w:val="00225680"/>
    <w:rsid w:val="00226453"/>
    <w:rsid w:val="00226602"/>
    <w:rsid w:val="00226610"/>
    <w:rsid w:val="00226D2E"/>
    <w:rsid w:val="00226DDB"/>
    <w:rsid w:val="00226E2E"/>
    <w:rsid w:val="00227498"/>
    <w:rsid w:val="002278E1"/>
    <w:rsid w:val="00227F04"/>
    <w:rsid w:val="0023025C"/>
    <w:rsid w:val="00230DDD"/>
    <w:rsid w:val="00231138"/>
    <w:rsid w:val="002316E8"/>
    <w:rsid w:val="00231CAA"/>
    <w:rsid w:val="00231D0B"/>
    <w:rsid w:val="00231EB1"/>
    <w:rsid w:val="002331A7"/>
    <w:rsid w:val="00233D8D"/>
    <w:rsid w:val="0023428F"/>
    <w:rsid w:val="00234898"/>
    <w:rsid w:val="00234CF8"/>
    <w:rsid w:val="00235031"/>
    <w:rsid w:val="00235165"/>
    <w:rsid w:val="0023519E"/>
    <w:rsid w:val="00235227"/>
    <w:rsid w:val="002356BB"/>
    <w:rsid w:val="00235F3E"/>
    <w:rsid w:val="00236927"/>
    <w:rsid w:val="00236FB3"/>
    <w:rsid w:val="00237414"/>
    <w:rsid w:val="00237DF9"/>
    <w:rsid w:val="00237E80"/>
    <w:rsid w:val="002404E7"/>
    <w:rsid w:val="002404F1"/>
    <w:rsid w:val="00240C52"/>
    <w:rsid w:val="00240F42"/>
    <w:rsid w:val="002412A4"/>
    <w:rsid w:val="002414E9"/>
    <w:rsid w:val="00242057"/>
    <w:rsid w:val="0024207B"/>
    <w:rsid w:val="00242324"/>
    <w:rsid w:val="002436D7"/>
    <w:rsid w:val="0024451E"/>
    <w:rsid w:val="0024466A"/>
    <w:rsid w:val="00244C25"/>
    <w:rsid w:val="00245157"/>
    <w:rsid w:val="002451A4"/>
    <w:rsid w:val="00245A14"/>
    <w:rsid w:val="00245F48"/>
    <w:rsid w:val="002468A6"/>
    <w:rsid w:val="00246BDE"/>
    <w:rsid w:val="002475E9"/>
    <w:rsid w:val="00247CD9"/>
    <w:rsid w:val="002508C1"/>
    <w:rsid w:val="00250AB9"/>
    <w:rsid w:val="00250E8D"/>
    <w:rsid w:val="00250FC3"/>
    <w:rsid w:val="0025147C"/>
    <w:rsid w:val="0025185A"/>
    <w:rsid w:val="00251E9F"/>
    <w:rsid w:val="002521C1"/>
    <w:rsid w:val="0025227A"/>
    <w:rsid w:val="002522D9"/>
    <w:rsid w:val="0025235B"/>
    <w:rsid w:val="00252745"/>
    <w:rsid w:val="00252825"/>
    <w:rsid w:val="00252A10"/>
    <w:rsid w:val="00252E61"/>
    <w:rsid w:val="00252EC0"/>
    <w:rsid w:val="00253473"/>
    <w:rsid w:val="00253C84"/>
    <w:rsid w:val="00253DB0"/>
    <w:rsid w:val="00254997"/>
    <w:rsid w:val="00254FB1"/>
    <w:rsid w:val="002558B7"/>
    <w:rsid w:val="00255B9F"/>
    <w:rsid w:val="00255E20"/>
    <w:rsid w:val="0025636B"/>
    <w:rsid w:val="0025645C"/>
    <w:rsid w:val="002567BB"/>
    <w:rsid w:val="00256C14"/>
    <w:rsid w:val="00256C3E"/>
    <w:rsid w:val="0025793B"/>
    <w:rsid w:val="00257AF8"/>
    <w:rsid w:val="00257C5E"/>
    <w:rsid w:val="00257EFE"/>
    <w:rsid w:val="002602BD"/>
    <w:rsid w:val="00260F7C"/>
    <w:rsid w:val="00261D75"/>
    <w:rsid w:val="00261E8E"/>
    <w:rsid w:val="0026276B"/>
    <w:rsid w:val="002627B5"/>
    <w:rsid w:val="002627FF"/>
    <w:rsid w:val="00262D2C"/>
    <w:rsid w:val="00262E4F"/>
    <w:rsid w:val="002634D1"/>
    <w:rsid w:val="002638CE"/>
    <w:rsid w:val="00263B43"/>
    <w:rsid w:val="002658AB"/>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1CB9"/>
    <w:rsid w:val="002720F6"/>
    <w:rsid w:val="0027220B"/>
    <w:rsid w:val="00273810"/>
    <w:rsid w:val="00273A18"/>
    <w:rsid w:val="002740B6"/>
    <w:rsid w:val="002743AD"/>
    <w:rsid w:val="002743EB"/>
    <w:rsid w:val="00274467"/>
    <w:rsid w:val="00274A1B"/>
    <w:rsid w:val="00274A37"/>
    <w:rsid w:val="00274B72"/>
    <w:rsid w:val="00275D12"/>
    <w:rsid w:val="002762F3"/>
    <w:rsid w:val="00276549"/>
    <w:rsid w:val="00276778"/>
    <w:rsid w:val="00276CFD"/>
    <w:rsid w:val="0027720D"/>
    <w:rsid w:val="00277301"/>
    <w:rsid w:val="002801CF"/>
    <w:rsid w:val="00280203"/>
    <w:rsid w:val="002806B0"/>
    <w:rsid w:val="00280A66"/>
    <w:rsid w:val="00281CBF"/>
    <w:rsid w:val="00281E82"/>
    <w:rsid w:val="0028200B"/>
    <w:rsid w:val="00282E6A"/>
    <w:rsid w:val="00282EDB"/>
    <w:rsid w:val="002830CA"/>
    <w:rsid w:val="00283507"/>
    <w:rsid w:val="002835E0"/>
    <w:rsid w:val="00283F2E"/>
    <w:rsid w:val="00284746"/>
    <w:rsid w:val="00284CE5"/>
    <w:rsid w:val="00285A54"/>
    <w:rsid w:val="00285B5F"/>
    <w:rsid w:val="00285CE3"/>
    <w:rsid w:val="002861C4"/>
    <w:rsid w:val="00286984"/>
    <w:rsid w:val="00286EFD"/>
    <w:rsid w:val="00287C98"/>
    <w:rsid w:val="00287CF9"/>
    <w:rsid w:val="00287F32"/>
    <w:rsid w:val="00287FB7"/>
    <w:rsid w:val="0029035B"/>
    <w:rsid w:val="00290DDB"/>
    <w:rsid w:val="002916B0"/>
    <w:rsid w:val="0029198C"/>
    <w:rsid w:val="00291A2A"/>
    <w:rsid w:val="00291B7F"/>
    <w:rsid w:val="002921A3"/>
    <w:rsid w:val="00293112"/>
    <w:rsid w:val="00293168"/>
    <w:rsid w:val="002932F1"/>
    <w:rsid w:val="00293AEF"/>
    <w:rsid w:val="00294026"/>
    <w:rsid w:val="0029489C"/>
    <w:rsid w:val="00295759"/>
    <w:rsid w:val="00295976"/>
    <w:rsid w:val="00295FF1"/>
    <w:rsid w:val="00296723"/>
    <w:rsid w:val="0029674B"/>
    <w:rsid w:val="0029686D"/>
    <w:rsid w:val="0029690D"/>
    <w:rsid w:val="00296F22"/>
    <w:rsid w:val="002974B1"/>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3974"/>
    <w:rsid w:val="002A4407"/>
    <w:rsid w:val="002A4455"/>
    <w:rsid w:val="002A4A87"/>
    <w:rsid w:val="002A52F2"/>
    <w:rsid w:val="002A5546"/>
    <w:rsid w:val="002A5567"/>
    <w:rsid w:val="002A5593"/>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7C6"/>
    <w:rsid w:val="002B381D"/>
    <w:rsid w:val="002B38C1"/>
    <w:rsid w:val="002B3AAF"/>
    <w:rsid w:val="002B3EF1"/>
    <w:rsid w:val="002B410B"/>
    <w:rsid w:val="002B4425"/>
    <w:rsid w:val="002B4B2B"/>
    <w:rsid w:val="002B502C"/>
    <w:rsid w:val="002B50A2"/>
    <w:rsid w:val="002B50A7"/>
    <w:rsid w:val="002B6418"/>
    <w:rsid w:val="002B6A47"/>
    <w:rsid w:val="002B726E"/>
    <w:rsid w:val="002B7BC3"/>
    <w:rsid w:val="002C107A"/>
    <w:rsid w:val="002C129C"/>
    <w:rsid w:val="002C1DA6"/>
    <w:rsid w:val="002C22F9"/>
    <w:rsid w:val="002C327D"/>
    <w:rsid w:val="002C3644"/>
    <w:rsid w:val="002C3949"/>
    <w:rsid w:val="002C3D11"/>
    <w:rsid w:val="002C40FA"/>
    <w:rsid w:val="002C4973"/>
    <w:rsid w:val="002C4EE1"/>
    <w:rsid w:val="002C5735"/>
    <w:rsid w:val="002C5A0A"/>
    <w:rsid w:val="002C6161"/>
    <w:rsid w:val="002C65AB"/>
    <w:rsid w:val="002C6698"/>
    <w:rsid w:val="002C6814"/>
    <w:rsid w:val="002C6873"/>
    <w:rsid w:val="002C78CA"/>
    <w:rsid w:val="002C7CC6"/>
    <w:rsid w:val="002D0490"/>
    <w:rsid w:val="002D0DF2"/>
    <w:rsid w:val="002D0E97"/>
    <w:rsid w:val="002D10E4"/>
    <w:rsid w:val="002D177B"/>
    <w:rsid w:val="002D19B9"/>
    <w:rsid w:val="002D1C25"/>
    <w:rsid w:val="002D235D"/>
    <w:rsid w:val="002D2989"/>
    <w:rsid w:val="002D2B7D"/>
    <w:rsid w:val="002D3294"/>
    <w:rsid w:val="002D385F"/>
    <w:rsid w:val="002D3907"/>
    <w:rsid w:val="002D3FB9"/>
    <w:rsid w:val="002D42DA"/>
    <w:rsid w:val="002D470F"/>
    <w:rsid w:val="002D4823"/>
    <w:rsid w:val="002D50FC"/>
    <w:rsid w:val="002D529E"/>
    <w:rsid w:val="002D5485"/>
    <w:rsid w:val="002D5CA1"/>
    <w:rsid w:val="002D5CCC"/>
    <w:rsid w:val="002D6D74"/>
    <w:rsid w:val="002D6D97"/>
    <w:rsid w:val="002D6EE7"/>
    <w:rsid w:val="002D728E"/>
    <w:rsid w:val="002D74BB"/>
    <w:rsid w:val="002E017B"/>
    <w:rsid w:val="002E02C2"/>
    <w:rsid w:val="002E0D59"/>
    <w:rsid w:val="002E1368"/>
    <w:rsid w:val="002E1881"/>
    <w:rsid w:val="002E18FC"/>
    <w:rsid w:val="002E1DD0"/>
    <w:rsid w:val="002E221E"/>
    <w:rsid w:val="002E2BEA"/>
    <w:rsid w:val="002E2F57"/>
    <w:rsid w:val="002E2FB1"/>
    <w:rsid w:val="002E3305"/>
    <w:rsid w:val="002E3531"/>
    <w:rsid w:val="002E399F"/>
    <w:rsid w:val="002E3A19"/>
    <w:rsid w:val="002E3CE3"/>
    <w:rsid w:val="002E3E19"/>
    <w:rsid w:val="002E4193"/>
    <w:rsid w:val="002E45A3"/>
    <w:rsid w:val="002E51FC"/>
    <w:rsid w:val="002E52BF"/>
    <w:rsid w:val="002E56FE"/>
    <w:rsid w:val="002E589F"/>
    <w:rsid w:val="002E5D22"/>
    <w:rsid w:val="002E5D89"/>
    <w:rsid w:val="002E6459"/>
    <w:rsid w:val="002E6768"/>
    <w:rsid w:val="002E686D"/>
    <w:rsid w:val="002E6F2B"/>
    <w:rsid w:val="002E7A4C"/>
    <w:rsid w:val="002E7BD8"/>
    <w:rsid w:val="002E7C27"/>
    <w:rsid w:val="002F230E"/>
    <w:rsid w:val="002F29CF"/>
    <w:rsid w:val="002F33E7"/>
    <w:rsid w:val="002F37D6"/>
    <w:rsid w:val="002F4BBD"/>
    <w:rsid w:val="002F4F8A"/>
    <w:rsid w:val="002F59E1"/>
    <w:rsid w:val="002F5E8F"/>
    <w:rsid w:val="002F64AA"/>
    <w:rsid w:val="002F66B2"/>
    <w:rsid w:val="002F6A21"/>
    <w:rsid w:val="002F6A46"/>
    <w:rsid w:val="002F7413"/>
    <w:rsid w:val="002F7610"/>
    <w:rsid w:val="003009E1"/>
    <w:rsid w:val="00300A7C"/>
    <w:rsid w:val="00300DC7"/>
    <w:rsid w:val="0030102E"/>
    <w:rsid w:val="0030114D"/>
    <w:rsid w:val="00301AEB"/>
    <w:rsid w:val="00302917"/>
    <w:rsid w:val="00302FF5"/>
    <w:rsid w:val="003036F4"/>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3690"/>
    <w:rsid w:val="00315127"/>
    <w:rsid w:val="00315138"/>
    <w:rsid w:val="0031533F"/>
    <w:rsid w:val="003157DC"/>
    <w:rsid w:val="00315A5C"/>
    <w:rsid w:val="00315B37"/>
    <w:rsid w:val="00315CE9"/>
    <w:rsid w:val="003161AC"/>
    <w:rsid w:val="003168FC"/>
    <w:rsid w:val="00316BC4"/>
    <w:rsid w:val="00316EA2"/>
    <w:rsid w:val="00317357"/>
    <w:rsid w:val="0031740C"/>
    <w:rsid w:val="00317C3D"/>
    <w:rsid w:val="00317CFC"/>
    <w:rsid w:val="00317EBA"/>
    <w:rsid w:val="003200DD"/>
    <w:rsid w:val="0032080E"/>
    <w:rsid w:val="00320934"/>
    <w:rsid w:val="00320A15"/>
    <w:rsid w:val="00320BBB"/>
    <w:rsid w:val="003212E5"/>
    <w:rsid w:val="0032174E"/>
    <w:rsid w:val="003222D8"/>
    <w:rsid w:val="0032236C"/>
    <w:rsid w:val="00323216"/>
    <w:rsid w:val="00323BF8"/>
    <w:rsid w:val="00323C1C"/>
    <w:rsid w:val="003248D7"/>
    <w:rsid w:val="00325A32"/>
    <w:rsid w:val="00326592"/>
    <w:rsid w:val="00326D5F"/>
    <w:rsid w:val="00327CA3"/>
    <w:rsid w:val="00327FD5"/>
    <w:rsid w:val="00330196"/>
    <w:rsid w:val="00330492"/>
    <w:rsid w:val="0033056F"/>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5BD"/>
    <w:rsid w:val="003378C9"/>
    <w:rsid w:val="00337ACB"/>
    <w:rsid w:val="00337C42"/>
    <w:rsid w:val="00337DDA"/>
    <w:rsid w:val="0034011B"/>
    <w:rsid w:val="00340362"/>
    <w:rsid w:val="00340C5D"/>
    <w:rsid w:val="00340CA8"/>
    <w:rsid w:val="00340D13"/>
    <w:rsid w:val="003414CF"/>
    <w:rsid w:val="003418ED"/>
    <w:rsid w:val="00341CF7"/>
    <w:rsid w:val="00341E3A"/>
    <w:rsid w:val="003421D7"/>
    <w:rsid w:val="003422E2"/>
    <w:rsid w:val="003424A7"/>
    <w:rsid w:val="003425B9"/>
    <w:rsid w:val="0034299D"/>
    <w:rsid w:val="00342C18"/>
    <w:rsid w:val="0034530B"/>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48C"/>
    <w:rsid w:val="003515AC"/>
    <w:rsid w:val="00351856"/>
    <w:rsid w:val="00351898"/>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5C3"/>
    <w:rsid w:val="00360731"/>
    <w:rsid w:val="003609F1"/>
    <w:rsid w:val="00360A96"/>
    <w:rsid w:val="00360C50"/>
    <w:rsid w:val="00360E97"/>
    <w:rsid w:val="00360EAE"/>
    <w:rsid w:val="00360F96"/>
    <w:rsid w:val="003610C8"/>
    <w:rsid w:val="003615AC"/>
    <w:rsid w:val="00361F5A"/>
    <w:rsid w:val="00361F95"/>
    <w:rsid w:val="003621E2"/>
    <w:rsid w:val="0036220E"/>
    <w:rsid w:val="003628F9"/>
    <w:rsid w:val="00362B27"/>
    <w:rsid w:val="00362D14"/>
    <w:rsid w:val="00363614"/>
    <w:rsid w:val="00363884"/>
    <w:rsid w:val="00363AE3"/>
    <w:rsid w:val="00363D47"/>
    <w:rsid w:val="00363E1E"/>
    <w:rsid w:val="003642A2"/>
    <w:rsid w:val="00364561"/>
    <w:rsid w:val="003646D0"/>
    <w:rsid w:val="0036482B"/>
    <w:rsid w:val="00364884"/>
    <w:rsid w:val="00364887"/>
    <w:rsid w:val="00364CEC"/>
    <w:rsid w:val="003652D6"/>
    <w:rsid w:val="003656AE"/>
    <w:rsid w:val="00365800"/>
    <w:rsid w:val="00365D1E"/>
    <w:rsid w:val="00365DAC"/>
    <w:rsid w:val="00366B0C"/>
    <w:rsid w:val="00366D17"/>
    <w:rsid w:val="00366E1E"/>
    <w:rsid w:val="00366FB4"/>
    <w:rsid w:val="00367174"/>
    <w:rsid w:val="00367389"/>
    <w:rsid w:val="00367E44"/>
    <w:rsid w:val="003709A3"/>
    <w:rsid w:val="00370AFC"/>
    <w:rsid w:val="00370E88"/>
    <w:rsid w:val="003714EC"/>
    <w:rsid w:val="00371860"/>
    <w:rsid w:val="00371AD0"/>
    <w:rsid w:val="00371B42"/>
    <w:rsid w:val="00372C56"/>
    <w:rsid w:val="00372E76"/>
    <w:rsid w:val="00372EC7"/>
    <w:rsid w:val="003738DE"/>
    <w:rsid w:val="00374016"/>
    <w:rsid w:val="00374054"/>
    <w:rsid w:val="00374335"/>
    <w:rsid w:val="00376177"/>
    <w:rsid w:val="00376469"/>
    <w:rsid w:val="003765B8"/>
    <w:rsid w:val="00376E40"/>
    <w:rsid w:val="00376E6F"/>
    <w:rsid w:val="0037742D"/>
    <w:rsid w:val="0037748B"/>
    <w:rsid w:val="003778F1"/>
    <w:rsid w:val="00377CC0"/>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FA4"/>
    <w:rsid w:val="003862A7"/>
    <w:rsid w:val="00386372"/>
    <w:rsid w:val="003903ED"/>
    <w:rsid w:val="003905A5"/>
    <w:rsid w:val="003906D3"/>
    <w:rsid w:val="003912A0"/>
    <w:rsid w:val="00391441"/>
    <w:rsid w:val="003917D1"/>
    <w:rsid w:val="00391B2F"/>
    <w:rsid w:val="003922FC"/>
    <w:rsid w:val="0039290E"/>
    <w:rsid w:val="00393081"/>
    <w:rsid w:val="00393FB8"/>
    <w:rsid w:val="00394205"/>
    <w:rsid w:val="0039490B"/>
    <w:rsid w:val="00394983"/>
    <w:rsid w:val="00394C4E"/>
    <w:rsid w:val="00394D90"/>
    <w:rsid w:val="00395336"/>
    <w:rsid w:val="0039577E"/>
    <w:rsid w:val="00395D27"/>
    <w:rsid w:val="00396196"/>
    <w:rsid w:val="003961A7"/>
    <w:rsid w:val="0039625F"/>
    <w:rsid w:val="00397476"/>
    <w:rsid w:val="003A04C3"/>
    <w:rsid w:val="003A05DC"/>
    <w:rsid w:val="003A0960"/>
    <w:rsid w:val="003A09AE"/>
    <w:rsid w:val="003A0ECB"/>
    <w:rsid w:val="003A1309"/>
    <w:rsid w:val="003A1B0D"/>
    <w:rsid w:val="003A2274"/>
    <w:rsid w:val="003A2512"/>
    <w:rsid w:val="003A284D"/>
    <w:rsid w:val="003A2976"/>
    <w:rsid w:val="003A2A8F"/>
    <w:rsid w:val="003A2D66"/>
    <w:rsid w:val="003A33DC"/>
    <w:rsid w:val="003A3CB9"/>
    <w:rsid w:val="003A3D83"/>
    <w:rsid w:val="003A409B"/>
    <w:rsid w:val="003A452F"/>
    <w:rsid w:val="003A4768"/>
    <w:rsid w:val="003A4F26"/>
    <w:rsid w:val="003A502C"/>
    <w:rsid w:val="003A5394"/>
    <w:rsid w:val="003A53D7"/>
    <w:rsid w:val="003A5D78"/>
    <w:rsid w:val="003A5F6C"/>
    <w:rsid w:val="003A64DF"/>
    <w:rsid w:val="003A6AEA"/>
    <w:rsid w:val="003A6B31"/>
    <w:rsid w:val="003A70B0"/>
    <w:rsid w:val="003A7592"/>
    <w:rsid w:val="003A7DD5"/>
    <w:rsid w:val="003B01ED"/>
    <w:rsid w:val="003B0864"/>
    <w:rsid w:val="003B0D83"/>
    <w:rsid w:val="003B1001"/>
    <w:rsid w:val="003B19C6"/>
    <w:rsid w:val="003B2678"/>
    <w:rsid w:val="003B328F"/>
    <w:rsid w:val="003B32E4"/>
    <w:rsid w:val="003B3334"/>
    <w:rsid w:val="003B34A3"/>
    <w:rsid w:val="003B34D7"/>
    <w:rsid w:val="003B45CA"/>
    <w:rsid w:val="003B49F2"/>
    <w:rsid w:val="003B583F"/>
    <w:rsid w:val="003B5E71"/>
    <w:rsid w:val="003B66D2"/>
    <w:rsid w:val="003B6767"/>
    <w:rsid w:val="003B693D"/>
    <w:rsid w:val="003B6E73"/>
    <w:rsid w:val="003B7763"/>
    <w:rsid w:val="003B77B7"/>
    <w:rsid w:val="003B7BA6"/>
    <w:rsid w:val="003C0675"/>
    <w:rsid w:val="003C0A88"/>
    <w:rsid w:val="003C0D96"/>
    <w:rsid w:val="003C1444"/>
    <w:rsid w:val="003C2C9B"/>
    <w:rsid w:val="003C329E"/>
    <w:rsid w:val="003C32F9"/>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C7EB6"/>
    <w:rsid w:val="003D0362"/>
    <w:rsid w:val="003D0F80"/>
    <w:rsid w:val="003D1247"/>
    <w:rsid w:val="003D161A"/>
    <w:rsid w:val="003D16F3"/>
    <w:rsid w:val="003D1D1F"/>
    <w:rsid w:val="003D1E8B"/>
    <w:rsid w:val="003D30C7"/>
    <w:rsid w:val="003D38D0"/>
    <w:rsid w:val="003D43E9"/>
    <w:rsid w:val="003D4740"/>
    <w:rsid w:val="003D4BC9"/>
    <w:rsid w:val="003D51DB"/>
    <w:rsid w:val="003D536E"/>
    <w:rsid w:val="003D54D1"/>
    <w:rsid w:val="003D5659"/>
    <w:rsid w:val="003D5BCE"/>
    <w:rsid w:val="003D633D"/>
    <w:rsid w:val="003D64C8"/>
    <w:rsid w:val="003D6522"/>
    <w:rsid w:val="003D65D8"/>
    <w:rsid w:val="003D65E0"/>
    <w:rsid w:val="003D6D8A"/>
    <w:rsid w:val="003D7EEA"/>
    <w:rsid w:val="003E0057"/>
    <w:rsid w:val="003E03C5"/>
    <w:rsid w:val="003E0C91"/>
    <w:rsid w:val="003E0EB8"/>
    <w:rsid w:val="003E1197"/>
    <w:rsid w:val="003E182B"/>
    <w:rsid w:val="003E1A42"/>
    <w:rsid w:val="003E1C4D"/>
    <w:rsid w:val="003E1C57"/>
    <w:rsid w:val="003E2447"/>
    <w:rsid w:val="003E3058"/>
    <w:rsid w:val="003E3327"/>
    <w:rsid w:val="003E340E"/>
    <w:rsid w:val="003E3627"/>
    <w:rsid w:val="003E37F9"/>
    <w:rsid w:val="003E3838"/>
    <w:rsid w:val="003E3A65"/>
    <w:rsid w:val="003E3BEC"/>
    <w:rsid w:val="003E3C1B"/>
    <w:rsid w:val="003E43B4"/>
    <w:rsid w:val="003E4498"/>
    <w:rsid w:val="003E46C9"/>
    <w:rsid w:val="003E5C80"/>
    <w:rsid w:val="003E61BB"/>
    <w:rsid w:val="003E670F"/>
    <w:rsid w:val="003E687B"/>
    <w:rsid w:val="003E6AED"/>
    <w:rsid w:val="003E6BCE"/>
    <w:rsid w:val="003E6F74"/>
    <w:rsid w:val="003E711B"/>
    <w:rsid w:val="003E7B41"/>
    <w:rsid w:val="003F0498"/>
    <w:rsid w:val="003F057E"/>
    <w:rsid w:val="003F0A59"/>
    <w:rsid w:val="003F171B"/>
    <w:rsid w:val="003F1B51"/>
    <w:rsid w:val="003F20F8"/>
    <w:rsid w:val="003F3BBF"/>
    <w:rsid w:val="003F45B5"/>
    <w:rsid w:val="003F4946"/>
    <w:rsid w:val="003F4C67"/>
    <w:rsid w:val="003F4F61"/>
    <w:rsid w:val="003F4F9B"/>
    <w:rsid w:val="003F5686"/>
    <w:rsid w:val="003F65E1"/>
    <w:rsid w:val="003F67F4"/>
    <w:rsid w:val="003F7B15"/>
    <w:rsid w:val="00400196"/>
    <w:rsid w:val="004012EA"/>
    <w:rsid w:val="00401C88"/>
    <w:rsid w:val="0040226D"/>
    <w:rsid w:val="004027F4"/>
    <w:rsid w:val="0040294F"/>
    <w:rsid w:val="004031A5"/>
    <w:rsid w:val="004035E6"/>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5DD7"/>
    <w:rsid w:val="0040603F"/>
    <w:rsid w:val="0040615D"/>
    <w:rsid w:val="0040622D"/>
    <w:rsid w:val="00406C3D"/>
    <w:rsid w:val="00406EED"/>
    <w:rsid w:val="00406F19"/>
    <w:rsid w:val="004071E4"/>
    <w:rsid w:val="00407552"/>
    <w:rsid w:val="004076DE"/>
    <w:rsid w:val="004107E5"/>
    <w:rsid w:val="00410CB0"/>
    <w:rsid w:val="0041278B"/>
    <w:rsid w:val="00413435"/>
    <w:rsid w:val="004138E6"/>
    <w:rsid w:val="00413C10"/>
    <w:rsid w:val="0041400B"/>
    <w:rsid w:val="004140E3"/>
    <w:rsid w:val="004140FA"/>
    <w:rsid w:val="00414DCA"/>
    <w:rsid w:val="00414DDB"/>
    <w:rsid w:val="004156F4"/>
    <w:rsid w:val="00415B6F"/>
    <w:rsid w:val="00416173"/>
    <w:rsid w:val="0041695C"/>
    <w:rsid w:val="00416E51"/>
    <w:rsid w:val="004170FF"/>
    <w:rsid w:val="004176A0"/>
    <w:rsid w:val="00417C33"/>
    <w:rsid w:val="004200F8"/>
    <w:rsid w:val="004203D6"/>
    <w:rsid w:val="00420855"/>
    <w:rsid w:val="00420DD7"/>
    <w:rsid w:val="00420E42"/>
    <w:rsid w:val="00421196"/>
    <w:rsid w:val="00421714"/>
    <w:rsid w:val="00421F2B"/>
    <w:rsid w:val="00422CF4"/>
    <w:rsid w:val="00422EFD"/>
    <w:rsid w:val="0042338F"/>
    <w:rsid w:val="00423446"/>
    <w:rsid w:val="00423DD3"/>
    <w:rsid w:val="0042450B"/>
    <w:rsid w:val="00424FB5"/>
    <w:rsid w:val="00425530"/>
    <w:rsid w:val="0042592D"/>
    <w:rsid w:val="00425AC3"/>
    <w:rsid w:val="0042647F"/>
    <w:rsid w:val="004264F2"/>
    <w:rsid w:val="00426734"/>
    <w:rsid w:val="00426C90"/>
    <w:rsid w:val="00426E99"/>
    <w:rsid w:val="0042712C"/>
    <w:rsid w:val="00427A80"/>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8FC"/>
    <w:rsid w:val="00434AEE"/>
    <w:rsid w:val="00434CDE"/>
    <w:rsid w:val="00435895"/>
    <w:rsid w:val="004360E8"/>
    <w:rsid w:val="004364C5"/>
    <w:rsid w:val="004365C9"/>
    <w:rsid w:val="00436C18"/>
    <w:rsid w:val="00436F2B"/>
    <w:rsid w:val="004372AA"/>
    <w:rsid w:val="004376F5"/>
    <w:rsid w:val="00437C3A"/>
    <w:rsid w:val="00437FBA"/>
    <w:rsid w:val="00440101"/>
    <w:rsid w:val="00440239"/>
    <w:rsid w:val="00441962"/>
    <w:rsid w:val="00441B1D"/>
    <w:rsid w:val="00441D84"/>
    <w:rsid w:val="00442699"/>
    <w:rsid w:val="004428B1"/>
    <w:rsid w:val="00442DF4"/>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29DA"/>
    <w:rsid w:val="00453001"/>
    <w:rsid w:val="00453664"/>
    <w:rsid w:val="00453B6C"/>
    <w:rsid w:val="00453F92"/>
    <w:rsid w:val="004548A4"/>
    <w:rsid w:val="00454EDC"/>
    <w:rsid w:val="00455031"/>
    <w:rsid w:val="004551F5"/>
    <w:rsid w:val="00455652"/>
    <w:rsid w:val="004558A0"/>
    <w:rsid w:val="00455EBD"/>
    <w:rsid w:val="004562C0"/>
    <w:rsid w:val="00456696"/>
    <w:rsid w:val="00456D87"/>
    <w:rsid w:val="004571A1"/>
    <w:rsid w:val="0045747F"/>
    <w:rsid w:val="00457F73"/>
    <w:rsid w:val="0046085C"/>
    <w:rsid w:val="00460AD5"/>
    <w:rsid w:val="00460AEF"/>
    <w:rsid w:val="00460B6A"/>
    <w:rsid w:val="00461487"/>
    <w:rsid w:val="0046182C"/>
    <w:rsid w:val="00461DF7"/>
    <w:rsid w:val="00462B0A"/>
    <w:rsid w:val="00463A02"/>
    <w:rsid w:val="00463C5B"/>
    <w:rsid w:val="00463FE0"/>
    <w:rsid w:val="004643A4"/>
    <w:rsid w:val="00464543"/>
    <w:rsid w:val="004646AB"/>
    <w:rsid w:val="004648FE"/>
    <w:rsid w:val="004652FA"/>
    <w:rsid w:val="004655F2"/>
    <w:rsid w:val="004663DD"/>
    <w:rsid w:val="00466FED"/>
    <w:rsid w:val="0046771D"/>
    <w:rsid w:val="00467922"/>
    <w:rsid w:val="00467FEA"/>
    <w:rsid w:val="00470492"/>
    <w:rsid w:val="004709FB"/>
    <w:rsid w:val="00471068"/>
    <w:rsid w:val="00471ABD"/>
    <w:rsid w:val="00471E04"/>
    <w:rsid w:val="004724E2"/>
    <w:rsid w:val="0047292C"/>
    <w:rsid w:val="0047306D"/>
    <w:rsid w:val="0047321E"/>
    <w:rsid w:val="0047328E"/>
    <w:rsid w:val="00473374"/>
    <w:rsid w:val="004735AE"/>
    <w:rsid w:val="00473BF1"/>
    <w:rsid w:val="00473CB1"/>
    <w:rsid w:val="00473CC2"/>
    <w:rsid w:val="00473EBD"/>
    <w:rsid w:val="00473F90"/>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03"/>
    <w:rsid w:val="00486481"/>
    <w:rsid w:val="00486907"/>
    <w:rsid w:val="00486B9B"/>
    <w:rsid w:val="00486C41"/>
    <w:rsid w:val="00486E20"/>
    <w:rsid w:val="00486F1C"/>
    <w:rsid w:val="0048750D"/>
    <w:rsid w:val="00487591"/>
    <w:rsid w:val="00487948"/>
    <w:rsid w:val="00487BA4"/>
    <w:rsid w:val="00490D9A"/>
    <w:rsid w:val="00490FAD"/>
    <w:rsid w:val="00491D55"/>
    <w:rsid w:val="00491D99"/>
    <w:rsid w:val="004922AE"/>
    <w:rsid w:val="00492F51"/>
    <w:rsid w:val="004948CD"/>
    <w:rsid w:val="00494D2C"/>
    <w:rsid w:val="00495745"/>
    <w:rsid w:val="0049644C"/>
    <w:rsid w:val="00496D58"/>
    <w:rsid w:val="004970C2"/>
    <w:rsid w:val="00497D0B"/>
    <w:rsid w:val="004A0280"/>
    <w:rsid w:val="004A03DE"/>
    <w:rsid w:val="004A0761"/>
    <w:rsid w:val="004A0873"/>
    <w:rsid w:val="004A10C1"/>
    <w:rsid w:val="004A152D"/>
    <w:rsid w:val="004A1A93"/>
    <w:rsid w:val="004A25A6"/>
    <w:rsid w:val="004A2D43"/>
    <w:rsid w:val="004A2EBD"/>
    <w:rsid w:val="004A3CDF"/>
    <w:rsid w:val="004A41EA"/>
    <w:rsid w:val="004A4493"/>
    <w:rsid w:val="004A53B9"/>
    <w:rsid w:val="004A55CF"/>
    <w:rsid w:val="004A5C0E"/>
    <w:rsid w:val="004A6415"/>
    <w:rsid w:val="004A67FB"/>
    <w:rsid w:val="004A6978"/>
    <w:rsid w:val="004A6C7A"/>
    <w:rsid w:val="004A7742"/>
    <w:rsid w:val="004A7978"/>
    <w:rsid w:val="004A799B"/>
    <w:rsid w:val="004A7BE1"/>
    <w:rsid w:val="004B0D5A"/>
    <w:rsid w:val="004B0E33"/>
    <w:rsid w:val="004B16E8"/>
    <w:rsid w:val="004B1F14"/>
    <w:rsid w:val="004B2135"/>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B73EB"/>
    <w:rsid w:val="004C0328"/>
    <w:rsid w:val="004C040F"/>
    <w:rsid w:val="004C105F"/>
    <w:rsid w:val="004C174C"/>
    <w:rsid w:val="004C1B33"/>
    <w:rsid w:val="004C25B1"/>
    <w:rsid w:val="004C2A1F"/>
    <w:rsid w:val="004C37E8"/>
    <w:rsid w:val="004C38BE"/>
    <w:rsid w:val="004C3D6B"/>
    <w:rsid w:val="004C4104"/>
    <w:rsid w:val="004C4317"/>
    <w:rsid w:val="004C4691"/>
    <w:rsid w:val="004C576D"/>
    <w:rsid w:val="004C5AE1"/>
    <w:rsid w:val="004C646F"/>
    <w:rsid w:val="004C6B08"/>
    <w:rsid w:val="004C7363"/>
    <w:rsid w:val="004C7B2F"/>
    <w:rsid w:val="004D01DA"/>
    <w:rsid w:val="004D0A57"/>
    <w:rsid w:val="004D18FF"/>
    <w:rsid w:val="004D22E3"/>
    <w:rsid w:val="004D23DA"/>
    <w:rsid w:val="004D258F"/>
    <w:rsid w:val="004D2B61"/>
    <w:rsid w:val="004D3639"/>
    <w:rsid w:val="004D3FD4"/>
    <w:rsid w:val="004D425B"/>
    <w:rsid w:val="004D4543"/>
    <w:rsid w:val="004D4B6A"/>
    <w:rsid w:val="004D4D71"/>
    <w:rsid w:val="004D65A7"/>
    <w:rsid w:val="004D67C8"/>
    <w:rsid w:val="004D68C3"/>
    <w:rsid w:val="004D6D46"/>
    <w:rsid w:val="004D6F2E"/>
    <w:rsid w:val="004D7F2C"/>
    <w:rsid w:val="004E03FB"/>
    <w:rsid w:val="004E04B8"/>
    <w:rsid w:val="004E0A86"/>
    <w:rsid w:val="004E1DAE"/>
    <w:rsid w:val="004E296B"/>
    <w:rsid w:val="004E299C"/>
    <w:rsid w:val="004E2B9B"/>
    <w:rsid w:val="004E386D"/>
    <w:rsid w:val="004E41C3"/>
    <w:rsid w:val="004E424B"/>
    <w:rsid w:val="004E45DE"/>
    <w:rsid w:val="004E50F1"/>
    <w:rsid w:val="004E5449"/>
    <w:rsid w:val="004E5522"/>
    <w:rsid w:val="004E5B26"/>
    <w:rsid w:val="004E5C27"/>
    <w:rsid w:val="004E5C88"/>
    <w:rsid w:val="004E5FA7"/>
    <w:rsid w:val="004E6B53"/>
    <w:rsid w:val="004E6D2A"/>
    <w:rsid w:val="004E7B16"/>
    <w:rsid w:val="004E7CDF"/>
    <w:rsid w:val="004E7D47"/>
    <w:rsid w:val="004F033E"/>
    <w:rsid w:val="004F0A63"/>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6BC"/>
    <w:rsid w:val="005028D7"/>
    <w:rsid w:val="005030B0"/>
    <w:rsid w:val="005032B8"/>
    <w:rsid w:val="0050366D"/>
    <w:rsid w:val="00503946"/>
    <w:rsid w:val="005039E9"/>
    <w:rsid w:val="00504255"/>
    <w:rsid w:val="005047CF"/>
    <w:rsid w:val="00504857"/>
    <w:rsid w:val="00504F5F"/>
    <w:rsid w:val="00505887"/>
    <w:rsid w:val="0050651B"/>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852"/>
    <w:rsid w:val="00512594"/>
    <w:rsid w:val="00512C2E"/>
    <w:rsid w:val="0051318D"/>
    <w:rsid w:val="005138D0"/>
    <w:rsid w:val="00514130"/>
    <w:rsid w:val="0051424E"/>
    <w:rsid w:val="0051441A"/>
    <w:rsid w:val="0051478D"/>
    <w:rsid w:val="0051482F"/>
    <w:rsid w:val="00514C6A"/>
    <w:rsid w:val="00515947"/>
    <w:rsid w:val="0051599E"/>
    <w:rsid w:val="00515BB3"/>
    <w:rsid w:val="00515DF2"/>
    <w:rsid w:val="00516933"/>
    <w:rsid w:val="00517029"/>
    <w:rsid w:val="00520528"/>
    <w:rsid w:val="00522DC6"/>
    <w:rsid w:val="00523090"/>
    <w:rsid w:val="005237D3"/>
    <w:rsid w:val="00523952"/>
    <w:rsid w:val="005239EF"/>
    <w:rsid w:val="00523BF4"/>
    <w:rsid w:val="00524056"/>
    <w:rsid w:val="005249E6"/>
    <w:rsid w:val="00524FF1"/>
    <w:rsid w:val="00525051"/>
    <w:rsid w:val="0052510C"/>
    <w:rsid w:val="0052523A"/>
    <w:rsid w:val="005252E9"/>
    <w:rsid w:val="0052582B"/>
    <w:rsid w:val="005264DA"/>
    <w:rsid w:val="0052688B"/>
    <w:rsid w:val="00527CA9"/>
    <w:rsid w:val="00527EFF"/>
    <w:rsid w:val="0053003B"/>
    <w:rsid w:val="00530276"/>
    <w:rsid w:val="005316D2"/>
    <w:rsid w:val="00531C10"/>
    <w:rsid w:val="00532652"/>
    <w:rsid w:val="005332A0"/>
    <w:rsid w:val="005334B5"/>
    <w:rsid w:val="005345C6"/>
    <w:rsid w:val="005345F6"/>
    <w:rsid w:val="005349D3"/>
    <w:rsid w:val="00535177"/>
    <w:rsid w:val="005358E1"/>
    <w:rsid w:val="00535BEF"/>
    <w:rsid w:val="005363AD"/>
    <w:rsid w:val="00536940"/>
    <w:rsid w:val="005375C0"/>
    <w:rsid w:val="00537F01"/>
    <w:rsid w:val="0054052A"/>
    <w:rsid w:val="005405D6"/>
    <w:rsid w:val="005408B6"/>
    <w:rsid w:val="00540DF1"/>
    <w:rsid w:val="00540DF5"/>
    <w:rsid w:val="00540E00"/>
    <w:rsid w:val="00541637"/>
    <w:rsid w:val="00541CC3"/>
    <w:rsid w:val="00542731"/>
    <w:rsid w:val="005429DD"/>
    <w:rsid w:val="00542CB1"/>
    <w:rsid w:val="0054313E"/>
    <w:rsid w:val="005431CF"/>
    <w:rsid w:val="0054321B"/>
    <w:rsid w:val="00543366"/>
    <w:rsid w:val="00543A8B"/>
    <w:rsid w:val="00543D5A"/>
    <w:rsid w:val="005446D8"/>
    <w:rsid w:val="005451E2"/>
    <w:rsid w:val="005453B6"/>
    <w:rsid w:val="00545940"/>
    <w:rsid w:val="005459FD"/>
    <w:rsid w:val="00545F87"/>
    <w:rsid w:val="00546561"/>
    <w:rsid w:val="00546795"/>
    <w:rsid w:val="00546DFA"/>
    <w:rsid w:val="005503BA"/>
    <w:rsid w:val="00551147"/>
    <w:rsid w:val="00551C49"/>
    <w:rsid w:val="00551C5B"/>
    <w:rsid w:val="00552988"/>
    <w:rsid w:val="00552A69"/>
    <w:rsid w:val="005531A6"/>
    <w:rsid w:val="0055320C"/>
    <w:rsid w:val="0055359B"/>
    <w:rsid w:val="005538EC"/>
    <w:rsid w:val="00553B52"/>
    <w:rsid w:val="00553CFA"/>
    <w:rsid w:val="00553FA1"/>
    <w:rsid w:val="00554CD2"/>
    <w:rsid w:val="00554EAB"/>
    <w:rsid w:val="00555012"/>
    <w:rsid w:val="005551F5"/>
    <w:rsid w:val="005552AB"/>
    <w:rsid w:val="005553C0"/>
    <w:rsid w:val="00555739"/>
    <w:rsid w:val="00555989"/>
    <w:rsid w:val="00556260"/>
    <w:rsid w:val="005562A7"/>
    <w:rsid w:val="00556AA0"/>
    <w:rsid w:val="00557608"/>
    <w:rsid w:val="00557FF1"/>
    <w:rsid w:val="0056052F"/>
    <w:rsid w:val="00560716"/>
    <w:rsid w:val="0056099D"/>
    <w:rsid w:val="005610E4"/>
    <w:rsid w:val="00561327"/>
    <w:rsid w:val="00561557"/>
    <w:rsid w:val="00562029"/>
    <w:rsid w:val="00562420"/>
    <w:rsid w:val="0056259F"/>
    <w:rsid w:val="005629B3"/>
    <w:rsid w:val="00562F50"/>
    <w:rsid w:val="0056368A"/>
    <w:rsid w:val="00563DCC"/>
    <w:rsid w:val="00564542"/>
    <w:rsid w:val="00564BDF"/>
    <w:rsid w:val="00564CCE"/>
    <w:rsid w:val="00565071"/>
    <w:rsid w:val="00565EF2"/>
    <w:rsid w:val="00566584"/>
    <w:rsid w:val="0056670F"/>
    <w:rsid w:val="0056731C"/>
    <w:rsid w:val="005679F3"/>
    <w:rsid w:val="00570299"/>
    <w:rsid w:val="0057029D"/>
    <w:rsid w:val="00570676"/>
    <w:rsid w:val="00570F23"/>
    <w:rsid w:val="00572C79"/>
    <w:rsid w:val="00572D83"/>
    <w:rsid w:val="005731C2"/>
    <w:rsid w:val="005737A1"/>
    <w:rsid w:val="00573896"/>
    <w:rsid w:val="005738E4"/>
    <w:rsid w:val="005739CB"/>
    <w:rsid w:val="005739DC"/>
    <w:rsid w:val="00574067"/>
    <w:rsid w:val="0057406A"/>
    <w:rsid w:val="00574503"/>
    <w:rsid w:val="0057590D"/>
    <w:rsid w:val="00575B75"/>
    <w:rsid w:val="00575C6D"/>
    <w:rsid w:val="00576079"/>
    <w:rsid w:val="00576BC0"/>
    <w:rsid w:val="00576DA7"/>
    <w:rsid w:val="00577140"/>
    <w:rsid w:val="00577259"/>
    <w:rsid w:val="005774A5"/>
    <w:rsid w:val="005779AC"/>
    <w:rsid w:val="00577F57"/>
    <w:rsid w:val="00580112"/>
    <w:rsid w:val="00581B75"/>
    <w:rsid w:val="00581CAA"/>
    <w:rsid w:val="00582211"/>
    <w:rsid w:val="00582743"/>
    <w:rsid w:val="00582C75"/>
    <w:rsid w:val="00583599"/>
    <w:rsid w:val="00583C9E"/>
    <w:rsid w:val="005844B6"/>
    <w:rsid w:val="00584770"/>
    <w:rsid w:val="00585490"/>
    <w:rsid w:val="00585FE5"/>
    <w:rsid w:val="005864B3"/>
    <w:rsid w:val="00586823"/>
    <w:rsid w:val="00587A51"/>
    <w:rsid w:val="00587DEC"/>
    <w:rsid w:val="005901B5"/>
    <w:rsid w:val="005902AE"/>
    <w:rsid w:val="005907CC"/>
    <w:rsid w:val="00590B66"/>
    <w:rsid w:val="00590CFC"/>
    <w:rsid w:val="005912E5"/>
    <w:rsid w:val="00591348"/>
    <w:rsid w:val="00591FCC"/>
    <w:rsid w:val="00592E0F"/>
    <w:rsid w:val="00593997"/>
    <w:rsid w:val="00594485"/>
    <w:rsid w:val="00594796"/>
    <w:rsid w:val="00594F34"/>
    <w:rsid w:val="0059515C"/>
    <w:rsid w:val="0059556D"/>
    <w:rsid w:val="0059569B"/>
    <w:rsid w:val="0059584F"/>
    <w:rsid w:val="005960DA"/>
    <w:rsid w:val="0059663C"/>
    <w:rsid w:val="00596AF7"/>
    <w:rsid w:val="005A00FF"/>
    <w:rsid w:val="005A01B9"/>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3C9B"/>
    <w:rsid w:val="005A4847"/>
    <w:rsid w:val="005A4924"/>
    <w:rsid w:val="005A4F39"/>
    <w:rsid w:val="005A5321"/>
    <w:rsid w:val="005A60D1"/>
    <w:rsid w:val="005A7156"/>
    <w:rsid w:val="005A71FE"/>
    <w:rsid w:val="005A7A8D"/>
    <w:rsid w:val="005A7C09"/>
    <w:rsid w:val="005A7CF6"/>
    <w:rsid w:val="005B12DB"/>
    <w:rsid w:val="005B1AD9"/>
    <w:rsid w:val="005B1EA7"/>
    <w:rsid w:val="005B22AB"/>
    <w:rsid w:val="005B2434"/>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2"/>
    <w:rsid w:val="005C0438"/>
    <w:rsid w:val="005C2260"/>
    <w:rsid w:val="005C226B"/>
    <w:rsid w:val="005C30E8"/>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0881"/>
    <w:rsid w:val="005D190F"/>
    <w:rsid w:val="005D1C1E"/>
    <w:rsid w:val="005D1FEA"/>
    <w:rsid w:val="005D23E4"/>
    <w:rsid w:val="005D2805"/>
    <w:rsid w:val="005D2946"/>
    <w:rsid w:val="005D3F2D"/>
    <w:rsid w:val="005D42AC"/>
    <w:rsid w:val="005D46B5"/>
    <w:rsid w:val="005D475F"/>
    <w:rsid w:val="005D4FCC"/>
    <w:rsid w:val="005D5D0C"/>
    <w:rsid w:val="005D5D59"/>
    <w:rsid w:val="005D608C"/>
    <w:rsid w:val="005D649C"/>
    <w:rsid w:val="005D6EED"/>
    <w:rsid w:val="005D75F9"/>
    <w:rsid w:val="005E1065"/>
    <w:rsid w:val="005E1312"/>
    <w:rsid w:val="005E1392"/>
    <w:rsid w:val="005E1CEA"/>
    <w:rsid w:val="005E1E23"/>
    <w:rsid w:val="005E236C"/>
    <w:rsid w:val="005E25A4"/>
    <w:rsid w:val="005E2960"/>
    <w:rsid w:val="005E2C44"/>
    <w:rsid w:val="005E30D3"/>
    <w:rsid w:val="005E3242"/>
    <w:rsid w:val="005E33A3"/>
    <w:rsid w:val="005E3958"/>
    <w:rsid w:val="005E3E81"/>
    <w:rsid w:val="005E3EDB"/>
    <w:rsid w:val="005E458C"/>
    <w:rsid w:val="005E4D50"/>
    <w:rsid w:val="005E4DB9"/>
    <w:rsid w:val="005E4DEA"/>
    <w:rsid w:val="005E63E1"/>
    <w:rsid w:val="005E6DDB"/>
    <w:rsid w:val="005E739F"/>
    <w:rsid w:val="005F0333"/>
    <w:rsid w:val="005F034D"/>
    <w:rsid w:val="005F067D"/>
    <w:rsid w:val="005F1325"/>
    <w:rsid w:val="005F16B1"/>
    <w:rsid w:val="005F1BF9"/>
    <w:rsid w:val="005F21DB"/>
    <w:rsid w:val="005F21F5"/>
    <w:rsid w:val="005F22FB"/>
    <w:rsid w:val="005F2915"/>
    <w:rsid w:val="005F3A58"/>
    <w:rsid w:val="005F3CBD"/>
    <w:rsid w:val="005F4A4C"/>
    <w:rsid w:val="005F5214"/>
    <w:rsid w:val="005F5EFE"/>
    <w:rsid w:val="005F6496"/>
    <w:rsid w:val="005F67A0"/>
    <w:rsid w:val="005F749B"/>
    <w:rsid w:val="005F7EEE"/>
    <w:rsid w:val="006004E2"/>
    <w:rsid w:val="00600701"/>
    <w:rsid w:val="00601442"/>
    <w:rsid w:val="00601706"/>
    <w:rsid w:val="00601A8C"/>
    <w:rsid w:val="00601DE8"/>
    <w:rsid w:val="00601F4A"/>
    <w:rsid w:val="00602856"/>
    <w:rsid w:val="00602BC2"/>
    <w:rsid w:val="00602F52"/>
    <w:rsid w:val="0060388C"/>
    <w:rsid w:val="00603D9B"/>
    <w:rsid w:val="00603F1F"/>
    <w:rsid w:val="00603FF3"/>
    <w:rsid w:val="0060442E"/>
    <w:rsid w:val="00604735"/>
    <w:rsid w:val="00604928"/>
    <w:rsid w:val="00605384"/>
    <w:rsid w:val="00605C35"/>
    <w:rsid w:val="00606A30"/>
    <w:rsid w:val="006070DC"/>
    <w:rsid w:val="00607C4C"/>
    <w:rsid w:val="00607C58"/>
    <w:rsid w:val="00607D3B"/>
    <w:rsid w:val="00607E6A"/>
    <w:rsid w:val="00610807"/>
    <w:rsid w:val="00610E46"/>
    <w:rsid w:val="0061223D"/>
    <w:rsid w:val="006125BA"/>
    <w:rsid w:val="00612730"/>
    <w:rsid w:val="00612849"/>
    <w:rsid w:val="00612DC4"/>
    <w:rsid w:val="0061350D"/>
    <w:rsid w:val="006135F7"/>
    <w:rsid w:val="006137DE"/>
    <w:rsid w:val="00613D1C"/>
    <w:rsid w:val="0061413E"/>
    <w:rsid w:val="00614916"/>
    <w:rsid w:val="00615B41"/>
    <w:rsid w:val="006160C9"/>
    <w:rsid w:val="00616782"/>
    <w:rsid w:val="006169A0"/>
    <w:rsid w:val="00617AAC"/>
    <w:rsid w:val="00617DF8"/>
    <w:rsid w:val="006201C2"/>
    <w:rsid w:val="00620E47"/>
    <w:rsid w:val="0062162D"/>
    <w:rsid w:val="00621CF4"/>
    <w:rsid w:val="0062215E"/>
    <w:rsid w:val="00622210"/>
    <w:rsid w:val="00622B83"/>
    <w:rsid w:val="00622D02"/>
    <w:rsid w:val="00623626"/>
    <w:rsid w:val="006238CF"/>
    <w:rsid w:val="00624020"/>
    <w:rsid w:val="006241AE"/>
    <w:rsid w:val="006243B6"/>
    <w:rsid w:val="00624E94"/>
    <w:rsid w:val="00624F27"/>
    <w:rsid w:val="00625297"/>
    <w:rsid w:val="006255E5"/>
    <w:rsid w:val="00625FD7"/>
    <w:rsid w:val="006265EE"/>
    <w:rsid w:val="00626DE0"/>
    <w:rsid w:val="0062753C"/>
    <w:rsid w:val="00627EDF"/>
    <w:rsid w:val="00630094"/>
    <w:rsid w:val="006300AC"/>
    <w:rsid w:val="00630918"/>
    <w:rsid w:val="00630EDF"/>
    <w:rsid w:val="006315A7"/>
    <w:rsid w:val="00631762"/>
    <w:rsid w:val="00631BDC"/>
    <w:rsid w:val="006320C3"/>
    <w:rsid w:val="0063227B"/>
    <w:rsid w:val="0063241D"/>
    <w:rsid w:val="0063281F"/>
    <w:rsid w:val="00632BA4"/>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CEF"/>
    <w:rsid w:val="0064268E"/>
    <w:rsid w:val="00642A65"/>
    <w:rsid w:val="00643300"/>
    <w:rsid w:val="00643C79"/>
    <w:rsid w:val="00643DE9"/>
    <w:rsid w:val="00644213"/>
    <w:rsid w:val="0064425A"/>
    <w:rsid w:val="00644AF1"/>
    <w:rsid w:val="00644F4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8A8"/>
    <w:rsid w:val="00652AA5"/>
    <w:rsid w:val="00652D8C"/>
    <w:rsid w:val="00652E8B"/>
    <w:rsid w:val="00653182"/>
    <w:rsid w:val="0065356F"/>
    <w:rsid w:val="00653BB0"/>
    <w:rsid w:val="00653E74"/>
    <w:rsid w:val="00654066"/>
    <w:rsid w:val="006540C8"/>
    <w:rsid w:val="006546A6"/>
    <w:rsid w:val="0065470D"/>
    <w:rsid w:val="00654D03"/>
    <w:rsid w:val="00654E68"/>
    <w:rsid w:val="00655371"/>
    <w:rsid w:val="00656241"/>
    <w:rsid w:val="00656707"/>
    <w:rsid w:val="00656FB0"/>
    <w:rsid w:val="00657135"/>
    <w:rsid w:val="006573C6"/>
    <w:rsid w:val="00657874"/>
    <w:rsid w:val="0066085B"/>
    <w:rsid w:val="00661227"/>
    <w:rsid w:val="00661378"/>
    <w:rsid w:val="00661D60"/>
    <w:rsid w:val="006626D6"/>
    <w:rsid w:val="006626E4"/>
    <w:rsid w:val="00662B46"/>
    <w:rsid w:val="00662F12"/>
    <w:rsid w:val="00663065"/>
    <w:rsid w:val="0066328F"/>
    <w:rsid w:val="006632E9"/>
    <w:rsid w:val="00663A11"/>
    <w:rsid w:val="00663DEC"/>
    <w:rsid w:val="0066427F"/>
    <w:rsid w:val="00664A8B"/>
    <w:rsid w:val="00664E8B"/>
    <w:rsid w:val="00664FC6"/>
    <w:rsid w:val="0066532A"/>
    <w:rsid w:val="00665465"/>
    <w:rsid w:val="006654BA"/>
    <w:rsid w:val="006655FE"/>
    <w:rsid w:val="0066573E"/>
    <w:rsid w:val="00665B19"/>
    <w:rsid w:val="00665E5C"/>
    <w:rsid w:val="00665E6C"/>
    <w:rsid w:val="00666262"/>
    <w:rsid w:val="00666B12"/>
    <w:rsid w:val="00666D19"/>
    <w:rsid w:val="00666D88"/>
    <w:rsid w:val="00667691"/>
    <w:rsid w:val="00667D87"/>
    <w:rsid w:val="00667F8A"/>
    <w:rsid w:val="00671919"/>
    <w:rsid w:val="00671A27"/>
    <w:rsid w:val="0067275D"/>
    <w:rsid w:val="006728DC"/>
    <w:rsid w:val="00672C53"/>
    <w:rsid w:val="00672D88"/>
    <w:rsid w:val="00672F55"/>
    <w:rsid w:val="006739AD"/>
    <w:rsid w:val="00673E46"/>
    <w:rsid w:val="0067499A"/>
    <w:rsid w:val="00675301"/>
    <w:rsid w:val="0067582A"/>
    <w:rsid w:val="006763E4"/>
    <w:rsid w:val="006766B7"/>
    <w:rsid w:val="00676982"/>
    <w:rsid w:val="00676B2F"/>
    <w:rsid w:val="00676D7B"/>
    <w:rsid w:val="00676E39"/>
    <w:rsid w:val="00677193"/>
    <w:rsid w:val="00680DFB"/>
    <w:rsid w:val="006812C4"/>
    <w:rsid w:val="00681379"/>
    <w:rsid w:val="00681916"/>
    <w:rsid w:val="0068214F"/>
    <w:rsid w:val="00682840"/>
    <w:rsid w:val="0068296C"/>
    <w:rsid w:val="00683942"/>
    <w:rsid w:val="00683CEA"/>
    <w:rsid w:val="00684088"/>
    <w:rsid w:val="00684247"/>
    <w:rsid w:val="0068431F"/>
    <w:rsid w:val="00684D41"/>
    <w:rsid w:val="00685605"/>
    <w:rsid w:val="00685BD4"/>
    <w:rsid w:val="0068732D"/>
    <w:rsid w:val="0068748F"/>
    <w:rsid w:val="006877CB"/>
    <w:rsid w:val="006878D8"/>
    <w:rsid w:val="00687C1C"/>
    <w:rsid w:val="00687FDC"/>
    <w:rsid w:val="006900D2"/>
    <w:rsid w:val="00690AA3"/>
    <w:rsid w:val="0069113B"/>
    <w:rsid w:val="006921FD"/>
    <w:rsid w:val="00692639"/>
    <w:rsid w:val="006927F0"/>
    <w:rsid w:val="006928DE"/>
    <w:rsid w:val="00692AC3"/>
    <w:rsid w:val="006933FC"/>
    <w:rsid w:val="0069386C"/>
    <w:rsid w:val="00693A27"/>
    <w:rsid w:val="00693D6C"/>
    <w:rsid w:val="0069423F"/>
    <w:rsid w:val="0069441B"/>
    <w:rsid w:val="0069547D"/>
    <w:rsid w:val="00695646"/>
    <w:rsid w:val="00695F90"/>
    <w:rsid w:val="00696002"/>
    <w:rsid w:val="00696455"/>
    <w:rsid w:val="00696A11"/>
    <w:rsid w:val="00696CC9"/>
    <w:rsid w:val="00696E12"/>
    <w:rsid w:val="006973DB"/>
    <w:rsid w:val="0069743D"/>
    <w:rsid w:val="0069752A"/>
    <w:rsid w:val="00697F18"/>
    <w:rsid w:val="006A1049"/>
    <w:rsid w:val="006A10C0"/>
    <w:rsid w:val="006A1488"/>
    <w:rsid w:val="006A1FEB"/>
    <w:rsid w:val="006A2391"/>
    <w:rsid w:val="006A277D"/>
    <w:rsid w:val="006A277F"/>
    <w:rsid w:val="006A2DAF"/>
    <w:rsid w:val="006A4031"/>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452B"/>
    <w:rsid w:val="006B51B9"/>
    <w:rsid w:val="006B53B0"/>
    <w:rsid w:val="006B54E8"/>
    <w:rsid w:val="006B658D"/>
    <w:rsid w:val="006B6989"/>
    <w:rsid w:val="006B727D"/>
    <w:rsid w:val="006B73BC"/>
    <w:rsid w:val="006B7A80"/>
    <w:rsid w:val="006B7B98"/>
    <w:rsid w:val="006B7BAB"/>
    <w:rsid w:val="006B7BCD"/>
    <w:rsid w:val="006C0138"/>
    <w:rsid w:val="006C10DC"/>
    <w:rsid w:val="006C11E1"/>
    <w:rsid w:val="006C15BB"/>
    <w:rsid w:val="006C16C8"/>
    <w:rsid w:val="006C1A4B"/>
    <w:rsid w:val="006C1B58"/>
    <w:rsid w:val="006C1CFB"/>
    <w:rsid w:val="006C1D1A"/>
    <w:rsid w:val="006C1F79"/>
    <w:rsid w:val="006C2329"/>
    <w:rsid w:val="006C25D3"/>
    <w:rsid w:val="006C36D0"/>
    <w:rsid w:val="006C384C"/>
    <w:rsid w:val="006C4091"/>
    <w:rsid w:val="006C4211"/>
    <w:rsid w:val="006C4680"/>
    <w:rsid w:val="006C48C8"/>
    <w:rsid w:val="006C4A8E"/>
    <w:rsid w:val="006C588E"/>
    <w:rsid w:val="006C5E39"/>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3F02"/>
    <w:rsid w:val="006D40A3"/>
    <w:rsid w:val="006D4D31"/>
    <w:rsid w:val="006D599E"/>
    <w:rsid w:val="006D5FE2"/>
    <w:rsid w:val="006D6235"/>
    <w:rsid w:val="006D6833"/>
    <w:rsid w:val="006D6976"/>
    <w:rsid w:val="006D6EF4"/>
    <w:rsid w:val="006D78CD"/>
    <w:rsid w:val="006D7959"/>
    <w:rsid w:val="006D7BCC"/>
    <w:rsid w:val="006E0714"/>
    <w:rsid w:val="006E09E7"/>
    <w:rsid w:val="006E0C38"/>
    <w:rsid w:val="006E0F08"/>
    <w:rsid w:val="006E13D3"/>
    <w:rsid w:val="006E175F"/>
    <w:rsid w:val="006E1AD4"/>
    <w:rsid w:val="006E1E00"/>
    <w:rsid w:val="006E21FB"/>
    <w:rsid w:val="006E2341"/>
    <w:rsid w:val="006E2E28"/>
    <w:rsid w:val="006E2E90"/>
    <w:rsid w:val="006E30A5"/>
    <w:rsid w:val="006E3175"/>
    <w:rsid w:val="006E34C2"/>
    <w:rsid w:val="006E4CC8"/>
    <w:rsid w:val="006E56C0"/>
    <w:rsid w:val="006E56C3"/>
    <w:rsid w:val="006E5BF6"/>
    <w:rsid w:val="006E6038"/>
    <w:rsid w:val="006E63D3"/>
    <w:rsid w:val="006E6E9F"/>
    <w:rsid w:val="006E7F01"/>
    <w:rsid w:val="006F0235"/>
    <w:rsid w:val="006F137A"/>
    <w:rsid w:val="006F1E72"/>
    <w:rsid w:val="006F21DC"/>
    <w:rsid w:val="006F2944"/>
    <w:rsid w:val="006F2C29"/>
    <w:rsid w:val="006F390D"/>
    <w:rsid w:val="006F4378"/>
    <w:rsid w:val="006F6047"/>
    <w:rsid w:val="006F618C"/>
    <w:rsid w:val="006F62AA"/>
    <w:rsid w:val="006F6CEC"/>
    <w:rsid w:val="007006CE"/>
    <w:rsid w:val="00701328"/>
    <w:rsid w:val="00701333"/>
    <w:rsid w:val="00701893"/>
    <w:rsid w:val="007018A8"/>
    <w:rsid w:val="00701D34"/>
    <w:rsid w:val="00701F9E"/>
    <w:rsid w:val="007027A3"/>
    <w:rsid w:val="00702FAD"/>
    <w:rsid w:val="0070316E"/>
    <w:rsid w:val="0070332F"/>
    <w:rsid w:val="00703BBD"/>
    <w:rsid w:val="00703E64"/>
    <w:rsid w:val="0070456A"/>
    <w:rsid w:val="0070458B"/>
    <w:rsid w:val="0070462E"/>
    <w:rsid w:val="007047BA"/>
    <w:rsid w:val="0070485F"/>
    <w:rsid w:val="007048C6"/>
    <w:rsid w:val="00704C57"/>
    <w:rsid w:val="007053FA"/>
    <w:rsid w:val="007055C3"/>
    <w:rsid w:val="007055CB"/>
    <w:rsid w:val="00705DBE"/>
    <w:rsid w:val="00705EF0"/>
    <w:rsid w:val="00705F98"/>
    <w:rsid w:val="00706E2E"/>
    <w:rsid w:val="007076FC"/>
    <w:rsid w:val="00710540"/>
    <w:rsid w:val="007105AE"/>
    <w:rsid w:val="00710ECC"/>
    <w:rsid w:val="00710FC7"/>
    <w:rsid w:val="007113AF"/>
    <w:rsid w:val="00711ABC"/>
    <w:rsid w:val="00712626"/>
    <w:rsid w:val="0071269D"/>
    <w:rsid w:val="00712E03"/>
    <w:rsid w:val="0071352A"/>
    <w:rsid w:val="0071357F"/>
    <w:rsid w:val="00713A0F"/>
    <w:rsid w:val="007140DA"/>
    <w:rsid w:val="007141A0"/>
    <w:rsid w:val="00714F68"/>
    <w:rsid w:val="00715B23"/>
    <w:rsid w:val="00716A89"/>
    <w:rsid w:val="00716FCB"/>
    <w:rsid w:val="00717B82"/>
    <w:rsid w:val="007204D2"/>
    <w:rsid w:val="00720AB9"/>
    <w:rsid w:val="0072116D"/>
    <w:rsid w:val="00722575"/>
    <w:rsid w:val="007229EF"/>
    <w:rsid w:val="00722EAF"/>
    <w:rsid w:val="007230BC"/>
    <w:rsid w:val="007242BC"/>
    <w:rsid w:val="00724AEC"/>
    <w:rsid w:val="00725054"/>
    <w:rsid w:val="00725208"/>
    <w:rsid w:val="007253B0"/>
    <w:rsid w:val="007253DA"/>
    <w:rsid w:val="0072570B"/>
    <w:rsid w:val="00726052"/>
    <w:rsid w:val="00726243"/>
    <w:rsid w:val="0072677B"/>
    <w:rsid w:val="007267EC"/>
    <w:rsid w:val="00726B1A"/>
    <w:rsid w:val="00726F9B"/>
    <w:rsid w:val="00727F03"/>
    <w:rsid w:val="00730505"/>
    <w:rsid w:val="007306B1"/>
    <w:rsid w:val="00730B5B"/>
    <w:rsid w:val="00730FBC"/>
    <w:rsid w:val="00732A4E"/>
    <w:rsid w:val="00732D60"/>
    <w:rsid w:val="0073300B"/>
    <w:rsid w:val="00733045"/>
    <w:rsid w:val="007331A6"/>
    <w:rsid w:val="00733351"/>
    <w:rsid w:val="0073387C"/>
    <w:rsid w:val="00733991"/>
    <w:rsid w:val="007344B9"/>
    <w:rsid w:val="007345D0"/>
    <w:rsid w:val="007355AB"/>
    <w:rsid w:val="00735BB4"/>
    <w:rsid w:val="007363CF"/>
    <w:rsid w:val="00736ABB"/>
    <w:rsid w:val="00736DDE"/>
    <w:rsid w:val="00737AEA"/>
    <w:rsid w:val="007407DC"/>
    <w:rsid w:val="00741CCA"/>
    <w:rsid w:val="007423AC"/>
    <w:rsid w:val="007424F5"/>
    <w:rsid w:val="00742894"/>
    <w:rsid w:val="00742908"/>
    <w:rsid w:val="00742C86"/>
    <w:rsid w:val="007432E6"/>
    <w:rsid w:val="007439A0"/>
    <w:rsid w:val="00744BB3"/>
    <w:rsid w:val="00744D87"/>
    <w:rsid w:val="0074541B"/>
    <w:rsid w:val="0074584E"/>
    <w:rsid w:val="007458D8"/>
    <w:rsid w:val="007464AA"/>
    <w:rsid w:val="007465C3"/>
    <w:rsid w:val="00746FDC"/>
    <w:rsid w:val="00747298"/>
    <w:rsid w:val="0074732E"/>
    <w:rsid w:val="00747B2E"/>
    <w:rsid w:val="00747BF7"/>
    <w:rsid w:val="007500C4"/>
    <w:rsid w:val="007501AE"/>
    <w:rsid w:val="0075090B"/>
    <w:rsid w:val="00750BBF"/>
    <w:rsid w:val="0075168C"/>
    <w:rsid w:val="0075181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BDA"/>
    <w:rsid w:val="00755D07"/>
    <w:rsid w:val="00755D94"/>
    <w:rsid w:val="007569C1"/>
    <w:rsid w:val="00756F10"/>
    <w:rsid w:val="00757946"/>
    <w:rsid w:val="00757B69"/>
    <w:rsid w:val="00757D11"/>
    <w:rsid w:val="00760074"/>
    <w:rsid w:val="007613D3"/>
    <w:rsid w:val="0076170E"/>
    <w:rsid w:val="00762ABD"/>
    <w:rsid w:val="00762B91"/>
    <w:rsid w:val="00762CF2"/>
    <w:rsid w:val="00762D0A"/>
    <w:rsid w:val="00762D51"/>
    <w:rsid w:val="00762D60"/>
    <w:rsid w:val="007630DD"/>
    <w:rsid w:val="007641C7"/>
    <w:rsid w:val="00764E05"/>
    <w:rsid w:val="007657CC"/>
    <w:rsid w:val="00765FCC"/>
    <w:rsid w:val="00766188"/>
    <w:rsid w:val="0076637B"/>
    <w:rsid w:val="00766619"/>
    <w:rsid w:val="0076671E"/>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3DEB"/>
    <w:rsid w:val="00774B7C"/>
    <w:rsid w:val="00774C8B"/>
    <w:rsid w:val="00774E8D"/>
    <w:rsid w:val="0077503E"/>
    <w:rsid w:val="007752F8"/>
    <w:rsid w:val="00775714"/>
    <w:rsid w:val="00775EE1"/>
    <w:rsid w:val="007761B3"/>
    <w:rsid w:val="0077671B"/>
    <w:rsid w:val="00776BCE"/>
    <w:rsid w:val="0078020C"/>
    <w:rsid w:val="00780610"/>
    <w:rsid w:val="00780B29"/>
    <w:rsid w:val="00780B48"/>
    <w:rsid w:val="0078128B"/>
    <w:rsid w:val="0078148D"/>
    <w:rsid w:val="007815AD"/>
    <w:rsid w:val="00781843"/>
    <w:rsid w:val="0078215F"/>
    <w:rsid w:val="00782360"/>
    <w:rsid w:val="0078285A"/>
    <w:rsid w:val="00784D55"/>
    <w:rsid w:val="00784E80"/>
    <w:rsid w:val="0078589F"/>
    <w:rsid w:val="00785A3E"/>
    <w:rsid w:val="00785A85"/>
    <w:rsid w:val="00785BDE"/>
    <w:rsid w:val="00786130"/>
    <w:rsid w:val="007866BD"/>
    <w:rsid w:val="00786813"/>
    <w:rsid w:val="007868FA"/>
    <w:rsid w:val="00787007"/>
    <w:rsid w:val="00787035"/>
    <w:rsid w:val="00787DF8"/>
    <w:rsid w:val="00787F6B"/>
    <w:rsid w:val="007903FA"/>
    <w:rsid w:val="00790A96"/>
    <w:rsid w:val="007916EF"/>
    <w:rsid w:val="00791C7D"/>
    <w:rsid w:val="00791CC8"/>
    <w:rsid w:val="00791CE5"/>
    <w:rsid w:val="00791D17"/>
    <w:rsid w:val="00791DF0"/>
    <w:rsid w:val="007923F8"/>
    <w:rsid w:val="0079373D"/>
    <w:rsid w:val="00793B92"/>
    <w:rsid w:val="007947AF"/>
    <w:rsid w:val="0079485A"/>
    <w:rsid w:val="007949EC"/>
    <w:rsid w:val="00794AF2"/>
    <w:rsid w:val="007954F0"/>
    <w:rsid w:val="007958FA"/>
    <w:rsid w:val="00796897"/>
    <w:rsid w:val="00796898"/>
    <w:rsid w:val="00796C1B"/>
    <w:rsid w:val="007979D8"/>
    <w:rsid w:val="00797B75"/>
    <w:rsid w:val="00797D83"/>
    <w:rsid w:val="00797E3F"/>
    <w:rsid w:val="007A0275"/>
    <w:rsid w:val="007A0650"/>
    <w:rsid w:val="007A066B"/>
    <w:rsid w:val="007A0827"/>
    <w:rsid w:val="007A0861"/>
    <w:rsid w:val="007A25FC"/>
    <w:rsid w:val="007A26F2"/>
    <w:rsid w:val="007A2A54"/>
    <w:rsid w:val="007A2ECC"/>
    <w:rsid w:val="007A30F8"/>
    <w:rsid w:val="007A38F0"/>
    <w:rsid w:val="007A3E37"/>
    <w:rsid w:val="007A3E39"/>
    <w:rsid w:val="007A3FBA"/>
    <w:rsid w:val="007A47CB"/>
    <w:rsid w:val="007A542F"/>
    <w:rsid w:val="007A5740"/>
    <w:rsid w:val="007A5C1C"/>
    <w:rsid w:val="007A5DD7"/>
    <w:rsid w:val="007A754C"/>
    <w:rsid w:val="007A7C6B"/>
    <w:rsid w:val="007A7DA5"/>
    <w:rsid w:val="007A7DE0"/>
    <w:rsid w:val="007B0002"/>
    <w:rsid w:val="007B00F3"/>
    <w:rsid w:val="007B01DE"/>
    <w:rsid w:val="007B0503"/>
    <w:rsid w:val="007B05A1"/>
    <w:rsid w:val="007B05F9"/>
    <w:rsid w:val="007B1A0C"/>
    <w:rsid w:val="007B1D44"/>
    <w:rsid w:val="007B1EE0"/>
    <w:rsid w:val="007B25BE"/>
    <w:rsid w:val="007B28E9"/>
    <w:rsid w:val="007B2DF4"/>
    <w:rsid w:val="007B2E5A"/>
    <w:rsid w:val="007B3295"/>
    <w:rsid w:val="007B35A5"/>
    <w:rsid w:val="007B4566"/>
    <w:rsid w:val="007B488D"/>
    <w:rsid w:val="007B48C4"/>
    <w:rsid w:val="007B4EA7"/>
    <w:rsid w:val="007B512A"/>
    <w:rsid w:val="007B531B"/>
    <w:rsid w:val="007B533B"/>
    <w:rsid w:val="007B537A"/>
    <w:rsid w:val="007B55D3"/>
    <w:rsid w:val="007B574E"/>
    <w:rsid w:val="007B6205"/>
    <w:rsid w:val="007B65A9"/>
    <w:rsid w:val="007B6876"/>
    <w:rsid w:val="007B6C46"/>
    <w:rsid w:val="007B6E86"/>
    <w:rsid w:val="007B6F8F"/>
    <w:rsid w:val="007B7592"/>
    <w:rsid w:val="007C0977"/>
    <w:rsid w:val="007C0EB3"/>
    <w:rsid w:val="007C0F50"/>
    <w:rsid w:val="007C0F9E"/>
    <w:rsid w:val="007C0FF9"/>
    <w:rsid w:val="007C17EF"/>
    <w:rsid w:val="007C20CF"/>
    <w:rsid w:val="007C20EF"/>
    <w:rsid w:val="007C27C1"/>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7C"/>
    <w:rsid w:val="007D2EA0"/>
    <w:rsid w:val="007D2EBF"/>
    <w:rsid w:val="007D3192"/>
    <w:rsid w:val="007D379A"/>
    <w:rsid w:val="007D3CE5"/>
    <w:rsid w:val="007D3D08"/>
    <w:rsid w:val="007D3E33"/>
    <w:rsid w:val="007D4001"/>
    <w:rsid w:val="007D438F"/>
    <w:rsid w:val="007D45A8"/>
    <w:rsid w:val="007D465D"/>
    <w:rsid w:val="007D4FDE"/>
    <w:rsid w:val="007D58DA"/>
    <w:rsid w:val="007D5C2D"/>
    <w:rsid w:val="007D6ABB"/>
    <w:rsid w:val="007D6D82"/>
    <w:rsid w:val="007D7031"/>
    <w:rsid w:val="007D70F4"/>
    <w:rsid w:val="007D71D9"/>
    <w:rsid w:val="007D7810"/>
    <w:rsid w:val="007D7ED0"/>
    <w:rsid w:val="007E004E"/>
    <w:rsid w:val="007E004F"/>
    <w:rsid w:val="007E05FE"/>
    <w:rsid w:val="007E0744"/>
    <w:rsid w:val="007E0E03"/>
    <w:rsid w:val="007E0EBA"/>
    <w:rsid w:val="007E10A8"/>
    <w:rsid w:val="007E190F"/>
    <w:rsid w:val="007E1E36"/>
    <w:rsid w:val="007E2214"/>
    <w:rsid w:val="007E24E1"/>
    <w:rsid w:val="007E2A48"/>
    <w:rsid w:val="007E2AE1"/>
    <w:rsid w:val="007E2B96"/>
    <w:rsid w:val="007E31C1"/>
    <w:rsid w:val="007E34AA"/>
    <w:rsid w:val="007E366E"/>
    <w:rsid w:val="007E3FE6"/>
    <w:rsid w:val="007E44D6"/>
    <w:rsid w:val="007E45A9"/>
    <w:rsid w:val="007E45AD"/>
    <w:rsid w:val="007E460A"/>
    <w:rsid w:val="007E4EB8"/>
    <w:rsid w:val="007E4F5E"/>
    <w:rsid w:val="007E5469"/>
    <w:rsid w:val="007E5F4B"/>
    <w:rsid w:val="007E78D9"/>
    <w:rsid w:val="007F08F9"/>
    <w:rsid w:val="007F12C4"/>
    <w:rsid w:val="007F1929"/>
    <w:rsid w:val="007F220A"/>
    <w:rsid w:val="007F3166"/>
    <w:rsid w:val="007F3549"/>
    <w:rsid w:val="007F367E"/>
    <w:rsid w:val="007F38D8"/>
    <w:rsid w:val="007F46B5"/>
    <w:rsid w:val="007F4AF2"/>
    <w:rsid w:val="007F4D0E"/>
    <w:rsid w:val="007F5127"/>
    <w:rsid w:val="007F530A"/>
    <w:rsid w:val="007F5776"/>
    <w:rsid w:val="007F5FF4"/>
    <w:rsid w:val="007F609E"/>
    <w:rsid w:val="007F6E65"/>
    <w:rsid w:val="007F6F74"/>
    <w:rsid w:val="007F7271"/>
    <w:rsid w:val="007F770B"/>
    <w:rsid w:val="007F77AE"/>
    <w:rsid w:val="007F799E"/>
    <w:rsid w:val="008001F0"/>
    <w:rsid w:val="0080074F"/>
    <w:rsid w:val="00800F2A"/>
    <w:rsid w:val="0080157B"/>
    <w:rsid w:val="00801AE1"/>
    <w:rsid w:val="00802345"/>
    <w:rsid w:val="008026BB"/>
    <w:rsid w:val="0080279F"/>
    <w:rsid w:val="00802886"/>
    <w:rsid w:val="00802A39"/>
    <w:rsid w:val="00802B72"/>
    <w:rsid w:val="00802BB2"/>
    <w:rsid w:val="00802C47"/>
    <w:rsid w:val="008036F3"/>
    <w:rsid w:val="0080379E"/>
    <w:rsid w:val="00803ABB"/>
    <w:rsid w:val="0080429C"/>
    <w:rsid w:val="008042B5"/>
    <w:rsid w:val="0080575D"/>
    <w:rsid w:val="00805936"/>
    <w:rsid w:val="00805ED6"/>
    <w:rsid w:val="00805FEB"/>
    <w:rsid w:val="0080618C"/>
    <w:rsid w:val="008068E8"/>
    <w:rsid w:val="00806C4B"/>
    <w:rsid w:val="008079A6"/>
    <w:rsid w:val="008104EA"/>
    <w:rsid w:val="00810537"/>
    <w:rsid w:val="00811A9C"/>
    <w:rsid w:val="00811ACB"/>
    <w:rsid w:val="00811E02"/>
    <w:rsid w:val="00812140"/>
    <w:rsid w:val="00812736"/>
    <w:rsid w:val="00813840"/>
    <w:rsid w:val="00813A37"/>
    <w:rsid w:val="00813BB3"/>
    <w:rsid w:val="00813CD0"/>
    <w:rsid w:val="00813F40"/>
    <w:rsid w:val="00814542"/>
    <w:rsid w:val="00814A1D"/>
    <w:rsid w:val="00814BFE"/>
    <w:rsid w:val="008150C3"/>
    <w:rsid w:val="00815347"/>
    <w:rsid w:val="00815A53"/>
    <w:rsid w:val="00815B5B"/>
    <w:rsid w:val="00815C44"/>
    <w:rsid w:val="00816485"/>
    <w:rsid w:val="0081684B"/>
    <w:rsid w:val="00816BC0"/>
    <w:rsid w:val="00816CC0"/>
    <w:rsid w:val="00817195"/>
    <w:rsid w:val="00817AEA"/>
    <w:rsid w:val="00817B5F"/>
    <w:rsid w:val="008202CD"/>
    <w:rsid w:val="00820C9A"/>
    <w:rsid w:val="008211E0"/>
    <w:rsid w:val="00821510"/>
    <w:rsid w:val="008217A6"/>
    <w:rsid w:val="00821CE6"/>
    <w:rsid w:val="008229C3"/>
    <w:rsid w:val="008232C6"/>
    <w:rsid w:val="00823591"/>
    <w:rsid w:val="00823D48"/>
    <w:rsid w:val="00823ED9"/>
    <w:rsid w:val="00824E00"/>
    <w:rsid w:val="00825AAC"/>
    <w:rsid w:val="00825B11"/>
    <w:rsid w:val="0082620D"/>
    <w:rsid w:val="0082636F"/>
    <w:rsid w:val="008268DE"/>
    <w:rsid w:val="008269F1"/>
    <w:rsid w:val="00826ABB"/>
    <w:rsid w:val="00826CD7"/>
    <w:rsid w:val="00826F5B"/>
    <w:rsid w:val="00827129"/>
    <w:rsid w:val="00827434"/>
    <w:rsid w:val="00827873"/>
    <w:rsid w:val="00827B02"/>
    <w:rsid w:val="00827ED8"/>
    <w:rsid w:val="0083025D"/>
    <w:rsid w:val="00830D24"/>
    <w:rsid w:val="0083114E"/>
    <w:rsid w:val="00831934"/>
    <w:rsid w:val="00831C84"/>
    <w:rsid w:val="00831C8F"/>
    <w:rsid w:val="00832061"/>
    <w:rsid w:val="00833343"/>
    <w:rsid w:val="00833478"/>
    <w:rsid w:val="00833907"/>
    <w:rsid w:val="00833B56"/>
    <w:rsid w:val="00833E2E"/>
    <w:rsid w:val="00833E34"/>
    <w:rsid w:val="00834115"/>
    <w:rsid w:val="00834319"/>
    <w:rsid w:val="0083470E"/>
    <w:rsid w:val="008348C8"/>
    <w:rsid w:val="00834DAA"/>
    <w:rsid w:val="008352D9"/>
    <w:rsid w:val="008354EB"/>
    <w:rsid w:val="00835684"/>
    <w:rsid w:val="00835998"/>
    <w:rsid w:val="008359BD"/>
    <w:rsid w:val="00835FCC"/>
    <w:rsid w:val="00836141"/>
    <w:rsid w:val="00836B6F"/>
    <w:rsid w:val="00836D4E"/>
    <w:rsid w:val="008374D2"/>
    <w:rsid w:val="00837B6C"/>
    <w:rsid w:val="00837BFB"/>
    <w:rsid w:val="00837E89"/>
    <w:rsid w:val="0084031C"/>
    <w:rsid w:val="0084039B"/>
    <w:rsid w:val="00840446"/>
    <w:rsid w:val="008406A4"/>
    <w:rsid w:val="008409D0"/>
    <w:rsid w:val="00840CDF"/>
    <w:rsid w:val="00840FFE"/>
    <w:rsid w:val="008413D7"/>
    <w:rsid w:val="008414A0"/>
    <w:rsid w:val="00841952"/>
    <w:rsid w:val="008419DF"/>
    <w:rsid w:val="00841B5C"/>
    <w:rsid w:val="00841F72"/>
    <w:rsid w:val="008425F0"/>
    <w:rsid w:val="0084287E"/>
    <w:rsid w:val="008434CC"/>
    <w:rsid w:val="00843ACF"/>
    <w:rsid w:val="008443E3"/>
    <w:rsid w:val="00844706"/>
    <w:rsid w:val="0084518A"/>
    <w:rsid w:val="00845591"/>
    <w:rsid w:val="00845AEA"/>
    <w:rsid w:val="0084606C"/>
    <w:rsid w:val="00846BB3"/>
    <w:rsid w:val="00846D9E"/>
    <w:rsid w:val="00846F38"/>
    <w:rsid w:val="00847F52"/>
    <w:rsid w:val="00850454"/>
    <w:rsid w:val="008505F7"/>
    <w:rsid w:val="00850734"/>
    <w:rsid w:val="00851130"/>
    <w:rsid w:val="0085189A"/>
    <w:rsid w:val="008525FB"/>
    <w:rsid w:val="00852660"/>
    <w:rsid w:val="00852D82"/>
    <w:rsid w:val="00853436"/>
    <w:rsid w:val="00853715"/>
    <w:rsid w:val="00854089"/>
    <w:rsid w:val="008543B6"/>
    <w:rsid w:val="0085569B"/>
    <w:rsid w:val="008564C2"/>
    <w:rsid w:val="00856821"/>
    <w:rsid w:val="00856A4B"/>
    <w:rsid w:val="00857899"/>
    <w:rsid w:val="00857F8A"/>
    <w:rsid w:val="008602EE"/>
    <w:rsid w:val="00860B5B"/>
    <w:rsid w:val="00860E2B"/>
    <w:rsid w:val="0086130F"/>
    <w:rsid w:val="00861758"/>
    <w:rsid w:val="008619CD"/>
    <w:rsid w:val="00861F2F"/>
    <w:rsid w:val="00862147"/>
    <w:rsid w:val="00862E8A"/>
    <w:rsid w:val="00864C20"/>
    <w:rsid w:val="0086506A"/>
    <w:rsid w:val="00865F2C"/>
    <w:rsid w:val="00866621"/>
    <w:rsid w:val="00866954"/>
    <w:rsid w:val="00866E4F"/>
    <w:rsid w:val="00866E62"/>
    <w:rsid w:val="00866F79"/>
    <w:rsid w:val="0086779A"/>
    <w:rsid w:val="008677FD"/>
    <w:rsid w:val="00867ACE"/>
    <w:rsid w:val="00867D71"/>
    <w:rsid w:val="00867F70"/>
    <w:rsid w:val="008703C1"/>
    <w:rsid w:val="00870CAF"/>
    <w:rsid w:val="008721A5"/>
    <w:rsid w:val="0087275D"/>
    <w:rsid w:val="008728C7"/>
    <w:rsid w:val="00872A0F"/>
    <w:rsid w:val="00872D3C"/>
    <w:rsid w:val="0087328D"/>
    <w:rsid w:val="00873ACE"/>
    <w:rsid w:val="00874077"/>
    <w:rsid w:val="008742BB"/>
    <w:rsid w:val="00874855"/>
    <w:rsid w:val="00875087"/>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2BF5"/>
    <w:rsid w:val="0088304D"/>
    <w:rsid w:val="008838E9"/>
    <w:rsid w:val="0088445C"/>
    <w:rsid w:val="008852FB"/>
    <w:rsid w:val="0088544B"/>
    <w:rsid w:val="00885654"/>
    <w:rsid w:val="00885672"/>
    <w:rsid w:val="00885BA6"/>
    <w:rsid w:val="00886260"/>
    <w:rsid w:val="008870DE"/>
    <w:rsid w:val="008870FE"/>
    <w:rsid w:val="00890CE1"/>
    <w:rsid w:val="00890D66"/>
    <w:rsid w:val="008913B5"/>
    <w:rsid w:val="00891909"/>
    <w:rsid w:val="008919EC"/>
    <w:rsid w:val="00891C04"/>
    <w:rsid w:val="00891CB5"/>
    <w:rsid w:val="0089232E"/>
    <w:rsid w:val="008923F4"/>
    <w:rsid w:val="0089252A"/>
    <w:rsid w:val="00892953"/>
    <w:rsid w:val="008934E0"/>
    <w:rsid w:val="00893C6C"/>
    <w:rsid w:val="008940C4"/>
    <w:rsid w:val="008946AE"/>
    <w:rsid w:val="0089497E"/>
    <w:rsid w:val="00894A35"/>
    <w:rsid w:val="00894B0A"/>
    <w:rsid w:val="008953DE"/>
    <w:rsid w:val="008959BC"/>
    <w:rsid w:val="00895FC3"/>
    <w:rsid w:val="008966E3"/>
    <w:rsid w:val="00897038"/>
    <w:rsid w:val="008974A4"/>
    <w:rsid w:val="00897704"/>
    <w:rsid w:val="00897A77"/>
    <w:rsid w:val="008A0943"/>
    <w:rsid w:val="008A122D"/>
    <w:rsid w:val="008A241E"/>
    <w:rsid w:val="008A29E7"/>
    <w:rsid w:val="008A2D5D"/>
    <w:rsid w:val="008A342C"/>
    <w:rsid w:val="008A354F"/>
    <w:rsid w:val="008A3FD2"/>
    <w:rsid w:val="008A40BC"/>
    <w:rsid w:val="008A516D"/>
    <w:rsid w:val="008A554A"/>
    <w:rsid w:val="008A574A"/>
    <w:rsid w:val="008A57B3"/>
    <w:rsid w:val="008A601C"/>
    <w:rsid w:val="008A6C5C"/>
    <w:rsid w:val="008B1E20"/>
    <w:rsid w:val="008B1ED0"/>
    <w:rsid w:val="008B24CA"/>
    <w:rsid w:val="008B251A"/>
    <w:rsid w:val="008B3190"/>
    <w:rsid w:val="008B3894"/>
    <w:rsid w:val="008B3C06"/>
    <w:rsid w:val="008B469B"/>
    <w:rsid w:val="008B4922"/>
    <w:rsid w:val="008B511F"/>
    <w:rsid w:val="008B6407"/>
    <w:rsid w:val="008B6472"/>
    <w:rsid w:val="008B68FB"/>
    <w:rsid w:val="008B69F3"/>
    <w:rsid w:val="008B6D0E"/>
    <w:rsid w:val="008B6DE5"/>
    <w:rsid w:val="008B730D"/>
    <w:rsid w:val="008B7C73"/>
    <w:rsid w:val="008C2112"/>
    <w:rsid w:val="008C2904"/>
    <w:rsid w:val="008C3173"/>
    <w:rsid w:val="008C399A"/>
    <w:rsid w:val="008C3A68"/>
    <w:rsid w:val="008C4A7E"/>
    <w:rsid w:val="008C4B83"/>
    <w:rsid w:val="008C50E6"/>
    <w:rsid w:val="008C5C61"/>
    <w:rsid w:val="008C6CCE"/>
    <w:rsid w:val="008C6D5F"/>
    <w:rsid w:val="008C6F78"/>
    <w:rsid w:val="008C7123"/>
    <w:rsid w:val="008C7567"/>
    <w:rsid w:val="008C7A4E"/>
    <w:rsid w:val="008D0097"/>
    <w:rsid w:val="008D01E5"/>
    <w:rsid w:val="008D0218"/>
    <w:rsid w:val="008D0816"/>
    <w:rsid w:val="008D0865"/>
    <w:rsid w:val="008D0928"/>
    <w:rsid w:val="008D0D57"/>
    <w:rsid w:val="008D13EC"/>
    <w:rsid w:val="008D1853"/>
    <w:rsid w:val="008D23EE"/>
    <w:rsid w:val="008D40E6"/>
    <w:rsid w:val="008D41DC"/>
    <w:rsid w:val="008D4224"/>
    <w:rsid w:val="008D47D9"/>
    <w:rsid w:val="008D4923"/>
    <w:rsid w:val="008D4C6E"/>
    <w:rsid w:val="008D501E"/>
    <w:rsid w:val="008D54A8"/>
    <w:rsid w:val="008D55B2"/>
    <w:rsid w:val="008D5827"/>
    <w:rsid w:val="008D66BA"/>
    <w:rsid w:val="008D7FA3"/>
    <w:rsid w:val="008D7FFB"/>
    <w:rsid w:val="008E00D2"/>
    <w:rsid w:val="008E0105"/>
    <w:rsid w:val="008E02E0"/>
    <w:rsid w:val="008E0AB5"/>
    <w:rsid w:val="008E1A58"/>
    <w:rsid w:val="008E2EF9"/>
    <w:rsid w:val="008E3107"/>
    <w:rsid w:val="008E4379"/>
    <w:rsid w:val="008E46EB"/>
    <w:rsid w:val="008E4772"/>
    <w:rsid w:val="008E486D"/>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3FD3"/>
    <w:rsid w:val="008F43E7"/>
    <w:rsid w:val="008F52DC"/>
    <w:rsid w:val="008F5ED3"/>
    <w:rsid w:val="008F645A"/>
    <w:rsid w:val="008F6823"/>
    <w:rsid w:val="008F686C"/>
    <w:rsid w:val="008F6A16"/>
    <w:rsid w:val="008F6AD9"/>
    <w:rsid w:val="008F6E43"/>
    <w:rsid w:val="008F76CE"/>
    <w:rsid w:val="008F7D4F"/>
    <w:rsid w:val="00900ED7"/>
    <w:rsid w:val="00901491"/>
    <w:rsid w:val="00901595"/>
    <w:rsid w:val="009015EA"/>
    <w:rsid w:val="00901C0D"/>
    <w:rsid w:val="00901CBC"/>
    <w:rsid w:val="00902178"/>
    <w:rsid w:val="00902194"/>
    <w:rsid w:val="0090230C"/>
    <w:rsid w:val="00902B68"/>
    <w:rsid w:val="00902F87"/>
    <w:rsid w:val="00903215"/>
    <w:rsid w:val="009033CC"/>
    <w:rsid w:val="009035C7"/>
    <w:rsid w:val="00903821"/>
    <w:rsid w:val="00903A76"/>
    <w:rsid w:val="00903F0D"/>
    <w:rsid w:val="009044FD"/>
    <w:rsid w:val="009056F7"/>
    <w:rsid w:val="00906227"/>
    <w:rsid w:val="0090658A"/>
    <w:rsid w:val="00906DAF"/>
    <w:rsid w:val="009109FD"/>
    <w:rsid w:val="00910A71"/>
    <w:rsid w:val="00910AFF"/>
    <w:rsid w:val="00910D9B"/>
    <w:rsid w:val="0091135F"/>
    <w:rsid w:val="0091147C"/>
    <w:rsid w:val="009118BC"/>
    <w:rsid w:val="00911BC7"/>
    <w:rsid w:val="0091364E"/>
    <w:rsid w:val="00913C50"/>
    <w:rsid w:val="00913D4A"/>
    <w:rsid w:val="009146F1"/>
    <w:rsid w:val="00914B45"/>
    <w:rsid w:val="00914D24"/>
    <w:rsid w:val="009155A5"/>
    <w:rsid w:val="00915732"/>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5A7"/>
    <w:rsid w:val="00924C14"/>
    <w:rsid w:val="00924E05"/>
    <w:rsid w:val="009255FA"/>
    <w:rsid w:val="00925706"/>
    <w:rsid w:val="00925D6D"/>
    <w:rsid w:val="00925DF6"/>
    <w:rsid w:val="00926161"/>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A69"/>
    <w:rsid w:val="00933CED"/>
    <w:rsid w:val="00933D30"/>
    <w:rsid w:val="00934604"/>
    <w:rsid w:val="00934BC0"/>
    <w:rsid w:val="00934EFF"/>
    <w:rsid w:val="00935386"/>
    <w:rsid w:val="009354F9"/>
    <w:rsid w:val="00935859"/>
    <w:rsid w:val="00935A90"/>
    <w:rsid w:val="0093715B"/>
    <w:rsid w:val="00937499"/>
    <w:rsid w:val="00937CEC"/>
    <w:rsid w:val="00937DB3"/>
    <w:rsid w:val="00937FA6"/>
    <w:rsid w:val="0094005E"/>
    <w:rsid w:val="0094038D"/>
    <w:rsid w:val="00940E5A"/>
    <w:rsid w:val="0094119D"/>
    <w:rsid w:val="00941AF4"/>
    <w:rsid w:val="00941B9E"/>
    <w:rsid w:val="0094239C"/>
    <w:rsid w:val="009425BF"/>
    <w:rsid w:val="009427DA"/>
    <w:rsid w:val="00942828"/>
    <w:rsid w:val="00942A3E"/>
    <w:rsid w:val="00942ADB"/>
    <w:rsid w:val="00942B88"/>
    <w:rsid w:val="00942ED3"/>
    <w:rsid w:val="0094375E"/>
    <w:rsid w:val="00943B42"/>
    <w:rsid w:val="00943D57"/>
    <w:rsid w:val="00943DD6"/>
    <w:rsid w:val="00944319"/>
    <w:rsid w:val="00945B4B"/>
    <w:rsid w:val="00945B53"/>
    <w:rsid w:val="0094642C"/>
    <w:rsid w:val="009469C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777"/>
    <w:rsid w:val="00957AA3"/>
    <w:rsid w:val="00957C78"/>
    <w:rsid w:val="00960C1A"/>
    <w:rsid w:val="00960F73"/>
    <w:rsid w:val="009611B8"/>
    <w:rsid w:val="0096196E"/>
    <w:rsid w:val="00961D84"/>
    <w:rsid w:val="00962504"/>
    <w:rsid w:val="0096260F"/>
    <w:rsid w:val="0096266E"/>
    <w:rsid w:val="009626C2"/>
    <w:rsid w:val="009629BB"/>
    <w:rsid w:val="00962A74"/>
    <w:rsid w:val="00962FFF"/>
    <w:rsid w:val="00963062"/>
    <w:rsid w:val="00963A9D"/>
    <w:rsid w:val="0096472A"/>
    <w:rsid w:val="00964817"/>
    <w:rsid w:val="009650B4"/>
    <w:rsid w:val="0096549D"/>
    <w:rsid w:val="009656C2"/>
    <w:rsid w:val="00967401"/>
    <w:rsid w:val="00967632"/>
    <w:rsid w:val="009701A2"/>
    <w:rsid w:val="009711F5"/>
    <w:rsid w:val="009717EF"/>
    <w:rsid w:val="0097180E"/>
    <w:rsid w:val="00971E62"/>
    <w:rsid w:val="009720A8"/>
    <w:rsid w:val="00972289"/>
    <w:rsid w:val="009729A5"/>
    <w:rsid w:val="009729E7"/>
    <w:rsid w:val="00972A06"/>
    <w:rsid w:val="00972A82"/>
    <w:rsid w:val="00973462"/>
    <w:rsid w:val="009735A6"/>
    <w:rsid w:val="0097386C"/>
    <w:rsid w:val="00974365"/>
    <w:rsid w:val="009745CE"/>
    <w:rsid w:val="0097473D"/>
    <w:rsid w:val="009748AA"/>
    <w:rsid w:val="0097522E"/>
    <w:rsid w:val="00975666"/>
    <w:rsid w:val="009763FB"/>
    <w:rsid w:val="00977159"/>
    <w:rsid w:val="00977A6C"/>
    <w:rsid w:val="00977C4B"/>
    <w:rsid w:val="009805EB"/>
    <w:rsid w:val="00980CC1"/>
    <w:rsid w:val="00980D9D"/>
    <w:rsid w:val="00982099"/>
    <w:rsid w:val="009828BE"/>
    <w:rsid w:val="00983334"/>
    <w:rsid w:val="00983ABB"/>
    <w:rsid w:val="0098538E"/>
    <w:rsid w:val="00985694"/>
    <w:rsid w:val="0098575E"/>
    <w:rsid w:val="00985B49"/>
    <w:rsid w:val="00985CAF"/>
    <w:rsid w:val="00985D81"/>
    <w:rsid w:val="00985DD0"/>
    <w:rsid w:val="0098647B"/>
    <w:rsid w:val="0098710A"/>
    <w:rsid w:val="009871DB"/>
    <w:rsid w:val="009875DC"/>
    <w:rsid w:val="009877A1"/>
    <w:rsid w:val="00987B33"/>
    <w:rsid w:val="00990154"/>
    <w:rsid w:val="00990417"/>
    <w:rsid w:val="00990C04"/>
    <w:rsid w:val="00990DEE"/>
    <w:rsid w:val="00991092"/>
    <w:rsid w:val="00991775"/>
    <w:rsid w:val="009922A8"/>
    <w:rsid w:val="00992929"/>
    <w:rsid w:val="00992F40"/>
    <w:rsid w:val="00993347"/>
    <w:rsid w:val="00993573"/>
    <w:rsid w:val="009939A8"/>
    <w:rsid w:val="00994A2F"/>
    <w:rsid w:val="00994B86"/>
    <w:rsid w:val="0099588B"/>
    <w:rsid w:val="00995B37"/>
    <w:rsid w:val="00995B3E"/>
    <w:rsid w:val="00995DA4"/>
    <w:rsid w:val="00995F6E"/>
    <w:rsid w:val="00996C43"/>
    <w:rsid w:val="00996E9C"/>
    <w:rsid w:val="009A1ED0"/>
    <w:rsid w:val="009A220B"/>
    <w:rsid w:val="009A2B27"/>
    <w:rsid w:val="009A2D5F"/>
    <w:rsid w:val="009A2FB8"/>
    <w:rsid w:val="009A37B3"/>
    <w:rsid w:val="009A3B6E"/>
    <w:rsid w:val="009A3B8A"/>
    <w:rsid w:val="009A4008"/>
    <w:rsid w:val="009A40F9"/>
    <w:rsid w:val="009A413C"/>
    <w:rsid w:val="009A42BD"/>
    <w:rsid w:val="009A45DA"/>
    <w:rsid w:val="009A534D"/>
    <w:rsid w:val="009A5B1B"/>
    <w:rsid w:val="009A5DB1"/>
    <w:rsid w:val="009A6082"/>
    <w:rsid w:val="009A715C"/>
    <w:rsid w:val="009A7A47"/>
    <w:rsid w:val="009A7D00"/>
    <w:rsid w:val="009A7E04"/>
    <w:rsid w:val="009A7E8A"/>
    <w:rsid w:val="009B0494"/>
    <w:rsid w:val="009B1097"/>
    <w:rsid w:val="009B1215"/>
    <w:rsid w:val="009B1A53"/>
    <w:rsid w:val="009B1F36"/>
    <w:rsid w:val="009B244D"/>
    <w:rsid w:val="009B2560"/>
    <w:rsid w:val="009B262A"/>
    <w:rsid w:val="009B29D5"/>
    <w:rsid w:val="009B2AF7"/>
    <w:rsid w:val="009B2DF8"/>
    <w:rsid w:val="009B3072"/>
    <w:rsid w:val="009B322E"/>
    <w:rsid w:val="009B37C5"/>
    <w:rsid w:val="009B397F"/>
    <w:rsid w:val="009B4359"/>
    <w:rsid w:val="009B445B"/>
    <w:rsid w:val="009B4E4E"/>
    <w:rsid w:val="009B4EA0"/>
    <w:rsid w:val="009B5DA8"/>
    <w:rsid w:val="009B72F9"/>
    <w:rsid w:val="009B77A7"/>
    <w:rsid w:val="009C091F"/>
    <w:rsid w:val="009C095C"/>
    <w:rsid w:val="009C099F"/>
    <w:rsid w:val="009C0EE1"/>
    <w:rsid w:val="009C0F68"/>
    <w:rsid w:val="009C1033"/>
    <w:rsid w:val="009C1893"/>
    <w:rsid w:val="009C2553"/>
    <w:rsid w:val="009C263A"/>
    <w:rsid w:val="009C27CA"/>
    <w:rsid w:val="009C2E2F"/>
    <w:rsid w:val="009C3369"/>
    <w:rsid w:val="009C347A"/>
    <w:rsid w:val="009C34F0"/>
    <w:rsid w:val="009C3A01"/>
    <w:rsid w:val="009C3CF7"/>
    <w:rsid w:val="009C476A"/>
    <w:rsid w:val="009C4A98"/>
    <w:rsid w:val="009C4E30"/>
    <w:rsid w:val="009C50E8"/>
    <w:rsid w:val="009C514A"/>
    <w:rsid w:val="009C56C6"/>
    <w:rsid w:val="009C570A"/>
    <w:rsid w:val="009C5764"/>
    <w:rsid w:val="009C5D4C"/>
    <w:rsid w:val="009C6612"/>
    <w:rsid w:val="009C6C2F"/>
    <w:rsid w:val="009C6FD0"/>
    <w:rsid w:val="009C70C2"/>
    <w:rsid w:val="009C72C0"/>
    <w:rsid w:val="009C76CB"/>
    <w:rsid w:val="009C78FF"/>
    <w:rsid w:val="009D0F57"/>
    <w:rsid w:val="009D12A9"/>
    <w:rsid w:val="009D1785"/>
    <w:rsid w:val="009D185A"/>
    <w:rsid w:val="009D1EAC"/>
    <w:rsid w:val="009D256D"/>
    <w:rsid w:val="009D2650"/>
    <w:rsid w:val="009D2654"/>
    <w:rsid w:val="009D30D7"/>
    <w:rsid w:val="009D33E5"/>
    <w:rsid w:val="009D36FD"/>
    <w:rsid w:val="009D3A89"/>
    <w:rsid w:val="009D3C15"/>
    <w:rsid w:val="009D446B"/>
    <w:rsid w:val="009D4634"/>
    <w:rsid w:val="009D4831"/>
    <w:rsid w:val="009D4930"/>
    <w:rsid w:val="009D5485"/>
    <w:rsid w:val="009D5E1B"/>
    <w:rsid w:val="009D6196"/>
    <w:rsid w:val="009D6249"/>
    <w:rsid w:val="009D6532"/>
    <w:rsid w:val="009D65A9"/>
    <w:rsid w:val="009D6BAD"/>
    <w:rsid w:val="009D6ECB"/>
    <w:rsid w:val="009D7BDD"/>
    <w:rsid w:val="009D7BF1"/>
    <w:rsid w:val="009E0A4D"/>
    <w:rsid w:val="009E0C56"/>
    <w:rsid w:val="009E12D6"/>
    <w:rsid w:val="009E16EE"/>
    <w:rsid w:val="009E1875"/>
    <w:rsid w:val="009E1DE1"/>
    <w:rsid w:val="009E234B"/>
    <w:rsid w:val="009E2CB3"/>
    <w:rsid w:val="009E34AE"/>
    <w:rsid w:val="009E3BB5"/>
    <w:rsid w:val="009E45C6"/>
    <w:rsid w:val="009E4743"/>
    <w:rsid w:val="009E49A5"/>
    <w:rsid w:val="009E49D8"/>
    <w:rsid w:val="009E4F10"/>
    <w:rsid w:val="009E59CA"/>
    <w:rsid w:val="009E5A83"/>
    <w:rsid w:val="009E5B35"/>
    <w:rsid w:val="009E5B6E"/>
    <w:rsid w:val="009E617C"/>
    <w:rsid w:val="009E660E"/>
    <w:rsid w:val="009E6677"/>
    <w:rsid w:val="009E6B5D"/>
    <w:rsid w:val="009E6FFB"/>
    <w:rsid w:val="009E76E6"/>
    <w:rsid w:val="009E7BF5"/>
    <w:rsid w:val="009F0B4B"/>
    <w:rsid w:val="009F0CD1"/>
    <w:rsid w:val="009F0F28"/>
    <w:rsid w:val="009F105F"/>
    <w:rsid w:val="009F1082"/>
    <w:rsid w:val="009F1269"/>
    <w:rsid w:val="009F1FFC"/>
    <w:rsid w:val="009F2012"/>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4C"/>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887"/>
    <w:rsid w:val="00A01F5F"/>
    <w:rsid w:val="00A02DA6"/>
    <w:rsid w:val="00A02E2F"/>
    <w:rsid w:val="00A02E5A"/>
    <w:rsid w:val="00A02FDB"/>
    <w:rsid w:val="00A034F5"/>
    <w:rsid w:val="00A03795"/>
    <w:rsid w:val="00A03F50"/>
    <w:rsid w:val="00A0513C"/>
    <w:rsid w:val="00A05BCF"/>
    <w:rsid w:val="00A05EC8"/>
    <w:rsid w:val="00A061DC"/>
    <w:rsid w:val="00A063DE"/>
    <w:rsid w:val="00A06AFF"/>
    <w:rsid w:val="00A06E25"/>
    <w:rsid w:val="00A06E91"/>
    <w:rsid w:val="00A07630"/>
    <w:rsid w:val="00A0786D"/>
    <w:rsid w:val="00A07B8A"/>
    <w:rsid w:val="00A07DA7"/>
    <w:rsid w:val="00A10D86"/>
    <w:rsid w:val="00A111D2"/>
    <w:rsid w:val="00A112A3"/>
    <w:rsid w:val="00A12004"/>
    <w:rsid w:val="00A121E0"/>
    <w:rsid w:val="00A130C8"/>
    <w:rsid w:val="00A13188"/>
    <w:rsid w:val="00A13280"/>
    <w:rsid w:val="00A1387A"/>
    <w:rsid w:val="00A13AFB"/>
    <w:rsid w:val="00A13F55"/>
    <w:rsid w:val="00A14045"/>
    <w:rsid w:val="00A14415"/>
    <w:rsid w:val="00A14BF7"/>
    <w:rsid w:val="00A14CED"/>
    <w:rsid w:val="00A15015"/>
    <w:rsid w:val="00A15332"/>
    <w:rsid w:val="00A155EE"/>
    <w:rsid w:val="00A15AEA"/>
    <w:rsid w:val="00A15BE6"/>
    <w:rsid w:val="00A15BEC"/>
    <w:rsid w:val="00A162FA"/>
    <w:rsid w:val="00A16630"/>
    <w:rsid w:val="00A16A8E"/>
    <w:rsid w:val="00A17525"/>
    <w:rsid w:val="00A179F2"/>
    <w:rsid w:val="00A20B0F"/>
    <w:rsid w:val="00A211B5"/>
    <w:rsid w:val="00A216E0"/>
    <w:rsid w:val="00A22046"/>
    <w:rsid w:val="00A2225E"/>
    <w:rsid w:val="00A2239F"/>
    <w:rsid w:val="00A228FC"/>
    <w:rsid w:val="00A233B9"/>
    <w:rsid w:val="00A23967"/>
    <w:rsid w:val="00A2466F"/>
    <w:rsid w:val="00A255C4"/>
    <w:rsid w:val="00A25A55"/>
    <w:rsid w:val="00A25C96"/>
    <w:rsid w:val="00A2692C"/>
    <w:rsid w:val="00A26CAD"/>
    <w:rsid w:val="00A26D9F"/>
    <w:rsid w:val="00A274A8"/>
    <w:rsid w:val="00A3043B"/>
    <w:rsid w:val="00A30A28"/>
    <w:rsid w:val="00A30E70"/>
    <w:rsid w:val="00A31283"/>
    <w:rsid w:val="00A31293"/>
    <w:rsid w:val="00A3178C"/>
    <w:rsid w:val="00A319EA"/>
    <w:rsid w:val="00A31BEB"/>
    <w:rsid w:val="00A31C8F"/>
    <w:rsid w:val="00A32E7F"/>
    <w:rsid w:val="00A3314F"/>
    <w:rsid w:val="00A33AE5"/>
    <w:rsid w:val="00A33B25"/>
    <w:rsid w:val="00A33C9F"/>
    <w:rsid w:val="00A34186"/>
    <w:rsid w:val="00A34CB5"/>
    <w:rsid w:val="00A352D5"/>
    <w:rsid w:val="00A3542A"/>
    <w:rsid w:val="00A355EB"/>
    <w:rsid w:val="00A35C6F"/>
    <w:rsid w:val="00A35EFC"/>
    <w:rsid w:val="00A360C9"/>
    <w:rsid w:val="00A37332"/>
    <w:rsid w:val="00A3769E"/>
    <w:rsid w:val="00A378A7"/>
    <w:rsid w:val="00A37CDC"/>
    <w:rsid w:val="00A4029D"/>
    <w:rsid w:val="00A4039D"/>
    <w:rsid w:val="00A408C5"/>
    <w:rsid w:val="00A40BAB"/>
    <w:rsid w:val="00A40F41"/>
    <w:rsid w:val="00A41109"/>
    <w:rsid w:val="00A41248"/>
    <w:rsid w:val="00A41A4E"/>
    <w:rsid w:val="00A41F28"/>
    <w:rsid w:val="00A42C3D"/>
    <w:rsid w:val="00A4357A"/>
    <w:rsid w:val="00A43821"/>
    <w:rsid w:val="00A43AD8"/>
    <w:rsid w:val="00A44273"/>
    <w:rsid w:val="00A44321"/>
    <w:rsid w:val="00A4474D"/>
    <w:rsid w:val="00A448BE"/>
    <w:rsid w:val="00A44EF4"/>
    <w:rsid w:val="00A44FAE"/>
    <w:rsid w:val="00A450B9"/>
    <w:rsid w:val="00A455BA"/>
    <w:rsid w:val="00A456C6"/>
    <w:rsid w:val="00A45C19"/>
    <w:rsid w:val="00A462CB"/>
    <w:rsid w:val="00A466C2"/>
    <w:rsid w:val="00A4681B"/>
    <w:rsid w:val="00A46947"/>
    <w:rsid w:val="00A46C86"/>
    <w:rsid w:val="00A4783B"/>
    <w:rsid w:val="00A47CC4"/>
    <w:rsid w:val="00A47CEC"/>
    <w:rsid w:val="00A47E70"/>
    <w:rsid w:val="00A5047F"/>
    <w:rsid w:val="00A50663"/>
    <w:rsid w:val="00A50A99"/>
    <w:rsid w:val="00A50E9C"/>
    <w:rsid w:val="00A51699"/>
    <w:rsid w:val="00A51DB5"/>
    <w:rsid w:val="00A51F1F"/>
    <w:rsid w:val="00A52F5E"/>
    <w:rsid w:val="00A533BD"/>
    <w:rsid w:val="00A53BFA"/>
    <w:rsid w:val="00A5442F"/>
    <w:rsid w:val="00A5446B"/>
    <w:rsid w:val="00A5469D"/>
    <w:rsid w:val="00A54D8A"/>
    <w:rsid w:val="00A55001"/>
    <w:rsid w:val="00A5579D"/>
    <w:rsid w:val="00A55B36"/>
    <w:rsid w:val="00A55D76"/>
    <w:rsid w:val="00A55F75"/>
    <w:rsid w:val="00A564CA"/>
    <w:rsid w:val="00A56690"/>
    <w:rsid w:val="00A566EF"/>
    <w:rsid w:val="00A569AB"/>
    <w:rsid w:val="00A569FF"/>
    <w:rsid w:val="00A56E7F"/>
    <w:rsid w:val="00A614F5"/>
    <w:rsid w:val="00A61CA8"/>
    <w:rsid w:val="00A62154"/>
    <w:rsid w:val="00A63AB4"/>
    <w:rsid w:val="00A63F3B"/>
    <w:rsid w:val="00A64E3D"/>
    <w:rsid w:val="00A64F8E"/>
    <w:rsid w:val="00A651D3"/>
    <w:rsid w:val="00A654CF"/>
    <w:rsid w:val="00A65681"/>
    <w:rsid w:val="00A65AF5"/>
    <w:rsid w:val="00A65B59"/>
    <w:rsid w:val="00A660CE"/>
    <w:rsid w:val="00A668F9"/>
    <w:rsid w:val="00A66D47"/>
    <w:rsid w:val="00A66F3A"/>
    <w:rsid w:val="00A672D8"/>
    <w:rsid w:val="00A676AC"/>
    <w:rsid w:val="00A67960"/>
    <w:rsid w:val="00A7022C"/>
    <w:rsid w:val="00A70954"/>
    <w:rsid w:val="00A71708"/>
    <w:rsid w:val="00A7243B"/>
    <w:rsid w:val="00A7252D"/>
    <w:rsid w:val="00A728F6"/>
    <w:rsid w:val="00A73D48"/>
    <w:rsid w:val="00A747B9"/>
    <w:rsid w:val="00A7519A"/>
    <w:rsid w:val="00A76280"/>
    <w:rsid w:val="00A76342"/>
    <w:rsid w:val="00A76AC9"/>
    <w:rsid w:val="00A76DBA"/>
    <w:rsid w:val="00A76EA0"/>
    <w:rsid w:val="00A77992"/>
    <w:rsid w:val="00A77C98"/>
    <w:rsid w:val="00A800AE"/>
    <w:rsid w:val="00A80A5D"/>
    <w:rsid w:val="00A81313"/>
    <w:rsid w:val="00A81D88"/>
    <w:rsid w:val="00A82088"/>
    <w:rsid w:val="00A8262F"/>
    <w:rsid w:val="00A82A8A"/>
    <w:rsid w:val="00A82EDF"/>
    <w:rsid w:val="00A832F8"/>
    <w:rsid w:val="00A833F4"/>
    <w:rsid w:val="00A83489"/>
    <w:rsid w:val="00A83CDE"/>
    <w:rsid w:val="00A83E70"/>
    <w:rsid w:val="00A83FCD"/>
    <w:rsid w:val="00A844D1"/>
    <w:rsid w:val="00A847E0"/>
    <w:rsid w:val="00A85312"/>
    <w:rsid w:val="00A85CBC"/>
    <w:rsid w:val="00A85DAB"/>
    <w:rsid w:val="00A8664E"/>
    <w:rsid w:val="00A8683F"/>
    <w:rsid w:val="00A86C36"/>
    <w:rsid w:val="00A86F6F"/>
    <w:rsid w:val="00A870FA"/>
    <w:rsid w:val="00A8764C"/>
    <w:rsid w:val="00A87840"/>
    <w:rsid w:val="00A8798F"/>
    <w:rsid w:val="00A902C4"/>
    <w:rsid w:val="00A90602"/>
    <w:rsid w:val="00A908D6"/>
    <w:rsid w:val="00A9094D"/>
    <w:rsid w:val="00A9109C"/>
    <w:rsid w:val="00A916B8"/>
    <w:rsid w:val="00A91CE0"/>
    <w:rsid w:val="00A91EBB"/>
    <w:rsid w:val="00A92047"/>
    <w:rsid w:val="00A93828"/>
    <w:rsid w:val="00A93D61"/>
    <w:rsid w:val="00A941E0"/>
    <w:rsid w:val="00A94AF1"/>
    <w:rsid w:val="00A94EEB"/>
    <w:rsid w:val="00A950A6"/>
    <w:rsid w:val="00A95D03"/>
    <w:rsid w:val="00A977D3"/>
    <w:rsid w:val="00A9792B"/>
    <w:rsid w:val="00A97D62"/>
    <w:rsid w:val="00A97D9A"/>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DE6"/>
    <w:rsid w:val="00AA2F81"/>
    <w:rsid w:val="00AA338D"/>
    <w:rsid w:val="00AA35A3"/>
    <w:rsid w:val="00AA3B17"/>
    <w:rsid w:val="00AA3DA6"/>
    <w:rsid w:val="00AA3DC5"/>
    <w:rsid w:val="00AA43E0"/>
    <w:rsid w:val="00AA4636"/>
    <w:rsid w:val="00AA4B26"/>
    <w:rsid w:val="00AA4C43"/>
    <w:rsid w:val="00AA51C5"/>
    <w:rsid w:val="00AA522F"/>
    <w:rsid w:val="00AA53AD"/>
    <w:rsid w:val="00AA58BE"/>
    <w:rsid w:val="00AA5ECA"/>
    <w:rsid w:val="00AA6238"/>
    <w:rsid w:val="00AA62F3"/>
    <w:rsid w:val="00AA6EE5"/>
    <w:rsid w:val="00AA7522"/>
    <w:rsid w:val="00AA7E6E"/>
    <w:rsid w:val="00AB0356"/>
    <w:rsid w:val="00AB06C9"/>
    <w:rsid w:val="00AB09B4"/>
    <w:rsid w:val="00AB0B0B"/>
    <w:rsid w:val="00AB116C"/>
    <w:rsid w:val="00AB15A9"/>
    <w:rsid w:val="00AB201F"/>
    <w:rsid w:val="00AB2584"/>
    <w:rsid w:val="00AB2A01"/>
    <w:rsid w:val="00AB2E13"/>
    <w:rsid w:val="00AB3783"/>
    <w:rsid w:val="00AB3913"/>
    <w:rsid w:val="00AB3FD8"/>
    <w:rsid w:val="00AB46AA"/>
    <w:rsid w:val="00AB48A0"/>
    <w:rsid w:val="00AB4DE6"/>
    <w:rsid w:val="00AB4FAD"/>
    <w:rsid w:val="00AB5C39"/>
    <w:rsid w:val="00AB6037"/>
    <w:rsid w:val="00AB63DE"/>
    <w:rsid w:val="00AB66A8"/>
    <w:rsid w:val="00AB6A33"/>
    <w:rsid w:val="00AB6B75"/>
    <w:rsid w:val="00AB6C3D"/>
    <w:rsid w:val="00AB72BF"/>
    <w:rsid w:val="00AB72ED"/>
    <w:rsid w:val="00AB7451"/>
    <w:rsid w:val="00AB762A"/>
    <w:rsid w:val="00AB784F"/>
    <w:rsid w:val="00AB7884"/>
    <w:rsid w:val="00AB78C2"/>
    <w:rsid w:val="00AC0AB9"/>
    <w:rsid w:val="00AC0F76"/>
    <w:rsid w:val="00AC181B"/>
    <w:rsid w:val="00AC197B"/>
    <w:rsid w:val="00AC1E63"/>
    <w:rsid w:val="00AC20DB"/>
    <w:rsid w:val="00AC2246"/>
    <w:rsid w:val="00AC280B"/>
    <w:rsid w:val="00AC2858"/>
    <w:rsid w:val="00AC2A36"/>
    <w:rsid w:val="00AC3010"/>
    <w:rsid w:val="00AC45C1"/>
    <w:rsid w:val="00AC4A40"/>
    <w:rsid w:val="00AC4C4A"/>
    <w:rsid w:val="00AC530D"/>
    <w:rsid w:val="00AC5D5A"/>
    <w:rsid w:val="00AC5E79"/>
    <w:rsid w:val="00AC5EE1"/>
    <w:rsid w:val="00AC5FC6"/>
    <w:rsid w:val="00AC6352"/>
    <w:rsid w:val="00AC6421"/>
    <w:rsid w:val="00AC6441"/>
    <w:rsid w:val="00AC6479"/>
    <w:rsid w:val="00AC6725"/>
    <w:rsid w:val="00AC682A"/>
    <w:rsid w:val="00AC6C81"/>
    <w:rsid w:val="00AC71B2"/>
    <w:rsid w:val="00AC7315"/>
    <w:rsid w:val="00AC79D2"/>
    <w:rsid w:val="00AC7DF5"/>
    <w:rsid w:val="00AC7F6C"/>
    <w:rsid w:val="00AD07EB"/>
    <w:rsid w:val="00AD0AB2"/>
    <w:rsid w:val="00AD0ABA"/>
    <w:rsid w:val="00AD128A"/>
    <w:rsid w:val="00AD231D"/>
    <w:rsid w:val="00AD24A4"/>
    <w:rsid w:val="00AD2565"/>
    <w:rsid w:val="00AD2D99"/>
    <w:rsid w:val="00AD2ECD"/>
    <w:rsid w:val="00AD345F"/>
    <w:rsid w:val="00AD50F7"/>
    <w:rsid w:val="00AD5284"/>
    <w:rsid w:val="00AD5DE4"/>
    <w:rsid w:val="00AD6286"/>
    <w:rsid w:val="00AD6CE6"/>
    <w:rsid w:val="00AD7010"/>
    <w:rsid w:val="00AD7261"/>
    <w:rsid w:val="00AD743E"/>
    <w:rsid w:val="00AD7593"/>
    <w:rsid w:val="00AD77CB"/>
    <w:rsid w:val="00AD7CFD"/>
    <w:rsid w:val="00AE07D1"/>
    <w:rsid w:val="00AE084E"/>
    <w:rsid w:val="00AE0A08"/>
    <w:rsid w:val="00AE0D11"/>
    <w:rsid w:val="00AE0D6D"/>
    <w:rsid w:val="00AE13B0"/>
    <w:rsid w:val="00AE1462"/>
    <w:rsid w:val="00AE16E8"/>
    <w:rsid w:val="00AE1ABE"/>
    <w:rsid w:val="00AE202D"/>
    <w:rsid w:val="00AE2CAE"/>
    <w:rsid w:val="00AE37CD"/>
    <w:rsid w:val="00AE52F8"/>
    <w:rsid w:val="00AE5A5D"/>
    <w:rsid w:val="00AE6186"/>
    <w:rsid w:val="00AE68D6"/>
    <w:rsid w:val="00AE6A82"/>
    <w:rsid w:val="00AE7499"/>
    <w:rsid w:val="00AE77D6"/>
    <w:rsid w:val="00AE7CD8"/>
    <w:rsid w:val="00AE7CE7"/>
    <w:rsid w:val="00AE7D52"/>
    <w:rsid w:val="00AF0014"/>
    <w:rsid w:val="00AF00B7"/>
    <w:rsid w:val="00AF0122"/>
    <w:rsid w:val="00AF13B8"/>
    <w:rsid w:val="00AF1458"/>
    <w:rsid w:val="00AF15AC"/>
    <w:rsid w:val="00AF1A08"/>
    <w:rsid w:val="00AF2DF8"/>
    <w:rsid w:val="00AF3EE9"/>
    <w:rsid w:val="00AF4242"/>
    <w:rsid w:val="00AF428F"/>
    <w:rsid w:val="00AF476A"/>
    <w:rsid w:val="00AF4798"/>
    <w:rsid w:val="00AF47B2"/>
    <w:rsid w:val="00AF4894"/>
    <w:rsid w:val="00AF4B3B"/>
    <w:rsid w:val="00AF5D47"/>
    <w:rsid w:val="00AF6266"/>
    <w:rsid w:val="00AF64CD"/>
    <w:rsid w:val="00B0002F"/>
    <w:rsid w:val="00B003A8"/>
    <w:rsid w:val="00B011F2"/>
    <w:rsid w:val="00B01309"/>
    <w:rsid w:val="00B01995"/>
    <w:rsid w:val="00B01A89"/>
    <w:rsid w:val="00B0254F"/>
    <w:rsid w:val="00B025BD"/>
    <w:rsid w:val="00B028A9"/>
    <w:rsid w:val="00B02CF8"/>
    <w:rsid w:val="00B05528"/>
    <w:rsid w:val="00B05ACE"/>
    <w:rsid w:val="00B05F03"/>
    <w:rsid w:val="00B068A1"/>
    <w:rsid w:val="00B06A69"/>
    <w:rsid w:val="00B06D42"/>
    <w:rsid w:val="00B07091"/>
    <w:rsid w:val="00B071E2"/>
    <w:rsid w:val="00B07832"/>
    <w:rsid w:val="00B07E49"/>
    <w:rsid w:val="00B106FD"/>
    <w:rsid w:val="00B110C7"/>
    <w:rsid w:val="00B110CA"/>
    <w:rsid w:val="00B110CE"/>
    <w:rsid w:val="00B11CC7"/>
    <w:rsid w:val="00B12031"/>
    <w:rsid w:val="00B124E9"/>
    <w:rsid w:val="00B12BD4"/>
    <w:rsid w:val="00B13B9F"/>
    <w:rsid w:val="00B1451E"/>
    <w:rsid w:val="00B146DA"/>
    <w:rsid w:val="00B14854"/>
    <w:rsid w:val="00B14FCC"/>
    <w:rsid w:val="00B1525F"/>
    <w:rsid w:val="00B1576D"/>
    <w:rsid w:val="00B161B9"/>
    <w:rsid w:val="00B16C66"/>
    <w:rsid w:val="00B16CE2"/>
    <w:rsid w:val="00B17411"/>
    <w:rsid w:val="00B17889"/>
    <w:rsid w:val="00B17A0E"/>
    <w:rsid w:val="00B17C5D"/>
    <w:rsid w:val="00B17DED"/>
    <w:rsid w:val="00B17EBF"/>
    <w:rsid w:val="00B20A75"/>
    <w:rsid w:val="00B2151D"/>
    <w:rsid w:val="00B21E78"/>
    <w:rsid w:val="00B22665"/>
    <w:rsid w:val="00B226A9"/>
    <w:rsid w:val="00B22C4C"/>
    <w:rsid w:val="00B22F37"/>
    <w:rsid w:val="00B24262"/>
    <w:rsid w:val="00B2478E"/>
    <w:rsid w:val="00B250A4"/>
    <w:rsid w:val="00B258BB"/>
    <w:rsid w:val="00B25B10"/>
    <w:rsid w:val="00B25C36"/>
    <w:rsid w:val="00B25F8E"/>
    <w:rsid w:val="00B2609E"/>
    <w:rsid w:val="00B266A0"/>
    <w:rsid w:val="00B266A5"/>
    <w:rsid w:val="00B267E4"/>
    <w:rsid w:val="00B27CD2"/>
    <w:rsid w:val="00B27E21"/>
    <w:rsid w:val="00B27FA1"/>
    <w:rsid w:val="00B30150"/>
    <w:rsid w:val="00B31B06"/>
    <w:rsid w:val="00B3301A"/>
    <w:rsid w:val="00B3372F"/>
    <w:rsid w:val="00B33C1C"/>
    <w:rsid w:val="00B33E76"/>
    <w:rsid w:val="00B33EC9"/>
    <w:rsid w:val="00B342A1"/>
    <w:rsid w:val="00B34624"/>
    <w:rsid w:val="00B34A43"/>
    <w:rsid w:val="00B34A6C"/>
    <w:rsid w:val="00B34B50"/>
    <w:rsid w:val="00B34D68"/>
    <w:rsid w:val="00B34E52"/>
    <w:rsid w:val="00B34FE3"/>
    <w:rsid w:val="00B3510C"/>
    <w:rsid w:val="00B35142"/>
    <w:rsid w:val="00B357AF"/>
    <w:rsid w:val="00B358A9"/>
    <w:rsid w:val="00B3598C"/>
    <w:rsid w:val="00B35E73"/>
    <w:rsid w:val="00B35F55"/>
    <w:rsid w:val="00B362CF"/>
    <w:rsid w:val="00B3631B"/>
    <w:rsid w:val="00B365AE"/>
    <w:rsid w:val="00B372AF"/>
    <w:rsid w:val="00B378EF"/>
    <w:rsid w:val="00B37A2F"/>
    <w:rsid w:val="00B37A89"/>
    <w:rsid w:val="00B37B85"/>
    <w:rsid w:val="00B37EF5"/>
    <w:rsid w:val="00B40410"/>
    <w:rsid w:val="00B404C0"/>
    <w:rsid w:val="00B40A05"/>
    <w:rsid w:val="00B40A0F"/>
    <w:rsid w:val="00B4173C"/>
    <w:rsid w:val="00B41E37"/>
    <w:rsid w:val="00B41F5F"/>
    <w:rsid w:val="00B42594"/>
    <w:rsid w:val="00B434EA"/>
    <w:rsid w:val="00B43705"/>
    <w:rsid w:val="00B4427A"/>
    <w:rsid w:val="00B44469"/>
    <w:rsid w:val="00B447E9"/>
    <w:rsid w:val="00B452B6"/>
    <w:rsid w:val="00B45D24"/>
    <w:rsid w:val="00B46599"/>
    <w:rsid w:val="00B46AEC"/>
    <w:rsid w:val="00B46CCB"/>
    <w:rsid w:val="00B47066"/>
    <w:rsid w:val="00B479B4"/>
    <w:rsid w:val="00B47C82"/>
    <w:rsid w:val="00B50545"/>
    <w:rsid w:val="00B50FEF"/>
    <w:rsid w:val="00B517BB"/>
    <w:rsid w:val="00B51C36"/>
    <w:rsid w:val="00B51F1C"/>
    <w:rsid w:val="00B522BB"/>
    <w:rsid w:val="00B52330"/>
    <w:rsid w:val="00B53422"/>
    <w:rsid w:val="00B53C3F"/>
    <w:rsid w:val="00B53D6C"/>
    <w:rsid w:val="00B53D73"/>
    <w:rsid w:val="00B5450E"/>
    <w:rsid w:val="00B550B1"/>
    <w:rsid w:val="00B554BE"/>
    <w:rsid w:val="00B555E0"/>
    <w:rsid w:val="00B55643"/>
    <w:rsid w:val="00B55EAA"/>
    <w:rsid w:val="00B560FF"/>
    <w:rsid w:val="00B56ABC"/>
    <w:rsid w:val="00B56B2D"/>
    <w:rsid w:val="00B56EB4"/>
    <w:rsid w:val="00B56F59"/>
    <w:rsid w:val="00B57AA2"/>
    <w:rsid w:val="00B600BC"/>
    <w:rsid w:val="00B60183"/>
    <w:rsid w:val="00B6021B"/>
    <w:rsid w:val="00B610F7"/>
    <w:rsid w:val="00B6193D"/>
    <w:rsid w:val="00B62816"/>
    <w:rsid w:val="00B62F26"/>
    <w:rsid w:val="00B637B1"/>
    <w:rsid w:val="00B64049"/>
    <w:rsid w:val="00B64B08"/>
    <w:rsid w:val="00B64C5E"/>
    <w:rsid w:val="00B64DB2"/>
    <w:rsid w:val="00B660B7"/>
    <w:rsid w:val="00B666FC"/>
    <w:rsid w:val="00B66841"/>
    <w:rsid w:val="00B66CD3"/>
    <w:rsid w:val="00B67B05"/>
    <w:rsid w:val="00B67EC5"/>
    <w:rsid w:val="00B70044"/>
    <w:rsid w:val="00B70A89"/>
    <w:rsid w:val="00B70AC2"/>
    <w:rsid w:val="00B70F1B"/>
    <w:rsid w:val="00B70F1E"/>
    <w:rsid w:val="00B71053"/>
    <w:rsid w:val="00B71886"/>
    <w:rsid w:val="00B718A2"/>
    <w:rsid w:val="00B71B74"/>
    <w:rsid w:val="00B71CA5"/>
    <w:rsid w:val="00B72018"/>
    <w:rsid w:val="00B727D8"/>
    <w:rsid w:val="00B72AED"/>
    <w:rsid w:val="00B73CCD"/>
    <w:rsid w:val="00B73EF3"/>
    <w:rsid w:val="00B747E0"/>
    <w:rsid w:val="00B749FB"/>
    <w:rsid w:val="00B74C7D"/>
    <w:rsid w:val="00B75021"/>
    <w:rsid w:val="00B75342"/>
    <w:rsid w:val="00B75C67"/>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0FE"/>
    <w:rsid w:val="00B8417E"/>
    <w:rsid w:val="00B84998"/>
    <w:rsid w:val="00B84BAA"/>
    <w:rsid w:val="00B85524"/>
    <w:rsid w:val="00B85626"/>
    <w:rsid w:val="00B87038"/>
    <w:rsid w:val="00B870D2"/>
    <w:rsid w:val="00B902A3"/>
    <w:rsid w:val="00B9054B"/>
    <w:rsid w:val="00B905FA"/>
    <w:rsid w:val="00B91699"/>
    <w:rsid w:val="00B917E4"/>
    <w:rsid w:val="00B9182A"/>
    <w:rsid w:val="00B9208F"/>
    <w:rsid w:val="00B9254D"/>
    <w:rsid w:val="00B92E56"/>
    <w:rsid w:val="00B930FB"/>
    <w:rsid w:val="00B93237"/>
    <w:rsid w:val="00B93523"/>
    <w:rsid w:val="00B93A9F"/>
    <w:rsid w:val="00B93E21"/>
    <w:rsid w:val="00B940B4"/>
    <w:rsid w:val="00B9426B"/>
    <w:rsid w:val="00B95780"/>
    <w:rsid w:val="00B95AD7"/>
    <w:rsid w:val="00B95D5F"/>
    <w:rsid w:val="00B95E34"/>
    <w:rsid w:val="00B961E4"/>
    <w:rsid w:val="00B97399"/>
    <w:rsid w:val="00B9795E"/>
    <w:rsid w:val="00BA0843"/>
    <w:rsid w:val="00BA0994"/>
    <w:rsid w:val="00BA16C6"/>
    <w:rsid w:val="00BA202C"/>
    <w:rsid w:val="00BA27BD"/>
    <w:rsid w:val="00BA303C"/>
    <w:rsid w:val="00BA3947"/>
    <w:rsid w:val="00BA39A9"/>
    <w:rsid w:val="00BA3A5D"/>
    <w:rsid w:val="00BA3FCA"/>
    <w:rsid w:val="00BA4F3F"/>
    <w:rsid w:val="00BA5719"/>
    <w:rsid w:val="00BA5A77"/>
    <w:rsid w:val="00BA5C36"/>
    <w:rsid w:val="00BA5E57"/>
    <w:rsid w:val="00BA6FE6"/>
    <w:rsid w:val="00BA7047"/>
    <w:rsid w:val="00BA7146"/>
    <w:rsid w:val="00BA7C89"/>
    <w:rsid w:val="00BB034A"/>
    <w:rsid w:val="00BB03AE"/>
    <w:rsid w:val="00BB05C9"/>
    <w:rsid w:val="00BB07D1"/>
    <w:rsid w:val="00BB0812"/>
    <w:rsid w:val="00BB091B"/>
    <w:rsid w:val="00BB0C3D"/>
    <w:rsid w:val="00BB16ED"/>
    <w:rsid w:val="00BB2595"/>
    <w:rsid w:val="00BB32AF"/>
    <w:rsid w:val="00BB3745"/>
    <w:rsid w:val="00BB3F4E"/>
    <w:rsid w:val="00BB40C3"/>
    <w:rsid w:val="00BB40FD"/>
    <w:rsid w:val="00BB4411"/>
    <w:rsid w:val="00BB4F3B"/>
    <w:rsid w:val="00BB533D"/>
    <w:rsid w:val="00BB535C"/>
    <w:rsid w:val="00BB58A9"/>
    <w:rsid w:val="00BB5DFC"/>
    <w:rsid w:val="00BB65D8"/>
    <w:rsid w:val="00BB6726"/>
    <w:rsid w:val="00BB67BA"/>
    <w:rsid w:val="00BB6920"/>
    <w:rsid w:val="00BB750C"/>
    <w:rsid w:val="00BB760E"/>
    <w:rsid w:val="00BB7612"/>
    <w:rsid w:val="00BC0399"/>
    <w:rsid w:val="00BC0FD6"/>
    <w:rsid w:val="00BC1ABE"/>
    <w:rsid w:val="00BC1C78"/>
    <w:rsid w:val="00BC2177"/>
    <w:rsid w:val="00BC253B"/>
    <w:rsid w:val="00BC36A9"/>
    <w:rsid w:val="00BC3CAC"/>
    <w:rsid w:val="00BC3FE3"/>
    <w:rsid w:val="00BC49D8"/>
    <w:rsid w:val="00BC4EEF"/>
    <w:rsid w:val="00BC523C"/>
    <w:rsid w:val="00BC567A"/>
    <w:rsid w:val="00BC6A3C"/>
    <w:rsid w:val="00BC6C6C"/>
    <w:rsid w:val="00BC6E3E"/>
    <w:rsid w:val="00BC6EFA"/>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4142"/>
    <w:rsid w:val="00BD523D"/>
    <w:rsid w:val="00BD5247"/>
    <w:rsid w:val="00BD565B"/>
    <w:rsid w:val="00BD58E0"/>
    <w:rsid w:val="00BD5B78"/>
    <w:rsid w:val="00BD5CD4"/>
    <w:rsid w:val="00BD65A7"/>
    <w:rsid w:val="00BD6930"/>
    <w:rsid w:val="00BD6A87"/>
    <w:rsid w:val="00BD6E88"/>
    <w:rsid w:val="00BD7199"/>
    <w:rsid w:val="00BD7754"/>
    <w:rsid w:val="00BD7A5C"/>
    <w:rsid w:val="00BD7E42"/>
    <w:rsid w:val="00BE0022"/>
    <w:rsid w:val="00BE18BF"/>
    <w:rsid w:val="00BE1EFA"/>
    <w:rsid w:val="00BE2379"/>
    <w:rsid w:val="00BE299C"/>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F0151"/>
    <w:rsid w:val="00BF0626"/>
    <w:rsid w:val="00BF0914"/>
    <w:rsid w:val="00BF0EF7"/>
    <w:rsid w:val="00BF190E"/>
    <w:rsid w:val="00BF1E14"/>
    <w:rsid w:val="00BF234B"/>
    <w:rsid w:val="00BF2411"/>
    <w:rsid w:val="00BF3B46"/>
    <w:rsid w:val="00BF3BA3"/>
    <w:rsid w:val="00BF3C5B"/>
    <w:rsid w:val="00BF40C0"/>
    <w:rsid w:val="00BF40CF"/>
    <w:rsid w:val="00BF415B"/>
    <w:rsid w:val="00BF4EAA"/>
    <w:rsid w:val="00BF5CF0"/>
    <w:rsid w:val="00BF6510"/>
    <w:rsid w:val="00BF703E"/>
    <w:rsid w:val="00BF70B5"/>
    <w:rsid w:val="00BF713E"/>
    <w:rsid w:val="00BF7671"/>
    <w:rsid w:val="00BF7680"/>
    <w:rsid w:val="00C00995"/>
    <w:rsid w:val="00C00D9A"/>
    <w:rsid w:val="00C015E9"/>
    <w:rsid w:val="00C0256A"/>
    <w:rsid w:val="00C033D1"/>
    <w:rsid w:val="00C03446"/>
    <w:rsid w:val="00C03FC9"/>
    <w:rsid w:val="00C048CC"/>
    <w:rsid w:val="00C049CC"/>
    <w:rsid w:val="00C04EBA"/>
    <w:rsid w:val="00C05458"/>
    <w:rsid w:val="00C0555A"/>
    <w:rsid w:val="00C055D7"/>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93C"/>
    <w:rsid w:val="00C14C81"/>
    <w:rsid w:val="00C14C9B"/>
    <w:rsid w:val="00C151D4"/>
    <w:rsid w:val="00C15460"/>
    <w:rsid w:val="00C1548D"/>
    <w:rsid w:val="00C15712"/>
    <w:rsid w:val="00C15ABF"/>
    <w:rsid w:val="00C160F7"/>
    <w:rsid w:val="00C164E6"/>
    <w:rsid w:val="00C17167"/>
    <w:rsid w:val="00C175B4"/>
    <w:rsid w:val="00C17B74"/>
    <w:rsid w:val="00C17CC2"/>
    <w:rsid w:val="00C17D34"/>
    <w:rsid w:val="00C200CD"/>
    <w:rsid w:val="00C21285"/>
    <w:rsid w:val="00C21C0D"/>
    <w:rsid w:val="00C22061"/>
    <w:rsid w:val="00C2252B"/>
    <w:rsid w:val="00C22A17"/>
    <w:rsid w:val="00C22AFB"/>
    <w:rsid w:val="00C239C0"/>
    <w:rsid w:val="00C23B85"/>
    <w:rsid w:val="00C23BC9"/>
    <w:rsid w:val="00C24896"/>
    <w:rsid w:val="00C24B39"/>
    <w:rsid w:val="00C24B46"/>
    <w:rsid w:val="00C24BC1"/>
    <w:rsid w:val="00C24CE7"/>
    <w:rsid w:val="00C25745"/>
    <w:rsid w:val="00C25D07"/>
    <w:rsid w:val="00C25D78"/>
    <w:rsid w:val="00C26933"/>
    <w:rsid w:val="00C26E4A"/>
    <w:rsid w:val="00C27050"/>
    <w:rsid w:val="00C27065"/>
    <w:rsid w:val="00C2746E"/>
    <w:rsid w:val="00C30049"/>
    <w:rsid w:val="00C30E3E"/>
    <w:rsid w:val="00C30F67"/>
    <w:rsid w:val="00C313B2"/>
    <w:rsid w:val="00C31514"/>
    <w:rsid w:val="00C317D2"/>
    <w:rsid w:val="00C31825"/>
    <w:rsid w:val="00C31AB9"/>
    <w:rsid w:val="00C31EF0"/>
    <w:rsid w:val="00C32326"/>
    <w:rsid w:val="00C329BB"/>
    <w:rsid w:val="00C32D49"/>
    <w:rsid w:val="00C3369E"/>
    <w:rsid w:val="00C336E6"/>
    <w:rsid w:val="00C33828"/>
    <w:rsid w:val="00C33F82"/>
    <w:rsid w:val="00C34523"/>
    <w:rsid w:val="00C3550A"/>
    <w:rsid w:val="00C3591E"/>
    <w:rsid w:val="00C3594C"/>
    <w:rsid w:val="00C35E2F"/>
    <w:rsid w:val="00C35FCC"/>
    <w:rsid w:val="00C3620B"/>
    <w:rsid w:val="00C36DFD"/>
    <w:rsid w:val="00C36E35"/>
    <w:rsid w:val="00C3715F"/>
    <w:rsid w:val="00C37474"/>
    <w:rsid w:val="00C40107"/>
    <w:rsid w:val="00C4042A"/>
    <w:rsid w:val="00C40A7D"/>
    <w:rsid w:val="00C412E9"/>
    <w:rsid w:val="00C418F0"/>
    <w:rsid w:val="00C41C1F"/>
    <w:rsid w:val="00C41D75"/>
    <w:rsid w:val="00C41FAA"/>
    <w:rsid w:val="00C4290A"/>
    <w:rsid w:val="00C42B80"/>
    <w:rsid w:val="00C43625"/>
    <w:rsid w:val="00C43D50"/>
    <w:rsid w:val="00C44308"/>
    <w:rsid w:val="00C45539"/>
    <w:rsid w:val="00C45F63"/>
    <w:rsid w:val="00C460B7"/>
    <w:rsid w:val="00C463C0"/>
    <w:rsid w:val="00C46FFD"/>
    <w:rsid w:val="00C4764B"/>
    <w:rsid w:val="00C502DD"/>
    <w:rsid w:val="00C50A52"/>
    <w:rsid w:val="00C514D7"/>
    <w:rsid w:val="00C51B3F"/>
    <w:rsid w:val="00C52162"/>
    <w:rsid w:val="00C52B4C"/>
    <w:rsid w:val="00C52FBB"/>
    <w:rsid w:val="00C53035"/>
    <w:rsid w:val="00C5321E"/>
    <w:rsid w:val="00C536F8"/>
    <w:rsid w:val="00C53B1F"/>
    <w:rsid w:val="00C53ED9"/>
    <w:rsid w:val="00C53EED"/>
    <w:rsid w:val="00C54740"/>
    <w:rsid w:val="00C54B0B"/>
    <w:rsid w:val="00C55441"/>
    <w:rsid w:val="00C55872"/>
    <w:rsid w:val="00C558C5"/>
    <w:rsid w:val="00C55C9C"/>
    <w:rsid w:val="00C5669B"/>
    <w:rsid w:val="00C57064"/>
    <w:rsid w:val="00C572E6"/>
    <w:rsid w:val="00C57C4E"/>
    <w:rsid w:val="00C57ED4"/>
    <w:rsid w:val="00C60105"/>
    <w:rsid w:val="00C606EE"/>
    <w:rsid w:val="00C60ADE"/>
    <w:rsid w:val="00C612EB"/>
    <w:rsid w:val="00C6199C"/>
    <w:rsid w:val="00C61AE3"/>
    <w:rsid w:val="00C61B70"/>
    <w:rsid w:val="00C623B8"/>
    <w:rsid w:val="00C62EEC"/>
    <w:rsid w:val="00C63DC4"/>
    <w:rsid w:val="00C63EAF"/>
    <w:rsid w:val="00C64CCD"/>
    <w:rsid w:val="00C64E02"/>
    <w:rsid w:val="00C64EA5"/>
    <w:rsid w:val="00C65889"/>
    <w:rsid w:val="00C65B5B"/>
    <w:rsid w:val="00C65B5E"/>
    <w:rsid w:val="00C65CF4"/>
    <w:rsid w:val="00C65E2D"/>
    <w:rsid w:val="00C66579"/>
    <w:rsid w:val="00C667E7"/>
    <w:rsid w:val="00C67A01"/>
    <w:rsid w:val="00C67FCD"/>
    <w:rsid w:val="00C706BC"/>
    <w:rsid w:val="00C70934"/>
    <w:rsid w:val="00C70B20"/>
    <w:rsid w:val="00C71EC1"/>
    <w:rsid w:val="00C7235C"/>
    <w:rsid w:val="00C72D92"/>
    <w:rsid w:val="00C7380B"/>
    <w:rsid w:val="00C738BA"/>
    <w:rsid w:val="00C73DB9"/>
    <w:rsid w:val="00C74269"/>
    <w:rsid w:val="00C743B6"/>
    <w:rsid w:val="00C74678"/>
    <w:rsid w:val="00C747C1"/>
    <w:rsid w:val="00C748C5"/>
    <w:rsid w:val="00C7509B"/>
    <w:rsid w:val="00C7526B"/>
    <w:rsid w:val="00C75D0C"/>
    <w:rsid w:val="00C76024"/>
    <w:rsid w:val="00C76292"/>
    <w:rsid w:val="00C767F7"/>
    <w:rsid w:val="00C76B76"/>
    <w:rsid w:val="00C7720E"/>
    <w:rsid w:val="00C804FF"/>
    <w:rsid w:val="00C80526"/>
    <w:rsid w:val="00C80869"/>
    <w:rsid w:val="00C8090C"/>
    <w:rsid w:val="00C809B8"/>
    <w:rsid w:val="00C80CB0"/>
    <w:rsid w:val="00C81528"/>
    <w:rsid w:val="00C8184B"/>
    <w:rsid w:val="00C81DAC"/>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410"/>
    <w:rsid w:val="00C8654F"/>
    <w:rsid w:val="00C87012"/>
    <w:rsid w:val="00C8741D"/>
    <w:rsid w:val="00C87722"/>
    <w:rsid w:val="00C87F19"/>
    <w:rsid w:val="00C900A2"/>
    <w:rsid w:val="00C9092D"/>
    <w:rsid w:val="00C909EF"/>
    <w:rsid w:val="00C90DE6"/>
    <w:rsid w:val="00C91610"/>
    <w:rsid w:val="00C91BB6"/>
    <w:rsid w:val="00C92440"/>
    <w:rsid w:val="00C93265"/>
    <w:rsid w:val="00C9392C"/>
    <w:rsid w:val="00C93B62"/>
    <w:rsid w:val="00C93D24"/>
    <w:rsid w:val="00C9425B"/>
    <w:rsid w:val="00C948E6"/>
    <w:rsid w:val="00C94A76"/>
    <w:rsid w:val="00C94DEA"/>
    <w:rsid w:val="00C94F7D"/>
    <w:rsid w:val="00C9532E"/>
    <w:rsid w:val="00C95517"/>
    <w:rsid w:val="00C95985"/>
    <w:rsid w:val="00C959F6"/>
    <w:rsid w:val="00C95C13"/>
    <w:rsid w:val="00C9640B"/>
    <w:rsid w:val="00C96C7E"/>
    <w:rsid w:val="00C96E04"/>
    <w:rsid w:val="00C96E06"/>
    <w:rsid w:val="00C9772E"/>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1A1"/>
    <w:rsid w:val="00CA638D"/>
    <w:rsid w:val="00CA6972"/>
    <w:rsid w:val="00CA7765"/>
    <w:rsid w:val="00CA784C"/>
    <w:rsid w:val="00CB007F"/>
    <w:rsid w:val="00CB037B"/>
    <w:rsid w:val="00CB2190"/>
    <w:rsid w:val="00CB2EA7"/>
    <w:rsid w:val="00CB3047"/>
    <w:rsid w:val="00CB413A"/>
    <w:rsid w:val="00CB427D"/>
    <w:rsid w:val="00CB56CB"/>
    <w:rsid w:val="00CB5913"/>
    <w:rsid w:val="00CB5943"/>
    <w:rsid w:val="00CB6175"/>
    <w:rsid w:val="00CB6C8F"/>
    <w:rsid w:val="00CB6DE0"/>
    <w:rsid w:val="00CB7614"/>
    <w:rsid w:val="00CB7ED8"/>
    <w:rsid w:val="00CB7F4C"/>
    <w:rsid w:val="00CC0025"/>
    <w:rsid w:val="00CC008A"/>
    <w:rsid w:val="00CC0244"/>
    <w:rsid w:val="00CC026B"/>
    <w:rsid w:val="00CC0411"/>
    <w:rsid w:val="00CC1865"/>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8B1"/>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6CA"/>
    <w:rsid w:val="00CD67E2"/>
    <w:rsid w:val="00CD69FE"/>
    <w:rsid w:val="00CD6A0A"/>
    <w:rsid w:val="00CD791F"/>
    <w:rsid w:val="00CD7E34"/>
    <w:rsid w:val="00CE0277"/>
    <w:rsid w:val="00CE0655"/>
    <w:rsid w:val="00CE09CF"/>
    <w:rsid w:val="00CE0DAF"/>
    <w:rsid w:val="00CE14B2"/>
    <w:rsid w:val="00CE1573"/>
    <w:rsid w:val="00CE1C8D"/>
    <w:rsid w:val="00CE269C"/>
    <w:rsid w:val="00CE2BCB"/>
    <w:rsid w:val="00CE2CE4"/>
    <w:rsid w:val="00CE32DA"/>
    <w:rsid w:val="00CE333C"/>
    <w:rsid w:val="00CE3635"/>
    <w:rsid w:val="00CE3B37"/>
    <w:rsid w:val="00CE3F06"/>
    <w:rsid w:val="00CE3FFE"/>
    <w:rsid w:val="00CE4022"/>
    <w:rsid w:val="00CE4100"/>
    <w:rsid w:val="00CE42DE"/>
    <w:rsid w:val="00CE4922"/>
    <w:rsid w:val="00CE4E04"/>
    <w:rsid w:val="00CE4E31"/>
    <w:rsid w:val="00CE542F"/>
    <w:rsid w:val="00CE5447"/>
    <w:rsid w:val="00CE5584"/>
    <w:rsid w:val="00CE602A"/>
    <w:rsid w:val="00CE6A26"/>
    <w:rsid w:val="00CE6A72"/>
    <w:rsid w:val="00CE6C41"/>
    <w:rsid w:val="00CE722F"/>
    <w:rsid w:val="00CE7D6B"/>
    <w:rsid w:val="00CE7EF5"/>
    <w:rsid w:val="00CF03E1"/>
    <w:rsid w:val="00CF0576"/>
    <w:rsid w:val="00CF0FF3"/>
    <w:rsid w:val="00CF12EE"/>
    <w:rsid w:val="00CF19E8"/>
    <w:rsid w:val="00CF2059"/>
    <w:rsid w:val="00CF2397"/>
    <w:rsid w:val="00CF26A3"/>
    <w:rsid w:val="00CF2E15"/>
    <w:rsid w:val="00CF30C1"/>
    <w:rsid w:val="00CF357E"/>
    <w:rsid w:val="00CF53BE"/>
    <w:rsid w:val="00CF55E0"/>
    <w:rsid w:val="00CF5835"/>
    <w:rsid w:val="00CF5C9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6452"/>
    <w:rsid w:val="00D06467"/>
    <w:rsid w:val="00D06496"/>
    <w:rsid w:val="00D06F9A"/>
    <w:rsid w:val="00D07185"/>
    <w:rsid w:val="00D072D3"/>
    <w:rsid w:val="00D072E6"/>
    <w:rsid w:val="00D07A14"/>
    <w:rsid w:val="00D10C2F"/>
    <w:rsid w:val="00D10C9B"/>
    <w:rsid w:val="00D110B8"/>
    <w:rsid w:val="00D11610"/>
    <w:rsid w:val="00D11DB9"/>
    <w:rsid w:val="00D11EAE"/>
    <w:rsid w:val="00D1228B"/>
    <w:rsid w:val="00D12AC0"/>
    <w:rsid w:val="00D12ECA"/>
    <w:rsid w:val="00D12EFE"/>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17865"/>
    <w:rsid w:val="00D20199"/>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923"/>
    <w:rsid w:val="00D25BCE"/>
    <w:rsid w:val="00D2686D"/>
    <w:rsid w:val="00D26EAA"/>
    <w:rsid w:val="00D2761B"/>
    <w:rsid w:val="00D27797"/>
    <w:rsid w:val="00D2780C"/>
    <w:rsid w:val="00D27840"/>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5653"/>
    <w:rsid w:val="00D3645C"/>
    <w:rsid w:val="00D36628"/>
    <w:rsid w:val="00D3672E"/>
    <w:rsid w:val="00D36C40"/>
    <w:rsid w:val="00D36F1B"/>
    <w:rsid w:val="00D3768A"/>
    <w:rsid w:val="00D40758"/>
    <w:rsid w:val="00D40B8E"/>
    <w:rsid w:val="00D40C59"/>
    <w:rsid w:val="00D41198"/>
    <w:rsid w:val="00D41BE5"/>
    <w:rsid w:val="00D41BF2"/>
    <w:rsid w:val="00D41F8D"/>
    <w:rsid w:val="00D42106"/>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DE4"/>
    <w:rsid w:val="00D47FDB"/>
    <w:rsid w:val="00D509FA"/>
    <w:rsid w:val="00D50D6A"/>
    <w:rsid w:val="00D5208A"/>
    <w:rsid w:val="00D52615"/>
    <w:rsid w:val="00D526C1"/>
    <w:rsid w:val="00D526C5"/>
    <w:rsid w:val="00D526EB"/>
    <w:rsid w:val="00D5305F"/>
    <w:rsid w:val="00D532C8"/>
    <w:rsid w:val="00D5382A"/>
    <w:rsid w:val="00D53B0C"/>
    <w:rsid w:val="00D545A7"/>
    <w:rsid w:val="00D548C9"/>
    <w:rsid w:val="00D54A3C"/>
    <w:rsid w:val="00D54D78"/>
    <w:rsid w:val="00D55083"/>
    <w:rsid w:val="00D55757"/>
    <w:rsid w:val="00D55821"/>
    <w:rsid w:val="00D5603E"/>
    <w:rsid w:val="00D561FC"/>
    <w:rsid w:val="00D56DA7"/>
    <w:rsid w:val="00D575BD"/>
    <w:rsid w:val="00D6066A"/>
    <w:rsid w:val="00D6077D"/>
    <w:rsid w:val="00D60B2D"/>
    <w:rsid w:val="00D60C12"/>
    <w:rsid w:val="00D60E7F"/>
    <w:rsid w:val="00D61459"/>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65FF"/>
    <w:rsid w:val="00D6663E"/>
    <w:rsid w:val="00D667B2"/>
    <w:rsid w:val="00D6702F"/>
    <w:rsid w:val="00D67558"/>
    <w:rsid w:val="00D67A38"/>
    <w:rsid w:val="00D67E0B"/>
    <w:rsid w:val="00D70511"/>
    <w:rsid w:val="00D70696"/>
    <w:rsid w:val="00D70836"/>
    <w:rsid w:val="00D70E20"/>
    <w:rsid w:val="00D70E65"/>
    <w:rsid w:val="00D712E7"/>
    <w:rsid w:val="00D726FC"/>
    <w:rsid w:val="00D72C91"/>
    <w:rsid w:val="00D72F57"/>
    <w:rsid w:val="00D73056"/>
    <w:rsid w:val="00D7346E"/>
    <w:rsid w:val="00D73E59"/>
    <w:rsid w:val="00D741EC"/>
    <w:rsid w:val="00D7425E"/>
    <w:rsid w:val="00D742BA"/>
    <w:rsid w:val="00D744AA"/>
    <w:rsid w:val="00D7590B"/>
    <w:rsid w:val="00D76340"/>
    <w:rsid w:val="00D77524"/>
    <w:rsid w:val="00D7789B"/>
    <w:rsid w:val="00D80225"/>
    <w:rsid w:val="00D80957"/>
    <w:rsid w:val="00D80E38"/>
    <w:rsid w:val="00D81035"/>
    <w:rsid w:val="00D813AD"/>
    <w:rsid w:val="00D813E8"/>
    <w:rsid w:val="00D81A0B"/>
    <w:rsid w:val="00D82023"/>
    <w:rsid w:val="00D828F6"/>
    <w:rsid w:val="00D82B15"/>
    <w:rsid w:val="00D833D5"/>
    <w:rsid w:val="00D838F2"/>
    <w:rsid w:val="00D83D6D"/>
    <w:rsid w:val="00D83F10"/>
    <w:rsid w:val="00D841AA"/>
    <w:rsid w:val="00D842F0"/>
    <w:rsid w:val="00D845BB"/>
    <w:rsid w:val="00D8461E"/>
    <w:rsid w:val="00D84BDF"/>
    <w:rsid w:val="00D85123"/>
    <w:rsid w:val="00D85F1A"/>
    <w:rsid w:val="00D86027"/>
    <w:rsid w:val="00D865DC"/>
    <w:rsid w:val="00D866C6"/>
    <w:rsid w:val="00D86753"/>
    <w:rsid w:val="00D867CF"/>
    <w:rsid w:val="00D87B98"/>
    <w:rsid w:val="00D90075"/>
    <w:rsid w:val="00D90D36"/>
    <w:rsid w:val="00D90DB6"/>
    <w:rsid w:val="00D91D46"/>
    <w:rsid w:val="00D92331"/>
    <w:rsid w:val="00D92B4B"/>
    <w:rsid w:val="00D931ED"/>
    <w:rsid w:val="00D93F4F"/>
    <w:rsid w:val="00D9433A"/>
    <w:rsid w:val="00D94D31"/>
    <w:rsid w:val="00D953BD"/>
    <w:rsid w:val="00D953F7"/>
    <w:rsid w:val="00D957EF"/>
    <w:rsid w:val="00D9580B"/>
    <w:rsid w:val="00D95D39"/>
    <w:rsid w:val="00D95E9A"/>
    <w:rsid w:val="00D96092"/>
    <w:rsid w:val="00D962A2"/>
    <w:rsid w:val="00D973CC"/>
    <w:rsid w:val="00D9742F"/>
    <w:rsid w:val="00D97AEE"/>
    <w:rsid w:val="00D97FFE"/>
    <w:rsid w:val="00DA055A"/>
    <w:rsid w:val="00DA1E31"/>
    <w:rsid w:val="00DA22B9"/>
    <w:rsid w:val="00DA235A"/>
    <w:rsid w:val="00DA2576"/>
    <w:rsid w:val="00DA2A6C"/>
    <w:rsid w:val="00DA2A8A"/>
    <w:rsid w:val="00DA36D9"/>
    <w:rsid w:val="00DA41F8"/>
    <w:rsid w:val="00DA47B7"/>
    <w:rsid w:val="00DA48D6"/>
    <w:rsid w:val="00DA4E5F"/>
    <w:rsid w:val="00DA6058"/>
    <w:rsid w:val="00DA6E43"/>
    <w:rsid w:val="00DA7057"/>
    <w:rsid w:val="00DA71C3"/>
    <w:rsid w:val="00DA732F"/>
    <w:rsid w:val="00DA7D01"/>
    <w:rsid w:val="00DB0437"/>
    <w:rsid w:val="00DB08BE"/>
    <w:rsid w:val="00DB1308"/>
    <w:rsid w:val="00DB15C6"/>
    <w:rsid w:val="00DB1E8A"/>
    <w:rsid w:val="00DB2BB8"/>
    <w:rsid w:val="00DB2CDB"/>
    <w:rsid w:val="00DB32CC"/>
    <w:rsid w:val="00DB36E3"/>
    <w:rsid w:val="00DB4190"/>
    <w:rsid w:val="00DB43B0"/>
    <w:rsid w:val="00DB4BE9"/>
    <w:rsid w:val="00DB5877"/>
    <w:rsid w:val="00DB628A"/>
    <w:rsid w:val="00DB6765"/>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57FC"/>
    <w:rsid w:val="00DC6172"/>
    <w:rsid w:val="00DC6359"/>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5FF"/>
    <w:rsid w:val="00DD569B"/>
    <w:rsid w:val="00DD599F"/>
    <w:rsid w:val="00DD6768"/>
    <w:rsid w:val="00DD727F"/>
    <w:rsid w:val="00DD7715"/>
    <w:rsid w:val="00DD7BAD"/>
    <w:rsid w:val="00DD7E41"/>
    <w:rsid w:val="00DE030E"/>
    <w:rsid w:val="00DE0AB4"/>
    <w:rsid w:val="00DE0ECC"/>
    <w:rsid w:val="00DE1EBA"/>
    <w:rsid w:val="00DE24DF"/>
    <w:rsid w:val="00DE24E5"/>
    <w:rsid w:val="00DE31E4"/>
    <w:rsid w:val="00DE3334"/>
    <w:rsid w:val="00DE33A3"/>
    <w:rsid w:val="00DE35B3"/>
    <w:rsid w:val="00DE40E6"/>
    <w:rsid w:val="00DE44AE"/>
    <w:rsid w:val="00DE4F2C"/>
    <w:rsid w:val="00DE543C"/>
    <w:rsid w:val="00DE5AE8"/>
    <w:rsid w:val="00DE5D52"/>
    <w:rsid w:val="00DE5E27"/>
    <w:rsid w:val="00DE6AED"/>
    <w:rsid w:val="00DE6E2D"/>
    <w:rsid w:val="00DE734C"/>
    <w:rsid w:val="00DE7A9D"/>
    <w:rsid w:val="00DF0640"/>
    <w:rsid w:val="00DF08A4"/>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618F"/>
    <w:rsid w:val="00DF6838"/>
    <w:rsid w:val="00DF748F"/>
    <w:rsid w:val="00DF7813"/>
    <w:rsid w:val="00DF79AF"/>
    <w:rsid w:val="00E004A9"/>
    <w:rsid w:val="00E007AA"/>
    <w:rsid w:val="00E00870"/>
    <w:rsid w:val="00E00C8C"/>
    <w:rsid w:val="00E01777"/>
    <w:rsid w:val="00E017EB"/>
    <w:rsid w:val="00E01CA4"/>
    <w:rsid w:val="00E01E76"/>
    <w:rsid w:val="00E028C8"/>
    <w:rsid w:val="00E029EA"/>
    <w:rsid w:val="00E02B76"/>
    <w:rsid w:val="00E0303C"/>
    <w:rsid w:val="00E03349"/>
    <w:rsid w:val="00E03F24"/>
    <w:rsid w:val="00E043DB"/>
    <w:rsid w:val="00E04547"/>
    <w:rsid w:val="00E045C5"/>
    <w:rsid w:val="00E0464D"/>
    <w:rsid w:val="00E05081"/>
    <w:rsid w:val="00E05333"/>
    <w:rsid w:val="00E056FB"/>
    <w:rsid w:val="00E059FC"/>
    <w:rsid w:val="00E05BC2"/>
    <w:rsid w:val="00E05C1B"/>
    <w:rsid w:val="00E05D94"/>
    <w:rsid w:val="00E07640"/>
    <w:rsid w:val="00E077CF"/>
    <w:rsid w:val="00E077E9"/>
    <w:rsid w:val="00E07C2F"/>
    <w:rsid w:val="00E07E48"/>
    <w:rsid w:val="00E07F19"/>
    <w:rsid w:val="00E07F9C"/>
    <w:rsid w:val="00E10783"/>
    <w:rsid w:val="00E107EB"/>
    <w:rsid w:val="00E10DB4"/>
    <w:rsid w:val="00E10DE3"/>
    <w:rsid w:val="00E11636"/>
    <w:rsid w:val="00E11F88"/>
    <w:rsid w:val="00E1209D"/>
    <w:rsid w:val="00E122B7"/>
    <w:rsid w:val="00E122C8"/>
    <w:rsid w:val="00E12D2E"/>
    <w:rsid w:val="00E1319E"/>
    <w:rsid w:val="00E13857"/>
    <w:rsid w:val="00E1392B"/>
    <w:rsid w:val="00E13BD4"/>
    <w:rsid w:val="00E1404A"/>
    <w:rsid w:val="00E1464B"/>
    <w:rsid w:val="00E14BE4"/>
    <w:rsid w:val="00E1550A"/>
    <w:rsid w:val="00E15FA2"/>
    <w:rsid w:val="00E16058"/>
    <w:rsid w:val="00E16370"/>
    <w:rsid w:val="00E1667A"/>
    <w:rsid w:val="00E16A38"/>
    <w:rsid w:val="00E16C22"/>
    <w:rsid w:val="00E174A5"/>
    <w:rsid w:val="00E17CDC"/>
    <w:rsid w:val="00E17CDF"/>
    <w:rsid w:val="00E17D79"/>
    <w:rsid w:val="00E2014D"/>
    <w:rsid w:val="00E20589"/>
    <w:rsid w:val="00E20DE8"/>
    <w:rsid w:val="00E21593"/>
    <w:rsid w:val="00E2206A"/>
    <w:rsid w:val="00E2222B"/>
    <w:rsid w:val="00E227DF"/>
    <w:rsid w:val="00E22F83"/>
    <w:rsid w:val="00E231E3"/>
    <w:rsid w:val="00E25B95"/>
    <w:rsid w:val="00E25C5F"/>
    <w:rsid w:val="00E260F5"/>
    <w:rsid w:val="00E262DC"/>
    <w:rsid w:val="00E264CE"/>
    <w:rsid w:val="00E265D9"/>
    <w:rsid w:val="00E27CC0"/>
    <w:rsid w:val="00E302EB"/>
    <w:rsid w:val="00E30586"/>
    <w:rsid w:val="00E30832"/>
    <w:rsid w:val="00E31230"/>
    <w:rsid w:val="00E3190F"/>
    <w:rsid w:val="00E31D3A"/>
    <w:rsid w:val="00E328D2"/>
    <w:rsid w:val="00E328D7"/>
    <w:rsid w:val="00E32C71"/>
    <w:rsid w:val="00E33273"/>
    <w:rsid w:val="00E334F1"/>
    <w:rsid w:val="00E33C03"/>
    <w:rsid w:val="00E340F2"/>
    <w:rsid w:val="00E355E6"/>
    <w:rsid w:val="00E3579B"/>
    <w:rsid w:val="00E35A1F"/>
    <w:rsid w:val="00E35D26"/>
    <w:rsid w:val="00E35DA1"/>
    <w:rsid w:val="00E36165"/>
    <w:rsid w:val="00E363DB"/>
    <w:rsid w:val="00E364A9"/>
    <w:rsid w:val="00E36A5D"/>
    <w:rsid w:val="00E36F9A"/>
    <w:rsid w:val="00E372C4"/>
    <w:rsid w:val="00E373B7"/>
    <w:rsid w:val="00E37981"/>
    <w:rsid w:val="00E40552"/>
    <w:rsid w:val="00E413AF"/>
    <w:rsid w:val="00E414DD"/>
    <w:rsid w:val="00E4151C"/>
    <w:rsid w:val="00E41650"/>
    <w:rsid w:val="00E42115"/>
    <w:rsid w:val="00E427A3"/>
    <w:rsid w:val="00E42E5C"/>
    <w:rsid w:val="00E43128"/>
    <w:rsid w:val="00E434B7"/>
    <w:rsid w:val="00E434BE"/>
    <w:rsid w:val="00E43FF5"/>
    <w:rsid w:val="00E44FFE"/>
    <w:rsid w:val="00E4568A"/>
    <w:rsid w:val="00E457DF"/>
    <w:rsid w:val="00E45E26"/>
    <w:rsid w:val="00E47979"/>
    <w:rsid w:val="00E479A9"/>
    <w:rsid w:val="00E47C3B"/>
    <w:rsid w:val="00E47FBE"/>
    <w:rsid w:val="00E5018C"/>
    <w:rsid w:val="00E50B70"/>
    <w:rsid w:val="00E50EAE"/>
    <w:rsid w:val="00E50FF4"/>
    <w:rsid w:val="00E51225"/>
    <w:rsid w:val="00E515C1"/>
    <w:rsid w:val="00E51614"/>
    <w:rsid w:val="00E517A8"/>
    <w:rsid w:val="00E519F6"/>
    <w:rsid w:val="00E52424"/>
    <w:rsid w:val="00E52926"/>
    <w:rsid w:val="00E53029"/>
    <w:rsid w:val="00E532E1"/>
    <w:rsid w:val="00E53501"/>
    <w:rsid w:val="00E53802"/>
    <w:rsid w:val="00E53D59"/>
    <w:rsid w:val="00E548C6"/>
    <w:rsid w:val="00E56054"/>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60"/>
    <w:rsid w:val="00E643D5"/>
    <w:rsid w:val="00E645B2"/>
    <w:rsid w:val="00E64CBD"/>
    <w:rsid w:val="00E6500A"/>
    <w:rsid w:val="00E652C3"/>
    <w:rsid w:val="00E652CC"/>
    <w:rsid w:val="00E65EB8"/>
    <w:rsid w:val="00E65EDC"/>
    <w:rsid w:val="00E66111"/>
    <w:rsid w:val="00E66208"/>
    <w:rsid w:val="00E662AC"/>
    <w:rsid w:val="00E66526"/>
    <w:rsid w:val="00E66C94"/>
    <w:rsid w:val="00E67054"/>
    <w:rsid w:val="00E67499"/>
    <w:rsid w:val="00E67C71"/>
    <w:rsid w:val="00E67D31"/>
    <w:rsid w:val="00E67D49"/>
    <w:rsid w:val="00E67DDD"/>
    <w:rsid w:val="00E67F7A"/>
    <w:rsid w:val="00E70DA1"/>
    <w:rsid w:val="00E714A3"/>
    <w:rsid w:val="00E71B85"/>
    <w:rsid w:val="00E71BD9"/>
    <w:rsid w:val="00E71C20"/>
    <w:rsid w:val="00E722EE"/>
    <w:rsid w:val="00E724DC"/>
    <w:rsid w:val="00E725E4"/>
    <w:rsid w:val="00E72841"/>
    <w:rsid w:val="00E72FB1"/>
    <w:rsid w:val="00E731FB"/>
    <w:rsid w:val="00E73279"/>
    <w:rsid w:val="00E73491"/>
    <w:rsid w:val="00E737FE"/>
    <w:rsid w:val="00E73815"/>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BF3"/>
    <w:rsid w:val="00E80CD3"/>
    <w:rsid w:val="00E80F83"/>
    <w:rsid w:val="00E812C5"/>
    <w:rsid w:val="00E8136C"/>
    <w:rsid w:val="00E81C62"/>
    <w:rsid w:val="00E82089"/>
    <w:rsid w:val="00E82D82"/>
    <w:rsid w:val="00E82E03"/>
    <w:rsid w:val="00E84B38"/>
    <w:rsid w:val="00E84E3D"/>
    <w:rsid w:val="00E85101"/>
    <w:rsid w:val="00E8562D"/>
    <w:rsid w:val="00E867BC"/>
    <w:rsid w:val="00E878FF"/>
    <w:rsid w:val="00E90033"/>
    <w:rsid w:val="00E90AEF"/>
    <w:rsid w:val="00E90EB0"/>
    <w:rsid w:val="00E91657"/>
    <w:rsid w:val="00E917E0"/>
    <w:rsid w:val="00E926B7"/>
    <w:rsid w:val="00E92DF8"/>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2818"/>
    <w:rsid w:val="00EA2BA5"/>
    <w:rsid w:val="00EA2E60"/>
    <w:rsid w:val="00EA31DA"/>
    <w:rsid w:val="00EA3BA2"/>
    <w:rsid w:val="00EA46D9"/>
    <w:rsid w:val="00EA47A8"/>
    <w:rsid w:val="00EA4C54"/>
    <w:rsid w:val="00EA4EB1"/>
    <w:rsid w:val="00EA56BA"/>
    <w:rsid w:val="00EA5717"/>
    <w:rsid w:val="00EA6721"/>
    <w:rsid w:val="00EA6D9B"/>
    <w:rsid w:val="00EA7DC2"/>
    <w:rsid w:val="00EB02C3"/>
    <w:rsid w:val="00EB0E2D"/>
    <w:rsid w:val="00EB113D"/>
    <w:rsid w:val="00EB12AC"/>
    <w:rsid w:val="00EB17D9"/>
    <w:rsid w:val="00EB17F6"/>
    <w:rsid w:val="00EB190E"/>
    <w:rsid w:val="00EB1A96"/>
    <w:rsid w:val="00EB2217"/>
    <w:rsid w:val="00EB2522"/>
    <w:rsid w:val="00EB27C5"/>
    <w:rsid w:val="00EB2F31"/>
    <w:rsid w:val="00EB3954"/>
    <w:rsid w:val="00EB3C4E"/>
    <w:rsid w:val="00EB512A"/>
    <w:rsid w:val="00EB5454"/>
    <w:rsid w:val="00EB55A9"/>
    <w:rsid w:val="00EB5E1A"/>
    <w:rsid w:val="00EB6967"/>
    <w:rsid w:val="00EB6E34"/>
    <w:rsid w:val="00EB72BA"/>
    <w:rsid w:val="00EB73A3"/>
    <w:rsid w:val="00EB7473"/>
    <w:rsid w:val="00EB7D9E"/>
    <w:rsid w:val="00EC0168"/>
    <w:rsid w:val="00EC0356"/>
    <w:rsid w:val="00EC0D0F"/>
    <w:rsid w:val="00EC13A1"/>
    <w:rsid w:val="00EC1A17"/>
    <w:rsid w:val="00EC1D10"/>
    <w:rsid w:val="00EC2420"/>
    <w:rsid w:val="00EC293F"/>
    <w:rsid w:val="00EC29C5"/>
    <w:rsid w:val="00EC2A5C"/>
    <w:rsid w:val="00EC2BE0"/>
    <w:rsid w:val="00EC2F37"/>
    <w:rsid w:val="00EC2FE0"/>
    <w:rsid w:val="00EC31A7"/>
    <w:rsid w:val="00EC3E6A"/>
    <w:rsid w:val="00EC42BE"/>
    <w:rsid w:val="00EC45CB"/>
    <w:rsid w:val="00EC49AE"/>
    <w:rsid w:val="00EC5397"/>
    <w:rsid w:val="00EC5A7E"/>
    <w:rsid w:val="00EC5AEE"/>
    <w:rsid w:val="00EC5BFF"/>
    <w:rsid w:val="00EC5EB9"/>
    <w:rsid w:val="00EC61A3"/>
    <w:rsid w:val="00EC7AB8"/>
    <w:rsid w:val="00EC7B83"/>
    <w:rsid w:val="00EC7BE5"/>
    <w:rsid w:val="00ED04BF"/>
    <w:rsid w:val="00ED06C3"/>
    <w:rsid w:val="00ED07FA"/>
    <w:rsid w:val="00ED0B57"/>
    <w:rsid w:val="00ED17B8"/>
    <w:rsid w:val="00ED188D"/>
    <w:rsid w:val="00ED1E44"/>
    <w:rsid w:val="00ED20E9"/>
    <w:rsid w:val="00ED2552"/>
    <w:rsid w:val="00ED2E01"/>
    <w:rsid w:val="00ED3FB6"/>
    <w:rsid w:val="00ED46C5"/>
    <w:rsid w:val="00ED620B"/>
    <w:rsid w:val="00ED71AF"/>
    <w:rsid w:val="00ED7202"/>
    <w:rsid w:val="00ED753E"/>
    <w:rsid w:val="00EE015C"/>
    <w:rsid w:val="00EE0841"/>
    <w:rsid w:val="00EE0EA9"/>
    <w:rsid w:val="00EE1037"/>
    <w:rsid w:val="00EE106E"/>
    <w:rsid w:val="00EE1436"/>
    <w:rsid w:val="00EE15F2"/>
    <w:rsid w:val="00EE17EA"/>
    <w:rsid w:val="00EE1ABD"/>
    <w:rsid w:val="00EE1DCD"/>
    <w:rsid w:val="00EE2172"/>
    <w:rsid w:val="00EE313C"/>
    <w:rsid w:val="00EE3535"/>
    <w:rsid w:val="00EE39D2"/>
    <w:rsid w:val="00EE457C"/>
    <w:rsid w:val="00EE4C6D"/>
    <w:rsid w:val="00EE55CC"/>
    <w:rsid w:val="00EE5641"/>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33"/>
    <w:rsid w:val="00EF6AA9"/>
    <w:rsid w:val="00EF6BDA"/>
    <w:rsid w:val="00EF6D44"/>
    <w:rsid w:val="00EF6E88"/>
    <w:rsid w:val="00EF70B2"/>
    <w:rsid w:val="00EF7AD4"/>
    <w:rsid w:val="00EF7D7F"/>
    <w:rsid w:val="00F00016"/>
    <w:rsid w:val="00F00020"/>
    <w:rsid w:val="00F00343"/>
    <w:rsid w:val="00F00F89"/>
    <w:rsid w:val="00F0103E"/>
    <w:rsid w:val="00F01393"/>
    <w:rsid w:val="00F01B5B"/>
    <w:rsid w:val="00F01CED"/>
    <w:rsid w:val="00F02ED8"/>
    <w:rsid w:val="00F030F0"/>
    <w:rsid w:val="00F03131"/>
    <w:rsid w:val="00F03731"/>
    <w:rsid w:val="00F03739"/>
    <w:rsid w:val="00F0398B"/>
    <w:rsid w:val="00F04568"/>
    <w:rsid w:val="00F045A6"/>
    <w:rsid w:val="00F04642"/>
    <w:rsid w:val="00F057BB"/>
    <w:rsid w:val="00F05939"/>
    <w:rsid w:val="00F05E19"/>
    <w:rsid w:val="00F076C2"/>
    <w:rsid w:val="00F0770C"/>
    <w:rsid w:val="00F077AD"/>
    <w:rsid w:val="00F07935"/>
    <w:rsid w:val="00F1071A"/>
    <w:rsid w:val="00F10F88"/>
    <w:rsid w:val="00F11520"/>
    <w:rsid w:val="00F1165B"/>
    <w:rsid w:val="00F11914"/>
    <w:rsid w:val="00F120E3"/>
    <w:rsid w:val="00F1244C"/>
    <w:rsid w:val="00F13365"/>
    <w:rsid w:val="00F13684"/>
    <w:rsid w:val="00F136A4"/>
    <w:rsid w:val="00F13AFA"/>
    <w:rsid w:val="00F13D55"/>
    <w:rsid w:val="00F13EBA"/>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3C1E"/>
    <w:rsid w:val="00F23C54"/>
    <w:rsid w:val="00F2409D"/>
    <w:rsid w:val="00F249C7"/>
    <w:rsid w:val="00F2579C"/>
    <w:rsid w:val="00F25B38"/>
    <w:rsid w:val="00F25CA3"/>
    <w:rsid w:val="00F25D98"/>
    <w:rsid w:val="00F25F31"/>
    <w:rsid w:val="00F263E2"/>
    <w:rsid w:val="00F264BA"/>
    <w:rsid w:val="00F265BC"/>
    <w:rsid w:val="00F26AE1"/>
    <w:rsid w:val="00F26D9D"/>
    <w:rsid w:val="00F26EB0"/>
    <w:rsid w:val="00F26F13"/>
    <w:rsid w:val="00F270FC"/>
    <w:rsid w:val="00F27770"/>
    <w:rsid w:val="00F300FB"/>
    <w:rsid w:val="00F304E4"/>
    <w:rsid w:val="00F30810"/>
    <w:rsid w:val="00F31E3E"/>
    <w:rsid w:val="00F31F3E"/>
    <w:rsid w:val="00F32A43"/>
    <w:rsid w:val="00F32E4B"/>
    <w:rsid w:val="00F3313A"/>
    <w:rsid w:val="00F3351A"/>
    <w:rsid w:val="00F33B73"/>
    <w:rsid w:val="00F33CE1"/>
    <w:rsid w:val="00F341C3"/>
    <w:rsid w:val="00F343F6"/>
    <w:rsid w:val="00F349B7"/>
    <w:rsid w:val="00F34AF0"/>
    <w:rsid w:val="00F34EF5"/>
    <w:rsid w:val="00F353D8"/>
    <w:rsid w:val="00F359F4"/>
    <w:rsid w:val="00F35CB4"/>
    <w:rsid w:val="00F36C5D"/>
    <w:rsid w:val="00F37677"/>
    <w:rsid w:val="00F37A5A"/>
    <w:rsid w:val="00F37ED4"/>
    <w:rsid w:val="00F41644"/>
    <w:rsid w:val="00F4167D"/>
    <w:rsid w:val="00F41C9F"/>
    <w:rsid w:val="00F42333"/>
    <w:rsid w:val="00F423E5"/>
    <w:rsid w:val="00F428BD"/>
    <w:rsid w:val="00F429B5"/>
    <w:rsid w:val="00F42C5F"/>
    <w:rsid w:val="00F4312C"/>
    <w:rsid w:val="00F431BB"/>
    <w:rsid w:val="00F435D4"/>
    <w:rsid w:val="00F436AB"/>
    <w:rsid w:val="00F4420B"/>
    <w:rsid w:val="00F453FA"/>
    <w:rsid w:val="00F45882"/>
    <w:rsid w:val="00F45898"/>
    <w:rsid w:val="00F469DC"/>
    <w:rsid w:val="00F474F9"/>
    <w:rsid w:val="00F47561"/>
    <w:rsid w:val="00F47785"/>
    <w:rsid w:val="00F47E44"/>
    <w:rsid w:val="00F504D0"/>
    <w:rsid w:val="00F50F02"/>
    <w:rsid w:val="00F510D5"/>
    <w:rsid w:val="00F517EE"/>
    <w:rsid w:val="00F51BEC"/>
    <w:rsid w:val="00F538C8"/>
    <w:rsid w:val="00F53916"/>
    <w:rsid w:val="00F5395E"/>
    <w:rsid w:val="00F53970"/>
    <w:rsid w:val="00F53F6F"/>
    <w:rsid w:val="00F53FF6"/>
    <w:rsid w:val="00F54BE3"/>
    <w:rsid w:val="00F553A2"/>
    <w:rsid w:val="00F555E7"/>
    <w:rsid w:val="00F556D2"/>
    <w:rsid w:val="00F56366"/>
    <w:rsid w:val="00F5665F"/>
    <w:rsid w:val="00F56A2F"/>
    <w:rsid w:val="00F56C19"/>
    <w:rsid w:val="00F56CA8"/>
    <w:rsid w:val="00F600F5"/>
    <w:rsid w:val="00F602E1"/>
    <w:rsid w:val="00F603E6"/>
    <w:rsid w:val="00F60573"/>
    <w:rsid w:val="00F611A0"/>
    <w:rsid w:val="00F61488"/>
    <w:rsid w:val="00F61D42"/>
    <w:rsid w:val="00F6212C"/>
    <w:rsid w:val="00F6223A"/>
    <w:rsid w:val="00F627BC"/>
    <w:rsid w:val="00F6323A"/>
    <w:rsid w:val="00F6363A"/>
    <w:rsid w:val="00F63C74"/>
    <w:rsid w:val="00F64244"/>
    <w:rsid w:val="00F64880"/>
    <w:rsid w:val="00F648EC"/>
    <w:rsid w:val="00F64ADA"/>
    <w:rsid w:val="00F657B3"/>
    <w:rsid w:val="00F65D19"/>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296"/>
    <w:rsid w:val="00F72369"/>
    <w:rsid w:val="00F728E4"/>
    <w:rsid w:val="00F73483"/>
    <w:rsid w:val="00F736A5"/>
    <w:rsid w:val="00F73E3E"/>
    <w:rsid w:val="00F73EFB"/>
    <w:rsid w:val="00F748F4"/>
    <w:rsid w:val="00F74923"/>
    <w:rsid w:val="00F7502F"/>
    <w:rsid w:val="00F750D8"/>
    <w:rsid w:val="00F75571"/>
    <w:rsid w:val="00F75758"/>
    <w:rsid w:val="00F75F47"/>
    <w:rsid w:val="00F75F86"/>
    <w:rsid w:val="00F76C8C"/>
    <w:rsid w:val="00F77711"/>
    <w:rsid w:val="00F77A39"/>
    <w:rsid w:val="00F77CE5"/>
    <w:rsid w:val="00F77F11"/>
    <w:rsid w:val="00F800AA"/>
    <w:rsid w:val="00F8068B"/>
    <w:rsid w:val="00F81644"/>
    <w:rsid w:val="00F816A3"/>
    <w:rsid w:val="00F8259C"/>
    <w:rsid w:val="00F82E70"/>
    <w:rsid w:val="00F8377B"/>
    <w:rsid w:val="00F83E01"/>
    <w:rsid w:val="00F84046"/>
    <w:rsid w:val="00F84210"/>
    <w:rsid w:val="00F84BBE"/>
    <w:rsid w:val="00F854F0"/>
    <w:rsid w:val="00F8622B"/>
    <w:rsid w:val="00F865E8"/>
    <w:rsid w:val="00F8741F"/>
    <w:rsid w:val="00F875A8"/>
    <w:rsid w:val="00F9052F"/>
    <w:rsid w:val="00F9097C"/>
    <w:rsid w:val="00F909E7"/>
    <w:rsid w:val="00F90C75"/>
    <w:rsid w:val="00F90FCA"/>
    <w:rsid w:val="00F9187C"/>
    <w:rsid w:val="00F92692"/>
    <w:rsid w:val="00F9272D"/>
    <w:rsid w:val="00F92892"/>
    <w:rsid w:val="00F92943"/>
    <w:rsid w:val="00F92D75"/>
    <w:rsid w:val="00F93444"/>
    <w:rsid w:val="00F93C56"/>
    <w:rsid w:val="00F943CD"/>
    <w:rsid w:val="00F946B6"/>
    <w:rsid w:val="00F95010"/>
    <w:rsid w:val="00F95262"/>
    <w:rsid w:val="00F95C43"/>
    <w:rsid w:val="00F95F33"/>
    <w:rsid w:val="00F960D0"/>
    <w:rsid w:val="00F9657F"/>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49E1"/>
    <w:rsid w:val="00FA502A"/>
    <w:rsid w:val="00FA5BE4"/>
    <w:rsid w:val="00FA6334"/>
    <w:rsid w:val="00FA7670"/>
    <w:rsid w:val="00FA7776"/>
    <w:rsid w:val="00FA7BE4"/>
    <w:rsid w:val="00FA7D60"/>
    <w:rsid w:val="00FA7DB9"/>
    <w:rsid w:val="00FA7DCE"/>
    <w:rsid w:val="00FB0A3D"/>
    <w:rsid w:val="00FB0A93"/>
    <w:rsid w:val="00FB0BF3"/>
    <w:rsid w:val="00FB0E1F"/>
    <w:rsid w:val="00FB1086"/>
    <w:rsid w:val="00FB1365"/>
    <w:rsid w:val="00FB13B8"/>
    <w:rsid w:val="00FB1617"/>
    <w:rsid w:val="00FB1764"/>
    <w:rsid w:val="00FB180B"/>
    <w:rsid w:val="00FB1B6F"/>
    <w:rsid w:val="00FB1EE9"/>
    <w:rsid w:val="00FB2088"/>
    <w:rsid w:val="00FB2803"/>
    <w:rsid w:val="00FB3334"/>
    <w:rsid w:val="00FB3806"/>
    <w:rsid w:val="00FB3B3C"/>
    <w:rsid w:val="00FB3B6F"/>
    <w:rsid w:val="00FB437D"/>
    <w:rsid w:val="00FB459C"/>
    <w:rsid w:val="00FB4774"/>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015A"/>
    <w:rsid w:val="00FD10E6"/>
    <w:rsid w:val="00FD15BB"/>
    <w:rsid w:val="00FD205F"/>
    <w:rsid w:val="00FD21C9"/>
    <w:rsid w:val="00FD2523"/>
    <w:rsid w:val="00FD2846"/>
    <w:rsid w:val="00FD2A72"/>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6ABA"/>
    <w:rsid w:val="00FD736E"/>
    <w:rsid w:val="00FD76B9"/>
    <w:rsid w:val="00FE0080"/>
    <w:rsid w:val="00FE0429"/>
    <w:rsid w:val="00FE08CA"/>
    <w:rsid w:val="00FE0B90"/>
    <w:rsid w:val="00FE1386"/>
    <w:rsid w:val="00FE16C9"/>
    <w:rsid w:val="00FE16DA"/>
    <w:rsid w:val="00FE1935"/>
    <w:rsid w:val="00FE1B6D"/>
    <w:rsid w:val="00FE1DB2"/>
    <w:rsid w:val="00FE1E32"/>
    <w:rsid w:val="00FE22AD"/>
    <w:rsid w:val="00FE22D2"/>
    <w:rsid w:val="00FE27D1"/>
    <w:rsid w:val="00FE2AF6"/>
    <w:rsid w:val="00FE2CD6"/>
    <w:rsid w:val="00FE2EFB"/>
    <w:rsid w:val="00FE312F"/>
    <w:rsid w:val="00FE3394"/>
    <w:rsid w:val="00FE3671"/>
    <w:rsid w:val="00FE3BB4"/>
    <w:rsid w:val="00FE43E8"/>
    <w:rsid w:val="00FE455C"/>
    <w:rsid w:val="00FE4A1F"/>
    <w:rsid w:val="00FE4FF8"/>
    <w:rsid w:val="00FE53A3"/>
    <w:rsid w:val="00FE5463"/>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82A"/>
    <w:rsid w:val="00FF4A71"/>
    <w:rsid w:val="00FF4C2D"/>
    <w:rsid w:val="00FF4CF6"/>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09F1"/>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3609F1"/>
  </w:style>
  <w:style w:type="character" w:customStyle="1" w:styleId="BalloonTextChar">
    <w:name w:val="Balloon Text Char"/>
    <w:link w:val="BalloonText"/>
    <w:uiPriority w:val="99"/>
    <w:semiHidden/>
    <w:locked/>
    <w:rsid w:val="003609F1"/>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498108">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2CBC87-9841-4051-A747-90080F51D692}">
  <ds:schemaRefs>
    <ds:schemaRef ds:uri="http://schemas.microsoft.com/sharepoint/v3/contenttype/forms"/>
  </ds:schemaRefs>
</ds:datastoreItem>
</file>

<file path=customXml/itemProps2.xml><?xml version="1.0" encoding="utf-8"?>
<ds:datastoreItem xmlns:ds="http://schemas.openxmlformats.org/officeDocument/2006/customXml" ds:itemID="{DC55B86C-D0A8-4B8A-81F9-CAE9E2240494}">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4.xml><?xml version="1.0" encoding="utf-8"?>
<ds:datastoreItem xmlns:ds="http://schemas.openxmlformats.org/officeDocument/2006/customXml" ds:itemID="{82569BA5-AE4A-4F01-A286-D774DBC376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1050</Words>
  <Characters>5989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2022-08-08T18:50:00Z</dcterms:created>
  <dcterms:modified xsi:type="dcterms:W3CDTF">2022-11-07T20:52:00Z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