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473CEC">
        <w:rPr>
          <w:rFonts w:ascii="Arial" w:hAnsi="Arial" w:cs="Arial"/>
          <w:b/>
          <w:sz w:val="24"/>
          <w:lang w:val="en-US" w:eastAsia="zh-CN"/>
        </w:rPr>
        <w:t>5</w:t>
      </w:r>
      <w:r w:rsidRPr="005E5BB3">
        <w:rPr>
          <w:rFonts w:ascii="Arial" w:hAnsi="Arial" w:cs="Arial"/>
          <w:b/>
          <w:i/>
          <w:sz w:val="24"/>
          <w:lang w:eastAsia="zh-CN"/>
        </w:rPr>
        <w:tab/>
      </w:r>
      <w:r w:rsidR="00904908" w:rsidRPr="00904908">
        <w:rPr>
          <w:rFonts w:ascii="Arial" w:hAnsi="Arial" w:cs="Arial"/>
          <w:b/>
          <w:sz w:val="24"/>
          <w:lang w:val="en-US" w:eastAsia="zh-CN"/>
        </w:rPr>
        <w:t>R4-2219551</w:t>
      </w:r>
    </w:p>
    <w:p w:rsidR="00A3046A" w:rsidRPr="00A3046A" w:rsidRDefault="00473CEC" w:rsidP="00A3046A">
      <w:pPr>
        <w:pStyle w:val="a3"/>
        <w:tabs>
          <w:tab w:val="left" w:pos="2160"/>
        </w:tabs>
        <w:ind w:left="2127" w:hanging="2127"/>
        <w:jc w:val="both"/>
        <w:rPr>
          <w:rFonts w:eastAsiaTheme="minorEastAsia" w:cs="Arial"/>
          <w:noProof w:val="0"/>
          <w:sz w:val="24"/>
          <w:lang w:val="en-GB"/>
        </w:rPr>
      </w:pPr>
      <w:r w:rsidRPr="00473CEC">
        <w:rPr>
          <w:rFonts w:cs="Arial"/>
          <w:noProof w:val="0"/>
          <w:sz w:val="24"/>
          <w:lang w:val="en-GB"/>
        </w:rPr>
        <w:t>Toulouse, France</w:t>
      </w:r>
      <w:r w:rsidR="008E4702" w:rsidRPr="008E4702">
        <w:rPr>
          <w:rFonts w:cs="Arial"/>
          <w:noProof w:val="0"/>
          <w:sz w:val="24"/>
          <w:lang w:val="en-GB"/>
        </w:rPr>
        <w:t xml:space="preserve">, </w:t>
      </w:r>
      <w:r>
        <w:rPr>
          <w:rFonts w:cs="Arial"/>
          <w:noProof w:val="0"/>
          <w:sz w:val="24"/>
          <w:lang w:val="en-GB"/>
        </w:rPr>
        <w:t>14</w:t>
      </w:r>
      <w:r w:rsidR="00E40E36">
        <w:rPr>
          <w:rFonts w:cs="Arial"/>
          <w:noProof w:val="0"/>
          <w:sz w:val="24"/>
          <w:lang w:val="en-GB"/>
        </w:rPr>
        <w:t xml:space="preserve"> – </w:t>
      </w:r>
      <w:r w:rsidR="00D7051B">
        <w:rPr>
          <w:rFonts w:cs="Arial"/>
          <w:noProof w:val="0"/>
          <w:sz w:val="24"/>
          <w:lang w:val="en-GB"/>
        </w:rPr>
        <w:t>1</w:t>
      </w:r>
      <w:r>
        <w:rPr>
          <w:rFonts w:cs="Arial"/>
          <w:noProof w:val="0"/>
          <w:sz w:val="24"/>
          <w:lang w:val="en-GB"/>
        </w:rPr>
        <w:t>8</w:t>
      </w:r>
      <w:r w:rsidR="00D7051B">
        <w:rPr>
          <w:rFonts w:cs="Arial"/>
          <w:noProof w:val="0"/>
          <w:sz w:val="24"/>
          <w:lang w:val="en-GB"/>
        </w:rPr>
        <w:t xml:space="preserve"> </w:t>
      </w:r>
      <w:r>
        <w:rPr>
          <w:rFonts w:cs="Arial"/>
          <w:noProof w:val="0"/>
          <w:sz w:val="24"/>
          <w:lang w:val="en-GB"/>
        </w:rPr>
        <w:t>November</w:t>
      </w:r>
      <w:r w:rsidR="008E4702"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A2F55" w:rsidRPr="00DA2F55">
        <w:rPr>
          <w:rFonts w:ascii="Arial" w:eastAsia="宋体" w:hAnsi="Arial"/>
          <w:b/>
          <w:sz w:val="24"/>
          <w:lang w:val="en-US" w:eastAsia="zh-CN"/>
        </w:rPr>
        <w:t>Discussion on inter-RAT MG-less measurement</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904908">
        <w:rPr>
          <w:rFonts w:ascii="Arial" w:eastAsia="宋体" w:hAnsi="Arial"/>
          <w:b/>
          <w:sz w:val="24"/>
          <w:lang w:val="en-US" w:eastAsia="zh-CN"/>
        </w:rPr>
        <w:t>8.10.3.2</w:t>
      </w:r>
      <w:bookmarkStart w:id="0" w:name="_GoBack"/>
      <w:bookmarkEnd w:id="0"/>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EE1CBE" w:rsidRDefault="00BD41E2" w:rsidP="00381C24">
      <w:pPr>
        <w:overflowPunct w:val="0"/>
        <w:autoSpaceDE w:val="0"/>
        <w:autoSpaceDN w:val="0"/>
        <w:adjustRightInd w:val="0"/>
        <w:spacing w:beforeLines="0" w:before="120" w:afterLines="0" w:after="120"/>
        <w:textAlignment w:val="baseline"/>
        <w:rPr>
          <w:rFonts w:eastAsia="宋体"/>
          <w:lang w:eastAsia="zh-CN"/>
        </w:rPr>
      </w:pPr>
      <w:r>
        <w:rPr>
          <w:rFonts w:eastAsia="宋体"/>
          <w:lang w:val="en-US" w:eastAsia="zh-CN"/>
        </w:rPr>
        <w:t>Inter-RAT measurement without MG</w:t>
      </w:r>
      <w:r w:rsidR="00473CEC">
        <w:rPr>
          <w:rFonts w:eastAsia="宋体"/>
          <w:lang w:eastAsia="zh-CN"/>
        </w:rPr>
        <w:t xml:space="preserve"> </w:t>
      </w:r>
      <w:r w:rsidR="002C33E9">
        <w:rPr>
          <w:rFonts w:eastAsia="宋体"/>
          <w:lang w:eastAsia="zh-CN"/>
        </w:rPr>
        <w:t>are</w:t>
      </w:r>
      <w:r w:rsidR="007852D8">
        <w:rPr>
          <w:rFonts w:eastAsia="宋体"/>
          <w:lang w:eastAsia="zh-CN"/>
        </w:rPr>
        <w:t xml:space="preserve"> discussed in RAN4#104</w:t>
      </w:r>
      <w:r w:rsidR="005F6E6D">
        <w:rPr>
          <w:rFonts w:eastAsia="宋体"/>
          <w:lang w:eastAsia="zh-CN"/>
        </w:rPr>
        <w:t>-bis</w:t>
      </w:r>
      <w:r w:rsidR="007852D8">
        <w:rPr>
          <w:rFonts w:eastAsia="宋体"/>
          <w:lang w:eastAsia="zh-CN"/>
        </w:rPr>
        <w:t>-e, and the outcomes are captured in [1]</w:t>
      </w:r>
      <w:r w:rsidR="00F71AD5">
        <w:rPr>
          <w:rFonts w:eastAsia="宋体"/>
          <w:lang w:eastAsia="zh-CN"/>
        </w:rPr>
        <w:t>.</w:t>
      </w:r>
      <w:r w:rsidR="007852D8">
        <w:rPr>
          <w:rFonts w:eastAsia="宋体"/>
          <w:lang w:eastAsia="zh-CN"/>
        </w:rPr>
        <w:t xml:space="preserve"> Based on [1], the </w:t>
      </w:r>
      <w:r w:rsidR="00EE1CBE">
        <w:rPr>
          <w:rFonts w:eastAsia="宋体"/>
          <w:lang w:eastAsia="zh-CN"/>
        </w:rPr>
        <w:t>following issues</w:t>
      </w:r>
      <w:r w:rsidR="007852D8">
        <w:rPr>
          <w:rFonts w:eastAsia="宋体"/>
          <w:lang w:eastAsia="zh-CN"/>
        </w:rPr>
        <w:t xml:space="preserve"> need to be further discussed.</w:t>
      </w:r>
    </w:p>
    <w:p w:rsidR="007C66B9" w:rsidRDefault="00BD41E2" w:rsidP="00EE1CBE">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Scenarios </w:t>
      </w:r>
    </w:p>
    <w:p w:rsidR="005F6E6D" w:rsidRDefault="00BD41E2" w:rsidP="00EE1CBE">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UE capabilities</w:t>
      </w:r>
    </w:p>
    <w:p w:rsidR="005F6E6D" w:rsidRDefault="00BD41E2" w:rsidP="00EE1CBE">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w:t>
      </w:r>
      <w:r w:rsidR="005F6E6D">
        <w:rPr>
          <w:rFonts w:eastAsia="宋体"/>
          <w:lang w:eastAsia="zh-CN"/>
        </w:rPr>
        <w:t xml:space="preserve"> requirements</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BD41E2">
        <w:rPr>
          <w:rFonts w:eastAsia="宋体"/>
          <w:lang w:val="en-US" w:eastAsia="zh-CN"/>
        </w:rPr>
        <w:t>inter-RAT measurement without MG</w:t>
      </w:r>
      <w:r w:rsidR="00E87502">
        <w:rPr>
          <w:rFonts w:eastAsia="宋体"/>
          <w:lang w:eastAsia="zh-CN"/>
        </w:rPr>
        <w:t>.</w:t>
      </w:r>
    </w:p>
    <w:p w:rsidR="00FA0C0C" w:rsidRDefault="00FA0C0C" w:rsidP="00FA0C0C">
      <w:pPr>
        <w:pStyle w:val="1"/>
        <w:jc w:val="both"/>
        <w:rPr>
          <w:lang w:val="en-US"/>
        </w:rPr>
      </w:pPr>
      <w:r>
        <w:rPr>
          <w:lang w:val="en-US"/>
        </w:rPr>
        <w:t>Discussion</w:t>
      </w:r>
    </w:p>
    <w:p w:rsidR="00BD41E2" w:rsidRDefault="00BD41E2" w:rsidP="00BD41E2">
      <w:pPr>
        <w:pStyle w:val="2"/>
        <w:rPr>
          <w:lang w:eastAsia="zh-CN"/>
        </w:rPr>
      </w:pPr>
      <w:r>
        <w:rPr>
          <w:lang w:eastAsia="zh-CN"/>
        </w:rPr>
        <w:t xml:space="preserve">Scenarios </w:t>
      </w:r>
    </w:p>
    <w:p w:rsidR="00BD41E2" w:rsidRDefault="00BD41E2" w:rsidP="00BD41E2">
      <w:pPr>
        <w:spacing w:before="120" w:after="120"/>
        <w:rPr>
          <w:rFonts w:eastAsiaTheme="minorEastAsia"/>
          <w:lang w:eastAsia="zh-CN"/>
        </w:rPr>
      </w:pPr>
      <w:r>
        <w:rPr>
          <w:rFonts w:eastAsiaTheme="minorEastAsia"/>
          <w:lang w:eastAsia="zh-CN"/>
        </w:rPr>
        <w:t>In [1] the scenarios for inter-RAT measurement without MG are summarized as following 4 cases.</w:t>
      </w:r>
    </w:p>
    <w:tbl>
      <w:tblPr>
        <w:tblStyle w:val="afa"/>
        <w:tblW w:w="0" w:type="auto"/>
        <w:tblLook w:val="04A0" w:firstRow="1" w:lastRow="0" w:firstColumn="1" w:lastColumn="0" w:noHBand="0" w:noVBand="1"/>
      </w:tblPr>
      <w:tblGrid>
        <w:gridCol w:w="9621"/>
      </w:tblGrid>
      <w:tr w:rsidR="00BD41E2" w:rsidTr="00BD41E2">
        <w:tc>
          <w:tcPr>
            <w:tcW w:w="9621" w:type="dxa"/>
          </w:tcPr>
          <w:p w:rsidR="00BD41E2" w:rsidRPr="00BD41E2" w:rsidRDefault="00BD41E2" w:rsidP="00BD41E2">
            <w:pPr>
              <w:numPr>
                <w:ilvl w:val="0"/>
                <w:numId w:val="18"/>
              </w:numPr>
              <w:spacing w:before="120" w:after="120"/>
              <w:rPr>
                <w:rFonts w:eastAsiaTheme="minorEastAsia"/>
                <w:lang w:val="sv-SE" w:eastAsia="zh-CN"/>
              </w:rPr>
            </w:pPr>
            <w:r w:rsidRPr="00BD41E2">
              <w:rPr>
                <w:rFonts w:eastAsiaTheme="minorEastAsia"/>
                <w:lang w:val="sv-SE" w:eastAsia="zh-CN"/>
              </w:rPr>
              <w:t>the inter-RAT NR measurements without gap in Rel18 includes the two scenarios below.</w:t>
            </w:r>
          </w:p>
          <w:p w:rsidR="00BD41E2" w:rsidRPr="00BD41E2" w:rsidRDefault="00BD41E2" w:rsidP="00BD41E2">
            <w:pPr>
              <w:numPr>
                <w:ilvl w:val="1"/>
                <w:numId w:val="19"/>
              </w:numPr>
              <w:spacing w:before="120" w:after="120"/>
              <w:rPr>
                <w:rFonts w:eastAsiaTheme="minorEastAsia"/>
                <w:lang w:val="sv-SE" w:eastAsia="zh-CN"/>
              </w:rPr>
            </w:pPr>
            <w:r w:rsidRPr="00BD41E2">
              <w:rPr>
                <w:rFonts w:eastAsiaTheme="minorEastAsia"/>
                <w:b/>
                <w:bCs/>
                <w:lang w:val="sv-SE" w:eastAsia="zh-CN"/>
              </w:rPr>
              <w:t>Case a-1</w:t>
            </w:r>
            <w:r w:rsidRPr="00BD41E2">
              <w:rPr>
                <w:rFonts w:eastAsiaTheme="minorEastAsia"/>
                <w:lang w:val="sv-SE" w:eastAsia="zh-CN"/>
              </w:rPr>
              <w:t>: UE performing the measurements without gap in NR carriers as there is vacant RF chains for UE measurements</w:t>
            </w:r>
          </w:p>
          <w:p w:rsidR="00BD41E2" w:rsidRPr="00BD41E2" w:rsidRDefault="00BD41E2" w:rsidP="00BD41E2">
            <w:pPr>
              <w:numPr>
                <w:ilvl w:val="1"/>
                <w:numId w:val="19"/>
              </w:numPr>
              <w:spacing w:before="120" w:after="120"/>
              <w:rPr>
                <w:rFonts w:eastAsiaTheme="minorEastAsia"/>
                <w:lang w:val="sv-SE" w:eastAsia="zh-CN"/>
              </w:rPr>
            </w:pPr>
            <w:r w:rsidRPr="00BD41E2">
              <w:rPr>
                <w:rFonts w:eastAsiaTheme="minorEastAsia"/>
                <w:b/>
                <w:bCs/>
                <w:lang w:val="sv-SE" w:eastAsia="zh-CN"/>
              </w:rPr>
              <w:t>Case a-2</w:t>
            </w:r>
            <w:r w:rsidRPr="00BD41E2">
              <w:rPr>
                <w:rFonts w:eastAsiaTheme="minorEastAsia"/>
                <w:lang w:val="sv-SE" w:eastAsia="zh-CN"/>
              </w:rPr>
              <w:t xml:space="preserve">: NR reference signal to be measured are fully contained within UE’s LTE channel bandwidth </w:t>
            </w:r>
          </w:p>
          <w:p w:rsidR="00BD41E2" w:rsidRPr="00BD41E2" w:rsidRDefault="00BD41E2" w:rsidP="00BD41E2">
            <w:pPr>
              <w:numPr>
                <w:ilvl w:val="0"/>
                <w:numId w:val="18"/>
              </w:numPr>
              <w:spacing w:before="120" w:after="120"/>
              <w:rPr>
                <w:rFonts w:eastAsiaTheme="minorEastAsia"/>
                <w:lang w:val="sv-SE" w:eastAsia="zh-CN"/>
              </w:rPr>
            </w:pPr>
            <w:r w:rsidRPr="00BD41E2">
              <w:rPr>
                <w:rFonts w:eastAsiaTheme="minorEastAsia"/>
                <w:lang w:val="sv-SE" w:eastAsia="zh-CN"/>
              </w:rPr>
              <w:t>the inter-RAT LTE measurements without gap in Rel18 includes the two scenarios below.</w:t>
            </w:r>
          </w:p>
          <w:p w:rsidR="00BD41E2" w:rsidRPr="00BD41E2" w:rsidRDefault="00BD41E2" w:rsidP="00BD41E2">
            <w:pPr>
              <w:numPr>
                <w:ilvl w:val="1"/>
                <w:numId w:val="19"/>
              </w:numPr>
              <w:spacing w:before="120" w:after="120"/>
              <w:rPr>
                <w:rFonts w:eastAsiaTheme="minorEastAsia"/>
                <w:lang w:val="sv-SE" w:eastAsia="zh-CN"/>
              </w:rPr>
            </w:pPr>
            <w:r w:rsidRPr="00BD41E2">
              <w:rPr>
                <w:rFonts w:eastAsiaTheme="minorEastAsia"/>
                <w:b/>
                <w:bCs/>
                <w:lang w:val="sv-SE" w:eastAsia="zh-CN"/>
              </w:rPr>
              <w:t>Case b-1</w:t>
            </w:r>
            <w:r w:rsidRPr="00BD41E2">
              <w:rPr>
                <w:rFonts w:eastAsiaTheme="minorEastAsia"/>
                <w:lang w:val="sv-SE" w:eastAsia="zh-CN"/>
              </w:rPr>
              <w:t xml:space="preserve">: UE performing the measurements without gap in LTE carriers as there is vacant RF chains for UE measurements </w:t>
            </w:r>
          </w:p>
          <w:p w:rsidR="00BD41E2" w:rsidRPr="00BD41E2" w:rsidRDefault="00BD41E2" w:rsidP="00BD41E2">
            <w:pPr>
              <w:numPr>
                <w:ilvl w:val="1"/>
                <w:numId w:val="19"/>
              </w:numPr>
              <w:spacing w:before="120" w:after="120"/>
              <w:rPr>
                <w:rFonts w:eastAsiaTheme="minorEastAsia"/>
                <w:iCs/>
                <w:lang w:val="sv-SE" w:eastAsia="zh-CN"/>
              </w:rPr>
            </w:pPr>
            <w:r w:rsidRPr="00BD41E2">
              <w:rPr>
                <w:rFonts w:eastAsiaTheme="minorEastAsia"/>
                <w:b/>
                <w:bCs/>
                <w:lang w:val="sv-SE" w:eastAsia="zh-CN"/>
              </w:rPr>
              <w:t>Case b-2</w:t>
            </w:r>
            <w:r w:rsidRPr="00BD41E2">
              <w:rPr>
                <w:rFonts w:eastAsiaTheme="minorEastAsia"/>
                <w:lang w:val="sv-SE" w:eastAsia="zh-CN"/>
              </w:rPr>
              <w:t xml:space="preserve">: LTE CRS are fully contained within UE’s active BWP </w:t>
            </w:r>
          </w:p>
        </w:tc>
      </w:tr>
    </w:tbl>
    <w:p w:rsidR="00BD41E2" w:rsidRDefault="00BD41E2" w:rsidP="00BD41E2">
      <w:pPr>
        <w:pStyle w:val="3"/>
        <w:rPr>
          <w:lang w:eastAsia="zh-CN"/>
        </w:rPr>
      </w:pPr>
      <w:r>
        <w:rPr>
          <w:lang w:eastAsia="zh-CN"/>
        </w:rPr>
        <w:t>Inter-RAT NR target scenario</w:t>
      </w:r>
    </w:p>
    <w:tbl>
      <w:tblPr>
        <w:tblStyle w:val="afa"/>
        <w:tblW w:w="0" w:type="auto"/>
        <w:tblLook w:val="04A0" w:firstRow="1" w:lastRow="0" w:firstColumn="1" w:lastColumn="0" w:noHBand="0" w:noVBand="1"/>
      </w:tblPr>
      <w:tblGrid>
        <w:gridCol w:w="9621"/>
      </w:tblGrid>
      <w:tr w:rsidR="00BD41E2" w:rsidTr="00BD41E2">
        <w:tc>
          <w:tcPr>
            <w:tcW w:w="9621" w:type="dxa"/>
          </w:tcPr>
          <w:p w:rsidR="00BD41E2" w:rsidRPr="00BD41E2" w:rsidRDefault="00BD41E2" w:rsidP="00BD41E2">
            <w:pPr>
              <w:spacing w:before="120" w:after="120"/>
              <w:rPr>
                <w:rFonts w:eastAsiaTheme="minorEastAsia"/>
                <w:b/>
                <w:bCs/>
                <w:lang w:eastAsia="zh-CN"/>
              </w:rPr>
            </w:pPr>
            <w:r w:rsidRPr="00BD41E2">
              <w:rPr>
                <w:rFonts w:eastAsiaTheme="minorEastAsia"/>
                <w:b/>
                <w:bCs/>
                <w:lang w:eastAsia="zh-CN"/>
              </w:rPr>
              <w:t xml:space="preserve">Issue 2-1-3: inter-RAT NR target scenario </w:t>
            </w:r>
          </w:p>
          <w:p w:rsidR="00BD41E2" w:rsidRPr="00BD41E2" w:rsidRDefault="00BD41E2" w:rsidP="00BD41E2">
            <w:pPr>
              <w:spacing w:before="120" w:after="120"/>
              <w:rPr>
                <w:rFonts w:eastAsiaTheme="minorEastAsia"/>
                <w:lang w:eastAsia="zh-CN"/>
              </w:rPr>
            </w:pPr>
            <w:r w:rsidRPr="00BD41E2">
              <w:rPr>
                <w:rFonts w:eastAsiaTheme="minorEastAsia"/>
                <w:b/>
                <w:lang w:eastAsia="zh-CN"/>
              </w:rPr>
              <w:t>&lt; Way forward/Agreement &gt;</w:t>
            </w:r>
            <w:r w:rsidRPr="00BD41E2">
              <w:rPr>
                <w:rFonts w:eastAsiaTheme="minorEastAsia"/>
                <w:lang w:eastAsia="zh-CN"/>
              </w:rPr>
              <w:t xml:space="preserve">: </w:t>
            </w:r>
          </w:p>
          <w:p w:rsidR="00BD41E2" w:rsidRPr="00BD41E2" w:rsidRDefault="00BD41E2" w:rsidP="00BD41E2">
            <w:pPr>
              <w:numPr>
                <w:ilvl w:val="1"/>
                <w:numId w:val="17"/>
              </w:numPr>
              <w:spacing w:before="120" w:after="120"/>
              <w:rPr>
                <w:rFonts w:eastAsiaTheme="minorEastAsia"/>
                <w:iCs/>
                <w:lang w:eastAsia="zh-CN"/>
              </w:rPr>
            </w:pPr>
            <w:r w:rsidRPr="00BD41E2">
              <w:rPr>
                <w:rFonts w:eastAsiaTheme="minorEastAsia"/>
                <w:b/>
                <w:bCs/>
                <w:iCs/>
                <w:lang w:eastAsia="zh-CN"/>
              </w:rPr>
              <w:t>Case a-1 (</w:t>
            </w:r>
            <w:r w:rsidRPr="00BD41E2">
              <w:rPr>
                <w:rFonts w:eastAsiaTheme="minorEastAsia"/>
                <w:iCs/>
                <w:lang w:eastAsia="zh-CN"/>
              </w:rPr>
              <w:t xml:space="preserve">Another spare RF chain is available for UE) can be considered as the inter-RAT NR target scenario.  </w:t>
            </w:r>
          </w:p>
          <w:p w:rsidR="00BD41E2" w:rsidRPr="00BD41E2" w:rsidRDefault="00BD41E2" w:rsidP="00BD41E2">
            <w:pPr>
              <w:numPr>
                <w:ilvl w:val="1"/>
                <w:numId w:val="17"/>
              </w:numPr>
              <w:spacing w:before="120" w:after="120"/>
              <w:rPr>
                <w:rFonts w:eastAsiaTheme="minorEastAsia"/>
                <w:lang w:val="en-US" w:eastAsia="zh-CN"/>
              </w:rPr>
            </w:pPr>
            <w:r w:rsidRPr="00BD41E2">
              <w:rPr>
                <w:rFonts w:eastAsiaTheme="minorEastAsia"/>
                <w:lang w:eastAsia="zh-CN"/>
              </w:rPr>
              <w:t>FFS on Case a-2</w:t>
            </w:r>
          </w:p>
        </w:tc>
      </w:tr>
    </w:tbl>
    <w:p w:rsidR="00A50789" w:rsidRDefault="00BD41E2" w:rsidP="00BD41E2">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support to focus Case a-1 and de-prioritize Case a-2. </w:t>
      </w:r>
    </w:p>
    <w:p w:rsidR="00BD41E2" w:rsidRDefault="00A50789" w:rsidP="00BD41E2">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do not see the need to define separate UE capability for Case a-2. This is different from Case b-2 because in Rel-17 RAN4 has introduced </w:t>
      </w:r>
      <w:r w:rsidR="00B42E6B">
        <w:rPr>
          <w:rFonts w:eastAsiaTheme="minorEastAsia"/>
          <w:lang w:eastAsia="zh-CN"/>
        </w:rPr>
        <w:t xml:space="preserve">CRS-IM as </w:t>
      </w:r>
      <w:proofErr w:type="spellStart"/>
      <w:r>
        <w:rPr>
          <w:rFonts w:eastAsiaTheme="minorEastAsia"/>
          <w:lang w:eastAsia="zh-CN"/>
        </w:rPr>
        <w:t>demod</w:t>
      </w:r>
      <w:proofErr w:type="spellEnd"/>
      <w:r>
        <w:rPr>
          <w:rFonts w:eastAsiaTheme="minorEastAsia"/>
          <w:lang w:eastAsia="zh-CN"/>
        </w:rPr>
        <w:t xml:space="preserve"> enhancement</w:t>
      </w:r>
      <w:r w:rsidR="00B42E6B">
        <w:rPr>
          <w:rFonts w:eastAsiaTheme="minorEastAsia"/>
          <w:lang w:eastAsia="zh-CN"/>
        </w:rPr>
        <w:t xml:space="preserve"> in NR, which relies on inter-RAT LTE measurement on LTE carrier within NR channel BW, so it is meaningful to consider support of Case 2-b as a separate capability. However, </w:t>
      </w:r>
      <w:r w:rsidR="00B42E6B" w:rsidRPr="00B42E6B">
        <w:rPr>
          <w:rFonts w:eastAsiaTheme="minorEastAsia"/>
          <w:lang w:eastAsia="zh-CN"/>
        </w:rPr>
        <w:t xml:space="preserve">we do not have such </w:t>
      </w:r>
      <w:proofErr w:type="spellStart"/>
      <w:r w:rsidR="00B42E6B" w:rsidRPr="00B42E6B">
        <w:rPr>
          <w:rFonts w:eastAsiaTheme="minorEastAsia"/>
          <w:lang w:eastAsia="zh-CN"/>
        </w:rPr>
        <w:t>demod</w:t>
      </w:r>
      <w:proofErr w:type="spellEnd"/>
      <w:r w:rsidR="00B42E6B" w:rsidRPr="00B42E6B">
        <w:rPr>
          <w:rFonts w:eastAsiaTheme="minorEastAsia"/>
          <w:lang w:eastAsia="zh-CN"/>
        </w:rPr>
        <w:t xml:space="preserve"> enhancement in LTE side</w:t>
      </w:r>
      <w:r w:rsidR="00B42E6B">
        <w:rPr>
          <w:rFonts w:eastAsiaTheme="minorEastAsia"/>
          <w:lang w:eastAsia="zh-CN"/>
        </w:rPr>
        <w:t xml:space="preserve">, and the need to </w:t>
      </w:r>
      <w:r w:rsidR="00B42E6B">
        <w:rPr>
          <w:rFonts w:eastAsiaTheme="minorEastAsia"/>
          <w:lang w:eastAsia="zh-CN"/>
        </w:rPr>
        <w:lastRenderedPageBreak/>
        <w:t xml:space="preserve">support Case a-2 (inter-RAT NR measurement on NR carrier within LTE channel BW) with a separate capability is not clear. </w:t>
      </w:r>
    </w:p>
    <w:p w:rsidR="00B42E6B" w:rsidRDefault="00B42E6B" w:rsidP="00BD41E2">
      <w:pPr>
        <w:spacing w:before="120" w:after="120"/>
        <w:rPr>
          <w:rFonts w:eastAsiaTheme="minorEastAsia"/>
          <w:lang w:eastAsia="zh-CN"/>
        </w:rPr>
      </w:pPr>
      <w:r>
        <w:rPr>
          <w:rFonts w:eastAsiaTheme="minorEastAsia"/>
          <w:lang w:eastAsia="zh-CN"/>
        </w:rPr>
        <w:t>It is noted this does not mean Case a-2 is not supported, but instead Case a-2 can be covered by Case a-1, e.g. UE could report it can perform measurement on Band n1 when it has a serving cell in Band 1, and in this case,  NW does not need to configure a MG for UE to measure inter-RAT NR carriers in Band n1, no matter if the inter-RAT NR carrier is within the channel BW of LTE serving cell in Band 1 or not.</w:t>
      </w:r>
    </w:p>
    <w:p w:rsidR="00BD41E2" w:rsidRPr="00B42E6B" w:rsidRDefault="00B42E6B" w:rsidP="00BD41E2">
      <w:pPr>
        <w:spacing w:before="120" w:after="120"/>
        <w:rPr>
          <w:rFonts w:eastAsiaTheme="minorEastAsia"/>
          <w:b/>
          <w:lang w:eastAsia="zh-CN"/>
        </w:rPr>
      </w:pPr>
      <w:r w:rsidRPr="00B42E6B">
        <w:rPr>
          <w:rFonts w:eastAsiaTheme="minorEastAsia" w:hint="eastAsia"/>
          <w:b/>
          <w:lang w:eastAsia="zh-CN"/>
        </w:rPr>
        <w:t>P</w:t>
      </w:r>
      <w:r w:rsidRPr="00B42E6B">
        <w:rPr>
          <w:rFonts w:eastAsiaTheme="minorEastAsia"/>
          <w:b/>
          <w:lang w:eastAsia="zh-CN"/>
        </w:rPr>
        <w:t xml:space="preserve">roposal 1: RAN4 to de-prioritize Case a-2 as a </w:t>
      </w:r>
      <w:r w:rsidR="005553C2">
        <w:rPr>
          <w:rFonts w:eastAsiaTheme="minorEastAsia"/>
          <w:b/>
          <w:lang w:eastAsia="zh-CN"/>
        </w:rPr>
        <w:t>dedicated</w:t>
      </w:r>
      <w:r w:rsidRPr="00B42E6B">
        <w:rPr>
          <w:rFonts w:eastAsiaTheme="minorEastAsia"/>
          <w:b/>
          <w:lang w:eastAsia="zh-CN"/>
        </w:rPr>
        <w:t xml:space="preserve"> scenario</w:t>
      </w:r>
      <w:r w:rsidR="005553C2">
        <w:rPr>
          <w:rFonts w:eastAsiaTheme="minorEastAsia"/>
          <w:b/>
          <w:lang w:eastAsia="zh-CN"/>
        </w:rPr>
        <w:t xml:space="preserve"> for inter-RAT NR measurement</w:t>
      </w:r>
      <w:r w:rsidRPr="00B42E6B">
        <w:rPr>
          <w:rFonts w:eastAsiaTheme="minorEastAsia"/>
          <w:b/>
          <w:lang w:eastAsia="zh-CN"/>
        </w:rPr>
        <w:t xml:space="preserve">. </w:t>
      </w:r>
    </w:p>
    <w:p w:rsidR="00BD41E2" w:rsidRDefault="00BD41E2" w:rsidP="00B42E6B">
      <w:pPr>
        <w:pStyle w:val="3"/>
        <w:rPr>
          <w:lang w:eastAsia="zh-CN"/>
        </w:rPr>
      </w:pPr>
      <w:r>
        <w:rPr>
          <w:lang w:eastAsia="zh-CN"/>
        </w:rPr>
        <w:t>Inter-RAT LTE target scenario</w:t>
      </w:r>
    </w:p>
    <w:tbl>
      <w:tblPr>
        <w:tblStyle w:val="afa"/>
        <w:tblW w:w="0" w:type="auto"/>
        <w:tblLook w:val="04A0" w:firstRow="1" w:lastRow="0" w:firstColumn="1" w:lastColumn="0" w:noHBand="0" w:noVBand="1"/>
      </w:tblPr>
      <w:tblGrid>
        <w:gridCol w:w="9621"/>
      </w:tblGrid>
      <w:tr w:rsidR="00624D95" w:rsidTr="00624D95">
        <w:tc>
          <w:tcPr>
            <w:tcW w:w="9621" w:type="dxa"/>
          </w:tcPr>
          <w:p w:rsidR="00624D95" w:rsidRPr="00624D95" w:rsidRDefault="00624D95" w:rsidP="00624D95">
            <w:pPr>
              <w:spacing w:before="120" w:after="120"/>
              <w:rPr>
                <w:rFonts w:eastAsiaTheme="minorEastAsia"/>
                <w:b/>
                <w:bCs/>
                <w:lang w:eastAsia="zh-CN"/>
              </w:rPr>
            </w:pPr>
            <w:r w:rsidRPr="00624D95">
              <w:rPr>
                <w:rFonts w:eastAsiaTheme="minorEastAsia"/>
                <w:b/>
                <w:bCs/>
                <w:lang w:eastAsia="zh-CN"/>
              </w:rPr>
              <w:t xml:space="preserve">Issue 2-1-4: inter-RAT LTE target scenario </w:t>
            </w:r>
          </w:p>
          <w:p w:rsidR="00624D95" w:rsidRPr="00624D95" w:rsidRDefault="00624D95" w:rsidP="00624D95">
            <w:pPr>
              <w:spacing w:before="120" w:after="120"/>
              <w:rPr>
                <w:rFonts w:eastAsiaTheme="minorEastAsia"/>
                <w:lang w:eastAsia="zh-CN"/>
              </w:rPr>
            </w:pPr>
            <w:r w:rsidRPr="00624D95">
              <w:rPr>
                <w:rFonts w:eastAsiaTheme="minorEastAsia"/>
                <w:b/>
                <w:lang w:eastAsia="zh-CN"/>
              </w:rPr>
              <w:t>&lt; Way forward/Agreement &gt;</w:t>
            </w:r>
            <w:r w:rsidRPr="00624D95">
              <w:rPr>
                <w:rFonts w:eastAsiaTheme="minorEastAsia"/>
                <w:lang w:eastAsia="zh-CN"/>
              </w:rPr>
              <w:t xml:space="preserve">: </w:t>
            </w:r>
          </w:p>
          <w:p w:rsidR="00624D95" w:rsidRPr="00624D95" w:rsidRDefault="00624D95" w:rsidP="00624D95">
            <w:pPr>
              <w:numPr>
                <w:ilvl w:val="1"/>
                <w:numId w:val="17"/>
              </w:numPr>
              <w:spacing w:before="120" w:after="120"/>
              <w:rPr>
                <w:rFonts w:eastAsiaTheme="minorEastAsia"/>
                <w:iCs/>
                <w:lang w:eastAsia="zh-CN"/>
              </w:rPr>
            </w:pPr>
            <w:r w:rsidRPr="00624D95">
              <w:rPr>
                <w:rFonts w:eastAsiaTheme="minorEastAsia"/>
                <w:b/>
                <w:bCs/>
                <w:iCs/>
                <w:lang w:eastAsia="zh-CN"/>
              </w:rPr>
              <w:t>Case b-2</w:t>
            </w:r>
            <w:r w:rsidRPr="00624D95">
              <w:rPr>
                <w:rFonts w:eastAsiaTheme="minorEastAsia"/>
                <w:iCs/>
                <w:lang w:eastAsia="zh-CN"/>
              </w:rPr>
              <w:t xml:space="preserve">(The target CRS to be measured is with UE’s active BWP) shall be considered as the inter-RAT LTE scenario under objective 2 of NR_MG_ehn2-core WI </w:t>
            </w:r>
          </w:p>
          <w:p w:rsidR="00624D95" w:rsidRPr="00624D95" w:rsidRDefault="00624D95" w:rsidP="00624D95">
            <w:pPr>
              <w:numPr>
                <w:ilvl w:val="1"/>
                <w:numId w:val="17"/>
              </w:numPr>
              <w:spacing w:before="120" w:after="120"/>
              <w:rPr>
                <w:rFonts w:eastAsiaTheme="minorEastAsia"/>
                <w:iCs/>
                <w:lang w:eastAsia="zh-CN"/>
              </w:rPr>
            </w:pPr>
            <w:r w:rsidRPr="00624D95">
              <w:rPr>
                <w:rFonts w:eastAsiaTheme="minorEastAsia"/>
                <w:iCs/>
                <w:lang w:eastAsia="zh-CN"/>
              </w:rPr>
              <w:t>FFS on Case b-1</w:t>
            </w:r>
          </w:p>
          <w:p w:rsidR="00624D95" w:rsidRDefault="00624D95" w:rsidP="00BD41E2">
            <w:pPr>
              <w:spacing w:before="120" w:after="120"/>
              <w:rPr>
                <w:rFonts w:eastAsiaTheme="minorEastAsia"/>
                <w:lang w:eastAsia="zh-CN"/>
              </w:rPr>
            </w:pPr>
          </w:p>
        </w:tc>
      </w:tr>
    </w:tbl>
    <w:p w:rsidR="00BD41E2" w:rsidRDefault="00624D95" w:rsidP="00BD41E2">
      <w:pPr>
        <w:spacing w:before="120" w:after="120"/>
        <w:rPr>
          <w:rFonts w:eastAsiaTheme="minorEastAsia"/>
          <w:lang w:eastAsia="zh-CN"/>
        </w:rPr>
      </w:pPr>
      <w:r>
        <w:rPr>
          <w:rFonts w:eastAsiaTheme="minorEastAsia"/>
          <w:lang w:eastAsia="zh-CN"/>
        </w:rPr>
        <w:t xml:space="preserve">We support to consider Case b-1 in Rel-18. </w:t>
      </w:r>
    </w:p>
    <w:p w:rsidR="00624D95" w:rsidRDefault="00624D95" w:rsidP="00BD41E2">
      <w:pPr>
        <w:spacing w:before="120" w:after="120"/>
        <w:rPr>
          <w:rFonts w:eastAsiaTheme="minorEastAsia"/>
          <w:lang w:eastAsia="zh-CN"/>
        </w:rPr>
      </w:pPr>
      <w:r>
        <w:rPr>
          <w:rFonts w:eastAsiaTheme="minorEastAsia" w:hint="eastAsia"/>
          <w:lang w:eastAsia="zh-CN"/>
        </w:rPr>
        <w:t>A</w:t>
      </w:r>
      <w:r>
        <w:rPr>
          <w:rFonts w:eastAsiaTheme="minorEastAsia"/>
          <w:lang w:eastAsia="zh-CN"/>
        </w:rPr>
        <w:t>s discussed in section 2.1.1, Case b-2 is a specific scenario to enable better working of the Rel-17 CRS-IM feature. Technically, Case b-1 is a more generic and more important scenario. The reason we did not support Case b-1 in this WI is that it was agreed in RAN4#104 to define requirements for that case in Rel-17 as part of NCSG work (when UE reports ‘</w:t>
      </w:r>
      <w:proofErr w:type="spellStart"/>
      <w:r>
        <w:rPr>
          <w:rFonts w:eastAsiaTheme="minorEastAsia"/>
          <w:lang w:eastAsia="zh-CN"/>
        </w:rPr>
        <w:t>nogap-noncsg</w:t>
      </w:r>
      <w:proofErr w:type="spellEnd"/>
      <w:r>
        <w:rPr>
          <w:rFonts w:eastAsiaTheme="minorEastAsia"/>
          <w:lang w:eastAsia="zh-CN"/>
        </w:rPr>
        <w:t>’). However, considering it is already quite late for Rel-17 and there are still some technical issues to be resolved, it may be better to define requirements for that case in Rel-18.</w:t>
      </w:r>
    </w:p>
    <w:p w:rsidR="00624D95" w:rsidRPr="00624D95" w:rsidRDefault="00624D95" w:rsidP="00BD41E2">
      <w:pPr>
        <w:spacing w:before="120" w:after="120"/>
        <w:rPr>
          <w:rFonts w:eastAsiaTheme="minorEastAsia"/>
          <w:b/>
          <w:lang w:eastAsia="zh-CN"/>
        </w:rPr>
      </w:pPr>
      <w:r w:rsidRPr="00624D95">
        <w:rPr>
          <w:rFonts w:eastAsiaTheme="minorEastAsia" w:hint="eastAsia"/>
          <w:b/>
          <w:lang w:eastAsia="zh-CN"/>
        </w:rPr>
        <w:t>P</w:t>
      </w:r>
      <w:r w:rsidRPr="00624D95">
        <w:rPr>
          <w:rFonts w:eastAsiaTheme="minorEastAsia"/>
          <w:b/>
          <w:lang w:eastAsia="zh-CN"/>
        </w:rPr>
        <w:t>roposal 2: Define requirements for Case b-1 in Rel-18.</w:t>
      </w:r>
    </w:p>
    <w:p w:rsidR="00BD41E2" w:rsidRDefault="00BD41E2" w:rsidP="00624D95">
      <w:pPr>
        <w:pStyle w:val="3"/>
        <w:rPr>
          <w:lang w:eastAsia="zh-CN"/>
        </w:rPr>
      </w:pPr>
      <w:r>
        <w:rPr>
          <w:lang w:eastAsia="zh-CN"/>
        </w:rPr>
        <w:t>Extension to MR-DC</w:t>
      </w:r>
    </w:p>
    <w:tbl>
      <w:tblPr>
        <w:tblStyle w:val="afa"/>
        <w:tblW w:w="0" w:type="auto"/>
        <w:tblLook w:val="04A0" w:firstRow="1" w:lastRow="0" w:firstColumn="1" w:lastColumn="0" w:noHBand="0" w:noVBand="1"/>
      </w:tblPr>
      <w:tblGrid>
        <w:gridCol w:w="9621"/>
      </w:tblGrid>
      <w:tr w:rsidR="00624D95" w:rsidTr="00624D95">
        <w:tc>
          <w:tcPr>
            <w:tcW w:w="9621" w:type="dxa"/>
          </w:tcPr>
          <w:p w:rsidR="00624D95" w:rsidRPr="00624D95" w:rsidRDefault="00624D95" w:rsidP="00624D95">
            <w:pPr>
              <w:spacing w:before="120" w:after="120"/>
              <w:rPr>
                <w:rFonts w:eastAsiaTheme="minorEastAsia"/>
                <w:b/>
                <w:bCs/>
                <w:lang w:eastAsia="zh-CN"/>
              </w:rPr>
            </w:pPr>
            <w:r w:rsidRPr="00624D95">
              <w:rPr>
                <w:rFonts w:eastAsiaTheme="minorEastAsia"/>
                <w:b/>
                <w:bCs/>
                <w:lang w:eastAsia="zh-CN"/>
              </w:rPr>
              <w:t xml:space="preserve">Issue 2-1-1: extend to MR-DC cases </w:t>
            </w:r>
          </w:p>
          <w:p w:rsidR="00624D95" w:rsidRPr="00624D95" w:rsidRDefault="00624D95" w:rsidP="00624D95">
            <w:pPr>
              <w:spacing w:before="120" w:after="120"/>
              <w:rPr>
                <w:rFonts w:eastAsiaTheme="minorEastAsia"/>
                <w:lang w:eastAsia="zh-CN"/>
              </w:rPr>
            </w:pPr>
            <w:r w:rsidRPr="00624D95">
              <w:rPr>
                <w:rFonts w:eastAsiaTheme="minorEastAsia"/>
                <w:b/>
                <w:lang w:eastAsia="zh-CN"/>
              </w:rPr>
              <w:t>&lt; Way forward/Agreement &gt;</w:t>
            </w:r>
            <w:r w:rsidRPr="00624D95">
              <w:rPr>
                <w:rFonts w:eastAsiaTheme="minorEastAsia"/>
                <w:lang w:eastAsia="zh-CN"/>
              </w:rPr>
              <w:t xml:space="preserve">: </w:t>
            </w:r>
          </w:p>
          <w:p w:rsidR="00624D95" w:rsidRPr="00624D95" w:rsidRDefault="00624D95" w:rsidP="00624D95">
            <w:pPr>
              <w:numPr>
                <w:ilvl w:val="1"/>
                <w:numId w:val="21"/>
              </w:numPr>
              <w:spacing w:before="120" w:after="120"/>
              <w:rPr>
                <w:rFonts w:eastAsiaTheme="minorEastAsia"/>
                <w:lang w:val="en-US" w:eastAsia="zh-CN"/>
              </w:rPr>
            </w:pPr>
            <w:r w:rsidRPr="00624D95">
              <w:rPr>
                <w:rFonts w:eastAsiaTheme="minorEastAsia"/>
                <w:lang w:val="en-US" w:eastAsia="zh-CN"/>
              </w:rPr>
              <w:t xml:space="preserve">Define capability and/or requirements to support inter-RAT NR measurement without gap </w:t>
            </w:r>
            <w:r w:rsidRPr="00624D95">
              <w:rPr>
                <w:rFonts w:eastAsiaTheme="minorEastAsia"/>
                <w:b/>
                <w:bCs/>
                <w:lang w:val="en-US" w:eastAsia="zh-CN"/>
              </w:rPr>
              <w:t>case a-1</w:t>
            </w:r>
            <w:r w:rsidRPr="00624D95">
              <w:rPr>
                <w:rFonts w:eastAsiaTheme="minorEastAsia"/>
                <w:lang w:val="en-US" w:eastAsia="zh-CN"/>
              </w:rPr>
              <w:t xml:space="preserve"> in SA only if case a-1 is agreed as one of inter-RAT NR target scenario (issue 2-1-3)</w:t>
            </w:r>
          </w:p>
          <w:p w:rsidR="00624D95" w:rsidRPr="00624D95" w:rsidRDefault="00624D95" w:rsidP="00624D95">
            <w:pPr>
              <w:numPr>
                <w:ilvl w:val="1"/>
                <w:numId w:val="21"/>
              </w:numPr>
              <w:spacing w:before="120" w:after="120"/>
              <w:rPr>
                <w:rFonts w:eastAsiaTheme="minorEastAsia"/>
                <w:lang w:val="en-US" w:eastAsia="zh-CN"/>
              </w:rPr>
            </w:pPr>
            <w:r w:rsidRPr="00624D95">
              <w:rPr>
                <w:rFonts w:eastAsiaTheme="minorEastAsia"/>
                <w:lang w:val="en-US" w:eastAsia="zh-CN"/>
              </w:rPr>
              <w:t xml:space="preserve">Define capability and/or requirements to support inter-RAT E-UTRAN measurement without gap </w:t>
            </w:r>
            <w:r w:rsidRPr="00624D95">
              <w:rPr>
                <w:rFonts w:eastAsiaTheme="minorEastAsia"/>
                <w:b/>
                <w:bCs/>
                <w:lang w:val="en-US" w:eastAsia="zh-CN"/>
              </w:rPr>
              <w:t>case b-1</w:t>
            </w:r>
            <w:r w:rsidRPr="00624D95">
              <w:rPr>
                <w:rFonts w:eastAsiaTheme="minorEastAsia"/>
                <w:lang w:val="en-US" w:eastAsia="zh-CN"/>
              </w:rPr>
              <w:t xml:space="preserve"> in SA only if case b-1 is agreed as one of inter-RAT LTE target scenario (issue 2-1-4)</w:t>
            </w:r>
          </w:p>
          <w:p w:rsidR="00624D95" w:rsidRPr="00624D95" w:rsidRDefault="00624D95" w:rsidP="00624D95">
            <w:pPr>
              <w:numPr>
                <w:ilvl w:val="1"/>
                <w:numId w:val="21"/>
              </w:numPr>
              <w:spacing w:before="120" w:after="120"/>
              <w:rPr>
                <w:rFonts w:eastAsiaTheme="minorEastAsia"/>
                <w:lang w:val="en-US" w:eastAsia="zh-CN"/>
              </w:rPr>
            </w:pPr>
            <w:r w:rsidRPr="00624D95">
              <w:rPr>
                <w:rFonts w:eastAsiaTheme="minorEastAsia"/>
                <w:lang w:val="en-US" w:eastAsia="zh-CN"/>
              </w:rPr>
              <w:t>Define capability and/or requirements to support inter-RAT NR measurement without gap case a-2 in SA if case a-2 shall be considered in as one of inter-RAT NR target scenario (issue 2-1-3).</w:t>
            </w:r>
          </w:p>
          <w:p w:rsidR="00624D95" w:rsidRPr="00624D95" w:rsidRDefault="00624D95" w:rsidP="00624D95">
            <w:pPr>
              <w:numPr>
                <w:ilvl w:val="2"/>
                <w:numId w:val="21"/>
              </w:numPr>
              <w:spacing w:before="120" w:after="120"/>
              <w:rPr>
                <w:rFonts w:eastAsiaTheme="minorEastAsia"/>
                <w:lang w:val="en-US" w:eastAsia="zh-CN"/>
              </w:rPr>
            </w:pPr>
            <w:r w:rsidRPr="00624D95">
              <w:rPr>
                <w:rFonts w:eastAsiaTheme="minorEastAsia"/>
                <w:lang w:val="en-US" w:eastAsia="zh-CN"/>
              </w:rPr>
              <w:t>FFS on MR-DC</w:t>
            </w:r>
          </w:p>
          <w:p w:rsidR="00624D95" w:rsidRPr="00624D95" w:rsidRDefault="00624D95" w:rsidP="00624D95">
            <w:pPr>
              <w:numPr>
                <w:ilvl w:val="1"/>
                <w:numId w:val="21"/>
              </w:numPr>
              <w:spacing w:before="120" w:after="120"/>
              <w:rPr>
                <w:rFonts w:eastAsiaTheme="minorEastAsia"/>
                <w:lang w:val="en-US" w:eastAsia="zh-CN"/>
              </w:rPr>
            </w:pPr>
            <w:r w:rsidRPr="00624D95">
              <w:rPr>
                <w:rFonts w:eastAsiaTheme="minorEastAsia"/>
                <w:lang w:val="en-US" w:eastAsia="zh-CN"/>
              </w:rPr>
              <w:t>Define capability and/or requirements to inter-RAT E-UTRAN measurement without gap case b-2 in SA if case b-2 is agreed as one of inter-RAT LTE target scenario (issue 2-1-4)</w:t>
            </w:r>
          </w:p>
          <w:p w:rsidR="00624D95" w:rsidRPr="00624D95" w:rsidRDefault="00624D95" w:rsidP="00BD41E2">
            <w:pPr>
              <w:numPr>
                <w:ilvl w:val="2"/>
                <w:numId w:val="21"/>
              </w:numPr>
              <w:spacing w:before="120" w:after="120"/>
              <w:rPr>
                <w:rFonts w:eastAsiaTheme="minorEastAsia"/>
                <w:lang w:val="en-US" w:eastAsia="zh-CN"/>
              </w:rPr>
            </w:pPr>
            <w:r w:rsidRPr="00624D95">
              <w:rPr>
                <w:rFonts w:eastAsiaTheme="minorEastAsia"/>
                <w:lang w:val="en-US" w:eastAsia="zh-CN"/>
              </w:rPr>
              <w:t>FFS on MR-DC</w:t>
            </w:r>
          </w:p>
        </w:tc>
      </w:tr>
    </w:tbl>
    <w:p w:rsidR="00AE2C79" w:rsidRPr="00AE2C79" w:rsidRDefault="00624D95" w:rsidP="00AE2C79">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support to prioritize SA for all scenarios. </w:t>
      </w:r>
      <w:r w:rsidR="00AE2C79" w:rsidRPr="00AE2C79">
        <w:rPr>
          <w:rFonts w:eastAsiaTheme="minorEastAsia"/>
          <w:lang w:eastAsia="zh-CN"/>
        </w:rPr>
        <w:t>In our view, LTE SA and NR SA are most typical scenario for inter-RAT measurement. Also, supporting MR-DC scenario would require additional work in RAN2.</w:t>
      </w:r>
    </w:p>
    <w:p w:rsidR="00BD41E2" w:rsidRPr="00AE2C79" w:rsidRDefault="00AE2C79" w:rsidP="00AE2C79">
      <w:pPr>
        <w:spacing w:before="120" w:after="120"/>
        <w:rPr>
          <w:rFonts w:eastAsiaTheme="minorEastAsia"/>
          <w:b/>
          <w:lang w:eastAsia="zh-CN"/>
        </w:rPr>
      </w:pPr>
      <w:r w:rsidRPr="00AE2C79">
        <w:rPr>
          <w:rFonts w:eastAsiaTheme="minorEastAsia"/>
          <w:b/>
          <w:lang w:eastAsia="zh-CN"/>
        </w:rPr>
        <w:t>Proposal 3: De-prioritize MR-DC for inter-RAT measurements without MG.</w:t>
      </w:r>
    </w:p>
    <w:p w:rsidR="00BD41E2" w:rsidRDefault="00BD41E2" w:rsidP="00AE2C79">
      <w:pPr>
        <w:pStyle w:val="3"/>
        <w:rPr>
          <w:lang w:eastAsia="zh-CN"/>
        </w:rPr>
      </w:pPr>
      <w:r>
        <w:rPr>
          <w:lang w:eastAsia="zh-CN"/>
        </w:rPr>
        <w:lastRenderedPageBreak/>
        <w:t>Numerology</w:t>
      </w:r>
    </w:p>
    <w:tbl>
      <w:tblPr>
        <w:tblStyle w:val="afa"/>
        <w:tblW w:w="0" w:type="auto"/>
        <w:tblLook w:val="04A0" w:firstRow="1" w:lastRow="0" w:firstColumn="1" w:lastColumn="0" w:noHBand="0" w:noVBand="1"/>
      </w:tblPr>
      <w:tblGrid>
        <w:gridCol w:w="9621"/>
      </w:tblGrid>
      <w:tr w:rsidR="00AE2C79" w:rsidTr="00AE2C79">
        <w:tc>
          <w:tcPr>
            <w:tcW w:w="9621" w:type="dxa"/>
          </w:tcPr>
          <w:p w:rsidR="00AE2C79" w:rsidRPr="00AE2C79" w:rsidRDefault="00AE2C79" w:rsidP="00AE2C79">
            <w:pPr>
              <w:spacing w:before="120" w:after="120"/>
              <w:rPr>
                <w:rFonts w:eastAsiaTheme="minorEastAsia"/>
                <w:b/>
                <w:bCs/>
                <w:lang w:eastAsia="zh-CN"/>
              </w:rPr>
            </w:pPr>
            <w:r w:rsidRPr="00AE2C79">
              <w:rPr>
                <w:rFonts w:eastAsiaTheme="minorEastAsia"/>
                <w:b/>
                <w:bCs/>
                <w:lang w:eastAsia="zh-CN"/>
              </w:rPr>
              <w:t xml:space="preserve">Issue 2-1-2 Numerology  </w:t>
            </w:r>
          </w:p>
          <w:p w:rsidR="00AE2C79" w:rsidRPr="00AE2C79" w:rsidRDefault="00AE2C79" w:rsidP="00AE2C79">
            <w:pPr>
              <w:spacing w:before="120" w:after="120"/>
              <w:rPr>
                <w:rFonts w:eastAsiaTheme="minorEastAsia"/>
                <w:lang w:eastAsia="zh-CN"/>
              </w:rPr>
            </w:pPr>
            <w:r w:rsidRPr="00AE2C79">
              <w:rPr>
                <w:rFonts w:eastAsiaTheme="minorEastAsia"/>
                <w:b/>
                <w:lang w:eastAsia="zh-CN"/>
              </w:rPr>
              <w:t>&lt; Agreement &gt;</w:t>
            </w:r>
            <w:r w:rsidRPr="00AE2C79">
              <w:rPr>
                <w:rFonts w:eastAsiaTheme="minorEastAsia"/>
                <w:lang w:eastAsia="zh-CN"/>
              </w:rPr>
              <w:t xml:space="preserve">: </w:t>
            </w:r>
          </w:p>
          <w:p w:rsidR="00AE2C79" w:rsidRPr="00AE2C79" w:rsidRDefault="00AE2C79" w:rsidP="00AE2C79">
            <w:pPr>
              <w:numPr>
                <w:ilvl w:val="1"/>
                <w:numId w:val="17"/>
              </w:numPr>
              <w:spacing w:before="120" w:after="120"/>
              <w:rPr>
                <w:rFonts w:eastAsiaTheme="minorEastAsia"/>
                <w:lang w:eastAsia="zh-CN"/>
              </w:rPr>
            </w:pPr>
            <w:r w:rsidRPr="00AE2C79">
              <w:rPr>
                <w:rFonts w:eastAsiaTheme="minorEastAsia"/>
                <w:lang w:val="en-US" w:eastAsia="zh-CN"/>
              </w:rPr>
              <w:t>For inter-RAT measurement without MG, including both inter-RAT NR measurement and inter-RAT LTE measurement, the mixed numerology needs to be supported.</w:t>
            </w:r>
          </w:p>
          <w:p w:rsidR="00AE2C79" w:rsidRPr="00AE2C79" w:rsidRDefault="00AE2C79" w:rsidP="00BD41E2">
            <w:pPr>
              <w:numPr>
                <w:ilvl w:val="2"/>
                <w:numId w:val="17"/>
              </w:numPr>
              <w:spacing w:before="120" w:after="120"/>
              <w:rPr>
                <w:rFonts w:eastAsiaTheme="minorEastAsia"/>
                <w:lang w:eastAsia="zh-CN"/>
              </w:rPr>
            </w:pPr>
            <w:r w:rsidRPr="00AE2C79">
              <w:rPr>
                <w:rFonts w:eastAsiaTheme="minorEastAsia"/>
                <w:lang w:val="en-US" w:eastAsia="zh-CN"/>
              </w:rPr>
              <w:t xml:space="preserve">FFS on whether the additional UE capability is needed </w:t>
            </w:r>
          </w:p>
        </w:tc>
      </w:tr>
    </w:tbl>
    <w:p w:rsidR="00AE2C79" w:rsidRDefault="00AE2C79" w:rsidP="00BD41E2">
      <w:pPr>
        <w:spacing w:before="120" w:after="120"/>
        <w:rPr>
          <w:rFonts w:eastAsiaTheme="minorEastAsia"/>
          <w:lang w:eastAsia="zh-CN"/>
        </w:rPr>
      </w:pPr>
      <w:r>
        <w:rPr>
          <w:rFonts w:eastAsiaTheme="minorEastAsia"/>
          <w:lang w:eastAsia="zh-CN"/>
        </w:rPr>
        <w:t>Mixed numerology is quite typical scenario for inter-RAT measurement, so we do not think additional UE capability is needed for the measurement itself. Instead, additional UE capability may be considered for scheduling restriction, e.g. when LTE and NR are deployed on the same carrier with different SCS, UE may cause scheduling restriction during inter-RAT measurement, which is similar to scheduling restriction due to intra-frequency measurement with mixed numerology as defined in cl. 9.2.5.3.</w:t>
      </w:r>
    </w:p>
    <w:p w:rsidR="00AE2C79" w:rsidRPr="00AE2C79" w:rsidRDefault="00AE2C79" w:rsidP="00BD41E2">
      <w:pPr>
        <w:spacing w:before="120" w:after="120"/>
        <w:rPr>
          <w:rFonts w:eastAsiaTheme="minorEastAsia"/>
          <w:b/>
          <w:lang w:eastAsia="zh-CN"/>
        </w:rPr>
      </w:pPr>
      <w:r w:rsidRPr="00AE2C79">
        <w:rPr>
          <w:rFonts w:eastAsiaTheme="minorEastAsia"/>
          <w:b/>
          <w:lang w:eastAsia="zh-CN"/>
        </w:rPr>
        <w:t>Proposal 4: No additional UE capability is defined for inter-RAT measurement with mixed numerology</w:t>
      </w:r>
      <w:r>
        <w:rPr>
          <w:rFonts w:eastAsiaTheme="minorEastAsia"/>
          <w:b/>
          <w:lang w:eastAsia="zh-CN"/>
        </w:rPr>
        <w:t xml:space="preserve">; instead it </w:t>
      </w:r>
      <w:r w:rsidRPr="00AE2C79">
        <w:rPr>
          <w:rFonts w:eastAsiaTheme="minorEastAsia"/>
          <w:b/>
          <w:lang w:eastAsia="zh-CN"/>
        </w:rPr>
        <w:t>can be considered for scheduling restriction.</w:t>
      </w:r>
    </w:p>
    <w:p w:rsidR="00BD41E2" w:rsidRDefault="00BD41E2" w:rsidP="00BD41E2">
      <w:pPr>
        <w:pStyle w:val="2"/>
        <w:rPr>
          <w:lang w:eastAsia="zh-CN"/>
        </w:rPr>
      </w:pPr>
      <w:r>
        <w:rPr>
          <w:lang w:eastAsia="zh-CN"/>
        </w:rPr>
        <w:t>UE capabilities</w:t>
      </w:r>
    </w:p>
    <w:p w:rsidR="00AE2C79" w:rsidRDefault="00AE2C79" w:rsidP="00AE2C79">
      <w:pPr>
        <w:pStyle w:val="3"/>
        <w:rPr>
          <w:lang w:eastAsia="zh-CN"/>
        </w:rPr>
      </w:pPr>
      <w:r>
        <w:rPr>
          <w:rFonts w:hint="eastAsia"/>
          <w:lang w:eastAsia="zh-CN"/>
        </w:rPr>
        <w:t>C</w:t>
      </w:r>
      <w:r>
        <w:rPr>
          <w:lang w:eastAsia="zh-CN"/>
        </w:rPr>
        <w:t>ase a-1</w:t>
      </w:r>
    </w:p>
    <w:tbl>
      <w:tblPr>
        <w:tblStyle w:val="afa"/>
        <w:tblW w:w="0" w:type="auto"/>
        <w:tblLook w:val="04A0" w:firstRow="1" w:lastRow="0" w:firstColumn="1" w:lastColumn="0" w:noHBand="0" w:noVBand="1"/>
      </w:tblPr>
      <w:tblGrid>
        <w:gridCol w:w="9621"/>
      </w:tblGrid>
      <w:tr w:rsidR="00AE2C79" w:rsidTr="00AE2C79">
        <w:tc>
          <w:tcPr>
            <w:tcW w:w="9621" w:type="dxa"/>
          </w:tcPr>
          <w:p w:rsidR="00AE2C79" w:rsidRPr="00AE2C79" w:rsidRDefault="00AE2C79" w:rsidP="00AE2C79">
            <w:pPr>
              <w:spacing w:before="120" w:after="120"/>
              <w:rPr>
                <w:rFonts w:eastAsiaTheme="minorEastAsia"/>
                <w:b/>
                <w:bCs/>
                <w:lang w:eastAsia="zh-CN"/>
              </w:rPr>
            </w:pPr>
            <w:r w:rsidRPr="00AE2C79">
              <w:rPr>
                <w:rFonts w:eastAsiaTheme="minorEastAsia"/>
                <w:b/>
                <w:bCs/>
                <w:lang w:eastAsia="zh-CN"/>
              </w:rPr>
              <w:t xml:space="preserve">Issue 2-2-1: On top of which UE capability to support the inter-RAT NR measurement without gap when UE has vacant RF chain </w:t>
            </w:r>
            <w:proofErr w:type="gramStart"/>
            <w:r w:rsidRPr="00AE2C79">
              <w:rPr>
                <w:rFonts w:eastAsiaTheme="minorEastAsia"/>
                <w:b/>
                <w:bCs/>
                <w:lang w:eastAsia="zh-CN"/>
              </w:rPr>
              <w:t>available  (</w:t>
            </w:r>
            <w:proofErr w:type="gramEnd"/>
            <w:r w:rsidRPr="00AE2C79">
              <w:rPr>
                <w:rFonts w:eastAsiaTheme="minorEastAsia"/>
                <w:b/>
                <w:bCs/>
                <w:lang w:eastAsia="zh-CN"/>
              </w:rPr>
              <w:t>Case a-1)</w:t>
            </w:r>
          </w:p>
          <w:p w:rsidR="00AE2C79" w:rsidRPr="00AE2C79" w:rsidRDefault="00AE2C79" w:rsidP="00AE2C79">
            <w:pPr>
              <w:spacing w:before="120" w:after="120"/>
              <w:rPr>
                <w:rFonts w:eastAsiaTheme="minorEastAsia"/>
                <w:lang w:eastAsia="zh-CN"/>
              </w:rPr>
            </w:pPr>
            <w:r w:rsidRPr="00AE2C79">
              <w:rPr>
                <w:rFonts w:eastAsiaTheme="minorEastAsia"/>
                <w:b/>
                <w:lang w:eastAsia="zh-CN"/>
              </w:rPr>
              <w:t>&lt; Way forward/Agreement &gt;</w:t>
            </w:r>
            <w:r w:rsidRPr="00AE2C79">
              <w:rPr>
                <w:rFonts w:eastAsiaTheme="minorEastAsia"/>
                <w:lang w:eastAsia="zh-CN"/>
              </w:rPr>
              <w:t xml:space="preserve">: </w:t>
            </w:r>
          </w:p>
          <w:p w:rsidR="00AE2C79" w:rsidRPr="00AE2C79" w:rsidRDefault="00AE2C79" w:rsidP="00AE2C79">
            <w:pPr>
              <w:numPr>
                <w:ilvl w:val="1"/>
                <w:numId w:val="17"/>
              </w:numPr>
              <w:spacing w:before="120" w:after="120"/>
              <w:rPr>
                <w:rFonts w:eastAsiaTheme="minorEastAsia"/>
                <w:lang w:eastAsia="zh-CN"/>
              </w:rPr>
            </w:pPr>
            <w:r w:rsidRPr="00AE2C79">
              <w:rPr>
                <w:rFonts w:eastAsiaTheme="minorEastAsia"/>
                <w:lang w:eastAsia="zh-CN"/>
              </w:rPr>
              <w:t>On top of “interRAT-NeedForGapsNR-r16” UE capability to support the inter-RAT NR measurement without gap when UE has vacant RF chain available (Case a-1)</w:t>
            </w:r>
          </w:p>
          <w:p w:rsidR="00AE2C79" w:rsidRPr="00AE2C79" w:rsidRDefault="00AE2C79" w:rsidP="00AE2C79">
            <w:pPr>
              <w:numPr>
                <w:ilvl w:val="2"/>
                <w:numId w:val="17"/>
              </w:numPr>
              <w:spacing w:before="120" w:after="120"/>
              <w:rPr>
                <w:rFonts w:eastAsiaTheme="minorEastAsia"/>
                <w:lang w:eastAsia="zh-CN"/>
              </w:rPr>
            </w:pPr>
            <w:r w:rsidRPr="00AE2C79">
              <w:rPr>
                <w:rFonts w:eastAsiaTheme="minorEastAsia"/>
                <w:lang w:val="en-US" w:eastAsia="zh-CN"/>
              </w:rPr>
              <w:t>The exact value to be reported can be FFS</w:t>
            </w:r>
            <w:r w:rsidRPr="00AE2C79">
              <w:rPr>
                <w:rFonts w:eastAsiaTheme="minorEastAsia"/>
                <w:i/>
                <w:iCs/>
                <w:lang w:val="en-US" w:eastAsia="zh-CN"/>
              </w:rPr>
              <w:t>.</w:t>
            </w:r>
          </w:p>
          <w:p w:rsidR="00AE2C79" w:rsidRPr="00881CEC" w:rsidRDefault="00AE2C79" w:rsidP="00AE2C79">
            <w:pPr>
              <w:numPr>
                <w:ilvl w:val="1"/>
                <w:numId w:val="17"/>
              </w:numPr>
              <w:spacing w:before="120" w:after="120"/>
              <w:rPr>
                <w:rFonts w:eastAsiaTheme="minorEastAsia"/>
                <w:lang w:eastAsia="zh-CN"/>
              </w:rPr>
            </w:pPr>
            <w:r w:rsidRPr="00AE2C79">
              <w:rPr>
                <w:rFonts w:eastAsiaTheme="minorEastAsia" w:hint="eastAsia"/>
                <w:lang w:eastAsia="zh-CN"/>
              </w:rPr>
              <w:t>F</w:t>
            </w:r>
            <w:r w:rsidRPr="00AE2C79">
              <w:rPr>
                <w:rFonts w:eastAsiaTheme="minorEastAsia"/>
                <w:lang w:eastAsia="zh-CN"/>
              </w:rPr>
              <w:t>FS on top of NCSG to support the inter-RAT NR measurement without gap when UE has vacant RF chain available (Case a-1)</w:t>
            </w:r>
          </w:p>
        </w:tc>
      </w:tr>
    </w:tbl>
    <w:p w:rsidR="00DE13B0" w:rsidRDefault="00AE2C79" w:rsidP="00AE2C79">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support to define requirements for Case a-1 based on </w:t>
      </w:r>
      <w:r w:rsidRPr="00AE2C79">
        <w:rPr>
          <w:rFonts w:eastAsiaTheme="minorEastAsia"/>
          <w:i/>
          <w:lang w:eastAsia="zh-CN"/>
        </w:rPr>
        <w:t>interRAT-NeedForGapsNR-r16</w:t>
      </w:r>
      <w:r>
        <w:rPr>
          <w:rFonts w:eastAsiaTheme="minorEastAsia"/>
          <w:lang w:eastAsia="zh-CN"/>
        </w:rPr>
        <w:t>.</w:t>
      </w:r>
      <w:r w:rsidR="00DE13B0">
        <w:rPr>
          <w:rFonts w:eastAsiaTheme="minorEastAsia"/>
          <w:lang w:eastAsia="zh-CN"/>
        </w:rPr>
        <w:t xml:space="preserve"> The signalling is defined in 36.331 as part of UE capability. UE can report for each supported band combination whether it needs MG to measure each supported NR target band, and it would report ‘false’ when MG is not needed. The signalling was defined in Rel-16, and the requirements are missing. </w:t>
      </w:r>
    </w:p>
    <w:p w:rsidR="00AE2C79" w:rsidRDefault="00DE13B0" w:rsidP="00AE2C79">
      <w:pPr>
        <w:spacing w:before="120" w:after="120"/>
        <w:rPr>
          <w:rFonts w:eastAsiaTheme="minorEastAsia"/>
          <w:lang w:eastAsia="zh-CN"/>
        </w:rPr>
      </w:pPr>
      <w:r>
        <w:rPr>
          <w:rFonts w:eastAsiaTheme="minorEastAsia"/>
          <w:lang w:eastAsia="zh-CN"/>
        </w:rPr>
        <w:t xml:space="preserve">We do not support to define requirements for Case a-1 based on NCSG capability. </w:t>
      </w:r>
      <w:r w:rsidR="003F148E">
        <w:rPr>
          <w:rFonts w:eastAsiaTheme="minorEastAsia"/>
          <w:lang w:eastAsia="zh-CN"/>
        </w:rPr>
        <w:t xml:space="preserve">Technically, UE can report its measurement capability with </w:t>
      </w:r>
      <w:proofErr w:type="spellStart"/>
      <w:r w:rsidR="003F13DA" w:rsidRPr="003F13DA">
        <w:rPr>
          <w:rFonts w:eastAsiaTheme="minorEastAsia"/>
          <w:lang w:eastAsia="zh-CN"/>
        </w:rPr>
        <w:t>PerCC-GapIndication</w:t>
      </w:r>
      <w:proofErr w:type="spellEnd"/>
      <w:r w:rsidR="003F13DA">
        <w:rPr>
          <w:rFonts w:eastAsiaTheme="minorEastAsia"/>
          <w:lang w:eastAsia="zh-CN"/>
        </w:rPr>
        <w:t xml:space="preserve">, and since the IE is included in </w:t>
      </w:r>
      <w:proofErr w:type="spellStart"/>
      <w:r w:rsidR="003F13DA" w:rsidRPr="003F13DA">
        <w:rPr>
          <w:rFonts w:eastAsiaTheme="minorEastAsia"/>
          <w:lang w:eastAsia="zh-CN"/>
        </w:rPr>
        <w:t>RRCConnectionReconfigurationComplete</w:t>
      </w:r>
      <w:proofErr w:type="spellEnd"/>
      <w:r w:rsidR="003F13DA">
        <w:rPr>
          <w:rFonts w:eastAsiaTheme="minorEastAsia"/>
          <w:lang w:eastAsia="zh-CN"/>
        </w:rPr>
        <w:t xml:space="preserve">, we assume it is the capability based on current serving cell band combination and configured </w:t>
      </w:r>
      <w:proofErr w:type="spellStart"/>
      <w:r w:rsidR="003F13DA">
        <w:rPr>
          <w:rFonts w:eastAsiaTheme="minorEastAsia"/>
          <w:lang w:eastAsia="zh-CN"/>
        </w:rPr>
        <w:t>MOs.</w:t>
      </w:r>
      <w:proofErr w:type="spellEnd"/>
      <w:r w:rsidR="003F13DA">
        <w:rPr>
          <w:rFonts w:eastAsiaTheme="minorEastAsia"/>
          <w:lang w:eastAsia="zh-CN"/>
        </w:rPr>
        <w:t xml:space="preserve"> In this sense, the existing capability can already work for inter-RAT NR measurement. </w:t>
      </w:r>
    </w:p>
    <w:p w:rsidR="003F148E" w:rsidRPr="00F5723D" w:rsidRDefault="003F148E" w:rsidP="003F148E">
      <w:pPr>
        <w:pStyle w:val="PL"/>
        <w:shd w:val="clear" w:color="auto" w:fill="E6E6E6"/>
      </w:pPr>
      <w:r w:rsidRPr="00F5723D">
        <w:t>RRCConnectionReconfigurationComplete-v1430-IEs ::= SEQUENCE {</w:t>
      </w:r>
    </w:p>
    <w:p w:rsidR="003F148E" w:rsidRPr="00F5723D" w:rsidRDefault="003F148E" w:rsidP="003F148E">
      <w:pPr>
        <w:pStyle w:val="PL"/>
        <w:shd w:val="clear" w:color="auto" w:fill="E6E6E6"/>
      </w:pPr>
      <w:r w:rsidRPr="00F5723D">
        <w:tab/>
        <w:t>perCC-GapIndicationList-r14</w:t>
      </w:r>
      <w:r w:rsidRPr="00F5723D">
        <w:tab/>
      </w:r>
      <w:r w:rsidRPr="00F5723D">
        <w:tab/>
      </w:r>
      <w:r w:rsidRPr="00F5723D">
        <w:tab/>
        <w:t>PerCC-GapIndicationList-r14</w:t>
      </w:r>
      <w:r w:rsidRPr="00F5723D">
        <w:tab/>
      </w:r>
      <w:r w:rsidRPr="00F5723D">
        <w:tab/>
        <w:t>OPTIONAL,</w:t>
      </w:r>
    </w:p>
    <w:p w:rsidR="003F148E" w:rsidRPr="00F5723D" w:rsidRDefault="003F148E" w:rsidP="003F148E">
      <w:pPr>
        <w:pStyle w:val="PL"/>
        <w:shd w:val="clear" w:color="auto" w:fill="E6E6E6"/>
      </w:pPr>
      <w:r w:rsidRPr="00F5723D">
        <w:tab/>
        <w:t>numFreqEffective-r14</w:t>
      </w:r>
      <w:r w:rsidRPr="00F5723D">
        <w:tab/>
      </w:r>
      <w:r w:rsidRPr="00F5723D">
        <w:tab/>
      </w:r>
      <w:r w:rsidRPr="00F5723D">
        <w:tab/>
      </w:r>
      <w:r w:rsidRPr="00F5723D">
        <w:tab/>
        <w:t>INTEGER (1..12)</w:t>
      </w:r>
      <w:r w:rsidRPr="00F5723D">
        <w:tab/>
      </w:r>
      <w:r w:rsidRPr="00F5723D">
        <w:tab/>
      </w:r>
      <w:r w:rsidRPr="00F5723D">
        <w:tab/>
      </w:r>
      <w:r w:rsidRPr="00F5723D">
        <w:tab/>
      </w:r>
      <w:r w:rsidRPr="00F5723D">
        <w:tab/>
        <w:t>OPTIONAL,</w:t>
      </w:r>
    </w:p>
    <w:p w:rsidR="003F148E" w:rsidRPr="00F5723D" w:rsidRDefault="003F148E" w:rsidP="003F148E">
      <w:pPr>
        <w:pStyle w:val="PL"/>
        <w:shd w:val="clear" w:color="auto" w:fill="E6E6E6"/>
      </w:pPr>
      <w:r w:rsidRPr="00F5723D">
        <w:tab/>
        <w:t>numFreqEffectiveReduced-r14</w:t>
      </w:r>
      <w:r w:rsidRPr="00F5723D">
        <w:tab/>
      </w:r>
      <w:r w:rsidRPr="00F5723D">
        <w:tab/>
      </w:r>
      <w:r w:rsidRPr="00F5723D">
        <w:tab/>
        <w:t>INTEGER (1..12)</w:t>
      </w:r>
      <w:r w:rsidRPr="00F5723D">
        <w:tab/>
      </w:r>
      <w:r w:rsidRPr="00F5723D">
        <w:tab/>
      </w:r>
      <w:r w:rsidRPr="00F5723D">
        <w:tab/>
      </w:r>
      <w:r w:rsidRPr="00F5723D">
        <w:tab/>
      </w:r>
      <w:r w:rsidRPr="00F5723D">
        <w:tab/>
        <w:t>OPTIONAL,</w:t>
      </w:r>
    </w:p>
    <w:p w:rsidR="003F148E" w:rsidRPr="00F5723D" w:rsidRDefault="003F148E" w:rsidP="003F148E">
      <w:pPr>
        <w:pStyle w:val="PL"/>
        <w:shd w:val="clear" w:color="auto" w:fill="E6E6E6"/>
      </w:pPr>
      <w:r w:rsidRPr="00F5723D">
        <w:tab/>
        <w:t>nonCriticalExtension</w:t>
      </w:r>
      <w:r w:rsidRPr="00F5723D">
        <w:tab/>
      </w:r>
      <w:r w:rsidRPr="00F5723D">
        <w:tab/>
      </w:r>
      <w:r w:rsidRPr="00F5723D">
        <w:tab/>
      </w:r>
      <w:r w:rsidRPr="00F5723D">
        <w:tab/>
        <w:t>RRCConnectionReconfigurationComplete-v1510-IEs</w:t>
      </w:r>
      <w:r w:rsidRPr="00F5723D">
        <w:tab/>
      </w:r>
      <w:r w:rsidRPr="00F5723D">
        <w:tab/>
      </w:r>
      <w:r w:rsidRPr="00F5723D">
        <w:tab/>
      </w:r>
      <w:r w:rsidRPr="00F5723D">
        <w:tab/>
      </w:r>
      <w:r w:rsidRPr="00F5723D">
        <w:tab/>
      </w:r>
      <w:r w:rsidRPr="00F5723D">
        <w:tab/>
        <w:t>OPTIONAL</w:t>
      </w:r>
    </w:p>
    <w:p w:rsidR="003F148E" w:rsidRDefault="003F148E" w:rsidP="003F148E">
      <w:pPr>
        <w:pStyle w:val="PL"/>
        <w:shd w:val="clear" w:color="auto" w:fill="E6E6E6"/>
      </w:pPr>
      <w:r w:rsidRPr="00F5723D">
        <w:t>}</w:t>
      </w:r>
    </w:p>
    <w:p w:rsidR="003F148E" w:rsidRPr="003F148E" w:rsidRDefault="003F148E" w:rsidP="003F148E">
      <w:pPr>
        <w:pStyle w:val="PL"/>
        <w:shd w:val="clear" w:color="auto" w:fill="E6E6E6"/>
        <w:rPr>
          <w:rFonts w:eastAsiaTheme="minorEastAsia"/>
          <w:lang w:eastAsia="zh-CN"/>
        </w:rPr>
      </w:pPr>
      <w:r>
        <w:rPr>
          <w:rFonts w:eastAsiaTheme="minorEastAsia"/>
          <w:lang w:eastAsia="zh-CN"/>
        </w:rPr>
        <w:t>… …</w:t>
      </w:r>
    </w:p>
    <w:p w:rsidR="003F148E" w:rsidRPr="00F5723D" w:rsidRDefault="003F148E" w:rsidP="003F148E">
      <w:pPr>
        <w:pStyle w:val="PL"/>
        <w:shd w:val="clear" w:color="auto" w:fill="E6E6E6"/>
      </w:pPr>
      <w:r w:rsidRPr="00F5723D">
        <w:t>PerCC-GapIndicationList-r14 ::=</w:t>
      </w:r>
      <w:r w:rsidRPr="00F5723D">
        <w:tab/>
        <w:t>SEQUENCE (SIZE (1..maxServCell-r13)) OF PerCC-GapIndication-r14</w:t>
      </w:r>
    </w:p>
    <w:p w:rsidR="003F148E" w:rsidRPr="00F5723D" w:rsidRDefault="003F148E" w:rsidP="003F148E">
      <w:pPr>
        <w:pStyle w:val="PL"/>
        <w:shd w:val="clear" w:color="auto" w:fill="E6E6E6"/>
      </w:pPr>
    </w:p>
    <w:p w:rsidR="003F148E" w:rsidRPr="00F5723D" w:rsidRDefault="003F148E" w:rsidP="003F148E">
      <w:pPr>
        <w:pStyle w:val="PL"/>
        <w:shd w:val="clear" w:color="auto" w:fill="E6E6E6"/>
      </w:pPr>
      <w:r w:rsidRPr="00F5723D">
        <w:t>PerCC-GapIndication-r14 ::=</w:t>
      </w:r>
      <w:r w:rsidRPr="00F5723D">
        <w:tab/>
      </w:r>
      <w:r w:rsidRPr="00F5723D">
        <w:tab/>
      </w:r>
      <w:r w:rsidRPr="00F5723D">
        <w:tab/>
        <w:t>SEQUENCE {</w:t>
      </w:r>
    </w:p>
    <w:p w:rsidR="003F148E" w:rsidRPr="00F5723D" w:rsidRDefault="003F148E" w:rsidP="003F148E">
      <w:pPr>
        <w:pStyle w:val="PL"/>
        <w:shd w:val="clear" w:color="auto" w:fill="E6E6E6"/>
      </w:pPr>
      <w:r w:rsidRPr="00F5723D">
        <w:tab/>
        <w:t>servCellId-r14</w:t>
      </w:r>
      <w:r w:rsidRPr="00F5723D">
        <w:tab/>
      </w:r>
      <w:r w:rsidRPr="00F5723D">
        <w:tab/>
      </w:r>
      <w:r w:rsidRPr="00F5723D">
        <w:tab/>
      </w:r>
      <w:r w:rsidRPr="00F5723D">
        <w:tab/>
      </w:r>
      <w:r w:rsidRPr="00F5723D">
        <w:tab/>
      </w:r>
      <w:r w:rsidRPr="00F5723D">
        <w:tab/>
      </w:r>
      <w:r w:rsidRPr="00F5723D">
        <w:tab/>
      </w:r>
      <w:r w:rsidRPr="00F5723D">
        <w:tab/>
        <w:t>ServCellIndex-r13,</w:t>
      </w:r>
      <w:r w:rsidRPr="00F5723D">
        <w:tab/>
      </w:r>
      <w:r w:rsidRPr="00F5723D">
        <w:tab/>
      </w:r>
    </w:p>
    <w:p w:rsidR="003F148E" w:rsidRPr="00F5723D" w:rsidRDefault="003F148E" w:rsidP="003F148E">
      <w:pPr>
        <w:pStyle w:val="PL"/>
        <w:shd w:val="clear" w:color="auto" w:fill="E6E6E6"/>
      </w:pPr>
      <w:r w:rsidRPr="00F5723D">
        <w:tab/>
        <w:t>gapIndication-r14</w:t>
      </w:r>
      <w:r w:rsidRPr="00F5723D">
        <w:tab/>
      </w:r>
      <w:r w:rsidRPr="00F5723D">
        <w:tab/>
      </w:r>
      <w:r w:rsidRPr="00F5723D">
        <w:tab/>
      </w:r>
      <w:r w:rsidRPr="00F5723D">
        <w:tab/>
      </w:r>
      <w:r w:rsidRPr="00F5723D">
        <w:tab/>
      </w:r>
      <w:r w:rsidRPr="00F5723D">
        <w:tab/>
      </w:r>
      <w:r w:rsidRPr="00F5723D">
        <w:tab/>
        <w:t>ENUMERATED {gap, ncsg, nogap-noNcsg}</w:t>
      </w:r>
    </w:p>
    <w:p w:rsidR="003F148E" w:rsidRPr="00F5723D" w:rsidRDefault="003F148E" w:rsidP="003F148E">
      <w:pPr>
        <w:pStyle w:val="PL"/>
        <w:shd w:val="clear" w:color="auto" w:fill="E6E6E6"/>
      </w:pPr>
      <w:r w:rsidRPr="00F5723D">
        <w:t>}</w:t>
      </w:r>
    </w:p>
    <w:p w:rsidR="00AE2C79" w:rsidRDefault="003F13DA" w:rsidP="00AE2C79">
      <w:pPr>
        <w:spacing w:before="120" w:after="120"/>
        <w:rPr>
          <w:rFonts w:eastAsiaTheme="minorEastAsia"/>
          <w:lang w:eastAsia="zh-CN"/>
        </w:rPr>
      </w:pPr>
      <w:r>
        <w:rPr>
          <w:rFonts w:eastAsiaTheme="minorEastAsia" w:hint="eastAsia"/>
          <w:lang w:eastAsia="zh-CN"/>
        </w:rPr>
        <w:t>H</w:t>
      </w:r>
      <w:r>
        <w:rPr>
          <w:rFonts w:eastAsiaTheme="minorEastAsia"/>
          <w:lang w:eastAsia="zh-CN"/>
        </w:rPr>
        <w:t xml:space="preserve">owever, the UE capability reporting is part of per-CC gap which means both NW and UE need to support per-CC gap first. Also, with NCSG RAN4 needs to discuss requirements for both cases where UE reports </w:t>
      </w:r>
      <w:r>
        <w:rPr>
          <w:rFonts w:eastAsiaTheme="minorEastAsia"/>
          <w:lang w:eastAsia="zh-CN"/>
        </w:rPr>
        <w:lastRenderedPageBreak/>
        <w:t>‘</w:t>
      </w:r>
      <w:proofErr w:type="spellStart"/>
      <w:r>
        <w:rPr>
          <w:rFonts w:eastAsiaTheme="minorEastAsia"/>
          <w:lang w:eastAsia="zh-CN"/>
        </w:rPr>
        <w:t>ncsg</w:t>
      </w:r>
      <w:proofErr w:type="spellEnd"/>
      <w:r>
        <w:rPr>
          <w:rFonts w:eastAsiaTheme="minorEastAsia"/>
          <w:lang w:eastAsia="zh-CN"/>
        </w:rPr>
        <w:t>’ and ‘</w:t>
      </w:r>
      <w:proofErr w:type="spellStart"/>
      <w:r w:rsidRPr="00F5723D">
        <w:t>nogap-noNcsg</w:t>
      </w:r>
      <w:proofErr w:type="spellEnd"/>
      <w:r>
        <w:rPr>
          <w:rFonts w:eastAsiaTheme="minorEastAsia"/>
          <w:lang w:eastAsia="zh-CN"/>
        </w:rPr>
        <w:t xml:space="preserve">’, which would increase standardization efforts. On the other hand, it is not clear to us what </w:t>
      </w:r>
      <w:bookmarkStart w:id="1" w:name="_Hlk117676380"/>
      <w:r>
        <w:rPr>
          <w:rFonts w:eastAsiaTheme="minorEastAsia"/>
          <w:lang w:eastAsia="zh-CN"/>
        </w:rPr>
        <w:t>the motivation is to support the same function (inter-RAT NR measurement without MG) with two different UE capabilities</w:t>
      </w:r>
      <w:bookmarkEnd w:id="1"/>
      <w:r>
        <w:rPr>
          <w:rFonts w:eastAsiaTheme="minorEastAsia"/>
          <w:lang w:eastAsia="zh-CN"/>
        </w:rPr>
        <w:t xml:space="preserve">. In our view, such fragmentation should be avoided as much as possible. </w:t>
      </w:r>
      <w:r w:rsidR="00073B09">
        <w:rPr>
          <w:rFonts w:eastAsiaTheme="minorEastAsia"/>
          <w:lang w:eastAsia="zh-CN"/>
        </w:rPr>
        <w:t xml:space="preserve">In particular, LTE NCSG is a Rel-14 feature, and we do not think it is likely for NW and UE to further enhance it for inter-RAT NR measurement considering that Rel-16 </w:t>
      </w:r>
      <w:proofErr w:type="spellStart"/>
      <w:r w:rsidR="00073B09">
        <w:rPr>
          <w:rFonts w:eastAsiaTheme="minorEastAsia"/>
          <w:lang w:eastAsia="zh-CN"/>
        </w:rPr>
        <w:t>signaling</w:t>
      </w:r>
      <w:proofErr w:type="spellEnd"/>
      <w:r w:rsidR="00073B09">
        <w:rPr>
          <w:rFonts w:eastAsiaTheme="minorEastAsia"/>
          <w:lang w:eastAsia="zh-CN"/>
        </w:rPr>
        <w:t xml:space="preserve"> </w:t>
      </w:r>
      <w:r w:rsidR="00073B09" w:rsidRPr="00AE2C79">
        <w:rPr>
          <w:rFonts w:eastAsiaTheme="minorEastAsia"/>
          <w:i/>
          <w:lang w:eastAsia="zh-CN"/>
        </w:rPr>
        <w:t>interRAT-NeedForGapsNR-r16</w:t>
      </w:r>
      <w:r w:rsidR="00073B09">
        <w:rPr>
          <w:rFonts w:eastAsiaTheme="minorEastAsia"/>
          <w:lang w:eastAsia="zh-CN"/>
        </w:rPr>
        <w:t xml:space="preserve"> can achieve the same goal.</w:t>
      </w:r>
    </w:p>
    <w:p w:rsidR="00073B09" w:rsidRPr="00073B09" w:rsidRDefault="00073B09" w:rsidP="00AE2C79">
      <w:pPr>
        <w:spacing w:before="120" w:after="120"/>
        <w:rPr>
          <w:rFonts w:eastAsiaTheme="minorEastAsia"/>
          <w:b/>
          <w:lang w:eastAsia="zh-CN"/>
        </w:rPr>
      </w:pPr>
      <w:r w:rsidRPr="00073B09">
        <w:rPr>
          <w:rFonts w:eastAsiaTheme="minorEastAsia" w:hint="eastAsia"/>
          <w:b/>
          <w:lang w:eastAsia="zh-CN"/>
        </w:rPr>
        <w:t>P</w:t>
      </w:r>
      <w:r w:rsidRPr="00073B09">
        <w:rPr>
          <w:rFonts w:eastAsiaTheme="minorEastAsia"/>
          <w:b/>
          <w:lang w:eastAsia="zh-CN"/>
        </w:rPr>
        <w:t xml:space="preserve">roposal 5: Case a-1 is supported based on UE capability </w:t>
      </w:r>
      <w:r w:rsidRPr="00073B09">
        <w:rPr>
          <w:rFonts w:eastAsiaTheme="minorEastAsia"/>
          <w:b/>
          <w:i/>
          <w:lang w:eastAsia="zh-CN"/>
        </w:rPr>
        <w:t>interRAT-NeedForGapsNR-r16</w:t>
      </w:r>
      <w:r w:rsidRPr="00073B09">
        <w:rPr>
          <w:rFonts w:eastAsiaTheme="minorEastAsia"/>
          <w:b/>
          <w:lang w:eastAsia="zh-CN"/>
        </w:rPr>
        <w:t>.</w:t>
      </w:r>
    </w:p>
    <w:p w:rsidR="00073B09" w:rsidRDefault="00073B09" w:rsidP="00073B09">
      <w:pPr>
        <w:pStyle w:val="3"/>
        <w:rPr>
          <w:lang w:eastAsia="zh-CN"/>
        </w:rPr>
      </w:pPr>
      <w:r>
        <w:rPr>
          <w:rFonts w:hint="eastAsia"/>
          <w:lang w:eastAsia="zh-CN"/>
        </w:rPr>
        <w:t>C</w:t>
      </w:r>
      <w:r>
        <w:rPr>
          <w:lang w:eastAsia="zh-CN"/>
        </w:rPr>
        <w:t>ase a-2</w:t>
      </w:r>
    </w:p>
    <w:tbl>
      <w:tblPr>
        <w:tblStyle w:val="afa"/>
        <w:tblW w:w="0" w:type="auto"/>
        <w:tblLook w:val="04A0" w:firstRow="1" w:lastRow="0" w:firstColumn="1" w:lastColumn="0" w:noHBand="0" w:noVBand="1"/>
      </w:tblPr>
      <w:tblGrid>
        <w:gridCol w:w="9621"/>
      </w:tblGrid>
      <w:tr w:rsidR="00073B09" w:rsidTr="00073B09">
        <w:tc>
          <w:tcPr>
            <w:tcW w:w="9621" w:type="dxa"/>
          </w:tcPr>
          <w:p w:rsidR="00073B09" w:rsidRPr="00073B09" w:rsidRDefault="00073B09" w:rsidP="00073B09">
            <w:pPr>
              <w:spacing w:before="120" w:after="120"/>
              <w:rPr>
                <w:rFonts w:eastAsiaTheme="minorEastAsia"/>
                <w:b/>
                <w:bCs/>
                <w:lang w:eastAsia="zh-CN"/>
              </w:rPr>
            </w:pPr>
            <w:r w:rsidRPr="00073B09">
              <w:rPr>
                <w:rFonts w:eastAsiaTheme="minorEastAsia"/>
                <w:b/>
                <w:bCs/>
                <w:lang w:eastAsia="zh-CN"/>
              </w:rPr>
              <w:t>Issue 2-2-2: On top of which UE capability to support the inter-RAT NR measurement without gap when the measurement reference signal can be contained within UE’s LTE channel bandwidth (Case a-2)</w:t>
            </w:r>
          </w:p>
          <w:p w:rsidR="00073B09" w:rsidRPr="00073B09" w:rsidRDefault="00073B09" w:rsidP="00073B09">
            <w:pPr>
              <w:spacing w:before="120" w:after="120"/>
              <w:rPr>
                <w:rFonts w:eastAsiaTheme="minorEastAsia"/>
                <w:lang w:eastAsia="zh-CN"/>
              </w:rPr>
            </w:pPr>
            <w:r w:rsidRPr="00073B09">
              <w:rPr>
                <w:rFonts w:eastAsiaTheme="minorEastAsia"/>
                <w:b/>
                <w:lang w:eastAsia="zh-CN"/>
              </w:rPr>
              <w:t>&lt; Way forward &gt;</w:t>
            </w:r>
            <w:r w:rsidRPr="00073B09">
              <w:rPr>
                <w:rFonts w:eastAsiaTheme="minorEastAsia"/>
                <w:lang w:eastAsia="zh-CN"/>
              </w:rPr>
              <w:t xml:space="preserve">: </w:t>
            </w:r>
          </w:p>
          <w:p w:rsidR="00073B09" w:rsidRPr="00073B09" w:rsidRDefault="00073B09" w:rsidP="00073B09">
            <w:pPr>
              <w:numPr>
                <w:ilvl w:val="1"/>
                <w:numId w:val="17"/>
              </w:numPr>
              <w:spacing w:before="120" w:after="120"/>
              <w:rPr>
                <w:rFonts w:eastAsiaTheme="minorEastAsia"/>
                <w:lang w:eastAsia="zh-CN"/>
              </w:rPr>
            </w:pPr>
            <w:r w:rsidRPr="00073B09">
              <w:rPr>
                <w:rFonts w:eastAsiaTheme="minorEastAsia"/>
                <w:lang w:eastAsia="zh-CN"/>
              </w:rPr>
              <w:t xml:space="preserve">FFS on: </w:t>
            </w:r>
          </w:p>
          <w:p w:rsidR="00073B09" w:rsidRPr="00073B09" w:rsidRDefault="00073B09" w:rsidP="00AE2C79">
            <w:pPr>
              <w:numPr>
                <w:ilvl w:val="2"/>
                <w:numId w:val="17"/>
              </w:numPr>
              <w:spacing w:before="120" w:after="120"/>
              <w:rPr>
                <w:rFonts w:eastAsiaTheme="minorEastAsia"/>
                <w:lang w:eastAsia="zh-CN"/>
              </w:rPr>
            </w:pPr>
            <w:r w:rsidRPr="00073B09">
              <w:rPr>
                <w:rFonts w:eastAsiaTheme="minorEastAsia"/>
                <w:lang w:eastAsia="zh-CN"/>
              </w:rPr>
              <w:t>On top of “interRAT-NeedForGapsNR-r16” UE capability to support the inter-RAT NR measurement without gap when the measurement reference signal can be contained within UE’s LTE channel bandwidth (Case a-2)</w:t>
            </w:r>
          </w:p>
        </w:tc>
      </w:tr>
    </w:tbl>
    <w:p w:rsidR="00073B09" w:rsidRDefault="00073B09" w:rsidP="00AE2C79">
      <w:pPr>
        <w:spacing w:before="120" w:after="120"/>
        <w:rPr>
          <w:rFonts w:eastAsiaTheme="minorEastAsia"/>
          <w:lang w:eastAsia="zh-CN"/>
        </w:rPr>
      </w:pPr>
      <w:r>
        <w:rPr>
          <w:rFonts w:eastAsiaTheme="minorEastAsia"/>
          <w:lang w:eastAsia="zh-CN"/>
        </w:rPr>
        <w:t xml:space="preserve">As discussed in section 2.1.1, </w:t>
      </w:r>
      <w:r w:rsidR="00AF55E5">
        <w:rPr>
          <w:rFonts w:eastAsiaTheme="minorEastAsia"/>
          <w:lang w:eastAsia="zh-CN"/>
        </w:rPr>
        <w:t xml:space="preserve">we suggest to consider Case a-2 as part of Case a-1 rather than a dedicated scenario, so Case a-2 should also be supported based on </w:t>
      </w:r>
      <w:r w:rsidR="00AF55E5" w:rsidRPr="00AE2C79">
        <w:rPr>
          <w:rFonts w:eastAsiaTheme="minorEastAsia"/>
          <w:i/>
          <w:lang w:eastAsia="zh-CN"/>
        </w:rPr>
        <w:t>interRAT-NeedForGapsNR-r16</w:t>
      </w:r>
      <w:r w:rsidR="00AF55E5">
        <w:rPr>
          <w:rFonts w:eastAsiaTheme="minorEastAsia"/>
          <w:lang w:eastAsia="zh-CN"/>
        </w:rPr>
        <w:t>.</w:t>
      </w:r>
    </w:p>
    <w:p w:rsidR="00AF55E5" w:rsidRPr="00AF55E5" w:rsidRDefault="00AF55E5" w:rsidP="00AE2C79">
      <w:pPr>
        <w:spacing w:before="120" w:after="120"/>
        <w:rPr>
          <w:rFonts w:eastAsiaTheme="minorEastAsia"/>
          <w:b/>
          <w:lang w:eastAsia="zh-CN"/>
        </w:rPr>
      </w:pPr>
      <w:r w:rsidRPr="00AF55E5">
        <w:rPr>
          <w:rFonts w:eastAsiaTheme="minorEastAsia"/>
          <w:b/>
          <w:lang w:eastAsia="zh-CN"/>
        </w:rPr>
        <w:t xml:space="preserve">Proposal 6: Case a-2 is supported based on UE capability </w:t>
      </w:r>
      <w:r w:rsidRPr="00AF55E5">
        <w:rPr>
          <w:rFonts w:eastAsiaTheme="minorEastAsia"/>
          <w:b/>
          <w:i/>
          <w:lang w:eastAsia="zh-CN"/>
        </w:rPr>
        <w:t>interRAT-NeedForGapsNR-r16</w:t>
      </w:r>
      <w:r w:rsidRPr="00AF55E5">
        <w:rPr>
          <w:rFonts w:eastAsiaTheme="minorEastAsia"/>
          <w:b/>
          <w:lang w:eastAsia="zh-CN"/>
        </w:rPr>
        <w:t>.</w:t>
      </w:r>
    </w:p>
    <w:p w:rsidR="00AE2C79" w:rsidRDefault="00AE2C79" w:rsidP="00AF55E5">
      <w:pPr>
        <w:pStyle w:val="3"/>
        <w:rPr>
          <w:lang w:eastAsia="zh-CN"/>
        </w:rPr>
      </w:pPr>
      <w:r>
        <w:rPr>
          <w:rFonts w:hint="eastAsia"/>
          <w:lang w:eastAsia="zh-CN"/>
        </w:rPr>
        <w:t>C</w:t>
      </w:r>
      <w:r>
        <w:rPr>
          <w:lang w:eastAsia="zh-CN"/>
        </w:rPr>
        <w:t>ase b-1</w:t>
      </w:r>
    </w:p>
    <w:tbl>
      <w:tblPr>
        <w:tblStyle w:val="afa"/>
        <w:tblW w:w="0" w:type="auto"/>
        <w:tblLook w:val="04A0" w:firstRow="1" w:lastRow="0" w:firstColumn="1" w:lastColumn="0" w:noHBand="0" w:noVBand="1"/>
      </w:tblPr>
      <w:tblGrid>
        <w:gridCol w:w="9621"/>
      </w:tblGrid>
      <w:tr w:rsidR="00AF55E5" w:rsidTr="00AF55E5">
        <w:tc>
          <w:tcPr>
            <w:tcW w:w="9621" w:type="dxa"/>
          </w:tcPr>
          <w:p w:rsidR="00AF55E5" w:rsidRPr="00AF55E5" w:rsidRDefault="00AF55E5" w:rsidP="00AF55E5">
            <w:pPr>
              <w:spacing w:before="120" w:after="120"/>
              <w:rPr>
                <w:rFonts w:eastAsiaTheme="minorEastAsia"/>
                <w:b/>
                <w:bCs/>
                <w:lang w:eastAsia="zh-CN"/>
              </w:rPr>
            </w:pPr>
            <w:r w:rsidRPr="00AF55E5">
              <w:rPr>
                <w:rFonts w:eastAsiaTheme="minorEastAsia"/>
                <w:b/>
                <w:bCs/>
                <w:lang w:eastAsia="zh-CN"/>
              </w:rPr>
              <w:t xml:space="preserve">Issue 2-2-3: On top of which UE capability to support the inter-RAT LTE measurement requirements when UE has vacant RF chain </w:t>
            </w:r>
            <w:proofErr w:type="gramStart"/>
            <w:r w:rsidRPr="00AF55E5">
              <w:rPr>
                <w:rFonts w:eastAsiaTheme="minorEastAsia"/>
                <w:b/>
                <w:bCs/>
                <w:lang w:eastAsia="zh-CN"/>
              </w:rPr>
              <w:t>available(</w:t>
            </w:r>
            <w:proofErr w:type="gramEnd"/>
            <w:r w:rsidRPr="00AF55E5">
              <w:rPr>
                <w:rFonts w:eastAsiaTheme="minorEastAsia"/>
                <w:b/>
                <w:bCs/>
                <w:lang w:eastAsia="zh-CN"/>
              </w:rPr>
              <w:t>Case b-1)</w:t>
            </w:r>
          </w:p>
          <w:p w:rsidR="00AF55E5" w:rsidRPr="00AF55E5" w:rsidRDefault="00AF55E5" w:rsidP="00AF55E5">
            <w:pPr>
              <w:spacing w:before="120" w:after="120"/>
              <w:rPr>
                <w:rFonts w:eastAsiaTheme="minorEastAsia"/>
                <w:lang w:eastAsia="zh-CN"/>
              </w:rPr>
            </w:pPr>
            <w:r w:rsidRPr="00AF55E5">
              <w:rPr>
                <w:rFonts w:eastAsiaTheme="minorEastAsia"/>
                <w:b/>
                <w:lang w:eastAsia="zh-CN"/>
              </w:rPr>
              <w:t>&lt; Way forward/Agreement &gt;</w:t>
            </w:r>
            <w:r w:rsidRPr="00AF55E5">
              <w:rPr>
                <w:rFonts w:eastAsiaTheme="minorEastAsia"/>
                <w:lang w:eastAsia="zh-CN"/>
              </w:rPr>
              <w:t xml:space="preserve">: </w:t>
            </w:r>
          </w:p>
          <w:p w:rsidR="00AF55E5" w:rsidRPr="00AF55E5" w:rsidRDefault="00AF55E5" w:rsidP="00AF55E5">
            <w:pPr>
              <w:numPr>
                <w:ilvl w:val="1"/>
                <w:numId w:val="17"/>
              </w:numPr>
              <w:spacing w:before="120" w:after="120"/>
              <w:rPr>
                <w:rFonts w:eastAsiaTheme="minorEastAsia"/>
                <w:lang w:val="de-DE" w:eastAsia="zh-CN"/>
              </w:rPr>
            </w:pPr>
            <w:r w:rsidRPr="00AF55E5">
              <w:rPr>
                <w:rFonts w:eastAsiaTheme="minorEastAsia"/>
                <w:lang w:eastAsia="zh-CN"/>
              </w:rPr>
              <w:t xml:space="preserve">Reuse the existing capability. </w:t>
            </w:r>
          </w:p>
          <w:p w:rsidR="00AF55E5" w:rsidRDefault="00AF55E5" w:rsidP="00AF55E5">
            <w:pPr>
              <w:numPr>
                <w:ilvl w:val="2"/>
                <w:numId w:val="17"/>
              </w:numPr>
              <w:spacing w:before="120" w:after="120"/>
              <w:rPr>
                <w:rFonts w:eastAsiaTheme="minorEastAsia"/>
                <w:lang w:eastAsia="zh-CN"/>
              </w:rPr>
            </w:pPr>
            <w:r w:rsidRPr="00AF55E5">
              <w:rPr>
                <w:rFonts w:eastAsiaTheme="minorEastAsia"/>
                <w:lang w:eastAsia="zh-CN"/>
              </w:rPr>
              <w:t>UE indicates ‘</w:t>
            </w:r>
            <w:proofErr w:type="spellStart"/>
            <w:r w:rsidRPr="00AF55E5">
              <w:rPr>
                <w:rFonts w:eastAsiaTheme="minorEastAsia"/>
                <w:lang w:eastAsia="zh-CN"/>
              </w:rPr>
              <w:t>nogap-noncsg</w:t>
            </w:r>
            <w:proofErr w:type="spellEnd"/>
            <w:r w:rsidRPr="00AF55E5">
              <w:rPr>
                <w:rFonts w:eastAsiaTheme="minorEastAsia"/>
                <w:lang w:eastAsia="zh-CN"/>
              </w:rPr>
              <w:t xml:space="preserve">’ via </w:t>
            </w:r>
            <w:proofErr w:type="spellStart"/>
            <w:r w:rsidRPr="00AF55E5">
              <w:rPr>
                <w:rFonts w:eastAsiaTheme="minorEastAsia"/>
                <w:i/>
                <w:lang w:eastAsia="zh-CN"/>
              </w:rPr>
              <w:t>NeedForNCSG-InfoEUTRAN</w:t>
            </w:r>
            <w:proofErr w:type="spellEnd"/>
            <w:r w:rsidRPr="00AF55E5">
              <w:rPr>
                <w:rFonts w:eastAsiaTheme="minorEastAsia"/>
                <w:lang w:eastAsia="zh-CN"/>
              </w:rPr>
              <w:t xml:space="preserve"> for the inter-RAT LTE measurement</w:t>
            </w:r>
          </w:p>
          <w:p w:rsidR="00AF55E5" w:rsidRDefault="00AF55E5" w:rsidP="00AF55E5">
            <w:pPr>
              <w:numPr>
                <w:ilvl w:val="2"/>
                <w:numId w:val="17"/>
              </w:numPr>
              <w:spacing w:before="120" w:after="120"/>
              <w:rPr>
                <w:rFonts w:eastAsiaTheme="minorEastAsia"/>
                <w:lang w:eastAsia="zh-CN"/>
              </w:rPr>
            </w:pPr>
            <w:r w:rsidRPr="00AF55E5">
              <w:rPr>
                <w:rFonts w:eastAsiaTheme="minorEastAsia"/>
                <w:lang w:val="de-DE" w:eastAsia="zh-CN"/>
              </w:rPr>
              <w:t xml:space="preserve">FFS on: UE indicates via </w:t>
            </w:r>
            <w:proofErr w:type="spellStart"/>
            <w:r w:rsidRPr="00AF55E5">
              <w:rPr>
                <w:rFonts w:eastAsiaTheme="minorEastAsia"/>
                <w:i/>
                <w:lang w:eastAsia="zh-CN"/>
              </w:rPr>
              <w:t>NeedForGap</w:t>
            </w:r>
            <w:proofErr w:type="spellEnd"/>
            <w:r w:rsidRPr="00AF55E5">
              <w:rPr>
                <w:rFonts w:eastAsiaTheme="minorEastAsia"/>
                <w:i/>
                <w:lang w:eastAsia="zh-CN"/>
              </w:rPr>
              <w:t>.</w:t>
            </w:r>
          </w:p>
        </w:tc>
      </w:tr>
    </w:tbl>
    <w:p w:rsidR="00AE2C79" w:rsidRDefault="00174240" w:rsidP="00AE2C79">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do not support to consider </w:t>
      </w:r>
      <w:proofErr w:type="spellStart"/>
      <w:r w:rsidRPr="00AF55E5">
        <w:rPr>
          <w:rFonts w:eastAsiaTheme="minorEastAsia"/>
          <w:i/>
          <w:lang w:eastAsia="zh-CN"/>
        </w:rPr>
        <w:t>NeedForGap</w:t>
      </w:r>
      <w:proofErr w:type="spellEnd"/>
      <w:r>
        <w:rPr>
          <w:rFonts w:eastAsiaTheme="minorEastAsia"/>
          <w:lang w:eastAsia="zh-CN"/>
        </w:rPr>
        <w:t xml:space="preserve"> to support Case b-1. The reason is that the case can be already supported via </w:t>
      </w:r>
      <w:r w:rsidRPr="00174240">
        <w:rPr>
          <w:rFonts w:eastAsiaTheme="minorEastAsia"/>
          <w:i/>
          <w:lang w:eastAsia="zh-CN"/>
        </w:rPr>
        <w:t>needForGapNCSG-InfoEUTRA-r17</w:t>
      </w:r>
      <w:r>
        <w:rPr>
          <w:rFonts w:eastAsiaTheme="minorEastAsia"/>
          <w:lang w:eastAsia="zh-CN"/>
        </w:rPr>
        <w:t>,</w:t>
      </w:r>
      <w:r w:rsidRPr="00174240">
        <w:t xml:space="preserve"> </w:t>
      </w:r>
      <w:r>
        <w:t xml:space="preserve">and </w:t>
      </w:r>
      <w:r w:rsidRPr="00174240">
        <w:rPr>
          <w:rFonts w:eastAsiaTheme="minorEastAsia"/>
          <w:lang w:eastAsia="zh-CN"/>
        </w:rPr>
        <w:t xml:space="preserve">the motivation is to support the same function (inter-RAT </w:t>
      </w:r>
      <w:r>
        <w:rPr>
          <w:rFonts w:eastAsiaTheme="minorEastAsia"/>
          <w:lang w:eastAsia="zh-CN"/>
        </w:rPr>
        <w:t>LTE</w:t>
      </w:r>
      <w:r w:rsidRPr="00174240">
        <w:rPr>
          <w:rFonts w:eastAsiaTheme="minorEastAsia"/>
          <w:lang w:eastAsia="zh-CN"/>
        </w:rPr>
        <w:t xml:space="preserve"> measurement without MG) with two different UE capabilities</w:t>
      </w:r>
      <w:r>
        <w:rPr>
          <w:rFonts w:eastAsiaTheme="minorEastAsia"/>
          <w:lang w:eastAsia="zh-CN"/>
        </w:rPr>
        <w:t xml:space="preserve"> is unclear and will cause fragmentation. In addition, the existing </w:t>
      </w:r>
      <w:proofErr w:type="spellStart"/>
      <w:r w:rsidRPr="00174240">
        <w:rPr>
          <w:rFonts w:eastAsiaTheme="minorEastAsia"/>
          <w:i/>
          <w:lang w:eastAsia="zh-CN"/>
        </w:rPr>
        <w:t>NeedForGap</w:t>
      </w:r>
      <w:proofErr w:type="spellEnd"/>
      <w:r>
        <w:rPr>
          <w:rFonts w:eastAsiaTheme="minorEastAsia"/>
          <w:lang w:eastAsia="zh-CN"/>
        </w:rPr>
        <w:t xml:space="preserve"> signalling does not support inter-RAT LTE measurement, and signalling change would be needed in RAN2. </w:t>
      </w:r>
    </w:p>
    <w:p w:rsidR="00AF55E5" w:rsidRPr="00174240" w:rsidRDefault="00174240" w:rsidP="00AE2C79">
      <w:pPr>
        <w:spacing w:before="120" w:after="120"/>
        <w:rPr>
          <w:rFonts w:eastAsiaTheme="minorEastAsia"/>
          <w:b/>
          <w:lang w:eastAsia="zh-CN"/>
        </w:rPr>
      </w:pPr>
      <w:r w:rsidRPr="00174240">
        <w:rPr>
          <w:rFonts w:eastAsiaTheme="minorEastAsia" w:hint="eastAsia"/>
          <w:b/>
          <w:lang w:eastAsia="zh-CN"/>
        </w:rPr>
        <w:t>P</w:t>
      </w:r>
      <w:r w:rsidRPr="00174240">
        <w:rPr>
          <w:rFonts w:eastAsiaTheme="minorEastAsia"/>
          <w:b/>
          <w:lang w:eastAsia="zh-CN"/>
        </w:rPr>
        <w:t xml:space="preserve">roposal 7: Case b-1 is supported based on UE capability </w:t>
      </w:r>
      <w:r w:rsidRPr="00174240">
        <w:rPr>
          <w:rFonts w:eastAsiaTheme="minorEastAsia"/>
          <w:b/>
          <w:i/>
          <w:lang w:eastAsia="zh-CN"/>
        </w:rPr>
        <w:t>needForGapNCSG-InfoEUTRA-r17</w:t>
      </w:r>
      <w:r w:rsidRPr="00174240">
        <w:rPr>
          <w:rFonts w:eastAsiaTheme="minorEastAsia"/>
          <w:b/>
          <w:lang w:eastAsia="zh-CN"/>
        </w:rPr>
        <w:t>.</w:t>
      </w:r>
    </w:p>
    <w:p w:rsidR="00AE2C79" w:rsidRDefault="00AE2C79" w:rsidP="00174240">
      <w:pPr>
        <w:pStyle w:val="3"/>
        <w:rPr>
          <w:lang w:eastAsia="zh-CN"/>
        </w:rPr>
      </w:pPr>
      <w:r>
        <w:rPr>
          <w:rFonts w:hint="eastAsia"/>
          <w:lang w:eastAsia="zh-CN"/>
        </w:rPr>
        <w:t>C</w:t>
      </w:r>
      <w:r>
        <w:rPr>
          <w:lang w:eastAsia="zh-CN"/>
        </w:rPr>
        <w:t>ase b-2</w:t>
      </w:r>
    </w:p>
    <w:tbl>
      <w:tblPr>
        <w:tblStyle w:val="afa"/>
        <w:tblW w:w="0" w:type="auto"/>
        <w:tblLook w:val="04A0" w:firstRow="1" w:lastRow="0" w:firstColumn="1" w:lastColumn="0" w:noHBand="0" w:noVBand="1"/>
      </w:tblPr>
      <w:tblGrid>
        <w:gridCol w:w="9621"/>
      </w:tblGrid>
      <w:tr w:rsidR="00174240" w:rsidTr="00174240">
        <w:tc>
          <w:tcPr>
            <w:tcW w:w="9621" w:type="dxa"/>
          </w:tcPr>
          <w:p w:rsidR="00174240" w:rsidRPr="00174240" w:rsidRDefault="00174240" w:rsidP="00174240">
            <w:pPr>
              <w:spacing w:before="120" w:after="120"/>
              <w:rPr>
                <w:rFonts w:eastAsiaTheme="minorEastAsia"/>
                <w:b/>
                <w:bCs/>
                <w:lang w:eastAsia="zh-CN"/>
              </w:rPr>
            </w:pPr>
            <w:r w:rsidRPr="00174240">
              <w:rPr>
                <w:rFonts w:eastAsiaTheme="minorEastAsia"/>
                <w:b/>
                <w:bCs/>
                <w:lang w:eastAsia="zh-CN"/>
              </w:rPr>
              <w:t xml:space="preserve">Issue 2-2-4: On top of which UE capability to support the inter-RAT LTE measurement requirements when LTE CRS to be measured is contained in UE’s active </w:t>
            </w:r>
            <w:proofErr w:type="gramStart"/>
            <w:r w:rsidRPr="00174240">
              <w:rPr>
                <w:rFonts w:eastAsiaTheme="minorEastAsia" w:hint="eastAsia"/>
                <w:b/>
                <w:bCs/>
                <w:lang w:eastAsia="zh-CN"/>
              </w:rPr>
              <w:t>BWP</w:t>
            </w:r>
            <w:r w:rsidRPr="00174240">
              <w:rPr>
                <w:rFonts w:eastAsiaTheme="minorEastAsia"/>
                <w:b/>
                <w:bCs/>
                <w:lang w:eastAsia="zh-CN"/>
              </w:rPr>
              <w:t>(</w:t>
            </w:r>
            <w:proofErr w:type="gramEnd"/>
            <w:r w:rsidRPr="00174240">
              <w:rPr>
                <w:rFonts w:eastAsiaTheme="minorEastAsia"/>
                <w:b/>
                <w:bCs/>
                <w:lang w:eastAsia="zh-CN"/>
              </w:rPr>
              <w:t>Case b-2)</w:t>
            </w:r>
          </w:p>
          <w:p w:rsidR="00174240" w:rsidRPr="00174240" w:rsidRDefault="00174240" w:rsidP="00174240">
            <w:pPr>
              <w:spacing w:before="120" w:after="120"/>
              <w:rPr>
                <w:rFonts w:eastAsiaTheme="minorEastAsia"/>
                <w:lang w:eastAsia="zh-CN"/>
              </w:rPr>
            </w:pPr>
            <w:r w:rsidRPr="00174240">
              <w:rPr>
                <w:rFonts w:eastAsiaTheme="minorEastAsia"/>
                <w:b/>
                <w:lang w:eastAsia="zh-CN"/>
              </w:rPr>
              <w:t>&lt; Way forward &gt;</w:t>
            </w:r>
            <w:r w:rsidRPr="00174240">
              <w:rPr>
                <w:rFonts w:eastAsiaTheme="minorEastAsia"/>
                <w:lang w:eastAsia="zh-CN"/>
              </w:rPr>
              <w:t xml:space="preserve">: </w:t>
            </w:r>
          </w:p>
          <w:p w:rsidR="00174240" w:rsidRPr="00174240" w:rsidRDefault="00174240" w:rsidP="00174240">
            <w:pPr>
              <w:numPr>
                <w:ilvl w:val="1"/>
                <w:numId w:val="17"/>
              </w:numPr>
              <w:spacing w:before="120" w:after="120"/>
              <w:rPr>
                <w:rFonts w:eastAsiaTheme="minorEastAsia"/>
                <w:lang w:eastAsia="zh-CN"/>
              </w:rPr>
            </w:pPr>
            <w:r w:rsidRPr="00174240">
              <w:rPr>
                <w:rFonts w:eastAsiaTheme="minorEastAsia"/>
                <w:lang w:eastAsia="zh-CN"/>
              </w:rPr>
              <w:t xml:space="preserve">Option 1:  </w:t>
            </w:r>
          </w:p>
          <w:p w:rsidR="00174240" w:rsidRPr="00174240" w:rsidRDefault="00174240" w:rsidP="00174240">
            <w:pPr>
              <w:numPr>
                <w:ilvl w:val="2"/>
                <w:numId w:val="17"/>
              </w:numPr>
              <w:spacing w:before="120" w:after="120"/>
              <w:rPr>
                <w:rFonts w:eastAsiaTheme="minorEastAsia"/>
                <w:lang w:eastAsia="zh-CN"/>
              </w:rPr>
            </w:pPr>
            <w:r w:rsidRPr="00174240">
              <w:rPr>
                <w:rFonts w:eastAsiaTheme="minorEastAsia"/>
                <w:lang w:eastAsia="zh-CN"/>
              </w:rPr>
              <w:t xml:space="preserve">the capability of </w:t>
            </w:r>
            <w:proofErr w:type="spellStart"/>
            <w:r w:rsidRPr="00174240">
              <w:rPr>
                <w:rFonts w:eastAsiaTheme="minorEastAsia"/>
                <w:i/>
                <w:iCs/>
                <w:lang w:eastAsia="zh-CN"/>
              </w:rPr>
              <w:t>NeedForGaps</w:t>
            </w:r>
            <w:proofErr w:type="spellEnd"/>
            <w:r w:rsidRPr="00174240">
              <w:rPr>
                <w:rFonts w:eastAsiaTheme="minorEastAsia"/>
                <w:lang w:eastAsia="zh-CN"/>
              </w:rPr>
              <w:t xml:space="preserve"> for inter-frequency measurement wo gap in Rel16 can be taken as the baseline</w:t>
            </w:r>
          </w:p>
          <w:p w:rsidR="00174240" w:rsidRPr="00174240" w:rsidRDefault="00174240" w:rsidP="00174240">
            <w:pPr>
              <w:numPr>
                <w:ilvl w:val="1"/>
                <w:numId w:val="17"/>
              </w:numPr>
              <w:spacing w:before="120" w:after="120"/>
              <w:rPr>
                <w:rFonts w:eastAsiaTheme="minorEastAsia"/>
                <w:lang w:eastAsia="zh-CN"/>
              </w:rPr>
            </w:pPr>
            <w:r w:rsidRPr="00174240">
              <w:rPr>
                <w:rFonts w:eastAsiaTheme="minorEastAsia"/>
                <w:lang w:eastAsia="zh-CN"/>
              </w:rPr>
              <w:t xml:space="preserve">Option 1a:  </w:t>
            </w:r>
          </w:p>
          <w:p w:rsidR="00174240" w:rsidRPr="00174240" w:rsidRDefault="00174240" w:rsidP="00174240">
            <w:pPr>
              <w:numPr>
                <w:ilvl w:val="2"/>
                <w:numId w:val="17"/>
              </w:numPr>
              <w:spacing w:before="120" w:after="120"/>
              <w:rPr>
                <w:rFonts w:eastAsiaTheme="minorEastAsia"/>
                <w:lang w:eastAsia="zh-CN"/>
              </w:rPr>
            </w:pPr>
            <w:r w:rsidRPr="00174240">
              <w:rPr>
                <w:rFonts w:eastAsiaTheme="minorEastAsia"/>
                <w:lang w:eastAsia="zh-CN"/>
              </w:rPr>
              <w:lastRenderedPageBreak/>
              <w:t xml:space="preserve">extend the capability of </w:t>
            </w:r>
            <w:proofErr w:type="spellStart"/>
            <w:r w:rsidRPr="00174240">
              <w:rPr>
                <w:rFonts w:eastAsiaTheme="minorEastAsia"/>
                <w:i/>
                <w:iCs/>
                <w:lang w:eastAsia="zh-CN"/>
              </w:rPr>
              <w:t>NeedForGaps</w:t>
            </w:r>
            <w:proofErr w:type="spellEnd"/>
          </w:p>
          <w:p w:rsidR="00174240" w:rsidRPr="00174240" w:rsidRDefault="00174240" w:rsidP="00174240">
            <w:pPr>
              <w:numPr>
                <w:ilvl w:val="1"/>
                <w:numId w:val="17"/>
              </w:numPr>
              <w:spacing w:before="120" w:after="120"/>
              <w:rPr>
                <w:rFonts w:eastAsiaTheme="minorEastAsia"/>
                <w:lang w:eastAsia="zh-CN"/>
              </w:rPr>
            </w:pPr>
            <w:r w:rsidRPr="00174240">
              <w:rPr>
                <w:rFonts w:eastAsiaTheme="minorEastAsia"/>
                <w:lang w:eastAsia="zh-CN"/>
              </w:rPr>
              <w:t xml:space="preserve">Option 2: </w:t>
            </w:r>
          </w:p>
          <w:p w:rsidR="00174240" w:rsidRPr="00174240" w:rsidRDefault="00174240" w:rsidP="00AE2C79">
            <w:pPr>
              <w:numPr>
                <w:ilvl w:val="2"/>
                <w:numId w:val="17"/>
              </w:numPr>
              <w:spacing w:before="120" w:after="120"/>
              <w:rPr>
                <w:rFonts w:eastAsiaTheme="minorEastAsia"/>
                <w:lang w:eastAsia="zh-CN"/>
              </w:rPr>
            </w:pPr>
            <w:r w:rsidRPr="00174240">
              <w:rPr>
                <w:rFonts w:eastAsiaTheme="minorEastAsia"/>
                <w:lang w:eastAsia="zh-CN"/>
              </w:rPr>
              <w:t>A new UE capability should be defined to indicate whether UE supports MG-less measurement in this scenario</w:t>
            </w:r>
          </w:p>
        </w:tc>
      </w:tr>
    </w:tbl>
    <w:p w:rsidR="00400E2B" w:rsidRDefault="00174240" w:rsidP="00AE2C79">
      <w:pPr>
        <w:spacing w:before="120" w:after="120"/>
        <w:rPr>
          <w:rFonts w:eastAsiaTheme="minorEastAsia"/>
          <w:lang w:eastAsia="zh-CN"/>
        </w:rPr>
      </w:pPr>
      <w:r>
        <w:rPr>
          <w:rFonts w:eastAsiaTheme="minorEastAsia"/>
          <w:lang w:eastAsia="zh-CN"/>
        </w:rPr>
        <w:lastRenderedPageBreak/>
        <w:t>As discussed in section 2.1.1, we understand Case b-2 is</w:t>
      </w:r>
      <w:r w:rsidR="00400E2B">
        <w:rPr>
          <w:rFonts w:eastAsiaTheme="minorEastAsia"/>
          <w:lang w:eastAsia="zh-CN"/>
        </w:rPr>
        <w:t xml:space="preserve"> a</w:t>
      </w:r>
      <w:r>
        <w:rPr>
          <w:rFonts w:eastAsiaTheme="minorEastAsia"/>
          <w:lang w:eastAsia="zh-CN"/>
        </w:rPr>
        <w:t xml:space="preserve"> special optimization to aim Rel-17 CRS-IM to work with better efficiency. As such, it can be considered as a dedicated scenario </w:t>
      </w:r>
      <w:r w:rsidR="00400E2B">
        <w:rPr>
          <w:rFonts w:eastAsiaTheme="minorEastAsia"/>
          <w:lang w:eastAsia="zh-CN"/>
        </w:rPr>
        <w:t>than</w:t>
      </w:r>
      <w:r>
        <w:rPr>
          <w:rFonts w:eastAsiaTheme="minorEastAsia"/>
          <w:lang w:eastAsia="zh-CN"/>
        </w:rPr>
        <w:t xml:space="preserve"> Case b-1, and </w:t>
      </w:r>
      <w:r w:rsidR="00400E2B">
        <w:rPr>
          <w:rFonts w:eastAsiaTheme="minorEastAsia"/>
          <w:lang w:eastAsia="zh-CN"/>
        </w:rPr>
        <w:t>a new UE capability should be defined. Technically, UE may also need additional RF resource as in Case b-1.</w:t>
      </w:r>
      <w:r w:rsidR="00400E2B">
        <w:rPr>
          <w:rFonts w:eastAsiaTheme="minorEastAsia" w:hint="eastAsia"/>
          <w:lang w:eastAsia="zh-CN"/>
        </w:rPr>
        <w:t xml:space="preserve"> </w:t>
      </w:r>
      <w:r w:rsidR="00400E2B">
        <w:rPr>
          <w:rFonts w:eastAsiaTheme="minorEastAsia"/>
          <w:lang w:eastAsia="zh-CN"/>
        </w:rPr>
        <w:t xml:space="preserve">The relation between the new capability for Case b-2 and </w:t>
      </w:r>
      <w:r w:rsidR="00400E2B" w:rsidRPr="00400E2B">
        <w:rPr>
          <w:rFonts w:eastAsiaTheme="minorEastAsia"/>
          <w:i/>
          <w:lang w:eastAsia="zh-CN"/>
        </w:rPr>
        <w:t>needForGapNCSG-InfoEUTRA-r17</w:t>
      </w:r>
      <w:r w:rsidR="00400E2B">
        <w:rPr>
          <w:rFonts w:eastAsiaTheme="minorEastAsia"/>
          <w:lang w:eastAsia="zh-CN"/>
        </w:rPr>
        <w:t xml:space="preserve"> for Case b-1 is similar to inter-frequency without gap based on SSB within BWP and </w:t>
      </w:r>
      <w:proofErr w:type="spellStart"/>
      <w:r w:rsidR="00400E2B">
        <w:rPr>
          <w:rFonts w:eastAsiaTheme="minorEastAsia"/>
          <w:lang w:eastAsia="zh-CN"/>
        </w:rPr>
        <w:t>NeedForGap</w:t>
      </w:r>
      <w:proofErr w:type="spellEnd"/>
      <w:r w:rsidR="00400E2B">
        <w:rPr>
          <w:rFonts w:eastAsiaTheme="minorEastAsia"/>
          <w:lang w:eastAsia="zh-CN"/>
        </w:rPr>
        <w:t>/</w:t>
      </w:r>
      <w:proofErr w:type="spellStart"/>
      <w:r w:rsidR="00400E2B">
        <w:rPr>
          <w:rFonts w:eastAsiaTheme="minorEastAsia"/>
          <w:lang w:eastAsia="zh-CN"/>
        </w:rPr>
        <w:t>NeedForGapNCSG</w:t>
      </w:r>
      <w:proofErr w:type="spellEnd"/>
      <w:r w:rsidR="00400E2B">
        <w:rPr>
          <w:rFonts w:eastAsiaTheme="minorEastAsia"/>
          <w:lang w:eastAsia="zh-CN"/>
        </w:rPr>
        <w:t>.</w:t>
      </w:r>
    </w:p>
    <w:p w:rsidR="00400E2B" w:rsidRPr="00400E2B" w:rsidRDefault="00400E2B" w:rsidP="00AE2C79">
      <w:pPr>
        <w:spacing w:before="120" w:after="120"/>
        <w:rPr>
          <w:rFonts w:eastAsiaTheme="minorEastAsia"/>
          <w:b/>
          <w:lang w:eastAsia="zh-CN"/>
        </w:rPr>
      </w:pPr>
      <w:r w:rsidRPr="00400E2B">
        <w:rPr>
          <w:rFonts w:eastAsiaTheme="minorEastAsia" w:hint="eastAsia"/>
          <w:b/>
          <w:lang w:eastAsia="zh-CN"/>
        </w:rPr>
        <w:t>P</w:t>
      </w:r>
      <w:r w:rsidRPr="00400E2B">
        <w:rPr>
          <w:rFonts w:eastAsiaTheme="minorEastAsia"/>
          <w:b/>
          <w:lang w:eastAsia="zh-CN"/>
        </w:rPr>
        <w:t>roposal 8: Case b-2 is supported based on a new UE capability.</w:t>
      </w:r>
    </w:p>
    <w:p w:rsidR="00BD41E2" w:rsidRDefault="00BD41E2" w:rsidP="00BD41E2">
      <w:pPr>
        <w:pStyle w:val="2"/>
        <w:rPr>
          <w:lang w:eastAsia="zh-CN"/>
        </w:rPr>
      </w:pPr>
      <w:r>
        <w:rPr>
          <w:lang w:eastAsia="zh-CN"/>
        </w:rPr>
        <w:t>Measurement requirements</w:t>
      </w:r>
    </w:p>
    <w:tbl>
      <w:tblPr>
        <w:tblStyle w:val="afa"/>
        <w:tblW w:w="0" w:type="auto"/>
        <w:tblLook w:val="04A0" w:firstRow="1" w:lastRow="0" w:firstColumn="1" w:lastColumn="0" w:noHBand="0" w:noVBand="1"/>
      </w:tblPr>
      <w:tblGrid>
        <w:gridCol w:w="9621"/>
      </w:tblGrid>
      <w:tr w:rsidR="002470C9" w:rsidTr="002470C9">
        <w:tc>
          <w:tcPr>
            <w:tcW w:w="9621" w:type="dxa"/>
          </w:tcPr>
          <w:p w:rsidR="002470C9" w:rsidRPr="002470C9" w:rsidRDefault="002470C9" w:rsidP="002470C9">
            <w:pPr>
              <w:spacing w:before="120" w:after="120"/>
              <w:rPr>
                <w:rFonts w:eastAsiaTheme="minorEastAsia"/>
                <w:b/>
                <w:bCs/>
                <w:lang w:eastAsia="zh-CN"/>
              </w:rPr>
            </w:pPr>
            <w:r w:rsidRPr="002470C9">
              <w:rPr>
                <w:rFonts w:eastAsiaTheme="minorEastAsia"/>
                <w:b/>
                <w:bCs/>
                <w:lang w:eastAsia="zh-CN"/>
              </w:rPr>
              <w:t xml:space="preserve">Issue 2-3-1: General principle to define the requirements </w:t>
            </w:r>
          </w:p>
          <w:p w:rsidR="002470C9" w:rsidRPr="002470C9" w:rsidRDefault="002470C9" w:rsidP="002470C9">
            <w:pPr>
              <w:spacing w:before="120" w:after="120"/>
              <w:rPr>
                <w:rFonts w:eastAsiaTheme="minorEastAsia"/>
                <w:lang w:eastAsia="zh-CN"/>
              </w:rPr>
            </w:pPr>
            <w:r w:rsidRPr="002470C9">
              <w:rPr>
                <w:rFonts w:eastAsiaTheme="minorEastAsia"/>
                <w:b/>
                <w:lang w:eastAsia="zh-CN"/>
              </w:rPr>
              <w:t>&lt; Way forward &gt;</w:t>
            </w:r>
            <w:r w:rsidRPr="002470C9">
              <w:rPr>
                <w:rFonts w:eastAsiaTheme="minorEastAsia"/>
                <w:lang w:eastAsia="zh-CN"/>
              </w:rPr>
              <w:t xml:space="preserve">: </w:t>
            </w:r>
          </w:p>
          <w:p w:rsidR="002470C9" w:rsidRPr="002470C9" w:rsidRDefault="002470C9" w:rsidP="002470C9">
            <w:pPr>
              <w:numPr>
                <w:ilvl w:val="1"/>
                <w:numId w:val="17"/>
              </w:numPr>
              <w:spacing w:before="120" w:after="120"/>
              <w:rPr>
                <w:rFonts w:eastAsiaTheme="minorEastAsia"/>
                <w:lang w:eastAsia="zh-CN"/>
              </w:rPr>
            </w:pPr>
            <w:r w:rsidRPr="002470C9">
              <w:rPr>
                <w:rFonts w:eastAsiaTheme="minorEastAsia"/>
                <w:b/>
                <w:bCs/>
                <w:u w:val="single"/>
                <w:lang w:eastAsia="zh-CN"/>
              </w:rPr>
              <w:t xml:space="preserve">FFS on the general principle to define the requirements for inter-RAT NR measurements </w:t>
            </w:r>
          </w:p>
          <w:p w:rsidR="002470C9" w:rsidRPr="002470C9" w:rsidRDefault="002470C9" w:rsidP="002470C9">
            <w:pPr>
              <w:numPr>
                <w:ilvl w:val="2"/>
                <w:numId w:val="17"/>
              </w:numPr>
              <w:spacing w:before="120" w:after="120"/>
              <w:rPr>
                <w:rFonts w:eastAsiaTheme="minorEastAsia"/>
                <w:lang w:eastAsia="zh-CN"/>
              </w:rPr>
            </w:pPr>
            <w:r w:rsidRPr="002470C9">
              <w:rPr>
                <w:rFonts w:eastAsiaTheme="minorEastAsia"/>
                <w:lang w:val="en-US" w:eastAsia="zh-CN"/>
              </w:rPr>
              <w:t xml:space="preserve">Proposal 1: </w:t>
            </w:r>
          </w:p>
          <w:p w:rsidR="002470C9" w:rsidRPr="002470C9" w:rsidRDefault="002470C9" w:rsidP="002470C9">
            <w:pPr>
              <w:numPr>
                <w:ilvl w:val="3"/>
                <w:numId w:val="17"/>
              </w:numPr>
              <w:spacing w:before="120" w:after="120"/>
              <w:rPr>
                <w:rFonts w:eastAsiaTheme="minorEastAsia"/>
                <w:lang w:eastAsia="zh-CN"/>
              </w:rPr>
            </w:pPr>
            <w:r w:rsidRPr="002470C9">
              <w:rPr>
                <w:rFonts w:eastAsiaTheme="minorEastAsia"/>
                <w:lang w:val="en-US" w:eastAsia="zh-CN"/>
              </w:rPr>
              <w:t xml:space="preserve">For the inter-RAT NR measurements without gap, </w:t>
            </w:r>
            <w:proofErr w:type="gramStart"/>
            <w:r w:rsidRPr="002470C9">
              <w:rPr>
                <w:rFonts w:eastAsiaTheme="minorEastAsia"/>
                <w:lang w:val="en-US" w:eastAsia="zh-CN"/>
              </w:rPr>
              <w:t>the  requirements</w:t>
            </w:r>
            <w:proofErr w:type="gramEnd"/>
            <w:r w:rsidRPr="002470C9">
              <w:rPr>
                <w:rFonts w:eastAsiaTheme="minorEastAsia"/>
                <w:lang w:val="en-US" w:eastAsia="zh-CN"/>
              </w:rPr>
              <w:t xml:space="preserve"> frameworks can be based on NR inter-frequency measurement without gap </w:t>
            </w:r>
          </w:p>
          <w:p w:rsidR="002470C9" w:rsidRPr="002470C9" w:rsidRDefault="002470C9" w:rsidP="002470C9">
            <w:pPr>
              <w:numPr>
                <w:ilvl w:val="2"/>
                <w:numId w:val="17"/>
              </w:numPr>
              <w:spacing w:before="120" w:after="120"/>
              <w:rPr>
                <w:rFonts w:eastAsiaTheme="minorEastAsia"/>
                <w:lang w:val="en-US" w:eastAsia="zh-CN"/>
              </w:rPr>
            </w:pPr>
            <w:r w:rsidRPr="002470C9">
              <w:rPr>
                <w:rFonts w:eastAsiaTheme="minorEastAsia"/>
                <w:lang w:val="en-US" w:eastAsia="zh-CN"/>
              </w:rPr>
              <w:t>Others are not precluded</w:t>
            </w:r>
          </w:p>
          <w:p w:rsidR="002470C9" w:rsidRPr="002470C9" w:rsidRDefault="002470C9" w:rsidP="002470C9">
            <w:pPr>
              <w:numPr>
                <w:ilvl w:val="1"/>
                <w:numId w:val="17"/>
              </w:numPr>
              <w:spacing w:before="120" w:after="120"/>
              <w:rPr>
                <w:rFonts w:eastAsiaTheme="minorEastAsia"/>
                <w:lang w:eastAsia="zh-CN"/>
              </w:rPr>
            </w:pPr>
            <w:r w:rsidRPr="002470C9">
              <w:rPr>
                <w:rFonts w:eastAsiaTheme="minorEastAsia"/>
                <w:b/>
                <w:bCs/>
                <w:u w:val="single"/>
                <w:lang w:eastAsia="zh-CN"/>
              </w:rPr>
              <w:t xml:space="preserve">FFS on the general principle to define the requirements for inter-RAT LTE measurements </w:t>
            </w:r>
          </w:p>
          <w:p w:rsidR="002470C9" w:rsidRPr="002470C9" w:rsidRDefault="002470C9" w:rsidP="002470C9">
            <w:pPr>
              <w:numPr>
                <w:ilvl w:val="2"/>
                <w:numId w:val="17"/>
              </w:numPr>
              <w:spacing w:before="120" w:after="120"/>
              <w:rPr>
                <w:rFonts w:eastAsiaTheme="minorEastAsia"/>
                <w:lang w:val="en-US" w:eastAsia="zh-CN"/>
              </w:rPr>
            </w:pPr>
            <w:r w:rsidRPr="002470C9">
              <w:rPr>
                <w:rFonts w:eastAsiaTheme="minorEastAsia"/>
                <w:lang w:val="en-US" w:eastAsia="zh-CN"/>
              </w:rPr>
              <w:t xml:space="preserve">Proposal 2: </w:t>
            </w:r>
          </w:p>
          <w:p w:rsidR="002470C9" w:rsidRPr="002470C9" w:rsidRDefault="002470C9" w:rsidP="002470C9">
            <w:pPr>
              <w:numPr>
                <w:ilvl w:val="3"/>
                <w:numId w:val="17"/>
              </w:numPr>
              <w:spacing w:before="120" w:after="120"/>
              <w:rPr>
                <w:rFonts w:eastAsiaTheme="minorEastAsia"/>
                <w:lang w:val="en-US" w:eastAsia="zh-CN"/>
              </w:rPr>
            </w:pPr>
            <w:r w:rsidRPr="002470C9">
              <w:rPr>
                <w:rFonts w:eastAsiaTheme="minorEastAsia"/>
                <w:lang w:val="en-US" w:eastAsia="zh-CN"/>
              </w:rPr>
              <w:t>For the inter-RAT LTE gap-less measurement when LTE CRS to be measured is contained in UE’s active BWP, the requirements can be based on the measurement requirements for LTE inter-frequency measurement.</w:t>
            </w:r>
          </w:p>
          <w:p w:rsidR="002470C9" w:rsidRPr="002470C9" w:rsidRDefault="002470C9" w:rsidP="002470C9">
            <w:pPr>
              <w:numPr>
                <w:ilvl w:val="2"/>
                <w:numId w:val="17"/>
              </w:numPr>
              <w:spacing w:before="120" w:after="120"/>
              <w:rPr>
                <w:rFonts w:eastAsiaTheme="minorEastAsia"/>
                <w:lang w:eastAsia="zh-CN"/>
              </w:rPr>
            </w:pPr>
            <w:r w:rsidRPr="002470C9">
              <w:rPr>
                <w:rFonts w:eastAsiaTheme="minorEastAsia"/>
                <w:lang w:val="en-US" w:eastAsia="zh-CN"/>
              </w:rPr>
              <w:t>Proposal 3: Ericsson</w:t>
            </w:r>
          </w:p>
          <w:p w:rsidR="002470C9" w:rsidRPr="002470C9" w:rsidRDefault="002470C9" w:rsidP="002470C9">
            <w:pPr>
              <w:numPr>
                <w:ilvl w:val="3"/>
                <w:numId w:val="17"/>
              </w:numPr>
              <w:spacing w:before="120" w:after="120"/>
              <w:rPr>
                <w:rFonts w:eastAsiaTheme="minorEastAsia"/>
                <w:lang w:val="en-US" w:eastAsia="zh-CN"/>
              </w:rPr>
            </w:pPr>
            <w:r w:rsidRPr="002470C9">
              <w:rPr>
                <w:rFonts w:eastAsiaTheme="minorEastAsia"/>
                <w:lang w:val="en-US" w:eastAsia="zh-CN"/>
              </w:rPr>
              <w:t>RAN4 needs to further discuss where to perform the inter-RAT E-UTRAN measurement without gaps to reduce the performance degradation to legacy NR intra-frequency measurement without gap and L1-RSRP measurement.</w:t>
            </w:r>
          </w:p>
          <w:p w:rsidR="002470C9" w:rsidRPr="002470C9" w:rsidRDefault="002470C9" w:rsidP="002470C9">
            <w:pPr>
              <w:numPr>
                <w:ilvl w:val="3"/>
                <w:numId w:val="17"/>
              </w:numPr>
              <w:spacing w:before="120" w:after="120"/>
              <w:rPr>
                <w:rFonts w:eastAsiaTheme="minorEastAsia"/>
                <w:lang w:val="en-US" w:eastAsia="zh-CN"/>
              </w:rPr>
            </w:pPr>
            <w:r w:rsidRPr="002470C9">
              <w:rPr>
                <w:rFonts w:eastAsiaTheme="minorEastAsia"/>
                <w:lang w:val="en-US" w:eastAsia="zh-CN"/>
              </w:rPr>
              <w:t>Both NW and UE shall have the same understanding on the measurement occasions for Inter-RAT E-UTRAN measurement without gap.</w:t>
            </w:r>
          </w:p>
          <w:p w:rsidR="002470C9" w:rsidRPr="002470C9" w:rsidRDefault="002470C9" w:rsidP="002470C9">
            <w:pPr>
              <w:numPr>
                <w:ilvl w:val="2"/>
                <w:numId w:val="17"/>
              </w:numPr>
              <w:spacing w:before="120" w:after="120"/>
              <w:rPr>
                <w:rFonts w:eastAsiaTheme="minorEastAsia"/>
                <w:lang w:val="en-US" w:eastAsia="zh-CN"/>
              </w:rPr>
            </w:pPr>
            <w:r w:rsidRPr="002470C9">
              <w:rPr>
                <w:rFonts w:eastAsiaTheme="minorEastAsia"/>
                <w:lang w:val="en-US" w:eastAsia="zh-CN"/>
              </w:rPr>
              <w:t>Others are not precluded</w:t>
            </w:r>
          </w:p>
        </w:tc>
      </w:tr>
    </w:tbl>
    <w:p w:rsidR="00BD41E2" w:rsidRPr="002B0361" w:rsidRDefault="002B0361" w:rsidP="00EC1311">
      <w:pPr>
        <w:pStyle w:val="3"/>
        <w:rPr>
          <w:lang w:val="en-US" w:eastAsia="zh-CN"/>
        </w:rPr>
      </w:pPr>
      <w:r>
        <w:rPr>
          <w:lang w:val="en-US" w:eastAsia="zh-CN"/>
        </w:rPr>
        <w:t xml:space="preserve">Inter-RAT NR measurement </w:t>
      </w:r>
    </w:p>
    <w:tbl>
      <w:tblPr>
        <w:tblStyle w:val="afa"/>
        <w:tblW w:w="0" w:type="auto"/>
        <w:tblLook w:val="04A0" w:firstRow="1" w:lastRow="0" w:firstColumn="1" w:lastColumn="0" w:noHBand="0" w:noVBand="1"/>
      </w:tblPr>
      <w:tblGrid>
        <w:gridCol w:w="9621"/>
      </w:tblGrid>
      <w:tr w:rsidR="0054786B" w:rsidTr="0054786B">
        <w:tc>
          <w:tcPr>
            <w:tcW w:w="9621" w:type="dxa"/>
          </w:tcPr>
          <w:p w:rsidR="0054786B" w:rsidRPr="0054786B" w:rsidRDefault="0054786B" w:rsidP="0054786B">
            <w:pPr>
              <w:spacing w:before="120" w:after="120"/>
              <w:rPr>
                <w:rFonts w:eastAsiaTheme="minorEastAsia"/>
                <w:b/>
                <w:bCs/>
                <w:lang w:eastAsia="zh-CN"/>
              </w:rPr>
            </w:pPr>
            <w:r w:rsidRPr="0054786B">
              <w:rPr>
                <w:rFonts w:eastAsiaTheme="minorEastAsia"/>
                <w:b/>
                <w:bCs/>
                <w:lang w:eastAsia="zh-CN"/>
              </w:rPr>
              <w:t xml:space="preserve">Issue 2-3-5: Interruption requirements for inter-RAT measurement without gap </w:t>
            </w:r>
          </w:p>
          <w:p w:rsidR="0054786B" w:rsidRPr="0054786B" w:rsidRDefault="0054786B" w:rsidP="0054786B">
            <w:pPr>
              <w:spacing w:before="120" w:after="120"/>
              <w:rPr>
                <w:rFonts w:eastAsiaTheme="minorEastAsia"/>
                <w:lang w:eastAsia="zh-CN"/>
              </w:rPr>
            </w:pPr>
            <w:r w:rsidRPr="0054786B">
              <w:rPr>
                <w:rFonts w:eastAsiaTheme="minorEastAsia"/>
                <w:b/>
                <w:lang w:eastAsia="zh-CN"/>
              </w:rPr>
              <w:t>&lt; Way forward &gt;</w:t>
            </w:r>
            <w:r w:rsidRPr="0054786B">
              <w:rPr>
                <w:rFonts w:eastAsiaTheme="minorEastAsia"/>
                <w:lang w:eastAsia="zh-CN"/>
              </w:rPr>
              <w:t xml:space="preserve">: </w:t>
            </w:r>
          </w:p>
          <w:p w:rsidR="0054786B" w:rsidRPr="0054786B" w:rsidRDefault="0054786B" w:rsidP="00BD41E2">
            <w:pPr>
              <w:numPr>
                <w:ilvl w:val="1"/>
                <w:numId w:val="17"/>
              </w:numPr>
              <w:spacing w:before="120" w:after="120"/>
              <w:rPr>
                <w:rFonts w:eastAsiaTheme="minorEastAsia"/>
                <w:lang w:eastAsia="zh-CN"/>
              </w:rPr>
            </w:pPr>
            <w:r w:rsidRPr="0054786B">
              <w:rPr>
                <w:rFonts w:eastAsiaTheme="minorEastAsia"/>
                <w:lang w:eastAsia="zh-CN"/>
              </w:rPr>
              <w:t xml:space="preserve">FFS on </w:t>
            </w:r>
            <w:r w:rsidRPr="0054786B">
              <w:rPr>
                <w:rFonts w:eastAsiaTheme="minorEastAsia"/>
                <w:lang w:val="en-US" w:eastAsia="zh-CN"/>
              </w:rPr>
              <w:t xml:space="preserve">whether interruption is allowed for inter-RAT NR measurements without MG </w:t>
            </w:r>
          </w:p>
        </w:tc>
      </w:tr>
    </w:tbl>
    <w:p w:rsidR="00FA0D84" w:rsidRPr="00AC7B6A" w:rsidRDefault="00EC1311" w:rsidP="00FA0D84">
      <w:pPr>
        <w:spacing w:before="120" w:after="120"/>
        <w:rPr>
          <w:rFonts w:eastAsiaTheme="minorEastAsia"/>
          <w:lang w:val="en-US" w:eastAsia="zh-CN"/>
        </w:rPr>
      </w:pPr>
      <w:r>
        <w:rPr>
          <w:rFonts w:eastAsiaTheme="minorEastAsia"/>
          <w:lang w:val="en-US" w:eastAsia="zh-CN"/>
        </w:rPr>
        <w:t xml:space="preserve">As discussed in section 2.2.1, we suggest to use </w:t>
      </w:r>
      <w:r w:rsidRPr="00EC1311">
        <w:rPr>
          <w:rFonts w:eastAsiaTheme="minorEastAsia"/>
          <w:lang w:val="en-US" w:eastAsia="zh-CN"/>
        </w:rPr>
        <w:t xml:space="preserve">UE capability </w:t>
      </w:r>
      <w:r w:rsidRPr="00EC1311">
        <w:rPr>
          <w:rFonts w:eastAsiaTheme="minorEastAsia"/>
          <w:i/>
          <w:lang w:val="en-US" w:eastAsia="zh-CN"/>
        </w:rPr>
        <w:t>interRAT-NeedForGapsNR-r16</w:t>
      </w:r>
      <w:r>
        <w:rPr>
          <w:rFonts w:eastAsiaTheme="minorEastAsia"/>
          <w:lang w:val="en-US" w:eastAsia="zh-CN"/>
        </w:rPr>
        <w:t xml:space="preserve"> to support </w:t>
      </w:r>
      <w:r w:rsidR="00AC7B6A">
        <w:rPr>
          <w:rFonts w:eastAsiaTheme="minorEastAsia"/>
          <w:lang w:val="en-US" w:eastAsia="zh-CN"/>
        </w:rPr>
        <w:t xml:space="preserve">Case a-1 (and also Case a-2). RAN4 is in parallel discussing the requirements for </w:t>
      </w:r>
      <w:proofErr w:type="spellStart"/>
      <w:r w:rsidR="00AC7B6A" w:rsidRPr="00AC7B6A">
        <w:rPr>
          <w:rFonts w:eastAsiaTheme="minorEastAsia"/>
          <w:i/>
          <w:lang w:val="en-US" w:eastAsia="zh-CN"/>
        </w:rPr>
        <w:t>NeedForGap</w:t>
      </w:r>
      <w:proofErr w:type="spellEnd"/>
      <w:r w:rsidR="00AC7B6A">
        <w:rPr>
          <w:rFonts w:eastAsiaTheme="minorEastAsia"/>
          <w:lang w:val="en-US" w:eastAsia="zh-CN"/>
        </w:rPr>
        <w:t xml:space="preserve"> for NR intra- and inter-frequency measurement, </w:t>
      </w:r>
      <w:r w:rsidR="00FA0D84">
        <w:rPr>
          <w:rFonts w:eastAsiaTheme="minorEastAsia"/>
          <w:lang w:val="en-US" w:eastAsia="zh-CN"/>
        </w:rPr>
        <w:t xml:space="preserve">and the requirements would depend on </w:t>
      </w:r>
      <w:r w:rsidR="00AC7B6A">
        <w:rPr>
          <w:rFonts w:eastAsiaTheme="minorEastAsia"/>
          <w:lang w:val="en-US" w:eastAsia="zh-CN"/>
        </w:rPr>
        <w:t>whether interruption is allowed</w:t>
      </w:r>
      <w:r w:rsidR="00FA0D84">
        <w:rPr>
          <w:rFonts w:eastAsiaTheme="minorEastAsia"/>
          <w:lang w:val="en-US" w:eastAsia="zh-CN"/>
        </w:rPr>
        <w:t xml:space="preserve">. We suggest RAN4 to first discuss whether to follow the requirements from </w:t>
      </w:r>
      <w:r w:rsidR="00FA0D84" w:rsidRPr="00FA0D84">
        <w:rPr>
          <w:rFonts w:eastAsiaTheme="minorEastAsia"/>
          <w:lang w:val="en-US" w:eastAsia="zh-CN"/>
        </w:rPr>
        <w:t xml:space="preserve">NR intra- and inter-frequency requirements based on </w:t>
      </w:r>
      <w:proofErr w:type="spellStart"/>
      <w:r w:rsidR="00FA0D84" w:rsidRPr="00FA0D84">
        <w:rPr>
          <w:rFonts w:eastAsiaTheme="minorEastAsia"/>
          <w:lang w:val="en-US" w:eastAsia="zh-CN"/>
        </w:rPr>
        <w:t>NeedForGaps</w:t>
      </w:r>
      <w:proofErr w:type="spellEnd"/>
      <w:r w:rsidR="00FA0D84">
        <w:rPr>
          <w:rFonts w:eastAsiaTheme="minorEastAsia"/>
          <w:lang w:val="en-US" w:eastAsia="zh-CN"/>
        </w:rPr>
        <w:t xml:space="preserve">, or to define requirements based on the assumption that no interruption is expected (same assumption as LTE </w:t>
      </w:r>
      <w:r w:rsidR="00FA0D84" w:rsidRPr="00FA0D84">
        <w:rPr>
          <w:rFonts w:eastAsiaTheme="minorEastAsia"/>
          <w:lang w:val="en-US" w:eastAsia="zh-CN"/>
        </w:rPr>
        <w:t>intra- and inter-frequency requirements</w:t>
      </w:r>
      <w:r w:rsidR="00FA0D84">
        <w:rPr>
          <w:rFonts w:eastAsiaTheme="minorEastAsia"/>
          <w:lang w:val="en-US" w:eastAsia="zh-CN"/>
        </w:rPr>
        <w:t xml:space="preserve"> with </w:t>
      </w:r>
      <w:proofErr w:type="spellStart"/>
      <w:r w:rsidR="00FA0D84" w:rsidRPr="00FA0D84">
        <w:rPr>
          <w:rFonts w:eastAsiaTheme="minorEastAsia"/>
          <w:lang w:val="en-US" w:eastAsia="zh-CN"/>
        </w:rPr>
        <w:t>NeedForGaps</w:t>
      </w:r>
      <w:proofErr w:type="spellEnd"/>
      <w:r w:rsidR="00FA0D84">
        <w:rPr>
          <w:rFonts w:eastAsiaTheme="minorEastAsia"/>
          <w:lang w:val="en-US" w:eastAsia="zh-CN"/>
        </w:rPr>
        <w:t>).</w:t>
      </w:r>
    </w:p>
    <w:p w:rsidR="002B0361" w:rsidRPr="002470C9" w:rsidRDefault="002B0361" w:rsidP="00BD41E2">
      <w:pPr>
        <w:spacing w:before="120" w:after="120"/>
        <w:rPr>
          <w:rFonts w:eastAsiaTheme="minorEastAsia"/>
          <w:b/>
          <w:lang w:val="en-US" w:eastAsia="zh-CN"/>
        </w:rPr>
      </w:pPr>
      <w:r w:rsidRPr="002470C9">
        <w:rPr>
          <w:rFonts w:eastAsiaTheme="minorEastAsia" w:hint="eastAsia"/>
          <w:b/>
          <w:lang w:val="en-US" w:eastAsia="zh-CN"/>
        </w:rPr>
        <w:lastRenderedPageBreak/>
        <w:t>P</w:t>
      </w:r>
      <w:r w:rsidRPr="002470C9">
        <w:rPr>
          <w:rFonts w:eastAsiaTheme="minorEastAsia"/>
          <w:b/>
          <w:lang w:val="en-US" w:eastAsia="zh-CN"/>
        </w:rPr>
        <w:t xml:space="preserve">roposal </w:t>
      </w:r>
      <w:r w:rsidR="002470C9">
        <w:rPr>
          <w:rFonts w:eastAsiaTheme="minorEastAsia"/>
          <w:b/>
          <w:lang w:val="en-US" w:eastAsia="zh-CN"/>
        </w:rPr>
        <w:t>9</w:t>
      </w:r>
      <w:r w:rsidRPr="002470C9">
        <w:rPr>
          <w:rFonts w:eastAsiaTheme="minorEastAsia"/>
          <w:b/>
          <w:lang w:val="en-US" w:eastAsia="zh-CN"/>
        </w:rPr>
        <w:t xml:space="preserve">: </w:t>
      </w:r>
      <w:r w:rsidR="00FA0D84" w:rsidRPr="00FA0D84">
        <w:rPr>
          <w:rFonts w:eastAsiaTheme="minorEastAsia"/>
          <w:b/>
          <w:lang w:val="en-US" w:eastAsia="zh-CN"/>
        </w:rPr>
        <w:t xml:space="preserve">RAN4 to discuss whether to follow the requirements from NR intra- and inter-frequency requirements based on </w:t>
      </w:r>
      <w:proofErr w:type="spellStart"/>
      <w:r w:rsidR="00FA0D84" w:rsidRPr="00FA0D84">
        <w:rPr>
          <w:rFonts w:eastAsiaTheme="minorEastAsia"/>
          <w:b/>
          <w:lang w:val="en-US" w:eastAsia="zh-CN"/>
        </w:rPr>
        <w:t>NeedForGaps</w:t>
      </w:r>
      <w:proofErr w:type="spellEnd"/>
      <w:r w:rsidR="00FA0D84" w:rsidRPr="00FA0D84">
        <w:rPr>
          <w:rFonts w:eastAsiaTheme="minorEastAsia"/>
          <w:b/>
          <w:lang w:val="en-US" w:eastAsia="zh-CN"/>
        </w:rPr>
        <w:t>, or to define requirements based on the assumption that no interruption is expected</w:t>
      </w:r>
      <w:r w:rsidR="00FA0D84">
        <w:rPr>
          <w:rFonts w:eastAsiaTheme="minorEastAsia"/>
          <w:b/>
          <w:lang w:val="en-US" w:eastAsia="zh-CN"/>
        </w:rPr>
        <w:t>.</w:t>
      </w:r>
    </w:p>
    <w:p w:rsidR="002B0361" w:rsidRPr="002B0361" w:rsidRDefault="002B0361" w:rsidP="002470C9">
      <w:pPr>
        <w:pStyle w:val="3"/>
        <w:rPr>
          <w:lang w:val="en-US" w:eastAsia="zh-CN"/>
        </w:rPr>
      </w:pPr>
      <w:r>
        <w:rPr>
          <w:lang w:val="en-US" w:eastAsia="zh-CN"/>
        </w:rPr>
        <w:t xml:space="preserve">Inter-RAT LTE measurement </w:t>
      </w:r>
    </w:p>
    <w:p w:rsidR="005116E2" w:rsidRPr="005116E2" w:rsidRDefault="002470C9" w:rsidP="005116E2">
      <w:pPr>
        <w:spacing w:before="120" w:after="120"/>
        <w:rPr>
          <w:rFonts w:eastAsiaTheme="minorEastAsia"/>
          <w:lang w:val="en-US" w:eastAsia="zh-CN"/>
        </w:rPr>
      </w:pPr>
      <w:r>
        <w:rPr>
          <w:rFonts w:eastAsiaTheme="minorEastAsia"/>
          <w:lang w:val="en-US" w:eastAsia="zh-CN"/>
        </w:rPr>
        <w:t>The requirement can be similar for Case b-1 and b-2 because in both cases no interruption is needed.</w:t>
      </w:r>
      <w:r w:rsidR="005116E2">
        <w:rPr>
          <w:rFonts w:eastAsiaTheme="minorEastAsia"/>
          <w:lang w:val="en-US" w:eastAsia="zh-CN"/>
        </w:rPr>
        <w:t xml:space="preserve"> </w:t>
      </w:r>
      <w:r w:rsidR="005116E2" w:rsidRPr="005116E2">
        <w:rPr>
          <w:rFonts w:eastAsiaTheme="minorEastAsia"/>
          <w:lang w:val="en-US" w:eastAsia="zh-CN"/>
        </w:rPr>
        <w:t xml:space="preserve">The LTE inter-frequency requirements without gaps can be used as baseline, e.g. the following from 36.133 can be re-used. </w:t>
      </w:r>
    </w:p>
    <w:p w:rsidR="002B0361" w:rsidRPr="005116E2" w:rsidRDefault="005116E2" w:rsidP="005116E2">
      <w:pPr>
        <w:spacing w:before="120" w:after="120"/>
        <w:rPr>
          <w:rFonts w:eastAsiaTheme="minorEastAsia"/>
          <w:i/>
          <w:lang w:eastAsia="zh-CN"/>
        </w:rPr>
      </w:pPr>
      <w:r w:rsidRPr="005116E2">
        <w:rPr>
          <w:rFonts w:eastAsiaTheme="minorEastAsia"/>
          <w:i/>
          <w:lang w:val="en-US" w:eastAsia="zh-CN"/>
        </w:rPr>
        <w:t xml:space="preserve">A UE that is capable of identifying and measuring inter-frequency and/or inter-RAT cells without gaps shall follow requirements as if Gap Pattern Id #0 had been used and the minimum available time Tinter1 of 60 </w:t>
      </w:r>
      <w:proofErr w:type="spellStart"/>
      <w:r w:rsidRPr="005116E2">
        <w:rPr>
          <w:rFonts w:eastAsiaTheme="minorEastAsia"/>
          <w:i/>
          <w:lang w:val="en-US" w:eastAsia="zh-CN"/>
        </w:rPr>
        <w:t>ms</w:t>
      </w:r>
      <w:proofErr w:type="spellEnd"/>
      <w:r w:rsidRPr="005116E2">
        <w:rPr>
          <w:rFonts w:eastAsiaTheme="minorEastAsia"/>
          <w:i/>
          <w:lang w:val="en-US" w:eastAsia="zh-CN"/>
        </w:rPr>
        <w:t xml:space="preserve"> shall be assumed for the corresponding requirements.</w:t>
      </w:r>
    </w:p>
    <w:p w:rsidR="002B0361" w:rsidRDefault="005116E2" w:rsidP="00BD41E2">
      <w:pPr>
        <w:spacing w:before="120" w:after="120"/>
        <w:rPr>
          <w:rFonts w:eastAsiaTheme="minorEastAsia"/>
          <w:lang w:val="en-US" w:eastAsia="zh-CN"/>
        </w:rPr>
      </w:pPr>
      <w:r>
        <w:rPr>
          <w:rFonts w:eastAsiaTheme="minorEastAsia"/>
          <w:lang w:val="en-US" w:eastAsia="zh-CN"/>
        </w:rPr>
        <w:t xml:space="preserve">In last meeting, some companies suggest that UE can do parallel measurement for LTE and NR MOs and as such the CSSF for inter-RAT LTE measurement would equal to the number of LTE </w:t>
      </w:r>
      <w:proofErr w:type="spellStart"/>
      <w:r>
        <w:rPr>
          <w:rFonts w:eastAsiaTheme="minorEastAsia"/>
          <w:lang w:val="en-US" w:eastAsia="zh-CN"/>
        </w:rPr>
        <w:t>MOs.</w:t>
      </w:r>
      <w:proofErr w:type="spellEnd"/>
      <w:r>
        <w:rPr>
          <w:rFonts w:eastAsiaTheme="minorEastAsia"/>
          <w:lang w:val="en-US" w:eastAsia="zh-CN"/>
        </w:rPr>
        <w:t xml:space="preserve"> We do not support this assumption. In our view, LTE and NR measurements could share the same memory and computation resources, so even LTE measurement can be taken outside SMTC window for NR measurement, it does not mean LTE measurement will have no impact on NR measurement</w:t>
      </w:r>
      <w:r w:rsidR="00D355A5">
        <w:rPr>
          <w:rFonts w:eastAsiaTheme="minorEastAsia"/>
          <w:lang w:val="en-US" w:eastAsia="zh-CN"/>
        </w:rPr>
        <w:t xml:space="preserve"> or they can be done in parallel. </w:t>
      </w:r>
    </w:p>
    <w:tbl>
      <w:tblPr>
        <w:tblStyle w:val="afa"/>
        <w:tblW w:w="0" w:type="auto"/>
        <w:tblLook w:val="04A0" w:firstRow="1" w:lastRow="0" w:firstColumn="1" w:lastColumn="0" w:noHBand="0" w:noVBand="1"/>
      </w:tblPr>
      <w:tblGrid>
        <w:gridCol w:w="9621"/>
      </w:tblGrid>
      <w:tr w:rsidR="005116E2" w:rsidTr="005116E2">
        <w:tc>
          <w:tcPr>
            <w:tcW w:w="9621" w:type="dxa"/>
          </w:tcPr>
          <w:p w:rsidR="005116E2" w:rsidRPr="005116E2" w:rsidRDefault="005116E2" w:rsidP="005116E2">
            <w:pPr>
              <w:spacing w:before="120" w:after="120"/>
              <w:rPr>
                <w:rFonts w:eastAsiaTheme="minorEastAsia"/>
                <w:b/>
                <w:bCs/>
                <w:lang w:eastAsia="zh-CN"/>
              </w:rPr>
            </w:pPr>
            <w:r w:rsidRPr="005116E2">
              <w:rPr>
                <w:rFonts w:eastAsiaTheme="minorEastAsia"/>
                <w:b/>
                <w:bCs/>
                <w:lang w:eastAsia="zh-CN"/>
              </w:rPr>
              <w:t xml:space="preserve">Issue 2-3-3: Searcher limitation </w:t>
            </w:r>
          </w:p>
          <w:p w:rsidR="005116E2" w:rsidRPr="005116E2" w:rsidRDefault="005116E2" w:rsidP="005116E2">
            <w:pPr>
              <w:spacing w:before="120" w:after="120"/>
              <w:rPr>
                <w:rFonts w:eastAsiaTheme="minorEastAsia"/>
                <w:lang w:eastAsia="zh-CN"/>
              </w:rPr>
            </w:pPr>
            <w:r w:rsidRPr="005116E2">
              <w:rPr>
                <w:rFonts w:eastAsiaTheme="minorEastAsia"/>
                <w:b/>
                <w:lang w:eastAsia="zh-CN"/>
              </w:rPr>
              <w:t>&lt; Way forward &gt;</w:t>
            </w:r>
            <w:r w:rsidRPr="005116E2">
              <w:rPr>
                <w:rFonts w:eastAsiaTheme="minorEastAsia"/>
                <w:lang w:eastAsia="zh-CN"/>
              </w:rPr>
              <w:t xml:space="preserve">: </w:t>
            </w:r>
          </w:p>
          <w:p w:rsidR="005116E2" w:rsidRPr="005116E2" w:rsidRDefault="005116E2" w:rsidP="005116E2">
            <w:pPr>
              <w:numPr>
                <w:ilvl w:val="1"/>
                <w:numId w:val="17"/>
              </w:numPr>
              <w:spacing w:before="120" w:after="120"/>
              <w:rPr>
                <w:rFonts w:eastAsiaTheme="minorEastAsia"/>
                <w:lang w:eastAsia="zh-CN"/>
              </w:rPr>
            </w:pPr>
            <w:r w:rsidRPr="005116E2">
              <w:rPr>
                <w:rFonts w:eastAsiaTheme="minorEastAsia"/>
                <w:b/>
                <w:bCs/>
                <w:u w:val="single"/>
                <w:lang w:eastAsia="zh-CN"/>
              </w:rPr>
              <w:t xml:space="preserve">FFS on the searcher limitation </w:t>
            </w:r>
          </w:p>
          <w:p w:rsidR="005116E2" w:rsidRPr="005116E2" w:rsidRDefault="005116E2" w:rsidP="005116E2">
            <w:pPr>
              <w:numPr>
                <w:ilvl w:val="2"/>
                <w:numId w:val="17"/>
              </w:numPr>
              <w:spacing w:before="120" w:after="120"/>
              <w:rPr>
                <w:rFonts w:eastAsiaTheme="minorEastAsia"/>
                <w:lang w:eastAsia="zh-CN"/>
              </w:rPr>
            </w:pPr>
            <w:r w:rsidRPr="005116E2">
              <w:rPr>
                <w:rFonts w:eastAsiaTheme="minorEastAsia"/>
                <w:lang w:eastAsia="zh-CN"/>
              </w:rPr>
              <w:t xml:space="preserve">Proposal 1:  </w:t>
            </w:r>
          </w:p>
          <w:p w:rsidR="005116E2" w:rsidRPr="005116E2" w:rsidRDefault="005116E2" w:rsidP="005116E2">
            <w:pPr>
              <w:numPr>
                <w:ilvl w:val="3"/>
                <w:numId w:val="17"/>
              </w:numPr>
              <w:spacing w:before="120" w:after="120"/>
              <w:rPr>
                <w:rFonts w:eastAsiaTheme="minorEastAsia"/>
                <w:lang w:eastAsia="zh-CN"/>
              </w:rPr>
            </w:pPr>
            <w:r w:rsidRPr="005116E2">
              <w:rPr>
                <w:rFonts w:eastAsiaTheme="minorEastAsia"/>
                <w:lang w:eastAsia="zh-CN"/>
              </w:rPr>
              <w:fldChar w:fldCharType="begin"/>
            </w:r>
            <w:r w:rsidRPr="005116E2">
              <w:rPr>
                <w:rFonts w:eastAsiaTheme="minorEastAsia"/>
                <w:lang w:eastAsia="zh-CN"/>
              </w:rPr>
              <w:instrText xml:space="preserve"> REF _Ref115028519 \h  \* MERGEFORMAT </w:instrText>
            </w:r>
            <w:r w:rsidRPr="005116E2">
              <w:rPr>
                <w:rFonts w:eastAsiaTheme="minorEastAsia"/>
                <w:lang w:eastAsia="zh-CN"/>
              </w:rPr>
            </w:r>
            <w:r w:rsidRPr="005116E2">
              <w:rPr>
                <w:rFonts w:eastAsiaTheme="minorEastAsia"/>
                <w:lang w:eastAsia="zh-CN"/>
              </w:rPr>
              <w:fldChar w:fldCharType="separate"/>
            </w:r>
            <w:r w:rsidRPr="005116E2">
              <w:rPr>
                <w:rFonts w:eastAsiaTheme="minorEastAsia"/>
                <w:lang w:eastAsia="zh-CN"/>
              </w:rPr>
              <w:t>Inter-RAT measurement without gap can be performed in parallel with NR measurement without searcher limitation.</w:t>
            </w:r>
            <w:r w:rsidRPr="005116E2">
              <w:rPr>
                <w:rFonts w:eastAsiaTheme="minorEastAsia"/>
                <w:lang w:val="en-US" w:eastAsia="zh-CN"/>
              </w:rPr>
              <w:fldChar w:fldCharType="end"/>
            </w:r>
          </w:p>
          <w:p w:rsidR="005116E2" w:rsidRPr="005116E2" w:rsidRDefault="005116E2" w:rsidP="005116E2">
            <w:pPr>
              <w:numPr>
                <w:ilvl w:val="2"/>
                <w:numId w:val="17"/>
              </w:numPr>
              <w:spacing w:before="120" w:after="120"/>
              <w:rPr>
                <w:rFonts w:eastAsiaTheme="minorEastAsia"/>
                <w:lang w:val="en-US" w:eastAsia="zh-CN"/>
              </w:rPr>
            </w:pPr>
            <w:r w:rsidRPr="005116E2">
              <w:rPr>
                <w:rFonts w:eastAsiaTheme="minorEastAsia"/>
                <w:lang w:val="en-US" w:eastAsia="zh-CN"/>
              </w:rPr>
              <w:t>Others are not precluded</w:t>
            </w:r>
          </w:p>
          <w:p w:rsidR="005116E2" w:rsidRPr="005116E2" w:rsidRDefault="005116E2" w:rsidP="005116E2">
            <w:pPr>
              <w:spacing w:before="120" w:after="120"/>
              <w:rPr>
                <w:rFonts w:eastAsiaTheme="minorEastAsia"/>
                <w:b/>
                <w:bCs/>
                <w:lang w:eastAsia="zh-CN"/>
              </w:rPr>
            </w:pPr>
            <w:r w:rsidRPr="005116E2">
              <w:rPr>
                <w:rFonts w:eastAsiaTheme="minorEastAsia"/>
                <w:b/>
                <w:bCs/>
                <w:lang w:eastAsia="zh-CN"/>
              </w:rPr>
              <w:t xml:space="preserve">Issue 2-3-4: CCSF </w:t>
            </w:r>
          </w:p>
          <w:p w:rsidR="005116E2" w:rsidRPr="005116E2" w:rsidRDefault="005116E2" w:rsidP="005116E2">
            <w:pPr>
              <w:spacing w:before="120" w:after="120"/>
              <w:rPr>
                <w:rFonts w:eastAsiaTheme="minorEastAsia"/>
                <w:lang w:eastAsia="zh-CN"/>
              </w:rPr>
            </w:pPr>
            <w:r w:rsidRPr="005116E2">
              <w:rPr>
                <w:rFonts w:eastAsiaTheme="minorEastAsia"/>
                <w:b/>
                <w:lang w:eastAsia="zh-CN"/>
              </w:rPr>
              <w:t>&lt; Way forward &gt;</w:t>
            </w:r>
            <w:r w:rsidRPr="005116E2">
              <w:rPr>
                <w:rFonts w:eastAsiaTheme="minorEastAsia"/>
                <w:lang w:eastAsia="zh-CN"/>
              </w:rPr>
              <w:t xml:space="preserve">: </w:t>
            </w:r>
          </w:p>
          <w:p w:rsidR="005116E2" w:rsidRPr="005116E2" w:rsidRDefault="005116E2" w:rsidP="005116E2">
            <w:pPr>
              <w:numPr>
                <w:ilvl w:val="1"/>
                <w:numId w:val="17"/>
              </w:numPr>
              <w:spacing w:before="120" w:after="120"/>
              <w:rPr>
                <w:rFonts w:eastAsiaTheme="minorEastAsia"/>
                <w:lang w:val="en-US" w:eastAsia="zh-CN"/>
              </w:rPr>
            </w:pPr>
            <w:r w:rsidRPr="005116E2">
              <w:rPr>
                <w:rFonts w:eastAsiaTheme="minorEastAsia"/>
                <w:lang w:val="en-US" w:eastAsia="zh-CN"/>
              </w:rPr>
              <w:t xml:space="preserve">The updates of CSSF requirements when these inter-RAT measurements without gap introduced (e.g. </w:t>
            </w:r>
            <w:proofErr w:type="spellStart"/>
            <w:r w:rsidRPr="005116E2">
              <w:rPr>
                <w:rFonts w:eastAsiaTheme="minorEastAsia"/>
                <w:lang w:val="en-US" w:eastAsia="zh-CN"/>
              </w:rPr>
              <w:t>CSSF_outside_gap</w:t>
            </w:r>
            <w:proofErr w:type="spellEnd"/>
            <w:r w:rsidRPr="005116E2">
              <w:rPr>
                <w:rFonts w:eastAsiaTheme="minorEastAsia"/>
                <w:lang w:val="en-US" w:eastAsia="zh-CN"/>
              </w:rPr>
              <w:t>) is needed</w:t>
            </w:r>
          </w:p>
          <w:p w:rsidR="005116E2" w:rsidRPr="005116E2" w:rsidRDefault="005116E2" w:rsidP="005116E2">
            <w:pPr>
              <w:numPr>
                <w:ilvl w:val="1"/>
                <w:numId w:val="17"/>
              </w:numPr>
              <w:spacing w:before="120" w:after="120"/>
              <w:rPr>
                <w:rFonts w:eastAsiaTheme="minorEastAsia"/>
                <w:lang w:eastAsia="zh-CN"/>
              </w:rPr>
            </w:pPr>
            <w:r w:rsidRPr="005116E2">
              <w:rPr>
                <w:rFonts w:eastAsiaTheme="minorEastAsia"/>
                <w:lang w:eastAsia="zh-CN"/>
              </w:rPr>
              <w:t xml:space="preserve">FFS on: </w:t>
            </w:r>
          </w:p>
          <w:p w:rsidR="005116E2" w:rsidRPr="005116E2" w:rsidRDefault="005116E2" w:rsidP="00BD41E2">
            <w:pPr>
              <w:numPr>
                <w:ilvl w:val="2"/>
                <w:numId w:val="17"/>
              </w:numPr>
              <w:spacing w:before="120" w:after="120"/>
              <w:rPr>
                <w:rFonts w:eastAsiaTheme="minorEastAsia"/>
                <w:lang w:val="en-US" w:eastAsia="zh-CN"/>
              </w:rPr>
            </w:pPr>
            <w:r w:rsidRPr="005116E2">
              <w:rPr>
                <w:rFonts w:eastAsiaTheme="minorEastAsia"/>
                <w:lang w:val="en-US" w:eastAsia="zh-CN"/>
              </w:rPr>
              <w:t>The scaling factor for inter-RAT E-UTRAN measurement without gap equals to the total number of frequency layers for E-UTRAN measurement without gap.</w:t>
            </w:r>
          </w:p>
        </w:tc>
      </w:tr>
    </w:tbl>
    <w:p w:rsidR="005116E2" w:rsidRDefault="00D355A5" w:rsidP="00BD41E2">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hen RAN4 defined requirements for inter-frequency without gap in Rel-16, CSSF outside MG is defined as the total number of intra- and inter-frequency MOs to be measured outside MG. Following the same principle, when inter-RAT LTE measurement is considered, the CSSF should be further updated by considering all MOs to be measured outside MG.</w:t>
      </w:r>
    </w:p>
    <w:p w:rsidR="005116E2" w:rsidRPr="005116E2" w:rsidRDefault="005116E2" w:rsidP="00BD41E2">
      <w:pPr>
        <w:spacing w:before="120" w:after="120"/>
        <w:rPr>
          <w:rFonts w:eastAsiaTheme="minorEastAsia"/>
          <w:b/>
          <w:lang w:val="en-US" w:eastAsia="zh-CN"/>
        </w:rPr>
      </w:pPr>
      <w:r w:rsidRPr="005116E2">
        <w:rPr>
          <w:rFonts w:eastAsiaTheme="minorEastAsia"/>
          <w:b/>
          <w:lang w:val="en-US" w:eastAsia="zh-CN"/>
        </w:rPr>
        <w:t xml:space="preserve">Proposal 10: The requirements for LTE inter-frequency requirements without MG can be used as baseline for inter-RAT LTE measurement. </w:t>
      </w:r>
    </w:p>
    <w:p w:rsidR="005116E2" w:rsidRDefault="005116E2" w:rsidP="00BD41E2">
      <w:pPr>
        <w:spacing w:before="120" w:after="120"/>
        <w:rPr>
          <w:rFonts w:eastAsiaTheme="minorEastAsia"/>
          <w:b/>
          <w:lang w:val="en-US" w:eastAsia="zh-CN"/>
        </w:rPr>
      </w:pPr>
      <w:r w:rsidRPr="005116E2">
        <w:rPr>
          <w:rFonts w:eastAsiaTheme="minorEastAsia"/>
          <w:b/>
          <w:lang w:val="en-US" w:eastAsia="zh-CN"/>
        </w:rPr>
        <w:t xml:space="preserve">Proposal 11: </w:t>
      </w:r>
      <w:r w:rsidR="00D355A5">
        <w:rPr>
          <w:rFonts w:eastAsiaTheme="minorEastAsia"/>
          <w:b/>
          <w:lang w:val="en-US" w:eastAsia="zh-CN"/>
        </w:rPr>
        <w:t xml:space="preserve">For inter-RAT LTE measurement, </w:t>
      </w:r>
      <w:r w:rsidRPr="005116E2">
        <w:rPr>
          <w:rFonts w:eastAsiaTheme="minorEastAsia"/>
          <w:b/>
          <w:lang w:val="en-US" w:eastAsia="zh-CN"/>
        </w:rPr>
        <w:t>CSSF outside MG should be updated as the total number of carriers to be measured outside MG including intra-frequency, inter-frequency and inter-RAT carriers.</w:t>
      </w:r>
    </w:p>
    <w:p w:rsidR="00D355A5" w:rsidRDefault="00D355A5" w:rsidP="00D355A5">
      <w:pPr>
        <w:pStyle w:val="2"/>
        <w:rPr>
          <w:lang w:val="en-US" w:eastAsia="zh-CN"/>
        </w:rPr>
      </w:pPr>
      <w:r>
        <w:rPr>
          <w:lang w:val="en-US" w:eastAsia="zh-CN"/>
        </w:rPr>
        <w:t>Scheduling restriction</w:t>
      </w:r>
    </w:p>
    <w:tbl>
      <w:tblPr>
        <w:tblStyle w:val="afa"/>
        <w:tblW w:w="0" w:type="auto"/>
        <w:tblLook w:val="04A0" w:firstRow="1" w:lastRow="0" w:firstColumn="1" w:lastColumn="0" w:noHBand="0" w:noVBand="1"/>
      </w:tblPr>
      <w:tblGrid>
        <w:gridCol w:w="9621"/>
      </w:tblGrid>
      <w:tr w:rsidR="00EC4F11" w:rsidTr="00EC4F11">
        <w:tc>
          <w:tcPr>
            <w:tcW w:w="9621" w:type="dxa"/>
          </w:tcPr>
          <w:p w:rsidR="00EC4F11" w:rsidRPr="00EC4F11" w:rsidRDefault="00EC4F11" w:rsidP="00EC4F11">
            <w:pPr>
              <w:spacing w:before="120" w:after="120"/>
              <w:rPr>
                <w:rFonts w:eastAsiaTheme="minorEastAsia"/>
                <w:b/>
                <w:bCs/>
                <w:lang w:eastAsia="zh-CN"/>
              </w:rPr>
            </w:pPr>
            <w:r w:rsidRPr="00EC4F11">
              <w:rPr>
                <w:rFonts w:eastAsiaTheme="minorEastAsia"/>
                <w:b/>
                <w:bCs/>
                <w:lang w:eastAsia="zh-CN"/>
              </w:rPr>
              <w:t xml:space="preserve">Issue 2-3-2: Scheduling restriction </w:t>
            </w:r>
          </w:p>
          <w:p w:rsidR="00EC4F11" w:rsidRPr="00EC4F11" w:rsidRDefault="00EC4F11" w:rsidP="00EC4F11">
            <w:pPr>
              <w:spacing w:before="120" w:after="120"/>
              <w:rPr>
                <w:rFonts w:eastAsiaTheme="minorEastAsia"/>
                <w:lang w:eastAsia="zh-CN"/>
              </w:rPr>
            </w:pPr>
            <w:r w:rsidRPr="00EC4F11">
              <w:rPr>
                <w:rFonts w:eastAsiaTheme="minorEastAsia"/>
                <w:b/>
                <w:lang w:eastAsia="zh-CN"/>
              </w:rPr>
              <w:t>&lt; Way forward &gt;</w:t>
            </w:r>
            <w:r w:rsidRPr="00EC4F11">
              <w:rPr>
                <w:rFonts w:eastAsiaTheme="minorEastAsia"/>
                <w:lang w:eastAsia="zh-CN"/>
              </w:rPr>
              <w:t xml:space="preserve">: </w:t>
            </w:r>
          </w:p>
          <w:p w:rsidR="00EC4F11" w:rsidRPr="00EC4F11" w:rsidRDefault="00EC4F11" w:rsidP="00EC4F11">
            <w:pPr>
              <w:numPr>
                <w:ilvl w:val="1"/>
                <w:numId w:val="17"/>
              </w:numPr>
              <w:spacing w:before="120" w:after="120"/>
              <w:rPr>
                <w:rFonts w:eastAsiaTheme="minorEastAsia"/>
                <w:lang w:eastAsia="zh-CN"/>
              </w:rPr>
            </w:pPr>
            <w:r w:rsidRPr="00EC4F11">
              <w:rPr>
                <w:rFonts w:eastAsiaTheme="minorEastAsia"/>
                <w:b/>
                <w:bCs/>
                <w:u w:val="single"/>
                <w:lang w:eastAsia="zh-CN"/>
              </w:rPr>
              <w:t xml:space="preserve">FFS on the scheduling restriction </w:t>
            </w:r>
          </w:p>
          <w:p w:rsidR="00EC4F11" w:rsidRPr="00EC4F11" w:rsidRDefault="00EC4F11" w:rsidP="00EC4F11">
            <w:pPr>
              <w:numPr>
                <w:ilvl w:val="2"/>
                <w:numId w:val="17"/>
              </w:numPr>
              <w:spacing w:before="120" w:after="120"/>
              <w:rPr>
                <w:rFonts w:eastAsiaTheme="minorEastAsia"/>
                <w:lang w:eastAsia="zh-CN"/>
              </w:rPr>
            </w:pPr>
            <w:r w:rsidRPr="00EC4F11">
              <w:rPr>
                <w:rFonts w:eastAsiaTheme="minorEastAsia"/>
                <w:lang w:eastAsia="zh-CN"/>
              </w:rPr>
              <w:lastRenderedPageBreak/>
              <w:t xml:space="preserve">Proposal 1:  </w:t>
            </w:r>
          </w:p>
          <w:p w:rsidR="00EC4F11" w:rsidRPr="00EC4F11" w:rsidRDefault="00EC4F11" w:rsidP="00EC4F11">
            <w:pPr>
              <w:numPr>
                <w:ilvl w:val="3"/>
                <w:numId w:val="17"/>
              </w:numPr>
              <w:spacing w:before="120" w:after="120"/>
              <w:rPr>
                <w:rFonts w:eastAsiaTheme="minorEastAsia"/>
                <w:lang w:val="en-US" w:eastAsia="zh-CN"/>
              </w:rPr>
            </w:pPr>
            <w:r w:rsidRPr="00EC4F11">
              <w:rPr>
                <w:rFonts w:eastAsiaTheme="minorEastAsia"/>
                <w:lang w:val="en-US" w:eastAsia="zh-CN"/>
              </w:rPr>
              <w:t xml:space="preserve"> The existing scheduling availability specified for intra-frequency measurements in TS 38.133 section 9.2.5.3 can also be applied to the inter-RAT measurement without measurement gaps as a start point.</w:t>
            </w:r>
          </w:p>
          <w:p w:rsidR="00EC4F11" w:rsidRPr="00EC4F11" w:rsidRDefault="00EC4F11" w:rsidP="00EC4F11">
            <w:pPr>
              <w:numPr>
                <w:ilvl w:val="2"/>
                <w:numId w:val="17"/>
              </w:numPr>
              <w:spacing w:before="120" w:after="120"/>
              <w:rPr>
                <w:rFonts w:eastAsiaTheme="minorEastAsia"/>
                <w:lang w:eastAsia="zh-CN"/>
              </w:rPr>
            </w:pPr>
            <w:r w:rsidRPr="00EC4F11">
              <w:rPr>
                <w:rFonts w:eastAsiaTheme="minorEastAsia"/>
                <w:lang w:eastAsia="zh-CN"/>
              </w:rPr>
              <w:t xml:space="preserve">Proposal 2: </w:t>
            </w:r>
          </w:p>
          <w:p w:rsidR="00EC4F11" w:rsidRPr="00EC4F11" w:rsidRDefault="00EC4F11" w:rsidP="00EC4F11">
            <w:pPr>
              <w:numPr>
                <w:ilvl w:val="3"/>
                <w:numId w:val="17"/>
              </w:numPr>
              <w:spacing w:before="120" w:after="120"/>
              <w:rPr>
                <w:rFonts w:eastAsiaTheme="minorEastAsia"/>
                <w:lang w:val="en-US" w:eastAsia="zh-CN"/>
              </w:rPr>
            </w:pPr>
            <w:r w:rsidRPr="00EC4F11">
              <w:rPr>
                <w:rFonts w:eastAsiaTheme="minorEastAsia"/>
                <w:lang w:val="en-US" w:eastAsia="zh-CN"/>
              </w:rPr>
              <w:fldChar w:fldCharType="begin"/>
            </w:r>
            <w:r w:rsidRPr="00EC4F11">
              <w:rPr>
                <w:rFonts w:eastAsiaTheme="minorEastAsia"/>
                <w:lang w:val="en-US" w:eastAsia="zh-CN"/>
              </w:rPr>
              <w:instrText xml:space="preserve"> REF _Ref115028522 \h  \* MERGEFORMAT </w:instrText>
            </w:r>
            <w:r w:rsidRPr="00EC4F11">
              <w:rPr>
                <w:rFonts w:eastAsiaTheme="minorEastAsia"/>
                <w:lang w:val="en-US" w:eastAsia="zh-CN"/>
              </w:rPr>
            </w:r>
            <w:r w:rsidRPr="00EC4F11">
              <w:rPr>
                <w:rFonts w:eastAsiaTheme="minorEastAsia"/>
                <w:lang w:val="en-US" w:eastAsia="zh-CN"/>
              </w:rPr>
              <w:fldChar w:fldCharType="separate"/>
            </w:r>
            <w:r w:rsidRPr="00EC4F11">
              <w:rPr>
                <w:rFonts w:eastAsiaTheme="minorEastAsia"/>
                <w:lang w:val="en-US" w:eastAsia="zh-CN"/>
              </w:rPr>
              <w:t>When the target inter-RAT E-UTRAN frequency layers belong to an inter-band with the serving cells, no scheduling restriction is expected.</w:t>
            </w:r>
            <w:r w:rsidRPr="00EC4F11">
              <w:rPr>
                <w:rFonts w:eastAsiaTheme="minorEastAsia"/>
                <w:lang w:val="en-US" w:eastAsia="zh-CN"/>
              </w:rPr>
              <w:fldChar w:fldCharType="end"/>
            </w:r>
          </w:p>
          <w:p w:rsidR="00EC4F11" w:rsidRPr="00EC4F11" w:rsidRDefault="00EC4F11" w:rsidP="00EC4F11">
            <w:pPr>
              <w:numPr>
                <w:ilvl w:val="3"/>
                <w:numId w:val="17"/>
              </w:numPr>
              <w:spacing w:before="120" w:after="120"/>
              <w:rPr>
                <w:rFonts w:eastAsiaTheme="minorEastAsia"/>
                <w:lang w:val="en-US" w:eastAsia="zh-CN"/>
              </w:rPr>
            </w:pPr>
            <w:r w:rsidRPr="00EC4F11">
              <w:rPr>
                <w:rFonts w:eastAsiaTheme="minorEastAsia"/>
                <w:lang w:val="en-US" w:eastAsia="zh-CN"/>
              </w:rPr>
              <w:fldChar w:fldCharType="begin"/>
            </w:r>
            <w:r w:rsidRPr="00EC4F11">
              <w:rPr>
                <w:rFonts w:eastAsiaTheme="minorEastAsia"/>
                <w:lang w:val="en-US" w:eastAsia="zh-CN"/>
              </w:rPr>
              <w:instrText xml:space="preserve"> REF _Ref115028526 \h  \* MERGEFORMAT </w:instrText>
            </w:r>
            <w:r w:rsidRPr="00EC4F11">
              <w:rPr>
                <w:rFonts w:eastAsiaTheme="minorEastAsia"/>
                <w:lang w:val="en-US" w:eastAsia="zh-CN"/>
              </w:rPr>
            </w:r>
            <w:r w:rsidRPr="00EC4F11">
              <w:rPr>
                <w:rFonts w:eastAsiaTheme="minorEastAsia"/>
                <w:lang w:val="en-US" w:eastAsia="zh-CN"/>
              </w:rPr>
              <w:fldChar w:fldCharType="separate"/>
            </w:r>
            <w:r w:rsidRPr="00EC4F11">
              <w:rPr>
                <w:rFonts w:eastAsiaTheme="minorEastAsia"/>
                <w:lang w:val="en-US" w:eastAsia="zh-CN"/>
              </w:rPr>
              <w:t>When the target inter-RAT E-UTRAN frequency layers belong to an inter-band with the serving cells, scheduling restriction is expected, such as UE performing measurements in TDD bands or with different SCS.</w:t>
            </w:r>
            <w:r w:rsidRPr="00EC4F11">
              <w:rPr>
                <w:rFonts w:eastAsiaTheme="minorEastAsia"/>
                <w:lang w:val="en-US" w:eastAsia="zh-CN"/>
              </w:rPr>
              <w:fldChar w:fldCharType="end"/>
            </w:r>
          </w:p>
          <w:p w:rsidR="00EC4F11" w:rsidRPr="00EC4F11" w:rsidRDefault="00EC4F11" w:rsidP="00EC4F11">
            <w:pPr>
              <w:numPr>
                <w:ilvl w:val="3"/>
                <w:numId w:val="17"/>
              </w:numPr>
              <w:spacing w:before="120" w:after="120"/>
              <w:rPr>
                <w:rFonts w:eastAsiaTheme="minorEastAsia"/>
                <w:lang w:eastAsia="zh-CN"/>
              </w:rPr>
            </w:pPr>
            <w:r w:rsidRPr="00EC4F11">
              <w:rPr>
                <w:rFonts w:eastAsiaTheme="minorEastAsia"/>
                <w:lang w:val="en-US" w:eastAsia="zh-CN"/>
              </w:rPr>
              <w:fldChar w:fldCharType="begin"/>
            </w:r>
            <w:r w:rsidRPr="00EC4F11">
              <w:rPr>
                <w:rFonts w:eastAsiaTheme="minorEastAsia"/>
                <w:lang w:val="en-US" w:eastAsia="zh-CN"/>
              </w:rPr>
              <w:instrText xml:space="preserve"> REF _Ref115028531 \h  \* MERGEFORMAT </w:instrText>
            </w:r>
            <w:r w:rsidRPr="00EC4F11">
              <w:rPr>
                <w:rFonts w:eastAsiaTheme="minorEastAsia"/>
                <w:lang w:val="en-US" w:eastAsia="zh-CN"/>
              </w:rPr>
            </w:r>
            <w:r w:rsidRPr="00EC4F11">
              <w:rPr>
                <w:rFonts w:eastAsiaTheme="minorEastAsia"/>
                <w:lang w:val="en-US" w:eastAsia="zh-CN"/>
              </w:rPr>
              <w:fldChar w:fldCharType="separate"/>
            </w:r>
            <w:r w:rsidRPr="00EC4F11">
              <w:rPr>
                <w:rFonts w:eastAsiaTheme="minorEastAsia"/>
                <w:lang w:val="en-US" w:eastAsia="zh-CN"/>
              </w:rPr>
              <w:t>RAN4 to discuss how to apply the scheduling restriction based on LTE measurement RSs.</w:t>
            </w:r>
            <w:r w:rsidRPr="00EC4F11">
              <w:rPr>
                <w:rFonts w:eastAsiaTheme="minorEastAsia"/>
                <w:lang w:val="en-US" w:eastAsia="zh-CN"/>
              </w:rPr>
              <w:fldChar w:fldCharType="end"/>
            </w:r>
          </w:p>
          <w:p w:rsidR="00EC4F11" w:rsidRPr="00EC4F11" w:rsidRDefault="00EC4F11" w:rsidP="00EC4F11">
            <w:pPr>
              <w:numPr>
                <w:ilvl w:val="2"/>
                <w:numId w:val="17"/>
              </w:numPr>
              <w:spacing w:before="120" w:after="120"/>
              <w:rPr>
                <w:rFonts w:eastAsiaTheme="minorEastAsia"/>
                <w:lang w:val="en-US" w:eastAsia="zh-CN"/>
              </w:rPr>
            </w:pPr>
            <w:r w:rsidRPr="00EC4F11">
              <w:rPr>
                <w:rFonts w:eastAsiaTheme="minorEastAsia"/>
                <w:lang w:val="en-US" w:eastAsia="zh-CN"/>
              </w:rPr>
              <w:t>Others are not precluded</w:t>
            </w:r>
          </w:p>
          <w:p w:rsidR="00EC4F11" w:rsidRPr="00EC4F11" w:rsidRDefault="00EC4F11" w:rsidP="00EC4F11">
            <w:pPr>
              <w:spacing w:before="120" w:after="120"/>
              <w:rPr>
                <w:rFonts w:eastAsiaTheme="minorEastAsia"/>
                <w:b/>
                <w:bCs/>
                <w:lang w:eastAsia="zh-CN"/>
              </w:rPr>
            </w:pPr>
            <w:r w:rsidRPr="00EC4F11">
              <w:rPr>
                <w:rFonts w:eastAsiaTheme="minorEastAsia"/>
                <w:b/>
                <w:bCs/>
                <w:lang w:eastAsia="zh-CN"/>
              </w:rPr>
              <w:t>Issue 2-3-6: Effective measurement window</w:t>
            </w:r>
          </w:p>
          <w:p w:rsidR="00EC4F11" w:rsidRPr="00EC4F11" w:rsidRDefault="00EC4F11" w:rsidP="00EC4F11">
            <w:pPr>
              <w:spacing w:before="120" w:after="120"/>
              <w:rPr>
                <w:rFonts w:eastAsiaTheme="minorEastAsia"/>
                <w:lang w:eastAsia="zh-CN"/>
              </w:rPr>
            </w:pPr>
            <w:r w:rsidRPr="00EC4F11">
              <w:rPr>
                <w:rFonts w:eastAsiaTheme="minorEastAsia"/>
                <w:b/>
                <w:lang w:eastAsia="zh-CN"/>
              </w:rPr>
              <w:t>&lt; Way forward &gt;</w:t>
            </w:r>
            <w:r w:rsidRPr="00EC4F11">
              <w:rPr>
                <w:rFonts w:eastAsiaTheme="minorEastAsia"/>
                <w:lang w:eastAsia="zh-CN"/>
              </w:rPr>
              <w:t xml:space="preserve">: </w:t>
            </w:r>
          </w:p>
          <w:p w:rsidR="00EC4F11" w:rsidRPr="00EC4F11" w:rsidRDefault="00EC4F11" w:rsidP="00EC4F11">
            <w:pPr>
              <w:numPr>
                <w:ilvl w:val="1"/>
                <w:numId w:val="17"/>
              </w:numPr>
              <w:spacing w:before="120" w:after="120"/>
              <w:rPr>
                <w:rFonts w:eastAsiaTheme="minorEastAsia"/>
                <w:lang w:eastAsia="zh-CN"/>
              </w:rPr>
            </w:pPr>
            <w:r w:rsidRPr="00EC4F11">
              <w:rPr>
                <w:rFonts w:eastAsiaTheme="minorEastAsia"/>
                <w:lang w:eastAsia="zh-CN"/>
              </w:rPr>
              <w:t xml:space="preserve">FFS on:  </w:t>
            </w:r>
          </w:p>
          <w:p w:rsidR="00EC4F11" w:rsidRPr="00EC4F11" w:rsidRDefault="00EC4F11" w:rsidP="00EC4F11">
            <w:pPr>
              <w:numPr>
                <w:ilvl w:val="2"/>
                <w:numId w:val="17"/>
              </w:numPr>
              <w:spacing w:before="120" w:after="120"/>
              <w:rPr>
                <w:rFonts w:eastAsiaTheme="minorEastAsia"/>
                <w:lang w:eastAsia="zh-CN"/>
              </w:rPr>
            </w:pPr>
            <w:r w:rsidRPr="00EC4F11">
              <w:rPr>
                <w:rFonts w:eastAsiaTheme="minorEastAsia"/>
                <w:lang w:val="en-US" w:eastAsia="zh-CN"/>
              </w:rPr>
              <w:t xml:space="preserve">RAN4 needs to introduce an effective measurement window for inter-RAT E-UTRAN measurement without gap. </w:t>
            </w:r>
          </w:p>
          <w:p w:rsidR="00EC4F11" w:rsidRPr="00EC4F11" w:rsidRDefault="00EC4F11" w:rsidP="00EC4F11">
            <w:pPr>
              <w:numPr>
                <w:ilvl w:val="3"/>
                <w:numId w:val="17"/>
              </w:numPr>
              <w:spacing w:before="120" w:after="120"/>
              <w:rPr>
                <w:rFonts w:eastAsiaTheme="minorEastAsia"/>
                <w:lang w:eastAsia="zh-CN"/>
              </w:rPr>
            </w:pPr>
            <w:r w:rsidRPr="00EC4F11">
              <w:rPr>
                <w:rFonts w:eastAsiaTheme="minorEastAsia"/>
                <w:lang w:val="en-US" w:eastAsia="zh-CN"/>
              </w:rPr>
              <w:t>The effective measurement window can be defined based on measurement duration, measurement periodicity and offset</w:t>
            </w:r>
            <w:r w:rsidRPr="00EC4F11">
              <w:rPr>
                <w:rFonts w:eastAsiaTheme="minorEastAsia"/>
                <w:b/>
                <w:bCs/>
                <w:i/>
                <w:lang w:eastAsia="zh-CN"/>
              </w:rPr>
              <w:t>.</w:t>
            </w:r>
          </w:p>
          <w:p w:rsidR="00EC4F11" w:rsidRPr="00EC4F11" w:rsidRDefault="00EC4F11" w:rsidP="00BD41E2">
            <w:pPr>
              <w:numPr>
                <w:ilvl w:val="2"/>
                <w:numId w:val="17"/>
              </w:numPr>
              <w:spacing w:before="120" w:after="120"/>
              <w:rPr>
                <w:rFonts w:eastAsiaTheme="minorEastAsia"/>
                <w:lang w:val="en-US" w:eastAsia="zh-CN"/>
              </w:rPr>
            </w:pPr>
            <w:r w:rsidRPr="00EC4F11">
              <w:rPr>
                <w:rFonts w:eastAsiaTheme="minorEastAsia"/>
                <w:lang w:val="en-US" w:eastAsia="zh-CN"/>
              </w:rPr>
              <w:t>Others are not precluded</w:t>
            </w:r>
          </w:p>
        </w:tc>
      </w:tr>
    </w:tbl>
    <w:p w:rsidR="0054786B" w:rsidRDefault="00D355A5" w:rsidP="00BD41E2">
      <w:pPr>
        <w:spacing w:before="120" w:after="120"/>
        <w:rPr>
          <w:rFonts w:eastAsiaTheme="minorEastAsia"/>
          <w:lang w:val="en-US" w:eastAsia="zh-CN"/>
        </w:rPr>
      </w:pPr>
      <w:r w:rsidRPr="00D355A5">
        <w:rPr>
          <w:rFonts w:eastAsiaTheme="minorEastAsia"/>
          <w:lang w:val="en-US" w:eastAsia="zh-CN"/>
        </w:rPr>
        <w:lastRenderedPageBreak/>
        <w:t xml:space="preserve">For inter-RAT measurement, </w:t>
      </w:r>
      <w:r>
        <w:rPr>
          <w:rFonts w:eastAsiaTheme="minorEastAsia"/>
          <w:lang w:val="en-US" w:eastAsia="zh-CN"/>
        </w:rPr>
        <w:t xml:space="preserve">as discussed in section 2.3.1, the requirements including scheduling restriction can be re-used from </w:t>
      </w:r>
      <w:proofErr w:type="spellStart"/>
      <w:r>
        <w:rPr>
          <w:rFonts w:eastAsiaTheme="minorEastAsia"/>
          <w:lang w:val="en-US" w:eastAsia="zh-CN"/>
        </w:rPr>
        <w:t>NeedForGap</w:t>
      </w:r>
      <w:proofErr w:type="spellEnd"/>
      <w:r>
        <w:rPr>
          <w:rFonts w:eastAsiaTheme="minorEastAsia"/>
          <w:lang w:val="en-US" w:eastAsia="zh-CN"/>
        </w:rPr>
        <w:t xml:space="preserve"> requirements for NR inter-frequency, so in this section we will focus on inter-RAT LTE measurement.</w:t>
      </w:r>
      <w:r w:rsidR="00EC4F11">
        <w:rPr>
          <w:rFonts w:eastAsiaTheme="minorEastAsia" w:hint="eastAsia"/>
          <w:lang w:val="en-US" w:eastAsia="zh-CN"/>
        </w:rPr>
        <w:t xml:space="preserve"> </w:t>
      </w:r>
    </w:p>
    <w:p w:rsidR="00D355A5" w:rsidRPr="00EC4F11" w:rsidRDefault="00EC4F11" w:rsidP="00BD41E2">
      <w:pPr>
        <w:spacing w:before="120" w:after="120"/>
        <w:rPr>
          <w:rFonts w:eastAsiaTheme="minorEastAsia"/>
          <w:lang w:val="en-US" w:eastAsia="zh-CN"/>
        </w:rPr>
      </w:pPr>
      <w:r w:rsidRPr="00EC4F11">
        <w:rPr>
          <w:rFonts w:eastAsiaTheme="minorEastAsia" w:hint="eastAsia"/>
          <w:lang w:val="en-US" w:eastAsia="zh-CN"/>
        </w:rPr>
        <w:t>R</w:t>
      </w:r>
      <w:r w:rsidRPr="00EC4F11">
        <w:rPr>
          <w:rFonts w:eastAsiaTheme="minorEastAsia"/>
          <w:lang w:val="en-US" w:eastAsia="zh-CN"/>
        </w:rPr>
        <w:t xml:space="preserve">AN4 needs to </w:t>
      </w:r>
      <w:r w:rsidR="0054786B">
        <w:rPr>
          <w:rFonts w:eastAsiaTheme="minorEastAsia"/>
          <w:lang w:val="en-US" w:eastAsia="zh-CN"/>
        </w:rPr>
        <w:t xml:space="preserve">first </w:t>
      </w:r>
      <w:r w:rsidRPr="00EC4F11">
        <w:rPr>
          <w:rFonts w:eastAsiaTheme="minorEastAsia"/>
          <w:lang w:val="en-US" w:eastAsia="zh-CN"/>
        </w:rPr>
        <w:t xml:space="preserve">discuss </w:t>
      </w:r>
      <w:r>
        <w:rPr>
          <w:rFonts w:eastAsiaTheme="minorEastAsia"/>
          <w:lang w:val="en-US" w:eastAsia="zh-CN"/>
        </w:rPr>
        <w:t>when scheduling restriction are allowed</w:t>
      </w:r>
      <w:r w:rsidR="0054786B" w:rsidRPr="0054786B">
        <w:rPr>
          <w:rFonts w:eastAsiaTheme="minorEastAsia"/>
          <w:lang w:val="en-US" w:eastAsia="zh-CN"/>
        </w:rPr>
        <w:t xml:space="preserve"> </w:t>
      </w:r>
      <w:r w:rsidR="0054786B">
        <w:rPr>
          <w:rFonts w:eastAsiaTheme="minorEastAsia"/>
          <w:lang w:val="en-US" w:eastAsia="zh-CN"/>
        </w:rPr>
        <w:t>and we think the Rel-17 NCSG scheduling restriction can be used as baseline, except for the case where UE does not support IBM on the serving cell and target band because Rx beam is not applicable for LTE measurement.</w:t>
      </w:r>
    </w:p>
    <w:p w:rsidR="00EC4F11" w:rsidRDefault="0054786B" w:rsidP="00BD41E2">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 xml:space="preserve">AN4 also needs to discuss where the scheduling restriction is located. Unlike NR measurement which is based on SMTC, LTE measurement can be taken any time, and in order to regulate the scheduling restriction location, we think it is meaningful to define effective measurement window. The periodicity and duration of the window can be based on measurement requirements e.g. 40ms period and 6ms duration if inter-RAT LTE requirements are to be defined based on gap pattern 0. The open part is the offset of the window, and we think it can be either fixed in the spec or configured by the NW. </w:t>
      </w:r>
    </w:p>
    <w:p w:rsidR="00EC4F11" w:rsidRPr="0054786B" w:rsidRDefault="00EC4F11" w:rsidP="00BD41E2">
      <w:pPr>
        <w:spacing w:before="120" w:after="120"/>
        <w:rPr>
          <w:rFonts w:eastAsiaTheme="minorEastAsia"/>
          <w:b/>
          <w:lang w:val="en-US" w:eastAsia="zh-CN"/>
        </w:rPr>
      </w:pPr>
      <w:r w:rsidRPr="0054786B">
        <w:rPr>
          <w:rFonts w:eastAsiaTheme="minorEastAsia" w:hint="eastAsia"/>
          <w:b/>
          <w:lang w:val="en-US" w:eastAsia="zh-CN"/>
        </w:rPr>
        <w:t>P</w:t>
      </w:r>
      <w:r w:rsidRPr="0054786B">
        <w:rPr>
          <w:rFonts w:eastAsiaTheme="minorEastAsia"/>
          <w:b/>
          <w:lang w:val="en-US" w:eastAsia="zh-CN"/>
        </w:rPr>
        <w:t xml:space="preserve">roposal 12: Scheduling restriction </w:t>
      </w:r>
      <w:r w:rsidR="0054786B" w:rsidRPr="0054786B">
        <w:rPr>
          <w:rFonts w:eastAsiaTheme="minorEastAsia"/>
          <w:b/>
          <w:lang w:val="en-US" w:eastAsia="zh-CN"/>
        </w:rPr>
        <w:t xml:space="preserve">due to </w:t>
      </w:r>
      <w:r w:rsidRPr="0054786B">
        <w:rPr>
          <w:rFonts w:eastAsiaTheme="minorEastAsia"/>
          <w:b/>
          <w:lang w:val="en-US" w:eastAsia="zh-CN"/>
        </w:rPr>
        <w:t>inter-RAT LTE measurement</w:t>
      </w:r>
      <w:r w:rsidR="0054786B" w:rsidRPr="0054786B">
        <w:rPr>
          <w:rFonts w:eastAsiaTheme="minorEastAsia"/>
          <w:b/>
          <w:lang w:val="en-US" w:eastAsia="zh-CN"/>
        </w:rPr>
        <w:t xml:space="preserve"> are applicable when </w:t>
      </w:r>
    </w:p>
    <w:p w:rsidR="0054786B" w:rsidRPr="0054786B" w:rsidRDefault="0054786B" w:rsidP="0054786B">
      <w:pPr>
        <w:pStyle w:val="afe"/>
        <w:numPr>
          <w:ilvl w:val="0"/>
          <w:numId w:val="13"/>
        </w:numPr>
        <w:spacing w:before="120" w:after="120"/>
        <w:rPr>
          <w:rFonts w:eastAsiaTheme="minorEastAsia"/>
          <w:b/>
          <w:lang w:eastAsia="zh-CN"/>
        </w:rPr>
      </w:pPr>
      <w:r w:rsidRPr="0054786B">
        <w:rPr>
          <w:rFonts w:eastAsiaTheme="minorEastAsia" w:hint="eastAsia"/>
          <w:b/>
          <w:lang w:eastAsia="zh-CN"/>
        </w:rPr>
        <w:t>U</w:t>
      </w:r>
      <w:r w:rsidRPr="0054786B">
        <w:rPr>
          <w:rFonts w:eastAsiaTheme="minorEastAsia"/>
          <w:b/>
          <w:lang w:eastAsia="zh-CN"/>
        </w:rPr>
        <w:t>E does not support simultaneous Tx and Rx on the serving cell and target band</w:t>
      </w:r>
    </w:p>
    <w:p w:rsidR="0054786B" w:rsidRPr="0054786B" w:rsidRDefault="0054786B" w:rsidP="0054786B">
      <w:pPr>
        <w:pStyle w:val="afe"/>
        <w:numPr>
          <w:ilvl w:val="0"/>
          <w:numId w:val="13"/>
        </w:numPr>
        <w:spacing w:before="120" w:after="120"/>
        <w:rPr>
          <w:rFonts w:eastAsiaTheme="minorEastAsia"/>
          <w:b/>
          <w:lang w:eastAsia="zh-CN"/>
        </w:rPr>
      </w:pPr>
      <w:r w:rsidRPr="0054786B">
        <w:rPr>
          <w:rFonts w:eastAsiaTheme="minorEastAsia"/>
          <w:b/>
          <w:lang w:eastAsia="zh-CN"/>
        </w:rPr>
        <w:t>Serving cell and target MO have mixed SCS and they are in the same band</w:t>
      </w:r>
    </w:p>
    <w:p w:rsidR="005116E2" w:rsidRPr="0054786B" w:rsidRDefault="0054786B" w:rsidP="00BD41E2">
      <w:pPr>
        <w:spacing w:before="120" w:after="120"/>
        <w:rPr>
          <w:rFonts w:eastAsiaTheme="minorEastAsia"/>
          <w:b/>
          <w:lang w:val="en-US" w:eastAsia="zh-CN"/>
        </w:rPr>
      </w:pPr>
      <w:r w:rsidRPr="0054786B">
        <w:rPr>
          <w:rFonts w:eastAsiaTheme="minorEastAsia" w:hint="eastAsia"/>
          <w:b/>
          <w:lang w:val="en-US" w:eastAsia="zh-CN"/>
        </w:rPr>
        <w:t>P</w:t>
      </w:r>
      <w:r w:rsidRPr="0054786B">
        <w:rPr>
          <w:rFonts w:eastAsiaTheme="minorEastAsia"/>
          <w:b/>
          <w:lang w:val="en-US" w:eastAsia="zh-CN"/>
        </w:rPr>
        <w:t>roposal 13: Define effective measurement window to regulate the location of scheduling restriction due to inter-RAT LTE measurement.</w:t>
      </w:r>
    </w:p>
    <w:p w:rsidR="00FA0C0C" w:rsidRDefault="00FA0C0C" w:rsidP="00FA0C0C">
      <w:pPr>
        <w:pStyle w:val="1"/>
        <w:jc w:val="both"/>
        <w:rPr>
          <w:lang w:val="en-US"/>
        </w:rPr>
      </w:pPr>
      <w:r>
        <w:rPr>
          <w:lang w:val="en-US"/>
        </w:rPr>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BD41E2" w:rsidRPr="00BD41E2">
        <w:rPr>
          <w:rFonts w:eastAsia="宋体"/>
          <w:lang w:val="en-US" w:eastAsia="zh-CN"/>
        </w:rPr>
        <w:t xml:space="preserve"> </w:t>
      </w:r>
      <w:r w:rsidR="00BD41E2">
        <w:rPr>
          <w:rFonts w:eastAsia="宋体"/>
          <w:lang w:val="en-US" w:eastAsia="zh-CN"/>
        </w:rPr>
        <w:t>inter-RAT measurement without MG</w:t>
      </w:r>
      <w:r>
        <w:rPr>
          <w:rFonts w:eastAsia="宋体"/>
          <w:lang w:eastAsia="zh-CN"/>
        </w:rPr>
        <w:t>.</w:t>
      </w:r>
    </w:p>
    <w:p w:rsidR="00CB3B85" w:rsidRPr="00B42E6B" w:rsidRDefault="00CB3B85" w:rsidP="00CB3B85">
      <w:pPr>
        <w:spacing w:before="120" w:after="120"/>
        <w:rPr>
          <w:rFonts w:eastAsiaTheme="minorEastAsia"/>
          <w:b/>
          <w:lang w:eastAsia="zh-CN"/>
        </w:rPr>
      </w:pPr>
      <w:r w:rsidRPr="00B42E6B">
        <w:rPr>
          <w:rFonts w:eastAsiaTheme="minorEastAsia" w:hint="eastAsia"/>
          <w:b/>
          <w:lang w:eastAsia="zh-CN"/>
        </w:rPr>
        <w:t>P</w:t>
      </w:r>
      <w:r w:rsidRPr="00B42E6B">
        <w:rPr>
          <w:rFonts w:eastAsiaTheme="minorEastAsia"/>
          <w:b/>
          <w:lang w:eastAsia="zh-CN"/>
        </w:rPr>
        <w:t xml:space="preserve">roposal 1: RAN4 to de-prioritize Case a-2 as a </w:t>
      </w:r>
      <w:r>
        <w:rPr>
          <w:rFonts w:eastAsiaTheme="minorEastAsia"/>
          <w:b/>
          <w:lang w:eastAsia="zh-CN"/>
        </w:rPr>
        <w:t>dedicated</w:t>
      </w:r>
      <w:r w:rsidRPr="00B42E6B">
        <w:rPr>
          <w:rFonts w:eastAsiaTheme="minorEastAsia"/>
          <w:b/>
          <w:lang w:eastAsia="zh-CN"/>
        </w:rPr>
        <w:t xml:space="preserve"> scenario</w:t>
      </w:r>
      <w:r>
        <w:rPr>
          <w:rFonts w:eastAsiaTheme="minorEastAsia"/>
          <w:b/>
          <w:lang w:eastAsia="zh-CN"/>
        </w:rPr>
        <w:t xml:space="preserve"> for inter-RAT NR measurement</w:t>
      </w:r>
      <w:r w:rsidRPr="00B42E6B">
        <w:rPr>
          <w:rFonts w:eastAsiaTheme="minorEastAsia"/>
          <w:b/>
          <w:lang w:eastAsia="zh-CN"/>
        </w:rPr>
        <w:t xml:space="preserve">. </w:t>
      </w:r>
    </w:p>
    <w:p w:rsidR="00CB3B85" w:rsidRPr="00624D95" w:rsidRDefault="00CB3B85" w:rsidP="00CB3B85">
      <w:pPr>
        <w:spacing w:before="120" w:after="120"/>
        <w:rPr>
          <w:rFonts w:eastAsiaTheme="minorEastAsia"/>
          <w:b/>
          <w:lang w:eastAsia="zh-CN"/>
        </w:rPr>
      </w:pPr>
      <w:r w:rsidRPr="00624D95">
        <w:rPr>
          <w:rFonts w:eastAsiaTheme="minorEastAsia" w:hint="eastAsia"/>
          <w:b/>
          <w:lang w:eastAsia="zh-CN"/>
        </w:rPr>
        <w:t>P</w:t>
      </w:r>
      <w:r w:rsidRPr="00624D95">
        <w:rPr>
          <w:rFonts w:eastAsiaTheme="minorEastAsia"/>
          <w:b/>
          <w:lang w:eastAsia="zh-CN"/>
        </w:rPr>
        <w:t>roposal 2: Define requirements for Case b-1 in Rel-18.</w:t>
      </w:r>
    </w:p>
    <w:p w:rsidR="00CB3B85" w:rsidRPr="00AE2C79" w:rsidRDefault="00CB3B85" w:rsidP="00CB3B85">
      <w:pPr>
        <w:spacing w:before="120" w:after="120"/>
        <w:rPr>
          <w:rFonts w:eastAsiaTheme="minorEastAsia"/>
          <w:b/>
          <w:lang w:eastAsia="zh-CN"/>
        </w:rPr>
      </w:pPr>
      <w:r w:rsidRPr="00AE2C79">
        <w:rPr>
          <w:rFonts w:eastAsiaTheme="minorEastAsia"/>
          <w:b/>
          <w:lang w:eastAsia="zh-CN"/>
        </w:rPr>
        <w:lastRenderedPageBreak/>
        <w:t>Proposal 3: De-prioritize MR-DC for inter-RAT measurements without MG.</w:t>
      </w:r>
    </w:p>
    <w:p w:rsidR="00CB3B85" w:rsidRPr="00AE2C79" w:rsidRDefault="00CB3B85" w:rsidP="00CB3B85">
      <w:pPr>
        <w:spacing w:before="120" w:after="120"/>
        <w:rPr>
          <w:rFonts w:eastAsiaTheme="minorEastAsia"/>
          <w:b/>
          <w:lang w:eastAsia="zh-CN"/>
        </w:rPr>
      </w:pPr>
      <w:r w:rsidRPr="00AE2C79">
        <w:rPr>
          <w:rFonts w:eastAsiaTheme="minorEastAsia"/>
          <w:b/>
          <w:lang w:eastAsia="zh-CN"/>
        </w:rPr>
        <w:t>Proposal 4: No additional UE capability is defined for inter-RAT measurement with mixed numerology</w:t>
      </w:r>
      <w:r>
        <w:rPr>
          <w:rFonts w:eastAsiaTheme="minorEastAsia"/>
          <w:b/>
          <w:lang w:eastAsia="zh-CN"/>
        </w:rPr>
        <w:t xml:space="preserve">; instead it </w:t>
      </w:r>
      <w:r w:rsidRPr="00AE2C79">
        <w:rPr>
          <w:rFonts w:eastAsiaTheme="minorEastAsia"/>
          <w:b/>
          <w:lang w:eastAsia="zh-CN"/>
        </w:rPr>
        <w:t>can be considered for scheduling restriction.</w:t>
      </w:r>
    </w:p>
    <w:p w:rsidR="00CB3B85" w:rsidRPr="00073B09" w:rsidRDefault="00CB3B85" w:rsidP="00CB3B85">
      <w:pPr>
        <w:spacing w:before="120" w:after="120"/>
        <w:rPr>
          <w:rFonts w:eastAsiaTheme="minorEastAsia"/>
          <w:b/>
          <w:lang w:eastAsia="zh-CN"/>
        </w:rPr>
      </w:pPr>
      <w:r w:rsidRPr="00073B09">
        <w:rPr>
          <w:rFonts w:eastAsiaTheme="minorEastAsia" w:hint="eastAsia"/>
          <w:b/>
          <w:lang w:eastAsia="zh-CN"/>
        </w:rPr>
        <w:t>P</w:t>
      </w:r>
      <w:r w:rsidRPr="00073B09">
        <w:rPr>
          <w:rFonts w:eastAsiaTheme="minorEastAsia"/>
          <w:b/>
          <w:lang w:eastAsia="zh-CN"/>
        </w:rPr>
        <w:t xml:space="preserve">roposal 5: Case a-1 is supported based on UE capability </w:t>
      </w:r>
      <w:r w:rsidRPr="00073B09">
        <w:rPr>
          <w:rFonts w:eastAsiaTheme="minorEastAsia"/>
          <w:b/>
          <w:i/>
          <w:lang w:eastAsia="zh-CN"/>
        </w:rPr>
        <w:t>interRAT-NeedForGapsNR-r16</w:t>
      </w:r>
      <w:r w:rsidRPr="00073B09">
        <w:rPr>
          <w:rFonts w:eastAsiaTheme="minorEastAsia"/>
          <w:b/>
          <w:lang w:eastAsia="zh-CN"/>
        </w:rPr>
        <w:t>.</w:t>
      </w:r>
    </w:p>
    <w:p w:rsidR="00CB3B85" w:rsidRPr="00AF55E5" w:rsidRDefault="00CB3B85" w:rsidP="00CB3B85">
      <w:pPr>
        <w:spacing w:before="120" w:after="120"/>
        <w:rPr>
          <w:rFonts w:eastAsiaTheme="minorEastAsia"/>
          <w:b/>
          <w:lang w:eastAsia="zh-CN"/>
        </w:rPr>
      </w:pPr>
      <w:r w:rsidRPr="00AF55E5">
        <w:rPr>
          <w:rFonts w:eastAsiaTheme="minorEastAsia"/>
          <w:b/>
          <w:lang w:eastAsia="zh-CN"/>
        </w:rPr>
        <w:t xml:space="preserve">Proposal 6: Case a-2 is supported based on UE capability </w:t>
      </w:r>
      <w:r w:rsidRPr="00AF55E5">
        <w:rPr>
          <w:rFonts w:eastAsiaTheme="minorEastAsia"/>
          <w:b/>
          <w:i/>
          <w:lang w:eastAsia="zh-CN"/>
        </w:rPr>
        <w:t>interRAT-NeedForGapsNR-r16</w:t>
      </w:r>
      <w:r w:rsidRPr="00AF55E5">
        <w:rPr>
          <w:rFonts w:eastAsiaTheme="minorEastAsia"/>
          <w:b/>
          <w:lang w:eastAsia="zh-CN"/>
        </w:rPr>
        <w:t>.</w:t>
      </w:r>
    </w:p>
    <w:p w:rsidR="00CB3B85" w:rsidRPr="00174240" w:rsidRDefault="00CB3B85" w:rsidP="00CB3B85">
      <w:pPr>
        <w:spacing w:before="120" w:after="120"/>
        <w:rPr>
          <w:rFonts w:eastAsiaTheme="minorEastAsia"/>
          <w:b/>
          <w:lang w:eastAsia="zh-CN"/>
        </w:rPr>
      </w:pPr>
      <w:r w:rsidRPr="00174240">
        <w:rPr>
          <w:rFonts w:eastAsiaTheme="minorEastAsia" w:hint="eastAsia"/>
          <w:b/>
          <w:lang w:eastAsia="zh-CN"/>
        </w:rPr>
        <w:t>P</w:t>
      </w:r>
      <w:r w:rsidRPr="00174240">
        <w:rPr>
          <w:rFonts w:eastAsiaTheme="minorEastAsia"/>
          <w:b/>
          <w:lang w:eastAsia="zh-CN"/>
        </w:rPr>
        <w:t xml:space="preserve">roposal 7: Case b-1 is supported based on UE capability </w:t>
      </w:r>
      <w:r w:rsidRPr="00174240">
        <w:rPr>
          <w:rFonts w:eastAsiaTheme="minorEastAsia"/>
          <w:b/>
          <w:i/>
          <w:lang w:eastAsia="zh-CN"/>
        </w:rPr>
        <w:t>needForGapNCSG-InfoEUTRA-r17</w:t>
      </w:r>
      <w:r w:rsidRPr="00174240">
        <w:rPr>
          <w:rFonts w:eastAsiaTheme="minorEastAsia"/>
          <w:b/>
          <w:lang w:eastAsia="zh-CN"/>
        </w:rPr>
        <w:t>.</w:t>
      </w:r>
    </w:p>
    <w:p w:rsidR="00CB3B85" w:rsidRPr="00400E2B" w:rsidRDefault="00CB3B85" w:rsidP="00CB3B85">
      <w:pPr>
        <w:spacing w:before="120" w:after="120"/>
        <w:rPr>
          <w:rFonts w:eastAsiaTheme="minorEastAsia"/>
          <w:b/>
          <w:lang w:eastAsia="zh-CN"/>
        </w:rPr>
      </w:pPr>
      <w:r w:rsidRPr="00400E2B">
        <w:rPr>
          <w:rFonts w:eastAsiaTheme="minorEastAsia" w:hint="eastAsia"/>
          <w:b/>
          <w:lang w:eastAsia="zh-CN"/>
        </w:rPr>
        <w:t>P</w:t>
      </w:r>
      <w:r w:rsidRPr="00400E2B">
        <w:rPr>
          <w:rFonts w:eastAsiaTheme="minorEastAsia"/>
          <w:b/>
          <w:lang w:eastAsia="zh-CN"/>
        </w:rPr>
        <w:t>roposal 8: Case b-2 is supported based on a new UE capability.</w:t>
      </w:r>
    </w:p>
    <w:p w:rsidR="00DC3C34" w:rsidRPr="002470C9" w:rsidRDefault="00DC3C34" w:rsidP="00DC3C34">
      <w:pPr>
        <w:spacing w:before="120" w:after="120"/>
        <w:rPr>
          <w:rFonts w:eastAsiaTheme="minorEastAsia"/>
          <w:b/>
          <w:lang w:val="en-US" w:eastAsia="zh-CN"/>
        </w:rPr>
      </w:pPr>
      <w:r w:rsidRPr="002470C9">
        <w:rPr>
          <w:rFonts w:eastAsiaTheme="minorEastAsia" w:hint="eastAsia"/>
          <w:b/>
          <w:lang w:val="en-US" w:eastAsia="zh-CN"/>
        </w:rPr>
        <w:t>P</w:t>
      </w:r>
      <w:r w:rsidRPr="002470C9">
        <w:rPr>
          <w:rFonts w:eastAsiaTheme="minorEastAsia"/>
          <w:b/>
          <w:lang w:val="en-US" w:eastAsia="zh-CN"/>
        </w:rPr>
        <w:t xml:space="preserve">roposal </w:t>
      </w:r>
      <w:r>
        <w:rPr>
          <w:rFonts w:eastAsiaTheme="minorEastAsia"/>
          <w:b/>
          <w:lang w:val="en-US" w:eastAsia="zh-CN"/>
        </w:rPr>
        <w:t>9</w:t>
      </w:r>
      <w:r w:rsidRPr="002470C9">
        <w:rPr>
          <w:rFonts w:eastAsiaTheme="minorEastAsia"/>
          <w:b/>
          <w:lang w:val="en-US" w:eastAsia="zh-CN"/>
        </w:rPr>
        <w:t xml:space="preserve">: </w:t>
      </w:r>
      <w:r w:rsidRPr="00FA0D84">
        <w:rPr>
          <w:rFonts w:eastAsiaTheme="minorEastAsia"/>
          <w:b/>
          <w:lang w:val="en-US" w:eastAsia="zh-CN"/>
        </w:rPr>
        <w:t xml:space="preserve">RAN4 to discuss whether to follow the requirements from NR intra- and inter-frequency requirements based on </w:t>
      </w:r>
      <w:proofErr w:type="spellStart"/>
      <w:r w:rsidRPr="00FA0D84">
        <w:rPr>
          <w:rFonts w:eastAsiaTheme="minorEastAsia"/>
          <w:b/>
          <w:lang w:val="en-US" w:eastAsia="zh-CN"/>
        </w:rPr>
        <w:t>NeedForGaps</w:t>
      </w:r>
      <w:proofErr w:type="spellEnd"/>
      <w:r w:rsidRPr="00FA0D84">
        <w:rPr>
          <w:rFonts w:eastAsiaTheme="minorEastAsia"/>
          <w:b/>
          <w:lang w:val="en-US" w:eastAsia="zh-CN"/>
        </w:rPr>
        <w:t>, or to define requirements based on the assumption that no interruption is expected</w:t>
      </w:r>
      <w:r>
        <w:rPr>
          <w:rFonts w:eastAsiaTheme="minorEastAsia"/>
          <w:b/>
          <w:lang w:val="en-US" w:eastAsia="zh-CN"/>
        </w:rPr>
        <w:t>.</w:t>
      </w:r>
    </w:p>
    <w:p w:rsidR="00CB3B85" w:rsidRPr="005116E2" w:rsidRDefault="00CB3B85" w:rsidP="00CB3B85">
      <w:pPr>
        <w:spacing w:before="120" w:after="120"/>
        <w:rPr>
          <w:rFonts w:eastAsiaTheme="minorEastAsia"/>
          <w:b/>
          <w:lang w:val="en-US" w:eastAsia="zh-CN"/>
        </w:rPr>
      </w:pPr>
      <w:r w:rsidRPr="005116E2">
        <w:rPr>
          <w:rFonts w:eastAsiaTheme="minorEastAsia"/>
          <w:b/>
          <w:lang w:val="en-US" w:eastAsia="zh-CN"/>
        </w:rPr>
        <w:t xml:space="preserve">Proposal 10: The requirements for LTE inter-frequency requirements without MG can be used as baseline for inter-RAT LTE measurement. </w:t>
      </w:r>
    </w:p>
    <w:p w:rsidR="00CB3B85" w:rsidRDefault="00CB3B85" w:rsidP="00CB3B85">
      <w:pPr>
        <w:spacing w:before="120" w:after="120"/>
        <w:rPr>
          <w:rFonts w:eastAsiaTheme="minorEastAsia"/>
          <w:b/>
          <w:lang w:val="en-US" w:eastAsia="zh-CN"/>
        </w:rPr>
      </w:pPr>
      <w:r w:rsidRPr="005116E2">
        <w:rPr>
          <w:rFonts w:eastAsiaTheme="minorEastAsia"/>
          <w:b/>
          <w:lang w:val="en-US" w:eastAsia="zh-CN"/>
        </w:rPr>
        <w:t xml:space="preserve">Proposal 11: </w:t>
      </w:r>
      <w:r>
        <w:rPr>
          <w:rFonts w:eastAsiaTheme="minorEastAsia"/>
          <w:b/>
          <w:lang w:val="en-US" w:eastAsia="zh-CN"/>
        </w:rPr>
        <w:t xml:space="preserve">For inter-RAT LTE measurement, </w:t>
      </w:r>
      <w:r w:rsidRPr="005116E2">
        <w:rPr>
          <w:rFonts w:eastAsiaTheme="minorEastAsia"/>
          <w:b/>
          <w:lang w:val="en-US" w:eastAsia="zh-CN"/>
        </w:rPr>
        <w:t>CSSF outside MG should be updated as the total number of carriers to be measured outside MG including intra-frequency, inter-frequency and inter-RAT carriers.</w:t>
      </w:r>
    </w:p>
    <w:p w:rsidR="00CB3B85" w:rsidRPr="0054786B" w:rsidRDefault="00CB3B85" w:rsidP="00CB3B85">
      <w:pPr>
        <w:spacing w:before="120" w:after="120"/>
        <w:rPr>
          <w:rFonts w:eastAsiaTheme="minorEastAsia"/>
          <w:b/>
          <w:lang w:val="en-US" w:eastAsia="zh-CN"/>
        </w:rPr>
      </w:pPr>
      <w:r w:rsidRPr="0054786B">
        <w:rPr>
          <w:rFonts w:eastAsiaTheme="minorEastAsia" w:hint="eastAsia"/>
          <w:b/>
          <w:lang w:val="en-US" w:eastAsia="zh-CN"/>
        </w:rPr>
        <w:t>P</w:t>
      </w:r>
      <w:r w:rsidRPr="0054786B">
        <w:rPr>
          <w:rFonts w:eastAsiaTheme="minorEastAsia"/>
          <w:b/>
          <w:lang w:val="en-US" w:eastAsia="zh-CN"/>
        </w:rPr>
        <w:t xml:space="preserve">roposal 12: Scheduling restriction due to inter-RAT LTE measurement are applicable when </w:t>
      </w:r>
    </w:p>
    <w:p w:rsidR="00CB3B85" w:rsidRPr="0054786B" w:rsidRDefault="00CB3B85" w:rsidP="00CB3B85">
      <w:pPr>
        <w:pStyle w:val="afe"/>
        <w:numPr>
          <w:ilvl w:val="0"/>
          <w:numId w:val="13"/>
        </w:numPr>
        <w:spacing w:before="120" w:after="120"/>
        <w:rPr>
          <w:rFonts w:eastAsiaTheme="minorEastAsia"/>
          <w:b/>
          <w:lang w:eastAsia="zh-CN"/>
        </w:rPr>
      </w:pPr>
      <w:r w:rsidRPr="0054786B">
        <w:rPr>
          <w:rFonts w:eastAsiaTheme="minorEastAsia" w:hint="eastAsia"/>
          <w:b/>
          <w:lang w:eastAsia="zh-CN"/>
        </w:rPr>
        <w:t>U</w:t>
      </w:r>
      <w:r w:rsidRPr="0054786B">
        <w:rPr>
          <w:rFonts w:eastAsiaTheme="minorEastAsia"/>
          <w:b/>
          <w:lang w:eastAsia="zh-CN"/>
        </w:rPr>
        <w:t>E does not support simultaneous Tx and Rx on the serving cell and target band</w:t>
      </w:r>
    </w:p>
    <w:p w:rsidR="00CB3B85" w:rsidRPr="0054786B" w:rsidRDefault="00CB3B85" w:rsidP="00CB3B85">
      <w:pPr>
        <w:pStyle w:val="afe"/>
        <w:numPr>
          <w:ilvl w:val="0"/>
          <w:numId w:val="13"/>
        </w:numPr>
        <w:spacing w:before="120" w:after="120"/>
        <w:rPr>
          <w:rFonts w:eastAsiaTheme="minorEastAsia"/>
          <w:b/>
          <w:lang w:eastAsia="zh-CN"/>
        </w:rPr>
      </w:pPr>
      <w:r w:rsidRPr="0054786B">
        <w:rPr>
          <w:rFonts w:eastAsiaTheme="minorEastAsia"/>
          <w:b/>
          <w:lang w:eastAsia="zh-CN"/>
        </w:rPr>
        <w:t>Serving cell and target MO have mixed SCS and they are in the same band</w:t>
      </w:r>
    </w:p>
    <w:p w:rsidR="002C11B8" w:rsidRPr="00CB3B85" w:rsidRDefault="00CB3B85" w:rsidP="002C11B8">
      <w:pPr>
        <w:spacing w:before="120" w:after="120"/>
        <w:rPr>
          <w:rFonts w:eastAsiaTheme="minorEastAsia"/>
          <w:b/>
          <w:lang w:val="en-US" w:eastAsia="zh-CN"/>
        </w:rPr>
      </w:pPr>
      <w:r w:rsidRPr="0054786B">
        <w:rPr>
          <w:rFonts w:eastAsiaTheme="minorEastAsia" w:hint="eastAsia"/>
          <w:b/>
          <w:lang w:val="en-US" w:eastAsia="zh-CN"/>
        </w:rPr>
        <w:t>P</w:t>
      </w:r>
      <w:r w:rsidRPr="0054786B">
        <w:rPr>
          <w:rFonts w:eastAsiaTheme="minorEastAsia"/>
          <w:b/>
          <w:lang w:val="en-US" w:eastAsia="zh-CN"/>
        </w:rPr>
        <w:t>roposal 13: Define effective measurement window to regulate the location of scheduling restriction due to inter-RAT LTE measurement.</w:t>
      </w:r>
    </w:p>
    <w:p w:rsidR="00FA0C0C" w:rsidRDefault="00FA0C0C" w:rsidP="00FA0C0C">
      <w:pPr>
        <w:pStyle w:val="1"/>
        <w:jc w:val="both"/>
        <w:rPr>
          <w:lang w:val="en-US"/>
        </w:rPr>
      </w:pPr>
      <w:r w:rsidRPr="00C0754F">
        <w:rPr>
          <w:lang w:val="en-US"/>
        </w:rPr>
        <w:t>Reference</w:t>
      </w:r>
    </w:p>
    <w:p w:rsidR="00BD41E2" w:rsidRPr="00BD41E2" w:rsidRDefault="00473CEC" w:rsidP="00BD41E2">
      <w:pPr>
        <w:numPr>
          <w:ilvl w:val="0"/>
          <w:numId w:val="5"/>
        </w:numPr>
        <w:spacing w:before="120" w:after="120"/>
        <w:rPr>
          <w:rFonts w:eastAsia="宋体"/>
          <w:lang w:val="en-US" w:eastAsia="zh-CN"/>
        </w:rPr>
      </w:pPr>
      <w:r w:rsidRPr="00473CEC">
        <w:rPr>
          <w:rFonts w:eastAsia="宋体"/>
          <w:lang w:val="en-US" w:eastAsia="zh-CN"/>
        </w:rPr>
        <w:t>R4-221</w:t>
      </w:r>
      <w:r w:rsidR="00BD41E2">
        <w:rPr>
          <w:rFonts w:eastAsia="宋体"/>
          <w:lang w:val="en-US" w:eastAsia="zh-CN"/>
        </w:rPr>
        <w:t>7253</w:t>
      </w:r>
      <w:r>
        <w:rPr>
          <w:rFonts w:eastAsia="宋体"/>
          <w:lang w:val="en-US" w:eastAsia="zh-CN"/>
        </w:rPr>
        <w:t xml:space="preserve">, </w:t>
      </w:r>
      <w:r w:rsidR="00BD41E2" w:rsidRPr="00BD41E2">
        <w:rPr>
          <w:rFonts w:eastAsia="宋体"/>
          <w:lang w:val="en-US" w:eastAsia="zh-CN"/>
        </w:rPr>
        <w:t>WF on inter-RAT measurement without gap</w:t>
      </w:r>
      <w:r>
        <w:rPr>
          <w:rFonts w:eastAsia="宋体"/>
          <w:lang w:val="en-US" w:eastAsia="zh-CN"/>
        </w:rPr>
        <w:t xml:space="preserve">, </w:t>
      </w:r>
      <w:r w:rsidR="00BD41E2" w:rsidRPr="00BD41E2">
        <w:rPr>
          <w:rFonts w:eastAsia="宋体"/>
          <w:lang w:val="en-US" w:eastAsia="zh-CN"/>
        </w:rPr>
        <w:t>Intel Corporation</w:t>
      </w:r>
    </w:p>
    <w:sectPr w:rsidR="00BD41E2" w:rsidRPr="00BD41E2"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7DAA" w:rsidRDefault="000A7DAA">
      <w:pPr>
        <w:spacing w:before="120" w:after="120"/>
      </w:pPr>
      <w:r>
        <w:separator/>
      </w:r>
    </w:p>
  </w:endnote>
  <w:endnote w:type="continuationSeparator" w:id="0">
    <w:p w:rsidR="000A7DAA" w:rsidRDefault="000A7DAA">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13DA" w:rsidRDefault="003F13DA">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3F13DA" w:rsidRDefault="003F13D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13DA" w:rsidRDefault="003F13DA">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3F13DA" w:rsidRDefault="003F13D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7DAA" w:rsidRDefault="000A7DAA">
      <w:pPr>
        <w:spacing w:before="120" w:after="120"/>
      </w:pPr>
      <w:r>
        <w:separator/>
      </w:r>
    </w:p>
  </w:footnote>
  <w:footnote w:type="continuationSeparator" w:id="0">
    <w:p w:rsidR="000A7DAA" w:rsidRDefault="000A7DAA">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FDB4A96"/>
    <w:multiLevelType w:val="multilevel"/>
    <w:tmpl w:val="1FDB4A96"/>
    <w:lvl w:ilvl="0">
      <w:start w:val="1"/>
      <w:numFmt w:val="bullet"/>
      <w:lvlText w:val=""/>
      <w:lvlJc w:val="left"/>
      <w:pPr>
        <w:ind w:left="764" w:hanging="480"/>
      </w:pPr>
      <w:rPr>
        <w:rFonts w:ascii="Wingdings" w:hAnsi="Wingdings"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86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5"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0"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3"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E3B2EEE"/>
    <w:multiLevelType w:val="hybridMultilevel"/>
    <w:tmpl w:val="B050666E"/>
    <w:lvl w:ilvl="0" w:tplc="E58CD130">
      <w:start w:val="4"/>
      <w:numFmt w:val="bullet"/>
      <w:lvlText w:val="-"/>
      <w:lvlJc w:val="left"/>
      <w:pPr>
        <w:ind w:left="360" w:hanging="360"/>
      </w:pPr>
      <w:rPr>
        <w:rFonts w:ascii="Times New Roman" w:eastAsia="宋体" w:hAnsi="Times New Roman" w:cs="Times New Roman"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7"/>
  </w:num>
  <w:num w:numId="2">
    <w:abstractNumId w:val="15"/>
  </w:num>
  <w:num w:numId="3">
    <w:abstractNumId w:val="19"/>
  </w:num>
  <w:num w:numId="4">
    <w:abstractNumId w:val="2"/>
  </w:num>
  <w:num w:numId="5">
    <w:abstractNumId w:val="6"/>
  </w:num>
  <w:num w:numId="6">
    <w:abstractNumId w:val="13"/>
  </w:num>
  <w:num w:numId="7">
    <w:abstractNumId w:val="8"/>
  </w:num>
  <w:num w:numId="8">
    <w:abstractNumId w:val="20"/>
    <w:lvlOverride w:ilvl="0">
      <w:startOverride w:val="1"/>
    </w:lvlOverride>
  </w:num>
  <w:num w:numId="9">
    <w:abstractNumId w:val="11"/>
  </w:num>
  <w:num w:numId="10">
    <w:abstractNumId w:val="17"/>
  </w:num>
  <w:num w:numId="11">
    <w:abstractNumId w:val="14"/>
  </w:num>
  <w:num w:numId="12">
    <w:abstractNumId w:val="10"/>
  </w:num>
  <w:num w:numId="13">
    <w:abstractNumId w:val="3"/>
  </w:num>
  <w:num w:numId="14">
    <w:abstractNumId w:val="12"/>
  </w:num>
  <w:num w:numId="15">
    <w:abstractNumId w:val="9"/>
  </w:num>
  <w:num w:numId="16">
    <w:abstractNumId w:val="16"/>
  </w:num>
  <w:num w:numId="17">
    <w:abstractNumId w:val="5"/>
  </w:num>
  <w:num w:numId="18">
    <w:abstractNumId w:val="18"/>
  </w:num>
  <w:num w:numId="19">
    <w:abstractNumId w:val="0"/>
  </w:num>
  <w:num w:numId="20">
    <w:abstractNumId w:val="4"/>
  </w:num>
  <w:num w:numId="21">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44E"/>
    <w:rsid w:val="00071550"/>
    <w:rsid w:val="000715B9"/>
    <w:rsid w:val="000716D2"/>
    <w:rsid w:val="000718DE"/>
    <w:rsid w:val="00071CD0"/>
    <w:rsid w:val="0007213F"/>
    <w:rsid w:val="00072661"/>
    <w:rsid w:val="0007270E"/>
    <w:rsid w:val="0007357B"/>
    <w:rsid w:val="000737DA"/>
    <w:rsid w:val="00073AC4"/>
    <w:rsid w:val="00073B09"/>
    <w:rsid w:val="00074196"/>
    <w:rsid w:val="00074445"/>
    <w:rsid w:val="000746AA"/>
    <w:rsid w:val="00074C52"/>
    <w:rsid w:val="00074D69"/>
    <w:rsid w:val="0007555F"/>
    <w:rsid w:val="00075CE1"/>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1FE6"/>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A7DAA"/>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734"/>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012"/>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40"/>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53D"/>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033"/>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0C9"/>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67A59"/>
    <w:rsid w:val="002704D5"/>
    <w:rsid w:val="00270BDD"/>
    <w:rsid w:val="00270F79"/>
    <w:rsid w:val="0027102E"/>
    <w:rsid w:val="0027178E"/>
    <w:rsid w:val="00271B1A"/>
    <w:rsid w:val="00272093"/>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E7C"/>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361"/>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E39"/>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6F3B"/>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71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77F8B"/>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A0E"/>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4BE"/>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3DA"/>
    <w:rsid w:val="003F148E"/>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0E2B"/>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0A3"/>
    <w:rsid w:val="00412388"/>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0AF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1D"/>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30B"/>
    <w:rsid w:val="004B767A"/>
    <w:rsid w:val="004B7689"/>
    <w:rsid w:val="004B76CA"/>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829"/>
    <w:rsid w:val="004F09EB"/>
    <w:rsid w:val="004F0A6E"/>
    <w:rsid w:val="004F0EDA"/>
    <w:rsid w:val="004F1DD8"/>
    <w:rsid w:val="004F26FA"/>
    <w:rsid w:val="004F2825"/>
    <w:rsid w:val="004F37F0"/>
    <w:rsid w:val="004F40F8"/>
    <w:rsid w:val="004F4207"/>
    <w:rsid w:val="004F4823"/>
    <w:rsid w:val="004F49FE"/>
    <w:rsid w:val="004F4B02"/>
    <w:rsid w:val="004F4BE9"/>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6E2"/>
    <w:rsid w:val="00511C2E"/>
    <w:rsid w:val="00512042"/>
    <w:rsid w:val="005123AF"/>
    <w:rsid w:val="005124F4"/>
    <w:rsid w:val="00512C8D"/>
    <w:rsid w:val="00512E17"/>
    <w:rsid w:val="00513169"/>
    <w:rsid w:val="0051379A"/>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6B"/>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3C2"/>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2E"/>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9A4"/>
    <w:rsid w:val="005C6EA5"/>
    <w:rsid w:val="005C6FB8"/>
    <w:rsid w:val="005C720C"/>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04A"/>
    <w:rsid w:val="005E3C68"/>
    <w:rsid w:val="005E4302"/>
    <w:rsid w:val="005E46A7"/>
    <w:rsid w:val="005E4868"/>
    <w:rsid w:val="005E4A31"/>
    <w:rsid w:val="005E4DB5"/>
    <w:rsid w:val="005E4F0B"/>
    <w:rsid w:val="005E4F75"/>
    <w:rsid w:val="005E51A1"/>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6D"/>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3C3"/>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3C1F"/>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D95"/>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925"/>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494"/>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077"/>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990"/>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08F"/>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A3"/>
    <w:rsid w:val="00775E8F"/>
    <w:rsid w:val="00775F10"/>
    <w:rsid w:val="0077627B"/>
    <w:rsid w:val="007769E7"/>
    <w:rsid w:val="00776B2A"/>
    <w:rsid w:val="00776C95"/>
    <w:rsid w:val="00776E6B"/>
    <w:rsid w:val="00776F8E"/>
    <w:rsid w:val="00777102"/>
    <w:rsid w:val="007771C3"/>
    <w:rsid w:val="007771CB"/>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B55"/>
    <w:rsid w:val="007F1FB2"/>
    <w:rsid w:val="007F20E1"/>
    <w:rsid w:val="007F228F"/>
    <w:rsid w:val="007F2462"/>
    <w:rsid w:val="007F25C5"/>
    <w:rsid w:val="007F2AAA"/>
    <w:rsid w:val="007F3DF9"/>
    <w:rsid w:val="007F3F33"/>
    <w:rsid w:val="007F3FB2"/>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542"/>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0B9"/>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268"/>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CE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A7E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5AF"/>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6CBE"/>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08"/>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1D5D"/>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893"/>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266"/>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4EC7"/>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1D"/>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789"/>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BC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508F"/>
    <w:rsid w:val="00AA516C"/>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C7B6A"/>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79"/>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5E5"/>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243"/>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159"/>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2E6B"/>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013"/>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32B"/>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1E2"/>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416"/>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5AFB"/>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999"/>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2E8"/>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85"/>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5A5"/>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67C"/>
    <w:rsid w:val="00D70ADD"/>
    <w:rsid w:val="00D70D05"/>
    <w:rsid w:val="00D70EF7"/>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2F55"/>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4"/>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B0"/>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251"/>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5FA0"/>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CA9"/>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311"/>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4F11"/>
    <w:rsid w:val="00EC5024"/>
    <w:rsid w:val="00EC5325"/>
    <w:rsid w:val="00EC56A6"/>
    <w:rsid w:val="00EC57A9"/>
    <w:rsid w:val="00EC5BCB"/>
    <w:rsid w:val="00EC5F60"/>
    <w:rsid w:val="00EC5F63"/>
    <w:rsid w:val="00EC66F8"/>
    <w:rsid w:val="00EC67A1"/>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160D"/>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896"/>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078"/>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7DC"/>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D84"/>
    <w:rsid w:val="00FA0EB8"/>
    <w:rsid w:val="00FA1345"/>
    <w:rsid w:val="00FA135B"/>
    <w:rsid w:val="00FA14B7"/>
    <w:rsid w:val="00FA1C4F"/>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1F7"/>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F17D31B"/>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B730B"/>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A827E59-90EB-403E-881E-45AF65C3A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51818</TotalTime>
  <Pages>1</Pages>
  <Words>2951</Words>
  <Characters>16824</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19736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218</cp:revision>
  <cp:lastPrinted>2009-04-22T06:01:00Z</cp:lastPrinted>
  <dcterms:created xsi:type="dcterms:W3CDTF">2020-07-07T06:33:00Z</dcterms:created>
  <dcterms:modified xsi:type="dcterms:W3CDTF">2022-11-07T14:44:00Z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(3)IgqMuiYG9lM77H3yb9sy0wKuIhHDNOldxlXCm/WbZWoWAjSNAyNvcb7Tyn6Kh+JDTiDlM1OQ
d/HcfdiOTPbUr/7hQNEBni+zDeBPdp1boBPD3jz70r+df6dPKNviP8+oaWS6W7Z2JWdXu+nv
iqIQjeJT6CHC2lRTzmBaqY9QgcpdaQmTA+8ZHQArhYBs1RH/goLhTfX8+sHWus5mYiB4oOXl
YjqUluB0w8XdyY1F+O</vt:lpwstr>
  </property>
  <property fmtid="{D5CDD505-2E9C-101B-9397-08002B2CF9AE}" pid="17" name="_2015_ms_pID_725343_00">
    <vt:lpwstr>_2015_ms_pID_725343</vt:lpwstr>
  </property>
  <property fmtid="{D5CDD505-2E9C-101B-9397-08002B2CF9AE}" pid="18" name="_2015_ms_pID_7253431">
    <vt:lpwstr>wCmDoGA2NoAOUXeO2thbiyMvBn00VUxmiaUcgVHDI8X+d3mxwqWgIZ
s/A9nPTDkuQ1ZHQmSS6EB0ZcB5patk7LLP+np7IY43qDPNZR6NsURLnPdkLgIzVxZWvk+Mfw
GEuQDfR1xzN9jDdZ8xp8Rm3SNh7ZPM5uvq2/UPYiQoff52UjkOgwHQCk+BV3/Mkbk6vjc3Qx
PzzcYMPb0WgyoSZ6ObIusrYUA7F9WyF9UrEi</vt:lpwstr>
  </property>
  <property fmtid="{D5CDD505-2E9C-101B-9397-08002B2CF9AE}" pid="19" name="_2015_ms_pID_7253431_00">
    <vt:lpwstr>_2015_ms_pID_7253431</vt:lpwstr>
  </property>
  <property fmtid="{D5CDD505-2E9C-101B-9397-08002B2CF9AE}" pid="20" name="_2015_ms_pID_7253432">
    <vt:lpwstr>orQ7v9RnbeQn7+jGkxVr+bxXfs20jM4ZOaFy
o9eu4K54AsUOnM9UriZLF5br4Ou+ENbrWznjhpd4rIpe0nt8oOg=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