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473CEC">
        <w:rPr>
          <w:rFonts w:ascii="Arial" w:hAnsi="Arial" w:cs="Arial"/>
          <w:b/>
          <w:sz w:val="24"/>
          <w:lang w:val="en-US" w:eastAsia="zh-CN"/>
        </w:rPr>
        <w:t>5</w:t>
      </w:r>
      <w:r w:rsidRPr="005E5BB3">
        <w:rPr>
          <w:rFonts w:ascii="Arial" w:hAnsi="Arial" w:cs="Arial"/>
          <w:b/>
          <w:i/>
          <w:sz w:val="24"/>
          <w:lang w:eastAsia="zh-CN"/>
        </w:rPr>
        <w:tab/>
      </w:r>
      <w:r w:rsidR="00AA5527" w:rsidRPr="00AA5527">
        <w:rPr>
          <w:rFonts w:ascii="Arial" w:hAnsi="Arial" w:cs="Arial"/>
          <w:b/>
          <w:sz w:val="24"/>
          <w:lang w:val="en-US" w:eastAsia="zh-CN"/>
        </w:rPr>
        <w:t>R4-2219542</w:t>
      </w:r>
      <w:bookmarkStart w:id="0" w:name="_GoBack"/>
      <w:bookmarkEnd w:id="0"/>
    </w:p>
    <w:p w:rsidR="00A3046A" w:rsidRPr="00A3046A" w:rsidRDefault="00473CEC" w:rsidP="00A3046A">
      <w:pPr>
        <w:pStyle w:val="a3"/>
        <w:tabs>
          <w:tab w:val="left" w:pos="2160"/>
        </w:tabs>
        <w:ind w:left="2127" w:hanging="2127"/>
        <w:jc w:val="both"/>
        <w:rPr>
          <w:rFonts w:eastAsiaTheme="minorEastAsia" w:cs="Arial"/>
          <w:noProof w:val="0"/>
          <w:sz w:val="24"/>
          <w:lang w:val="en-GB"/>
        </w:rPr>
      </w:pPr>
      <w:r w:rsidRPr="00473CEC">
        <w:rPr>
          <w:rFonts w:cs="Arial"/>
          <w:noProof w:val="0"/>
          <w:sz w:val="24"/>
          <w:lang w:val="en-GB"/>
        </w:rPr>
        <w:t>Toulouse, France</w:t>
      </w:r>
      <w:r w:rsidR="008E4702" w:rsidRPr="008E4702">
        <w:rPr>
          <w:rFonts w:cs="Arial"/>
          <w:noProof w:val="0"/>
          <w:sz w:val="24"/>
          <w:lang w:val="en-GB"/>
        </w:rPr>
        <w:t xml:space="preserve">, </w:t>
      </w:r>
      <w:r>
        <w:rPr>
          <w:rFonts w:cs="Arial"/>
          <w:noProof w:val="0"/>
          <w:sz w:val="24"/>
          <w:lang w:val="en-GB"/>
        </w:rPr>
        <w:t>14</w:t>
      </w:r>
      <w:r w:rsidR="00E40E36">
        <w:rPr>
          <w:rFonts w:cs="Arial"/>
          <w:noProof w:val="0"/>
          <w:sz w:val="24"/>
          <w:lang w:val="en-GB"/>
        </w:rPr>
        <w:t xml:space="preserve"> – </w:t>
      </w:r>
      <w:r w:rsidR="00D7051B">
        <w:rPr>
          <w:rFonts w:cs="Arial"/>
          <w:noProof w:val="0"/>
          <w:sz w:val="24"/>
          <w:lang w:val="en-GB"/>
        </w:rPr>
        <w:t>1</w:t>
      </w:r>
      <w:r>
        <w:rPr>
          <w:rFonts w:cs="Arial"/>
          <w:noProof w:val="0"/>
          <w:sz w:val="24"/>
          <w:lang w:val="en-GB"/>
        </w:rPr>
        <w:t>8</w:t>
      </w:r>
      <w:r w:rsidR="00D7051B">
        <w:rPr>
          <w:rFonts w:cs="Arial"/>
          <w:noProof w:val="0"/>
          <w:sz w:val="24"/>
          <w:lang w:val="en-GB"/>
        </w:rPr>
        <w:t xml:space="preserve"> </w:t>
      </w:r>
      <w:r>
        <w:rPr>
          <w:rFonts w:cs="Arial"/>
          <w:noProof w:val="0"/>
          <w:sz w:val="24"/>
          <w:lang w:val="en-GB"/>
        </w:rPr>
        <w:t>November</w:t>
      </w:r>
      <w:r w:rsidR="008E4702"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8406F" w:rsidRPr="0028406F">
        <w:rPr>
          <w:rFonts w:ascii="Arial" w:eastAsia="宋体" w:hAnsi="Arial"/>
          <w:b/>
          <w:sz w:val="24"/>
          <w:lang w:val="en-US" w:eastAsia="zh-CN"/>
        </w:rPr>
        <w:t>On RRM requirements for PDC enhancements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8406F">
        <w:rPr>
          <w:rFonts w:ascii="Arial" w:eastAsia="宋体" w:hAnsi="Arial"/>
          <w:b/>
          <w:sz w:val="24"/>
          <w:lang w:val="en-US" w:eastAsia="zh-CN"/>
        </w:rPr>
        <w:t>6.7.1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950769"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28406F">
        <w:rPr>
          <w:rFonts w:eastAsia="宋体"/>
          <w:lang w:eastAsia="zh-CN"/>
        </w:rPr>
        <w:t>requirements for PDC measurement</w:t>
      </w:r>
      <w:r w:rsidR="00473CEC">
        <w:rPr>
          <w:rFonts w:eastAsia="宋体"/>
          <w:lang w:eastAsia="zh-CN"/>
        </w:rPr>
        <w:t xml:space="preserve"> </w:t>
      </w:r>
      <w:r w:rsidR="002C33E9">
        <w:rPr>
          <w:rFonts w:eastAsia="宋体"/>
          <w:lang w:eastAsia="zh-CN"/>
        </w:rPr>
        <w:t>are</w:t>
      </w:r>
      <w:r w:rsidR="007852D8">
        <w:rPr>
          <w:rFonts w:eastAsia="宋体"/>
          <w:lang w:eastAsia="zh-CN"/>
        </w:rPr>
        <w:t xml:space="preserve"> discussed in RAN4#104</w:t>
      </w:r>
      <w:r w:rsidR="005F6E6D">
        <w:rPr>
          <w:rFonts w:eastAsia="宋体"/>
          <w:lang w:eastAsia="zh-CN"/>
        </w:rPr>
        <w:t>-bis</w:t>
      </w:r>
      <w:r w:rsidR="007852D8">
        <w:rPr>
          <w:rFonts w:eastAsia="宋体"/>
          <w:lang w:eastAsia="zh-CN"/>
        </w:rPr>
        <w:t>-e,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28406F" w:rsidRDefault="0028406F"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w:t>
      </w:r>
      <w:r w:rsidRPr="0028406F">
        <w:rPr>
          <w:rFonts w:eastAsia="宋体"/>
          <w:lang w:eastAsia="zh-CN"/>
        </w:rPr>
        <w:t xml:space="preserve">verlap between PDC RS and </w:t>
      </w:r>
      <w:r>
        <w:rPr>
          <w:rFonts w:eastAsia="宋体"/>
          <w:lang w:eastAsia="zh-CN"/>
        </w:rPr>
        <w:t>MG</w:t>
      </w:r>
    </w:p>
    <w:p w:rsidR="0028406F" w:rsidRDefault="0028406F"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D</w:t>
      </w:r>
      <w:r>
        <w:rPr>
          <w:rFonts w:eastAsia="宋体"/>
          <w:lang w:eastAsia="zh-CN"/>
        </w:rPr>
        <w:t>etails in DRX requirements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FF4FB5">
        <w:rPr>
          <w:rFonts w:eastAsia="宋体"/>
          <w:lang w:val="en-US" w:eastAsia="zh-CN"/>
        </w:rPr>
        <w:t xml:space="preserve">remaining issues for </w:t>
      </w:r>
      <w:r w:rsidR="0028406F">
        <w:rPr>
          <w:rFonts w:eastAsia="宋体"/>
          <w:lang w:val="en-US" w:eastAsia="zh-CN"/>
        </w:rPr>
        <w:t>PDC measurement requirements</w:t>
      </w:r>
      <w:r w:rsidR="00E87502">
        <w:rPr>
          <w:rFonts w:eastAsia="宋体"/>
          <w:lang w:eastAsia="zh-CN"/>
        </w:rPr>
        <w:t>.</w:t>
      </w:r>
    </w:p>
    <w:p w:rsidR="00FA0C0C" w:rsidRDefault="00FA0C0C" w:rsidP="00FA0C0C">
      <w:pPr>
        <w:pStyle w:val="1"/>
        <w:jc w:val="both"/>
        <w:rPr>
          <w:lang w:val="en-US"/>
        </w:rPr>
      </w:pPr>
      <w:r>
        <w:rPr>
          <w:lang w:val="en-US"/>
        </w:rPr>
        <w:t>Discussion</w:t>
      </w:r>
    </w:p>
    <w:p w:rsidR="0028406F" w:rsidRDefault="0028406F" w:rsidP="0028406F">
      <w:pPr>
        <w:pStyle w:val="2"/>
        <w:rPr>
          <w:lang w:eastAsia="zh-CN"/>
        </w:rPr>
      </w:pPr>
      <w:r>
        <w:rPr>
          <w:lang w:eastAsia="zh-CN"/>
        </w:rPr>
        <w:t>O</w:t>
      </w:r>
      <w:r w:rsidRPr="0028406F">
        <w:rPr>
          <w:lang w:eastAsia="zh-CN"/>
        </w:rPr>
        <w:t xml:space="preserve">verlap between PDC RS and </w:t>
      </w:r>
      <w:r>
        <w:rPr>
          <w:lang w:eastAsia="zh-CN"/>
        </w:rPr>
        <w:t>MG</w:t>
      </w:r>
    </w:p>
    <w:tbl>
      <w:tblPr>
        <w:tblStyle w:val="afa"/>
        <w:tblW w:w="0" w:type="auto"/>
        <w:tblLook w:val="04A0" w:firstRow="1" w:lastRow="0" w:firstColumn="1" w:lastColumn="0" w:noHBand="0" w:noVBand="1"/>
      </w:tblPr>
      <w:tblGrid>
        <w:gridCol w:w="9621"/>
      </w:tblGrid>
      <w:tr w:rsidR="0028406F" w:rsidTr="0028406F">
        <w:tc>
          <w:tcPr>
            <w:tcW w:w="9621" w:type="dxa"/>
          </w:tcPr>
          <w:p w:rsidR="0028406F" w:rsidRPr="00D6114B" w:rsidRDefault="0028406F" w:rsidP="0028406F">
            <w:pPr>
              <w:spacing w:before="120" w:after="120"/>
              <w:rPr>
                <w:bCs/>
              </w:rPr>
            </w:pPr>
            <w:r w:rsidRPr="00D6114B">
              <w:rPr>
                <w:bCs/>
              </w:rPr>
              <w:t xml:space="preserve">Issue 1-2: </w:t>
            </w:r>
            <w:r w:rsidRPr="00D6114B">
              <w:rPr>
                <w:bCs/>
                <w:iCs/>
              </w:rPr>
              <w:t xml:space="preserve">how </w:t>
            </w:r>
            <w:r w:rsidRPr="00D6114B">
              <w:rPr>
                <w:bCs/>
                <w:iCs/>
                <w:lang w:val="en-US"/>
              </w:rPr>
              <w:t>to account for overlap between PDC RS and Measurement Gaps</w:t>
            </w:r>
          </w:p>
          <w:p w:rsidR="0028406F" w:rsidRDefault="0028406F" w:rsidP="0028406F">
            <w:pPr>
              <w:spacing w:before="120" w:after="120"/>
              <w:rPr>
                <w:lang w:eastAsia="zh-CN"/>
              </w:rPr>
            </w:pPr>
            <w:r>
              <w:rPr>
                <w:b/>
                <w:lang w:eastAsia="zh-CN"/>
              </w:rPr>
              <w:t>Way forward</w:t>
            </w:r>
            <w:r>
              <w:rPr>
                <w:lang w:eastAsia="zh-CN"/>
              </w:rPr>
              <w:t xml:space="preserve">: </w:t>
            </w:r>
          </w:p>
          <w:p w:rsidR="0028406F" w:rsidRDefault="0028406F" w:rsidP="0028406F">
            <w:pPr>
              <w:spacing w:before="120" w:after="120"/>
              <w:rPr>
                <w:iCs/>
                <w:szCs w:val="24"/>
                <w:lang w:val="en-US" w:eastAsia="zh-CN"/>
              </w:rPr>
            </w:pPr>
            <w:r w:rsidRPr="008C3B2D">
              <w:rPr>
                <w:iCs/>
                <w:szCs w:val="24"/>
                <w:lang w:val="en-US" w:eastAsia="zh-CN"/>
              </w:rPr>
              <w:t xml:space="preserve">Further discuss </w:t>
            </w:r>
            <w:r w:rsidRPr="008C3B2D">
              <w:rPr>
                <w:iCs/>
                <w:szCs w:val="24"/>
                <w:lang w:eastAsia="zh-CN"/>
              </w:rPr>
              <w:t xml:space="preserve">how </w:t>
            </w:r>
            <w:r w:rsidRPr="008C3B2D">
              <w:rPr>
                <w:iCs/>
                <w:szCs w:val="24"/>
                <w:lang w:val="en-US" w:eastAsia="zh-CN"/>
              </w:rPr>
              <w:t>to account for overlap between PDC RS and Measurement Gaps</w:t>
            </w:r>
            <w:r>
              <w:rPr>
                <w:iCs/>
                <w:szCs w:val="24"/>
                <w:lang w:val="en-US" w:eastAsia="zh-CN"/>
              </w:rPr>
              <w:t>:</w:t>
            </w:r>
          </w:p>
          <w:p w:rsidR="0028406F" w:rsidRPr="00805BE8" w:rsidRDefault="0028406F" w:rsidP="0028406F">
            <w:pPr>
              <w:pStyle w:val="afe"/>
              <w:numPr>
                <w:ilvl w:val="1"/>
                <w:numId w:val="15"/>
              </w:numPr>
              <w:spacing w:beforeLines="0" w:before="0" w:afterLines="0" w:after="120"/>
              <w:ind w:left="1440"/>
              <w:rPr>
                <w:color w:val="0070C0"/>
                <w:lang w:eastAsia="zh-CN"/>
              </w:rPr>
            </w:pPr>
            <w:r w:rsidRPr="00805BE8">
              <w:rPr>
                <w:color w:val="0070C0"/>
                <w:lang w:eastAsia="zh-CN"/>
              </w:rPr>
              <w:t xml:space="preserve">Option 1: </w:t>
            </w:r>
            <w:r w:rsidRPr="00553B82">
              <w:rPr>
                <w:iCs/>
                <w:color w:val="0070C0"/>
                <w:lang w:eastAsia="zh-CN"/>
              </w:rPr>
              <w:t xml:space="preserve">Introduce a scaling factor </w:t>
            </w:r>
            <w:proofErr w:type="spellStart"/>
            <w:r w:rsidRPr="00553B82">
              <w:rPr>
                <w:iCs/>
                <w:color w:val="0070C0"/>
                <w:lang w:eastAsia="zh-CN"/>
              </w:rPr>
              <w:t>K</w:t>
            </w:r>
            <w:r w:rsidRPr="00553B82">
              <w:rPr>
                <w:iCs/>
                <w:color w:val="0070C0"/>
                <w:vertAlign w:val="subscript"/>
                <w:lang w:eastAsia="zh-CN"/>
              </w:rPr>
              <w:t>gap</w:t>
            </w:r>
            <w:proofErr w:type="spellEnd"/>
            <w:r w:rsidRPr="00553B82">
              <w:rPr>
                <w:iCs/>
                <w:color w:val="0070C0"/>
                <w:lang w:eastAsia="zh-CN"/>
              </w:rPr>
              <w:t>, to account for overlap between PDC RS and Measurement gaps</w:t>
            </w:r>
            <w:r>
              <w:rPr>
                <w:iCs/>
                <w:color w:val="0070C0"/>
                <w:lang w:eastAsia="zh-CN"/>
              </w:rPr>
              <w:t>.</w:t>
            </w:r>
          </w:p>
          <w:p w:rsidR="0028406F" w:rsidRPr="00553B82" w:rsidRDefault="0028406F" w:rsidP="0028406F">
            <w:pPr>
              <w:pStyle w:val="afe"/>
              <w:numPr>
                <w:ilvl w:val="1"/>
                <w:numId w:val="15"/>
              </w:numPr>
              <w:spacing w:beforeLines="0" w:before="0" w:afterLines="0" w:after="120"/>
              <w:ind w:left="1440"/>
              <w:rPr>
                <w:color w:val="0070C0"/>
                <w:lang w:eastAsia="zh-CN"/>
              </w:rPr>
            </w:pPr>
            <w:r w:rsidRPr="00805BE8">
              <w:rPr>
                <w:color w:val="0070C0"/>
                <w:lang w:eastAsia="zh-CN"/>
              </w:rPr>
              <w:t xml:space="preserve">Option 2: </w:t>
            </w:r>
            <w:r w:rsidRPr="00553B82">
              <w:rPr>
                <w:iCs/>
                <w:color w:val="0070C0"/>
                <w:lang w:eastAsia="zh-CN"/>
              </w:rPr>
              <w:t>Allow for additional delay if there is any overlap between PDC RSs and Measurement gaps</w:t>
            </w:r>
          </w:p>
          <w:p w:rsidR="0028406F" w:rsidRPr="0028406F" w:rsidRDefault="0028406F" w:rsidP="0028406F">
            <w:pPr>
              <w:spacing w:before="120" w:after="120"/>
              <w:rPr>
                <w:rFonts w:eastAsiaTheme="minorEastAsia"/>
                <w:lang w:eastAsia="zh-CN"/>
              </w:rPr>
            </w:pPr>
            <w:r>
              <w:rPr>
                <w:lang w:eastAsia="zh-CN"/>
              </w:rPr>
              <w:t>Option 3 listed in the email discussion summary in RAN4#104bis did not get support from any company in RAN4#104bis. Hence, it is not listed. Other options how address the issue is not precluded.</w:t>
            </w:r>
          </w:p>
        </w:tc>
      </w:tr>
    </w:tbl>
    <w:p w:rsidR="0028406F" w:rsidRDefault="00DA00B5" w:rsidP="0028406F">
      <w:pPr>
        <w:spacing w:before="120" w:after="120"/>
        <w:rPr>
          <w:rFonts w:eastAsiaTheme="minorEastAsia"/>
          <w:lang w:eastAsia="zh-CN"/>
        </w:rPr>
      </w:pPr>
      <w:r>
        <w:rPr>
          <w:rFonts w:eastAsiaTheme="minorEastAsia" w:hint="eastAsia"/>
          <w:lang w:eastAsia="zh-CN"/>
        </w:rPr>
        <w:t>W</w:t>
      </w:r>
      <w:r>
        <w:rPr>
          <w:rFonts w:eastAsiaTheme="minorEastAsia"/>
          <w:lang w:eastAsia="zh-CN"/>
        </w:rPr>
        <w:t>e do not have strong view between the two options, as they both indicate that PDC measurement and L3 measurement with MG cannot be performed at the same time. We slightly prefer option 1 as it gives deterministic requirements when collision happens.</w:t>
      </w:r>
    </w:p>
    <w:p w:rsidR="0028406F" w:rsidRDefault="00DA00B5" w:rsidP="0028406F">
      <w:pPr>
        <w:spacing w:before="120" w:after="120"/>
        <w:rPr>
          <w:rFonts w:eastAsiaTheme="minorEastAsia"/>
          <w:lang w:eastAsia="zh-CN"/>
        </w:rPr>
      </w:pPr>
      <w:r>
        <w:rPr>
          <w:rFonts w:eastAsiaTheme="minorEastAsia"/>
          <w:lang w:eastAsia="zh-CN"/>
        </w:rPr>
        <w:t>In last meeting, some companies mentioned that collision between PDC RS and SMTC should be also considered. We agree with this point at least for FR2. As UE needs to do Rx beam sweeping during SMTC while PDC RS is to be received based on Rx beam obtained from the QCL source, they cannot be performed at the same time. For FR1 we understand there is no issue for simultaneous PDC and L3 measurement.</w:t>
      </w:r>
    </w:p>
    <w:p w:rsidR="006B2A0B" w:rsidRPr="006B2A0B" w:rsidRDefault="006B2A0B" w:rsidP="0028406F">
      <w:pPr>
        <w:spacing w:before="120" w:after="120"/>
        <w:rPr>
          <w:rFonts w:eastAsiaTheme="minorEastAsia"/>
          <w:b/>
          <w:lang w:eastAsia="zh-CN"/>
        </w:rPr>
      </w:pPr>
      <w:r w:rsidRPr="006B2A0B">
        <w:rPr>
          <w:rFonts w:eastAsiaTheme="minorEastAsia" w:hint="eastAsia"/>
          <w:b/>
          <w:lang w:eastAsia="zh-CN"/>
        </w:rPr>
        <w:t>P</w:t>
      </w:r>
      <w:r w:rsidRPr="006B2A0B">
        <w:rPr>
          <w:rFonts w:eastAsiaTheme="minorEastAsia"/>
          <w:b/>
          <w:lang w:eastAsia="zh-CN"/>
        </w:rPr>
        <w:t>roposal 1:</w:t>
      </w:r>
      <w:r w:rsidRPr="006B2A0B">
        <w:rPr>
          <w:rFonts w:eastAsiaTheme="minorEastAsia" w:hint="eastAsia"/>
          <w:b/>
          <w:lang w:eastAsia="zh-CN"/>
        </w:rPr>
        <w:t xml:space="preserve"> </w:t>
      </w:r>
      <w:r w:rsidRPr="006B2A0B">
        <w:rPr>
          <w:rFonts w:eastAsiaTheme="minorEastAsia"/>
          <w:b/>
          <w:lang w:eastAsia="zh-CN"/>
        </w:rPr>
        <w:t>Introduce a scaling factor K</w:t>
      </w:r>
      <w:r w:rsidRPr="006B2A0B">
        <w:rPr>
          <w:rFonts w:eastAsiaTheme="minorEastAsia"/>
          <w:b/>
          <w:vertAlign w:val="subscript"/>
          <w:lang w:eastAsia="zh-CN"/>
        </w:rPr>
        <w:t>layer3</w:t>
      </w:r>
      <w:r w:rsidRPr="006B2A0B">
        <w:rPr>
          <w:rFonts w:eastAsiaTheme="minorEastAsia"/>
          <w:b/>
          <w:lang w:eastAsia="zh-CN"/>
        </w:rPr>
        <w:t xml:space="preserve"> to account for overlap between PDC RS and MG, as well as overlap between PDC RS and SMTC in FR2.</w:t>
      </w:r>
    </w:p>
    <w:p w:rsidR="00DA00B5" w:rsidRDefault="006B2A0B" w:rsidP="0028406F">
      <w:pPr>
        <w:spacing w:before="120" w:after="120"/>
        <w:rPr>
          <w:rFonts w:eastAsiaTheme="minorEastAsia"/>
          <w:lang w:eastAsia="zh-CN"/>
        </w:rPr>
      </w:pPr>
      <w:r>
        <w:rPr>
          <w:rFonts w:eastAsiaTheme="minorEastAsia"/>
          <w:lang w:eastAsia="zh-CN"/>
        </w:rPr>
        <w:t xml:space="preserve">To define the scaling factor, we suggest to use the “counting” approach as used in Rel-17 con-MG, and based on the assumption that L3 measurement is prioritized over PDC measurement. The implication is that NW should avoid such configuration where PDC RS overlaps with MG, and also with SMTC for FR2. </w:t>
      </w:r>
    </w:p>
    <w:p w:rsidR="006B2A0B" w:rsidRDefault="006B2A0B" w:rsidP="006B2A0B">
      <w:pPr>
        <w:spacing w:before="120" w:after="120"/>
        <w:rPr>
          <w:rFonts w:eastAsiaTheme="minorEastAsia"/>
          <w:lang w:eastAsia="zh-CN"/>
        </w:rPr>
      </w:pPr>
      <w:r>
        <w:rPr>
          <w:rFonts w:eastAsiaTheme="minorEastAsia"/>
          <w:lang w:eastAsia="zh-CN"/>
        </w:rPr>
        <w:t>Specifically, t</w:t>
      </w:r>
      <w:r w:rsidRPr="006B2A0B">
        <w:rPr>
          <w:rFonts w:eastAsiaTheme="minorEastAsia"/>
          <w:lang w:eastAsia="zh-CN"/>
        </w:rPr>
        <w:t>he scaling factor K</w:t>
      </w:r>
      <w:r w:rsidRPr="006B2A0B">
        <w:rPr>
          <w:rFonts w:eastAsiaTheme="minorEastAsia"/>
          <w:vertAlign w:val="subscript"/>
          <w:lang w:eastAsia="zh-CN"/>
        </w:rPr>
        <w:t>layer3</w:t>
      </w:r>
      <w:r w:rsidRPr="006B2A0B">
        <w:rPr>
          <w:rFonts w:eastAsiaTheme="minorEastAsia"/>
          <w:lang w:eastAsia="zh-CN"/>
        </w:rPr>
        <w:t xml:space="preserve"> </w:t>
      </w:r>
      <w:r>
        <w:rPr>
          <w:rFonts w:eastAsiaTheme="minorEastAsia"/>
          <w:lang w:eastAsia="zh-CN"/>
        </w:rPr>
        <w:t xml:space="preserve">can be defined as </w:t>
      </w:r>
      <w:r w:rsidR="00C76F9D">
        <w:rPr>
          <w:rFonts w:eastAsiaTheme="minorEastAsia"/>
          <w:lang w:eastAsia="zh-CN"/>
        </w:rPr>
        <w:t>in Proposal 2.</w:t>
      </w:r>
    </w:p>
    <w:p w:rsidR="00C76F9D" w:rsidRPr="00C76F9D" w:rsidRDefault="00C76F9D" w:rsidP="006B2A0B">
      <w:pPr>
        <w:spacing w:before="120" w:after="120"/>
        <w:rPr>
          <w:rFonts w:eastAsiaTheme="minorEastAsia"/>
          <w:b/>
          <w:lang w:eastAsia="zh-CN"/>
        </w:rPr>
      </w:pPr>
      <w:r w:rsidRPr="00C76F9D">
        <w:rPr>
          <w:rFonts w:eastAsiaTheme="minorEastAsia" w:hint="eastAsia"/>
          <w:b/>
          <w:lang w:eastAsia="zh-CN"/>
        </w:rPr>
        <w:t>P</w:t>
      </w:r>
      <w:r w:rsidRPr="00C76F9D">
        <w:rPr>
          <w:rFonts w:eastAsiaTheme="minorEastAsia"/>
          <w:b/>
          <w:lang w:eastAsia="zh-CN"/>
        </w:rPr>
        <w:t>roposal 2: Define scaling factor K</w:t>
      </w:r>
      <w:r w:rsidRPr="00C76F9D">
        <w:rPr>
          <w:rFonts w:eastAsiaTheme="minorEastAsia"/>
          <w:b/>
          <w:vertAlign w:val="subscript"/>
          <w:lang w:eastAsia="zh-CN"/>
        </w:rPr>
        <w:t>layer3</w:t>
      </w:r>
      <w:r w:rsidRPr="00C76F9D">
        <w:rPr>
          <w:rFonts w:eastAsiaTheme="minorEastAsia"/>
          <w:b/>
          <w:lang w:eastAsia="zh-CN"/>
        </w:rPr>
        <w:t xml:space="preserve"> as</w:t>
      </w:r>
    </w:p>
    <w:p w:rsidR="00C76F9D" w:rsidRPr="00C76F9D" w:rsidRDefault="00C76F9D" w:rsidP="00C76F9D">
      <w:pPr>
        <w:pStyle w:val="afe"/>
        <w:numPr>
          <w:ilvl w:val="0"/>
          <w:numId w:val="13"/>
        </w:numPr>
        <w:spacing w:before="120" w:after="120"/>
        <w:rPr>
          <w:rFonts w:eastAsiaTheme="minorEastAsia"/>
          <w:b/>
          <w:lang w:eastAsia="zh-CN"/>
        </w:rPr>
      </w:pPr>
      <w:proofErr w:type="spellStart"/>
      <w:r w:rsidRPr="00C76F9D">
        <w:rPr>
          <w:rFonts w:eastAsia="宋体"/>
          <w:b/>
        </w:rPr>
        <w:t>N</w:t>
      </w:r>
      <w:r w:rsidRPr="00C76F9D">
        <w:rPr>
          <w:rFonts w:eastAsia="宋体"/>
          <w:b/>
          <w:vertAlign w:val="subscript"/>
        </w:rPr>
        <w:t>total</w:t>
      </w:r>
      <w:proofErr w:type="spellEnd"/>
      <w:r w:rsidRPr="00C76F9D">
        <w:rPr>
          <w:rFonts w:eastAsiaTheme="minorEastAsia"/>
          <w:b/>
          <w:lang w:eastAsia="zh-CN"/>
        </w:rPr>
        <w:t xml:space="preserve"> </w:t>
      </w:r>
      <w:r w:rsidRPr="00C76F9D">
        <w:rPr>
          <w:rFonts w:eastAsiaTheme="minorEastAsia" w:hint="eastAsia"/>
          <w:b/>
          <w:lang w:eastAsia="zh-CN"/>
        </w:rPr>
        <w:t>/</w:t>
      </w:r>
      <w:r w:rsidRPr="00C76F9D">
        <w:rPr>
          <w:rFonts w:eastAsiaTheme="minorEastAsia"/>
          <w:b/>
          <w:lang w:eastAsia="zh-CN"/>
        </w:rPr>
        <w:t xml:space="preserve"> </w:t>
      </w:r>
      <w:proofErr w:type="spellStart"/>
      <w:r w:rsidRPr="00C76F9D">
        <w:rPr>
          <w:rFonts w:eastAsia="宋体"/>
          <w:b/>
        </w:rPr>
        <w:t>N</w:t>
      </w:r>
      <w:r w:rsidRPr="00C76F9D">
        <w:rPr>
          <w:rFonts w:eastAsia="宋体"/>
          <w:b/>
          <w:vertAlign w:val="subscript"/>
        </w:rPr>
        <w:t>outside_MG</w:t>
      </w:r>
      <w:proofErr w:type="spellEnd"/>
      <w:r w:rsidRPr="00C76F9D">
        <w:rPr>
          <w:rFonts w:eastAsiaTheme="minorEastAsia"/>
          <w:b/>
          <w:lang w:eastAsia="zh-CN"/>
        </w:rPr>
        <w:t xml:space="preserve"> for FR1</w:t>
      </w:r>
      <w:r>
        <w:rPr>
          <w:rFonts w:eastAsiaTheme="minorEastAsia"/>
          <w:b/>
          <w:lang w:eastAsia="zh-CN"/>
        </w:rPr>
        <w:t xml:space="preserve">, and no requirements apply if </w:t>
      </w:r>
      <w:proofErr w:type="spellStart"/>
      <w:r w:rsidRPr="00C76F9D">
        <w:rPr>
          <w:rFonts w:eastAsia="宋体"/>
          <w:b/>
        </w:rPr>
        <w:t>N</w:t>
      </w:r>
      <w:r w:rsidRPr="00C76F9D">
        <w:rPr>
          <w:rFonts w:eastAsia="宋体"/>
          <w:b/>
          <w:vertAlign w:val="subscript"/>
        </w:rPr>
        <w:t>outside_MG</w:t>
      </w:r>
      <w:proofErr w:type="spellEnd"/>
      <w:r>
        <w:rPr>
          <w:rFonts w:eastAsiaTheme="minorEastAsia"/>
          <w:b/>
          <w:lang w:eastAsia="zh-CN"/>
        </w:rPr>
        <w:t>=0</w:t>
      </w:r>
    </w:p>
    <w:p w:rsidR="00C76F9D" w:rsidRPr="00C76F9D" w:rsidRDefault="00C76F9D" w:rsidP="00C76F9D">
      <w:pPr>
        <w:pStyle w:val="afe"/>
        <w:numPr>
          <w:ilvl w:val="0"/>
          <w:numId w:val="13"/>
        </w:numPr>
        <w:spacing w:before="120" w:after="120"/>
        <w:rPr>
          <w:rFonts w:eastAsiaTheme="minorEastAsia"/>
          <w:b/>
          <w:lang w:eastAsia="zh-CN"/>
        </w:rPr>
      </w:pPr>
      <w:proofErr w:type="spellStart"/>
      <w:r w:rsidRPr="00C76F9D">
        <w:rPr>
          <w:rFonts w:eastAsia="宋体"/>
          <w:b/>
        </w:rPr>
        <w:lastRenderedPageBreak/>
        <w:t>N</w:t>
      </w:r>
      <w:r w:rsidRPr="00C76F9D">
        <w:rPr>
          <w:rFonts w:eastAsia="宋体"/>
          <w:b/>
          <w:vertAlign w:val="subscript"/>
        </w:rPr>
        <w:t>total</w:t>
      </w:r>
      <w:proofErr w:type="spellEnd"/>
      <w:r w:rsidRPr="00C76F9D">
        <w:rPr>
          <w:rFonts w:eastAsiaTheme="minorEastAsia"/>
          <w:b/>
          <w:lang w:eastAsia="zh-CN"/>
        </w:rPr>
        <w:t xml:space="preserve"> </w:t>
      </w:r>
      <w:r w:rsidRPr="00C76F9D">
        <w:rPr>
          <w:rFonts w:eastAsiaTheme="minorEastAsia" w:hint="eastAsia"/>
          <w:b/>
          <w:lang w:eastAsia="zh-CN"/>
        </w:rPr>
        <w:t>/</w:t>
      </w:r>
      <w:r w:rsidRPr="00C76F9D">
        <w:rPr>
          <w:rFonts w:eastAsiaTheme="minorEastAsia"/>
          <w:b/>
          <w:lang w:eastAsia="zh-CN"/>
        </w:rPr>
        <w:t xml:space="preserve"> </w:t>
      </w:r>
      <w:proofErr w:type="spellStart"/>
      <w:r w:rsidRPr="00C76F9D">
        <w:rPr>
          <w:rFonts w:eastAsia="宋体"/>
          <w:b/>
        </w:rPr>
        <w:t>N</w:t>
      </w:r>
      <w:r w:rsidRPr="00C76F9D">
        <w:rPr>
          <w:rFonts w:eastAsia="宋体"/>
          <w:b/>
          <w:vertAlign w:val="subscript"/>
        </w:rPr>
        <w:t>available</w:t>
      </w:r>
      <w:proofErr w:type="spellEnd"/>
      <w:r w:rsidRPr="00C76F9D">
        <w:rPr>
          <w:rFonts w:eastAsiaTheme="minorEastAsia"/>
          <w:b/>
          <w:lang w:eastAsia="zh-CN"/>
        </w:rPr>
        <w:t xml:space="preserve"> for FR2</w:t>
      </w:r>
      <w:r>
        <w:rPr>
          <w:rFonts w:eastAsiaTheme="minorEastAsia"/>
          <w:b/>
          <w:lang w:eastAsia="zh-CN"/>
        </w:rPr>
        <w:t xml:space="preserve">, and no requirements apply if </w:t>
      </w:r>
      <w:proofErr w:type="spellStart"/>
      <w:r w:rsidRPr="00C76F9D">
        <w:rPr>
          <w:rFonts w:eastAsia="宋体"/>
          <w:b/>
        </w:rPr>
        <w:t>N</w:t>
      </w:r>
      <w:r>
        <w:rPr>
          <w:rFonts w:eastAsia="宋体"/>
          <w:b/>
          <w:vertAlign w:val="subscript"/>
        </w:rPr>
        <w:t>available</w:t>
      </w:r>
      <w:proofErr w:type="spellEnd"/>
      <w:r>
        <w:rPr>
          <w:rFonts w:eastAsiaTheme="minorEastAsia"/>
          <w:b/>
          <w:lang w:eastAsia="zh-CN"/>
        </w:rPr>
        <w:t>=0</w:t>
      </w:r>
    </w:p>
    <w:p w:rsidR="00C76F9D" w:rsidRPr="00C76F9D" w:rsidRDefault="00C76F9D" w:rsidP="00C76F9D">
      <w:pPr>
        <w:spacing w:before="120" w:after="120"/>
        <w:rPr>
          <w:rFonts w:eastAsiaTheme="minorEastAsia"/>
          <w:b/>
          <w:lang w:eastAsia="zh-CN"/>
        </w:rPr>
      </w:pPr>
      <w:r w:rsidRPr="00C76F9D">
        <w:rPr>
          <w:rFonts w:eastAsiaTheme="minorEastAsia" w:hint="eastAsia"/>
          <w:b/>
          <w:lang w:eastAsia="zh-CN"/>
        </w:rPr>
        <w:t>W</w:t>
      </w:r>
      <w:r w:rsidRPr="00C76F9D">
        <w:rPr>
          <w:rFonts w:eastAsiaTheme="minorEastAsia"/>
          <w:b/>
          <w:lang w:eastAsia="zh-CN"/>
        </w:rPr>
        <w:t>here,</w:t>
      </w:r>
    </w:p>
    <w:p w:rsidR="006B2A0B" w:rsidRPr="00C76F9D" w:rsidRDefault="006B2A0B" w:rsidP="006B2A0B">
      <w:pPr>
        <w:pStyle w:val="afe"/>
        <w:numPr>
          <w:ilvl w:val="0"/>
          <w:numId w:val="13"/>
        </w:numPr>
        <w:spacing w:before="120" w:after="120"/>
        <w:rPr>
          <w:rFonts w:eastAsiaTheme="minorEastAsia"/>
          <w:b/>
          <w:lang w:eastAsia="zh-CN"/>
        </w:rPr>
      </w:pPr>
      <w:r w:rsidRPr="00C76F9D">
        <w:rPr>
          <w:rFonts w:eastAsiaTheme="minorEastAsia"/>
          <w:b/>
          <w:lang w:eastAsia="zh-CN"/>
        </w:rPr>
        <w:t xml:space="preserve">For a </w:t>
      </w:r>
      <w:r w:rsidRPr="00C76F9D">
        <w:rPr>
          <w:rFonts w:eastAsia="宋体"/>
          <w:b/>
          <w:lang w:eastAsia="zh-CN"/>
        </w:rPr>
        <w:t xml:space="preserve">window W of duration </w:t>
      </w:r>
      <w:proofErr w:type="gramStart"/>
      <w:r w:rsidRPr="00C76F9D">
        <w:rPr>
          <w:rFonts w:eastAsia="宋体"/>
          <w:b/>
          <w:lang w:eastAsia="zh-CN"/>
        </w:rPr>
        <w:t>max(</w:t>
      </w:r>
      <w:proofErr w:type="gramEnd"/>
      <w:r w:rsidRPr="00C76F9D">
        <w:rPr>
          <w:rFonts w:eastAsia="宋体"/>
          <w:b/>
          <w:lang w:eastAsia="zh-CN"/>
        </w:rPr>
        <w:t>T</w:t>
      </w:r>
      <w:r w:rsidR="00C76F9D" w:rsidRPr="00C76F9D">
        <w:rPr>
          <w:rFonts w:eastAsia="宋体"/>
          <w:b/>
          <w:vertAlign w:val="subscript"/>
          <w:lang w:eastAsia="zh-CN"/>
        </w:rPr>
        <w:t>PDC-RS</w:t>
      </w:r>
      <w:r w:rsidRPr="00C76F9D">
        <w:rPr>
          <w:rFonts w:eastAsia="宋体"/>
          <w:b/>
          <w:vertAlign w:val="subscript"/>
          <w:lang w:eastAsia="zh-CN"/>
        </w:rPr>
        <w:t xml:space="preserve">,  </w:t>
      </w:r>
      <w:proofErr w:type="spellStart"/>
      <w:r w:rsidRPr="00C76F9D">
        <w:rPr>
          <w:rFonts w:eastAsia="宋体"/>
          <w:b/>
          <w:lang w:eastAsia="zh-CN"/>
        </w:rPr>
        <w:t>MGRP_max</w:t>
      </w:r>
      <w:proofErr w:type="spellEnd"/>
      <w:r w:rsidR="00C76F9D" w:rsidRPr="00C76F9D">
        <w:rPr>
          <w:rFonts w:eastAsia="宋体"/>
          <w:b/>
          <w:lang w:eastAsia="zh-CN"/>
        </w:rPr>
        <w:t>, T</w:t>
      </w:r>
      <w:r w:rsidR="00C76F9D" w:rsidRPr="00C76F9D">
        <w:rPr>
          <w:rFonts w:eastAsia="宋体"/>
          <w:b/>
          <w:vertAlign w:val="subscript"/>
          <w:lang w:eastAsia="zh-CN"/>
        </w:rPr>
        <w:t>SMTC</w:t>
      </w:r>
      <w:r w:rsidRPr="00C76F9D">
        <w:rPr>
          <w:rFonts w:eastAsia="宋体"/>
          <w:b/>
          <w:lang w:eastAsia="zh-CN"/>
        </w:rPr>
        <w:t xml:space="preserve">), where MGRP max is the maximum MGRP across all configured per-UE measurement gaps and per-FR measurement gaps within the same FR as serving cell, </w:t>
      </w:r>
      <w:r w:rsidR="00C76F9D" w:rsidRPr="00C76F9D">
        <w:rPr>
          <w:rFonts w:eastAsia="宋体"/>
          <w:b/>
          <w:lang w:eastAsia="zh-CN"/>
        </w:rPr>
        <w:t>T</w:t>
      </w:r>
      <w:r w:rsidR="00C76F9D" w:rsidRPr="00C76F9D">
        <w:rPr>
          <w:rFonts w:eastAsia="宋体"/>
          <w:b/>
          <w:vertAlign w:val="subscript"/>
          <w:lang w:eastAsia="zh-CN"/>
        </w:rPr>
        <w:t>SMTC</w:t>
      </w:r>
      <w:r w:rsidR="00C76F9D" w:rsidRPr="00C76F9D">
        <w:rPr>
          <w:rFonts w:eastAsia="宋体"/>
          <w:b/>
          <w:lang w:eastAsia="zh-CN"/>
        </w:rPr>
        <w:t xml:space="preserve"> is the periodicity of SMTC for intra-frequency measurement, </w:t>
      </w:r>
      <w:r w:rsidRPr="00C76F9D">
        <w:rPr>
          <w:rFonts w:eastAsia="宋体"/>
          <w:b/>
          <w:lang w:eastAsia="zh-CN"/>
        </w:rPr>
        <w:t xml:space="preserve">and starting at the beginning of any </w:t>
      </w:r>
      <w:r w:rsidR="00C76F9D" w:rsidRPr="00C76F9D">
        <w:rPr>
          <w:rFonts w:eastAsia="宋体"/>
          <w:b/>
        </w:rPr>
        <w:t>PDC-RS</w:t>
      </w:r>
      <w:r w:rsidRPr="00C76F9D">
        <w:rPr>
          <w:rFonts w:eastAsia="宋体"/>
          <w:b/>
          <w:lang w:eastAsia="zh-CN"/>
        </w:rPr>
        <w:t xml:space="preserve"> resource occasion: </w:t>
      </w:r>
    </w:p>
    <w:p w:rsidR="006B2A0B" w:rsidRPr="00C76F9D" w:rsidRDefault="006B2A0B" w:rsidP="006B2A0B">
      <w:pPr>
        <w:pStyle w:val="B2"/>
        <w:spacing w:before="120" w:after="120"/>
        <w:rPr>
          <w:rFonts w:eastAsia="宋体"/>
          <w:b/>
        </w:rPr>
      </w:pPr>
      <w:r w:rsidRPr="00C76F9D">
        <w:rPr>
          <w:rFonts w:eastAsia="宋体"/>
          <w:b/>
        </w:rPr>
        <w:t>-</w:t>
      </w:r>
      <w:r w:rsidRPr="00C76F9D">
        <w:rPr>
          <w:rFonts w:eastAsia="宋体"/>
          <w:b/>
        </w:rPr>
        <w:tab/>
      </w:r>
      <w:proofErr w:type="spellStart"/>
      <w:r w:rsidRPr="00C76F9D">
        <w:rPr>
          <w:rFonts w:eastAsia="宋体"/>
          <w:b/>
        </w:rPr>
        <w:t>N</w:t>
      </w:r>
      <w:r w:rsidRPr="00C76F9D">
        <w:rPr>
          <w:rFonts w:eastAsia="宋体"/>
          <w:b/>
          <w:vertAlign w:val="subscript"/>
        </w:rPr>
        <w:t>total</w:t>
      </w:r>
      <w:proofErr w:type="spellEnd"/>
      <w:r w:rsidRPr="00C76F9D">
        <w:rPr>
          <w:rFonts w:eastAsia="宋体"/>
          <w:b/>
        </w:rPr>
        <w:t xml:space="preserve"> is the total number of </w:t>
      </w:r>
      <w:r w:rsidR="00C76F9D" w:rsidRPr="00C76F9D">
        <w:rPr>
          <w:rFonts w:eastAsia="宋体"/>
          <w:b/>
        </w:rPr>
        <w:t>PDC-RS</w:t>
      </w:r>
      <w:r w:rsidRPr="00C76F9D">
        <w:rPr>
          <w:rFonts w:eastAsia="宋体"/>
          <w:b/>
        </w:rPr>
        <w:t xml:space="preserve"> resource occasions within the window, including those overlapped with </w:t>
      </w:r>
      <w:r w:rsidRPr="00C76F9D">
        <w:rPr>
          <w:rFonts w:eastAsia="宋体"/>
          <w:b/>
          <w:bCs/>
          <w:lang w:eastAsia="zh-CN"/>
        </w:rPr>
        <w:t>measurement gap</w:t>
      </w:r>
      <w:r w:rsidRPr="00C76F9D">
        <w:rPr>
          <w:rFonts w:eastAsia="宋体"/>
          <w:b/>
        </w:rPr>
        <w:t xml:space="preserve"> occasions or SMTC occasions within the window, and</w:t>
      </w:r>
    </w:p>
    <w:p w:rsidR="006B2A0B" w:rsidRPr="00C76F9D" w:rsidRDefault="006B2A0B" w:rsidP="006B2A0B">
      <w:pPr>
        <w:pStyle w:val="B2"/>
        <w:spacing w:before="120" w:after="120"/>
        <w:rPr>
          <w:rFonts w:eastAsia="宋体"/>
          <w:b/>
        </w:rPr>
      </w:pPr>
      <w:r w:rsidRPr="00C76F9D">
        <w:rPr>
          <w:rFonts w:eastAsia="宋体"/>
          <w:b/>
        </w:rPr>
        <w:t>-</w:t>
      </w:r>
      <w:r w:rsidRPr="00C76F9D">
        <w:rPr>
          <w:rFonts w:eastAsia="宋体"/>
          <w:b/>
        </w:rPr>
        <w:tab/>
      </w:r>
      <w:proofErr w:type="spellStart"/>
      <w:r w:rsidRPr="00C76F9D">
        <w:rPr>
          <w:rFonts w:eastAsia="宋体"/>
          <w:b/>
        </w:rPr>
        <w:t>N</w:t>
      </w:r>
      <w:r w:rsidRPr="00C76F9D">
        <w:rPr>
          <w:rFonts w:eastAsia="宋体"/>
          <w:b/>
          <w:vertAlign w:val="subscript"/>
        </w:rPr>
        <w:t>outside_MG</w:t>
      </w:r>
      <w:proofErr w:type="spellEnd"/>
      <w:r w:rsidRPr="00C76F9D">
        <w:rPr>
          <w:rFonts w:eastAsia="宋体"/>
          <w:b/>
        </w:rPr>
        <w:t xml:space="preserve"> is the number of </w:t>
      </w:r>
      <w:r w:rsidR="00C76F9D" w:rsidRPr="00C76F9D">
        <w:rPr>
          <w:rFonts w:eastAsia="宋体"/>
          <w:b/>
        </w:rPr>
        <w:t>PDC-RS</w:t>
      </w:r>
      <w:r w:rsidRPr="00C76F9D">
        <w:rPr>
          <w:rFonts w:eastAsia="宋体"/>
          <w:b/>
        </w:rPr>
        <w:t xml:space="preserve"> resource occasions that are not overlapped with any </w:t>
      </w:r>
      <w:r w:rsidRPr="00C76F9D">
        <w:rPr>
          <w:rFonts w:eastAsia="宋体"/>
          <w:b/>
          <w:bCs/>
          <w:lang w:eastAsia="zh-CN"/>
        </w:rPr>
        <w:t>measurement gap</w:t>
      </w:r>
      <w:r w:rsidRPr="00C76F9D">
        <w:rPr>
          <w:rFonts w:eastAsia="宋体"/>
          <w:b/>
        </w:rPr>
        <w:t xml:space="preserve"> occasion within the window W</w:t>
      </w:r>
    </w:p>
    <w:p w:rsidR="006B2A0B" w:rsidRPr="00C76F9D" w:rsidRDefault="006B2A0B" w:rsidP="006B2A0B">
      <w:pPr>
        <w:pStyle w:val="B2"/>
        <w:spacing w:before="120" w:after="120"/>
        <w:rPr>
          <w:rFonts w:eastAsia="宋体"/>
          <w:b/>
        </w:rPr>
      </w:pPr>
      <w:r w:rsidRPr="00C76F9D">
        <w:rPr>
          <w:rFonts w:eastAsia="宋体"/>
          <w:b/>
        </w:rPr>
        <w:t>-</w:t>
      </w:r>
      <w:r w:rsidRPr="00C76F9D">
        <w:rPr>
          <w:rFonts w:eastAsia="宋体"/>
          <w:b/>
        </w:rPr>
        <w:tab/>
      </w:r>
      <w:proofErr w:type="spellStart"/>
      <w:r w:rsidRPr="00C76F9D">
        <w:rPr>
          <w:rFonts w:eastAsia="宋体"/>
          <w:b/>
        </w:rPr>
        <w:t>N</w:t>
      </w:r>
      <w:r w:rsidRPr="00C76F9D">
        <w:rPr>
          <w:rFonts w:eastAsia="宋体"/>
          <w:b/>
          <w:vertAlign w:val="subscript"/>
        </w:rPr>
        <w:t>available</w:t>
      </w:r>
      <w:proofErr w:type="spellEnd"/>
      <w:r w:rsidRPr="00C76F9D">
        <w:rPr>
          <w:rFonts w:eastAsia="宋体"/>
          <w:b/>
        </w:rPr>
        <w:t xml:space="preserve"> is the number of </w:t>
      </w:r>
      <w:r w:rsidR="00C76F9D" w:rsidRPr="00C76F9D">
        <w:rPr>
          <w:rFonts w:eastAsia="宋体"/>
          <w:b/>
        </w:rPr>
        <w:t>PDC-RS</w:t>
      </w:r>
      <w:r w:rsidRPr="00C76F9D">
        <w:rPr>
          <w:rFonts w:eastAsia="宋体"/>
          <w:b/>
        </w:rPr>
        <w:t xml:space="preserve"> resource occasions that are not overlapped with any </w:t>
      </w:r>
      <w:r w:rsidRPr="00C76F9D">
        <w:rPr>
          <w:rFonts w:eastAsia="宋体"/>
          <w:b/>
          <w:bCs/>
          <w:lang w:eastAsia="zh-CN"/>
        </w:rPr>
        <w:t>measurement gap</w:t>
      </w:r>
      <w:r w:rsidRPr="00C76F9D">
        <w:rPr>
          <w:rFonts w:eastAsia="宋体"/>
          <w:b/>
        </w:rPr>
        <w:t xml:space="preserve"> occasion nor any SMTC occasion within the window W</w:t>
      </w:r>
    </w:p>
    <w:p w:rsidR="006B2A0B" w:rsidRPr="00C76F9D" w:rsidRDefault="006B2A0B" w:rsidP="006B2A0B">
      <w:pPr>
        <w:pStyle w:val="B2"/>
        <w:spacing w:before="120" w:after="120"/>
        <w:rPr>
          <w:rFonts w:eastAsia="宋体"/>
          <w:b/>
        </w:rPr>
      </w:pPr>
      <w:r w:rsidRPr="00C76F9D">
        <w:rPr>
          <w:rFonts w:eastAsia="宋体"/>
          <w:b/>
          <w:bCs/>
          <w:lang w:eastAsia="zh-CN"/>
        </w:rPr>
        <w:t>-</w:t>
      </w:r>
      <w:r w:rsidRPr="00C76F9D">
        <w:rPr>
          <w:rFonts w:eastAsia="宋体"/>
          <w:b/>
          <w:bCs/>
          <w:lang w:eastAsia="zh-CN"/>
        </w:rPr>
        <w:tab/>
        <w:t>T</w:t>
      </w:r>
      <w:r w:rsidR="00C76F9D" w:rsidRPr="00C76F9D">
        <w:rPr>
          <w:rFonts w:eastAsia="宋体"/>
          <w:b/>
          <w:bCs/>
          <w:vertAlign w:val="subscript"/>
          <w:lang w:eastAsia="zh-CN"/>
        </w:rPr>
        <w:t>PDC-RS</w:t>
      </w:r>
      <w:r w:rsidRPr="00C76F9D">
        <w:rPr>
          <w:rFonts w:eastAsia="宋体"/>
          <w:b/>
          <w:bCs/>
          <w:vertAlign w:val="subscript"/>
          <w:lang w:eastAsia="zh-CN"/>
        </w:rPr>
        <w:t xml:space="preserve"> </w:t>
      </w:r>
      <w:r w:rsidRPr="00C76F9D">
        <w:rPr>
          <w:rFonts w:eastAsia="宋体"/>
          <w:b/>
          <w:bCs/>
          <w:lang w:eastAsia="zh-CN"/>
        </w:rPr>
        <w:t xml:space="preserve">is periodicity of the target </w:t>
      </w:r>
      <w:r w:rsidR="00C76F9D" w:rsidRPr="00C76F9D">
        <w:rPr>
          <w:rFonts w:eastAsia="宋体"/>
          <w:b/>
        </w:rPr>
        <w:t>PDC-RS</w:t>
      </w:r>
      <w:r w:rsidRPr="00C76F9D">
        <w:rPr>
          <w:rFonts w:eastAsia="宋体"/>
          <w:b/>
          <w:bCs/>
          <w:lang w:eastAsia="zh-CN"/>
        </w:rPr>
        <w:t>.</w:t>
      </w:r>
    </w:p>
    <w:p w:rsidR="0028406F" w:rsidRDefault="0028406F" w:rsidP="0028406F">
      <w:pPr>
        <w:pStyle w:val="2"/>
        <w:rPr>
          <w:lang w:eastAsia="zh-CN"/>
        </w:rPr>
      </w:pPr>
      <w:r>
        <w:rPr>
          <w:rFonts w:hint="eastAsia"/>
          <w:lang w:eastAsia="zh-CN"/>
        </w:rPr>
        <w:t>D</w:t>
      </w:r>
      <w:r>
        <w:rPr>
          <w:lang w:eastAsia="zh-CN"/>
        </w:rPr>
        <w:t>etails in DRX requirements</w:t>
      </w:r>
    </w:p>
    <w:tbl>
      <w:tblPr>
        <w:tblStyle w:val="afa"/>
        <w:tblW w:w="0" w:type="auto"/>
        <w:tblLook w:val="04A0" w:firstRow="1" w:lastRow="0" w:firstColumn="1" w:lastColumn="0" w:noHBand="0" w:noVBand="1"/>
      </w:tblPr>
      <w:tblGrid>
        <w:gridCol w:w="9621"/>
      </w:tblGrid>
      <w:tr w:rsidR="00C76F9D" w:rsidTr="00C76F9D">
        <w:tc>
          <w:tcPr>
            <w:tcW w:w="9621" w:type="dxa"/>
          </w:tcPr>
          <w:p w:rsidR="00C76F9D" w:rsidRPr="00C76F9D" w:rsidRDefault="00C76F9D" w:rsidP="00C76F9D">
            <w:pPr>
              <w:spacing w:before="120" w:after="120"/>
            </w:pPr>
            <w:r w:rsidRPr="00C76F9D">
              <w:t>Sub-topic 1-4</w:t>
            </w:r>
          </w:p>
          <w:p w:rsidR="00C76F9D" w:rsidRPr="00C76F9D" w:rsidRDefault="00C76F9D" w:rsidP="00C76F9D">
            <w:pPr>
              <w:spacing w:before="120" w:after="120"/>
            </w:pPr>
            <w:r w:rsidRPr="00C76F9D">
              <w:t>(New)</w:t>
            </w:r>
          </w:p>
          <w:p w:rsidR="00C76F9D" w:rsidRPr="00C76F9D" w:rsidRDefault="00C76F9D" w:rsidP="00C76F9D">
            <w:pPr>
              <w:spacing w:before="120" w:after="120"/>
              <w:rPr>
                <w:b/>
                <w:bCs/>
              </w:rPr>
            </w:pPr>
            <w:r w:rsidRPr="00C76F9D">
              <w:rPr>
                <w:b/>
                <w:bCs/>
              </w:rPr>
              <w:t>Way forward:</w:t>
            </w:r>
          </w:p>
          <w:p w:rsidR="00C76F9D" w:rsidRPr="00C76F9D" w:rsidRDefault="00C76F9D" w:rsidP="00C76F9D">
            <w:pPr>
              <w:spacing w:before="120" w:after="120"/>
            </w:pPr>
            <w:r w:rsidRPr="00C76F9D">
              <w:t xml:space="preserve">FFS on whether max or LCM on (T_RS, </w:t>
            </w:r>
            <w:proofErr w:type="spellStart"/>
            <w:r w:rsidRPr="00C76F9D">
              <w:t>T_DRx</w:t>
            </w:r>
            <w:proofErr w:type="spellEnd"/>
            <w:r w:rsidRPr="00C76F9D">
              <w:t xml:space="preserve">) should be used to reflect the above agreement in the requirement </w:t>
            </w:r>
          </w:p>
          <w:p w:rsidR="00C76F9D" w:rsidRPr="00C76F9D" w:rsidRDefault="00C76F9D" w:rsidP="0028406F">
            <w:pPr>
              <w:spacing w:before="120" w:after="120"/>
            </w:pPr>
          </w:p>
        </w:tc>
      </w:tr>
    </w:tbl>
    <w:p w:rsidR="0028406F" w:rsidRDefault="00C76F9D" w:rsidP="0028406F">
      <w:pPr>
        <w:spacing w:before="120" w:after="120"/>
        <w:rPr>
          <w:rFonts w:eastAsiaTheme="minorEastAsia"/>
          <w:lang w:val="en-US" w:eastAsia="zh-CN"/>
        </w:rPr>
      </w:pPr>
      <w:r>
        <w:rPr>
          <w:rFonts w:eastAsiaTheme="minorEastAsia"/>
          <w:lang w:val="en-US" w:eastAsia="zh-CN"/>
        </w:rPr>
        <w:t xml:space="preserve">We support to use LCM in the requirements. The reason is that DRX cycle can be configured to values as 60ms, 70ms, 128ms and may not be dividable with PDC-RS period like 40ms or 80ms. </w:t>
      </w:r>
      <w:r w:rsidR="006D62FC">
        <w:rPr>
          <w:rFonts w:eastAsiaTheme="minorEastAsia"/>
          <w:lang w:val="en-US" w:eastAsia="zh-CN"/>
        </w:rPr>
        <w:t>Following the same principle as used in Rel-16 PRS measurement requirements, LCM should be used.</w:t>
      </w:r>
    </w:p>
    <w:p w:rsidR="006D62FC" w:rsidRPr="006D62FC" w:rsidRDefault="006D62FC" w:rsidP="0028406F">
      <w:pPr>
        <w:spacing w:before="120" w:after="120"/>
        <w:rPr>
          <w:rFonts w:eastAsiaTheme="minorEastAsia"/>
          <w:b/>
          <w:lang w:val="en-US" w:eastAsia="zh-CN"/>
        </w:rPr>
      </w:pPr>
      <w:r w:rsidRPr="006D62FC">
        <w:rPr>
          <w:rFonts w:eastAsiaTheme="minorEastAsia" w:hint="eastAsia"/>
          <w:b/>
          <w:lang w:val="en-US" w:eastAsia="zh-CN"/>
        </w:rPr>
        <w:t>P</w:t>
      </w:r>
      <w:r w:rsidRPr="006D62FC">
        <w:rPr>
          <w:rFonts w:eastAsiaTheme="minorEastAsia"/>
          <w:b/>
          <w:lang w:val="en-US" w:eastAsia="zh-CN"/>
        </w:rPr>
        <w:t>roposal 3: Use LCM to define DRX requirements.</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28406F">
        <w:rPr>
          <w:rFonts w:eastAsia="宋体"/>
          <w:lang w:val="en-US" w:eastAsia="zh-CN"/>
        </w:rPr>
        <w:t>remaining issues for PDC measurement requirements</w:t>
      </w:r>
      <w:r>
        <w:rPr>
          <w:rFonts w:eastAsia="宋体"/>
          <w:lang w:eastAsia="zh-CN"/>
        </w:rPr>
        <w:t>.</w:t>
      </w:r>
    </w:p>
    <w:p w:rsidR="006D62FC" w:rsidRPr="006B2A0B" w:rsidRDefault="006D62FC" w:rsidP="006D62FC">
      <w:pPr>
        <w:spacing w:before="120" w:after="120"/>
        <w:rPr>
          <w:rFonts w:eastAsiaTheme="minorEastAsia"/>
          <w:b/>
          <w:lang w:eastAsia="zh-CN"/>
        </w:rPr>
      </w:pPr>
      <w:r w:rsidRPr="006B2A0B">
        <w:rPr>
          <w:rFonts w:eastAsiaTheme="minorEastAsia" w:hint="eastAsia"/>
          <w:b/>
          <w:lang w:eastAsia="zh-CN"/>
        </w:rPr>
        <w:t>P</w:t>
      </w:r>
      <w:r w:rsidRPr="006B2A0B">
        <w:rPr>
          <w:rFonts w:eastAsiaTheme="minorEastAsia"/>
          <w:b/>
          <w:lang w:eastAsia="zh-CN"/>
        </w:rPr>
        <w:t>roposal 1:</w:t>
      </w:r>
      <w:r w:rsidRPr="006B2A0B">
        <w:rPr>
          <w:rFonts w:eastAsiaTheme="minorEastAsia" w:hint="eastAsia"/>
          <w:b/>
          <w:lang w:eastAsia="zh-CN"/>
        </w:rPr>
        <w:t xml:space="preserve"> </w:t>
      </w:r>
      <w:r w:rsidRPr="006B2A0B">
        <w:rPr>
          <w:rFonts w:eastAsiaTheme="minorEastAsia"/>
          <w:b/>
          <w:lang w:eastAsia="zh-CN"/>
        </w:rPr>
        <w:t>Introduce a scaling factor K</w:t>
      </w:r>
      <w:r w:rsidRPr="006B2A0B">
        <w:rPr>
          <w:rFonts w:eastAsiaTheme="minorEastAsia"/>
          <w:b/>
          <w:vertAlign w:val="subscript"/>
          <w:lang w:eastAsia="zh-CN"/>
        </w:rPr>
        <w:t>layer3</w:t>
      </w:r>
      <w:r w:rsidRPr="006B2A0B">
        <w:rPr>
          <w:rFonts w:eastAsiaTheme="minorEastAsia"/>
          <w:b/>
          <w:lang w:eastAsia="zh-CN"/>
        </w:rPr>
        <w:t xml:space="preserve"> to account for overlap between PDC RS and MG, as well as overlap between PDC RS and SMTC in FR2.</w:t>
      </w:r>
    </w:p>
    <w:p w:rsidR="006D62FC" w:rsidRPr="00C76F9D" w:rsidRDefault="006D62FC" w:rsidP="006D62FC">
      <w:pPr>
        <w:spacing w:before="120" w:after="120"/>
        <w:rPr>
          <w:rFonts w:eastAsiaTheme="minorEastAsia"/>
          <w:b/>
          <w:lang w:eastAsia="zh-CN"/>
        </w:rPr>
      </w:pPr>
      <w:r w:rsidRPr="00C76F9D">
        <w:rPr>
          <w:rFonts w:eastAsiaTheme="minorEastAsia" w:hint="eastAsia"/>
          <w:b/>
          <w:lang w:eastAsia="zh-CN"/>
        </w:rPr>
        <w:t>P</w:t>
      </w:r>
      <w:r w:rsidRPr="00C76F9D">
        <w:rPr>
          <w:rFonts w:eastAsiaTheme="minorEastAsia"/>
          <w:b/>
          <w:lang w:eastAsia="zh-CN"/>
        </w:rPr>
        <w:t>roposal 2: Define scaling factor K</w:t>
      </w:r>
      <w:r w:rsidRPr="00C76F9D">
        <w:rPr>
          <w:rFonts w:eastAsiaTheme="minorEastAsia"/>
          <w:b/>
          <w:vertAlign w:val="subscript"/>
          <w:lang w:eastAsia="zh-CN"/>
        </w:rPr>
        <w:t>layer3</w:t>
      </w:r>
      <w:r w:rsidRPr="00C76F9D">
        <w:rPr>
          <w:rFonts w:eastAsiaTheme="minorEastAsia"/>
          <w:b/>
          <w:lang w:eastAsia="zh-CN"/>
        </w:rPr>
        <w:t xml:space="preserve"> as</w:t>
      </w:r>
    </w:p>
    <w:p w:rsidR="006D62FC" w:rsidRPr="00C76F9D" w:rsidRDefault="006D62FC" w:rsidP="006D62FC">
      <w:pPr>
        <w:pStyle w:val="afe"/>
        <w:numPr>
          <w:ilvl w:val="0"/>
          <w:numId w:val="13"/>
        </w:numPr>
        <w:spacing w:before="120" w:after="120"/>
        <w:rPr>
          <w:rFonts w:eastAsiaTheme="minorEastAsia"/>
          <w:b/>
          <w:lang w:eastAsia="zh-CN"/>
        </w:rPr>
      </w:pPr>
      <w:proofErr w:type="spellStart"/>
      <w:r w:rsidRPr="00C76F9D">
        <w:rPr>
          <w:rFonts w:eastAsia="宋体"/>
          <w:b/>
        </w:rPr>
        <w:t>N</w:t>
      </w:r>
      <w:r w:rsidRPr="00C76F9D">
        <w:rPr>
          <w:rFonts w:eastAsia="宋体"/>
          <w:b/>
          <w:vertAlign w:val="subscript"/>
        </w:rPr>
        <w:t>total</w:t>
      </w:r>
      <w:proofErr w:type="spellEnd"/>
      <w:r w:rsidRPr="00C76F9D">
        <w:rPr>
          <w:rFonts w:eastAsiaTheme="minorEastAsia"/>
          <w:b/>
          <w:lang w:eastAsia="zh-CN"/>
        </w:rPr>
        <w:t xml:space="preserve"> </w:t>
      </w:r>
      <w:r w:rsidRPr="00C76F9D">
        <w:rPr>
          <w:rFonts w:eastAsiaTheme="minorEastAsia" w:hint="eastAsia"/>
          <w:b/>
          <w:lang w:eastAsia="zh-CN"/>
        </w:rPr>
        <w:t>/</w:t>
      </w:r>
      <w:r w:rsidRPr="00C76F9D">
        <w:rPr>
          <w:rFonts w:eastAsiaTheme="minorEastAsia"/>
          <w:b/>
          <w:lang w:eastAsia="zh-CN"/>
        </w:rPr>
        <w:t xml:space="preserve"> </w:t>
      </w:r>
      <w:proofErr w:type="spellStart"/>
      <w:r w:rsidRPr="00C76F9D">
        <w:rPr>
          <w:rFonts w:eastAsia="宋体"/>
          <w:b/>
        </w:rPr>
        <w:t>N</w:t>
      </w:r>
      <w:r w:rsidRPr="00C76F9D">
        <w:rPr>
          <w:rFonts w:eastAsia="宋体"/>
          <w:b/>
          <w:vertAlign w:val="subscript"/>
        </w:rPr>
        <w:t>outside_MG</w:t>
      </w:r>
      <w:proofErr w:type="spellEnd"/>
      <w:r w:rsidRPr="00C76F9D">
        <w:rPr>
          <w:rFonts w:eastAsiaTheme="minorEastAsia"/>
          <w:b/>
          <w:lang w:eastAsia="zh-CN"/>
        </w:rPr>
        <w:t xml:space="preserve"> for FR1</w:t>
      </w:r>
      <w:r>
        <w:rPr>
          <w:rFonts w:eastAsiaTheme="minorEastAsia"/>
          <w:b/>
          <w:lang w:eastAsia="zh-CN"/>
        </w:rPr>
        <w:t xml:space="preserve">, and no requirements apply if </w:t>
      </w:r>
      <w:proofErr w:type="spellStart"/>
      <w:r w:rsidRPr="00C76F9D">
        <w:rPr>
          <w:rFonts w:eastAsia="宋体"/>
          <w:b/>
        </w:rPr>
        <w:t>N</w:t>
      </w:r>
      <w:r w:rsidRPr="00C76F9D">
        <w:rPr>
          <w:rFonts w:eastAsia="宋体"/>
          <w:b/>
          <w:vertAlign w:val="subscript"/>
        </w:rPr>
        <w:t>outside_MG</w:t>
      </w:r>
      <w:proofErr w:type="spellEnd"/>
      <w:r>
        <w:rPr>
          <w:rFonts w:eastAsiaTheme="minorEastAsia"/>
          <w:b/>
          <w:lang w:eastAsia="zh-CN"/>
        </w:rPr>
        <w:t>=0</w:t>
      </w:r>
    </w:p>
    <w:p w:rsidR="006D62FC" w:rsidRPr="00C76F9D" w:rsidRDefault="006D62FC" w:rsidP="006D62FC">
      <w:pPr>
        <w:pStyle w:val="afe"/>
        <w:numPr>
          <w:ilvl w:val="0"/>
          <w:numId w:val="13"/>
        </w:numPr>
        <w:spacing w:before="120" w:after="120"/>
        <w:rPr>
          <w:rFonts w:eastAsiaTheme="minorEastAsia"/>
          <w:b/>
          <w:lang w:eastAsia="zh-CN"/>
        </w:rPr>
      </w:pPr>
      <w:proofErr w:type="spellStart"/>
      <w:r w:rsidRPr="00C76F9D">
        <w:rPr>
          <w:rFonts w:eastAsia="宋体"/>
          <w:b/>
        </w:rPr>
        <w:t>N</w:t>
      </w:r>
      <w:r w:rsidRPr="00C76F9D">
        <w:rPr>
          <w:rFonts w:eastAsia="宋体"/>
          <w:b/>
          <w:vertAlign w:val="subscript"/>
        </w:rPr>
        <w:t>total</w:t>
      </w:r>
      <w:proofErr w:type="spellEnd"/>
      <w:r w:rsidRPr="00C76F9D">
        <w:rPr>
          <w:rFonts w:eastAsiaTheme="minorEastAsia"/>
          <w:b/>
          <w:lang w:eastAsia="zh-CN"/>
        </w:rPr>
        <w:t xml:space="preserve"> </w:t>
      </w:r>
      <w:r w:rsidRPr="00C76F9D">
        <w:rPr>
          <w:rFonts w:eastAsiaTheme="minorEastAsia" w:hint="eastAsia"/>
          <w:b/>
          <w:lang w:eastAsia="zh-CN"/>
        </w:rPr>
        <w:t>/</w:t>
      </w:r>
      <w:r w:rsidRPr="00C76F9D">
        <w:rPr>
          <w:rFonts w:eastAsiaTheme="minorEastAsia"/>
          <w:b/>
          <w:lang w:eastAsia="zh-CN"/>
        </w:rPr>
        <w:t xml:space="preserve"> </w:t>
      </w:r>
      <w:proofErr w:type="spellStart"/>
      <w:r w:rsidRPr="00C76F9D">
        <w:rPr>
          <w:rFonts w:eastAsia="宋体"/>
          <w:b/>
        </w:rPr>
        <w:t>N</w:t>
      </w:r>
      <w:r w:rsidRPr="00C76F9D">
        <w:rPr>
          <w:rFonts w:eastAsia="宋体"/>
          <w:b/>
          <w:vertAlign w:val="subscript"/>
        </w:rPr>
        <w:t>available</w:t>
      </w:r>
      <w:proofErr w:type="spellEnd"/>
      <w:r w:rsidRPr="00C76F9D">
        <w:rPr>
          <w:rFonts w:eastAsiaTheme="minorEastAsia"/>
          <w:b/>
          <w:lang w:eastAsia="zh-CN"/>
        </w:rPr>
        <w:t xml:space="preserve"> for FR2</w:t>
      </w:r>
      <w:r>
        <w:rPr>
          <w:rFonts w:eastAsiaTheme="minorEastAsia"/>
          <w:b/>
          <w:lang w:eastAsia="zh-CN"/>
        </w:rPr>
        <w:t xml:space="preserve">, and no requirements apply if </w:t>
      </w:r>
      <w:proofErr w:type="spellStart"/>
      <w:r w:rsidRPr="00C76F9D">
        <w:rPr>
          <w:rFonts w:eastAsia="宋体"/>
          <w:b/>
        </w:rPr>
        <w:t>N</w:t>
      </w:r>
      <w:r>
        <w:rPr>
          <w:rFonts w:eastAsia="宋体"/>
          <w:b/>
          <w:vertAlign w:val="subscript"/>
        </w:rPr>
        <w:t>available</w:t>
      </w:r>
      <w:proofErr w:type="spellEnd"/>
      <w:r>
        <w:rPr>
          <w:rFonts w:eastAsiaTheme="minorEastAsia"/>
          <w:b/>
          <w:lang w:eastAsia="zh-CN"/>
        </w:rPr>
        <w:t>=0</w:t>
      </w:r>
    </w:p>
    <w:p w:rsidR="006D62FC" w:rsidRPr="00C76F9D" w:rsidRDefault="006D62FC" w:rsidP="006D62FC">
      <w:pPr>
        <w:spacing w:before="120" w:after="120"/>
        <w:rPr>
          <w:rFonts w:eastAsiaTheme="minorEastAsia"/>
          <w:b/>
          <w:lang w:eastAsia="zh-CN"/>
        </w:rPr>
      </w:pPr>
      <w:r w:rsidRPr="00C76F9D">
        <w:rPr>
          <w:rFonts w:eastAsiaTheme="minorEastAsia" w:hint="eastAsia"/>
          <w:b/>
          <w:lang w:eastAsia="zh-CN"/>
        </w:rPr>
        <w:t>W</w:t>
      </w:r>
      <w:r w:rsidRPr="00C76F9D">
        <w:rPr>
          <w:rFonts w:eastAsiaTheme="minorEastAsia"/>
          <w:b/>
          <w:lang w:eastAsia="zh-CN"/>
        </w:rPr>
        <w:t>here,</w:t>
      </w:r>
    </w:p>
    <w:p w:rsidR="006D62FC" w:rsidRPr="00C76F9D" w:rsidRDefault="006D62FC" w:rsidP="006D62FC">
      <w:pPr>
        <w:pStyle w:val="afe"/>
        <w:numPr>
          <w:ilvl w:val="0"/>
          <w:numId w:val="13"/>
        </w:numPr>
        <w:spacing w:before="120" w:after="120"/>
        <w:rPr>
          <w:rFonts w:eastAsiaTheme="minorEastAsia"/>
          <w:b/>
          <w:lang w:eastAsia="zh-CN"/>
        </w:rPr>
      </w:pPr>
      <w:r w:rsidRPr="00C76F9D">
        <w:rPr>
          <w:rFonts w:eastAsiaTheme="minorEastAsia"/>
          <w:b/>
          <w:lang w:eastAsia="zh-CN"/>
        </w:rPr>
        <w:t xml:space="preserve">For a </w:t>
      </w:r>
      <w:r w:rsidRPr="00C76F9D">
        <w:rPr>
          <w:rFonts w:eastAsia="宋体"/>
          <w:b/>
          <w:lang w:eastAsia="zh-CN"/>
        </w:rPr>
        <w:t xml:space="preserve">window W of duration </w:t>
      </w:r>
      <w:proofErr w:type="gramStart"/>
      <w:r w:rsidRPr="00C76F9D">
        <w:rPr>
          <w:rFonts w:eastAsia="宋体"/>
          <w:b/>
          <w:lang w:eastAsia="zh-CN"/>
        </w:rPr>
        <w:t>max(</w:t>
      </w:r>
      <w:proofErr w:type="gramEnd"/>
      <w:r w:rsidRPr="00C76F9D">
        <w:rPr>
          <w:rFonts w:eastAsia="宋体"/>
          <w:b/>
          <w:lang w:eastAsia="zh-CN"/>
        </w:rPr>
        <w:t>T</w:t>
      </w:r>
      <w:r w:rsidRPr="00C76F9D">
        <w:rPr>
          <w:rFonts w:eastAsia="宋体"/>
          <w:b/>
          <w:vertAlign w:val="subscript"/>
          <w:lang w:eastAsia="zh-CN"/>
        </w:rPr>
        <w:t xml:space="preserve">PDC-RS,  </w:t>
      </w:r>
      <w:proofErr w:type="spellStart"/>
      <w:r w:rsidRPr="00C76F9D">
        <w:rPr>
          <w:rFonts w:eastAsia="宋体"/>
          <w:b/>
          <w:lang w:eastAsia="zh-CN"/>
        </w:rPr>
        <w:t>MGRP_max</w:t>
      </w:r>
      <w:proofErr w:type="spellEnd"/>
      <w:r w:rsidRPr="00C76F9D">
        <w:rPr>
          <w:rFonts w:eastAsia="宋体"/>
          <w:b/>
          <w:lang w:eastAsia="zh-CN"/>
        </w:rPr>
        <w:t>, T</w:t>
      </w:r>
      <w:r w:rsidRPr="00C76F9D">
        <w:rPr>
          <w:rFonts w:eastAsia="宋体"/>
          <w:b/>
          <w:vertAlign w:val="subscript"/>
          <w:lang w:eastAsia="zh-CN"/>
        </w:rPr>
        <w:t>SMTC</w:t>
      </w:r>
      <w:r w:rsidRPr="00C76F9D">
        <w:rPr>
          <w:rFonts w:eastAsia="宋体"/>
          <w:b/>
          <w:lang w:eastAsia="zh-CN"/>
        </w:rPr>
        <w:t>), where MGRP max is the maximum MGRP across all configured per-UE measurement gaps and per-FR measurement gaps within the same FR as serving cell, T</w:t>
      </w:r>
      <w:r w:rsidRPr="00C76F9D">
        <w:rPr>
          <w:rFonts w:eastAsia="宋体"/>
          <w:b/>
          <w:vertAlign w:val="subscript"/>
          <w:lang w:eastAsia="zh-CN"/>
        </w:rPr>
        <w:t>SMTC</w:t>
      </w:r>
      <w:r w:rsidRPr="00C76F9D">
        <w:rPr>
          <w:rFonts w:eastAsia="宋体"/>
          <w:b/>
          <w:lang w:eastAsia="zh-CN"/>
        </w:rPr>
        <w:t xml:space="preserve"> is the periodicity of SMTC for intra-frequency measurement, and starting at the beginning of any </w:t>
      </w:r>
      <w:r w:rsidRPr="00C76F9D">
        <w:rPr>
          <w:rFonts w:eastAsia="宋体"/>
          <w:b/>
        </w:rPr>
        <w:t>PDC-RS</w:t>
      </w:r>
      <w:r w:rsidRPr="00C76F9D">
        <w:rPr>
          <w:rFonts w:eastAsia="宋体"/>
          <w:b/>
          <w:lang w:eastAsia="zh-CN"/>
        </w:rPr>
        <w:t xml:space="preserve"> resource occasion: </w:t>
      </w:r>
    </w:p>
    <w:p w:rsidR="006D62FC" w:rsidRPr="00C76F9D" w:rsidRDefault="006D62FC" w:rsidP="006D62FC">
      <w:pPr>
        <w:pStyle w:val="B2"/>
        <w:spacing w:before="120" w:after="120"/>
        <w:rPr>
          <w:rFonts w:eastAsia="宋体"/>
          <w:b/>
        </w:rPr>
      </w:pPr>
      <w:r w:rsidRPr="00C76F9D">
        <w:rPr>
          <w:rFonts w:eastAsia="宋体"/>
          <w:b/>
        </w:rPr>
        <w:t>-</w:t>
      </w:r>
      <w:r w:rsidRPr="00C76F9D">
        <w:rPr>
          <w:rFonts w:eastAsia="宋体"/>
          <w:b/>
        </w:rPr>
        <w:tab/>
      </w:r>
      <w:proofErr w:type="spellStart"/>
      <w:r w:rsidRPr="00C76F9D">
        <w:rPr>
          <w:rFonts w:eastAsia="宋体"/>
          <w:b/>
        </w:rPr>
        <w:t>N</w:t>
      </w:r>
      <w:r w:rsidRPr="00C76F9D">
        <w:rPr>
          <w:rFonts w:eastAsia="宋体"/>
          <w:b/>
          <w:vertAlign w:val="subscript"/>
        </w:rPr>
        <w:t>total</w:t>
      </w:r>
      <w:proofErr w:type="spellEnd"/>
      <w:r w:rsidRPr="00C76F9D">
        <w:rPr>
          <w:rFonts w:eastAsia="宋体"/>
          <w:b/>
        </w:rPr>
        <w:t xml:space="preserve"> is the total number of PDC-RS resource occasions within the window, including those overlapped with </w:t>
      </w:r>
      <w:r w:rsidRPr="00C76F9D">
        <w:rPr>
          <w:rFonts w:eastAsia="宋体"/>
          <w:b/>
          <w:bCs/>
          <w:lang w:eastAsia="zh-CN"/>
        </w:rPr>
        <w:t>measurement gap</w:t>
      </w:r>
      <w:r w:rsidRPr="00C76F9D">
        <w:rPr>
          <w:rFonts w:eastAsia="宋体"/>
          <w:b/>
        </w:rPr>
        <w:t xml:space="preserve"> occasions or SMTC occasions within the window, and</w:t>
      </w:r>
    </w:p>
    <w:p w:rsidR="006D62FC" w:rsidRPr="00C76F9D" w:rsidRDefault="006D62FC" w:rsidP="006D62FC">
      <w:pPr>
        <w:pStyle w:val="B2"/>
        <w:spacing w:before="120" w:after="120"/>
        <w:rPr>
          <w:rFonts w:eastAsia="宋体"/>
          <w:b/>
        </w:rPr>
      </w:pPr>
      <w:r w:rsidRPr="00C76F9D">
        <w:rPr>
          <w:rFonts w:eastAsia="宋体"/>
          <w:b/>
        </w:rPr>
        <w:t>-</w:t>
      </w:r>
      <w:r w:rsidRPr="00C76F9D">
        <w:rPr>
          <w:rFonts w:eastAsia="宋体"/>
          <w:b/>
        </w:rPr>
        <w:tab/>
      </w:r>
      <w:proofErr w:type="spellStart"/>
      <w:r w:rsidRPr="00C76F9D">
        <w:rPr>
          <w:rFonts w:eastAsia="宋体"/>
          <w:b/>
        </w:rPr>
        <w:t>N</w:t>
      </w:r>
      <w:r w:rsidRPr="00C76F9D">
        <w:rPr>
          <w:rFonts w:eastAsia="宋体"/>
          <w:b/>
          <w:vertAlign w:val="subscript"/>
        </w:rPr>
        <w:t>outside_MG</w:t>
      </w:r>
      <w:proofErr w:type="spellEnd"/>
      <w:r w:rsidRPr="00C76F9D">
        <w:rPr>
          <w:rFonts w:eastAsia="宋体"/>
          <w:b/>
        </w:rPr>
        <w:t xml:space="preserve"> is the number of PDC-RS resource occasions that are not overlapped with any </w:t>
      </w:r>
      <w:r w:rsidRPr="00C76F9D">
        <w:rPr>
          <w:rFonts w:eastAsia="宋体"/>
          <w:b/>
          <w:bCs/>
          <w:lang w:eastAsia="zh-CN"/>
        </w:rPr>
        <w:t>measurement gap</w:t>
      </w:r>
      <w:r w:rsidRPr="00C76F9D">
        <w:rPr>
          <w:rFonts w:eastAsia="宋体"/>
          <w:b/>
        </w:rPr>
        <w:t xml:space="preserve"> occasion within the window W</w:t>
      </w:r>
    </w:p>
    <w:p w:rsidR="006D62FC" w:rsidRPr="00C76F9D" w:rsidRDefault="006D62FC" w:rsidP="006D62FC">
      <w:pPr>
        <w:pStyle w:val="B2"/>
        <w:spacing w:before="120" w:after="120"/>
        <w:rPr>
          <w:rFonts w:eastAsia="宋体"/>
          <w:b/>
        </w:rPr>
      </w:pPr>
      <w:r w:rsidRPr="00C76F9D">
        <w:rPr>
          <w:rFonts w:eastAsia="宋体"/>
          <w:b/>
        </w:rPr>
        <w:lastRenderedPageBreak/>
        <w:t>-</w:t>
      </w:r>
      <w:r w:rsidRPr="00C76F9D">
        <w:rPr>
          <w:rFonts w:eastAsia="宋体"/>
          <w:b/>
        </w:rPr>
        <w:tab/>
      </w:r>
      <w:proofErr w:type="spellStart"/>
      <w:r w:rsidRPr="00C76F9D">
        <w:rPr>
          <w:rFonts w:eastAsia="宋体"/>
          <w:b/>
        </w:rPr>
        <w:t>N</w:t>
      </w:r>
      <w:r w:rsidRPr="00C76F9D">
        <w:rPr>
          <w:rFonts w:eastAsia="宋体"/>
          <w:b/>
          <w:vertAlign w:val="subscript"/>
        </w:rPr>
        <w:t>available</w:t>
      </w:r>
      <w:proofErr w:type="spellEnd"/>
      <w:r w:rsidRPr="00C76F9D">
        <w:rPr>
          <w:rFonts w:eastAsia="宋体"/>
          <w:b/>
        </w:rPr>
        <w:t xml:space="preserve"> is the number of PDC-RS resource occasions that are not overlapped with any </w:t>
      </w:r>
      <w:r w:rsidRPr="00C76F9D">
        <w:rPr>
          <w:rFonts w:eastAsia="宋体"/>
          <w:b/>
          <w:bCs/>
          <w:lang w:eastAsia="zh-CN"/>
        </w:rPr>
        <w:t>measurement gap</w:t>
      </w:r>
      <w:r w:rsidRPr="00C76F9D">
        <w:rPr>
          <w:rFonts w:eastAsia="宋体"/>
          <w:b/>
        </w:rPr>
        <w:t xml:space="preserve"> occasion nor any SMTC occasion within the window W</w:t>
      </w:r>
    </w:p>
    <w:p w:rsidR="006D62FC" w:rsidRPr="00C76F9D" w:rsidRDefault="006D62FC" w:rsidP="006D62FC">
      <w:pPr>
        <w:pStyle w:val="B2"/>
        <w:spacing w:before="120" w:after="120"/>
        <w:rPr>
          <w:rFonts w:eastAsia="宋体"/>
          <w:b/>
        </w:rPr>
      </w:pPr>
      <w:r w:rsidRPr="00C76F9D">
        <w:rPr>
          <w:rFonts w:eastAsia="宋体"/>
          <w:b/>
          <w:bCs/>
          <w:lang w:eastAsia="zh-CN"/>
        </w:rPr>
        <w:t>-</w:t>
      </w:r>
      <w:r w:rsidRPr="00C76F9D">
        <w:rPr>
          <w:rFonts w:eastAsia="宋体"/>
          <w:b/>
          <w:bCs/>
          <w:lang w:eastAsia="zh-CN"/>
        </w:rPr>
        <w:tab/>
        <w:t>T</w:t>
      </w:r>
      <w:r w:rsidRPr="00C76F9D">
        <w:rPr>
          <w:rFonts w:eastAsia="宋体"/>
          <w:b/>
          <w:bCs/>
          <w:vertAlign w:val="subscript"/>
          <w:lang w:eastAsia="zh-CN"/>
        </w:rPr>
        <w:t xml:space="preserve">PDC-RS </w:t>
      </w:r>
      <w:r w:rsidRPr="00C76F9D">
        <w:rPr>
          <w:rFonts w:eastAsia="宋体"/>
          <w:b/>
          <w:bCs/>
          <w:lang w:eastAsia="zh-CN"/>
        </w:rPr>
        <w:t xml:space="preserve">is periodicity of the target </w:t>
      </w:r>
      <w:r w:rsidRPr="00C76F9D">
        <w:rPr>
          <w:rFonts w:eastAsia="宋体"/>
          <w:b/>
        </w:rPr>
        <w:t>PDC-RS</w:t>
      </w:r>
      <w:r w:rsidRPr="00C76F9D">
        <w:rPr>
          <w:rFonts w:eastAsia="宋体"/>
          <w:b/>
          <w:bCs/>
          <w:lang w:eastAsia="zh-CN"/>
        </w:rPr>
        <w:t>.</w:t>
      </w:r>
    </w:p>
    <w:p w:rsidR="0028406F" w:rsidRPr="006D62FC" w:rsidRDefault="006D62FC" w:rsidP="00515871">
      <w:pPr>
        <w:spacing w:before="120" w:after="120"/>
        <w:rPr>
          <w:rFonts w:eastAsiaTheme="minorEastAsia"/>
          <w:b/>
          <w:lang w:val="en-US" w:eastAsia="zh-CN"/>
        </w:rPr>
      </w:pPr>
      <w:r w:rsidRPr="006D62FC">
        <w:rPr>
          <w:rFonts w:eastAsiaTheme="minorEastAsia" w:hint="eastAsia"/>
          <w:b/>
          <w:lang w:val="en-US" w:eastAsia="zh-CN"/>
        </w:rPr>
        <w:t>P</w:t>
      </w:r>
      <w:r w:rsidRPr="006D62FC">
        <w:rPr>
          <w:rFonts w:eastAsiaTheme="minorEastAsia"/>
          <w:b/>
          <w:lang w:val="en-US" w:eastAsia="zh-CN"/>
        </w:rPr>
        <w:t>roposal 3: Use LCM to define DRX requirements.</w:t>
      </w:r>
    </w:p>
    <w:p w:rsidR="00FA0C0C" w:rsidRDefault="00FA0C0C" w:rsidP="00FA0C0C">
      <w:pPr>
        <w:pStyle w:val="1"/>
        <w:jc w:val="both"/>
        <w:rPr>
          <w:lang w:val="en-US"/>
        </w:rPr>
      </w:pPr>
      <w:r w:rsidRPr="00C0754F">
        <w:rPr>
          <w:lang w:val="en-US"/>
        </w:rPr>
        <w:t>Reference</w:t>
      </w:r>
    </w:p>
    <w:p w:rsidR="00E742F3" w:rsidRPr="0028406F" w:rsidRDefault="00473CEC" w:rsidP="0028406F">
      <w:pPr>
        <w:numPr>
          <w:ilvl w:val="0"/>
          <w:numId w:val="5"/>
        </w:numPr>
        <w:spacing w:before="120" w:after="120"/>
        <w:rPr>
          <w:rFonts w:eastAsia="宋体"/>
          <w:lang w:val="en-US" w:eastAsia="zh-CN"/>
        </w:rPr>
      </w:pPr>
      <w:r w:rsidRPr="00473CEC">
        <w:rPr>
          <w:rFonts w:eastAsia="宋体"/>
          <w:lang w:val="en-US" w:eastAsia="zh-CN"/>
        </w:rPr>
        <w:t>R4-221</w:t>
      </w:r>
      <w:r w:rsidR="004F718D">
        <w:rPr>
          <w:rFonts w:eastAsia="宋体"/>
          <w:lang w:val="en-US" w:eastAsia="zh-CN"/>
        </w:rPr>
        <w:t>72</w:t>
      </w:r>
      <w:r w:rsidR="0028406F">
        <w:rPr>
          <w:rFonts w:eastAsia="宋体"/>
          <w:lang w:val="en-US" w:eastAsia="zh-CN"/>
        </w:rPr>
        <w:t>36</w:t>
      </w:r>
      <w:r>
        <w:rPr>
          <w:rFonts w:eastAsia="宋体"/>
          <w:lang w:val="en-US" w:eastAsia="zh-CN"/>
        </w:rPr>
        <w:t xml:space="preserve">, </w:t>
      </w:r>
      <w:r w:rsidR="0028406F" w:rsidRPr="0028406F">
        <w:rPr>
          <w:rFonts w:eastAsia="宋体"/>
          <w:lang w:val="en-US" w:eastAsia="zh-CN"/>
        </w:rPr>
        <w:t xml:space="preserve">WF on </w:t>
      </w:r>
      <w:proofErr w:type="spellStart"/>
      <w:r w:rsidR="0028406F" w:rsidRPr="0028406F">
        <w:rPr>
          <w:rFonts w:eastAsia="宋体"/>
          <w:lang w:val="en-US" w:eastAsia="zh-CN"/>
        </w:rPr>
        <w:t>NR_IIOT_URLLC_enh</w:t>
      </w:r>
      <w:proofErr w:type="spellEnd"/>
      <w:r>
        <w:rPr>
          <w:rFonts w:eastAsia="宋体"/>
          <w:lang w:val="en-US" w:eastAsia="zh-CN"/>
        </w:rPr>
        <w:t xml:space="preserve">, </w:t>
      </w:r>
      <w:r w:rsidR="0028406F" w:rsidRPr="0028406F">
        <w:rPr>
          <w:rFonts w:eastAsia="宋体"/>
          <w:lang w:val="en-US" w:eastAsia="zh-CN"/>
        </w:rPr>
        <w:t>Moderator (Nokia)</w:t>
      </w:r>
    </w:p>
    <w:sectPr w:rsidR="00E742F3" w:rsidRPr="0028406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616A" w:rsidRDefault="0035616A">
      <w:pPr>
        <w:spacing w:before="120" w:after="120"/>
      </w:pPr>
      <w:r>
        <w:separator/>
      </w:r>
    </w:p>
  </w:endnote>
  <w:endnote w:type="continuationSeparator" w:id="0">
    <w:p w:rsidR="0035616A" w:rsidRDefault="0035616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6013C3" w:rsidRDefault="006013C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6013C3" w:rsidRDefault="006013C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616A" w:rsidRDefault="0035616A">
      <w:pPr>
        <w:spacing w:before="120" w:after="120"/>
      </w:pPr>
      <w:r>
        <w:separator/>
      </w:r>
    </w:p>
  </w:footnote>
  <w:footnote w:type="continuationSeparator" w:id="0">
    <w:p w:rsidR="0035616A" w:rsidRDefault="0035616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18"/>
  </w:num>
  <w:num w:numId="3">
    <w:abstractNumId w:val="21"/>
  </w:num>
  <w:num w:numId="4">
    <w:abstractNumId w:val="2"/>
  </w:num>
  <w:num w:numId="5">
    <w:abstractNumId w:val="7"/>
  </w:num>
  <w:num w:numId="6">
    <w:abstractNumId w:val="16"/>
  </w:num>
  <w:num w:numId="7">
    <w:abstractNumId w:val="11"/>
  </w:num>
  <w:num w:numId="8">
    <w:abstractNumId w:val="22"/>
    <w:lvlOverride w:ilvl="0">
      <w:startOverride w:val="1"/>
    </w:lvlOverride>
  </w:num>
  <w:num w:numId="9">
    <w:abstractNumId w:val="14"/>
  </w:num>
  <w:num w:numId="10">
    <w:abstractNumId w:val="20"/>
  </w:num>
  <w:num w:numId="11">
    <w:abstractNumId w:val="17"/>
  </w:num>
  <w:num w:numId="12">
    <w:abstractNumId w:val="13"/>
  </w:num>
  <w:num w:numId="13">
    <w:abstractNumId w:val="3"/>
  </w:num>
  <w:num w:numId="14">
    <w:abstractNumId w:val="15"/>
  </w:num>
  <w:num w:numId="15">
    <w:abstractNumId w:val="12"/>
  </w:num>
  <w:num w:numId="16">
    <w:abstractNumId w:val="19"/>
  </w:num>
  <w:num w:numId="17">
    <w:abstractNumId w:val="6"/>
  </w:num>
  <w:num w:numId="18">
    <w:abstractNumId w:val="1"/>
  </w:num>
  <w:num w:numId="19">
    <w:abstractNumId w:val="4"/>
  </w:num>
  <w:num w:numId="20">
    <w:abstractNumId w:val="0"/>
  </w:num>
  <w:num w:numId="21">
    <w:abstractNumId w:val="10"/>
  </w:num>
  <w:num w:numId="22">
    <w:abstractNumId w:val="9"/>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44E"/>
    <w:rsid w:val="00071550"/>
    <w:rsid w:val="000715B9"/>
    <w:rsid w:val="000715C7"/>
    <w:rsid w:val="000716D2"/>
    <w:rsid w:val="000718DE"/>
    <w:rsid w:val="00071CD0"/>
    <w:rsid w:val="0007213F"/>
    <w:rsid w:val="00072661"/>
    <w:rsid w:val="0007270E"/>
    <w:rsid w:val="0007357B"/>
    <w:rsid w:val="000737DA"/>
    <w:rsid w:val="00073AC4"/>
    <w:rsid w:val="00074196"/>
    <w:rsid w:val="00074445"/>
    <w:rsid w:val="000746AA"/>
    <w:rsid w:val="00074C52"/>
    <w:rsid w:val="00074D69"/>
    <w:rsid w:val="0007555F"/>
    <w:rsid w:val="00075CE1"/>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FE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079A5"/>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734"/>
    <w:rsid w:val="001239DE"/>
    <w:rsid w:val="001240B2"/>
    <w:rsid w:val="00124252"/>
    <w:rsid w:val="001243E2"/>
    <w:rsid w:val="00124802"/>
    <w:rsid w:val="00124944"/>
    <w:rsid w:val="00124C73"/>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294"/>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83F"/>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5F02"/>
    <w:rsid w:val="0019646C"/>
    <w:rsid w:val="001966D2"/>
    <w:rsid w:val="001967E1"/>
    <w:rsid w:val="00196E1E"/>
    <w:rsid w:val="001973B2"/>
    <w:rsid w:val="0019785D"/>
    <w:rsid w:val="00197B72"/>
    <w:rsid w:val="00197C03"/>
    <w:rsid w:val="001A040A"/>
    <w:rsid w:val="001A0956"/>
    <w:rsid w:val="001A0A24"/>
    <w:rsid w:val="001A0F2F"/>
    <w:rsid w:val="001A1296"/>
    <w:rsid w:val="001A12AC"/>
    <w:rsid w:val="001A14A3"/>
    <w:rsid w:val="001A153D"/>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2F4"/>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033"/>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67A59"/>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E7C"/>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6F"/>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253"/>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1F3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E39"/>
    <w:rsid w:val="00321F97"/>
    <w:rsid w:val="00322EBD"/>
    <w:rsid w:val="0032351E"/>
    <w:rsid w:val="00323F04"/>
    <w:rsid w:val="003242BC"/>
    <w:rsid w:val="003245F2"/>
    <w:rsid w:val="00324937"/>
    <w:rsid w:val="00324F75"/>
    <w:rsid w:val="00325971"/>
    <w:rsid w:val="003259D4"/>
    <w:rsid w:val="00325C68"/>
    <w:rsid w:val="00325EB4"/>
    <w:rsid w:val="00326129"/>
    <w:rsid w:val="0032698A"/>
    <w:rsid w:val="00326B57"/>
    <w:rsid w:val="00326C9F"/>
    <w:rsid w:val="00326F3B"/>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715"/>
    <w:rsid w:val="00355B62"/>
    <w:rsid w:val="00355D26"/>
    <w:rsid w:val="00355FAC"/>
    <w:rsid w:val="0035616A"/>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77F8B"/>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4BE"/>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241"/>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FE"/>
    <w:rsid w:val="00410F3C"/>
    <w:rsid w:val="00411109"/>
    <w:rsid w:val="0041147B"/>
    <w:rsid w:val="00411BF9"/>
    <w:rsid w:val="00411D4F"/>
    <w:rsid w:val="00411E21"/>
    <w:rsid w:val="004120A3"/>
    <w:rsid w:val="00412388"/>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AF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0"/>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099"/>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3E6"/>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1D"/>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0D7"/>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1F7A"/>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30B"/>
    <w:rsid w:val="004B767A"/>
    <w:rsid w:val="004B7689"/>
    <w:rsid w:val="004B76CA"/>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BE9"/>
    <w:rsid w:val="004F4C69"/>
    <w:rsid w:val="004F5552"/>
    <w:rsid w:val="004F5CA3"/>
    <w:rsid w:val="004F5D10"/>
    <w:rsid w:val="004F6043"/>
    <w:rsid w:val="004F6299"/>
    <w:rsid w:val="004F6420"/>
    <w:rsid w:val="004F692F"/>
    <w:rsid w:val="004F718D"/>
    <w:rsid w:val="004F7334"/>
    <w:rsid w:val="004F751F"/>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ED8"/>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042"/>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9D"/>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0781"/>
    <w:rsid w:val="005711AE"/>
    <w:rsid w:val="00571231"/>
    <w:rsid w:val="00571900"/>
    <w:rsid w:val="005719CC"/>
    <w:rsid w:val="00571F80"/>
    <w:rsid w:val="00572669"/>
    <w:rsid w:val="00572E94"/>
    <w:rsid w:val="005738C9"/>
    <w:rsid w:val="00573C07"/>
    <w:rsid w:val="0057486A"/>
    <w:rsid w:val="00574C5C"/>
    <w:rsid w:val="00574E85"/>
    <w:rsid w:val="00575118"/>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4F3F"/>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2E"/>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4E21"/>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20C"/>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1A1"/>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6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C3"/>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664"/>
    <w:rsid w:val="00607BA2"/>
    <w:rsid w:val="00610113"/>
    <w:rsid w:val="006102C5"/>
    <w:rsid w:val="006105FB"/>
    <w:rsid w:val="00610805"/>
    <w:rsid w:val="00610D7B"/>
    <w:rsid w:val="006119F8"/>
    <w:rsid w:val="00611B87"/>
    <w:rsid w:val="00611C90"/>
    <w:rsid w:val="00611E72"/>
    <w:rsid w:val="006121D1"/>
    <w:rsid w:val="006123A2"/>
    <w:rsid w:val="006123BA"/>
    <w:rsid w:val="006127CF"/>
    <w:rsid w:val="00612996"/>
    <w:rsid w:val="006129BF"/>
    <w:rsid w:val="00612CE9"/>
    <w:rsid w:val="00613713"/>
    <w:rsid w:val="00613C1F"/>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925"/>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22"/>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9B9"/>
    <w:rsid w:val="00676AED"/>
    <w:rsid w:val="00676D1B"/>
    <w:rsid w:val="00676D47"/>
    <w:rsid w:val="006771D9"/>
    <w:rsid w:val="006775BB"/>
    <w:rsid w:val="00677E61"/>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494"/>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0B"/>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077"/>
    <w:rsid w:val="006D61EE"/>
    <w:rsid w:val="006D62FC"/>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ACE"/>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90"/>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4D25"/>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08F"/>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1CB"/>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35B"/>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55"/>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42"/>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0B9"/>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268"/>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EFB"/>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6C2"/>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E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5AF"/>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CBE"/>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F35"/>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5D"/>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893"/>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769"/>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266"/>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454"/>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08"/>
    <w:rsid w:val="00A1737D"/>
    <w:rsid w:val="00A1762A"/>
    <w:rsid w:val="00A179C1"/>
    <w:rsid w:val="00A202EA"/>
    <w:rsid w:val="00A2035A"/>
    <w:rsid w:val="00A2040E"/>
    <w:rsid w:val="00A20AFA"/>
    <w:rsid w:val="00A20E7E"/>
    <w:rsid w:val="00A21B1D"/>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20"/>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C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B59"/>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6C"/>
    <w:rsid w:val="00AA51B4"/>
    <w:rsid w:val="00AA539D"/>
    <w:rsid w:val="00AA5527"/>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7E6"/>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0C58"/>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1F0B"/>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F1F"/>
    <w:rsid w:val="00B16642"/>
    <w:rsid w:val="00B16721"/>
    <w:rsid w:val="00B167AB"/>
    <w:rsid w:val="00B16C4A"/>
    <w:rsid w:val="00B17053"/>
    <w:rsid w:val="00B17BE6"/>
    <w:rsid w:val="00B17BEB"/>
    <w:rsid w:val="00B17E67"/>
    <w:rsid w:val="00B2023A"/>
    <w:rsid w:val="00B20243"/>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159"/>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5A1"/>
    <w:rsid w:val="00B778A6"/>
    <w:rsid w:val="00B778AA"/>
    <w:rsid w:val="00B77B94"/>
    <w:rsid w:val="00B80013"/>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32B"/>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6FA9"/>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416"/>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AFB"/>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999"/>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6F9D"/>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2E8"/>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030"/>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9FF"/>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C94"/>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9E0"/>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0B5"/>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3C"/>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251"/>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5FA0"/>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1F08"/>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BE"/>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CA9"/>
    <w:rsid w:val="00E66FB9"/>
    <w:rsid w:val="00E67299"/>
    <w:rsid w:val="00E67543"/>
    <w:rsid w:val="00E679C7"/>
    <w:rsid w:val="00E67AAC"/>
    <w:rsid w:val="00E67B0C"/>
    <w:rsid w:val="00E70189"/>
    <w:rsid w:val="00E70324"/>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2F3"/>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60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896"/>
    <w:rsid w:val="00ED6EF2"/>
    <w:rsid w:val="00ED722A"/>
    <w:rsid w:val="00ED74B3"/>
    <w:rsid w:val="00ED75A9"/>
    <w:rsid w:val="00ED775D"/>
    <w:rsid w:val="00EE040E"/>
    <w:rsid w:val="00EE0819"/>
    <w:rsid w:val="00EE08E0"/>
    <w:rsid w:val="00EE09B2"/>
    <w:rsid w:val="00EE0DFA"/>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9B0"/>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78"/>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434"/>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7DC"/>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F6"/>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B61"/>
    <w:rsid w:val="00FC5C8E"/>
    <w:rsid w:val="00FC5DA2"/>
    <w:rsid w:val="00FC6995"/>
    <w:rsid w:val="00FC6C72"/>
    <w:rsid w:val="00FC71F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4FB5"/>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0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character" w:customStyle="1" w:styleId="B3Char">
    <w:name w:val="B3 Char"/>
    <w:link w:val="B3"/>
    <w:qFormat/>
    <w:locked/>
    <w:rsid w:val="00CD0030"/>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8F7DDC75-AE30-48B2-BDB4-F475352E7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51726</TotalTime>
  <Pages>1</Pages>
  <Words>786</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231</cp:revision>
  <cp:lastPrinted>2009-04-22T06:01:00Z</cp:lastPrinted>
  <dcterms:created xsi:type="dcterms:W3CDTF">2020-07-07T06:33:00Z</dcterms:created>
  <dcterms:modified xsi:type="dcterms:W3CDTF">2022-11-07T14:38:00Z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(3)IgqMuiYG9lM77H3yb9sy0wKuIhHDNOldxlXCm/WbZWoWAjSNAyNvcb7Tyn6Kh+JDTiDlM1OQ
d/HcfdiOTPbUr/7hQNEBni+zDeBPdp1boBPD3jz70r+df6dPKNviP8+oaWS6W7Z2JWdXu+nv
iqIQjeJT6CHC2lRTzmBaqY9QgcpdaQmTA+8ZHQArhYBs1RH/goLhTfX8+sHWus5mYiB4oOXl
YjqUluB0w8XdyY1F+O</vt:lpwstr>
  </property>
  <property fmtid="{D5CDD505-2E9C-101B-9397-08002B2CF9AE}" pid="17" name="_2015_ms_pID_725343_00">
    <vt:lpwstr>_2015_ms_pID_725343</vt:lpwstr>
  </property>
  <property fmtid="{D5CDD505-2E9C-101B-9397-08002B2CF9AE}" pid="18" name="_2015_ms_pID_7253431">
    <vt:lpwstr>wCmDoGA2NoAOUXeO2thbiyMvBn00VUxmiaUcgVHDI8X+d3mxwqWgIZ
s/A9nPTDkuQ1ZHQmSS6EB0ZcB5patk7LLP+np7IY43qDPNZR6NsURLnPdkLgIzVxZWvk+Mfw
GEuQDfR1xzN9jDdZ8xp8Rm3SNh7ZPM5uvq2/UPYiQoff52UjkOgwHQCk+BV3/Mkbk6vjc3Qx
PzzcYMPb0WgyoSZ6ObIusrYUA7F9WyF9UrEi</vt:lpwstr>
  </property>
  <property fmtid="{D5CDD505-2E9C-101B-9397-08002B2CF9AE}" pid="19" name="_2015_ms_pID_7253431_00">
    <vt:lpwstr>_2015_ms_pID_7253431</vt:lpwstr>
  </property>
  <property fmtid="{D5CDD505-2E9C-101B-9397-08002B2CF9AE}" pid="20" name="_2015_ms_pID_7253432">
    <vt:lpwstr>orQ7v9RnbeQn7+jGkxVr+bxXfs20jM4ZOaFy
o9eu4K54AsUOnM9UriZLF5br4Ou+ENbrWznjhpd4rIpe0nt8oOg=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