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4C8" w:rsidRDefault="001D24C8" w:rsidP="001D24C8">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1331F4">
        <w:rPr>
          <w:rFonts w:hint="eastAsia"/>
          <w:b/>
          <w:noProof/>
          <w:sz w:val="28"/>
          <w:lang w:eastAsia="ja-JP"/>
        </w:rPr>
        <w:t>1</w:t>
      </w:r>
      <w:r w:rsidR="001331F4">
        <w:rPr>
          <w:b/>
          <w:noProof/>
          <w:sz w:val="28"/>
          <w:lang w:eastAsia="ja-JP"/>
        </w:rPr>
        <w:t>8898</w:t>
      </w:r>
      <w:bookmarkStart w:id="0" w:name="_GoBack"/>
      <w:bookmarkEnd w:id="0"/>
    </w:p>
    <w:p w:rsidR="001D24C8" w:rsidRPr="00B252BF" w:rsidRDefault="001D24C8" w:rsidP="001D24C8">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7168AA" w:rsidRPr="007168AA">
        <w:rPr>
          <w:rFonts w:ascii="Arial" w:hAnsi="Arial" w:cs="Arial"/>
          <w:b/>
          <w:sz w:val="24"/>
          <w:szCs w:val="21"/>
          <w:lang w:val="pt-BR" w:eastAsia="ja-JP"/>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695998">
        <w:rPr>
          <w:lang w:eastAsia="ja-JP"/>
        </w:rPr>
        <w:t>1</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84D76" w:rsidP="00884D76">
      <w:pPr>
        <w:rPr>
          <w:noProof/>
          <w:lang w:eastAsia="ja-JP"/>
        </w:rPr>
      </w:pPr>
      <w:r>
        <w:rPr>
          <w:noProof/>
          <w:lang w:eastAsia="ja-JP"/>
        </w:rPr>
        <w:t>In RAN4</w:t>
      </w:r>
      <w:r w:rsidR="009C12DA">
        <w:rPr>
          <w:noProof/>
          <w:lang w:eastAsia="ja-JP"/>
        </w:rPr>
        <w:t>#104-e</w:t>
      </w:r>
      <w:r>
        <w:rPr>
          <w:noProof/>
          <w:lang w:eastAsia="ja-JP"/>
        </w:rPr>
        <w:t xml:space="preserve"> meeting, </w:t>
      </w:r>
      <w:r w:rsidR="009063C1">
        <w:rPr>
          <w:noProof/>
          <w:lang w:eastAsia="ja-JP"/>
        </w:rPr>
        <w:t xml:space="preserve">TP on EVM </w:t>
      </w:r>
      <w:r>
        <w:rPr>
          <w:noProof/>
          <w:lang w:eastAsia="ja-JP"/>
        </w:rPr>
        <w:t xml:space="preserve">requirements </w:t>
      </w:r>
      <w:r w:rsidR="009063C1">
        <w:rPr>
          <w:noProof/>
          <w:lang w:eastAsia="ja-JP"/>
        </w:rPr>
        <w:t xml:space="preserve">was agreed </w:t>
      </w:r>
      <w:r>
        <w:rPr>
          <w:noProof/>
          <w:lang w:eastAsia="ja-JP"/>
        </w:rPr>
        <w:t>[1].</w:t>
      </w:r>
    </w:p>
    <w:p w:rsidR="004C7D2B" w:rsidRDefault="006F682C" w:rsidP="00884D76">
      <w:pPr>
        <w:rPr>
          <w:noProof/>
          <w:lang w:eastAsia="ja-JP"/>
        </w:rPr>
      </w:pPr>
      <w:r>
        <w:rPr>
          <w:noProof/>
          <w:lang w:eastAsia="ja-JP"/>
        </w:rPr>
        <w:t xml:space="preserve">For </w:t>
      </w:r>
      <w:r w:rsidR="009063C1">
        <w:rPr>
          <w:noProof/>
          <w:lang w:eastAsia="ja-JP"/>
        </w:rPr>
        <w:t>DL</w:t>
      </w:r>
      <w:r>
        <w:rPr>
          <w:noProof/>
          <w:lang w:eastAsia="ja-JP"/>
        </w:rPr>
        <w:t>,</w:t>
      </w:r>
      <w:r w:rsidR="009063C1">
        <w:rPr>
          <w:noProof/>
          <w:lang w:eastAsia="ja-JP"/>
        </w:rPr>
        <w:t xml:space="preserve"> EVM is defined as the difference between the symbols provided at the input of the repeater and the measured symbols at the output of the repeater. </w:t>
      </w:r>
      <w:r>
        <w:rPr>
          <w:noProof/>
          <w:lang w:eastAsia="ja-JP"/>
        </w:rPr>
        <w:t xml:space="preserve">However, during the conformance testing, only the output symbols are evaluated. </w:t>
      </w:r>
      <w:r w:rsidR="004C7D2B">
        <w:rPr>
          <w:noProof/>
          <w:lang w:eastAsia="ja-JP"/>
        </w:rPr>
        <w:t>Text to explain why input signal is not evaluated during the confomance testing is required.</w:t>
      </w:r>
    </w:p>
    <w:p w:rsidR="006F682C" w:rsidRDefault="006F682C" w:rsidP="00884D76">
      <w:pPr>
        <w:rPr>
          <w:rFonts w:cs="v5.0.0"/>
        </w:rPr>
      </w:pPr>
      <w:r>
        <w:rPr>
          <w:noProof/>
          <w:lang w:eastAsia="ja-JP"/>
        </w:rPr>
        <w:t xml:space="preserve">For UL,  EVM is </w:t>
      </w:r>
      <w:r w:rsidR="00ED6E0C">
        <w:rPr>
          <w:noProof/>
          <w:lang w:eastAsia="ja-JP"/>
        </w:rPr>
        <w:t xml:space="preserve">definedd as the </w:t>
      </w:r>
      <w:r w:rsidR="00ED6E0C" w:rsidRPr="007530C6">
        <w:t xml:space="preserve">difference between the </w:t>
      </w:r>
      <w:r w:rsidR="00ED6E0C" w:rsidRPr="007530C6">
        <w:rPr>
          <w:rFonts w:cs="v5.0.0"/>
        </w:rPr>
        <w:t>reference waveform and the measured waveform</w:t>
      </w:r>
      <w:r w:rsidR="00ED6E0C">
        <w:rPr>
          <w:rFonts w:cs="v5.0.0"/>
        </w:rPr>
        <w:t xml:space="preserve">. It looks ambiguous and needs some clarifications. </w:t>
      </w:r>
    </w:p>
    <w:p w:rsidR="008F65A2" w:rsidRDefault="008F65A2" w:rsidP="00884D76">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p>
    <w:p w:rsidR="00884D76" w:rsidRDefault="00884D76" w:rsidP="00884D76">
      <w:pPr>
        <w:rPr>
          <w:noProof/>
          <w:lang w:eastAsia="ja-JP"/>
        </w:rPr>
      </w:pPr>
      <w:r>
        <w:rPr>
          <w:noProof/>
          <w:lang w:eastAsia="ja-JP"/>
        </w:rPr>
        <w:t>The text proposal is provided to TS 38.</w:t>
      </w:r>
      <w:r w:rsidR="008F65A2">
        <w:rPr>
          <w:noProof/>
          <w:lang w:eastAsia="ja-JP"/>
        </w:rPr>
        <w:t>115-1 [3</w:t>
      </w:r>
      <w:r>
        <w:rPr>
          <w:noProof/>
          <w:lang w:eastAsia="ja-JP"/>
        </w:rPr>
        <w:t>].</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w:t>
      </w:r>
      <w:r w:rsidR="009063C1">
        <w:rPr>
          <w:noProof/>
          <w:lang w:eastAsia="ja-JP"/>
        </w:rPr>
        <w:t>2214867</w:t>
      </w:r>
      <w:r>
        <w:rPr>
          <w:noProof/>
          <w:lang w:eastAsia="ja-JP"/>
        </w:rPr>
        <w:t>, “</w:t>
      </w:r>
      <w:r w:rsidR="009063C1" w:rsidRPr="009063C1">
        <w:rPr>
          <w:noProof/>
          <w:lang w:eastAsia="ja-JP"/>
        </w:rPr>
        <w:t>TP to TS 38.115-1 clause 6.6 EVM - conducted</w:t>
      </w:r>
      <w:r>
        <w:rPr>
          <w:noProof/>
          <w:lang w:eastAsia="ja-JP"/>
        </w:rPr>
        <w:t xml:space="preserve">”, </w:t>
      </w:r>
      <w:r w:rsidR="009063C1" w:rsidRPr="009063C1">
        <w:rPr>
          <w:noProof/>
          <w:lang w:eastAsia="ja-JP"/>
        </w:rPr>
        <w:t>Nokia, Nokia Shanghai Bell</w:t>
      </w:r>
    </w:p>
    <w:p w:rsidR="008F65A2" w:rsidRDefault="004C7D2B" w:rsidP="00884D76">
      <w:pPr>
        <w:rPr>
          <w:noProof/>
          <w:lang w:eastAsia="ja-JP"/>
        </w:rPr>
      </w:pPr>
      <w:r>
        <w:rPr>
          <w:noProof/>
          <w:lang w:eastAsia="ja-JP"/>
        </w:rPr>
        <w:t xml:space="preserve">[2] </w:t>
      </w:r>
      <w:r w:rsidR="008F65A2">
        <w:rPr>
          <w:noProof/>
          <w:lang w:eastAsia="ja-JP"/>
        </w:rPr>
        <w:t>R4-2217511, “</w:t>
      </w:r>
      <w:r w:rsidR="008F65A2" w:rsidRPr="008F65A2">
        <w:rPr>
          <w:noProof/>
          <w:lang w:eastAsia="ja-JP"/>
        </w:rPr>
        <w:t>Email discussion summary for [104-bis-e][302] NR_Repeater_RFConformance_Part1</w:t>
      </w:r>
      <w:r w:rsidR="008F65A2">
        <w:rPr>
          <w:noProof/>
          <w:lang w:eastAsia="ja-JP"/>
        </w:rPr>
        <w:t>”, Moderator (Huawei)</w:t>
      </w:r>
    </w:p>
    <w:p w:rsidR="00884D76" w:rsidRDefault="008F65A2" w:rsidP="00884D76">
      <w:pPr>
        <w:rPr>
          <w:noProof/>
          <w:lang w:eastAsia="ja-JP"/>
        </w:rPr>
      </w:pPr>
      <w:r>
        <w:rPr>
          <w:noProof/>
          <w:lang w:eastAsia="ja-JP"/>
        </w:rPr>
        <w:t xml:space="preserve">[3] </w:t>
      </w:r>
      <w:r w:rsidR="004C7D2B">
        <w:rPr>
          <w:noProof/>
          <w:lang w:eastAsia="ja-JP"/>
        </w:rPr>
        <w:t>TS 38.115-1 v0.2</w:t>
      </w:r>
      <w:r w:rsidR="00884D76">
        <w:rPr>
          <w:noProof/>
          <w:lang w:eastAsia="ja-JP"/>
        </w:rPr>
        <w:t>.0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1D24C8" w:rsidRPr="007530C6" w:rsidRDefault="001D24C8" w:rsidP="001D24C8">
      <w:pPr>
        <w:pStyle w:val="2"/>
        <w:rPr>
          <w:lang w:eastAsia="zh-CN"/>
        </w:rPr>
      </w:pPr>
      <w:bookmarkStart w:id="1" w:name="_Toc97737208"/>
      <w:bookmarkStart w:id="2" w:name="_Toc117256479"/>
      <w:r w:rsidRPr="007530C6">
        <w:lastRenderedPageBreak/>
        <w:t>6.</w:t>
      </w:r>
      <w:r w:rsidRPr="007530C6">
        <w:rPr>
          <w:lang w:eastAsia="zh-CN"/>
        </w:rPr>
        <w:t>6</w:t>
      </w:r>
      <w:r w:rsidRPr="007530C6">
        <w:tab/>
      </w:r>
      <w:r w:rsidRPr="007530C6">
        <w:rPr>
          <w:lang w:eastAsia="zh-CN"/>
        </w:rPr>
        <w:t>Error Vector Magnitude</w:t>
      </w:r>
      <w:bookmarkEnd w:id="1"/>
      <w:bookmarkEnd w:id="2"/>
    </w:p>
    <w:p w:rsidR="001D24C8" w:rsidRPr="007530C6" w:rsidRDefault="001D24C8" w:rsidP="001D24C8">
      <w:pPr>
        <w:pStyle w:val="3"/>
      </w:pPr>
      <w:bookmarkStart w:id="3" w:name="_Toc117256480"/>
      <w:r w:rsidRPr="007530C6">
        <w:t>6.6.1</w:t>
      </w:r>
      <w:r w:rsidRPr="007530C6">
        <w:tab/>
        <w:t>Downlink Error vector magnitude</w:t>
      </w:r>
      <w:bookmarkEnd w:id="3"/>
    </w:p>
    <w:p w:rsidR="001D24C8" w:rsidRPr="007530C6" w:rsidRDefault="001D24C8" w:rsidP="001D24C8">
      <w:pPr>
        <w:pStyle w:val="4"/>
      </w:pPr>
      <w:bookmarkStart w:id="4" w:name="_Toc117256481"/>
      <w:r w:rsidRPr="007530C6">
        <w:t>6.6.1.1</w:t>
      </w:r>
      <w:r w:rsidRPr="007530C6">
        <w:tab/>
        <w:t>General</w:t>
      </w:r>
      <w:bookmarkEnd w:id="4"/>
    </w:p>
    <w:p w:rsidR="001D24C8" w:rsidRPr="007530C6" w:rsidRDefault="001D24C8" w:rsidP="001D24C8">
      <w:pPr>
        <w:rPr>
          <w:lang w:eastAsia="ja-JP"/>
        </w:rPr>
      </w:pPr>
      <w:r w:rsidRPr="007530C6">
        <w:t xml:space="preserve">The Error Vector Magnitude (EVM) is a measure of the difference between the symbols provided at the input of repeater and the measured signal symbols at the output of the repeater after the equalization by the measurement equipment. </w:t>
      </w:r>
      <w:bookmarkStart w:id="5" w:name="_Hlk95332295"/>
      <w:r w:rsidRPr="007530C6">
        <w:t xml:space="preserve">This difference is called the error vector. </w:t>
      </w:r>
      <w:bookmarkEnd w:id="5"/>
      <w:r w:rsidRPr="007530C6">
        <w:t>Details about how the EVM is determined are specified in TS 38.104 Annex B for FR1. The EVM result is defined as the square root of the ratio of the mean error vector power to the mean reference power expressed in percent.</w:t>
      </w:r>
      <w:ins w:id="6" w:author="Tetsu Ikeda" w:date="2022-11-03T09:39:00Z">
        <w:r w:rsidR="00CF62B1">
          <w:rPr>
            <w:rFonts w:hint="eastAsia"/>
            <w:lang w:eastAsia="ja-JP"/>
          </w:rPr>
          <w:t xml:space="preserve"> </w:t>
        </w:r>
      </w:ins>
      <w:ins w:id="7" w:author="Tetsu Ikeda" w:date="2022-11-03T11:35:00Z">
        <w:r w:rsidR="00205429">
          <w:rPr>
            <w:lang w:eastAsia="ja-JP"/>
          </w:rPr>
          <w:t>During the conformance testing, the symbols provided at the inpu</w:t>
        </w:r>
        <w:r w:rsidR="006F6F00">
          <w:rPr>
            <w:lang w:eastAsia="ja-JP"/>
          </w:rPr>
          <w:t xml:space="preserve">t </w:t>
        </w:r>
      </w:ins>
      <w:ins w:id="8" w:author="Tetsu Ikeda" w:date="2022-11-03T11:46:00Z">
        <w:r w:rsidR="006F6F00">
          <w:rPr>
            <w:lang w:eastAsia="ja-JP"/>
          </w:rPr>
          <w:t>of</w:t>
        </w:r>
      </w:ins>
      <w:ins w:id="9" w:author="Tetsu Ikeda" w:date="2022-11-03T11:35:00Z">
        <w:r w:rsidR="00205429">
          <w:rPr>
            <w:lang w:eastAsia="ja-JP"/>
          </w:rPr>
          <w:t xml:space="preserve"> the repeater a</w:t>
        </w:r>
      </w:ins>
      <w:ins w:id="10" w:author="Tetsu Ikeda" w:date="2022-11-03T11:36:00Z">
        <w:r w:rsidR="00205429">
          <w:rPr>
            <w:lang w:eastAsia="ja-JP"/>
          </w:rPr>
          <w:t>re assumed to be ideal symbols.</w:t>
        </w:r>
      </w:ins>
      <w:ins w:id="11" w:author="Tetsu Ikeda" w:date="2022-11-03T11:35:00Z">
        <w:r w:rsidR="00205429">
          <w:rPr>
            <w:lang w:eastAsia="ja-JP"/>
          </w:rPr>
          <w:t xml:space="preserve"> </w:t>
        </w:r>
      </w:ins>
      <w:ins w:id="12" w:author="Tetsu Ikeda" w:date="2022-11-03T09:51:00Z">
        <w:r w:rsidR="00380317">
          <w:rPr>
            <w:lang w:eastAsia="ja-JP"/>
          </w:rPr>
          <w:t xml:space="preserve">The accuracy of the </w:t>
        </w:r>
      </w:ins>
      <w:ins w:id="13" w:author="Tetsu Ikeda" w:date="2022-11-03T11:36:00Z">
        <w:r w:rsidR="00205429">
          <w:rPr>
            <w:lang w:eastAsia="ja-JP"/>
          </w:rPr>
          <w:t xml:space="preserve">input </w:t>
        </w:r>
      </w:ins>
      <w:ins w:id="14" w:author="Tetsu Ikeda" w:date="2022-11-03T09:51:00Z">
        <w:r w:rsidR="00380317">
          <w:rPr>
            <w:lang w:eastAsia="ja-JP"/>
          </w:rPr>
          <w:t xml:space="preserve">symbols is </w:t>
        </w:r>
      </w:ins>
      <w:ins w:id="15" w:author="Tetsu Ikeda" w:date="2022-11-03T09:55:00Z">
        <w:r w:rsidR="00380317">
          <w:rPr>
            <w:lang w:eastAsia="ja-JP"/>
          </w:rPr>
          <w:t>counted in the measurement uncertainty.</w:t>
        </w:r>
      </w:ins>
    </w:p>
    <w:p w:rsidR="001D24C8" w:rsidRPr="007530C6" w:rsidRDefault="001D24C8" w:rsidP="001D24C8">
      <w:pPr>
        <w:rPr>
          <w:rFonts w:eastAsia="SimSun"/>
          <w:lang w:eastAsia="zh-CN"/>
        </w:rPr>
      </w:pPr>
      <w:r w:rsidRPr="007530C6">
        <w:rPr>
          <w:rFonts w:eastAsia="SimSun"/>
          <w:lang w:eastAsia="zh-CN"/>
        </w:rPr>
        <w:t>The EVM requirement is applicable for a repeater operating at an input power in the range from what is required to reach the maximum output power to the minimum power level in table 6.6.1.1-1.</w:t>
      </w:r>
    </w:p>
    <w:p w:rsidR="001D24C8" w:rsidRPr="007530C6" w:rsidRDefault="001D24C8" w:rsidP="001D24C8">
      <w:pPr>
        <w:pStyle w:val="TH"/>
        <w:rPr>
          <w:lang w:val="en-US" w:eastAsia="sv-SE"/>
        </w:rPr>
      </w:pPr>
      <w:r w:rsidRPr="007530C6">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1D24C8" w:rsidRPr="007530C6"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Minimum input power spectral density (</w:t>
            </w:r>
            <w:proofErr w:type="spellStart"/>
            <w:r w:rsidRPr="007530C6">
              <w:rPr>
                <w:lang w:eastAsia="sv-SE"/>
              </w:rPr>
              <w:t>dBm</w:t>
            </w:r>
            <w:proofErr w:type="spellEnd"/>
            <w:r w:rsidRPr="007530C6">
              <w:rPr>
                <w:lang w:eastAsia="sv-SE"/>
              </w:rPr>
              <w:t>/MHz)</w:t>
            </w:r>
          </w:p>
        </w:tc>
      </w:tr>
      <w:tr w:rsidR="001D24C8" w:rsidRPr="007530C6" w:rsidTr="00E36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24C8" w:rsidRPr="007530C6" w:rsidRDefault="001D24C8" w:rsidP="00E3667C">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zh-CN"/>
              </w:rPr>
            </w:pPr>
            <w:r w:rsidRPr="007530C6">
              <w:rPr>
                <w:lang w:eastAsia="sv-SE"/>
              </w:rPr>
              <w:t>256QAM</w:t>
            </w:r>
            <w:r w:rsidRPr="007530C6">
              <w:rPr>
                <w:vertAlign w:val="superscript"/>
                <w:lang w:eastAsia="zh-CN"/>
              </w:rPr>
              <w:t>1</w:t>
            </w:r>
          </w:p>
        </w:tc>
      </w:tr>
      <w:tr w:rsidR="001D24C8" w:rsidRPr="007530C6"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-75</w:t>
            </w:r>
          </w:p>
        </w:tc>
      </w:tr>
      <w:tr w:rsidR="001D24C8" w:rsidRPr="007530C6"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-70</w:t>
            </w:r>
          </w:p>
        </w:tc>
      </w:tr>
      <w:tr w:rsidR="001D24C8" w:rsidRPr="007530C6"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-67</w:t>
            </w:r>
          </w:p>
        </w:tc>
      </w:tr>
      <w:tr w:rsidR="001D24C8" w:rsidRPr="007530C6" w:rsidTr="00E3667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N"/>
              <w:rPr>
                <w:lang w:eastAsia="sv-SE"/>
              </w:rPr>
            </w:pPr>
            <w:r w:rsidRPr="007530C6">
              <w:rPr>
                <w:lang w:eastAsia="sv-SE"/>
              </w:rPr>
              <w:t>Note 1: support of 256QAM is based on the declaration</w:t>
            </w:r>
          </w:p>
        </w:tc>
      </w:tr>
    </w:tbl>
    <w:p w:rsidR="001D24C8" w:rsidRPr="007530C6" w:rsidRDefault="001D24C8" w:rsidP="001D24C8"/>
    <w:p w:rsidR="001D24C8" w:rsidRPr="007530C6" w:rsidRDefault="001D24C8" w:rsidP="001D24C8">
      <w:pPr>
        <w:pStyle w:val="4"/>
      </w:pPr>
      <w:bookmarkStart w:id="16" w:name="_Toc117256482"/>
      <w:r w:rsidRPr="007530C6">
        <w:t>6.6.1.2</w:t>
      </w:r>
      <w:r w:rsidRPr="007530C6">
        <w:tab/>
        <w:t>Minimum requirements</w:t>
      </w:r>
      <w:bookmarkEnd w:id="16"/>
    </w:p>
    <w:p w:rsidR="001D24C8" w:rsidRPr="007530C6" w:rsidRDefault="001D24C8" w:rsidP="001D24C8">
      <w:r w:rsidRPr="007530C6">
        <w:t xml:space="preserve">The minimum requirement is in TS 38.106 </w:t>
      </w:r>
      <w:r w:rsidRPr="007530C6">
        <w:rPr>
          <w:rFonts w:hint="eastAsia"/>
          <w:lang w:eastAsia="zh-CN"/>
        </w:rPr>
        <w:t>[2</w:t>
      </w:r>
      <w:r w:rsidRPr="007530C6">
        <w:t>] clause 6.6.1.2.</w:t>
      </w:r>
    </w:p>
    <w:p w:rsidR="001D24C8" w:rsidRPr="007530C6" w:rsidRDefault="001D24C8" w:rsidP="001D24C8">
      <w:pPr>
        <w:pStyle w:val="4"/>
      </w:pPr>
      <w:bookmarkStart w:id="17" w:name="_Toc117256483"/>
      <w:r w:rsidRPr="007530C6">
        <w:t>6.6.1.3</w:t>
      </w:r>
      <w:r w:rsidRPr="007530C6">
        <w:tab/>
        <w:t>Test purpose</w:t>
      </w:r>
      <w:bookmarkEnd w:id="17"/>
    </w:p>
    <w:p w:rsidR="001D24C8" w:rsidRPr="007530C6" w:rsidRDefault="001D24C8" w:rsidP="001D24C8">
      <w:pPr>
        <w:rPr>
          <w:rFonts w:cs="v4.2.0"/>
        </w:rPr>
      </w:pPr>
      <w:r w:rsidRPr="007530C6">
        <w:rPr>
          <w:rFonts w:cs="v4.2.0"/>
        </w:rPr>
        <w:t xml:space="preserve">To verify that the downlink 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1D24C8" w:rsidRPr="007530C6" w:rsidRDefault="001D24C8" w:rsidP="001D24C8">
      <w:pPr>
        <w:pStyle w:val="4"/>
      </w:pPr>
      <w:bookmarkStart w:id="18" w:name="_Toc117256484"/>
      <w:r w:rsidRPr="007530C6">
        <w:t>6.6.1.4</w:t>
      </w:r>
      <w:r w:rsidRPr="007530C6">
        <w:tab/>
        <w:t>Method of test</w:t>
      </w:r>
      <w:bookmarkEnd w:id="18"/>
    </w:p>
    <w:p w:rsidR="001D24C8" w:rsidRPr="007530C6" w:rsidRDefault="001D24C8" w:rsidP="001D24C8">
      <w:pPr>
        <w:pStyle w:val="5"/>
      </w:pPr>
      <w:bookmarkStart w:id="19" w:name="_Toc117256485"/>
      <w:r w:rsidRPr="007530C6">
        <w:t>6.6.1.4.1</w:t>
      </w:r>
      <w:r w:rsidRPr="007530C6">
        <w:tab/>
        <w:t>Initial conditions</w:t>
      </w:r>
      <w:bookmarkEnd w:id="19"/>
    </w:p>
    <w:p w:rsidR="001D24C8" w:rsidRPr="007530C6" w:rsidRDefault="001D24C8" w:rsidP="001D24C8">
      <w:r w:rsidRPr="007530C6">
        <w:rPr>
          <w:rFonts w:cs="v4.2.0"/>
        </w:rPr>
        <w:t>Test environment:</w:t>
      </w:r>
      <w:r w:rsidRPr="007530C6">
        <w:t xml:space="preserve"> Normal; see annex B.2.</w:t>
      </w:r>
    </w:p>
    <w:p w:rsidR="001D24C8" w:rsidRPr="007530C6" w:rsidRDefault="001D24C8" w:rsidP="001D24C8">
      <w:pPr>
        <w:rPr>
          <w:lang w:eastAsia="ja-JP"/>
        </w:rPr>
      </w:pPr>
      <w:r w:rsidRPr="007530C6">
        <w:rPr>
          <w:rFonts w:cs="v4.2.0"/>
        </w:rPr>
        <w:t>RF channels to be tested for single carrier:</w:t>
      </w:r>
      <w:r w:rsidRPr="007530C6">
        <w:t xml:space="preserve"> B, M and T; see clause 4.</w:t>
      </w:r>
      <w:r w:rsidRPr="007530C6">
        <w:rPr>
          <w:lang w:eastAsia="ja-JP"/>
        </w:rPr>
        <w:t>9.1.</w:t>
      </w:r>
    </w:p>
    <w:p w:rsidR="001D24C8" w:rsidRPr="007530C6" w:rsidRDefault="001D24C8" w:rsidP="001D24C8">
      <w:pPr>
        <w:rPr>
          <w:rFonts w:cs="v4.2.0"/>
        </w:rPr>
      </w:pPr>
      <w:r w:rsidRPr="007530C6">
        <w:t xml:space="preserve">RF bandwidth positions </w:t>
      </w:r>
      <w:r w:rsidRPr="007530C6">
        <w:rPr>
          <w:rFonts w:cs="v4.2.0"/>
        </w:rPr>
        <w:t>to be tested for multi-carrier and/or CA:</w:t>
      </w:r>
    </w:p>
    <w:p w:rsidR="001D24C8" w:rsidRPr="007530C6" w:rsidRDefault="001D24C8" w:rsidP="001D24C8">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rsidR="001D24C8" w:rsidRPr="007530C6" w:rsidRDefault="001D24C8" w:rsidP="001D24C8">
      <w:pPr>
        <w:pStyle w:val="B1"/>
        <w:rPr>
          <w:rFonts w:eastAsia="ＭＳ Ｐ明朝"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rsidR="001D24C8" w:rsidRPr="007530C6" w:rsidRDefault="001D24C8" w:rsidP="001D24C8">
      <w:pPr>
        <w:pStyle w:val="5"/>
        <w:rPr>
          <w:rFonts w:eastAsia="SimSun"/>
        </w:rPr>
      </w:pPr>
      <w:bookmarkStart w:id="20" w:name="_Toc117256486"/>
      <w:r w:rsidRPr="007530C6">
        <w:t>6.6.1.4.2</w:t>
      </w:r>
      <w:r w:rsidRPr="007530C6">
        <w:tab/>
        <w:t>Procedure</w:t>
      </w:r>
      <w:bookmarkEnd w:id="20"/>
    </w:p>
    <w:p w:rsidR="001D24C8" w:rsidRPr="007530C6" w:rsidRDefault="001D24C8" w:rsidP="001D24C8">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rsidR="001D24C8" w:rsidRPr="007530C6" w:rsidRDefault="001D24C8" w:rsidP="001D24C8">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rsidR="001D24C8" w:rsidRPr="007530C6" w:rsidRDefault="001D24C8" w:rsidP="001D24C8">
      <w:pPr>
        <w:pStyle w:val="B2"/>
        <w:rPr>
          <w:lang w:val="en-US" w:eastAsia="zh-CN"/>
        </w:rPr>
      </w:pPr>
      <w:r w:rsidRPr="007530C6">
        <w:rPr>
          <w:lang w:val="en-US" w:eastAsia="zh-CN"/>
        </w:rPr>
        <w:lastRenderedPageBreak/>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rsidR="001D24C8" w:rsidRPr="007530C6" w:rsidRDefault="001D24C8" w:rsidP="001D24C8">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rsidR="001D24C8" w:rsidRPr="007530C6" w:rsidRDefault="001D24C8" w:rsidP="001D24C8">
      <w:pPr>
        <w:pStyle w:val="B2"/>
        <w:rPr>
          <w:rFonts w:cs="v4.2.0"/>
          <w:lang w:val="en-US" w:eastAsia="zh-CN"/>
        </w:rPr>
      </w:pPr>
      <w:bookmarkStart w:id="21"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21"/>
    </w:p>
    <w:p w:rsidR="001D24C8" w:rsidRPr="007530C6" w:rsidRDefault="001D24C8" w:rsidP="001D24C8">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rsidR="001D24C8" w:rsidRPr="007530C6" w:rsidRDefault="001D24C8" w:rsidP="001D24C8">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rsidR="001D24C8" w:rsidRPr="007530C6" w:rsidRDefault="001D24C8" w:rsidP="001D24C8">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rsidR="001D24C8" w:rsidRPr="007530C6" w:rsidRDefault="001D24C8" w:rsidP="001D24C8">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rsidR="001D24C8" w:rsidRPr="007530C6" w:rsidRDefault="001D24C8" w:rsidP="001D24C8">
      <w:pPr>
        <w:pStyle w:val="B1"/>
      </w:pPr>
      <w:r w:rsidRPr="007530C6">
        <w:t>2)</w:t>
      </w:r>
      <w:r w:rsidRPr="007530C6">
        <w:tab/>
        <w:t>Measure the EVM and frequency error as defined in annex H.</w:t>
      </w:r>
    </w:p>
    <w:p w:rsidR="001D24C8" w:rsidRPr="007530C6" w:rsidRDefault="001D24C8" w:rsidP="001D24C8">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rsidR="001D24C8" w:rsidRPr="007530C6" w:rsidRDefault="001D24C8" w:rsidP="001D24C8">
      <w:r w:rsidRPr="007530C6">
        <w:t xml:space="preserve">In addition, for </w:t>
      </w:r>
      <w:r w:rsidRPr="007530C6">
        <w:rPr>
          <w:i/>
        </w:rPr>
        <w:t xml:space="preserve">multi-band </w:t>
      </w:r>
      <w:r w:rsidRPr="007530C6">
        <w:rPr>
          <w:i/>
          <w:lang w:eastAsia="zh-CN"/>
        </w:rPr>
        <w:t>connector(s)</w:t>
      </w:r>
      <w:r w:rsidRPr="007530C6">
        <w:t>, the following steps shall apply:</w:t>
      </w:r>
    </w:p>
    <w:p w:rsidR="001D24C8" w:rsidRPr="007530C6" w:rsidRDefault="001D24C8" w:rsidP="001D24C8">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rsidR="001D24C8" w:rsidRPr="007530C6" w:rsidRDefault="001D24C8" w:rsidP="001D24C8">
      <w:pPr>
        <w:pStyle w:val="4"/>
      </w:pPr>
      <w:bookmarkStart w:id="22" w:name="_Toc117256487"/>
      <w:r w:rsidRPr="007530C6">
        <w:t>6.6.1.5</w:t>
      </w:r>
      <w:r w:rsidRPr="007530C6">
        <w:tab/>
        <w:t>Test requirement</w:t>
      </w:r>
      <w:bookmarkEnd w:id="22"/>
    </w:p>
    <w:p w:rsidR="001D24C8" w:rsidRPr="007530C6" w:rsidRDefault="001D24C8" w:rsidP="001D24C8">
      <w:r w:rsidRPr="007530C6">
        <w:t xml:space="preserve">The downlink of the Repeater EVM levels for different modulation schemes shall not exceed values in table 6.6.1.5-1. </w:t>
      </w:r>
    </w:p>
    <w:p w:rsidR="001D24C8" w:rsidRPr="007530C6" w:rsidRDefault="001D24C8" w:rsidP="001D24C8">
      <w:pPr>
        <w:pStyle w:val="TH"/>
        <w:rPr>
          <w:lang w:val="en-US"/>
        </w:rPr>
      </w:pPr>
      <w:r w:rsidRPr="007530C6">
        <w:rPr>
          <w:lang w:val="en-US"/>
        </w:rPr>
        <w:lastRenderedPageBreak/>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Required test EVM</w:t>
            </w:r>
          </w:p>
        </w:tc>
      </w:tr>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1D24C8" w:rsidRPr="007530C6"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1D24C8" w:rsidRPr="007530C6" w:rsidRDefault="001D24C8" w:rsidP="00E3667C">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rsidR="001D24C8" w:rsidRPr="007530C6" w:rsidRDefault="001D24C8" w:rsidP="001D24C8"/>
    <w:p w:rsidR="001D24C8" w:rsidRPr="007530C6" w:rsidRDefault="001D24C8" w:rsidP="001D24C8">
      <w:pPr>
        <w:pStyle w:val="3"/>
        <w:rPr>
          <w:rFonts w:eastAsia="SimSun"/>
          <w:lang w:eastAsia="en-GB"/>
        </w:rPr>
      </w:pPr>
      <w:bookmarkStart w:id="23" w:name="_Toc106094129"/>
      <w:bookmarkStart w:id="24" w:name="_Toc97737213"/>
      <w:bookmarkStart w:id="25" w:name="_Toc117256488"/>
      <w:r w:rsidRPr="007530C6">
        <w:rPr>
          <w:lang w:eastAsia="en-GB"/>
        </w:rPr>
        <w:t>6.6.2</w:t>
      </w:r>
      <w:r w:rsidRPr="007530C6">
        <w:rPr>
          <w:lang w:eastAsia="en-GB"/>
        </w:rPr>
        <w:tab/>
        <w:t>Uplink Error vector magnitude</w:t>
      </w:r>
      <w:bookmarkEnd w:id="23"/>
      <w:bookmarkEnd w:id="24"/>
      <w:bookmarkEnd w:id="25"/>
    </w:p>
    <w:p w:rsidR="001D24C8" w:rsidRPr="007530C6" w:rsidRDefault="001D24C8" w:rsidP="001D24C8">
      <w:pPr>
        <w:pStyle w:val="4"/>
        <w:rPr>
          <w:lang w:eastAsia="en-GB"/>
        </w:rPr>
      </w:pPr>
      <w:bookmarkStart w:id="26" w:name="_Toc106094130"/>
      <w:bookmarkStart w:id="27" w:name="_Toc97737214"/>
      <w:bookmarkStart w:id="28" w:name="_Toc117256489"/>
      <w:r w:rsidRPr="007530C6">
        <w:rPr>
          <w:lang w:eastAsia="en-GB"/>
        </w:rPr>
        <w:t>6.6.2.1</w:t>
      </w:r>
      <w:r w:rsidRPr="007530C6">
        <w:rPr>
          <w:lang w:eastAsia="en-GB"/>
        </w:rPr>
        <w:tab/>
        <w:t>General</w:t>
      </w:r>
      <w:bookmarkEnd w:id="26"/>
      <w:bookmarkEnd w:id="27"/>
      <w:bookmarkEnd w:id="28"/>
    </w:p>
    <w:p w:rsidR="001D24C8" w:rsidRPr="007530C6" w:rsidRDefault="001D24C8" w:rsidP="001D24C8">
      <w:r w:rsidRPr="007530C6">
        <w:t xml:space="preserve">The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ins w:id="29" w:author="Tetsu Ikeda" w:date="2022-11-03T11:41:00Z">
        <w:r w:rsidR="006F6F00">
          <w:rPr>
            <w:rFonts w:eastAsia="Times New Roman"/>
          </w:rPr>
          <w:t xml:space="preserve">provided </w:t>
        </w:r>
        <w:r w:rsidR="006F6F00" w:rsidRPr="00C25E55">
          <w:rPr>
            <w:rFonts w:eastAsia="Times New Roman"/>
          </w:rPr>
          <w:t xml:space="preserve">at </w:t>
        </w:r>
        <w:r w:rsidR="006F6F00">
          <w:rPr>
            <w:rFonts w:eastAsia="Times New Roman"/>
          </w:rPr>
          <w:t xml:space="preserve">the </w:t>
        </w:r>
        <w:r w:rsidR="006F6F00" w:rsidRPr="00C25E55">
          <w:rPr>
            <w:rFonts w:eastAsia="Times New Roman"/>
          </w:rPr>
          <w:t xml:space="preserve">input </w:t>
        </w:r>
        <w:r w:rsidR="006F6F00">
          <w:rPr>
            <w:rFonts w:eastAsia="Times New Roman"/>
          </w:rPr>
          <w:t xml:space="preserve">of </w:t>
        </w:r>
      </w:ins>
      <w:ins w:id="30" w:author="Tetsu Ikeda" w:date="2022-11-03T11:45:00Z">
        <w:r w:rsidR="006F6F00">
          <w:rPr>
            <w:rFonts w:eastAsia="Times New Roman"/>
          </w:rPr>
          <w:t xml:space="preserve">the </w:t>
        </w:r>
      </w:ins>
      <w:ins w:id="31" w:author="Tetsu Ikeda" w:date="2022-11-03T11:41:00Z">
        <w:r w:rsidR="006F6F00">
          <w:rPr>
            <w:rFonts w:eastAsia="Times New Roman"/>
          </w:rPr>
          <w:t>repeater</w:t>
        </w:r>
        <w:r w:rsidR="006F6F00" w:rsidRPr="007530C6">
          <w:rPr>
            <w:rFonts w:cs="v5.0.0"/>
          </w:rPr>
          <w:t xml:space="preserve"> </w:t>
        </w:r>
      </w:ins>
      <w:r w:rsidRPr="007530C6">
        <w:rPr>
          <w:rFonts w:cs="v5.0.0"/>
        </w:rPr>
        <w:t>and the measured waveform</w:t>
      </w:r>
      <w:ins w:id="32" w:author="Tetsu Ikeda" w:date="2022-11-03T11:41:00Z">
        <w:r w:rsidR="006F6F00" w:rsidRPr="006F6F00">
          <w:rPr>
            <w:rFonts w:eastAsia="Times New Roman"/>
          </w:rPr>
          <w:t xml:space="preserve"> </w:t>
        </w:r>
        <w:r w:rsidR="006F6F00">
          <w:rPr>
            <w:rFonts w:eastAsia="Times New Roman"/>
          </w:rPr>
          <w:t>at the output of the repeater</w:t>
        </w:r>
      </w:ins>
      <w:r w:rsidRPr="007530C6">
        <w:rPr>
          <w:rFonts w:cs="v5.0.0"/>
        </w:rPr>
        <w:t xml:space="preserve">. This difference is called the error vector. Before calculating the EVM the measured waveform is corrected by the sample timing offset and RF frequency offset. Then the </w:t>
      </w:r>
      <w:r w:rsidRPr="007530C6">
        <w:t xml:space="preserve">carrier leakage </w:t>
      </w:r>
      <w:r w:rsidRPr="007530C6">
        <w:rPr>
          <w:rFonts w:cs="v5.0.0"/>
        </w:rPr>
        <w:t>shall be removed from the measured waveform before calculating the EVM</w:t>
      </w:r>
      <w:r w:rsidRPr="007530C6">
        <w:t>.</w:t>
      </w:r>
    </w:p>
    <w:p w:rsidR="001D24C8" w:rsidRPr="007530C6" w:rsidRDefault="001D24C8" w:rsidP="001D24C8">
      <w:r w:rsidRPr="007530C6">
        <w:t>The measured waveform is further equalised using the channel estimates subjected to the EVM equaliser spectrum flatness requirement specified in TS 38.101-1</w:t>
      </w:r>
      <w:r w:rsidRPr="007530C6">
        <w:rPr>
          <w:rFonts w:hint="eastAsia"/>
          <w:lang w:eastAsia="zh-CN"/>
        </w:rPr>
        <w:t>[9</w:t>
      </w:r>
      <w:r w:rsidRPr="007530C6">
        <w:t>]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id="33" w:author="Tetsu Ikeda" w:date="2022-11-03T11:44:00Z">
        <w:r w:rsidR="006F6F00" w:rsidRPr="006F6F00">
          <w:rPr>
            <w:lang w:eastAsia="ja-JP"/>
          </w:rPr>
          <w:t xml:space="preserve"> </w:t>
        </w:r>
        <w:r w:rsidR="006F6F00">
          <w:rPr>
            <w:lang w:eastAsia="ja-JP"/>
          </w:rPr>
          <w:t xml:space="preserve">During the conformance testing, the </w:t>
        </w:r>
      </w:ins>
      <w:ins w:id="34" w:author="Tetsu Ikeda" w:date="2022-11-03T11:45:00Z">
        <w:r w:rsidR="006F6F00">
          <w:rPr>
            <w:lang w:eastAsia="ja-JP"/>
          </w:rPr>
          <w:t>reference waveform</w:t>
        </w:r>
      </w:ins>
      <w:ins w:id="35" w:author="Tetsu Ikeda" w:date="2022-11-03T11:44:00Z">
        <w:r w:rsidR="006F6F00">
          <w:rPr>
            <w:lang w:eastAsia="ja-JP"/>
          </w:rPr>
          <w:t xml:space="preserve"> provided at the input </w:t>
        </w:r>
      </w:ins>
      <w:ins w:id="36" w:author="Tetsu Ikeda" w:date="2022-11-03T11:45:00Z">
        <w:r w:rsidR="006F6F00">
          <w:rPr>
            <w:lang w:eastAsia="ja-JP"/>
          </w:rPr>
          <w:t>of</w:t>
        </w:r>
      </w:ins>
      <w:ins w:id="37" w:author="Tetsu Ikeda" w:date="2022-11-03T11:44:00Z">
        <w:r w:rsidR="006F6F00">
          <w:rPr>
            <w:lang w:eastAsia="ja-JP"/>
          </w:rPr>
          <w:t xml:space="preserve"> the repeater are assumed to be ideal </w:t>
        </w:r>
      </w:ins>
      <w:ins w:id="38" w:author="Tetsu Ikeda" w:date="2022-11-03T11:46:00Z">
        <w:r w:rsidR="006F6F00">
          <w:rPr>
            <w:lang w:eastAsia="ja-JP"/>
          </w:rPr>
          <w:t>waveform</w:t>
        </w:r>
      </w:ins>
      <w:ins w:id="39" w:author="Tetsu Ikeda" w:date="2022-11-03T11:44:00Z">
        <w:r w:rsidR="006F6F00">
          <w:rPr>
            <w:lang w:eastAsia="ja-JP"/>
          </w:rPr>
          <w:t xml:space="preserve">. The accuracy of the input </w:t>
        </w:r>
      </w:ins>
      <w:ins w:id="40" w:author="Tetsu Ikeda" w:date="2022-11-03T11:46:00Z">
        <w:r w:rsidR="006F6F00">
          <w:rPr>
            <w:lang w:eastAsia="ja-JP"/>
          </w:rPr>
          <w:t>waveform</w:t>
        </w:r>
      </w:ins>
      <w:ins w:id="41" w:author="Tetsu Ikeda" w:date="2022-11-03T11:44:00Z">
        <w:r w:rsidR="006F6F00">
          <w:rPr>
            <w:lang w:eastAsia="ja-JP"/>
          </w:rPr>
          <w:t xml:space="preserve"> is counted in the measurement uncertainty.</w:t>
        </w:r>
      </w:ins>
    </w:p>
    <w:p w:rsidR="001D24C8" w:rsidRPr="007530C6" w:rsidRDefault="001D24C8" w:rsidP="001D24C8">
      <w:r w:rsidRPr="007530C6">
        <w:t>The basic EVM measurement interval in one slot in the time domain. The EVM measurement interval is reduced by any symbols that contains an allowable power transient in the measurement interval, as defined in TS 38.101-1 [</w:t>
      </w:r>
      <w:r w:rsidRPr="007530C6">
        <w:rPr>
          <w:rFonts w:hint="eastAsia"/>
          <w:lang w:eastAsia="zh-CN"/>
        </w:rPr>
        <w:t>9</w:t>
      </w:r>
      <w:r w:rsidRPr="007530C6">
        <w:t>] clause 6.3.3.</w:t>
      </w:r>
    </w:p>
    <w:p w:rsidR="001D24C8" w:rsidRPr="007530C6" w:rsidRDefault="001D24C8" w:rsidP="001D24C8">
      <w:r w:rsidRPr="007530C6">
        <w:t>The EVM requirement is applicable for a repeater operating at an input power in the range from what is required to reach the maximum output power to the minimum power level in table 6.6.2.1-1.</w:t>
      </w:r>
    </w:p>
    <w:p w:rsidR="001D24C8" w:rsidRPr="007530C6" w:rsidRDefault="001D24C8" w:rsidP="001D24C8">
      <w:pPr>
        <w:pStyle w:val="TH"/>
        <w:rPr>
          <w:lang w:val="en-US" w:eastAsia="sv-SE"/>
        </w:rPr>
      </w:pPr>
      <w:r w:rsidRPr="007530C6">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1D24C8" w:rsidRPr="007530C6"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Minimum input power spectral density (</w:t>
            </w:r>
            <w:proofErr w:type="spellStart"/>
            <w:r w:rsidRPr="007530C6">
              <w:rPr>
                <w:lang w:eastAsia="sv-SE"/>
              </w:rPr>
              <w:t>dBm</w:t>
            </w:r>
            <w:proofErr w:type="spellEnd"/>
            <w:r w:rsidRPr="007530C6">
              <w:rPr>
                <w:lang w:eastAsia="sv-SE"/>
              </w:rPr>
              <w:t>/MHz)</w:t>
            </w:r>
          </w:p>
        </w:tc>
      </w:tr>
      <w:tr w:rsidR="001D24C8" w:rsidRPr="007530C6" w:rsidTr="00E36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24C8" w:rsidRPr="007530C6" w:rsidRDefault="001D24C8" w:rsidP="00E3667C">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H"/>
              <w:rPr>
                <w:lang w:eastAsia="zh-CN"/>
              </w:rPr>
            </w:pPr>
            <w:r w:rsidRPr="007530C6">
              <w:rPr>
                <w:lang w:eastAsia="sv-SE"/>
              </w:rPr>
              <w:t>256QAM</w:t>
            </w:r>
            <w:r w:rsidRPr="007530C6">
              <w:rPr>
                <w:vertAlign w:val="superscript"/>
                <w:lang w:eastAsia="zh-CN"/>
              </w:rPr>
              <w:t>1</w:t>
            </w:r>
          </w:p>
        </w:tc>
      </w:tr>
      <w:tr w:rsidR="001D24C8" w:rsidRPr="007530C6"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-75</w:t>
            </w:r>
          </w:p>
        </w:tc>
      </w:tr>
      <w:tr w:rsidR="001D24C8" w:rsidRPr="007530C6"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C"/>
              <w:rPr>
                <w:lang w:eastAsia="sv-SE"/>
              </w:rPr>
            </w:pPr>
            <w:r w:rsidRPr="007530C6">
              <w:rPr>
                <w:lang w:eastAsia="sv-SE"/>
              </w:rPr>
              <w:t>-67</w:t>
            </w:r>
          </w:p>
        </w:tc>
      </w:tr>
      <w:tr w:rsidR="001D24C8" w:rsidRPr="007530C6" w:rsidTr="00E3667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pStyle w:val="TAN"/>
              <w:rPr>
                <w:lang w:eastAsia="sv-SE"/>
              </w:rPr>
            </w:pPr>
            <w:r w:rsidRPr="007530C6">
              <w:rPr>
                <w:lang w:eastAsia="sv-SE"/>
              </w:rPr>
              <w:t>Note 1: support of 256QAM is based on the declaration</w:t>
            </w:r>
          </w:p>
        </w:tc>
      </w:tr>
    </w:tbl>
    <w:p w:rsidR="001D24C8" w:rsidRPr="007530C6" w:rsidRDefault="001D24C8" w:rsidP="001D24C8"/>
    <w:p w:rsidR="001D24C8" w:rsidRPr="007530C6" w:rsidRDefault="001D24C8" w:rsidP="001D24C8">
      <w:pPr>
        <w:pStyle w:val="4"/>
        <w:rPr>
          <w:rFonts w:eastAsia="SimSun"/>
        </w:rPr>
      </w:pPr>
      <w:bookmarkStart w:id="42" w:name="_Toc106094131"/>
      <w:bookmarkStart w:id="43" w:name="_Toc97737215"/>
      <w:bookmarkStart w:id="44" w:name="_Toc117256490"/>
      <w:r w:rsidRPr="007530C6">
        <w:t>6.6.2.2</w:t>
      </w:r>
      <w:r w:rsidRPr="007530C6">
        <w:tab/>
        <w:t>Minimum requirement</w:t>
      </w:r>
      <w:bookmarkEnd w:id="42"/>
      <w:bookmarkEnd w:id="43"/>
      <w:bookmarkEnd w:id="44"/>
    </w:p>
    <w:p w:rsidR="001D24C8" w:rsidRPr="007530C6" w:rsidRDefault="001D24C8" w:rsidP="001D24C8">
      <w:r w:rsidRPr="007530C6">
        <w:t>The minimum requirement is in TS 38.106 [</w:t>
      </w:r>
      <w:r w:rsidRPr="007530C6">
        <w:rPr>
          <w:rFonts w:hint="eastAsia"/>
          <w:lang w:eastAsia="zh-CN"/>
        </w:rPr>
        <w:t>9</w:t>
      </w:r>
      <w:r w:rsidRPr="007530C6">
        <w:t>] clause 6.6.2.2.</w:t>
      </w:r>
    </w:p>
    <w:p w:rsidR="001D24C8" w:rsidRPr="007530C6" w:rsidRDefault="001D24C8" w:rsidP="001D24C8">
      <w:pPr>
        <w:pStyle w:val="4"/>
      </w:pPr>
      <w:bookmarkStart w:id="45" w:name="_Toc503965094"/>
      <w:bookmarkStart w:id="46" w:name="_Toc117256491"/>
      <w:r w:rsidRPr="007530C6">
        <w:t>6.6.2.3</w:t>
      </w:r>
      <w:r w:rsidRPr="007530C6">
        <w:tab/>
        <w:t>Test purpose</w:t>
      </w:r>
      <w:bookmarkEnd w:id="45"/>
      <w:bookmarkEnd w:id="46"/>
    </w:p>
    <w:p w:rsidR="001D24C8" w:rsidRPr="007530C6" w:rsidRDefault="001D24C8" w:rsidP="001D24C8">
      <w:r w:rsidRPr="007530C6">
        <w:rPr>
          <w:rFonts w:cs="v4.2.0"/>
        </w:rPr>
        <w:t xml:space="preserve">To verify that the uplink 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1D24C8" w:rsidRPr="007530C6" w:rsidRDefault="001D24C8" w:rsidP="001D24C8">
      <w:pPr>
        <w:pStyle w:val="4"/>
      </w:pPr>
      <w:bookmarkStart w:id="47" w:name="_Toc503965095"/>
      <w:bookmarkStart w:id="48" w:name="_Toc117256492"/>
      <w:r w:rsidRPr="007530C6">
        <w:t>6.6.2.3</w:t>
      </w:r>
      <w:r w:rsidRPr="007530C6">
        <w:tab/>
        <w:t>Method of test</w:t>
      </w:r>
      <w:bookmarkEnd w:id="47"/>
      <w:bookmarkEnd w:id="48"/>
    </w:p>
    <w:p w:rsidR="001D24C8" w:rsidRPr="007530C6" w:rsidRDefault="001D24C8" w:rsidP="001D24C8">
      <w:pPr>
        <w:pStyle w:val="5"/>
        <w:rPr>
          <w:rFonts w:cs="v4.2.0"/>
        </w:rPr>
      </w:pPr>
      <w:bookmarkStart w:id="49" w:name="_Toc503965096"/>
      <w:bookmarkStart w:id="50" w:name="_Toc117256493"/>
      <w:r w:rsidRPr="007530C6">
        <w:t>6.6.2.3.1</w:t>
      </w:r>
      <w:r w:rsidRPr="007530C6">
        <w:tab/>
        <w:t>Initial conditions</w:t>
      </w:r>
      <w:bookmarkEnd w:id="49"/>
      <w:bookmarkEnd w:id="50"/>
    </w:p>
    <w:p w:rsidR="001D24C8" w:rsidRPr="007530C6" w:rsidRDefault="001D24C8" w:rsidP="001D24C8">
      <w:r w:rsidRPr="007530C6">
        <w:t>Test environment: Normal; see annex B.2.</w:t>
      </w:r>
    </w:p>
    <w:p w:rsidR="001D24C8" w:rsidRPr="007530C6" w:rsidRDefault="001D24C8" w:rsidP="001D24C8">
      <w:pPr>
        <w:rPr>
          <w:lang w:eastAsia="ja-JP"/>
        </w:rPr>
      </w:pPr>
      <w:r w:rsidRPr="007530C6">
        <w:t>RF channels to be tested for single carrier: B, M and T; see clause 4.</w:t>
      </w:r>
      <w:r w:rsidRPr="007530C6">
        <w:rPr>
          <w:lang w:eastAsia="ja-JP"/>
        </w:rPr>
        <w:t>9.1.</w:t>
      </w:r>
    </w:p>
    <w:p w:rsidR="001D24C8" w:rsidRPr="007530C6" w:rsidRDefault="001D24C8" w:rsidP="001D24C8">
      <w:r w:rsidRPr="007530C6">
        <w:t>RF bandwidth positions to be tested for multi-carrier and/or CA:</w:t>
      </w:r>
    </w:p>
    <w:p w:rsidR="001D24C8" w:rsidRPr="007530C6" w:rsidRDefault="001D24C8" w:rsidP="001D24C8">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rsidR="001D24C8" w:rsidRPr="007530C6" w:rsidRDefault="001D24C8" w:rsidP="001D24C8">
      <w:pPr>
        <w:pStyle w:val="B1"/>
        <w:rPr>
          <w:rFonts w:cs="v4.2.0"/>
        </w:rPr>
      </w:pPr>
      <w:r w:rsidRPr="007530C6">
        <w:lastRenderedPageBreak/>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rsidR="001D24C8" w:rsidRPr="007530C6" w:rsidRDefault="001D24C8" w:rsidP="001D24C8">
      <w:pPr>
        <w:pStyle w:val="5"/>
      </w:pPr>
      <w:bookmarkStart w:id="51" w:name="_Toc503965097"/>
      <w:bookmarkStart w:id="52" w:name="_Toc117256494"/>
      <w:r w:rsidRPr="007530C6">
        <w:t>6.6.2.3.2</w:t>
      </w:r>
      <w:r w:rsidRPr="007530C6">
        <w:tab/>
        <w:t>Procedure</w:t>
      </w:r>
      <w:bookmarkEnd w:id="51"/>
      <w:bookmarkEnd w:id="52"/>
    </w:p>
    <w:p w:rsidR="001D24C8" w:rsidRPr="007530C6" w:rsidRDefault="001D24C8" w:rsidP="001D24C8">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rsidR="001D24C8" w:rsidRPr="007530C6" w:rsidRDefault="001D24C8" w:rsidP="001D24C8">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rsidR="001D24C8" w:rsidRPr="007530C6" w:rsidRDefault="001D24C8" w:rsidP="001D24C8">
      <w:pPr>
        <w:pStyle w:val="B1"/>
      </w:pPr>
      <w:r w:rsidRPr="007530C6">
        <w:t>-</w:t>
      </w:r>
      <w:r w:rsidRPr="007530C6">
        <w:tab/>
        <w:t>RUL-TM3.1a if 256QAM is supported by repeater without power back off, or</w:t>
      </w:r>
    </w:p>
    <w:p w:rsidR="001D24C8" w:rsidRPr="007530C6" w:rsidRDefault="001D24C8" w:rsidP="001D24C8">
      <w:pPr>
        <w:pStyle w:val="B1"/>
      </w:pPr>
      <w:r w:rsidRPr="007530C6">
        <w:t>-</w:t>
      </w:r>
      <w:r w:rsidRPr="007530C6">
        <w:tab/>
        <w:t>RUL-FR1-TM3.1a at manufacturer's declared rated output power if 256QAM is supported by repeater with power back off, and NR-FR1-TM3.1 at maximum power, or</w:t>
      </w:r>
    </w:p>
    <w:p w:rsidR="001D24C8" w:rsidRPr="007530C6" w:rsidRDefault="001D24C8" w:rsidP="001D24C8">
      <w:pPr>
        <w:pStyle w:val="B1"/>
      </w:pPr>
      <w:r w:rsidRPr="007530C6">
        <w:t>-</w:t>
      </w:r>
      <w:r w:rsidRPr="007530C6">
        <w:tab/>
        <w:t>RUL-FR1-TM3.1 with highest modulation order supported by repeater.</w:t>
      </w:r>
    </w:p>
    <w:p w:rsidR="001D24C8" w:rsidRPr="007530C6" w:rsidRDefault="001D24C8" w:rsidP="001D24C8">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rsidR="001D24C8" w:rsidRPr="007530C6" w:rsidRDefault="001D24C8" w:rsidP="001D24C8">
      <w:pPr>
        <w:pStyle w:val="B1"/>
      </w:pPr>
      <w:r w:rsidRPr="007530C6">
        <w:t>-</w:t>
      </w:r>
      <w:r w:rsidRPr="007530C6">
        <w:tab/>
        <w:t>RUL-FR1-TM3.1a if 256QAM is supported by repeater without power back off, or</w:t>
      </w:r>
    </w:p>
    <w:p w:rsidR="001D24C8" w:rsidRPr="007530C6" w:rsidRDefault="001D24C8" w:rsidP="001D24C8">
      <w:pPr>
        <w:pStyle w:val="B1"/>
      </w:pPr>
      <w:r w:rsidRPr="007530C6">
        <w:t>-</w:t>
      </w:r>
      <w:r w:rsidRPr="007530C6">
        <w:tab/>
        <w:t>RUL-FR1-TM3.1a at manufacturer's declared rated output power if 256QAM is supported by repeater with power back off, and NR-FR1-TM3.1 at maximum power, or</w:t>
      </w:r>
    </w:p>
    <w:p w:rsidR="001D24C8" w:rsidRPr="007530C6" w:rsidRDefault="001D24C8" w:rsidP="001D24C8">
      <w:pPr>
        <w:pStyle w:val="B1"/>
      </w:pPr>
      <w:r w:rsidRPr="007530C6">
        <w:t>-</w:t>
      </w:r>
      <w:r w:rsidRPr="007530C6">
        <w:tab/>
        <w:t>RUL-FR1-TM3.1 with highest modulation order supported by repeater.</w:t>
      </w:r>
    </w:p>
    <w:p w:rsidR="001D24C8" w:rsidRPr="007530C6" w:rsidRDefault="001D24C8" w:rsidP="001D24C8">
      <w:r w:rsidRPr="007530C6">
        <w:t>For RUL-FR1-TM3.1a, power back-off shall be applied if it is declared.</w:t>
      </w:r>
    </w:p>
    <w:p w:rsidR="001D24C8" w:rsidRPr="007530C6" w:rsidRDefault="001D24C8" w:rsidP="001D24C8">
      <w:r w:rsidRPr="007530C6">
        <w:t>2) Measure the EVM and frequency error as defined in annex H.</w:t>
      </w:r>
    </w:p>
    <w:p w:rsidR="001D24C8" w:rsidRPr="007530C6" w:rsidRDefault="001D24C8" w:rsidP="001D24C8">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rsidR="001D24C8" w:rsidRPr="007530C6" w:rsidRDefault="001D24C8" w:rsidP="001D24C8">
      <w:r w:rsidRPr="007530C6">
        <w:t xml:space="preserve">In addition, for </w:t>
      </w:r>
      <w:r w:rsidRPr="007530C6">
        <w:rPr>
          <w:i/>
        </w:rPr>
        <w:t>multi-band connector(s)</w:t>
      </w:r>
      <w:r w:rsidRPr="007530C6">
        <w:t>, the following steps shall apply:</w:t>
      </w:r>
    </w:p>
    <w:p w:rsidR="001D24C8" w:rsidRPr="007530C6" w:rsidRDefault="001D24C8" w:rsidP="001D24C8">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rsidR="001D24C8" w:rsidRPr="007530C6" w:rsidRDefault="001D24C8" w:rsidP="001D24C8">
      <w:pPr>
        <w:pStyle w:val="4"/>
      </w:pPr>
      <w:bookmarkStart w:id="53" w:name="_Toc503965098"/>
      <w:bookmarkStart w:id="54" w:name="_Toc117256495"/>
      <w:r w:rsidRPr="007530C6">
        <w:t>6.6.2.4</w:t>
      </w:r>
      <w:r w:rsidRPr="007530C6">
        <w:tab/>
        <w:t>Test requirement</w:t>
      </w:r>
      <w:bookmarkEnd w:id="53"/>
      <w:bookmarkEnd w:id="54"/>
    </w:p>
    <w:p w:rsidR="001D24C8" w:rsidRPr="007530C6" w:rsidRDefault="001D24C8" w:rsidP="001D24C8">
      <w:r w:rsidRPr="007530C6">
        <w:t xml:space="preserve">The uplink of the Repeater EVM levels for different modulation schemes shall not exceed values in table 6.6.2.4-1. </w:t>
      </w:r>
    </w:p>
    <w:p w:rsidR="001D24C8" w:rsidRPr="007530C6" w:rsidRDefault="001D24C8" w:rsidP="001D24C8">
      <w:pPr>
        <w:pStyle w:val="TH"/>
        <w:rPr>
          <w:lang w:val="en-US"/>
        </w:rPr>
      </w:pPr>
      <w:r w:rsidRPr="007530C6">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Required test EVM</w:t>
            </w:r>
          </w:p>
        </w:tc>
      </w:tr>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1D24C8" w:rsidRPr="007530C6"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1D24C8" w:rsidRPr="007530C6"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1D24C8" w:rsidRPr="007530C6" w:rsidRDefault="001D24C8" w:rsidP="00E3667C">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rsidR="001D24C8" w:rsidRPr="007530C6" w:rsidRDefault="001D24C8" w:rsidP="001D24C8">
      <w:pPr>
        <w:pStyle w:val="Guidance"/>
        <w:rPr>
          <w:lang w:eastAsia="zh-CN"/>
        </w:rPr>
      </w:pPr>
    </w:p>
    <w:p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BD6" w:rsidRDefault="00C64BD6">
      <w:r>
        <w:separator/>
      </w:r>
    </w:p>
  </w:endnote>
  <w:endnote w:type="continuationSeparator" w:id="0">
    <w:p w:rsidR="00C64BD6" w:rsidRDefault="00C6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BD6" w:rsidRDefault="00C64BD6">
      <w:r>
        <w:separator/>
      </w:r>
    </w:p>
  </w:footnote>
  <w:footnote w:type="continuationSeparator" w:id="0">
    <w:p w:rsidR="00C64BD6" w:rsidRDefault="00C64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69F6"/>
    <w:rsid w:val="000D58AB"/>
    <w:rsid w:val="001331F4"/>
    <w:rsid w:val="00145EC8"/>
    <w:rsid w:val="001844E6"/>
    <w:rsid w:val="001968D0"/>
    <w:rsid w:val="001D02C2"/>
    <w:rsid w:val="001D24C8"/>
    <w:rsid w:val="001D4595"/>
    <w:rsid w:val="001F168B"/>
    <w:rsid w:val="00205429"/>
    <w:rsid w:val="00214236"/>
    <w:rsid w:val="00233800"/>
    <w:rsid w:val="002347A2"/>
    <w:rsid w:val="00240D2F"/>
    <w:rsid w:val="00287B8F"/>
    <w:rsid w:val="002B45BE"/>
    <w:rsid w:val="002C79CB"/>
    <w:rsid w:val="002F21AC"/>
    <w:rsid w:val="003172DC"/>
    <w:rsid w:val="003503B5"/>
    <w:rsid w:val="0035462D"/>
    <w:rsid w:val="00380317"/>
    <w:rsid w:val="003C3971"/>
    <w:rsid w:val="003C5E22"/>
    <w:rsid w:val="003D2164"/>
    <w:rsid w:val="003D777C"/>
    <w:rsid w:val="003E2819"/>
    <w:rsid w:val="003E7CA0"/>
    <w:rsid w:val="00402CE3"/>
    <w:rsid w:val="00417A75"/>
    <w:rsid w:val="00435A04"/>
    <w:rsid w:val="00442F60"/>
    <w:rsid w:val="00447F53"/>
    <w:rsid w:val="004550E9"/>
    <w:rsid w:val="004621AD"/>
    <w:rsid w:val="00462864"/>
    <w:rsid w:val="004705A2"/>
    <w:rsid w:val="0047096D"/>
    <w:rsid w:val="004C7D2B"/>
    <w:rsid w:val="004D3578"/>
    <w:rsid w:val="004E213A"/>
    <w:rsid w:val="004F021F"/>
    <w:rsid w:val="004F40BE"/>
    <w:rsid w:val="00502DE2"/>
    <w:rsid w:val="00543E6C"/>
    <w:rsid w:val="005442E2"/>
    <w:rsid w:val="00565087"/>
    <w:rsid w:val="00590311"/>
    <w:rsid w:val="005A0DC8"/>
    <w:rsid w:val="005D2E01"/>
    <w:rsid w:val="005E0B56"/>
    <w:rsid w:val="005E14F8"/>
    <w:rsid w:val="005E7D36"/>
    <w:rsid w:val="00614FDF"/>
    <w:rsid w:val="00632455"/>
    <w:rsid w:val="0063629C"/>
    <w:rsid w:val="00662FE1"/>
    <w:rsid w:val="006813A6"/>
    <w:rsid w:val="00682E6D"/>
    <w:rsid w:val="00695998"/>
    <w:rsid w:val="00696104"/>
    <w:rsid w:val="006C4584"/>
    <w:rsid w:val="006D4CF0"/>
    <w:rsid w:val="006E5C86"/>
    <w:rsid w:val="006F682C"/>
    <w:rsid w:val="006F6F00"/>
    <w:rsid w:val="007168AA"/>
    <w:rsid w:val="00734A5B"/>
    <w:rsid w:val="00744E76"/>
    <w:rsid w:val="007542C8"/>
    <w:rsid w:val="00780233"/>
    <w:rsid w:val="00781F0F"/>
    <w:rsid w:val="00796154"/>
    <w:rsid w:val="007D0F59"/>
    <w:rsid w:val="007E58B4"/>
    <w:rsid w:val="007E6996"/>
    <w:rsid w:val="008028A4"/>
    <w:rsid w:val="00820C09"/>
    <w:rsid w:val="00846F49"/>
    <w:rsid w:val="008768CA"/>
    <w:rsid w:val="00884D76"/>
    <w:rsid w:val="00895AE5"/>
    <w:rsid w:val="008B13B4"/>
    <w:rsid w:val="008D5CE3"/>
    <w:rsid w:val="008D7D8A"/>
    <w:rsid w:val="008F65A2"/>
    <w:rsid w:val="0090271F"/>
    <w:rsid w:val="00902E23"/>
    <w:rsid w:val="009063C1"/>
    <w:rsid w:val="0091348E"/>
    <w:rsid w:val="00917CCB"/>
    <w:rsid w:val="00922EE0"/>
    <w:rsid w:val="00924506"/>
    <w:rsid w:val="00934DF3"/>
    <w:rsid w:val="00942EC2"/>
    <w:rsid w:val="00972293"/>
    <w:rsid w:val="009827F8"/>
    <w:rsid w:val="009941A8"/>
    <w:rsid w:val="009B008D"/>
    <w:rsid w:val="009C12DA"/>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B7609"/>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5231"/>
    <w:rsid w:val="00C46202"/>
    <w:rsid w:val="00C64BD6"/>
    <w:rsid w:val="00C72833"/>
    <w:rsid w:val="00C83B5B"/>
    <w:rsid w:val="00C878B4"/>
    <w:rsid w:val="00C93F40"/>
    <w:rsid w:val="00CA3D0C"/>
    <w:rsid w:val="00CB0359"/>
    <w:rsid w:val="00CE1CA6"/>
    <w:rsid w:val="00CF0983"/>
    <w:rsid w:val="00CF62B1"/>
    <w:rsid w:val="00D13D25"/>
    <w:rsid w:val="00D5196D"/>
    <w:rsid w:val="00D57007"/>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D6E0C"/>
    <w:rsid w:val="00EE210D"/>
    <w:rsid w:val="00EE297D"/>
    <w:rsid w:val="00EE5C1E"/>
    <w:rsid w:val="00EE72FF"/>
    <w:rsid w:val="00F025A2"/>
    <w:rsid w:val="00F04712"/>
    <w:rsid w:val="00F056C2"/>
    <w:rsid w:val="00F117C7"/>
    <w:rsid w:val="00F22EC7"/>
    <w:rsid w:val="00F653B8"/>
    <w:rsid w:val="00F716E3"/>
    <w:rsid w:val="00F80AE8"/>
    <w:rsid w:val="00FA1266"/>
    <w:rsid w:val="00FB133B"/>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E4EF93"/>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A9DBB-E418-4C36-8954-5C679702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5</Pages>
  <Words>1892</Words>
  <Characters>10791</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13</cp:revision>
  <cp:lastPrinted>2017-11-15T03:07:00Z</cp:lastPrinted>
  <dcterms:created xsi:type="dcterms:W3CDTF">2022-09-30T15:24:00Z</dcterms:created>
  <dcterms:modified xsi:type="dcterms:W3CDTF">2022-11-07T08:48:00Z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2022-10-04T23:57:22Z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5c4e1e0e-0031-40e0-88ef-32b2af40ccc7</vt:lpwstr>
  </property>
  <property fmtid="{D5CDD505-2E9C-101B-9397-08002B2CF9AE}" pid="8" name="MSIP_Label_ccdfaaf9-8272-478d-a341-3acc189ee3a3_ContentBits">
    <vt:lpwstr>0</vt:lpwstr>
  </property>
</Properties>
</file>