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043EB" w14:textId="55F253D3" w:rsidR="00B25389" w:rsidRPr="00216D1B" w:rsidRDefault="00B25389" w:rsidP="00264722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Pr="00216D1B">
        <w:rPr>
          <w:rFonts w:cs="Arial"/>
          <w:sz w:val="24"/>
          <w:szCs w:val="24"/>
        </w:rPr>
        <w:t>104-e</w:t>
      </w:r>
      <w:r w:rsidRPr="00216D1B">
        <w:rPr>
          <w:rFonts w:cs="Arial"/>
          <w:sz w:val="24"/>
          <w:szCs w:val="24"/>
        </w:rPr>
        <w:tab/>
      </w:r>
      <w:ins w:id="0" w:author="Huawei" w:date="2022-08-23T16:46:00Z">
        <w:r w:rsidR="00864815">
          <w:rPr>
            <w:rFonts w:cs="Arial"/>
            <w:sz w:val="24"/>
            <w:szCs w:val="24"/>
          </w:rPr>
          <w:t>revision_of_</w:t>
        </w:r>
      </w:ins>
      <w:r w:rsidR="00DC2B46" w:rsidRPr="00DC2B46">
        <w:rPr>
          <w:rFonts w:cs="Arial"/>
          <w:sz w:val="24"/>
          <w:szCs w:val="24"/>
        </w:rPr>
        <w:t>R4-2214015</w:t>
      </w:r>
    </w:p>
    <w:p w14:paraId="4E3A6403" w14:textId="77777777" w:rsidR="00B25389" w:rsidRPr="00077732" w:rsidRDefault="00B25389" w:rsidP="00B25389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1" w:name="Title"/>
      <w:bookmarkStart w:id="2" w:name="DocumentFor"/>
      <w:bookmarkEnd w:id="1"/>
      <w:bookmarkEnd w:id="2"/>
      <w:r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C61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38.175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964EA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329FCA" w:rsidR="001E41F3" w:rsidRPr="00410371" w:rsidRDefault="0086481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Huawei" w:date="2022-08-23T16:46:00Z">
              <w:r w:rsidRPr="0041037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C61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0517C3" w:rsidR="00F25D98" w:rsidRDefault="0062217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23D0B9" w:rsidR="001E41F3" w:rsidRDefault="00B2538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</w:t>
            </w:r>
            <w:fldSimple w:instr=" DOCPROPERTY  CrTitle  \* MERGEFORMAT ">
              <w:r w:rsidR="002640DD">
                <w:t>CR to TS 38.175: updates reflecting modifications in IEC 61000-4-3:2020 for the upper frequency range of the RI test</w:t>
              </w:r>
            </w:fldSimple>
            <w:r w:rsidR="00622170">
              <w:t>, Rel-17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CC61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F3D37C" w:rsidR="001E41F3" w:rsidRDefault="0062217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C61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NR_newRAT-Core, 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C3137A" w:rsidR="001E41F3" w:rsidRDefault="00CC61AC" w:rsidP="00B253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</w:t>
            </w:r>
            <w:r w:rsidR="00B25389">
              <w:rPr>
                <w:noProof/>
              </w:rPr>
              <w:t>8</w:t>
            </w:r>
            <w:r w:rsidR="00D24991">
              <w:rPr>
                <w:noProof/>
              </w:rPr>
              <w:t>-</w:t>
            </w:r>
            <w:r w:rsidR="00B25389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C61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C61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17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22170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3B7059" w14:textId="335CEC32" w:rsidR="00622170" w:rsidRDefault="00622170" w:rsidP="00622170">
            <w:pPr>
              <w:pStyle w:val="CRCoverPage"/>
              <w:spacing w:after="0"/>
              <w:ind w:left="100"/>
              <w:rPr>
                <w:noProof/>
              </w:rPr>
            </w:pPr>
            <w:r w:rsidRPr="0095602F">
              <w:rPr>
                <w:noProof/>
                <w:lang w:val="en-US"/>
              </w:rPr>
              <w:t xml:space="preserve">Recently, </w:t>
            </w:r>
            <w:r>
              <w:rPr>
                <w:noProof/>
                <w:lang w:val="en-US"/>
              </w:rPr>
              <w:t xml:space="preserve">the </w:t>
            </w:r>
            <w:r w:rsidRPr="0095602F">
              <w:rPr>
                <w:noProof/>
                <w:lang w:val="en-US"/>
              </w:rPr>
              <w:t>IE</w:t>
            </w:r>
            <w:r>
              <w:rPr>
                <w:noProof/>
                <w:lang w:val="en-US"/>
              </w:rPr>
              <w:t>C 61000-4-3 specification has been updated (</w:t>
            </w:r>
            <w:ins w:id="5" w:author="Huawei" w:date="2022-08-23T16:56:00Z">
              <w:r w:rsidR="008F3A5C">
                <w:rPr>
                  <w:noProof/>
                  <w:lang w:val="en-US"/>
                </w:rPr>
                <w:t xml:space="preserve">from </w:t>
              </w:r>
              <w:r w:rsidR="008F3A5C" w:rsidRPr="00B558CC">
                <w:t>IEC 61000-4-3</w:t>
              </w:r>
              <w:r w:rsidR="008F3A5C">
                <w:fldChar w:fldCharType="begin"/>
              </w:r>
              <w:r w:rsidR="008F3A5C">
                <w:instrText xml:space="preserve"> HYPERLINK "https://webstore.iec.ch/publication/4212" </w:instrText>
              </w:r>
              <w:r w:rsidR="008F3A5C">
                <w:fldChar w:fldCharType="separate"/>
              </w:r>
              <w:r w:rsidR="008F3A5C">
                <w:rPr>
                  <w:rStyle w:val="Hyperlink"/>
                </w:rPr>
                <w:t>:2006+AMD1:2007+AMD2:2010 CSV</w:t>
              </w:r>
              <w:r w:rsidR="008F3A5C">
                <w:fldChar w:fldCharType="end"/>
              </w:r>
              <w:r w:rsidR="008F3A5C">
                <w:t xml:space="preserve"> to </w:t>
              </w:r>
            </w:ins>
            <w:r w:rsidRPr="0095602F">
              <w:rPr>
                <w:noProof/>
                <w:lang w:val="en-US"/>
              </w:rPr>
              <w:t>IE</w:t>
            </w:r>
            <w:r>
              <w:rPr>
                <w:noProof/>
                <w:lang w:val="en-US"/>
              </w:rPr>
              <w:t>C 61000-4-3:2020)</w:t>
            </w:r>
            <w:r w:rsidRPr="0095602F">
              <w:rPr>
                <w:noProof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w:t xml:space="preserve">where one of the </w:t>
            </w:r>
            <w:r w:rsidRPr="0095602F">
              <w:rPr>
                <w:noProof/>
              </w:rPr>
              <w:t xml:space="preserve">modifications introduced </w:t>
            </w:r>
            <w:r>
              <w:rPr>
                <w:noProof/>
              </w:rPr>
              <w:t xml:space="preserve">was the removal of </w:t>
            </w:r>
            <w:r w:rsidRPr="0095602F">
              <w:rPr>
                <w:noProof/>
              </w:rPr>
              <w:t>the upper frequency limit of the RI requirements.</w:t>
            </w:r>
          </w:p>
          <w:p w14:paraId="05B9C62A" w14:textId="77777777" w:rsidR="00864815" w:rsidRDefault="00622170" w:rsidP="00864815">
            <w:pPr>
              <w:pStyle w:val="CRCoverPage"/>
              <w:spacing w:after="0"/>
              <w:ind w:left="100"/>
              <w:rPr>
                <w:ins w:id="6" w:author="Huawei" w:date="2022-08-23T16:47:00Z"/>
                <w:noProof/>
              </w:rPr>
            </w:pPr>
            <w:r w:rsidRPr="0095602F">
              <w:rPr>
                <w:noProof/>
              </w:rPr>
              <w:t xml:space="preserve">RAN4 EMC specifications </w:t>
            </w:r>
            <w:r>
              <w:rPr>
                <w:noProof/>
              </w:rPr>
              <w:t xml:space="preserve">are </w:t>
            </w:r>
            <w:r w:rsidRPr="0095602F">
              <w:rPr>
                <w:noProof/>
              </w:rPr>
              <w:t xml:space="preserve">referring to the 61000-4-3 and reusing the upper frequency limit for the RI testing up to 6 GHz, so far. </w:t>
            </w:r>
          </w:p>
          <w:p w14:paraId="2599FAB8" w14:textId="210E9BFC" w:rsidR="00864815" w:rsidRDefault="00864815" w:rsidP="00864815">
            <w:pPr>
              <w:pStyle w:val="CRCoverPage"/>
              <w:spacing w:after="0"/>
              <w:ind w:left="100"/>
              <w:rPr>
                <w:ins w:id="7" w:author="Huawei" w:date="2022-08-23T16:48:00Z"/>
                <w:noProof/>
              </w:rPr>
            </w:pPr>
            <w:ins w:id="8" w:author="Huawei" w:date="2022-08-23T16:47:00Z">
              <w:r>
                <w:rPr>
                  <w:noProof/>
                </w:rPr>
                <w:t>As the removal of the 6 GHz frequency limit</w:t>
              </w:r>
            </w:ins>
            <w:ins w:id="9" w:author="Huawei" w:date="2022-08-23T16:56:00Z">
              <w:r w:rsidR="008F3A5C">
                <w:rPr>
                  <w:noProof/>
                </w:rPr>
                <w:t xml:space="preserve"> for the RI test </w:t>
              </w:r>
            </w:ins>
            <w:ins w:id="10" w:author="Huawei" w:date="2022-08-23T16:47:00Z">
              <w:r>
                <w:rPr>
                  <w:noProof/>
                </w:rPr>
                <w:t xml:space="preserve">was not agreed by RAN4, it is necessary to correct the reference to the </w:t>
              </w:r>
            </w:ins>
            <w:ins w:id="11" w:author="Huawei" w:date="2022-08-23T16:48:00Z">
              <w:r>
                <w:rPr>
                  <w:noProof/>
                </w:rPr>
                <w:t xml:space="preserve">IEC 61000-4-3 to </w:t>
              </w:r>
            </w:ins>
            <w:ins w:id="12" w:author="Huawei" w:date="2022-08-23T16:56:00Z">
              <w:r w:rsidR="008F3A5C">
                <w:rPr>
                  <w:noProof/>
                </w:rPr>
                <w:t xml:space="preserve">refer </w:t>
              </w:r>
            </w:ins>
            <w:ins w:id="13" w:author="Huawei" w:date="2022-08-23T16:48:00Z">
              <w:r>
                <w:rPr>
                  <w:noProof/>
                </w:rPr>
                <w:t xml:space="preserve">to </w:t>
              </w:r>
            </w:ins>
            <w:ins w:id="14" w:author="Huawei" w:date="2022-08-23T16:56:00Z">
              <w:r w:rsidR="008F3A5C">
                <w:rPr>
                  <w:noProof/>
                </w:rPr>
                <w:t xml:space="preserve">the right </w:t>
              </w:r>
            </w:ins>
            <w:ins w:id="15" w:author="Huawei" w:date="2022-08-23T16:48:00Z">
              <w:r>
                <w:rPr>
                  <w:noProof/>
                </w:rPr>
                <w:t>version of that specification, which still captures the 6 GHz limit for the RI requirement</w:t>
              </w:r>
            </w:ins>
            <w:ins w:id="16" w:author="Huawei" w:date="2022-08-23T16:57:00Z">
              <w:r w:rsidR="008F3A5C">
                <w:rPr>
                  <w:noProof/>
                </w:rPr>
                <w:t xml:space="preserve">, i.e. </w:t>
              </w:r>
              <w:r w:rsidR="008F3A5C" w:rsidRPr="00B558CC">
                <w:t>IEC 61000-4-3</w:t>
              </w:r>
              <w:r w:rsidR="008F3A5C">
                <w:fldChar w:fldCharType="begin"/>
              </w:r>
              <w:r w:rsidR="008F3A5C">
                <w:instrText xml:space="preserve"> HYPERLINK "https://webstore.iec.ch/publication/4212" </w:instrText>
              </w:r>
              <w:r w:rsidR="008F3A5C">
                <w:fldChar w:fldCharType="separate"/>
              </w:r>
              <w:r w:rsidR="008F3A5C">
                <w:rPr>
                  <w:rStyle w:val="Hyperlink"/>
                </w:rPr>
                <w:t>:2006+AMD1:2007+AMD2:2010 CSV</w:t>
              </w:r>
              <w:r w:rsidR="008F3A5C">
                <w:fldChar w:fldCharType="end"/>
              </w:r>
              <w:r w:rsidR="008F3A5C">
                <w:t xml:space="preserve"> version</w:t>
              </w:r>
            </w:ins>
            <w:ins w:id="17" w:author="Huawei" w:date="2022-08-23T16:48:00Z">
              <w:r>
                <w:rPr>
                  <w:noProof/>
                </w:rPr>
                <w:t>,</w:t>
              </w:r>
            </w:ins>
          </w:p>
          <w:p w14:paraId="7651C93D" w14:textId="1A17FEE3" w:rsidR="00622170" w:rsidDel="00864815" w:rsidRDefault="00622170" w:rsidP="00864815">
            <w:pPr>
              <w:pStyle w:val="CRCoverPage"/>
              <w:spacing w:after="0"/>
              <w:ind w:left="100"/>
              <w:rPr>
                <w:del w:id="18" w:author="Huawei" w:date="2022-08-23T16:47:00Z"/>
                <w:noProof/>
              </w:rPr>
            </w:pPr>
            <w:del w:id="19" w:author="Huawei" w:date="2022-08-23T16:47:00Z">
              <w:r w:rsidRPr="0095602F" w:rsidDel="00864815">
                <w:rPr>
                  <w:noProof/>
                </w:rPr>
                <w:delText>Therefore based on the IEC 61000-4-3:2020 content, the related 6GHz limit for the Radiated Immunity testing shall be removed from RAN4 EMC specifications.</w:delText>
              </w:r>
            </w:del>
          </w:p>
          <w:p w14:paraId="708AA7DE" w14:textId="0D5EB7B1" w:rsidR="00622170" w:rsidRDefault="00622170" w:rsidP="00864815">
            <w:pPr>
              <w:pStyle w:val="CRCoverPage"/>
              <w:spacing w:after="0"/>
              <w:ind w:left="100"/>
              <w:rPr>
                <w:noProof/>
              </w:rPr>
            </w:pPr>
            <w:del w:id="20" w:author="Huawei" w:date="2022-08-23T16:47:00Z">
              <w:r w:rsidDel="00864815">
                <w:rPr>
                  <w:noProof/>
                </w:rPr>
                <w:delText xml:space="preserve">Related discussion paper was provided in </w:delText>
              </w:r>
              <w:r w:rsidR="009735F3" w:rsidRPr="009735F3" w:rsidDel="00864815">
                <w:rPr>
                  <w:noProof/>
                </w:rPr>
                <w:delText>R4-2214014</w:delText>
              </w:r>
              <w:r w:rsidR="003166E1" w:rsidDel="00864815">
                <w:rPr>
                  <w:noProof/>
                </w:rPr>
                <w:delText>, where feedback from previous RAN4 meeting was addressed</w:delText>
              </w:r>
              <w:r w:rsidDel="00864815">
                <w:rPr>
                  <w:noProof/>
                </w:rPr>
                <w:delText xml:space="preserve">. </w:delText>
              </w:r>
            </w:del>
          </w:p>
        </w:tc>
      </w:tr>
      <w:tr w:rsidR="0062217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F343DC9" w:rsidR="00622170" w:rsidRDefault="00622170" w:rsidP="00622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22170" w:rsidRDefault="00622170" w:rsidP="00622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22170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9BA193" w14:textId="7149730B" w:rsidR="00864815" w:rsidRDefault="00864815" w:rsidP="00830C59">
            <w:pPr>
              <w:pStyle w:val="CRCoverPage"/>
              <w:spacing w:after="0"/>
              <w:ind w:left="100"/>
              <w:rPr>
                <w:ins w:id="21" w:author="Huawei" w:date="2022-08-23T16:48:00Z"/>
                <w:noProof/>
              </w:rPr>
            </w:pPr>
            <w:ins w:id="22" w:author="Huawei" w:date="2022-08-23T16:48:00Z">
              <w:r>
                <w:rPr>
                  <w:noProof/>
                </w:rPr>
                <w:t xml:space="preserve">Correction </w:t>
              </w:r>
            </w:ins>
            <w:ins w:id="23" w:author="Huawei" w:date="2022-08-23T16:49:00Z">
              <w:r>
                <w:rPr>
                  <w:noProof/>
                </w:rPr>
                <w:t>of the IEC 61000-4-3 refer</w:t>
              </w:r>
            </w:ins>
            <w:ins w:id="24" w:author="Huawei" w:date="2022-08-23T16:57:00Z">
              <w:r w:rsidR="00A12923">
                <w:rPr>
                  <w:noProof/>
                </w:rPr>
                <w:t>e</w:t>
              </w:r>
            </w:ins>
            <w:ins w:id="25" w:author="Huawei" w:date="2022-08-23T16:49:00Z">
              <w:r>
                <w:rPr>
                  <w:noProof/>
                </w:rPr>
                <w:t xml:space="preserve">nece. </w:t>
              </w:r>
            </w:ins>
          </w:p>
          <w:p w14:paraId="31C656EC" w14:textId="6AD0355A" w:rsidR="00622170" w:rsidRDefault="00622170" w:rsidP="00830C59">
            <w:pPr>
              <w:pStyle w:val="CRCoverPage"/>
              <w:spacing w:after="0"/>
              <w:ind w:left="100"/>
              <w:rPr>
                <w:noProof/>
              </w:rPr>
            </w:pPr>
            <w:del w:id="26" w:author="Huawei" w:date="2022-08-23T16:48:00Z">
              <w:r w:rsidDel="00864815">
                <w:rPr>
                  <w:noProof/>
                </w:rPr>
                <w:delText>Removal of the upper frequency limit of 6 GHz for the Radiated Immunity testing</w:delText>
              </w:r>
              <w:r w:rsidR="00830C59" w:rsidDel="00864815">
                <w:rPr>
                  <w:noProof/>
                </w:rPr>
                <w:delText xml:space="preserve">, with consideration of potantial </w:delText>
              </w:r>
              <w:r w:rsidR="00830C59" w:rsidRPr="00665744" w:rsidDel="00864815">
                <w:delText>capability</w:delText>
              </w:r>
              <w:r w:rsidR="00830C59" w:rsidDel="00864815">
                <w:delText xml:space="preserve"> limitations of the test labs</w:delText>
              </w:r>
              <w:r w:rsidDel="00864815">
                <w:rPr>
                  <w:noProof/>
                </w:rPr>
                <w:delText xml:space="preserve">. </w:delText>
              </w:r>
            </w:del>
          </w:p>
        </w:tc>
      </w:tr>
      <w:tr w:rsidR="0062217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22170" w:rsidRDefault="00622170" w:rsidP="00622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22170" w:rsidRDefault="00622170" w:rsidP="00622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17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22170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CF6A34" w:rsidR="00622170" w:rsidRPr="00E53351" w:rsidRDefault="00622170" w:rsidP="00622170">
            <w:pPr>
              <w:pStyle w:val="CRCoverPage"/>
              <w:spacing w:after="0"/>
              <w:ind w:left="100"/>
              <w:rPr>
                <w:noProof/>
              </w:rPr>
            </w:pPr>
            <w:r w:rsidRPr="00E53351">
              <w:rPr>
                <w:noProof/>
              </w:rPr>
              <w:t xml:space="preserve">Incorrect upper frequency limit of 6 GHz and misleading testing limitation would be kept for the RI test, not aligned with the </w:t>
            </w:r>
            <w:ins w:id="27" w:author="Huawei" w:date="2022-08-23T16:57:00Z">
              <w:r w:rsidR="00A12923">
                <w:rPr>
                  <w:noProof/>
                </w:rPr>
                <w:t xml:space="preserve">latest version of the </w:t>
              </w:r>
            </w:ins>
            <w:r w:rsidRPr="00E53351">
              <w:rPr>
                <w:noProof/>
              </w:rPr>
              <w:t xml:space="preserve">external </w:t>
            </w:r>
            <w:bookmarkStart w:id="28" w:name="_GoBack"/>
            <w:bookmarkEnd w:id="28"/>
            <w:r w:rsidRPr="00E53351">
              <w:rPr>
                <w:noProof/>
              </w:rPr>
              <w:t>IEC 61000-4-3:2020 specification.</w:t>
            </w:r>
          </w:p>
        </w:tc>
      </w:tr>
      <w:tr w:rsidR="00622170" w14:paraId="034AF533" w14:textId="77777777" w:rsidTr="00547111">
        <w:tc>
          <w:tcPr>
            <w:tcW w:w="2694" w:type="dxa"/>
            <w:gridSpan w:val="2"/>
          </w:tcPr>
          <w:p w14:paraId="39D9EB5B" w14:textId="77777777" w:rsidR="00622170" w:rsidRDefault="00622170" w:rsidP="00622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22170" w:rsidRPr="00E53351" w:rsidRDefault="00622170" w:rsidP="00622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17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22170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3F6B10" w:rsidR="00622170" w:rsidRPr="00E53351" w:rsidRDefault="00622170" w:rsidP="00622170">
            <w:pPr>
              <w:pStyle w:val="CRCoverPage"/>
              <w:spacing w:after="0"/>
              <w:ind w:left="100"/>
              <w:rPr>
                <w:noProof/>
              </w:rPr>
            </w:pPr>
            <w:del w:id="29" w:author="Huawei" w:date="2022-08-23T16:56:00Z">
              <w:r w:rsidRPr="00E53351" w:rsidDel="004465A2">
                <w:rPr>
                  <w:noProof/>
                </w:rPr>
                <w:delText>4.4.1, 4.4.2, 7.2, 9.2, 9.2.</w:delText>
              </w:r>
            </w:del>
            <w:r w:rsidRPr="00E53351">
              <w:rPr>
                <w:noProof/>
              </w:rPr>
              <w:t>2</w:t>
            </w:r>
          </w:p>
        </w:tc>
      </w:tr>
      <w:tr w:rsidR="0062217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22170" w:rsidRDefault="00622170" w:rsidP="00622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22170" w:rsidRDefault="00622170" w:rsidP="00622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17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22170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22170" w:rsidRDefault="00622170" w:rsidP="00622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22170" w:rsidRDefault="00622170" w:rsidP="00622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22170" w:rsidRDefault="00622170" w:rsidP="00622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22170" w:rsidRDefault="00622170" w:rsidP="006221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2217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22170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BF861C1" w:rsidR="00622170" w:rsidRDefault="00622170" w:rsidP="00622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622170" w:rsidRDefault="00622170" w:rsidP="00622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22170" w:rsidRDefault="00622170" w:rsidP="00622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0522A97" w:rsidR="00622170" w:rsidRDefault="00D31DA6" w:rsidP="00622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38.113, TS 38.114, TS 38.124</w:t>
            </w:r>
          </w:p>
        </w:tc>
      </w:tr>
      <w:tr w:rsidR="0062217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22170" w:rsidRDefault="00622170" w:rsidP="00622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362BA8B2" w:rsidR="00622170" w:rsidRDefault="00622170" w:rsidP="00622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F37614" w:rsidR="00622170" w:rsidRDefault="00D31DA6" w:rsidP="00622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22170" w:rsidRDefault="00622170" w:rsidP="00622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E05A6B1" w:rsidR="00622170" w:rsidRDefault="00622170" w:rsidP="006221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2217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22170" w:rsidRDefault="00622170" w:rsidP="00622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22170" w:rsidRDefault="00622170" w:rsidP="00622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233D7B" w:rsidR="00622170" w:rsidRDefault="00622170" w:rsidP="00622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22170" w:rsidRDefault="00622170" w:rsidP="00622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1C10D10" w:rsidR="00622170" w:rsidRDefault="00622170" w:rsidP="006221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2217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22170" w:rsidRDefault="00622170" w:rsidP="00622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22170" w:rsidRDefault="00622170" w:rsidP="00622170">
            <w:pPr>
              <w:pStyle w:val="CRCoverPage"/>
              <w:spacing w:after="0"/>
              <w:rPr>
                <w:noProof/>
              </w:rPr>
            </w:pPr>
          </w:p>
        </w:tc>
      </w:tr>
      <w:tr w:rsidR="0062217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22170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22170" w:rsidRDefault="00622170" w:rsidP="006221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2217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22170" w:rsidRPr="008863B9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22170" w:rsidRPr="008863B9" w:rsidRDefault="00622170" w:rsidP="0062217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2217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22170" w:rsidRDefault="00622170" w:rsidP="00622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22170" w:rsidRDefault="00622170" w:rsidP="006221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F1FFA9D" w14:textId="77777777" w:rsidR="00622170" w:rsidRDefault="00622170" w:rsidP="00622170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t>------------------------------ Modified sections ------------------------------</w:t>
      </w:r>
    </w:p>
    <w:p w14:paraId="3F6E714E" w14:textId="77777777" w:rsidR="00864815" w:rsidRPr="00B558CC" w:rsidRDefault="00864815" w:rsidP="00864815">
      <w:pPr>
        <w:pStyle w:val="Heading1"/>
      </w:pPr>
      <w:bookmarkStart w:id="30" w:name="_Toc47081113"/>
      <w:bookmarkStart w:id="31" w:name="_Toc49507497"/>
      <w:bookmarkStart w:id="32" w:name="_Toc53218985"/>
      <w:bookmarkStart w:id="33" w:name="_Toc53219692"/>
      <w:bookmarkStart w:id="34" w:name="_Toc53220135"/>
      <w:bookmarkStart w:id="35" w:name="_Toc61184187"/>
      <w:bookmarkStart w:id="36" w:name="_Toc74643016"/>
      <w:bookmarkStart w:id="37" w:name="_Toc76541634"/>
      <w:bookmarkStart w:id="38" w:name="_Toc76541719"/>
      <w:bookmarkStart w:id="39" w:name="_Toc82447327"/>
      <w:r w:rsidRPr="00B558CC">
        <w:t>2</w:t>
      </w:r>
      <w:r w:rsidRPr="00B558CC">
        <w:tab/>
        <w:t>References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AFD9B99" w14:textId="77777777" w:rsidR="00864815" w:rsidRPr="00B558CC" w:rsidRDefault="00864815" w:rsidP="00864815">
      <w:r w:rsidRPr="00B558CC">
        <w:t>The following documents contain provisions which, through reference in this text, constitute provisions of the present document.</w:t>
      </w:r>
    </w:p>
    <w:p w14:paraId="3E470364" w14:textId="77777777" w:rsidR="00864815" w:rsidRPr="00B558CC" w:rsidRDefault="00864815" w:rsidP="00864815">
      <w:pPr>
        <w:pStyle w:val="B1"/>
      </w:pPr>
      <w:bookmarkStart w:id="40" w:name="OLE_LINK3"/>
      <w:bookmarkStart w:id="41" w:name="OLE_LINK2"/>
      <w:bookmarkStart w:id="42" w:name="OLE_LINK1"/>
      <w:bookmarkStart w:id="43" w:name="OLE_LINK4"/>
      <w:r w:rsidRPr="00B558CC">
        <w:t>-</w:t>
      </w:r>
      <w:r w:rsidRPr="00B558CC">
        <w:tab/>
        <w:t>References are either specific (identified by date of publication, edition number, version number, etc.) or non</w:t>
      </w:r>
      <w:r w:rsidRPr="00B558CC">
        <w:noBreakHyphen/>
        <w:t>specific.</w:t>
      </w:r>
    </w:p>
    <w:p w14:paraId="4559DFC1" w14:textId="77777777" w:rsidR="00864815" w:rsidRPr="00B558CC" w:rsidRDefault="00864815" w:rsidP="00864815">
      <w:pPr>
        <w:pStyle w:val="B1"/>
      </w:pPr>
      <w:r w:rsidRPr="00B558CC">
        <w:t>-</w:t>
      </w:r>
      <w:r w:rsidRPr="00B558CC">
        <w:tab/>
        <w:t>For a specific reference, subsequent revisions do not apply.</w:t>
      </w:r>
    </w:p>
    <w:p w14:paraId="23E9D372" w14:textId="77777777" w:rsidR="00864815" w:rsidRPr="00B558CC" w:rsidRDefault="00864815" w:rsidP="00864815">
      <w:pPr>
        <w:pStyle w:val="B1"/>
      </w:pPr>
      <w:r w:rsidRPr="00B558CC">
        <w:t>-</w:t>
      </w:r>
      <w:r w:rsidRPr="00B558CC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558CC">
        <w:rPr>
          <w:i/>
        </w:rPr>
        <w:t xml:space="preserve"> in the same Release as the present document</w:t>
      </w:r>
      <w:r w:rsidRPr="00B558CC">
        <w:t>.</w:t>
      </w:r>
    </w:p>
    <w:bookmarkEnd w:id="40"/>
    <w:bookmarkEnd w:id="41"/>
    <w:bookmarkEnd w:id="42"/>
    <w:bookmarkEnd w:id="43"/>
    <w:p w14:paraId="5C617835" w14:textId="77777777" w:rsidR="00864815" w:rsidRPr="00B558CC" w:rsidRDefault="00864815" w:rsidP="00864815">
      <w:pPr>
        <w:pStyle w:val="EX"/>
      </w:pPr>
      <w:r w:rsidRPr="00B558CC">
        <w:t>[1]</w:t>
      </w:r>
      <w:r w:rsidRPr="00B558CC">
        <w:tab/>
        <w:t>3GPP TR 21.905: "Vocabulary for 3GPP Specifications"</w:t>
      </w:r>
    </w:p>
    <w:p w14:paraId="224D6126" w14:textId="77777777" w:rsidR="00864815" w:rsidRPr="00B558CC" w:rsidRDefault="00864815" w:rsidP="00864815">
      <w:pPr>
        <w:pStyle w:val="EX"/>
        <w:rPr>
          <w:lang w:val="en-US" w:eastAsia="zh-CN"/>
        </w:rPr>
      </w:pPr>
      <w:r w:rsidRPr="00B558CC">
        <w:rPr>
          <w:lang w:val="en-US" w:eastAsia="zh-CN"/>
        </w:rPr>
        <w:t>[2]</w:t>
      </w:r>
      <w:r w:rsidRPr="00B558CC">
        <w:rPr>
          <w:lang w:val="en-US" w:eastAsia="zh-CN"/>
        </w:rPr>
        <w:tab/>
        <w:t xml:space="preserve">3GPP TS 38.174: </w:t>
      </w:r>
      <w:r w:rsidRPr="00B558CC">
        <w:t>"</w:t>
      </w:r>
      <w:r w:rsidRPr="00B558CC">
        <w:rPr>
          <w:lang w:val="en-US" w:eastAsia="zh-CN"/>
        </w:rPr>
        <w:t>NR; Integrated access and backhaul radio transmission and reception</w:t>
      </w:r>
      <w:r w:rsidRPr="00B558CC">
        <w:t>".</w:t>
      </w:r>
    </w:p>
    <w:p w14:paraId="0D94A4C2" w14:textId="77777777" w:rsidR="00864815" w:rsidRPr="00B558CC" w:rsidRDefault="00864815" w:rsidP="00864815">
      <w:pPr>
        <w:pStyle w:val="EX"/>
        <w:rPr>
          <w:lang w:val="en-US" w:eastAsia="zh-CN"/>
        </w:rPr>
      </w:pPr>
      <w:r w:rsidRPr="00B558CC">
        <w:rPr>
          <w:lang w:val="en-US" w:eastAsia="zh-CN"/>
        </w:rPr>
        <w:t>[3]</w:t>
      </w:r>
      <w:r w:rsidRPr="00B558CC">
        <w:rPr>
          <w:lang w:val="en-US" w:eastAsia="zh-CN"/>
        </w:rPr>
        <w:tab/>
        <w:t xml:space="preserve">3GPP TR 38.809: </w:t>
      </w:r>
      <w:r w:rsidRPr="00B558CC">
        <w:t>"</w:t>
      </w:r>
      <w:r w:rsidRPr="00B558CC">
        <w:rPr>
          <w:lang w:val="en-US" w:eastAsia="zh-CN"/>
        </w:rPr>
        <w:t>NR; Background for Integrated access and backhaul radio transmission and reception</w:t>
      </w:r>
      <w:r w:rsidRPr="00B558CC">
        <w:t>".</w:t>
      </w:r>
    </w:p>
    <w:p w14:paraId="1A815190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lang w:val="en-US" w:eastAsia="zh-CN"/>
        </w:rPr>
        <w:t>4</w:t>
      </w:r>
      <w:r w:rsidRPr="00B558CC">
        <w:t>]</w:t>
      </w:r>
      <w:r w:rsidRPr="00B558CC">
        <w:tab/>
        <w:t>IEC 61000-6-1</w:t>
      </w:r>
      <w:r w:rsidRPr="00B558CC">
        <w:rPr>
          <w:lang w:val="en-US" w:eastAsia="zh-CN"/>
        </w:rPr>
        <w:t>:</w:t>
      </w:r>
      <w:r w:rsidRPr="00B558CC">
        <w:t xml:space="preserve"> "Electromagnetic compatibility (EMC) - Part 6-1: Generic standards - Immunity for residential, commercial and light-industrial environments".</w:t>
      </w:r>
    </w:p>
    <w:p w14:paraId="6E22C5CB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lang w:val="en-US" w:eastAsia="zh-CN"/>
        </w:rPr>
        <w:t>5</w:t>
      </w:r>
      <w:r w:rsidRPr="00B558CC">
        <w:t>]</w:t>
      </w:r>
      <w:r w:rsidRPr="00B558CC">
        <w:tab/>
        <w:t>IEC 61000-6-3: "Electromagnetic compatibility (EMC) - Part 6-3: Generic standards - Emission standard for residential, commercial and light-industrial environments".</w:t>
      </w:r>
    </w:p>
    <w:p w14:paraId="470AFDB3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rFonts w:eastAsia="SimSun"/>
          <w:lang w:val="en-US" w:eastAsia="zh-CN"/>
        </w:rPr>
        <w:t>6</w:t>
      </w:r>
      <w:r w:rsidRPr="00B558CC">
        <w:t>]</w:t>
      </w:r>
      <w:r w:rsidRPr="00B558CC">
        <w:tab/>
        <w:t xml:space="preserve">CISPR </w:t>
      </w:r>
      <w:r w:rsidRPr="00B558CC">
        <w:rPr>
          <w:lang w:val="en-US" w:eastAsia="zh-CN"/>
        </w:rPr>
        <w:t>3</w:t>
      </w:r>
      <w:r w:rsidRPr="00B558CC">
        <w:t>2: "Electromagnetic compatibility</w:t>
      </w:r>
      <w:r w:rsidRPr="00B558CC">
        <w:rPr>
          <w:lang w:val="en-US" w:eastAsia="zh-CN"/>
        </w:rPr>
        <w:t xml:space="preserve"> of multimedia equipment - Emission requirements</w:t>
      </w:r>
      <w:r w:rsidRPr="00B558CC">
        <w:t>".</w:t>
      </w:r>
    </w:p>
    <w:p w14:paraId="0BB386BC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lang w:val="en-US" w:eastAsia="zh-CN"/>
        </w:rPr>
        <w:t>7</w:t>
      </w:r>
      <w:r w:rsidRPr="00B558CC">
        <w:t>]</w:t>
      </w:r>
      <w:r w:rsidRPr="00B558CC">
        <w:tab/>
        <w:t xml:space="preserve">IEC 60050-161: "International </w:t>
      </w:r>
      <w:proofErr w:type="spellStart"/>
      <w:r w:rsidRPr="00B558CC">
        <w:t>Electrotechnical</w:t>
      </w:r>
      <w:proofErr w:type="spellEnd"/>
      <w:r w:rsidRPr="00B558CC">
        <w:t xml:space="preserve"> Vocabulary (IEV) - Part 161: Electromagnetic compatibility".</w:t>
      </w:r>
    </w:p>
    <w:p w14:paraId="01449173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rFonts w:eastAsia="SimSun"/>
          <w:lang w:val="en-US" w:eastAsia="zh-CN"/>
        </w:rPr>
        <w:t>8</w:t>
      </w:r>
      <w:r w:rsidRPr="00B558CC">
        <w:t>]</w:t>
      </w:r>
      <w:r w:rsidRPr="00B558CC">
        <w:tab/>
        <w:t xml:space="preserve">IEC 61000-3-2: "Electromagnetic compatibility (EMC) - Part 3-2: Limits - Limits for harmonic current emissions (equipment input current </w:t>
      </w:r>
      <w:r w:rsidRPr="00B558CC">
        <w:rPr>
          <w:rFonts w:hint="eastAsia"/>
        </w:rPr>
        <w:t>≤</w:t>
      </w:r>
      <w:r w:rsidRPr="00B558CC">
        <w:t xml:space="preserve"> 16 A</w:t>
      </w:r>
      <w:r w:rsidRPr="00B558CC">
        <w:rPr>
          <w:lang w:val="en-US" w:eastAsia="zh-CN"/>
        </w:rPr>
        <w:t xml:space="preserve"> per phase</w:t>
      </w:r>
      <w:r w:rsidRPr="00B558CC">
        <w:t>)".</w:t>
      </w:r>
    </w:p>
    <w:p w14:paraId="3E8C9044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rFonts w:eastAsia="SimSun"/>
          <w:lang w:val="en-US" w:eastAsia="zh-CN"/>
        </w:rPr>
        <w:t>9</w:t>
      </w:r>
      <w:r w:rsidRPr="00B558CC">
        <w:t>]</w:t>
      </w:r>
      <w:r w:rsidRPr="00B558CC">
        <w:tab/>
        <w:t>IEC 61000-3-12: "Electromagnetic compatibility (EMC) - Part 3-12: Limits - Limits for harmonic current</w:t>
      </w:r>
      <w:r w:rsidRPr="00B558CC">
        <w:rPr>
          <w:lang w:val="en-US" w:eastAsia="zh-CN"/>
        </w:rPr>
        <w:t>s</w:t>
      </w:r>
      <w:r w:rsidRPr="00B558CC">
        <w:t xml:space="preserve"> produced by equipment connected to public low-voltage system with input current &gt;16 A and </w:t>
      </w:r>
      <w:r w:rsidRPr="00B558CC">
        <w:rPr>
          <w:rFonts w:hint="eastAsia"/>
        </w:rPr>
        <w:t>≤</w:t>
      </w:r>
      <w:r w:rsidRPr="00B558CC">
        <w:t xml:space="preserve"> 75 A per phase".</w:t>
      </w:r>
    </w:p>
    <w:p w14:paraId="31874FFB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rFonts w:eastAsia="SimSun"/>
          <w:lang w:val="en-US" w:eastAsia="zh-CN"/>
        </w:rPr>
        <w:t>10</w:t>
      </w:r>
      <w:r w:rsidRPr="00B558CC">
        <w:t>]</w:t>
      </w:r>
      <w:r w:rsidRPr="00B558CC">
        <w:tab/>
        <w:t>IEC 61000-3-3: "Electromagnetic compatibility (EMC) - Part 3-3: Limits - Limitation of voltage changes, voltage fluctuations and flicker in low-voltage supply systems</w:t>
      </w:r>
      <w:r w:rsidRPr="00B558CC">
        <w:rPr>
          <w:lang w:val="en-US" w:eastAsia="zh-CN"/>
        </w:rPr>
        <w:t>,</w:t>
      </w:r>
      <w:r w:rsidRPr="00B558CC">
        <w:t xml:space="preserve"> for equipment with rated current </w:t>
      </w:r>
      <w:r w:rsidRPr="00B558CC">
        <w:rPr>
          <w:rFonts w:hint="eastAsia"/>
        </w:rPr>
        <w:t>≤</w:t>
      </w:r>
      <w:r w:rsidRPr="00B558CC">
        <w:t xml:space="preserve"> 16 A</w:t>
      </w:r>
      <w:r w:rsidRPr="00B558CC">
        <w:rPr>
          <w:lang w:val="en-US" w:eastAsia="zh-CN"/>
        </w:rPr>
        <w:t xml:space="preserve"> per phase and not subject to conditional connection</w:t>
      </w:r>
      <w:r w:rsidRPr="00B558CC">
        <w:t>".</w:t>
      </w:r>
    </w:p>
    <w:p w14:paraId="2F1415DE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rFonts w:eastAsia="SimSun"/>
          <w:lang w:val="en-US" w:eastAsia="zh-CN"/>
        </w:rPr>
        <w:t>11</w:t>
      </w:r>
      <w:r w:rsidRPr="00B558CC">
        <w:t>]</w:t>
      </w:r>
      <w:r w:rsidRPr="00B558CC">
        <w:tab/>
        <w:t>IEC 61000-3-11: "Electromagnetic compatibility (EMC) - Part 3-11: Limits – Limitation of voltage changes, voltage fluctuations and flicker in low-voltage supply systems</w:t>
      </w:r>
      <w:r w:rsidRPr="00B558CC">
        <w:rPr>
          <w:lang w:val="en-US" w:eastAsia="zh-CN"/>
        </w:rPr>
        <w:t xml:space="preserve"> - </w:t>
      </w:r>
      <w:del w:id="44" w:author="Huawei" w:date="2022-08-23T16:55:00Z">
        <w:r w:rsidRPr="00B558CC" w:rsidDel="00864815">
          <w:delText xml:space="preserve"> </w:delText>
        </w:r>
      </w:del>
      <w:r w:rsidRPr="00B558CC">
        <w:rPr>
          <w:lang w:val="en-US" w:eastAsia="zh-CN"/>
        </w:rPr>
        <w:t>E</w:t>
      </w:r>
      <w:proofErr w:type="spellStart"/>
      <w:r w:rsidRPr="00B558CC">
        <w:t>quipment</w:t>
      </w:r>
      <w:proofErr w:type="spellEnd"/>
      <w:r w:rsidRPr="00B558CC">
        <w:t xml:space="preserve"> with rated current </w:t>
      </w:r>
      <w:r w:rsidRPr="00B558CC">
        <w:rPr>
          <w:rFonts w:hint="eastAsia"/>
        </w:rPr>
        <w:t>≤</w:t>
      </w:r>
      <w:r w:rsidRPr="00B558CC">
        <w:t xml:space="preserve"> 75 A and subject to conditional connections".</w:t>
      </w:r>
    </w:p>
    <w:p w14:paraId="3097BCA4" w14:textId="77777777" w:rsidR="00864815" w:rsidRPr="00B558CC" w:rsidRDefault="00864815" w:rsidP="00864815">
      <w:pPr>
        <w:pStyle w:val="EX"/>
      </w:pPr>
      <w:r w:rsidRPr="00B558CC">
        <w:rPr>
          <w:lang w:val="en-US" w:eastAsia="zh-CN"/>
        </w:rPr>
        <w:t>[12</w:t>
      </w:r>
      <w:r w:rsidRPr="00B558CC">
        <w:t>]</w:t>
      </w:r>
      <w:r w:rsidRPr="00B558CC">
        <w:tab/>
        <w:t>IEC 61000-4-2: "Electromagnetic compatibility (EMC) - Part 4-2: Testing and measurement techniques - Electrostatic discharge immunity test".</w:t>
      </w:r>
    </w:p>
    <w:p w14:paraId="482CB4FF" w14:textId="77777777" w:rsidR="00864815" w:rsidRPr="00B558CC" w:rsidRDefault="00864815" w:rsidP="00864815">
      <w:pPr>
        <w:pStyle w:val="EX"/>
      </w:pPr>
      <w:r w:rsidRPr="00B558CC">
        <w:t>[</w:t>
      </w:r>
      <w:r w:rsidRPr="00B558CC">
        <w:rPr>
          <w:rFonts w:eastAsia="SimSun"/>
          <w:lang w:val="en-US" w:eastAsia="zh-CN"/>
        </w:rPr>
        <w:t>13</w:t>
      </w:r>
      <w:r w:rsidRPr="00B558CC">
        <w:t>]</w:t>
      </w:r>
      <w:r w:rsidRPr="00B558CC">
        <w:tab/>
        <w:t>IEC 61000-4-3</w:t>
      </w:r>
      <w:ins w:id="45" w:author="Huawei" w:date="2022-08-23T16:54:00Z">
        <w:r>
          <w:fldChar w:fldCharType="begin"/>
        </w:r>
        <w:r>
          <w:instrText xml:space="preserve"> HYPERLINK "https://webstore.iec.ch/publication/4212" </w:instrText>
        </w:r>
        <w:r>
          <w:fldChar w:fldCharType="separate"/>
        </w:r>
        <w:r>
          <w:rPr>
            <w:rStyle w:val="Hyperlink"/>
          </w:rPr>
          <w:t>:2006+AMD1:2007+AMD2:2010 CSV</w:t>
        </w:r>
        <w:r>
          <w:fldChar w:fldCharType="end"/>
        </w:r>
      </w:ins>
      <w:r w:rsidRPr="00B558CC">
        <w:t>: "Electromagnetic compatibility (EMC) - Part 4-3: Testing and measurement techniques - Radiated, radio-frequency</w:t>
      </w:r>
      <w:r w:rsidRPr="00B558CC">
        <w:rPr>
          <w:lang w:val="en-US" w:eastAsia="zh-CN"/>
        </w:rPr>
        <w:t>,</w:t>
      </w:r>
      <w:r w:rsidRPr="00B558CC">
        <w:t xml:space="preserve"> electromagnetic field immunity test".</w:t>
      </w:r>
    </w:p>
    <w:p w14:paraId="4B41A00A" w14:textId="77777777" w:rsidR="00622170" w:rsidRPr="003B6EAC" w:rsidRDefault="00622170" w:rsidP="00622170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7D909" w14:textId="77777777" w:rsidR="00E53674" w:rsidRDefault="00E53674">
      <w:r>
        <w:separator/>
      </w:r>
    </w:p>
  </w:endnote>
  <w:endnote w:type="continuationSeparator" w:id="0">
    <w:p w14:paraId="58E3A992" w14:textId="77777777" w:rsidR="00E53674" w:rsidRDefault="00E5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89AD2" w14:textId="77777777" w:rsidR="00E53674" w:rsidRDefault="00E53674">
      <w:r>
        <w:separator/>
      </w:r>
    </w:p>
  </w:footnote>
  <w:footnote w:type="continuationSeparator" w:id="0">
    <w:p w14:paraId="31B2E15C" w14:textId="77777777" w:rsidR="00E53674" w:rsidRDefault="00E5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0797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EBE7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A108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01F17"/>
    <w:rsid w:val="0026004D"/>
    <w:rsid w:val="002640DD"/>
    <w:rsid w:val="00275D12"/>
    <w:rsid w:val="00284FEB"/>
    <w:rsid w:val="002860C4"/>
    <w:rsid w:val="002B5741"/>
    <w:rsid w:val="002E472E"/>
    <w:rsid w:val="002F6214"/>
    <w:rsid w:val="00305409"/>
    <w:rsid w:val="003166E1"/>
    <w:rsid w:val="003609EF"/>
    <w:rsid w:val="0036231A"/>
    <w:rsid w:val="00374DD4"/>
    <w:rsid w:val="003E1A36"/>
    <w:rsid w:val="00410371"/>
    <w:rsid w:val="004242F1"/>
    <w:rsid w:val="004465A2"/>
    <w:rsid w:val="004B75B7"/>
    <w:rsid w:val="0051580D"/>
    <w:rsid w:val="005440AF"/>
    <w:rsid w:val="00547111"/>
    <w:rsid w:val="00592D74"/>
    <w:rsid w:val="005E2C44"/>
    <w:rsid w:val="00621188"/>
    <w:rsid w:val="00622170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30C59"/>
    <w:rsid w:val="00854315"/>
    <w:rsid w:val="008626E7"/>
    <w:rsid w:val="00864815"/>
    <w:rsid w:val="00870EE7"/>
    <w:rsid w:val="008863B9"/>
    <w:rsid w:val="008A45A6"/>
    <w:rsid w:val="008F3789"/>
    <w:rsid w:val="008F3A5C"/>
    <w:rsid w:val="008F686C"/>
    <w:rsid w:val="00905894"/>
    <w:rsid w:val="009148DE"/>
    <w:rsid w:val="00941E30"/>
    <w:rsid w:val="009735F3"/>
    <w:rsid w:val="009777D9"/>
    <w:rsid w:val="00991B88"/>
    <w:rsid w:val="009A5753"/>
    <w:rsid w:val="009A579D"/>
    <w:rsid w:val="009E3297"/>
    <w:rsid w:val="009F734F"/>
    <w:rsid w:val="00A12923"/>
    <w:rsid w:val="00A246B6"/>
    <w:rsid w:val="00A47E70"/>
    <w:rsid w:val="00A50CF0"/>
    <w:rsid w:val="00A55752"/>
    <w:rsid w:val="00A7671C"/>
    <w:rsid w:val="00AA2CBC"/>
    <w:rsid w:val="00AC5820"/>
    <w:rsid w:val="00AD1CD8"/>
    <w:rsid w:val="00B25389"/>
    <w:rsid w:val="00B258BB"/>
    <w:rsid w:val="00B67B97"/>
    <w:rsid w:val="00B968C8"/>
    <w:rsid w:val="00BA3EC5"/>
    <w:rsid w:val="00BA51D9"/>
    <w:rsid w:val="00BB5DFC"/>
    <w:rsid w:val="00BD16AC"/>
    <w:rsid w:val="00BD279D"/>
    <w:rsid w:val="00BD6BB8"/>
    <w:rsid w:val="00C66BA2"/>
    <w:rsid w:val="00C752EA"/>
    <w:rsid w:val="00C95985"/>
    <w:rsid w:val="00CC5026"/>
    <w:rsid w:val="00CC61AC"/>
    <w:rsid w:val="00CC68D0"/>
    <w:rsid w:val="00D03F9A"/>
    <w:rsid w:val="00D06D51"/>
    <w:rsid w:val="00D24991"/>
    <w:rsid w:val="00D31DA6"/>
    <w:rsid w:val="00D50255"/>
    <w:rsid w:val="00D66520"/>
    <w:rsid w:val="00DC2B46"/>
    <w:rsid w:val="00DE34CF"/>
    <w:rsid w:val="00E13F3D"/>
    <w:rsid w:val="00E34898"/>
    <w:rsid w:val="00E53351"/>
    <w:rsid w:val="00E53674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622170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21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2217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22170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622170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622170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rsid w:val="0062217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622170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622170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qFormat/>
    <w:rsid w:val="00622170"/>
    <w:rPr>
      <w:i/>
      <w:color w:val="0000FF"/>
    </w:rPr>
  </w:style>
  <w:style w:type="character" w:customStyle="1" w:styleId="Heading2Char">
    <w:name w:val="Heading 2 Char"/>
    <w:link w:val="Heading2"/>
    <w:rsid w:val="00622170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qFormat/>
    <w:rsid w:val="0062217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622170"/>
    <w:rPr>
      <w:rFonts w:ascii="Arial" w:hAnsi="Arial"/>
      <w:sz w:val="28"/>
      <w:lang w:val="en-GB" w:eastAsia="en-US"/>
    </w:rPr>
  </w:style>
  <w:style w:type="character" w:customStyle="1" w:styleId="TALCar">
    <w:name w:val="TAL Car"/>
    <w:link w:val="TAL"/>
    <w:rsid w:val="00622170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62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538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86481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6EF7-F0F8-4BDD-AF81-54FDB76C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2022-08-23T14:55:00Z</dcterms:created>
  <dcterms:modified xsi:type="dcterms:W3CDTF">2022-08-23T14:58:00Z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103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20th May 2022</vt:lpwstr>
  </property>
  <property fmtid="{D5CDD505-2E9C-101B-9397-08002B2CF9AE}" pid="9" name="Tdoc#">
    <vt:lpwstr>R4-2209666</vt:lpwstr>
  </property>
  <property fmtid="{D5CDD505-2E9C-101B-9397-08002B2CF9AE}" pid="10" name="Spec#">
    <vt:lpwstr>38.175</vt:lpwstr>
  </property>
  <property fmtid="{D5CDD505-2E9C-101B-9397-08002B2CF9AE}" pid="11" name="Cr#">
    <vt:lpwstr>0020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CR to TS 38.175: updates reflecting modifications in IEC 61000-4-3:2020 for the upper frequency range of the RI test</vt:lpwstr>
  </property>
  <property fmtid="{D5CDD505-2E9C-101B-9397-08002B2CF9AE}" pid="15" name="SourceIfWg">
    <vt:lpwstr>Huawei, HiSilicon</vt:lpwstr>
  </property>
  <property fmtid="{D5CDD505-2E9C-101B-9397-08002B2CF9AE}" pid="16" name="SourceIfTsg">
    <vt:lpwstr/>
  </property>
  <property fmtid="{D5CDD505-2E9C-101B-9397-08002B2CF9AE}" pid="17" name="RelatedWis">
    <vt:lpwstr>NR_newRAT-Core, TEI17</vt:lpwstr>
  </property>
  <property fmtid="{D5CDD505-2E9C-101B-9397-08002B2CF9AE}" pid="18" name="Cat">
    <vt:lpwstr>F</vt:lpwstr>
  </property>
  <property fmtid="{D5CDD505-2E9C-101B-9397-08002B2CF9AE}" pid="19" name="ResDate">
    <vt:lpwstr>2022-04-25</vt:lpwstr>
  </property>
  <property fmtid="{D5CDD505-2E9C-101B-9397-08002B2CF9AE}" pid="20" name="Release">
    <vt:lpwstr>Rel-17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1660881638</vt:lpwstr>
  </property>
</Properties>
</file>