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500E" w14:textId="77777777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77777777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color w:val="000000"/>
          <w:sz w:val="22"/>
          <w:lang w:val="pt-BR" w:eastAsia="ja-JP"/>
        </w:rPr>
        <w:t>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.1.3</w:t>
      </w:r>
    </w:p>
    <w:p w14:paraId="0E7F5012" w14:textId="77777777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>
        <w:rPr>
          <w:rFonts w:ascii="Arial" w:hAnsi="Arial" w:cs="Arial"/>
          <w:color w:val="000000"/>
          <w:sz w:val="22"/>
          <w:lang w:eastAsia="zh-CN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HiSilicon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0E7F5013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[104-e][104] NR_6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GHz_licensed</w:t>
      </w:r>
      <w:proofErr w:type="spellEnd"/>
    </w:p>
    <w:p w14:paraId="0E7F5014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E7F5015" w14:textId="77777777" w:rsidR="00334AED" w:rsidRDefault="00C446E4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E7F5016" w14:textId="77777777" w:rsidR="00334AED" w:rsidRDefault="00C446E4">
      <w:pPr>
        <w:spacing w:after="0"/>
        <w:rPr>
          <w:lang w:eastAsia="zh-CN"/>
        </w:rPr>
      </w:pPr>
      <w:proofErr w:type="gramStart"/>
      <w:r>
        <w:rPr>
          <w:lang w:eastAsia="zh-CN"/>
        </w:rPr>
        <w:t>This email thread discuss</w:t>
      </w:r>
      <w:proofErr w:type="gramEnd"/>
      <w:r>
        <w:rPr>
          <w:lang w:eastAsia="zh-CN"/>
        </w:rPr>
        <w:t xml:space="preserve"> the band definition for 6GHz licensed band. The contributions are in agenda 8.1, which includes:</w:t>
      </w:r>
    </w:p>
    <w:p w14:paraId="0E7F5017" w14:textId="77777777" w:rsidR="00334AED" w:rsidRDefault="00C446E4">
      <w:pPr>
        <w:pStyle w:val="afd"/>
        <w:numPr>
          <w:ilvl w:val="0"/>
          <w:numId w:val="2"/>
        </w:numPr>
        <w:spacing w:after="0"/>
        <w:ind w:firstLineChars="0"/>
        <w:rPr>
          <w:lang w:eastAsia="zh-CN"/>
        </w:rPr>
      </w:pPr>
      <w:r>
        <w:rPr>
          <w:lang w:eastAsia="ja-JP"/>
        </w:rPr>
        <w:t>Topic #1: Core requirement maintenance</w:t>
      </w:r>
    </w:p>
    <w:p w14:paraId="0E7F5018" w14:textId="77777777" w:rsidR="00334AED" w:rsidRDefault="00C446E4">
      <w:pPr>
        <w:pStyle w:val="afd"/>
        <w:numPr>
          <w:ilvl w:val="0"/>
          <w:numId w:val="2"/>
        </w:numPr>
        <w:spacing w:after="0"/>
        <w:ind w:firstLineChars="0"/>
        <w:rPr>
          <w:lang w:eastAsia="zh-CN"/>
        </w:rPr>
      </w:pPr>
      <w:r>
        <w:rPr>
          <w:lang w:eastAsia="zh-CN"/>
        </w:rPr>
        <w:t>Topic #2: BS conformance testing</w:t>
      </w:r>
    </w:p>
    <w:p w14:paraId="0E7F5019" w14:textId="77777777" w:rsidR="00334AED" w:rsidRDefault="00334AED">
      <w:pPr>
        <w:pStyle w:val="afd"/>
        <w:spacing w:after="0"/>
        <w:ind w:left="720" w:firstLineChars="0" w:firstLine="0"/>
        <w:rPr>
          <w:lang w:eastAsia="zh-CN"/>
        </w:rPr>
      </w:pPr>
    </w:p>
    <w:p w14:paraId="0E7F501A" w14:textId="77777777" w:rsidR="00334AED" w:rsidRDefault="00C446E4">
      <w:pPr>
        <w:pStyle w:val="1"/>
        <w:rPr>
          <w:lang w:eastAsia="ja-JP"/>
        </w:rPr>
      </w:pPr>
      <w:r>
        <w:rPr>
          <w:lang w:eastAsia="ja-JP"/>
        </w:rPr>
        <w:t>Topic #1: Core requirement maintenance</w:t>
      </w:r>
    </w:p>
    <w:p w14:paraId="0E7F501B" w14:textId="77777777" w:rsidR="00334AED" w:rsidRDefault="00C446E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334AED" w14:paraId="0E7F501F" w14:textId="77777777">
        <w:trPr>
          <w:trHeight w:val="468"/>
        </w:trPr>
        <w:tc>
          <w:tcPr>
            <w:tcW w:w="1454" w:type="dxa"/>
            <w:vAlign w:val="center"/>
          </w:tcPr>
          <w:p w14:paraId="0E7F501C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E7F501D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0E7F501E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334AED" w14:paraId="0E7F5023" w14:textId="77777777">
        <w:trPr>
          <w:trHeight w:val="468"/>
        </w:trPr>
        <w:tc>
          <w:tcPr>
            <w:tcW w:w="1454" w:type="dxa"/>
            <w:shd w:val="clear" w:color="auto" w:fill="auto"/>
          </w:tcPr>
          <w:p w14:paraId="0E7F5020" w14:textId="77777777" w:rsidR="00334AED" w:rsidRDefault="00C446E4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>
              <w:t>R4-2212489</w:t>
            </w:r>
          </w:p>
        </w:tc>
        <w:tc>
          <w:tcPr>
            <w:tcW w:w="1428" w:type="dxa"/>
          </w:tcPr>
          <w:p w14:paraId="0E7F5021" w14:textId="77777777" w:rsidR="00334AED" w:rsidRDefault="00C446E4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22" w14:textId="77777777" w:rsidR="00334AED" w:rsidRDefault="00C446E4">
            <w:pPr>
              <w:rPr>
                <w:rFonts w:eastAsia="MS Mincho"/>
                <w:b/>
                <w:bCs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38.104: applicability note for n104</w:t>
            </w:r>
          </w:p>
        </w:tc>
      </w:tr>
      <w:tr w:rsidR="00334AED" w14:paraId="0E7F5027" w14:textId="77777777">
        <w:trPr>
          <w:trHeight w:val="468"/>
        </w:trPr>
        <w:tc>
          <w:tcPr>
            <w:tcW w:w="1454" w:type="dxa"/>
          </w:tcPr>
          <w:p w14:paraId="0E7F5024" w14:textId="77777777" w:rsidR="00334AED" w:rsidRDefault="00C446E4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r>
              <w:t>R4-2212490</w:t>
            </w:r>
          </w:p>
        </w:tc>
        <w:tc>
          <w:tcPr>
            <w:tcW w:w="1428" w:type="dxa"/>
          </w:tcPr>
          <w:p w14:paraId="0E7F5025" w14:textId="77777777" w:rsidR="00334AED" w:rsidRDefault="00C446E4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26" w14:textId="77777777" w:rsidR="00334AED" w:rsidRDefault="00C446E4">
            <w:pPr>
              <w:rPr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38.101-1: applicability note for n104</w:t>
            </w:r>
          </w:p>
        </w:tc>
      </w:tr>
      <w:tr w:rsidR="00334AED" w14:paraId="0E7F502B" w14:textId="77777777">
        <w:trPr>
          <w:trHeight w:val="468"/>
          <w:ins w:id="3" w:author="ZTE,Fei Xue" w:date="2022-08-16T14:51:00Z"/>
        </w:trPr>
        <w:tc>
          <w:tcPr>
            <w:tcW w:w="1454" w:type="dxa"/>
          </w:tcPr>
          <w:p w14:paraId="0E7F5028" w14:textId="77777777" w:rsidR="00334AED" w:rsidRDefault="00C446E4">
            <w:pPr>
              <w:spacing w:after="0"/>
              <w:jc w:val="center"/>
              <w:rPr>
                <w:ins w:id="4" w:author="ZTE,Fei Xue" w:date="2022-08-16T14:51:00Z"/>
              </w:rPr>
            </w:pPr>
            <w:ins w:id="5" w:author="ZTE,Fei Xue" w:date="2022-08-16T14:51:00Z">
              <w:r>
                <w:rPr>
                  <w:rFonts w:hint="eastAsia"/>
                </w:rPr>
                <w:t>R4-2213704</w:t>
              </w:r>
            </w:ins>
          </w:p>
        </w:tc>
        <w:tc>
          <w:tcPr>
            <w:tcW w:w="1428" w:type="dxa"/>
          </w:tcPr>
          <w:p w14:paraId="0E7F5029" w14:textId="77777777" w:rsidR="00334AED" w:rsidRDefault="00C446E4">
            <w:pPr>
              <w:spacing w:after="120"/>
              <w:rPr>
                <w:ins w:id="6" w:author="ZTE,Fei Xue" w:date="2022-08-16T14:51:00Z"/>
                <w:rFonts w:ascii="Arial" w:hAnsi="Arial" w:cs="Arial"/>
                <w:sz w:val="16"/>
                <w:szCs w:val="16"/>
              </w:rPr>
            </w:pPr>
            <w:ins w:id="7" w:author="ZTE,Fei Xue" w:date="2022-08-16T14:51:00Z">
              <w:r>
                <w:t>ZTE Corporation</w:t>
              </w:r>
            </w:ins>
          </w:p>
        </w:tc>
        <w:tc>
          <w:tcPr>
            <w:tcW w:w="6612" w:type="dxa"/>
          </w:tcPr>
          <w:p w14:paraId="0E7F502A" w14:textId="77777777" w:rsidR="00334AED" w:rsidRDefault="00C446E4">
            <w:pPr>
              <w:rPr>
                <w:ins w:id="8" w:author="ZTE,Fei Xue" w:date="2022-08-16T14:51:00Z"/>
                <w:rFonts w:ascii="Arial" w:hAnsi="Arial" w:cs="Arial"/>
                <w:sz w:val="16"/>
                <w:szCs w:val="16"/>
              </w:rPr>
            </w:pPr>
            <w:ins w:id="9" w:author="ZTE,Fei Xue" w:date="2022-08-16T14:52:00Z">
              <w:r>
                <w:rPr>
                  <w:rFonts w:ascii="Arial" w:hAnsi="Arial" w:cs="Arial" w:hint="eastAsia"/>
                  <w:sz w:val="16"/>
                  <w:szCs w:val="16"/>
                </w:rPr>
                <w:t>Discussion on Introduction of 6GHz NR licensed bands</w:t>
              </w:r>
            </w:ins>
          </w:p>
        </w:tc>
      </w:tr>
      <w:tr w:rsidR="00334AED" w14:paraId="0E7F502F" w14:textId="77777777">
        <w:trPr>
          <w:trHeight w:val="468"/>
          <w:ins w:id="10" w:author="ZTE,Fei Xue" w:date="2022-08-16T14:51:00Z"/>
        </w:trPr>
        <w:tc>
          <w:tcPr>
            <w:tcW w:w="1454" w:type="dxa"/>
          </w:tcPr>
          <w:p w14:paraId="0E7F502C" w14:textId="77777777" w:rsidR="00334AED" w:rsidRDefault="00C446E4">
            <w:pPr>
              <w:spacing w:after="0"/>
              <w:jc w:val="center"/>
              <w:rPr>
                <w:ins w:id="11" w:author="ZTE,Fei Xue" w:date="2022-08-16T14:51:00Z"/>
              </w:rPr>
            </w:pPr>
            <w:ins w:id="12" w:author="ZTE,Fei Xue" w:date="2022-08-16T14:51:00Z">
              <w:r>
                <w:rPr>
                  <w:rFonts w:hint="eastAsia"/>
                </w:rPr>
                <w:t>R4-2213705</w:t>
              </w:r>
            </w:ins>
          </w:p>
        </w:tc>
        <w:tc>
          <w:tcPr>
            <w:tcW w:w="1428" w:type="dxa"/>
          </w:tcPr>
          <w:p w14:paraId="0E7F502D" w14:textId="77777777" w:rsidR="00334AED" w:rsidRDefault="00C446E4">
            <w:pPr>
              <w:spacing w:after="120"/>
              <w:rPr>
                <w:ins w:id="13" w:author="ZTE,Fei Xue" w:date="2022-08-16T14:51:00Z"/>
                <w:rFonts w:ascii="Arial" w:hAnsi="Arial" w:cs="Arial"/>
                <w:sz w:val="16"/>
                <w:szCs w:val="16"/>
              </w:rPr>
            </w:pPr>
            <w:ins w:id="14" w:author="ZTE,Fei Xue" w:date="2022-08-16T14:51:00Z">
              <w:r>
                <w:t>ZTE Corporation</w:t>
              </w:r>
            </w:ins>
          </w:p>
        </w:tc>
        <w:tc>
          <w:tcPr>
            <w:tcW w:w="6612" w:type="dxa"/>
          </w:tcPr>
          <w:p w14:paraId="0E7F502E" w14:textId="77777777" w:rsidR="00334AED" w:rsidRDefault="00C446E4">
            <w:pPr>
              <w:rPr>
                <w:ins w:id="15" w:author="ZTE,Fei Xue" w:date="2022-08-16T14:51:00Z"/>
                <w:rFonts w:ascii="Arial" w:hAnsi="Arial" w:cs="Arial"/>
                <w:sz w:val="16"/>
                <w:szCs w:val="16"/>
              </w:rPr>
            </w:pPr>
            <w:ins w:id="16" w:author="ZTE,Fei Xue" w:date="2022-08-16T14:52:00Z">
              <w:r>
                <w:rPr>
                  <w:rFonts w:ascii="Arial" w:hAnsi="Arial" w:cs="Arial" w:hint="eastAsia"/>
                  <w:sz w:val="16"/>
                  <w:szCs w:val="16"/>
                </w:rPr>
                <w:t>Draft CR to TS38.104: further clarity on the applicability of band n104</w:t>
              </w:r>
            </w:ins>
          </w:p>
        </w:tc>
      </w:tr>
      <w:tr w:rsidR="00334AED" w14:paraId="0E7F5033" w14:textId="77777777">
        <w:trPr>
          <w:trHeight w:val="468"/>
          <w:ins w:id="17" w:author="ZTE,Fei Xue" w:date="2022-08-16T14:51:00Z"/>
        </w:trPr>
        <w:tc>
          <w:tcPr>
            <w:tcW w:w="1454" w:type="dxa"/>
          </w:tcPr>
          <w:p w14:paraId="0E7F5030" w14:textId="77777777" w:rsidR="00334AED" w:rsidRDefault="00C446E4">
            <w:pPr>
              <w:spacing w:after="0"/>
              <w:jc w:val="center"/>
              <w:rPr>
                <w:ins w:id="18" w:author="ZTE,Fei Xue" w:date="2022-08-16T14:51:00Z"/>
              </w:rPr>
            </w:pPr>
            <w:ins w:id="19" w:author="ZTE,Fei Xue" w:date="2022-08-16T14:51:00Z">
              <w:r>
                <w:rPr>
                  <w:rFonts w:hint="eastAsia"/>
                </w:rPr>
                <w:t>R4-2213706</w:t>
              </w:r>
            </w:ins>
          </w:p>
        </w:tc>
        <w:tc>
          <w:tcPr>
            <w:tcW w:w="1428" w:type="dxa"/>
          </w:tcPr>
          <w:p w14:paraId="0E7F5031" w14:textId="77777777" w:rsidR="00334AED" w:rsidRDefault="00C446E4">
            <w:pPr>
              <w:spacing w:after="120"/>
              <w:rPr>
                <w:ins w:id="20" w:author="ZTE,Fei Xue" w:date="2022-08-16T14:51:00Z"/>
                <w:rFonts w:ascii="Arial" w:hAnsi="Arial" w:cs="Arial"/>
                <w:sz w:val="16"/>
                <w:szCs w:val="16"/>
              </w:rPr>
            </w:pPr>
            <w:ins w:id="21" w:author="ZTE,Fei Xue" w:date="2022-08-16T14:51:00Z">
              <w:r>
                <w:t>ZTE Corporation</w:t>
              </w:r>
            </w:ins>
          </w:p>
        </w:tc>
        <w:tc>
          <w:tcPr>
            <w:tcW w:w="6612" w:type="dxa"/>
          </w:tcPr>
          <w:p w14:paraId="0E7F5032" w14:textId="77777777" w:rsidR="00334AED" w:rsidRDefault="00C446E4">
            <w:pPr>
              <w:rPr>
                <w:ins w:id="22" w:author="ZTE,Fei Xue" w:date="2022-08-16T14:51:00Z"/>
                <w:rFonts w:ascii="Arial" w:hAnsi="Arial" w:cs="Arial"/>
                <w:sz w:val="16"/>
                <w:szCs w:val="16"/>
              </w:rPr>
            </w:pPr>
            <w:ins w:id="23" w:author="ZTE,Fei Xue" w:date="2022-08-16T14:52:00Z">
              <w:r>
                <w:rPr>
                  <w:rFonts w:ascii="Arial" w:hAnsi="Arial" w:cs="Arial" w:hint="eastAsia"/>
                  <w:sz w:val="16"/>
                  <w:szCs w:val="16"/>
                </w:rPr>
                <w:t>Draft CR to TS38.101-1: further clarity on the applicability of band n104</w:t>
              </w:r>
            </w:ins>
          </w:p>
        </w:tc>
      </w:tr>
      <w:tr w:rsidR="00334AED" w14:paraId="0E7F5037" w14:textId="77777777">
        <w:trPr>
          <w:trHeight w:val="468"/>
        </w:trPr>
        <w:tc>
          <w:tcPr>
            <w:tcW w:w="1454" w:type="dxa"/>
          </w:tcPr>
          <w:p w14:paraId="0E7F5034" w14:textId="77777777" w:rsidR="00334AED" w:rsidRDefault="00C446E4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t>R4-2213707</w:t>
            </w:r>
          </w:p>
        </w:tc>
        <w:tc>
          <w:tcPr>
            <w:tcW w:w="1428" w:type="dxa"/>
          </w:tcPr>
          <w:p w14:paraId="0E7F5035" w14:textId="77777777" w:rsidR="00334AED" w:rsidRDefault="00C446E4">
            <w:pPr>
              <w:spacing w:after="120"/>
            </w:pPr>
            <w:r>
              <w:t>ZTE Corporation</w:t>
            </w:r>
          </w:p>
        </w:tc>
        <w:tc>
          <w:tcPr>
            <w:tcW w:w="6612" w:type="dxa"/>
          </w:tcPr>
          <w:p w14:paraId="0E7F5036" w14:textId="77777777" w:rsidR="00334AED" w:rsidRDefault="00C446E4">
            <w:pPr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maintenance CR to TS38.104:  the introduction of 6425-7125MHz</w:t>
            </w:r>
          </w:p>
        </w:tc>
      </w:tr>
    </w:tbl>
    <w:p w14:paraId="0E7F5038" w14:textId="77777777" w:rsidR="00334AED" w:rsidRDefault="00334AED"/>
    <w:p w14:paraId="0E7F5039" w14:textId="77777777" w:rsidR="00334AED" w:rsidRDefault="00C446E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E7F503A" w14:textId="77777777" w:rsidR="00334AED" w:rsidRDefault="00C446E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E7F503B" w14:textId="77777777" w:rsidR="00334AED" w:rsidRDefault="00334AED">
      <w:pPr>
        <w:pStyle w:val="afd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0E7F503C" w14:textId="77777777" w:rsidR="00334AED" w:rsidRDefault="00C446E4">
      <w:pPr>
        <w:pStyle w:val="3"/>
        <w:spacing w:line="276" w:lineRule="auto"/>
        <w:ind w:left="720"/>
      </w:pPr>
      <w:r>
        <w:t>Sub-topic 1 –</w:t>
      </w:r>
      <w:r>
        <w:rPr>
          <w:lang w:eastAsia="ja-JP"/>
        </w:rPr>
        <w:t>Core requirement maintenance</w:t>
      </w:r>
    </w:p>
    <w:p w14:paraId="0E7F503D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1-1: Applicability note for n104</w:t>
      </w:r>
    </w:p>
    <w:p w14:paraId="0E7F503E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Proposals: </w:t>
      </w:r>
    </w:p>
    <w:p w14:paraId="0E7F503F" w14:textId="77777777" w:rsidR="00334AED" w:rsidRDefault="00C446E4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is proposed to update the NOTE to keep aligned with last wording for the band n96 and n102.</w:t>
      </w:r>
    </w:p>
    <w:p w14:paraId="0E7F5040" w14:textId="77777777" w:rsidR="00334AED" w:rsidRDefault="00C446E4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For TS 38.104:</w:t>
      </w:r>
    </w:p>
    <w:p w14:paraId="0E7F5041" w14:textId="77777777" w:rsidR="00334AED" w:rsidRDefault="00C446E4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E7F5284" wp14:editId="0E7F5285">
            <wp:extent cx="6122035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5042" w14:textId="77777777" w:rsidR="00334AED" w:rsidRDefault="00C446E4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S 38.101-1: </w:t>
      </w:r>
    </w:p>
    <w:p w14:paraId="0E7F5043" w14:textId="77777777" w:rsidR="00334AED" w:rsidRDefault="00C446E4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宋体"/>
          <w:szCs w:val="24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E7F5286" wp14:editId="0E7F5287">
            <wp:extent cx="6122035" cy="52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5044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宋体"/>
          <w:szCs w:val="24"/>
          <w:lang w:eastAsia="zh-CN"/>
        </w:rPr>
      </w:pPr>
    </w:p>
    <w:p w14:paraId="0E7F5045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0E7F5046" w14:textId="77777777" w:rsidR="00334AED" w:rsidRDefault="00C446E4">
      <w:pPr>
        <w:widowControl w:val="0"/>
        <w:numPr>
          <w:ilvl w:val="1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napToGrid w:val="0"/>
        <w:spacing w:after="100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>Discuss whether the proposal is agreeable</w:t>
      </w:r>
    </w:p>
    <w:p w14:paraId="0E7F5047" w14:textId="77777777" w:rsidR="00334AED" w:rsidRDefault="00334AED">
      <w:pPr>
        <w:pStyle w:val="afd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0E7F5048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1-2: Maintenance CR to TS38.104</w:t>
      </w:r>
    </w:p>
    <w:p w14:paraId="0E7F5049" w14:textId="77777777" w:rsidR="00334AED" w:rsidRDefault="00334AED">
      <w:pPr>
        <w:rPr>
          <w:b/>
          <w:u w:val="single"/>
          <w:lang w:eastAsia="ko-KR"/>
        </w:rPr>
      </w:pPr>
    </w:p>
    <w:p w14:paraId="0E7F504A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Proposals: </w:t>
      </w:r>
    </w:p>
    <w:p w14:paraId="0E7F504B" w14:textId="77777777" w:rsidR="00334AED" w:rsidRDefault="00C446E4">
      <w:pPr>
        <w:pStyle w:val="CRCoverPage"/>
        <w:spacing w:after="0" w:line="254" w:lineRule="auto"/>
        <w:ind w:left="360"/>
        <w:rPr>
          <w:lang w:val="en-US" w:eastAsia="zh-CN"/>
        </w:rPr>
      </w:pPr>
      <w:r>
        <w:rPr>
          <w:lang w:val="en-US" w:eastAsia="zh-CN"/>
        </w:rPr>
        <w:t xml:space="preserve">To update the typos in the notes in </w:t>
      </w:r>
      <w:r>
        <w:rPr>
          <w:lang w:val="en-US"/>
        </w:rPr>
        <w:t>Table 6.6.4.2.2.1-</w:t>
      </w:r>
      <w:r>
        <w:rPr>
          <w:lang w:val="en-US" w:eastAsia="zh-CN"/>
        </w:rPr>
        <w:t xml:space="preserve">2a, </w:t>
      </w:r>
      <w:r>
        <w:rPr>
          <w:lang w:val="en-US"/>
        </w:rPr>
        <w:t>Table 6.6.4.2.3-</w:t>
      </w:r>
      <w:r>
        <w:rPr>
          <w:lang w:val="en-US" w:eastAsia="zh-CN"/>
        </w:rPr>
        <w:t xml:space="preserve">1a, </w:t>
      </w:r>
      <w:r>
        <w:rPr>
          <w:lang w:val="en-US"/>
        </w:rPr>
        <w:t>Table 6.6.4.2.3-</w:t>
      </w:r>
      <w:r>
        <w:rPr>
          <w:lang w:val="en-US" w:eastAsia="zh-CN"/>
        </w:rPr>
        <w:t xml:space="preserve">2a and </w:t>
      </w:r>
      <w:r>
        <w:rPr>
          <w:lang w:val="en-US"/>
        </w:rPr>
        <w:t>Table</w:t>
      </w:r>
      <w:r>
        <w:rPr>
          <w:lang w:val="en-US" w:eastAsia="zh-CN"/>
        </w:rPr>
        <w:t xml:space="preserve"> </w:t>
      </w:r>
      <w:r>
        <w:rPr>
          <w:rFonts w:cs="v5.0.0"/>
          <w:lang w:val="en-US"/>
        </w:rPr>
        <w:t>6.6.4.2.4</w:t>
      </w:r>
      <w:r>
        <w:rPr>
          <w:rFonts w:cs="v5.0.0"/>
          <w:lang w:val="en-US" w:eastAsia="zh-CN"/>
        </w:rPr>
        <w:t>-</w:t>
      </w:r>
      <w:r>
        <w:rPr>
          <w:lang w:val="en-US" w:eastAsia="zh-CN"/>
        </w:rPr>
        <w:t xml:space="preserve">1a and </w:t>
      </w:r>
      <w:r>
        <w:rPr>
          <w:rFonts w:cs="v5.0.0"/>
          <w:lang w:val="en-US"/>
        </w:rPr>
        <w:t>6.6.4.2.4</w:t>
      </w:r>
      <w:r>
        <w:rPr>
          <w:rFonts w:cs="v5.0.0"/>
          <w:lang w:val="en-US" w:eastAsia="zh-CN"/>
        </w:rPr>
        <w:t>-</w:t>
      </w:r>
      <w:r>
        <w:rPr>
          <w:lang w:val="en-US" w:eastAsia="zh-CN"/>
        </w:rPr>
        <w:t>1b (R4-2213707)</w:t>
      </w:r>
    </w:p>
    <w:p w14:paraId="0E7F504C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360" w:firstLineChars="0" w:firstLine="0"/>
        <w:textAlignment w:val="auto"/>
        <w:rPr>
          <w:rFonts w:eastAsia="宋体"/>
          <w:szCs w:val="24"/>
          <w:lang w:val="en-US" w:eastAsia="zh-CN"/>
        </w:rPr>
      </w:pPr>
    </w:p>
    <w:p w14:paraId="0E7F504D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0E7F504E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0E7F504F" w14:textId="77777777" w:rsidR="00334AED" w:rsidRDefault="00C446E4">
      <w:pPr>
        <w:widowControl w:val="0"/>
        <w:numPr>
          <w:ilvl w:val="1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napToGrid w:val="0"/>
        <w:spacing w:after="100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 xml:space="preserve">Discuss whether the draft CR </w:t>
      </w:r>
      <w:r>
        <w:rPr>
          <w:lang w:val="en-US" w:eastAsia="zh-CN"/>
        </w:rPr>
        <w:t xml:space="preserve">R4-2213707 </w:t>
      </w:r>
      <w:r>
        <w:rPr>
          <w:szCs w:val="24"/>
          <w:lang w:eastAsia="zh-CN"/>
        </w:rPr>
        <w:t>is agreeable</w:t>
      </w:r>
    </w:p>
    <w:p w14:paraId="0E7F5050" w14:textId="77777777" w:rsidR="00334AED" w:rsidRDefault="00334AED">
      <w:pPr>
        <w:snapToGrid w:val="0"/>
        <w:spacing w:after="100"/>
        <w:rPr>
          <w:szCs w:val="24"/>
          <w:lang w:eastAsia="zh-CN"/>
        </w:rPr>
      </w:pPr>
    </w:p>
    <w:p w14:paraId="0E7F5051" w14:textId="77777777" w:rsidR="00334AED" w:rsidRDefault="00C446E4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E7F5052" w14:textId="77777777" w:rsidR="00334AED" w:rsidRDefault="00C446E4">
      <w:pPr>
        <w:pStyle w:val="3"/>
        <w:ind w:left="851" w:hanging="851"/>
      </w:pPr>
      <w:r>
        <w:t xml:space="preserve">Open issues </w:t>
      </w:r>
    </w:p>
    <w:p w14:paraId="0E7F5053" w14:textId="77777777" w:rsidR="00334AED" w:rsidRDefault="00C446E4">
      <w:pPr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>Collection of comments:</w:t>
      </w:r>
    </w:p>
    <w:p w14:paraId="0E7F5054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1-1: Applicability note for n104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057" w14:textId="77777777">
        <w:trPr>
          <w:trHeight w:val="468"/>
        </w:trPr>
        <w:tc>
          <w:tcPr>
            <w:tcW w:w="1271" w:type="dxa"/>
            <w:vAlign w:val="center"/>
          </w:tcPr>
          <w:p w14:paraId="0E7F5055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 w14:paraId="0E7F5056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Comments </w:t>
            </w:r>
          </w:p>
        </w:tc>
      </w:tr>
      <w:tr w:rsidR="00334AED" w14:paraId="0E7F505A" w14:textId="77777777">
        <w:trPr>
          <w:trHeight w:val="468"/>
        </w:trPr>
        <w:tc>
          <w:tcPr>
            <w:tcW w:w="1271" w:type="dxa"/>
          </w:tcPr>
          <w:p w14:paraId="0E7F5058" w14:textId="77777777" w:rsidR="00334AED" w:rsidRDefault="00C446E4">
            <w:pPr>
              <w:spacing w:before="60" w:after="60"/>
            </w:pPr>
            <w:del w:id="24" w:author="D. Everaere" w:date="2022-08-15T16:42:00Z">
              <w:r>
                <w:rPr>
                  <w:rFonts w:eastAsia="等线"/>
                  <w:color w:val="0070C0"/>
                  <w:lang w:eastAsia="zh-CN"/>
                </w:rPr>
                <w:delText>Company A</w:delText>
              </w:r>
            </w:del>
            <w:ins w:id="25" w:author="D. Everaere" w:date="2022-08-15T16:42:00Z">
              <w:r>
                <w:rPr>
                  <w:rFonts w:eastAsia="等线"/>
                  <w:color w:val="0070C0"/>
                  <w:lang w:eastAsia="zh-CN"/>
                </w:rPr>
                <w:t>Ericsson</w:t>
              </w:r>
            </w:ins>
          </w:p>
        </w:tc>
        <w:tc>
          <w:tcPr>
            <w:tcW w:w="8363" w:type="dxa"/>
          </w:tcPr>
          <w:p w14:paraId="0E7F5059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color w:val="0070C0"/>
                <w:lang w:eastAsia="zh-CN"/>
              </w:rPr>
            </w:pPr>
            <w:ins w:id="26" w:author="D. Everaere" w:date="2022-08-15T16:43:00Z">
              <w:r>
                <w:rPr>
                  <w:rFonts w:eastAsia="等线"/>
                  <w:color w:val="0070C0"/>
                  <w:lang w:eastAsia="zh-CN"/>
                </w:rPr>
                <w:t>Ok with the proposal.</w:t>
              </w:r>
            </w:ins>
          </w:p>
        </w:tc>
      </w:tr>
      <w:tr w:rsidR="00334AED" w14:paraId="0E7F505D" w14:textId="77777777">
        <w:trPr>
          <w:trHeight w:val="468"/>
        </w:trPr>
        <w:tc>
          <w:tcPr>
            <w:tcW w:w="1271" w:type="dxa"/>
          </w:tcPr>
          <w:p w14:paraId="0E7F505B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del w:id="27" w:author="Skyworks" w:date="2022-08-15T18:35:00Z">
              <w:r>
                <w:rPr>
                  <w:rFonts w:eastAsia="等线"/>
                  <w:color w:val="0070C0"/>
                  <w:lang w:eastAsia="zh-CN"/>
                </w:rPr>
                <w:delText>Company B</w:delText>
              </w:r>
            </w:del>
            <w:ins w:id="28" w:author="Skyworks" w:date="2022-08-15T18:35:00Z">
              <w:r>
                <w:rPr>
                  <w:rFonts w:eastAsia="等线"/>
                  <w:color w:val="0070C0"/>
                  <w:lang w:eastAsia="zh-CN"/>
                </w:rPr>
                <w:t>Skyworks</w:t>
              </w:r>
            </w:ins>
          </w:p>
        </w:tc>
        <w:tc>
          <w:tcPr>
            <w:tcW w:w="8363" w:type="dxa"/>
          </w:tcPr>
          <w:p w14:paraId="0E7F505C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29" w:author="Skyworks" w:date="2022-08-15T18:35:00Z">
              <w:r>
                <w:rPr>
                  <w:rFonts w:eastAsia="等线"/>
                  <w:color w:val="0070C0"/>
                  <w:lang w:eastAsia="zh-CN"/>
                </w:rPr>
                <w:t>The change of Note</w:t>
              </w:r>
            </w:ins>
            <w:ins w:id="30" w:author="Skyworks" w:date="2022-08-15T18:40:00Z">
              <w:r>
                <w:rPr>
                  <w:rFonts w:eastAsia="等线"/>
                  <w:color w:val="0070C0"/>
                  <w:lang w:eastAsia="zh-CN"/>
                </w:rPr>
                <w:t xml:space="preserve"> text for n96 from FCC specific to more general</w:t>
              </w:r>
            </w:ins>
            <w:ins w:id="31" w:author="Skyworks" w:date="2022-08-15T18:35:00Z">
              <w:r>
                <w:rPr>
                  <w:rFonts w:eastAsia="等线"/>
                  <w:color w:val="0070C0"/>
                  <w:lang w:eastAsia="zh-CN"/>
                </w:rPr>
                <w:t xml:space="preserve"> was done when it happened that more countries issued regulation and new NS were specified. At thi</w:t>
              </w:r>
            </w:ins>
            <w:ins w:id="32" w:author="Skyworks" w:date="2022-08-15T18:36:00Z">
              <w:r>
                <w:rPr>
                  <w:rFonts w:eastAsia="等线"/>
                  <w:color w:val="0070C0"/>
                  <w:lang w:eastAsia="zh-CN"/>
                </w:rPr>
                <w:t>s point there is no new regulation available for n104 and we don’t know if n104 general requirement would apply as is or need NS. In our vie</w:t>
              </w:r>
            </w:ins>
            <w:ins w:id="33" w:author="Skyworks" w:date="2022-08-15T18:37:00Z">
              <w:r>
                <w:rPr>
                  <w:rFonts w:eastAsia="等线"/>
                  <w:color w:val="0070C0"/>
                  <w:lang w:eastAsia="zh-CN"/>
                </w:rPr>
                <w:t>w the Note present in the spec is accurate and there is not yet evidence that the same change that occurred in n96 is valid for n104 (</w:t>
              </w:r>
              <w:proofErr w:type="spellStart"/>
              <w:r>
                <w:rPr>
                  <w:rFonts w:eastAsia="等线"/>
                  <w:color w:val="0070C0"/>
                  <w:lang w:eastAsia="zh-CN"/>
                </w:rPr>
                <w:t>ie</w:t>
              </w:r>
              <w:proofErr w:type="spellEnd"/>
              <w:r>
                <w:rPr>
                  <w:rFonts w:eastAsia="等线"/>
                  <w:color w:val="0070C0"/>
                  <w:lang w:eastAsia="zh-CN"/>
                </w:rPr>
                <w:t xml:space="preserve"> more regulation from more countries made available)</w:t>
              </w:r>
            </w:ins>
          </w:p>
        </w:tc>
      </w:tr>
      <w:tr w:rsidR="00334AED" w14:paraId="0E7F5064" w14:textId="77777777">
        <w:trPr>
          <w:trHeight w:val="468"/>
        </w:trPr>
        <w:tc>
          <w:tcPr>
            <w:tcW w:w="1271" w:type="dxa"/>
          </w:tcPr>
          <w:p w14:paraId="0E7F505E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34" w:author="Gajan Shivanandan" w:date="2022-08-16T11:38:00Z">
              <w:r>
                <w:rPr>
                  <w:rFonts w:eastAsia="等线"/>
                  <w:color w:val="0070C0"/>
                  <w:lang w:eastAsia="zh-CN"/>
                </w:rPr>
                <w:t>Spark NZ</w:t>
              </w:r>
            </w:ins>
          </w:p>
        </w:tc>
        <w:tc>
          <w:tcPr>
            <w:tcW w:w="8363" w:type="dxa"/>
          </w:tcPr>
          <w:p w14:paraId="0E7F505F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5" w:author="Gajan Shivanandan" w:date="2022-08-16T11:38:00Z"/>
                <w:rFonts w:eastAsia="等线"/>
                <w:color w:val="0070C0"/>
                <w:lang w:eastAsia="zh-CN"/>
              </w:rPr>
            </w:pPr>
            <w:ins w:id="36" w:author="Gajan Shivanandan" w:date="2022-08-16T11:38:00Z">
              <w:r>
                <w:rPr>
                  <w:rFonts w:eastAsia="等线"/>
                  <w:color w:val="0070C0"/>
                  <w:lang w:eastAsia="zh-CN"/>
                </w:rPr>
                <w:t>This band is of interest to many jurisdictions outside RCC countries.  We support the following note in both 38-104 and 38-101:</w:t>
              </w:r>
            </w:ins>
          </w:p>
          <w:p w14:paraId="0E7F5060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7" w:author="Gajan Shivanandan" w:date="2022-08-16T11:38:00Z"/>
                <w:rFonts w:eastAsia="等线"/>
                <w:color w:val="0070C0"/>
                <w:lang w:eastAsia="zh-CN"/>
              </w:rPr>
            </w:pPr>
          </w:p>
          <w:p w14:paraId="0E7F5061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ins w:id="38" w:author="Gajan Shivanandan" w:date="2022-08-16T11:38:00Z"/>
                <w:szCs w:val="18"/>
              </w:rPr>
            </w:pPr>
            <w:ins w:id="39" w:author="Gajan Shivanandan" w:date="2022-08-16T11:38:00Z">
              <w:r>
                <w:rPr>
                  <w:rFonts w:eastAsia="Malgun Gothic"/>
                  <w:lang w:val="en-US"/>
                </w:rPr>
                <w:t>This band is applicable only in countries/regions designating this band for IMT licensed operation</w:t>
              </w:r>
              <w:r>
                <w:rPr>
                  <w:lang w:val="en-US" w:eastAsia="zh-CN"/>
                </w:rPr>
                <w:t xml:space="preserve"> </w:t>
              </w:r>
              <w:r>
                <w:rPr>
                  <w:szCs w:val="18"/>
                </w:rPr>
                <w:t>subject to country-specific conditions.</w:t>
              </w:r>
            </w:ins>
          </w:p>
          <w:p w14:paraId="0E7F5062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ins w:id="40" w:author="Gajan Shivanandan" w:date="2022-08-16T11:38:00Z"/>
                <w:rFonts w:eastAsia="等线"/>
                <w:color w:val="0070C0"/>
                <w:lang w:eastAsia="zh-CN"/>
              </w:rPr>
            </w:pPr>
          </w:p>
          <w:p w14:paraId="0E7F5063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41" w:author="Gajan Shivanandan" w:date="2022-08-16T11:38:00Z">
              <w:r>
                <w:rPr>
                  <w:rFonts w:eastAsia="等线"/>
                  <w:color w:val="0070C0"/>
                  <w:lang w:eastAsia="zh-CN"/>
                </w:rPr>
                <w:t>We also observe that in some jurisdictions, for the band to be allocated nationally</w:t>
              </w:r>
              <w:proofErr w:type="gramStart"/>
              <w:r>
                <w:rPr>
                  <w:rFonts w:eastAsia="等线"/>
                  <w:color w:val="0070C0"/>
                  <w:lang w:eastAsia="zh-CN"/>
                </w:rPr>
                <w:t>,  the</w:t>
              </w:r>
              <w:proofErr w:type="gramEnd"/>
              <w:r>
                <w:rPr>
                  <w:rFonts w:eastAsia="等线"/>
                  <w:color w:val="0070C0"/>
                  <w:lang w:eastAsia="zh-CN"/>
                </w:rPr>
                <w:t xml:space="preserve"> only mandatory requirement is that a band must be allocated to mobile  . On the other hand </w:t>
              </w:r>
              <w:proofErr w:type="gramStart"/>
              <w:r>
                <w:rPr>
                  <w:rFonts w:eastAsia="等线"/>
                  <w:color w:val="0070C0"/>
                  <w:lang w:eastAsia="zh-CN"/>
                </w:rPr>
                <w:t>in  some</w:t>
              </w:r>
              <w:proofErr w:type="gramEnd"/>
              <w:r>
                <w:rPr>
                  <w:rFonts w:eastAsia="等线"/>
                  <w:color w:val="0070C0"/>
                  <w:lang w:eastAsia="zh-CN"/>
                </w:rPr>
                <w:t xml:space="preserve"> jurisdictions both mobile allocation and IMT identification are required.</w:t>
              </w:r>
            </w:ins>
          </w:p>
        </w:tc>
      </w:tr>
      <w:tr w:rsidR="00334AED" w14:paraId="0E7F5067" w14:textId="77777777">
        <w:trPr>
          <w:trHeight w:val="468"/>
          <w:ins w:id="42" w:author="Gajan Shivanandan" w:date="2022-08-16T11:38:00Z"/>
        </w:trPr>
        <w:tc>
          <w:tcPr>
            <w:tcW w:w="1271" w:type="dxa"/>
          </w:tcPr>
          <w:p w14:paraId="0E7F5065" w14:textId="77777777" w:rsidR="00334AED" w:rsidRDefault="00C446E4">
            <w:pPr>
              <w:spacing w:before="60" w:after="60"/>
              <w:rPr>
                <w:ins w:id="43" w:author="Gajan Shivanandan" w:date="2022-08-16T11:38:00Z"/>
                <w:rFonts w:eastAsia="等线"/>
                <w:color w:val="0070C0"/>
                <w:lang w:eastAsia="zh-CN"/>
              </w:rPr>
            </w:pPr>
            <w:ins w:id="44" w:author="Azcuy, Frank" w:date="2022-08-15T22:40:00Z">
              <w:r>
                <w:rPr>
                  <w:rFonts w:eastAsia="等线"/>
                  <w:color w:val="0070C0"/>
                  <w:lang w:eastAsia="zh-CN"/>
                </w:rPr>
                <w:lastRenderedPageBreak/>
                <w:t>Charter Comm Inc.</w:t>
              </w:r>
            </w:ins>
          </w:p>
        </w:tc>
        <w:tc>
          <w:tcPr>
            <w:tcW w:w="8363" w:type="dxa"/>
          </w:tcPr>
          <w:p w14:paraId="0E7F5066" w14:textId="77777777" w:rsidR="00334AED" w:rsidRDefault="00C446E4">
            <w:pPr>
              <w:spacing w:before="60" w:after="60"/>
              <w:rPr>
                <w:ins w:id="45" w:author="Gajan Shivanandan" w:date="2022-08-16T11:38:00Z"/>
                <w:rFonts w:eastAsia="等线"/>
                <w:color w:val="0070C0"/>
                <w:lang w:eastAsia="zh-CN"/>
              </w:rPr>
            </w:pPr>
            <w:ins w:id="46" w:author="Azcuy, Frank" w:date="2022-08-15T22:40:00Z">
              <w:r>
                <w:rPr>
                  <w:rFonts w:eastAsia="等线"/>
                  <w:color w:val="0070C0"/>
                  <w:lang w:eastAsia="zh-CN"/>
                </w:rPr>
                <w:t>We agree with Skyworks comment</w:t>
              </w:r>
            </w:ins>
            <w:ins w:id="47" w:author="Azcuy, Frank" w:date="2022-08-15T22:41:00Z">
              <w:r>
                <w:rPr>
                  <w:rFonts w:eastAsia="等线"/>
                  <w:color w:val="0070C0"/>
                  <w:lang w:eastAsia="zh-CN"/>
                </w:rPr>
                <w:t>s,</w:t>
              </w:r>
            </w:ins>
            <w:ins w:id="48" w:author="Azcuy, Frank" w:date="2022-08-15T22:42:00Z">
              <w:r>
                <w:rPr>
                  <w:rFonts w:eastAsia="等线"/>
                  <w:color w:val="0070C0"/>
                  <w:lang w:eastAsia="zh-CN"/>
                </w:rPr>
                <w:t xml:space="preserve"> </w:t>
              </w:r>
            </w:ins>
            <w:ins w:id="49" w:author="Azcuy, Frank" w:date="2022-08-15T22:41:00Z">
              <w:r>
                <w:rPr>
                  <w:rFonts w:eastAsia="等线"/>
                  <w:color w:val="0070C0"/>
                  <w:lang w:eastAsia="zh-CN"/>
                </w:rPr>
                <w:t>i.e., the note present in the spec is accurate and there is not yet evidence that the same change that occurred in n96 is valid for n104 (</w:t>
              </w:r>
              <w:proofErr w:type="spellStart"/>
              <w:r>
                <w:rPr>
                  <w:rFonts w:eastAsia="等线"/>
                  <w:color w:val="0070C0"/>
                  <w:lang w:eastAsia="zh-CN"/>
                </w:rPr>
                <w:t>ie</w:t>
              </w:r>
              <w:proofErr w:type="spellEnd"/>
              <w:r>
                <w:rPr>
                  <w:rFonts w:eastAsia="等线"/>
                  <w:color w:val="0070C0"/>
                  <w:lang w:eastAsia="zh-CN"/>
                </w:rPr>
                <w:t xml:space="preserve"> more regulation from more countries made available)</w:t>
              </w:r>
            </w:ins>
          </w:p>
        </w:tc>
      </w:tr>
      <w:tr w:rsidR="00334AED" w14:paraId="0E7F506A" w14:textId="77777777">
        <w:trPr>
          <w:trHeight w:val="468"/>
          <w:ins w:id="50" w:author="Liehai" w:date="2022-08-16T12:32:00Z"/>
        </w:trPr>
        <w:tc>
          <w:tcPr>
            <w:tcW w:w="1271" w:type="dxa"/>
          </w:tcPr>
          <w:p w14:paraId="0E7F5068" w14:textId="77777777" w:rsidR="00334AED" w:rsidRDefault="00C446E4">
            <w:pPr>
              <w:spacing w:before="60" w:after="60"/>
              <w:rPr>
                <w:ins w:id="51" w:author="Liehai" w:date="2022-08-16T12:32:00Z"/>
                <w:rFonts w:eastAsia="等线"/>
                <w:color w:val="0070C0"/>
                <w:lang w:eastAsia="zh-CN"/>
              </w:rPr>
            </w:pPr>
            <w:ins w:id="52" w:author="Liehai" w:date="2022-08-16T12:32:00Z">
              <w:r>
                <w:rPr>
                  <w:rFonts w:eastAsia="等线" w:hint="eastAsia"/>
                  <w:color w:val="0070C0"/>
                  <w:lang w:eastAsia="zh-CN"/>
                </w:rPr>
                <w:t>H</w:t>
              </w:r>
              <w:r>
                <w:rPr>
                  <w:rFonts w:eastAsia="等线"/>
                  <w:color w:val="0070C0"/>
                  <w:lang w:eastAsia="zh-CN"/>
                </w:rPr>
                <w:t>uawei</w:t>
              </w:r>
            </w:ins>
          </w:p>
        </w:tc>
        <w:tc>
          <w:tcPr>
            <w:tcW w:w="8363" w:type="dxa"/>
          </w:tcPr>
          <w:p w14:paraId="0E7F5069" w14:textId="77777777" w:rsidR="00334AED" w:rsidRDefault="00C446E4">
            <w:pPr>
              <w:spacing w:before="60" w:after="60"/>
              <w:rPr>
                <w:ins w:id="53" w:author="Liehai" w:date="2022-08-16T12:32:00Z"/>
                <w:rFonts w:eastAsia="等线"/>
                <w:color w:val="0070C0"/>
                <w:lang w:eastAsia="zh-CN"/>
              </w:rPr>
            </w:pPr>
            <w:ins w:id="54" w:author="Liehai" w:date="2022-08-16T12:32:00Z">
              <w:r>
                <w:rPr>
                  <w:rFonts w:eastAsia="等线"/>
                  <w:color w:val="0070C0"/>
                  <w:lang w:eastAsia="zh-CN"/>
                </w:rPr>
                <w:t>Sup</w:t>
              </w:r>
            </w:ins>
            <w:ins w:id="55" w:author="Liehai" w:date="2022-08-16T12:33:00Z">
              <w:r>
                <w:rPr>
                  <w:rFonts w:eastAsia="等线"/>
                  <w:color w:val="0070C0"/>
                  <w:lang w:eastAsia="zh-CN"/>
                </w:rPr>
                <w:t>port the proposal</w:t>
              </w:r>
            </w:ins>
            <w:ins w:id="56" w:author="Liehai" w:date="2022-08-16T12:34:00Z">
              <w:r>
                <w:rPr>
                  <w:rFonts w:eastAsia="等线"/>
                  <w:color w:val="0070C0"/>
                  <w:lang w:eastAsia="zh-CN"/>
                </w:rPr>
                <w:t xml:space="preserve"> to make the band </w:t>
              </w:r>
            </w:ins>
            <w:ins w:id="57" w:author="Liehai" w:date="2022-08-16T12:35:00Z">
              <w:r>
                <w:rPr>
                  <w:rFonts w:eastAsia="等线"/>
                  <w:color w:val="0070C0"/>
                  <w:lang w:eastAsia="zh-CN"/>
                </w:rPr>
                <w:t>number more inclusive.</w:t>
              </w:r>
            </w:ins>
          </w:p>
        </w:tc>
      </w:tr>
      <w:tr w:rsidR="00334AED" w14:paraId="0E7F506D" w14:textId="77777777">
        <w:trPr>
          <w:trHeight w:val="468"/>
          <w:ins w:id="58" w:author="Bo-Han Hsieh" w:date="2022-08-16T13:07:00Z"/>
        </w:trPr>
        <w:tc>
          <w:tcPr>
            <w:tcW w:w="1271" w:type="dxa"/>
          </w:tcPr>
          <w:p w14:paraId="0E7F506B" w14:textId="77777777" w:rsidR="00334AED" w:rsidRDefault="00C446E4">
            <w:pPr>
              <w:spacing w:before="60" w:after="60"/>
              <w:rPr>
                <w:ins w:id="59" w:author="Bo-Han Hsieh" w:date="2022-08-16T13:07:00Z"/>
                <w:rFonts w:eastAsia="等线"/>
                <w:color w:val="0070C0"/>
                <w:lang w:eastAsia="zh-CN"/>
              </w:rPr>
            </w:pPr>
            <w:ins w:id="60" w:author="Bo-Han Hsieh" w:date="2022-08-16T13:07:00Z">
              <w:r>
                <w:rPr>
                  <w:rFonts w:eastAsia="等线" w:hint="eastAsia"/>
                  <w:color w:val="0070C0"/>
                  <w:lang w:eastAsia="zh-CN"/>
                </w:rPr>
                <w:t>CHTTL</w:t>
              </w:r>
            </w:ins>
          </w:p>
        </w:tc>
        <w:tc>
          <w:tcPr>
            <w:tcW w:w="8363" w:type="dxa"/>
          </w:tcPr>
          <w:p w14:paraId="0E7F506C" w14:textId="77777777" w:rsidR="00334AED" w:rsidRDefault="00C446E4">
            <w:pPr>
              <w:spacing w:before="60" w:after="60"/>
              <w:rPr>
                <w:ins w:id="61" w:author="Bo-Han Hsieh" w:date="2022-08-16T13:07:00Z"/>
                <w:rFonts w:eastAsia="等线"/>
                <w:color w:val="0070C0"/>
                <w:lang w:eastAsia="zh-TW"/>
              </w:rPr>
            </w:pPr>
            <w:ins w:id="62" w:author="Bo-Han Hsieh" w:date="2022-08-16T13:09:00Z">
              <w:r>
                <w:rPr>
                  <w:rFonts w:eastAsia="等线"/>
                  <w:color w:val="0070C0"/>
                  <w:lang w:eastAsia="zh-CN"/>
                </w:rPr>
                <w:t>S</w:t>
              </w:r>
              <w:r>
                <w:rPr>
                  <w:rFonts w:eastAsia="等线" w:hint="eastAsia"/>
                  <w:color w:val="0070C0"/>
                  <w:lang w:eastAsia="zh-TW"/>
                </w:rPr>
                <w:t>upport the proposal</w:t>
              </w:r>
            </w:ins>
            <w:ins w:id="63" w:author="Bo-Han Hsieh" w:date="2022-08-16T13:12:00Z">
              <w:r>
                <w:rPr>
                  <w:rFonts w:eastAsia="等线" w:hint="eastAsia"/>
                  <w:color w:val="0070C0"/>
                  <w:lang w:eastAsia="zh-TW"/>
                </w:rPr>
                <w:t>.</w:t>
              </w:r>
            </w:ins>
          </w:p>
        </w:tc>
      </w:tr>
      <w:tr w:rsidR="00334AED" w14:paraId="0E7F5070" w14:textId="77777777">
        <w:trPr>
          <w:trHeight w:val="468"/>
          <w:ins w:id="64" w:author="ZTE,Fei Xue" w:date="2022-08-16T14:52:00Z"/>
        </w:trPr>
        <w:tc>
          <w:tcPr>
            <w:tcW w:w="1271" w:type="dxa"/>
          </w:tcPr>
          <w:p w14:paraId="0E7F506E" w14:textId="77777777" w:rsidR="00334AED" w:rsidRDefault="00C446E4">
            <w:pPr>
              <w:spacing w:before="60" w:after="60"/>
              <w:rPr>
                <w:ins w:id="65" w:author="ZTE,Fei Xue" w:date="2022-08-16T14:52:00Z"/>
                <w:rFonts w:eastAsia="等线"/>
                <w:color w:val="0070C0"/>
                <w:lang w:val="en-US" w:eastAsia="zh-CN"/>
              </w:rPr>
            </w:pPr>
            <w:ins w:id="66" w:author="ZTE,Fei Xue" w:date="2022-08-16T14:52:00Z">
              <w:r>
                <w:rPr>
                  <w:rFonts w:eastAsia="等线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63" w:type="dxa"/>
          </w:tcPr>
          <w:p w14:paraId="0E7F506F" w14:textId="77777777" w:rsidR="00334AED" w:rsidRDefault="00C446E4">
            <w:pPr>
              <w:spacing w:before="60" w:after="60"/>
              <w:rPr>
                <w:ins w:id="67" w:author="ZTE,Fei Xue" w:date="2022-08-16T14:52:00Z"/>
                <w:rFonts w:eastAsia="等线"/>
                <w:color w:val="0070C0"/>
                <w:lang w:val="en-US" w:eastAsia="zh-CN"/>
              </w:rPr>
            </w:pPr>
            <w:ins w:id="68" w:author="ZTE,Fei Xue" w:date="2022-08-16T14:52:00Z">
              <w:r>
                <w:rPr>
                  <w:rFonts w:eastAsia="等线"/>
                  <w:color w:val="0070C0"/>
                  <w:lang w:val="en-US" w:eastAsia="zh-CN"/>
                </w:rPr>
                <w:t>In our contributi</w:t>
              </w:r>
            </w:ins>
            <w:ins w:id="69" w:author="ZTE,Fei Xue" w:date="2022-08-16T14:53:00Z">
              <w:r>
                <w:rPr>
                  <w:rFonts w:eastAsia="等线"/>
                  <w:color w:val="0070C0"/>
                  <w:lang w:val="en-US" w:eastAsia="zh-CN"/>
                </w:rPr>
                <w:t xml:space="preserve">on </w:t>
              </w:r>
              <w:r>
                <w:rPr>
                  <w:rFonts w:eastAsia="等线"/>
                  <w:color w:val="0070C0"/>
                  <w:lang w:eastAsia="zh-CN"/>
                </w:rPr>
                <w:t>R4-2213704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, we propose to update UE spec with BS note, however we are also fine with </w:t>
              </w:r>
            </w:ins>
            <w:ins w:id="70" w:author="ZTE,Fei Xue" w:date="2022-08-16T14:54:00Z">
              <w:r>
                <w:rPr>
                  <w:rFonts w:eastAsia="等线" w:hint="eastAsia"/>
                  <w:color w:val="0070C0"/>
                  <w:lang w:val="en-US" w:eastAsia="zh-CN"/>
                </w:rPr>
                <w:t>proposal as listed above</w:t>
              </w:r>
            </w:ins>
          </w:p>
        </w:tc>
      </w:tr>
      <w:tr w:rsidR="00D10D0A" w14:paraId="1B5108E7" w14:textId="77777777">
        <w:trPr>
          <w:trHeight w:val="468"/>
          <w:ins w:id="71" w:author="Gene Fong" w:date="2022-08-16T08:00:00Z"/>
        </w:trPr>
        <w:tc>
          <w:tcPr>
            <w:tcW w:w="1271" w:type="dxa"/>
          </w:tcPr>
          <w:p w14:paraId="41FFA810" w14:textId="44B2C235" w:rsidR="00D10D0A" w:rsidRDefault="00D10D0A">
            <w:pPr>
              <w:spacing w:before="60" w:after="60"/>
              <w:rPr>
                <w:ins w:id="72" w:author="Gene Fong" w:date="2022-08-16T08:00:00Z"/>
                <w:rFonts w:eastAsia="等线"/>
                <w:color w:val="0070C0"/>
                <w:lang w:val="en-US" w:eastAsia="zh-CN"/>
              </w:rPr>
            </w:pPr>
            <w:ins w:id="73" w:author="Gene Fong" w:date="2022-08-16T08:00:00Z">
              <w:r>
                <w:rPr>
                  <w:rFonts w:eastAsia="等线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63" w:type="dxa"/>
          </w:tcPr>
          <w:p w14:paraId="07DF446F" w14:textId="4388C8BE" w:rsidR="00D10D0A" w:rsidRDefault="00C446E4">
            <w:pPr>
              <w:spacing w:before="60" w:after="60"/>
              <w:rPr>
                <w:ins w:id="74" w:author="Gene Fong" w:date="2022-08-16T08:00:00Z"/>
                <w:rFonts w:eastAsia="等线"/>
                <w:color w:val="0070C0"/>
                <w:lang w:val="en-US" w:eastAsia="zh-CN"/>
              </w:rPr>
            </w:pPr>
            <w:ins w:id="75" w:author="Gene Fong" w:date="2022-08-16T08:08:00Z">
              <w:r>
                <w:rPr>
                  <w:rFonts w:eastAsia="等线"/>
                  <w:color w:val="0070C0"/>
                  <w:lang w:val="en-US" w:eastAsia="zh-CN"/>
                </w:rPr>
                <w:t xml:space="preserve">We don’t agree with the proposal.  </w:t>
              </w:r>
            </w:ins>
            <w:ins w:id="76" w:author="Gene Fong" w:date="2022-08-16T08:00:00Z">
              <w:r w:rsidR="00CC37F1">
                <w:rPr>
                  <w:rFonts w:eastAsia="等线"/>
                  <w:color w:val="0070C0"/>
                  <w:lang w:val="en-US" w:eastAsia="zh-CN"/>
                </w:rPr>
                <w:t>Until other coun</w:t>
              </w:r>
            </w:ins>
            <w:ins w:id="77" w:author="Gene Fong" w:date="2022-08-16T08:01:00Z">
              <w:r w:rsidR="00CC37F1">
                <w:rPr>
                  <w:rFonts w:eastAsia="等线"/>
                  <w:color w:val="0070C0"/>
                  <w:lang w:val="en-US" w:eastAsia="zh-CN"/>
                </w:rPr>
                <w:t xml:space="preserve">tries make this spectrum available for usage, </w:t>
              </w:r>
              <w:r w:rsidR="0090402F">
                <w:rPr>
                  <w:rFonts w:eastAsia="等线"/>
                  <w:color w:val="0070C0"/>
                  <w:lang w:val="en-US" w:eastAsia="zh-CN"/>
                </w:rPr>
                <w:t xml:space="preserve">the specifications were only done according to RCC.  </w:t>
              </w:r>
            </w:ins>
            <w:ins w:id="78" w:author="Gene Fong" w:date="2022-08-16T08:03:00Z">
              <w:r w:rsidR="001D2519">
                <w:rPr>
                  <w:rFonts w:eastAsia="等线"/>
                  <w:color w:val="0070C0"/>
                  <w:lang w:val="en-US" w:eastAsia="zh-CN"/>
                </w:rPr>
                <w:t xml:space="preserve">It is the same way Band n96 was treated </w:t>
              </w:r>
            </w:ins>
            <w:ins w:id="79" w:author="Gene Fong" w:date="2022-08-16T08:07:00Z">
              <w:r w:rsidR="00B84249">
                <w:rPr>
                  <w:rFonts w:eastAsia="等线"/>
                  <w:color w:val="0070C0"/>
                  <w:lang w:val="en-US" w:eastAsia="zh-CN"/>
                </w:rPr>
                <w:t>s</w:t>
              </w:r>
            </w:ins>
            <w:ins w:id="80" w:author="Gene Fong" w:date="2022-08-16T08:08:00Z">
              <w:r w:rsidR="00B84249">
                <w:rPr>
                  <w:rFonts w:eastAsia="等线"/>
                  <w:color w:val="0070C0"/>
                  <w:lang w:val="en-US" w:eastAsia="zh-CN"/>
                </w:rPr>
                <w:t xml:space="preserve">pecifically limited to US only </w:t>
              </w:r>
            </w:ins>
            <w:ins w:id="81" w:author="Gene Fong" w:date="2022-08-16T08:04:00Z">
              <w:r w:rsidR="001D2519">
                <w:rPr>
                  <w:rFonts w:eastAsia="等线"/>
                  <w:color w:val="0070C0"/>
                  <w:lang w:val="en-US" w:eastAsia="zh-CN"/>
                </w:rPr>
                <w:t xml:space="preserve">when it was first defined with only US FCC making it available.  </w:t>
              </w:r>
            </w:ins>
            <w:ins w:id="82" w:author="Gene Fong" w:date="2022-08-16T08:02:00Z">
              <w:r w:rsidR="000F4571">
                <w:rPr>
                  <w:rFonts w:eastAsia="等线"/>
                  <w:color w:val="0070C0"/>
                  <w:lang w:val="en-US" w:eastAsia="zh-CN"/>
                </w:rPr>
                <w:t xml:space="preserve">However, we do understand that other companies </w:t>
              </w:r>
            </w:ins>
            <w:ins w:id="83" w:author="Gene Fong" w:date="2022-08-16T08:05:00Z">
              <w:r w:rsidR="002640B5">
                <w:rPr>
                  <w:rFonts w:eastAsia="等线"/>
                  <w:color w:val="0070C0"/>
                  <w:lang w:val="en-US" w:eastAsia="zh-CN"/>
                </w:rPr>
                <w:t>have a different view</w:t>
              </w:r>
            </w:ins>
            <w:ins w:id="84" w:author="Gene Fong" w:date="2022-08-16T08:02:00Z">
              <w:r w:rsidR="000F4571">
                <w:rPr>
                  <w:rFonts w:eastAsia="等线"/>
                  <w:color w:val="0070C0"/>
                  <w:lang w:val="en-US" w:eastAsia="zh-CN"/>
                </w:rPr>
                <w:t>, we have the situation with square brackets around the notes and inconsistent notes between 38.101-1 and 38.104.  We will likely have to live with that situation un</w:t>
              </w:r>
            </w:ins>
            <w:ins w:id="85" w:author="Gene Fong" w:date="2022-08-16T08:03:00Z">
              <w:r w:rsidR="000F4571">
                <w:rPr>
                  <w:rFonts w:eastAsia="等线"/>
                  <w:color w:val="0070C0"/>
                  <w:lang w:val="en-US" w:eastAsia="zh-CN"/>
                </w:rPr>
                <w:t xml:space="preserve">til other countries </w:t>
              </w:r>
              <w:r w:rsidR="00E62C30">
                <w:rPr>
                  <w:rFonts w:eastAsia="等线"/>
                  <w:color w:val="0070C0"/>
                  <w:lang w:val="en-US" w:eastAsia="zh-CN"/>
                </w:rPr>
                <w:t>regulators make this spectrum available and release technical rules for which 3GPP will need to assess technical compatibility</w:t>
              </w:r>
            </w:ins>
            <w:ins w:id="86" w:author="Gene Fong" w:date="2022-08-16T08:04:00Z">
              <w:r w:rsidR="00B709F6">
                <w:rPr>
                  <w:rFonts w:eastAsia="等线"/>
                  <w:color w:val="0070C0"/>
                  <w:lang w:val="en-US" w:eastAsia="zh-CN"/>
                </w:rPr>
                <w:t>.</w:t>
              </w:r>
            </w:ins>
          </w:p>
        </w:tc>
      </w:tr>
      <w:tr w:rsidR="00CC6FD5" w14:paraId="4D09A630" w14:textId="77777777">
        <w:trPr>
          <w:trHeight w:val="468"/>
          <w:ins w:id="87" w:author="Suhwan Lim" w:date="2022-08-17T11:21:00Z"/>
        </w:trPr>
        <w:tc>
          <w:tcPr>
            <w:tcW w:w="1271" w:type="dxa"/>
          </w:tcPr>
          <w:p w14:paraId="3A1C3ABC" w14:textId="7D948121" w:rsidR="00CC6FD5" w:rsidRDefault="00CC6FD5">
            <w:pPr>
              <w:spacing w:before="60" w:after="60"/>
              <w:rPr>
                <w:ins w:id="88" w:author="Suhwan Lim" w:date="2022-08-17T11:21:00Z"/>
                <w:rFonts w:eastAsia="等线"/>
                <w:color w:val="0070C0"/>
                <w:lang w:val="en-US" w:eastAsia="zh-CN"/>
              </w:rPr>
            </w:pPr>
            <w:ins w:id="89" w:author="Suhwan Lim" w:date="2022-08-17T11:21:00Z">
              <w:r>
                <w:rPr>
                  <w:rFonts w:eastAsia="等线"/>
                  <w:color w:val="0070C0"/>
                  <w:lang w:val="en-US" w:eastAsia="zh-CN"/>
                </w:rPr>
                <w:t>Meta</w:t>
              </w:r>
            </w:ins>
          </w:p>
        </w:tc>
        <w:tc>
          <w:tcPr>
            <w:tcW w:w="8363" w:type="dxa"/>
          </w:tcPr>
          <w:p w14:paraId="68061968" w14:textId="5ACE505B" w:rsidR="00CC6FD5" w:rsidRDefault="00CC6FD5">
            <w:pPr>
              <w:spacing w:before="60" w:after="60"/>
              <w:rPr>
                <w:ins w:id="90" w:author="Suhwan Lim" w:date="2022-08-17T11:21:00Z"/>
                <w:rFonts w:eastAsia="等线"/>
                <w:color w:val="0070C0"/>
                <w:lang w:val="en-US" w:eastAsia="zh-CN"/>
              </w:rPr>
            </w:pPr>
            <w:ins w:id="91" w:author="Suhwan Lim" w:date="2022-08-17T11:21:00Z">
              <w:r>
                <w:rPr>
                  <w:rFonts w:eastAsia="等线"/>
                  <w:color w:val="0070C0"/>
                  <w:lang w:val="en-US" w:eastAsia="zh-CN"/>
                </w:rPr>
                <w:t xml:space="preserve">It can be acceptable </w:t>
              </w:r>
            </w:ins>
            <w:ins w:id="92" w:author="Suhwan Lim" w:date="2022-08-17T11:22:00Z">
              <w:r>
                <w:rPr>
                  <w:rFonts w:eastAsia="等线"/>
                  <w:color w:val="0070C0"/>
                  <w:lang w:val="en-US" w:eastAsia="zh-CN"/>
                </w:rPr>
                <w:t>to cover the</w:t>
              </w:r>
            </w:ins>
            <w:ins w:id="93" w:author="Suhwan Lim" w:date="2022-08-17T11:21:00Z">
              <w:r>
                <w:rPr>
                  <w:rFonts w:eastAsia="等线"/>
                  <w:color w:val="0070C0"/>
                  <w:lang w:val="en-US" w:eastAsia="zh-CN"/>
                </w:rPr>
                <w:t xml:space="preserve"> </w:t>
              </w:r>
            </w:ins>
            <w:ins w:id="94" w:author="Suhwan Lim" w:date="2022-08-17T11:24:00Z">
              <w:r>
                <w:rPr>
                  <w:rFonts w:eastAsia="等线"/>
                  <w:color w:val="0070C0"/>
                  <w:lang w:val="en-US" w:eastAsia="zh-CN"/>
                </w:rPr>
                <w:t xml:space="preserve">same </w:t>
              </w:r>
            </w:ins>
            <w:ins w:id="95" w:author="Suhwan Lim" w:date="2022-08-17T11:21:00Z">
              <w:r>
                <w:rPr>
                  <w:rFonts w:eastAsia="等线"/>
                  <w:color w:val="0070C0"/>
                  <w:lang w:val="en-US" w:eastAsia="zh-CN"/>
                </w:rPr>
                <w:t>regulatory</w:t>
              </w:r>
            </w:ins>
            <w:ins w:id="96" w:author="Suhwan Lim" w:date="2022-08-17T11:22:00Z">
              <w:r>
                <w:rPr>
                  <w:rFonts w:eastAsia="等线"/>
                  <w:color w:val="0070C0"/>
                  <w:lang w:val="en-US" w:eastAsia="zh-CN"/>
                </w:rPr>
                <w:t xml:space="preserve"> limits</w:t>
              </w:r>
            </w:ins>
            <w:ins w:id="97" w:author="Suhwan Lim" w:date="2022-08-17T11:24:00Z">
              <w:r>
                <w:rPr>
                  <w:rFonts w:eastAsia="等线"/>
                  <w:color w:val="0070C0"/>
                  <w:lang w:val="en-US" w:eastAsia="zh-CN"/>
                </w:rPr>
                <w:t xml:space="preserve"> in other countries</w:t>
              </w:r>
            </w:ins>
            <w:ins w:id="98" w:author="Suhwan Lim" w:date="2022-08-17T11:25:00Z">
              <w:r>
                <w:rPr>
                  <w:rFonts w:eastAsia="等线"/>
                  <w:color w:val="0070C0"/>
                  <w:lang w:val="en-US" w:eastAsia="zh-CN"/>
                </w:rPr>
                <w:t xml:space="preserve">. However, the regulatory limits are different with RCC, then RAN4 need to define new </w:t>
              </w:r>
              <w:proofErr w:type="spellStart"/>
              <w:r>
                <w:rPr>
                  <w:rFonts w:eastAsia="等线"/>
                  <w:color w:val="0070C0"/>
                  <w:lang w:val="en-US" w:eastAsia="zh-CN"/>
                </w:rPr>
                <w:t>NS_xx</w:t>
              </w:r>
              <w:proofErr w:type="spellEnd"/>
              <w:r>
                <w:rPr>
                  <w:rFonts w:eastAsia="等线"/>
                  <w:color w:val="0070C0"/>
                  <w:lang w:val="en-US" w:eastAsia="zh-CN"/>
                </w:rPr>
                <w:t xml:space="preserve"> for n104.</w:t>
              </w:r>
            </w:ins>
          </w:p>
        </w:tc>
      </w:tr>
    </w:tbl>
    <w:p w14:paraId="0E7F5071" w14:textId="77777777" w:rsidR="00334AED" w:rsidRDefault="00334AED">
      <w:pPr>
        <w:spacing w:line="276" w:lineRule="auto"/>
        <w:rPr>
          <w:lang w:eastAsia="zh-CN"/>
        </w:rPr>
      </w:pPr>
    </w:p>
    <w:p w14:paraId="0E7F5072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1-2: Maintenance CR to TS38.104 (R4-2213707)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075" w14:textId="77777777">
        <w:trPr>
          <w:trHeight w:val="468"/>
        </w:trPr>
        <w:tc>
          <w:tcPr>
            <w:tcW w:w="1271" w:type="dxa"/>
            <w:vAlign w:val="center"/>
          </w:tcPr>
          <w:p w14:paraId="0E7F5073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 w14:paraId="0E7F5074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Comments </w:t>
            </w:r>
          </w:p>
        </w:tc>
      </w:tr>
      <w:tr w:rsidR="00334AED" w14:paraId="0E7F5078" w14:textId="77777777">
        <w:trPr>
          <w:trHeight w:val="468"/>
        </w:trPr>
        <w:tc>
          <w:tcPr>
            <w:tcW w:w="1271" w:type="dxa"/>
          </w:tcPr>
          <w:p w14:paraId="0E7F5076" w14:textId="77777777" w:rsidR="00334AED" w:rsidRDefault="00C446E4">
            <w:pPr>
              <w:spacing w:before="60" w:after="60"/>
            </w:pPr>
            <w:r>
              <w:rPr>
                <w:rFonts w:eastAsia="等线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 w14:paraId="0E7F5077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</w:p>
        </w:tc>
      </w:tr>
      <w:tr w:rsidR="00334AED" w14:paraId="0E7F507B" w14:textId="77777777">
        <w:trPr>
          <w:trHeight w:val="468"/>
        </w:trPr>
        <w:tc>
          <w:tcPr>
            <w:tcW w:w="1271" w:type="dxa"/>
          </w:tcPr>
          <w:p w14:paraId="0E7F5079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r>
              <w:rPr>
                <w:rFonts w:eastAsia="等线"/>
                <w:color w:val="0070C0"/>
                <w:lang w:eastAsia="zh-CN"/>
              </w:rPr>
              <w:t>Company B</w:t>
            </w:r>
          </w:p>
        </w:tc>
        <w:tc>
          <w:tcPr>
            <w:tcW w:w="8363" w:type="dxa"/>
          </w:tcPr>
          <w:p w14:paraId="0E7F507A" w14:textId="77777777" w:rsidR="00334AED" w:rsidRDefault="00334AED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</w:p>
        </w:tc>
      </w:tr>
      <w:tr w:rsidR="00334AED" w14:paraId="0E7F507E" w14:textId="77777777">
        <w:trPr>
          <w:trHeight w:val="468"/>
        </w:trPr>
        <w:tc>
          <w:tcPr>
            <w:tcW w:w="1271" w:type="dxa"/>
          </w:tcPr>
          <w:p w14:paraId="0E7F507C" w14:textId="77777777" w:rsidR="00334AED" w:rsidRDefault="00334AED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</w:p>
        </w:tc>
        <w:tc>
          <w:tcPr>
            <w:tcW w:w="8363" w:type="dxa"/>
          </w:tcPr>
          <w:p w14:paraId="0E7F507D" w14:textId="77777777" w:rsidR="00334AED" w:rsidRDefault="00334AED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</w:p>
        </w:tc>
      </w:tr>
    </w:tbl>
    <w:p w14:paraId="0E7F507F" w14:textId="77777777" w:rsidR="00334AED" w:rsidRDefault="00334AED">
      <w:pPr>
        <w:spacing w:line="276" w:lineRule="auto"/>
        <w:rPr>
          <w:lang w:eastAsia="zh-CN"/>
        </w:rPr>
      </w:pPr>
    </w:p>
    <w:p w14:paraId="0E7F5080" w14:textId="77777777" w:rsidR="00334AED" w:rsidRDefault="00334AED">
      <w:pPr>
        <w:rPr>
          <w:color w:val="0070C0"/>
          <w:lang w:val="en-US" w:eastAsia="zh-CN"/>
        </w:rPr>
      </w:pPr>
    </w:p>
    <w:p w14:paraId="0E7F5081" w14:textId="77777777" w:rsidR="00334AED" w:rsidRDefault="00C446E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E7F5082" w14:textId="77777777" w:rsidR="00334AED" w:rsidRDefault="00C446E4">
      <w:pPr>
        <w:pStyle w:val="3"/>
        <w:ind w:left="851" w:hanging="851"/>
      </w:pPr>
      <w:r>
        <w:t xml:space="preserve">Open issues </w:t>
      </w:r>
    </w:p>
    <w:p w14:paraId="0E7F5083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334AED" w14:paraId="0E7F5086" w14:textId="77777777">
        <w:tc>
          <w:tcPr>
            <w:tcW w:w="1242" w:type="dxa"/>
          </w:tcPr>
          <w:p w14:paraId="0E7F5084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0E7F5085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334AED" w14:paraId="0E7F508B" w14:textId="77777777">
        <w:tc>
          <w:tcPr>
            <w:tcW w:w="1242" w:type="dxa"/>
          </w:tcPr>
          <w:p w14:paraId="0E7F5087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  <w:p w14:paraId="0E7F5088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F5089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0E7F508A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8C" w14:textId="77777777" w:rsidR="00334AED" w:rsidRDefault="00334AED">
      <w:pPr>
        <w:rPr>
          <w:i/>
          <w:color w:val="0070C0"/>
          <w:lang w:val="en-US" w:eastAsia="zh-CN"/>
        </w:rPr>
      </w:pPr>
    </w:p>
    <w:p w14:paraId="0E7F508D" w14:textId="77777777" w:rsidR="00334AED" w:rsidRDefault="00C446E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34AED" w14:paraId="0E7F5092" w14:textId="77777777">
        <w:trPr>
          <w:trHeight w:val="744"/>
        </w:trPr>
        <w:tc>
          <w:tcPr>
            <w:tcW w:w="1395" w:type="dxa"/>
          </w:tcPr>
          <w:p w14:paraId="0E7F508E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0E7F508F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7F5090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E7F5091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334AED" w14:paraId="0E7F5096" w14:textId="77777777">
        <w:trPr>
          <w:trHeight w:val="358"/>
        </w:trPr>
        <w:tc>
          <w:tcPr>
            <w:tcW w:w="1395" w:type="dxa"/>
          </w:tcPr>
          <w:p w14:paraId="0E7F5093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E7F5094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0E7F5095" w14:textId="77777777" w:rsidR="00334AED" w:rsidRDefault="00334AED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97" w14:textId="77777777" w:rsidR="00334AED" w:rsidRDefault="00334AED">
      <w:pPr>
        <w:rPr>
          <w:i/>
          <w:color w:val="0070C0"/>
          <w:lang w:val="en-US" w:eastAsia="zh-CN"/>
        </w:rPr>
      </w:pPr>
    </w:p>
    <w:p w14:paraId="0E7F5098" w14:textId="77777777" w:rsidR="00334AED" w:rsidRDefault="00334AED">
      <w:pPr>
        <w:rPr>
          <w:color w:val="0070C0"/>
          <w:lang w:val="en-US" w:eastAsia="zh-CN"/>
        </w:rPr>
      </w:pPr>
    </w:p>
    <w:p w14:paraId="0E7F5099" w14:textId="77777777" w:rsidR="00334AED" w:rsidRDefault="00C446E4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E7F509A" w14:textId="77777777" w:rsidR="00334AED" w:rsidRDefault="00334AED">
      <w:pPr>
        <w:rPr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334AED" w14:paraId="0E7F509D" w14:textId="77777777">
        <w:tc>
          <w:tcPr>
            <w:tcW w:w="1305" w:type="dxa"/>
          </w:tcPr>
          <w:p w14:paraId="0E7F509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Issues</w:t>
            </w:r>
          </w:p>
        </w:tc>
        <w:tc>
          <w:tcPr>
            <w:tcW w:w="8326" w:type="dxa"/>
          </w:tcPr>
          <w:p w14:paraId="0E7F509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 Comments</w:t>
            </w:r>
          </w:p>
        </w:tc>
      </w:tr>
      <w:tr w:rsidR="00334AED" w14:paraId="0E7F50A2" w14:textId="77777777">
        <w:tc>
          <w:tcPr>
            <w:tcW w:w="1305" w:type="dxa"/>
          </w:tcPr>
          <w:p w14:paraId="0E7F509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09F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A:</w:t>
            </w:r>
          </w:p>
          <w:p w14:paraId="0E7F50A0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B:</w:t>
            </w:r>
          </w:p>
          <w:p w14:paraId="0E7F50A1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0A5" w14:textId="77777777">
        <w:tc>
          <w:tcPr>
            <w:tcW w:w="1305" w:type="dxa"/>
          </w:tcPr>
          <w:p w14:paraId="0E7F50A3" w14:textId="77777777" w:rsidR="00334AED" w:rsidRDefault="00334AED">
            <w:pPr>
              <w:spacing w:after="120"/>
            </w:pPr>
          </w:p>
        </w:tc>
        <w:tc>
          <w:tcPr>
            <w:tcW w:w="8326" w:type="dxa"/>
          </w:tcPr>
          <w:p w14:paraId="0E7F50A4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0A8" w14:textId="77777777">
        <w:tc>
          <w:tcPr>
            <w:tcW w:w="1305" w:type="dxa"/>
          </w:tcPr>
          <w:p w14:paraId="0E7F50A6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0A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0A9" w14:textId="77777777" w:rsidR="00334AED" w:rsidRDefault="00334AED">
      <w:pPr>
        <w:rPr>
          <w:color w:val="0070C0"/>
          <w:lang w:val="en-US" w:eastAsia="zh-CN"/>
        </w:rPr>
      </w:pPr>
    </w:p>
    <w:p w14:paraId="0E7F50AA" w14:textId="77777777" w:rsidR="00334AED" w:rsidRDefault="00334AED">
      <w:pPr>
        <w:rPr>
          <w:lang w:val="en-US" w:eastAsia="zh-CN"/>
        </w:rPr>
      </w:pPr>
    </w:p>
    <w:p w14:paraId="0E7F50AB" w14:textId="77777777" w:rsidR="00334AED" w:rsidRDefault="00C446E4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0E7F50AC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334AED" w14:paraId="0E7F50AF" w14:textId="77777777">
        <w:tc>
          <w:tcPr>
            <w:tcW w:w="1494" w:type="dxa"/>
          </w:tcPr>
          <w:p w14:paraId="0E7F50AD" w14:textId="77777777" w:rsidR="00334AED" w:rsidRDefault="00C446E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0E7F50AE" w14:textId="77777777" w:rsidR="00334AED" w:rsidRPr="00334AED" w:rsidRDefault="00C446E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70C0"/>
                <w:lang w:val="fr-FR" w:eastAsia="zh-CN"/>
                <w:rPrChange w:id="99" w:author="Skyworks" w:date="2022-08-15T18:34:00Z">
                  <w:rPr>
                    <w:rFonts w:eastAsia="MS Mincho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00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T-doc </w:t>
            </w:r>
            <w:r>
              <w:rPr>
                <w:b/>
                <w:bCs/>
                <w:color w:val="0070C0"/>
                <w:lang w:val="fr-FR" w:eastAsia="zh-CN"/>
                <w:rPrChange w:id="101" w:author="Skyworks" w:date="2022-08-15T18:34:00Z">
                  <w:rPr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102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Status update recommendation  </w:t>
            </w:r>
          </w:p>
        </w:tc>
      </w:tr>
      <w:tr w:rsidR="00334AED" w14:paraId="0E7F50B2" w14:textId="77777777">
        <w:tc>
          <w:tcPr>
            <w:tcW w:w="1494" w:type="dxa"/>
          </w:tcPr>
          <w:p w14:paraId="0E7F50B0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color w:val="0070C0"/>
                <w:lang w:val="fr-FR" w:eastAsia="zh-CN"/>
                <w:rPrChange w:id="103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  <w:tc>
          <w:tcPr>
            <w:tcW w:w="8137" w:type="dxa"/>
          </w:tcPr>
          <w:p w14:paraId="0E7F50B1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color w:val="0070C0"/>
                <w:lang w:val="fr-FR" w:eastAsia="zh-CN"/>
                <w:rPrChange w:id="104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</w:tbl>
    <w:p w14:paraId="0E7F50B3" w14:textId="77777777" w:rsidR="00334AED" w:rsidRPr="00334AED" w:rsidRDefault="00334AED">
      <w:pPr>
        <w:rPr>
          <w:i/>
          <w:color w:val="0070C0"/>
          <w:lang w:val="fr-FR"/>
          <w:rPrChange w:id="105" w:author="Skyworks" w:date="2022-08-15T18:34:00Z">
            <w:rPr>
              <w:i/>
              <w:color w:val="0070C0"/>
            </w:rPr>
          </w:rPrChange>
        </w:rPr>
      </w:pPr>
    </w:p>
    <w:p w14:paraId="0E7F50B4" w14:textId="77777777" w:rsidR="00334AED" w:rsidRDefault="00C446E4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lang w:eastAsia="zh-CN"/>
        </w:rPr>
        <w:t>BS conformance testing</w:t>
      </w:r>
    </w:p>
    <w:p w14:paraId="0E7F50B5" w14:textId="77777777" w:rsidR="00334AED" w:rsidRDefault="00C446E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334AED" w14:paraId="0E7F50B9" w14:textId="77777777">
        <w:trPr>
          <w:trHeight w:val="468"/>
        </w:trPr>
        <w:tc>
          <w:tcPr>
            <w:tcW w:w="1454" w:type="dxa"/>
            <w:vAlign w:val="center"/>
          </w:tcPr>
          <w:p w14:paraId="0E7F50B6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E7F50B7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0E7F50B8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334AED" w14:paraId="0E7F50BD" w14:textId="77777777">
        <w:trPr>
          <w:trHeight w:val="468"/>
        </w:trPr>
        <w:tc>
          <w:tcPr>
            <w:tcW w:w="1454" w:type="dxa"/>
            <w:shd w:val="clear" w:color="auto" w:fill="auto"/>
          </w:tcPr>
          <w:p w14:paraId="0E7F50BA" w14:textId="77777777" w:rsidR="00334AED" w:rsidRDefault="00C446E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  <w:t>R4-2211748</w:t>
            </w:r>
          </w:p>
        </w:tc>
        <w:tc>
          <w:tcPr>
            <w:tcW w:w="1428" w:type="dxa"/>
          </w:tcPr>
          <w:p w14:paraId="0E7F50BB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0E7F50BC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Introducing 6GHz licensed operation into TS 38.141-1 (Rel-17)</w:t>
            </w:r>
          </w:p>
        </w:tc>
      </w:tr>
      <w:tr w:rsidR="00334AED" w14:paraId="0E7F50C1" w14:textId="77777777">
        <w:trPr>
          <w:trHeight w:val="468"/>
        </w:trPr>
        <w:tc>
          <w:tcPr>
            <w:tcW w:w="1454" w:type="dxa"/>
          </w:tcPr>
          <w:p w14:paraId="0E7F50BE" w14:textId="77777777" w:rsidR="00334AED" w:rsidRDefault="00C446E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  <w:t>R4-2212488</w:t>
            </w:r>
          </w:p>
        </w:tc>
        <w:tc>
          <w:tcPr>
            <w:tcW w:w="1428" w:type="dxa"/>
          </w:tcPr>
          <w:p w14:paraId="0E7F50BF" w14:textId="77777777" w:rsidR="00334AED" w:rsidRDefault="00C446E4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612" w:type="dxa"/>
          </w:tcPr>
          <w:p w14:paraId="0E7F50C0" w14:textId="77777777" w:rsidR="00334AED" w:rsidRDefault="00C446E4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Measurement uncertainty for 6 to 7.125GHz</w:t>
            </w:r>
          </w:p>
        </w:tc>
      </w:tr>
      <w:tr w:rsidR="00334AED" w14:paraId="0E7F50C5" w14:textId="77777777">
        <w:trPr>
          <w:trHeight w:val="468"/>
        </w:trPr>
        <w:tc>
          <w:tcPr>
            <w:tcW w:w="1454" w:type="dxa"/>
          </w:tcPr>
          <w:p w14:paraId="0E7F50C2" w14:textId="77777777" w:rsidR="00334AED" w:rsidRDefault="00CC0F1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</w:pPr>
            <w:hyperlink r:id="rId13" w:history="1">
              <w:r w:rsidR="00C446E4">
                <w:rPr>
                  <w:rFonts w:ascii="Arial" w:hAnsi="Arial" w:cs="Arial"/>
                  <w:bCs/>
                  <w:sz w:val="16"/>
                  <w:szCs w:val="16"/>
                  <w:lang w:val="en-US" w:eastAsia="zh-CN"/>
                </w:rPr>
                <w:t>R4-2212653</w:t>
              </w:r>
            </w:hyperlink>
          </w:p>
        </w:tc>
        <w:tc>
          <w:tcPr>
            <w:tcW w:w="1428" w:type="dxa"/>
          </w:tcPr>
          <w:p w14:paraId="0E7F50C3" w14:textId="77777777" w:rsidR="00334AED" w:rsidRDefault="00C446E4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0E7F50C4" w14:textId="77777777" w:rsidR="00334AED" w:rsidRDefault="00C446E4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>Band n104: measurement uncertainties for 6.0-7.125GHz frequency range</w:t>
            </w:r>
          </w:p>
        </w:tc>
      </w:tr>
      <w:tr w:rsidR="00334AED" w14:paraId="0E7F50C9" w14:textId="77777777">
        <w:trPr>
          <w:trHeight w:val="468"/>
        </w:trPr>
        <w:tc>
          <w:tcPr>
            <w:tcW w:w="1454" w:type="dxa"/>
          </w:tcPr>
          <w:p w14:paraId="0E7F50C6" w14:textId="77777777" w:rsidR="00334AED" w:rsidRDefault="00CC0F1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zh-CN"/>
              </w:rPr>
            </w:pPr>
            <w:hyperlink r:id="rId14" w:history="1">
              <w:r w:rsidR="00C446E4">
                <w:rPr>
                  <w:rFonts w:ascii="Arial" w:hAnsi="Arial" w:cs="Arial"/>
                  <w:bCs/>
                  <w:sz w:val="16"/>
                  <w:szCs w:val="16"/>
                  <w:lang w:val="en-US" w:eastAsia="zh-CN"/>
                </w:rPr>
                <w:t>R4-2212654</w:t>
              </w:r>
            </w:hyperlink>
          </w:p>
        </w:tc>
        <w:tc>
          <w:tcPr>
            <w:tcW w:w="1428" w:type="dxa"/>
          </w:tcPr>
          <w:p w14:paraId="0E7F50C7" w14:textId="77777777" w:rsidR="00334AED" w:rsidRDefault="00C446E4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0E7F50C8" w14:textId="77777777" w:rsidR="00334AED" w:rsidRDefault="00C446E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CR to TS 38.141-2 - Introduction of licensed 6GHz band n104</w:t>
            </w:r>
          </w:p>
        </w:tc>
      </w:tr>
    </w:tbl>
    <w:p w14:paraId="0E7F50CA" w14:textId="77777777" w:rsidR="00334AED" w:rsidRDefault="00334AED"/>
    <w:p w14:paraId="0E7F50CB" w14:textId="77777777" w:rsidR="00334AED" w:rsidRDefault="00C446E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E7F50CC" w14:textId="77777777" w:rsidR="00334AED" w:rsidRDefault="00C446E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E7F50CD" w14:textId="77777777" w:rsidR="00334AED" w:rsidRDefault="00C446E4">
      <w:pPr>
        <w:pStyle w:val="3"/>
        <w:spacing w:line="276" w:lineRule="auto"/>
        <w:ind w:left="720"/>
      </w:pPr>
      <w:r>
        <w:lastRenderedPageBreak/>
        <w:t>Sub-topic 2 – Measurements uncertainties</w:t>
      </w:r>
    </w:p>
    <w:p w14:paraId="0E7F50CE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2-1: TX requirements MU - conducted and OTA</w:t>
      </w:r>
    </w:p>
    <w:p w14:paraId="0E7F50CF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Proposals:</w:t>
      </w:r>
    </w:p>
    <w:p w14:paraId="0E7F50D0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Option 1: </w:t>
      </w:r>
    </w:p>
    <w:p w14:paraId="0E7F50D1" w14:textId="77777777" w:rsidR="00334AED" w:rsidRDefault="00C446E4">
      <w:pPr>
        <w:pStyle w:val="afd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Reuse n96 </w:t>
      </w:r>
      <w:proofErr w:type="spellStart"/>
      <w:r>
        <w:rPr>
          <w:rFonts w:eastAsia="宋体"/>
          <w:szCs w:val="24"/>
          <w:lang w:eastAsia="zh-CN"/>
        </w:rPr>
        <w:t>MUs</w:t>
      </w:r>
      <w:proofErr w:type="spellEnd"/>
      <w:r>
        <w:rPr>
          <w:rFonts w:eastAsia="宋体"/>
          <w:szCs w:val="24"/>
          <w:lang w:eastAsia="zh-CN"/>
        </w:rPr>
        <w:t xml:space="preserve"> for n104 </w:t>
      </w:r>
      <w:proofErr w:type="spellStart"/>
      <w:r>
        <w:rPr>
          <w:rFonts w:eastAsia="宋体"/>
          <w:szCs w:val="24"/>
          <w:lang w:eastAsia="zh-CN"/>
        </w:rPr>
        <w:t>MUs.</w:t>
      </w:r>
      <w:proofErr w:type="spellEnd"/>
    </w:p>
    <w:p w14:paraId="0E7F50D2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Option 2: </w:t>
      </w:r>
    </w:p>
    <w:p w14:paraId="0E7F50D3" w14:textId="77777777" w:rsidR="00334AED" w:rsidRDefault="00C446E4">
      <w:pPr>
        <w:pStyle w:val="afd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lang w:eastAsia="sv-SE"/>
        </w:rPr>
        <w:t>Keep the same MU values for Tx FR1 requirements as the 4.2 to 6GHz frequency range (conducted and OTA)</w:t>
      </w:r>
    </w:p>
    <w:p w14:paraId="0E7F50D4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宋体"/>
          <w:b/>
          <w:bCs/>
          <w:szCs w:val="24"/>
          <w:lang w:eastAsia="zh-CN"/>
        </w:rPr>
      </w:pPr>
    </w:p>
    <w:p w14:paraId="0E7F50D5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0E7F50D6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Discuss which option is agreeable</w:t>
      </w:r>
    </w:p>
    <w:p w14:paraId="0E7F50D7" w14:textId="77777777" w:rsidR="00334AED" w:rsidRDefault="00334AED">
      <w:pPr>
        <w:rPr>
          <w:lang w:eastAsia="zh-CN"/>
        </w:rPr>
      </w:pPr>
    </w:p>
    <w:p w14:paraId="0E7F50D8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2-2: RX requirements MU - conducted</w:t>
      </w:r>
    </w:p>
    <w:p w14:paraId="0E7F50D9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Proposals:</w:t>
      </w:r>
    </w:p>
    <w:p w14:paraId="0E7F50DA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Option 1: </w:t>
      </w:r>
    </w:p>
    <w:p w14:paraId="0E7F50DB" w14:textId="77777777" w:rsidR="00334AED" w:rsidRDefault="00C446E4">
      <w:pPr>
        <w:pStyle w:val="afd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Reuse n96 </w:t>
      </w:r>
      <w:proofErr w:type="spellStart"/>
      <w:r>
        <w:rPr>
          <w:rFonts w:eastAsia="宋体"/>
          <w:szCs w:val="24"/>
          <w:lang w:eastAsia="zh-CN"/>
        </w:rPr>
        <w:t>MUs</w:t>
      </w:r>
      <w:proofErr w:type="spellEnd"/>
      <w:r>
        <w:rPr>
          <w:rFonts w:eastAsia="宋体"/>
          <w:szCs w:val="24"/>
          <w:lang w:eastAsia="zh-CN"/>
        </w:rPr>
        <w:t xml:space="preserve"> for n104 </w:t>
      </w:r>
      <w:proofErr w:type="spellStart"/>
      <w:r>
        <w:rPr>
          <w:rFonts w:eastAsia="宋体"/>
          <w:szCs w:val="24"/>
          <w:lang w:eastAsia="zh-CN"/>
        </w:rPr>
        <w:t>MUs.</w:t>
      </w:r>
      <w:proofErr w:type="spellEnd"/>
    </w:p>
    <w:p w14:paraId="0E7F50DC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 xml:space="preserve">Option 2: </w:t>
      </w:r>
    </w:p>
    <w:p w14:paraId="0E7F50DD" w14:textId="77777777" w:rsidR="00334AED" w:rsidRDefault="00C446E4">
      <w:pPr>
        <w:pStyle w:val="afd"/>
        <w:numPr>
          <w:ilvl w:val="2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bCs/>
        </w:rPr>
        <w:t xml:space="preserve">Adopt conducted Rx requirements MU as proposed in </w:t>
      </w:r>
      <w:r>
        <w:rPr>
          <w:bCs/>
        </w:rPr>
        <w:fldChar w:fldCharType="begin"/>
      </w:r>
      <w:r>
        <w:rPr>
          <w:bCs/>
        </w:rPr>
        <w:instrText xml:space="preserve"> REF _Ref110000893 \h  \* MERGEFORMAT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Table 1</w:t>
      </w:r>
      <w:r>
        <w:rPr>
          <w:bCs/>
        </w:rPr>
        <w:fldChar w:fldCharType="end"/>
      </w:r>
      <w:r>
        <w:rPr>
          <w:bCs/>
        </w:rPr>
        <w:t>.</w:t>
      </w:r>
    </w:p>
    <w:p w14:paraId="0E7F50DE" w14:textId="77777777" w:rsidR="00334AED" w:rsidRDefault="00C446E4">
      <w:pPr>
        <w:pStyle w:val="a6"/>
        <w:keepNext/>
        <w:numPr>
          <w:ilvl w:val="0"/>
          <w:numId w:val="3"/>
        </w:numPr>
        <w:jc w:val="center"/>
        <w:rPr>
          <w:lang w:eastAsia="zh-CN"/>
        </w:rPr>
      </w:pPr>
      <w:bookmarkStart w:id="106" w:name="_Ref1100008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bookmarkEnd w:id="106"/>
      <w:r>
        <w:rPr>
          <w:lang w:val="en-US"/>
        </w:rPr>
        <w:t>: MU for Rx requirements in the 6.0-7.125 GHz frequency range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34"/>
        <w:gridCol w:w="1216"/>
        <w:gridCol w:w="1115"/>
        <w:gridCol w:w="1276"/>
        <w:gridCol w:w="1312"/>
      </w:tblGrid>
      <w:tr w:rsidR="00334AED" w14:paraId="0E7F50E1" w14:textId="7777777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0DF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Requirement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F50E0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MU (dB)</w:t>
            </w:r>
          </w:p>
        </w:tc>
      </w:tr>
      <w:tr w:rsidR="00334AED" w14:paraId="0E7F50E8" w14:textId="7777777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0E2" w14:textId="77777777" w:rsidR="00334AED" w:rsidRDefault="00334AED">
            <w:pPr>
              <w:spacing w:after="0"/>
              <w:rPr>
                <w:rFonts w:ascii="Verdana" w:eastAsia="Times New Roman" w:hAnsi="Verdana"/>
                <w:b/>
                <w:szCs w:val="24"/>
                <w:lang w:val="sv-SE" w:eastAsia="ja-JP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3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Wanted signal level error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4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Modulated Interferer level error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5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CW Interferer level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6" w14:textId="77777777" w:rsidR="00334AED" w:rsidRDefault="00C446E4">
            <w:pPr>
              <w:pStyle w:val="TAH"/>
              <w:rPr>
                <w:sz w:val="20"/>
                <w:szCs w:val="24"/>
                <w:lang w:val="en-GB" w:eastAsia="ja-JP"/>
              </w:rPr>
            </w:pPr>
            <w:proofErr w:type="spellStart"/>
            <w:r w:rsidRPr="00B2534F">
              <w:rPr>
                <w:sz w:val="20"/>
                <w:szCs w:val="24"/>
                <w:lang w:val="en-US" w:eastAsia="ja-JP"/>
                <w:rPrChange w:id="107" w:author="CATT" w:date="2022-08-17T18:36:00Z">
                  <w:rPr>
                    <w:sz w:val="20"/>
                    <w:szCs w:val="24"/>
                    <w:lang w:eastAsia="ja-JP"/>
                  </w:rPr>
                </w:rPrChange>
              </w:rPr>
              <w:t>ACLR</w:t>
            </w:r>
            <w:proofErr w:type="spellEnd"/>
            <w:r w:rsidRPr="00B2534F">
              <w:rPr>
                <w:sz w:val="20"/>
                <w:szCs w:val="24"/>
                <w:lang w:val="en-US" w:eastAsia="ja-JP"/>
                <w:rPrChange w:id="108" w:author="CATT" w:date="2022-08-17T18:36:00Z">
                  <w:rPr>
                    <w:sz w:val="20"/>
                    <w:szCs w:val="24"/>
                    <w:lang w:eastAsia="ja-JP"/>
                  </w:rPr>
                </w:rPrChange>
              </w:rPr>
              <w:t xml:space="preserve"> effect or Broadband noise effect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7" w14:textId="77777777" w:rsidR="00334AED" w:rsidRDefault="00C446E4">
            <w:pPr>
              <w:pStyle w:val="TAH"/>
              <w:rPr>
                <w:sz w:val="20"/>
                <w:szCs w:val="24"/>
                <w:lang w:val="sv-SE" w:eastAsia="ja-JP"/>
              </w:rPr>
            </w:pPr>
            <w:r>
              <w:rPr>
                <w:sz w:val="20"/>
                <w:szCs w:val="24"/>
                <w:lang w:val="sv-SE" w:eastAsia="ja-JP"/>
              </w:rPr>
              <w:t>Total</w:t>
            </w:r>
          </w:p>
        </w:tc>
      </w:tr>
      <w:tr w:rsidR="00334AED" w14:paraId="0E7F50F1" w14:textId="77777777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9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 xml:space="preserve">Adjacent channel selectivity </w:t>
            </w:r>
          </w:p>
          <w:p w14:paraId="0E7F50EA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 w:rsidRPr="00B2534F">
              <w:rPr>
                <w:sz w:val="20"/>
                <w:szCs w:val="24"/>
                <w:lang w:val="en-US" w:eastAsia="sv-SE"/>
                <w:rPrChange w:id="109" w:author="CATT" w:date="2022-08-17T18:36:00Z">
                  <w:rPr>
                    <w:sz w:val="20"/>
                    <w:szCs w:val="24"/>
                    <w:lang w:eastAsia="sv-SE"/>
                  </w:rPr>
                </w:rPrChange>
              </w:rPr>
              <w:t>Narrow band blocking</w:t>
            </w:r>
          </w:p>
          <w:p w14:paraId="0E7F50EB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>In-channel selectivity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E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0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2.5</w:t>
            </w:r>
          </w:p>
        </w:tc>
      </w:tr>
      <w:tr w:rsidR="00334AED" w14:paraId="0E7F50F8" w14:textId="7777777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2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>
              <w:rPr>
                <w:sz w:val="20"/>
                <w:szCs w:val="24"/>
                <w:lang w:eastAsia="sv-SE"/>
              </w:rPr>
              <w:t>In-band blocking (General)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3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4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1.67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5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7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2.6</w:t>
            </w:r>
          </w:p>
        </w:tc>
      </w:tr>
      <w:tr w:rsidR="00334AED" w14:paraId="0E7F5100" w14:textId="7777777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9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 w:rsidRPr="00B2534F">
              <w:rPr>
                <w:sz w:val="20"/>
                <w:szCs w:val="24"/>
                <w:lang w:val="en-US" w:eastAsia="sv-SE"/>
                <w:rPrChange w:id="110" w:author="CATT" w:date="2022-08-17T18:36:00Z">
                  <w:rPr>
                    <w:sz w:val="20"/>
                    <w:szCs w:val="24"/>
                    <w:lang w:eastAsia="sv-SE"/>
                  </w:rPr>
                </w:rPrChange>
              </w:rPr>
              <w:t>Out-of-band blocking (General)</w:t>
            </w:r>
          </w:p>
          <w:p w14:paraId="0E7F50FA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1MHz &lt; f</w:t>
            </w:r>
            <w:r>
              <w:rPr>
                <w:sz w:val="20"/>
                <w:szCs w:val="24"/>
                <w:vertAlign w:val="subscript"/>
                <w:lang w:val="de-DE" w:eastAsia="ja-JP"/>
              </w:rPr>
              <w:t>interferer</w:t>
            </w:r>
            <w:r>
              <w:rPr>
                <w:sz w:val="20"/>
                <w:szCs w:val="24"/>
                <w:lang w:val="de-DE" w:eastAsia="ja-JP"/>
              </w:rPr>
              <w:t xml:space="preserve"> ≤ 3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F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1.9</w:t>
            </w:r>
          </w:p>
        </w:tc>
      </w:tr>
      <w:tr w:rsidR="00334AED" w14:paraId="0E7F5108" w14:textId="7777777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1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 w:rsidRPr="00B2534F">
              <w:rPr>
                <w:sz w:val="20"/>
                <w:szCs w:val="24"/>
                <w:lang w:val="en-US" w:eastAsia="sv-SE"/>
                <w:rPrChange w:id="111" w:author="CATT" w:date="2022-08-17T18:36:00Z">
                  <w:rPr>
                    <w:sz w:val="20"/>
                    <w:szCs w:val="24"/>
                    <w:lang w:eastAsia="sv-SE"/>
                  </w:rPr>
                </w:rPrChange>
              </w:rPr>
              <w:t>Out-of-band blocking (General)</w:t>
            </w:r>
          </w:p>
          <w:p w14:paraId="0E7F5102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3.0GHz &lt; f</w:t>
            </w:r>
            <w:r>
              <w:rPr>
                <w:sz w:val="20"/>
                <w:szCs w:val="24"/>
                <w:vertAlign w:val="subscript"/>
                <w:lang w:val="de-DE" w:eastAsia="ja-JP"/>
              </w:rPr>
              <w:t>interferer</w:t>
            </w:r>
            <w:r>
              <w:rPr>
                <w:sz w:val="20"/>
                <w:szCs w:val="24"/>
                <w:lang w:val="de-DE" w:eastAsia="ja-JP"/>
              </w:rPr>
              <w:t xml:space="preserve"> ≤ 4.2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3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4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5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7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2.0</w:t>
            </w:r>
          </w:p>
        </w:tc>
      </w:tr>
      <w:tr w:rsidR="00334AED" w14:paraId="0E7F5110" w14:textId="77777777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9" w14:textId="77777777" w:rsidR="00334AED" w:rsidRDefault="00C446E4">
            <w:pPr>
              <w:pStyle w:val="TAL"/>
              <w:rPr>
                <w:sz w:val="20"/>
                <w:szCs w:val="24"/>
                <w:lang w:val="en-GB" w:eastAsia="sv-SE"/>
              </w:rPr>
            </w:pPr>
            <w:r w:rsidRPr="00B2534F">
              <w:rPr>
                <w:sz w:val="20"/>
                <w:szCs w:val="24"/>
                <w:lang w:val="en-US" w:eastAsia="sv-SE"/>
                <w:rPrChange w:id="112" w:author="CATT" w:date="2022-08-17T18:36:00Z">
                  <w:rPr>
                    <w:sz w:val="20"/>
                    <w:szCs w:val="24"/>
                    <w:lang w:eastAsia="sv-SE"/>
                  </w:rPr>
                </w:rPrChange>
              </w:rPr>
              <w:t>Out-of-band blocking (General)</w:t>
            </w:r>
          </w:p>
          <w:p w14:paraId="0E7F510A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de-DE" w:eastAsia="ja-JP"/>
              </w:rPr>
              <w:t>4.2</w:t>
            </w:r>
            <w:r>
              <w:rPr>
                <w:sz w:val="20"/>
                <w:szCs w:val="24"/>
                <w:lang w:val="sv-SE" w:eastAsia="ja-JP"/>
              </w:rPr>
              <w:t>GHz &lt; f</w:t>
            </w:r>
            <w:r>
              <w:rPr>
                <w:sz w:val="20"/>
                <w:szCs w:val="24"/>
                <w:vertAlign w:val="subscript"/>
                <w:lang w:val="sv-SE" w:eastAsia="ja-JP"/>
              </w:rPr>
              <w:t>interferer</w:t>
            </w:r>
            <w:r>
              <w:rPr>
                <w:sz w:val="20"/>
                <w:szCs w:val="24"/>
                <w:lang w:val="sv-SE" w:eastAsia="ja-JP"/>
              </w:rPr>
              <w:t xml:space="preserve"> ≤ 12.75 GHz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E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0F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3.5</w:t>
            </w:r>
          </w:p>
        </w:tc>
      </w:tr>
      <w:tr w:rsidR="00334AED" w14:paraId="0E7F5117" w14:textId="77777777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1" w14:textId="77777777" w:rsidR="00334AED" w:rsidRDefault="00C446E4">
            <w:pPr>
              <w:pStyle w:val="TAL"/>
              <w:rPr>
                <w:sz w:val="20"/>
                <w:szCs w:val="24"/>
                <w:highlight w:val="yellow"/>
                <w:lang w:val="en-GB" w:eastAsia="sv-SE"/>
              </w:rPr>
            </w:pPr>
            <w:r w:rsidRPr="00B2534F">
              <w:rPr>
                <w:sz w:val="20"/>
                <w:szCs w:val="24"/>
                <w:highlight w:val="yellow"/>
                <w:lang w:val="en-US" w:eastAsia="sv-SE"/>
                <w:rPrChange w:id="113" w:author="CATT" w:date="2022-08-17T18:36:00Z">
                  <w:rPr>
                    <w:sz w:val="20"/>
                    <w:szCs w:val="24"/>
                    <w:highlight w:val="yellow"/>
                    <w:lang w:eastAsia="sv-SE"/>
                  </w:rPr>
                </w:rPrChange>
              </w:rPr>
              <w:t>Out-of-band blocking (Co-location)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2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3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N/A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4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5" w14:textId="77777777" w:rsidR="00334AED" w:rsidRDefault="00C446E4">
            <w:pPr>
              <w:pStyle w:val="TAC"/>
              <w:rPr>
                <w:sz w:val="20"/>
                <w:szCs w:val="24"/>
                <w:highlight w:val="yellow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6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highlight w:val="yellow"/>
                <w:lang w:val="sv-SE"/>
              </w:rPr>
              <w:t>2.</w:t>
            </w:r>
            <w:r>
              <w:rPr>
                <w:sz w:val="20"/>
                <w:szCs w:val="24"/>
                <w:lang w:val="sv-SE"/>
              </w:rPr>
              <w:t>9</w:t>
            </w:r>
          </w:p>
        </w:tc>
      </w:tr>
      <w:tr w:rsidR="00334AED" w14:paraId="0E7F511E" w14:textId="7777777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8" w14:textId="77777777" w:rsidR="00334AED" w:rsidRDefault="00C446E4">
            <w:pPr>
              <w:pStyle w:val="TAL"/>
              <w:rPr>
                <w:sz w:val="20"/>
                <w:szCs w:val="24"/>
                <w:lang w:val="sv-SE" w:eastAsia="sv-SE"/>
              </w:rPr>
            </w:pPr>
            <w:r>
              <w:rPr>
                <w:sz w:val="20"/>
                <w:szCs w:val="24"/>
                <w:lang w:val="sv-SE" w:eastAsia="sv-SE"/>
              </w:rPr>
              <w:t>Receiver intermodulation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9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A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B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C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0.4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1D" w14:textId="77777777" w:rsidR="00334AED" w:rsidRDefault="00C446E4">
            <w:pPr>
              <w:pStyle w:val="TAC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3.5</w:t>
            </w:r>
          </w:p>
        </w:tc>
      </w:tr>
    </w:tbl>
    <w:p w14:paraId="0E7F511F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  <w:rPr>
          <w:rFonts w:eastAsia="宋体"/>
          <w:bCs/>
          <w:szCs w:val="24"/>
          <w:lang w:eastAsia="zh-CN"/>
        </w:rPr>
      </w:pPr>
      <w:r>
        <w:rPr>
          <w:bCs/>
        </w:rPr>
        <w:t xml:space="preserve">Observation 1: The conducted Rx requirements MU in </w:t>
      </w:r>
      <w:r>
        <w:rPr>
          <w:bCs/>
        </w:rPr>
        <w:fldChar w:fldCharType="begin"/>
      </w:r>
      <w:r>
        <w:rPr>
          <w:bCs/>
        </w:rPr>
        <w:instrText xml:space="preserve"> REF _Ref110000893 \h  \* MERGEFORMAT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Table 1</w:t>
      </w:r>
      <w:r>
        <w:rPr>
          <w:bCs/>
        </w:rPr>
        <w:fldChar w:fldCharType="end"/>
      </w:r>
      <w:r>
        <w:rPr>
          <w:bCs/>
        </w:rPr>
        <w:t xml:space="preserve"> and n46/n96/102 MU have close values, with only 0.1-0.2 dB difference.</w:t>
      </w:r>
    </w:p>
    <w:p w14:paraId="0E7F5120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360" w:firstLineChars="0" w:firstLine="0"/>
        <w:textAlignment w:val="auto"/>
        <w:rPr>
          <w:rFonts w:eastAsia="宋体"/>
          <w:bCs/>
          <w:szCs w:val="24"/>
          <w:lang w:eastAsia="zh-CN"/>
        </w:rPr>
      </w:pPr>
    </w:p>
    <w:p w14:paraId="0E7F5121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Recommended WF</w:t>
      </w:r>
    </w:p>
    <w:p w14:paraId="0E7F5122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Discuss which option is agreeable</w:t>
      </w:r>
    </w:p>
    <w:p w14:paraId="0E7F5123" w14:textId="77777777" w:rsidR="00334AED" w:rsidRDefault="00334AED">
      <w:pPr>
        <w:rPr>
          <w:lang w:eastAsia="zh-CN"/>
        </w:rPr>
      </w:pPr>
    </w:p>
    <w:p w14:paraId="0E7F5124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2-3: RX requirements MU - OTA</w:t>
      </w:r>
    </w:p>
    <w:p w14:paraId="0E7F5125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Proposals:</w:t>
      </w:r>
    </w:p>
    <w:p w14:paraId="0E7F5126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firstLineChars="0"/>
        <w:textAlignment w:val="auto"/>
      </w:pPr>
      <w:r>
        <w:rPr>
          <w:lang w:eastAsia="sv-SE"/>
        </w:rPr>
        <w:t>For OTA FR1 Rx sensitivity use the same value as the n96 bands i.e. 1.9dB, and further decide on the options for other requirements.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4970"/>
      </w:tblGrid>
      <w:tr w:rsidR="00334AED" w14:paraId="0E7F512A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7" w14:textId="77777777" w:rsidR="00334AED" w:rsidRPr="00B2534F" w:rsidRDefault="00334AED">
            <w:pPr>
              <w:pStyle w:val="TAH"/>
              <w:rPr>
                <w:lang w:val="en-US"/>
                <w:rPrChange w:id="114" w:author="CATT" w:date="2022-08-17T18:35:00Z">
                  <w:rPr/>
                </w:rPrChange>
              </w:rPr>
            </w:pPr>
          </w:p>
          <w:p w14:paraId="0E7F5128" w14:textId="77777777" w:rsidR="00334AED" w:rsidRDefault="00C446E4">
            <w:pPr>
              <w:pStyle w:val="TAH"/>
              <w:rPr>
                <w:lang w:val="en-GB"/>
              </w:rPr>
            </w:pPr>
            <w:r>
              <w:t>Clause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9" w14:textId="77777777" w:rsidR="00334AED" w:rsidRPr="00B2534F" w:rsidRDefault="00C446E4">
            <w:pPr>
              <w:pStyle w:val="TAH"/>
              <w:rPr>
                <w:lang w:val="en-US"/>
                <w:rPrChange w:id="115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16" w:author="CATT" w:date="2022-08-17T18:36:00Z">
                  <w:rPr/>
                </w:rPrChange>
              </w:rPr>
              <w:t>Maximum OTA Test System uncertainty</w:t>
            </w:r>
          </w:p>
        </w:tc>
      </w:tr>
      <w:tr w:rsidR="00334AED" w14:paraId="0E7F512D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B" w14:textId="77777777" w:rsidR="00334AED" w:rsidRDefault="00C446E4">
            <w:pPr>
              <w:pStyle w:val="TAL"/>
              <w:rPr>
                <w:rFonts w:cs="Arial"/>
              </w:rPr>
            </w:pPr>
            <w:r>
              <w:t>7.2 OTA sensitivity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C" w14:textId="77777777" w:rsidR="00334AED" w:rsidRPr="00B2534F" w:rsidRDefault="00C446E4">
            <w:pPr>
              <w:pStyle w:val="TAL"/>
              <w:rPr>
                <w:lang w:val="en-US"/>
                <w:rPrChange w:id="117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18" w:author="CATT" w:date="2022-08-17T18:36:00Z">
                  <w:rPr/>
                </w:rPrChange>
              </w:rPr>
              <w:t>±1.9 dB, 6.0 GHz &lt; f ≤ 7.125 GHz</w:t>
            </w:r>
          </w:p>
        </w:tc>
      </w:tr>
      <w:tr w:rsidR="00334AED" w14:paraId="0E7F5130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E" w14:textId="77777777" w:rsidR="00334AED" w:rsidRDefault="00C446E4">
            <w:pPr>
              <w:pStyle w:val="TAL"/>
            </w:pPr>
            <w:r>
              <w:t>7.3 OTA reference sensitivity level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2F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19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20" w:author="CATT" w:date="2022-08-17T18:36:00Z">
                  <w:rPr/>
                </w:rPrChange>
              </w:rPr>
              <w:t>±1.9 dB, 6.0 GHz &lt; f ≤ 7.125 GHz</w:t>
            </w:r>
          </w:p>
        </w:tc>
      </w:tr>
      <w:tr w:rsidR="00334AED" w14:paraId="0E7F5133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1" w14:textId="77777777" w:rsidR="00334AED" w:rsidRDefault="00C446E4">
            <w:pPr>
              <w:pStyle w:val="TAL"/>
            </w:pPr>
            <w:r>
              <w:t xml:space="preserve">7.4 OTA dynamic range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2" w14:textId="77777777" w:rsidR="00334AED" w:rsidRDefault="00C446E4">
            <w:pPr>
              <w:pStyle w:val="TAL"/>
              <w:rPr>
                <w:rFonts w:cs="Arial"/>
              </w:rPr>
            </w:pPr>
            <w:r>
              <w:t>±0.3 dB</w:t>
            </w:r>
          </w:p>
        </w:tc>
      </w:tr>
      <w:tr w:rsidR="00334AED" w14:paraId="0E7F5137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4" w14:textId="77777777" w:rsidR="00334AED" w:rsidRDefault="00C446E4">
            <w:pPr>
              <w:pStyle w:val="TAL"/>
            </w:pPr>
            <w:r>
              <w:t>7.5.1</w:t>
            </w:r>
            <w:r>
              <w:tab/>
              <w:t>OTA adjacent channel selectivity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5" w14:textId="77777777" w:rsidR="00334AED" w:rsidRPr="00B2534F" w:rsidRDefault="00C446E4">
            <w:pPr>
              <w:pStyle w:val="TAL"/>
              <w:rPr>
                <w:lang w:val="en-US"/>
                <w:rPrChange w:id="121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22" w:author="CATT" w:date="2022-08-17T18:36:00Z">
                  <w:rPr/>
                </w:rPrChange>
              </w:rPr>
              <w:t>Option 1: ±2.7 dB, 6.0 GHz &lt; f ≤ 7.125 GHz</w:t>
            </w:r>
          </w:p>
          <w:p w14:paraId="0E7F5136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23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24" w:author="CATT" w:date="2022-08-17T18:36:00Z">
                  <w:rPr/>
                </w:rPrChange>
              </w:rPr>
              <w:t>Option 2: ±2.8 dB, 6.0 GHz &lt; f ≤ 7.125 GHz</w:t>
            </w:r>
          </w:p>
        </w:tc>
      </w:tr>
      <w:tr w:rsidR="00334AED" w14:paraId="0E7F513B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8" w14:textId="77777777" w:rsidR="00334AED" w:rsidRDefault="00C446E4">
            <w:pPr>
              <w:pStyle w:val="TAL"/>
            </w:pPr>
            <w:r>
              <w:t>7.5.2</w:t>
            </w:r>
            <w:r>
              <w:tab/>
              <w:t>In-band blocking (General)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9" w14:textId="77777777" w:rsidR="00334AED" w:rsidRPr="00B2534F" w:rsidRDefault="00C446E4">
            <w:pPr>
              <w:pStyle w:val="TAL"/>
              <w:rPr>
                <w:lang w:val="en-US"/>
                <w:rPrChange w:id="125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26" w:author="CATT" w:date="2022-08-17T18:36:00Z">
                  <w:rPr/>
                </w:rPrChange>
              </w:rPr>
              <w:t>Option 1: ±2.8 dB, 6.0 GHz &lt; f ≤ 7.125 GHz</w:t>
            </w:r>
          </w:p>
          <w:p w14:paraId="0E7F513A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27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28" w:author="CATT" w:date="2022-08-17T18:36:00Z">
                  <w:rPr/>
                </w:rPrChange>
              </w:rPr>
              <w:t>Option 2: ±2.9 dB, 6.0 GHz &lt; f ≤ 7.125 GHz</w:t>
            </w:r>
          </w:p>
        </w:tc>
      </w:tr>
      <w:tr w:rsidR="00334AED" w14:paraId="0E7F513F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C" w14:textId="77777777" w:rsidR="00334AED" w:rsidRDefault="00C446E4">
            <w:pPr>
              <w:pStyle w:val="TAL"/>
            </w:pPr>
            <w:r>
              <w:t>7.5.2</w:t>
            </w:r>
            <w:r>
              <w:tab/>
              <w:t>In-band blocking (Narrowband)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3D" w14:textId="77777777" w:rsidR="00334AED" w:rsidRPr="00B2534F" w:rsidRDefault="00C446E4">
            <w:pPr>
              <w:pStyle w:val="TAL"/>
              <w:rPr>
                <w:lang w:val="en-US"/>
                <w:rPrChange w:id="129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30" w:author="CATT" w:date="2022-08-17T18:36:00Z">
                  <w:rPr/>
                </w:rPrChange>
              </w:rPr>
              <w:t>Option 1: ±2.7 dB, 6.0 GHz &lt; f ≤ 7.125 GHz</w:t>
            </w:r>
          </w:p>
          <w:p w14:paraId="0E7F513E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31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32" w:author="CATT" w:date="2022-08-17T18:36:00Z">
                  <w:rPr/>
                </w:rPrChange>
              </w:rPr>
              <w:t>Option 2: ±2.8 dB, 6.0 GHz &lt; f ≤ 7.125 GHz</w:t>
            </w:r>
          </w:p>
        </w:tc>
      </w:tr>
      <w:tr w:rsidR="00334AED" w14:paraId="0E7F5146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0" w14:textId="77777777" w:rsidR="00334AED" w:rsidRPr="00B2534F" w:rsidRDefault="00C446E4">
            <w:pPr>
              <w:pStyle w:val="TAL"/>
              <w:rPr>
                <w:lang w:val="en-US"/>
                <w:rPrChange w:id="133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34" w:author="CATT" w:date="2022-08-17T18:36:00Z">
                  <w:rPr/>
                </w:rPrChange>
              </w:rPr>
              <w:t xml:space="preserve">7.6 OTA out-of-band blocking </w:t>
            </w:r>
            <w:r w:rsidRPr="00B2534F">
              <w:rPr>
                <w:rFonts w:cs="Arial"/>
                <w:lang w:val="en-US"/>
                <w:rPrChange w:id="135" w:author="CATT" w:date="2022-08-17T18:36:00Z">
                  <w:rPr>
                    <w:rFonts w:cs="Arial"/>
                  </w:rPr>
                </w:rPrChange>
              </w:rPr>
              <w:t>(General)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1" w14:textId="77777777" w:rsidR="00334AED" w:rsidRDefault="00334AED">
            <w:pPr>
              <w:pStyle w:val="TAL"/>
              <w:rPr>
                <w:lang w:val="de-DE"/>
              </w:rPr>
            </w:pPr>
          </w:p>
          <w:p w14:paraId="0E7F5142" w14:textId="77777777" w:rsidR="00334AED" w:rsidRDefault="00C446E4">
            <w:pPr>
              <w:pStyle w:val="TAL"/>
              <w:rPr>
                <w:lang w:val="de-DE" w:eastAsia="zh-CN"/>
              </w:rPr>
            </w:pPr>
            <w:r w:rsidRPr="00B2534F">
              <w:rPr>
                <w:lang w:val="en-US"/>
                <w:rPrChange w:id="136" w:author="CATT" w:date="2022-08-17T18:36:00Z">
                  <w:rPr/>
                </w:rPrChange>
              </w:rPr>
              <w:t>6.0 GHz &lt; f ≤ 7.125 GHz</w:t>
            </w:r>
            <w:r>
              <w:rPr>
                <w:lang w:val="de-DE" w:eastAsia="zh-CN"/>
              </w:rPr>
              <w:t>:</w:t>
            </w:r>
          </w:p>
          <w:p w14:paraId="0E7F5143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±2.2 dB,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3.0 GHz</w:t>
            </w:r>
          </w:p>
          <w:p w14:paraId="0E7F5144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±2.3 dB, 3.0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6.0 GHz</w:t>
            </w:r>
          </w:p>
          <w:p w14:paraId="0E7F5145" w14:textId="77777777" w:rsidR="00334AED" w:rsidRDefault="00C446E4">
            <w:pPr>
              <w:pStyle w:val="TAL"/>
              <w:rPr>
                <w:rFonts w:eastAsiaTheme="minorEastAsia"/>
                <w:lang w:val="de-DE"/>
              </w:rPr>
            </w:pPr>
            <w:r>
              <w:rPr>
                <w:lang w:val="de-DE"/>
              </w:rPr>
              <w:t>±3.6 dB, 6.0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12.75 GHz</w:t>
            </w:r>
          </w:p>
        </w:tc>
      </w:tr>
      <w:tr w:rsidR="00334AED" w14:paraId="0E7F514D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7" w14:textId="77777777" w:rsidR="00334AED" w:rsidRDefault="00C446E4">
            <w:pPr>
              <w:pStyle w:val="TAL"/>
              <w:rPr>
                <w:lang w:val="en-GB"/>
              </w:rPr>
            </w:pPr>
            <w:r w:rsidRPr="00B2534F">
              <w:rPr>
                <w:lang w:val="en-US"/>
                <w:rPrChange w:id="137" w:author="CATT" w:date="2022-08-17T18:36:00Z">
                  <w:rPr/>
                </w:rPrChange>
              </w:rPr>
              <w:t>7.6 OTA out-of-band blocking (Co-location)</w:t>
            </w:r>
          </w:p>
          <w:p w14:paraId="0E7F5148" w14:textId="77777777" w:rsidR="00334AED" w:rsidRDefault="00C446E4">
            <w:pPr>
              <w:pStyle w:val="TAL"/>
            </w:pPr>
            <w:r>
              <w:t>(NOTE 1)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9" w14:textId="77777777" w:rsidR="00334AED" w:rsidRDefault="00C446E4">
            <w:pPr>
              <w:pStyle w:val="TAL"/>
              <w:rPr>
                <w:lang w:val="de-DE" w:eastAsia="zh-CN"/>
              </w:rPr>
            </w:pPr>
            <w:r w:rsidRPr="00B2534F">
              <w:rPr>
                <w:lang w:val="en-US"/>
                <w:rPrChange w:id="138" w:author="CATT" w:date="2022-08-17T18:36:00Z">
                  <w:rPr/>
                </w:rPrChange>
              </w:rPr>
              <w:t>6.0 GHz &lt; f ≤ 7.125 GHz</w:t>
            </w:r>
            <w:r>
              <w:rPr>
                <w:lang w:val="de-DE" w:eastAsia="zh-CN"/>
              </w:rPr>
              <w:t>:</w:t>
            </w:r>
          </w:p>
          <w:p w14:paraId="0E7F514A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±3.6 dB,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3.0 GHz</w:t>
            </w:r>
          </w:p>
          <w:p w14:paraId="0E7F514B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±3.8 dB, 3.0 GHz &lt; f</w:t>
            </w:r>
            <w:r>
              <w:rPr>
                <w:vertAlign w:val="subscript"/>
                <w:lang w:val="de-DE"/>
              </w:rPr>
              <w:t>interferer</w:t>
            </w:r>
            <w:r>
              <w:rPr>
                <w:lang w:val="de-DE"/>
              </w:rPr>
              <w:t xml:space="preserve"> ≤ 4.2 GHz</w:t>
            </w:r>
          </w:p>
          <w:p w14:paraId="0E7F514C" w14:textId="77777777" w:rsidR="00334AED" w:rsidRPr="00334AED" w:rsidRDefault="00C446E4">
            <w:pPr>
              <w:pStyle w:val="TAL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jc w:val="center"/>
              <w:rPr>
                <w:rFonts w:eastAsiaTheme="minorEastAsia"/>
                <w:lang w:val="de-DE"/>
                <w:rPrChange w:id="139" w:author="Skyworks" w:date="2022-08-15T18:34:00Z">
                  <w:rPr>
                    <w:rFonts w:eastAsiaTheme="minorEastAsia"/>
                    <w:b/>
                    <w:lang w:val="en-GB"/>
                  </w:rPr>
                </w:rPrChange>
              </w:rPr>
            </w:pPr>
            <w:r w:rsidRPr="00B2534F">
              <w:rPr>
                <w:lang w:val="en-US"/>
                <w:rPrChange w:id="140" w:author="CATT" w:date="2022-08-17T18:36:00Z">
                  <w:rPr/>
                </w:rPrChange>
              </w:rPr>
              <w:t>±3.9 dB,</w:t>
            </w:r>
            <w:r>
              <w:rPr>
                <w:lang w:val="de-DE"/>
              </w:rPr>
              <w:t xml:space="preserve"> 4.2 </w:t>
            </w:r>
            <w:r w:rsidRPr="00B2534F">
              <w:rPr>
                <w:lang w:val="en-US"/>
                <w:rPrChange w:id="141" w:author="CATT" w:date="2022-08-17T18:36:00Z">
                  <w:rPr/>
                </w:rPrChange>
              </w:rPr>
              <w:t xml:space="preserve">GHz &lt; </w:t>
            </w:r>
            <w:proofErr w:type="spellStart"/>
            <w:r w:rsidRPr="00B2534F">
              <w:rPr>
                <w:lang w:val="en-US"/>
                <w:rPrChange w:id="142" w:author="CATT" w:date="2022-08-17T18:36:00Z">
                  <w:rPr/>
                </w:rPrChange>
              </w:rPr>
              <w:t>f</w:t>
            </w:r>
            <w:r w:rsidRPr="00B2534F">
              <w:rPr>
                <w:vertAlign w:val="subscript"/>
                <w:lang w:val="en-US"/>
                <w:rPrChange w:id="143" w:author="CATT" w:date="2022-08-17T18:36:00Z">
                  <w:rPr>
                    <w:vertAlign w:val="subscript"/>
                  </w:rPr>
                </w:rPrChange>
              </w:rPr>
              <w:t>interferer</w:t>
            </w:r>
            <w:proofErr w:type="spellEnd"/>
            <w:r w:rsidRPr="00B2534F">
              <w:rPr>
                <w:lang w:val="en-US"/>
                <w:rPrChange w:id="144" w:author="CATT" w:date="2022-08-17T18:36:00Z">
                  <w:rPr/>
                </w:rPrChange>
              </w:rPr>
              <w:t xml:space="preserve"> ≤ 6.0 GHz</w:t>
            </w:r>
          </w:p>
        </w:tc>
      </w:tr>
      <w:tr w:rsidR="00334AED" w14:paraId="0E7F5150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E" w14:textId="77777777" w:rsidR="00334AED" w:rsidRDefault="00C446E4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7.8 OTA receiver intermodulation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4F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45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46" w:author="CATT" w:date="2022-08-17T18:36:00Z">
                  <w:rPr/>
                </w:rPrChange>
              </w:rPr>
              <w:t>±3.5 dB, 6.0 GHz &lt; f ≤ 7.125 GHz</w:t>
            </w:r>
          </w:p>
        </w:tc>
      </w:tr>
      <w:tr w:rsidR="00334AED" w14:paraId="0E7F5154" w14:textId="77777777">
        <w:trPr>
          <w:cantSplit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51" w14:textId="77777777" w:rsidR="00334AED" w:rsidRDefault="00C446E4">
            <w:pPr>
              <w:pStyle w:val="TAL"/>
            </w:pPr>
            <w:r>
              <w:t xml:space="preserve">7.9 OTA in-channel selectivity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152" w14:textId="77777777" w:rsidR="00334AED" w:rsidRPr="00B2534F" w:rsidRDefault="00C446E4">
            <w:pPr>
              <w:pStyle w:val="TAL"/>
              <w:rPr>
                <w:lang w:val="en-US"/>
                <w:rPrChange w:id="147" w:author="CATT" w:date="2022-08-17T18:36:00Z">
                  <w:rPr/>
                </w:rPrChange>
              </w:rPr>
            </w:pPr>
            <w:r w:rsidRPr="00B2534F">
              <w:rPr>
                <w:lang w:val="en-US"/>
                <w:rPrChange w:id="148" w:author="CATT" w:date="2022-08-17T18:36:00Z">
                  <w:rPr/>
                </w:rPrChange>
              </w:rPr>
              <w:t>Option 1: ±2.7 dB, 6.0 GHz &lt; f ≤ 7.125 GHz</w:t>
            </w:r>
          </w:p>
          <w:p w14:paraId="0E7F5153" w14:textId="77777777" w:rsidR="00334AED" w:rsidRPr="00B2534F" w:rsidRDefault="00C446E4">
            <w:pPr>
              <w:pStyle w:val="TAL"/>
              <w:rPr>
                <w:rFonts w:cs="Arial"/>
                <w:lang w:val="en-US"/>
                <w:rPrChange w:id="149" w:author="CATT" w:date="2022-08-17T18:36:00Z">
                  <w:rPr>
                    <w:rFonts w:cs="Arial"/>
                  </w:rPr>
                </w:rPrChange>
              </w:rPr>
            </w:pPr>
            <w:r w:rsidRPr="00B2534F">
              <w:rPr>
                <w:lang w:val="en-US"/>
                <w:rPrChange w:id="150" w:author="CATT" w:date="2022-08-17T18:36:00Z">
                  <w:rPr/>
                </w:rPrChange>
              </w:rPr>
              <w:t>Option 2: ±2.8 dB, 6.0 GHz &lt; f ≤ 7.125 GHz</w:t>
            </w:r>
          </w:p>
        </w:tc>
      </w:tr>
    </w:tbl>
    <w:p w14:paraId="0E7F5155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720" w:firstLineChars="0" w:firstLine="0"/>
        <w:textAlignment w:val="auto"/>
        <w:rPr>
          <w:rFonts w:eastAsia="宋体"/>
          <w:szCs w:val="24"/>
          <w:lang w:val="en-US" w:eastAsia="zh-CN"/>
        </w:rPr>
      </w:pPr>
    </w:p>
    <w:p w14:paraId="0E7F5156" w14:textId="77777777" w:rsidR="00334AED" w:rsidRDefault="00334AED">
      <w:pPr>
        <w:pStyle w:val="afd"/>
        <w:overflowPunct/>
        <w:autoSpaceDE/>
        <w:autoSpaceDN/>
        <w:adjustRightInd/>
        <w:spacing w:after="120" w:line="276" w:lineRule="auto"/>
        <w:ind w:left="1080" w:firstLineChars="0" w:firstLine="0"/>
        <w:textAlignment w:val="auto"/>
        <w:rPr>
          <w:rFonts w:eastAsia="宋体"/>
          <w:szCs w:val="24"/>
          <w:lang w:eastAsia="zh-CN"/>
        </w:rPr>
      </w:pPr>
    </w:p>
    <w:p w14:paraId="0E7F5157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0E7F5158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szCs w:val="24"/>
          <w:lang w:eastAsia="zh-CN"/>
        </w:rPr>
        <w:t>TBA based on 1</w:t>
      </w:r>
      <w:r>
        <w:rPr>
          <w:szCs w:val="24"/>
          <w:vertAlign w:val="superscript"/>
          <w:lang w:eastAsia="zh-CN"/>
        </w:rPr>
        <w:t>st</w:t>
      </w:r>
      <w:r>
        <w:rPr>
          <w:szCs w:val="24"/>
          <w:lang w:eastAsia="zh-CN"/>
        </w:rPr>
        <w:t xml:space="preserve"> round discussion</w:t>
      </w:r>
      <w:r>
        <w:rPr>
          <w:rFonts w:eastAsia="宋体"/>
          <w:szCs w:val="24"/>
          <w:lang w:eastAsia="zh-CN"/>
        </w:rPr>
        <w:t>.</w:t>
      </w:r>
    </w:p>
    <w:p w14:paraId="0E7F5159" w14:textId="77777777" w:rsidR="00334AED" w:rsidRDefault="00334AED">
      <w:pPr>
        <w:pStyle w:val="afd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lang w:eastAsia="zh-CN"/>
        </w:rPr>
      </w:pPr>
    </w:p>
    <w:p w14:paraId="0E7F515A" w14:textId="77777777" w:rsidR="00334AED" w:rsidRDefault="00C446E4">
      <w:pPr>
        <w:pStyle w:val="3"/>
        <w:spacing w:line="276" w:lineRule="auto"/>
        <w:ind w:left="720"/>
      </w:pPr>
      <w:r>
        <w:t>Sub-topic 3–  BS big CRs</w:t>
      </w:r>
    </w:p>
    <w:p w14:paraId="0E7F515B" w14:textId="77777777" w:rsidR="00334AED" w:rsidRDefault="00C446E4">
      <w:pPr>
        <w:pStyle w:val="afd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14:paraId="0E7F515C" w14:textId="77777777" w:rsidR="00334AED" w:rsidRDefault="00C446E4">
      <w:pPr>
        <w:pStyle w:val="afd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Comments collection on the draft CRs</w:t>
      </w:r>
    </w:p>
    <w:p w14:paraId="0E7F515D" w14:textId="77777777" w:rsidR="00334AED" w:rsidRDefault="00334AED">
      <w:pPr>
        <w:snapToGrid w:val="0"/>
        <w:spacing w:after="100"/>
        <w:rPr>
          <w:szCs w:val="24"/>
          <w:lang w:eastAsia="zh-CN"/>
        </w:rPr>
      </w:pPr>
    </w:p>
    <w:p w14:paraId="0E7F515E" w14:textId="77777777" w:rsidR="00334AED" w:rsidRDefault="00C446E4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0E7F515F" w14:textId="77777777" w:rsidR="00334AED" w:rsidRDefault="00C446E4">
      <w:pPr>
        <w:pStyle w:val="3"/>
        <w:ind w:left="851" w:hanging="851"/>
      </w:pPr>
      <w:r>
        <w:t xml:space="preserve">Open issues </w:t>
      </w:r>
    </w:p>
    <w:p w14:paraId="0E7F5160" w14:textId="77777777" w:rsidR="00334AED" w:rsidRDefault="00C446E4">
      <w:pPr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>Collection of comments:</w:t>
      </w:r>
    </w:p>
    <w:p w14:paraId="0E7F5161" w14:textId="77777777" w:rsidR="00334AED" w:rsidRDefault="00C446E4">
      <w:pPr>
        <w:spacing w:line="276" w:lineRule="auto"/>
        <w:rPr>
          <w:b/>
        </w:rPr>
      </w:pPr>
      <w:r>
        <w:rPr>
          <w:b/>
        </w:rPr>
        <w:t>To Sub-topic 2 –Measurements uncertainties</w:t>
      </w:r>
    </w:p>
    <w:p w14:paraId="0E7F5162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lastRenderedPageBreak/>
        <w:t>Issue 2-1: TX requirements MU - conducted and OTA</w:t>
      </w:r>
    </w:p>
    <w:p w14:paraId="0E7F5163" w14:textId="77777777" w:rsidR="00334AED" w:rsidRDefault="00C446E4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2-2: RX requirements MU - conducted</w:t>
      </w:r>
    </w:p>
    <w:p w14:paraId="0E7F5164" w14:textId="77777777" w:rsidR="00334AED" w:rsidRDefault="00C446E4">
      <w:pPr>
        <w:rPr>
          <w:b/>
          <w:bCs/>
          <w:lang w:eastAsia="zh-CN"/>
        </w:rPr>
      </w:pPr>
      <w:r>
        <w:rPr>
          <w:b/>
          <w:u w:val="single"/>
          <w:lang w:eastAsia="ko-KR"/>
        </w:rPr>
        <w:t>Issue 2-3: RX requirements MU - OTA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34AED" w14:paraId="0E7F5167" w14:textId="77777777">
        <w:trPr>
          <w:trHeight w:val="468"/>
        </w:trPr>
        <w:tc>
          <w:tcPr>
            <w:tcW w:w="1271" w:type="dxa"/>
            <w:vAlign w:val="center"/>
          </w:tcPr>
          <w:p w14:paraId="0E7F5165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8363" w:type="dxa"/>
            <w:vAlign w:val="center"/>
          </w:tcPr>
          <w:p w14:paraId="0E7F5166" w14:textId="77777777" w:rsidR="00334AED" w:rsidRDefault="00C446E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Comments </w:t>
            </w:r>
          </w:p>
        </w:tc>
      </w:tr>
      <w:tr w:rsidR="00334AED" w14:paraId="0E7F516E" w14:textId="77777777">
        <w:trPr>
          <w:trHeight w:val="468"/>
        </w:trPr>
        <w:tc>
          <w:tcPr>
            <w:tcW w:w="1271" w:type="dxa"/>
          </w:tcPr>
          <w:p w14:paraId="0E7F5168" w14:textId="77777777" w:rsidR="00334AED" w:rsidRDefault="00C446E4">
            <w:pPr>
              <w:spacing w:before="60" w:after="60"/>
            </w:pPr>
            <w:r>
              <w:rPr>
                <w:rFonts w:eastAsia="等线"/>
                <w:color w:val="0070C0"/>
                <w:lang w:eastAsia="zh-CN"/>
              </w:rPr>
              <w:t>Company A</w:t>
            </w:r>
          </w:p>
        </w:tc>
        <w:tc>
          <w:tcPr>
            <w:tcW w:w="8363" w:type="dxa"/>
          </w:tcPr>
          <w:p w14:paraId="0E7F5169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  <w:r>
              <w:rPr>
                <w:rFonts w:eastAsia="等线"/>
                <w:b/>
                <w:bCs/>
                <w:color w:val="0070C0"/>
                <w:lang w:eastAsia="zh-CN"/>
              </w:rPr>
              <w:t>Issue 2-1:</w:t>
            </w:r>
            <w:r>
              <w:rPr>
                <w:rFonts w:eastAsia="等线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A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  <w:r>
              <w:rPr>
                <w:rFonts w:eastAsia="等线"/>
                <w:b/>
                <w:bCs/>
                <w:color w:val="0070C0"/>
                <w:lang w:eastAsia="zh-CN"/>
              </w:rPr>
              <w:t>Issue 2-2:</w:t>
            </w:r>
            <w:r>
              <w:rPr>
                <w:rFonts w:eastAsia="等线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B" w14:textId="77777777" w:rsidR="00334AED" w:rsidRDefault="00C446E4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  <w:r>
              <w:rPr>
                <w:rFonts w:eastAsia="等线"/>
                <w:b/>
                <w:bCs/>
                <w:color w:val="0070C0"/>
                <w:lang w:eastAsia="zh-CN"/>
              </w:rPr>
              <w:t>Issue 2-3:</w:t>
            </w:r>
            <w:r>
              <w:rPr>
                <w:rFonts w:eastAsia="等线"/>
                <w:i/>
                <w:iCs/>
                <w:color w:val="0070C0"/>
                <w:lang w:eastAsia="zh-CN"/>
              </w:rPr>
              <w:t xml:space="preserve"> Comment</w:t>
            </w:r>
          </w:p>
          <w:p w14:paraId="0E7F516C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</w:p>
          <w:p w14:paraId="0E7F516D" w14:textId="77777777" w:rsidR="00334AED" w:rsidRDefault="00334AED">
            <w:pPr>
              <w:tabs>
                <w:tab w:val="left" w:pos="426"/>
              </w:tabs>
              <w:spacing w:before="60" w:after="60"/>
              <w:ind w:left="1134" w:hanging="1134"/>
              <w:rPr>
                <w:rFonts w:eastAsia="等线"/>
                <w:i/>
                <w:iCs/>
                <w:color w:val="0070C0"/>
                <w:lang w:eastAsia="zh-CN"/>
              </w:rPr>
            </w:pPr>
          </w:p>
        </w:tc>
      </w:tr>
      <w:tr w:rsidR="00334AED" w14:paraId="0E7F5173" w14:textId="77777777">
        <w:trPr>
          <w:trHeight w:val="468"/>
        </w:trPr>
        <w:tc>
          <w:tcPr>
            <w:tcW w:w="1271" w:type="dxa"/>
          </w:tcPr>
          <w:p w14:paraId="0E7F516F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151" w:author="D. Everaere" w:date="2022-08-15T16:48:00Z">
              <w:r>
                <w:rPr>
                  <w:rFonts w:eastAsia="等线"/>
                  <w:color w:val="0070C0"/>
                  <w:lang w:eastAsia="zh-CN"/>
                </w:rPr>
                <w:t>Ericsson</w:t>
              </w:r>
            </w:ins>
          </w:p>
        </w:tc>
        <w:tc>
          <w:tcPr>
            <w:tcW w:w="8363" w:type="dxa"/>
          </w:tcPr>
          <w:p w14:paraId="0E7F5170" w14:textId="77777777" w:rsidR="00334AED" w:rsidRDefault="00C446E4">
            <w:pPr>
              <w:spacing w:before="60" w:after="60"/>
              <w:rPr>
                <w:ins w:id="152" w:author="D. Everaere" w:date="2022-08-15T16:48:00Z"/>
                <w:rFonts w:eastAsia="等线"/>
                <w:color w:val="0070C0"/>
                <w:lang w:eastAsia="zh-CN"/>
              </w:rPr>
            </w:pPr>
            <w:ins w:id="153" w:author="D. Everaere" w:date="2022-08-15T16:48:00Z">
              <w:r>
                <w:rPr>
                  <w:rFonts w:eastAsia="等线"/>
                  <w:color w:val="0070C0"/>
                  <w:lang w:eastAsia="zh-CN"/>
                </w:rPr>
                <w:t>Issue 2-1: Option 2</w:t>
              </w:r>
            </w:ins>
          </w:p>
          <w:p w14:paraId="0E7F5171" w14:textId="77777777" w:rsidR="00334AED" w:rsidRDefault="00C446E4">
            <w:pPr>
              <w:spacing w:before="60" w:after="60"/>
              <w:rPr>
                <w:ins w:id="154" w:author="D. Everaere" w:date="2022-08-15T16:49:00Z"/>
                <w:rFonts w:eastAsia="等线"/>
                <w:color w:val="0070C0"/>
                <w:lang w:eastAsia="zh-CN"/>
              </w:rPr>
            </w:pPr>
            <w:ins w:id="155" w:author="D. Everaere" w:date="2022-08-15T16:48:00Z">
              <w:r>
                <w:rPr>
                  <w:rFonts w:eastAsia="等线"/>
                  <w:color w:val="0070C0"/>
                  <w:lang w:eastAsia="zh-CN"/>
                </w:rPr>
                <w:t>Issue 2-2</w:t>
              </w:r>
            </w:ins>
            <w:ins w:id="156" w:author="D. Everaere" w:date="2022-08-15T16:50:00Z">
              <w:r>
                <w:rPr>
                  <w:rFonts w:eastAsia="等线"/>
                  <w:color w:val="0070C0"/>
                  <w:lang w:eastAsia="zh-CN"/>
                </w:rPr>
                <w:t xml:space="preserve">: </w:t>
              </w:r>
            </w:ins>
            <w:ins w:id="157" w:author="D. Everaere" w:date="2022-08-15T16:53:00Z">
              <w:r>
                <w:rPr>
                  <w:rFonts w:eastAsia="等线"/>
                  <w:color w:val="0070C0"/>
                  <w:lang w:eastAsia="zh-CN"/>
                </w:rPr>
                <w:t>Values are very close, if not the same, we would be fine with both options.</w:t>
              </w:r>
            </w:ins>
          </w:p>
          <w:p w14:paraId="0E7F5172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158" w:author="D. Everaere" w:date="2022-08-15T16:49:00Z">
              <w:r>
                <w:rPr>
                  <w:rFonts w:eastAsia="等线"/>
                  <w:color w:val="0070C0"/>
                  <w:lang w:eastAsia="zh-CN"/>
                </w:rPr>
                <w:t>Issue 2-3: Values are very close, wi</w:t>
              </w:r>
            </w:ins>
            <w:ins w:id="159" w:author="D. Everaere" w:date="2022-08-15T16:50:00Z">
              <w:r>
                <w:rPr>
                  <w:rFonts w:eastAsia="等线"/>
                  <w:color w:val="0070C0"/>
                  <w:lang w:eastAsia="zh-CN"/>
                </w:rPr>
                <w:t xml:space="preserve">th </w:t>
              </w:r>
            </w:ins>
            <w:ins w:id="160" w:author="D. Everaere" w:date="2022-08-15T16:49:00Z">
              <w:r>
                <w:rPr>
                  <w:rFonts w:eastAsia="等线"/>
                  <w:color w:val="0070C0"/>
                  <w:lang w:eastAsia="zh-CN"/>
                </w:rPr>
                <w:t xml:space="preserve">only 0.1 dB difference, </w:t>
              </w:r>
            </w:ins>
            <w:ins w:id="161" w:author="D. Everaere" w:date="2022-08-15T16:50:00Z">
              <w:r>
                <w:rPr>
                  <w:rFonts w:eastAsia="等线"/>
                  <w:color w:val="0070C0"/>
                  <w:lang w:eastAsia="zh-CN"/>
                </w:rPr>
                <w:t>we would be fine with both options.</w:t>
              </w:r>
            </w:ins>
          </w:p>
        </w:tc>
      </w:tr>
      <w:tr w:rsidR="00334AED" w14:paraId="0E7F5178" w14:textId="77777777">
        <w:trPr>
          <w:trHeight w:val="468"/>
        </w:trPr>
        <w:tc>
          <w:tcPr>
            <w:tcW w:w="1271" w:type="dxa"/>
          </w:tcPr>
          <w:p w14:paraId="0E7F5174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162" w:author="Liehai" w:date="2022-08-16T12:07:00Z">
              <w:r>
                <w:rPr>
                  <w:rFonts w:eastAsia="等线" w:hint="eastAsia"/>
                  <w:color w:val="0070C0"/>
                  <w:lang w:eastAsia="zh-CN"/>
                </w:rPr>
                <w:t>Huawei</w:t>
              </w:r>
            </w:ins>
          </w:p>
        </w:tc>
        <w:tc>
          <w:tcPr>
            <w:tcW w:w="8363" w:type="dxa"/>
          </w:tcPr>
          <w:p w14:paraId="0E7F5175" w14:textId="77777777" w:rsidR="00334AED" w:rsidRDefault="00C446E4">
            <w:pPr>
              <w:spacing w:before="60" w:after="60"/>
              <w:rPr>
                <w:ins w:id="163" w:author="Liehai" w:date="2022-08-16T12:08:00Z"/>
                <w:rFonts w:eastAsia="等线"/>
                <w:color w:val="0070C0"/>
                <w:lang w:eastAsia="zh-CN"/>
              </w:rPr>
            </w:pPr>
            <w:ins w:id="164" w:author="Liehai" w:date="2022-08-16T12:08:00Z">
              <w:r>
                <w:rPr>
                  <w:rFonts w:eastAsia="等线"/>
                  <w:color w:val="0070C0"/>
                  <w:lang w:eastAsia="zh-CN"/>
                </w:rPr>
                <w:t>Issue 2-1: Support Option 2</w:t>
              </w:r>
            </w:ins>
          </w:p>
          <w:p w14:paraId="0E7F5176" w14:textId="77777777" w:rsidR="00334AED" w:rsidRDefault="00C446E4">
            <w:pPr>
              <w:spacing w:before="60" w:after="60"/>
              <w:rPr>
                <w:ins w:id="165" w:author="Liehai" w:date="2022-08-16T12:08:00Z"/>
                <w:rFonts w:eastAsia="等线"/>
                <w:color w:val="0070C0"/>
                <w:lang w:eastAsia="zh-CN"/>
              </w:rPr>
            </w:pPr>
            <w:ins w:id="166" w:author="Liehai" w:date="2022-08-16T12:08:00Z">
              <w:r>
                <w:rPr>
                  <w:rFonts w:eastAsia="等线"/>
                  <w:color w:val="0070C0"/>
                  <w:lang w:eastAsia="zh-CN"/>
                </w:rPr>
                <w:t xml:space="preserve">Issue 2-2: </w:t>
              </w:r>
            </w:ins>
            <w:ins w:id="167" w:author="Liehai" w:date="2022-08-16T12:21:00Z">
              <w:r>
                <w:rPr>
                  <w:rFonts w:eastAsia="等线"/>
                  <w:color w:val="0070C0"/>
                  <w:lang w:eastAsia="zh-CN"/>
                </w:rPr>
                <w:t>the two options are very close, and we</w:t>
              </w:r>
            </w:ins>
            <w:ins w:id="168" w:author="Liehai" w:date="2022-08-16T12:22:00Z">
              <w:r>
                <w:rPr>
                  <w:rFonts w:eastAsia="等线"/>
                  <w:color w:val="0070C0"/>
                  <w:lang w:eastAsia="zh-CN"/>
                </w:rPr>
                <w:t xml:space="preserve"> think the </w:t>
              </w:r>
            </w:ins>
            <w:ins w:id="169" w:author="Liehai" w:date="2022-08-16T12:23:00Z">
              <w:r>
                <w:rPr>
                  <w:rFonts w:eastAsia="等线"/>
                  <w:color w:val="0070C0"/>
                  <w:lang w:eastAsia="zh-CN"/>
                </w:rPr>
                <w:t>difference is</w:t>
              </w:r>
            </w:ins>
            <w:ins w:id="170" w:author="Liehai" w:date="2022-08-16T12:27:00Z">
              <w:r>
                <w:rPr>
                  <w:rFonts w:eastAsia="等线"/>
                  <w:color w:val="0070C0"/>
                  <w:lang w:eastAsia="zh-CN"/>
                </w:rPr>
                <w:t xml:space="preserve"> maybe</w:t>
              </w:r>
            </w:ins>
            <w:ins w:id="171" w:author="Liehai" w:date="2022-08-16T12:25:00Z">
              <w:r>
                <w:rPr>
                  <w:rFonts w:eastAsia="等线"/>
                  <w:color w:val="0070C0"/>
                  <w:lang w:eastAsia="zh-CN"/>
                </w:rPr>
                <w:t xml:space="preserve"> </w:t>
              </w:r>
            </w:ins>
            <w:ins w:id="172" w:author="Liehai" w:date="2022-08-16T12:28:00Z">
              <w:r>
                <w:rPr>
                  <w:rFonts w:eastAsia="等线"/>
                  <w:color w:val="0070C0"/>
                  <w:lang w:eastAsia="zh-CN"/>
                </w:rPr>
                <w:t xml:space="preserve">that </w:t>
              </w:r>
            </w:ins>
            <w:ins w:id="173" w:author="Liehai" w:date="2022-08-16T12:23:00Z">
              <w:r>
                <w:rPr>
                  <w:rFonts w:eastAsia="等线"/>
                  <w:color w:val="0070C0"/>
                  <w:lang w:eastAsia="zh-CN"/>
                </w:rPr>
                <w:t>the number of decimal places</w:t>
              </w:r>
            </w:ins>
            <w:ins w:id="174" w:author="Liehai" w:date="2022-08-16T12:27:00Z">
              <w:r>
                <w:rPr>
                  <w:rFonts w:eastAsia="等线"/>
                  <w:color w:val="0070C0"/>
                  <w:lang w:eastAsia="zh-CN"/>
                </w:rPr>
                <w:t xml:space="preserve"> is different </w:t>
              </w:r>
            </w:ins>
            <w:ins w:id="175" w:author="Liehai" w:date="2022-08-16T12:24:00Z">
              <w:r>
                <w:rPr>
                  <w:rFonts w:eastAsia="等线"/>
                  <w:color w:val="0070C0"/>
                  <w:lang w:eastAsia="zh-CN"/>
                </w:rPr>
                <w:t>in the calculation</w:t>
              </w:r>
            </w:ins>
            <w:ins w:id="176" w:author="Liehai" w:date="2022-08-16T12:28:00Z">
              <w:r>
                <w:rPr>
                  <w:rFonts w:eastAsia="等线"/>
                  <w:color w:val="0070C0"/>
                  <w:lang w:eastAsia="zh-CN"/>
                </w:rPr>
                <w:t>. Option 1 takes</w:t>
              </w:r>
            </w:ins>
            <w:ins w:id="177" w:author="Liehai" w:date="2022-08-16T12:29:00Z">
              <w:r>
                <w:rPr>
                  <w:rFonts w:eastAsia="等线"/>
                  <w:color w:val="0070C0"/>
                  <w:lang w:eastAsia="zh-CN"/>
                </w:rPr>
                <w:t xml:space="preserve"> </w:t>
              </w:r>
            </w:ins>
            <w:ins w:id="178" w:author="Liehai" w:date="2022-08-16T12:37:00Z">
              <w:r>
                <w:rPr>
                  <w:rFonts w:eastAsia="等线"/>
                  <w:color w:val="0070C0"/>
                  <w:lang w:eastAsia="zh-CN"/>
                </w:rPr>
                <w:t xml:space="preserve">one </w:t>
              </w:r>
            </w:ins>
            <w:ins w:id="179" w:author="Liehai" w:date="2022-08-16T12:29:00Z">
              <w:r>
                <w:rPr>
                  <w:rFonts w:eastAsia="等线"/>
                  <w:color w:val="0070C0"/>
                  <w:lang w:eastAsia="zh-CN"/>
                </w:rPr>
                <w:t>decimal place</w:t>
              </w:r>
            </w:ins>
            <w:ins w:id="180" w:author="Liehai" w:date="2022-08-16T12:28:00Z">
              <w:r>
                <w:rPr>
                  <w:rFonts w:eastAsia="等线"/>
                  <w:color w:val="0070C0"/>
                  <w:lang w:eastAsia="zh-CN"/>
                </w:rPr>
                <w:t xml:space="preserve"> and Option 2 takes 2.</w:t>
              </w:r>
            </w:ins>
            <w:ins w:id="181" w:author="Liehai" w:date="2022-08-16T12:29:00Z">
              <w:r>
                <w:rPr>
                  <w:rFonts w:eastAsia="等线"/>
                  <w:color w:val="0070C0"/>
                  <w:lang w:eastAsia="zh-CN"/>
                </w:rPr>
                <w:t xml:space="preserve"> </w:t>
              </w:r>
            </w:ins>
          </w:p>
          <w:p w14:paraId="0E7F5177" w14:textId="77777777" w:rsidR="00334AED" w:rsidRDefault="00C446E4">
            <w:pPr>
              <w:spacing w:before="60" w:after="60"/>
              <w:rPr>
                <w:rFonts w:eastAsia="等线"/>
                <w:color w:val="0070C0"/>
                <w:lang w:eastAsia="zh-CN"/>
              </w:rPr>
            </w:pPr>
            <w:ins w:id="182" w:author="Liehai" w:date="2022-08-16T12:08:00Z">
              <w:r>
                <w:rPr>
                  <w:rFonts w:eastAsia="等线"/>
                  <w:color w:val="0070C0"/>
                  <w:lang w:eastAsia="zh-CN"/>
                </w:rPr>
                <w:t xml:space="preserve">Issue 2-3: </w:t>
              </w:r>
            </w:ins>
            <w:ins w:id="183" w:author="Liehai" w:date="2022-08-16T12:30:00Z">
              <w:r>
                <w:rPr>
                  <w:rFonts w:eastAsia="等线"/>
                  <w:color w:val="0070C0"/>
                  <w:lang w:eastAsia="zh-CN"/>
                </w:rPr>
                <w:t>Same comments as issue 2-2.</w:t>
              </w:r>
            </w:ins>
          </w:p>
        </w:tc>
      </w:tr>
      <w:tr w:rsidR="00334AED" w14:paraId="0E7F517D" w14:textId="77777777">
        <w:trPr>
          <w:trHeight w:val="468"/>
          <w:ins w:id="184" w:author="ZTE,Fei Xue" w:date="2022-08-16T14:54:00Z"/>
        </w:trPr>
        <w:tc>
          <w:tcPr>
            <w:tcW w:w="1271" w:type="dxa"/>
          </w:tcPr>
          <w:p w14:paraId="0E7F5179" w14:textId="77777777" w:rsidR="00334AED" w:rsidRDefault="00C446E4">
            <w:pPr>
              <w:spacing w:before="60" w:after="60"/>
              <w:rPr>
                <w:ins w:id="185" w:author="ZTE,Fei Xue" w:date="2022-08-16T14:54:00Z"/>
                <w:rFonts w:eastAsia="等线"/>
                <w:color w:val="0070C0"/>
                <w:lang w:val="en-US" w:eastAsia="zh-CN"/>
              </w:rPr>
            </w:pPr>
            <w:ins w:id="186" w:author="ZTE,Fei Xue" w:date="2022-08-16T14:54:00Z">
              <w:r>
                <w:rPr>
                  <w:rFonts w:eastAsia="等线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63" w:type="dxa"/>
          </w:tcPr>
          <w:p w14:paraId="0E7F517A" w14:textId="77777777" w:rsidR="00334AED" w:rsidRDefault="00C446E4">
            <w:pPr>
              <w:spacing w:before="60" w:after="60"/>
              <w:rPr>
                <w:ins w:id="187" w:author="ZTE,Fei Xue" w:date="2022-08-16T14:55:00Z"/>
                <w:rFonts w:eastAsia="等线"/>
                <w:color w:val="0070C0"/>
                <w:lang w:eastAsia="zh-CN"/>
              </w:rPr>
            </w:pPr>
            <w:ins w:id="188" w:author="ZTE,Fei Xue" w:date="2022-08-16T14:55:00Z">
              <w:r>
                <w:rPr>
                  <w:rFonts w:eastAsia="等线"/>
                  <w:color w:val="0070C0"/>
                  <w:lang w:eastAsia="zh-CN"/>
                </w:rPr>
                <w:t xml:space="preserve">Issue 2-1: 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support </w:t>
              </w:r>
              <w:r>
                <w:rPr>
                  <w:rFonts w:eastAsia="等线"/>
                  <w:color w:val="0070C0"/>
                  <w:lang w:eastAsia="zh-CN"/>
                </w:rPr>
                <w:t>Option 2</w:t>
              </w:r>
            </w:ins>
          </w:p>
          <w:p w14:paraId="0E7F517B" w14:textId="77777777" w:rsidR="00334AED" w:rsidRDefault="00C446E4">
            <w:pPr>
              <w:spacing w:before="60" w:after="60"/>
              <w:rPr>
                <w:ins w:id="189" w:author="ZTE,Fei Xue" w:date="2022-08-16T14:57:00Z"/>
                <w:rFonts w:eastAsia="等线"/>
                <w:color w:val="0070C0"/>
                <w:lang w:val="en-US" w:eastAsia="zh-CN"/>
              </w:rPr>
            </w:pPr>
            <w:ins w:id="190" w:author="ZTE,Fei Xue" w:date="2022-08-16T14:56:00Z">
              <w:r>
                <w:rPr>
                  <w:rFonts w:eastAsia="等线"/>
                  <w:color w:val="0070C0"/>
                  <w:lang w:eastAsia="zh-CN"/>
                </w:rPr>
                <w:t>Issue 2-2: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 both options are fine for us.</w:t>
              </w:r>
            </w:ins>
          </w:p>
          <w:p w14:paraId="0E7F517C" w14:textId="77777777" w:rsidR="00334AED" w:rsidRDefault="00C446E4">
            <w:pPr>
              <w:spacing w:before="60" w:after="60"/>
              <w:rPr>
                <w:ins w:id="191" w:author="ZTE,Fei Xue" w:date="2022-08-16T14:54:00Z"/>
                <w:rFonts w:eastAsia="等线"/>
                <w:color w:val="0070C0"/>
                <w:lang w:val="en-US" w:eastAsia="zh-CN"/>
              </w:rPr>
            </w:pPr>
            <w:ins w:id="192" w:author="ZTE,Fei Xue" w:date="2022-08-16T14:57:00Z">
              <w:r>
                <w:rPr>
                  <w:rFonts w:eastAsia="等线"/>
                  <w:color w:val="0070C0"/>
                  <w:lang w:eastAsia="zh-CN"/>
                </w:rPr>
                <w:t xml:space="preserve">Issue 2-3: 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 we are fine with </w:t>
              </w:r>
            </w:ins>
            <w:ins w:id="193" w:author="ZTE,Fei Xue" w:date="2022-08-16T14:58:00Z">
              <w:r>
                <w:rPr>
                  <w:rFonts w:eastAsia="等线" w:hint="eastAsia"/>
                  <w:color w:val="0070C0"/>
                  <w:lang w:val="en-US" w:eastAsia="zh-CN"/>
                </w:rPr>
                <w:t>the proposal.</w:t>
              </w:r>
            </w:ins>
          </w:p>
        </w:tc>
      </w:tr>
      <w:tr w:rsidR="00302A33" w14:paraId="0E7F5180" w14:textId="77777777">
        <w:trPr>
          <w:trHeight w:val="468"/>
          <w:ins w:id="194" w:author="ZTE,Fei Xue" w:date="2022-08-16T14:54:00Z"/>
        </w:trPr>
        <w:tc>
          <w:tcPr>
            <w:tcW w:w="1271" w:type="dxa"/>
          </w:tcPr>
          <w:p w14:paraId="0E7F517E" w14:textId="2C0F1974" w:rsidR="00302A33" w:rsidRDefault="00302A33">
            <w:pPr>
              <w:spacing w:before="60" w:after="60"/>
              <w:rPr>
                <w:ins w:id="195" w:author="ZTE,Fei Xue" w:date="2022-08-16T14:54:00Z"/>
                <w:rFonts w:eastAsia="等线"/>
                <w:color w:val="0070C0"/>
                <w:lang w:eastAsia="zh-CN"/>
              </w:rPr>
            </w:pPr>
            <w:ins w:id="196" w:author="CATT" w:date="2022-08-17T18:37:00Z">
              <w:r>
                <w:rPr>
                  <w:rFonts w:eastAsia="等线"/>
                  <w:color w:val="0070C0"/>
                  <w:lang w:eastAsia="zh-CN"/>
                </w:rPr>
                <w:t>CATT</w:t>
              </w:r>
            </w:ins>
          </w:p>
        </w:tc>
        <w:tc>
          <w:tcPr>
            <w:tcW w:w="8363" w:type="dxa"/>
          </w:tcPr>
          <w:p w14:paraId="5A5044EA" w14:textId="2633F636" w:rsidR="00302A33" w:rsidRDefault="00302A33" w:rsidP="0064026E">
            <w:pPr>
              <w:spacing w:before="60" w:after="60"/>
              <w:rPr>
                <w:ins w:id="197" w:author="CATT" w:date="2022-08-17T18:37:00Z"/>
                <w:rFonts w:eastAsia="等线"/>
                <w:color w:val="0070C0"/>
                <w:lang w:eastAsia="zh-CN"/>
              </w:rPr>
            </w:pPr>
            <w:ins w:id="198" w:author="CATT" w:date="2022-08-17T18:37:00Z">
              <w:r>
                <w:rPr>
                  <w:rFonts w:eastAsia="等线"/>
                  <w:color w:val="0070C0"/>
                  <w:lang w:eastAsia="zh-CN"/>
                </w:rPr>
                <w:t xml:space="preserve">Issue 2-1: 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upport </w:t>
              </w:r>
              <w:r>
                <w:rPr>
                  <w:rFonts w:eastAsia="等线"/>
                  <w:color w:val="0070C0"/>
                  <w:lang w:eastAsia="zh-CN"/>
                </w:rPr>
                <w:t>Option 2</w:t>
              </w:r>
            </w:ins>
          </w:p>
          <w:p w14:paraId="5470B3AD" w14:textId="17522BCB" w:rsidR="00302A33" w:rsidRDefault="00302A33" w:rsidP="0064026E">
            <w:pPr>
              <w:spacing w:before="60" w:after="60"/>
              <w:rPr>
                <w:ins w:id="199" w:author="CATT" w:date="2022-08-17T18:37:00Z"/>
                <w:rFonts w:eastAsia="等线"/>
                <w:color w:val="0070C0"/>
                <w:lang w:val="en-US" w:eastAsia="zh-CN"/>
              </w:rPr>
            </w:pPr>
            <w:ins w:id="200" w:author="CATT" w:date="2022-08-17T18:37:00Z">
              <w:r>
                <w:rPr>
                  <w:rFonts w:eastAsia="等线"/>
                  <w:color w:val="0070C0"/>
                  <w:lang w:eastAsia="zh-CN"/>
                </w:rPr>
                <w:t>Issue 2-2:</w:t>
              </w:r>
              <w:r w:rsidR="00392A8C">
                <w:rPr>
                  <w:rFonts w:eastAsia="等线" w:hint="eastAsia"/>
                  <w:color w:val="0070C0"/>
                  <w:lang w:val="en-US" w:eastAsia="zh-CN"/>
                </w:rPr>
                <w:t xml:space="preserve"> </w:t>
              </w:r>
            </w:ins>
            <w:ins w:id="201" w:author="CATT" w:date="2022-08-17T18:40:00Z">
              <w:r w:rsidR="00392A8C">
                <w:rPr>
                  <w:rFonts w:eastAsia="等线" w:hint="eastAsia"/>
                  <w:color w:val="0070C0"/>
                  <w:lang w:val="en-US" w:eastAsia="zh-CN"/>
                </w:rPr>
                <w:t>We s</w:t>
              </w:r>
            </w:ins>
            <w:ins w:id="202" w:author="CATT" w:date="2022-08-17T18:37:00Z">
              <w:r>
                <w:rPr>
                  <w:rFonts w:eastAsia="等线" w:hint="eastAsia"/>
                  <w:color w:val="0070C0"/>
                  <w:lang w:val="en-US" w:eastAsia="zh-CN"/>
                </w:rPr>
                <w:t xml:space="preserve">lightly 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>prefer</w:t>
              </w:r>
              <w:r w:rsidR="00392A8C">
                <w:rPr>
                  <w:rFonts w:eastAsia="等线" w:hint="eastAsia"/>
                  <w:color w:val="0070C0"/>
                  <w:lang w:val="en-US" w:eastAsia="zh-CN"/>
                </w:rPr>
                <w:t xml:space="preserve"> option 1</w:t>
              </w:r>
            </w:ins>
            <w:ins w:id="203" w:author="CATT" w:date="2022-08-17T18:40:00Z">
              <w:r w:rsidR="00392A8C">
                <w:rPr>
                  <w:rFonts w:eastAsia="等线" w:hint="eastAsia"/>
                  <w:color w:val="0070C0"/>
                  <w:lang w:val="en-US" w:eastAsia="zh-CN"/>
                </w:rPr>
                <w:t>.</w:t>
              </w:r>
            </w:ins>
            <w:bookmarkStart w:id="204" w:name="_GoBack"/>
            <w:bookmarkEnd w:id="204"/>
          </w:p>
          <w:p w14:paraId="0E7F517F" w14:textId="51D20513" w:rsidR="00302A33" w:rsidRDefault="00302A33" w:rsidP="00302A33">
            <w:pPr>
              <w:spacing w:before="60" w:after="60"/>
              <w:rPr>
                <w:ins w:id="205" w:author="ZTE,Fei Xue" w:date="2022-08-16T14:54:00Z"/>
                <w:rFonts w:eastAsia="等线"/>
                <w:color w:val="0070C0"/>
                <w:lang w:eastAsia="zh-CN"/>
              </w:rPr>
            </w:pPr>
            <w:ins w:id="206" w:author="CATT" w:date="2022-08-17T18:37:00Z">
              <w:r>
                <w:rPr>
                  <w:rFonts w:eastAsia="等线"/>
                  <w:color w:val="0070C0"/>
                  <w:lang w:eastAsia="zh-CN"/>
                </w:rPr>
                <w:t xml:space="preserve">Issue 2-3: </w:t>
              </w:r>
              <w:r>
                <w:rPr>
                  <w:rFonts w:eastAsia="等线" w:hint="eastAsia"/>
                  <w:color w:val="0070C0"/>
                  <w:lang w:eastAsia="zh-CN"/>
                </w:rPr>
                <w:t>F</w:t>
              </w:r>
              <w:r>
                <w:rPr>
                  <w:rFonts w:eastAsia="等线"/>
                  <w:color w:val="0070C0"/>
                  <w:lang w:eastAsia="zh-CN"/>
                </w:rPr>
                <w:t>ine with both options</w:t>
              </w:r>
              <w:r>
                <w:rPr>
                  <w:rFonts w:eastAsia="等线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0E7F5181" w14:textId="77777777" w:rsidR="00334AED" w:rsidRDefault="00334AED">
      <w:pPr>
        <w:spacing w:line="276" w:lineRule="auto"/>
        <w:rPr>
          <w:lang w:eastAsia="zh-CN"/>
        </w:rPr>
      </w:pPr>
    </w:p>
    <w:p w14:paraId="0E7F5182" w14:textId="77777777" w:rsidR="00334AED" w:rsidRDefault="00C446E4">
      <w:pPr>
        <w:spacing w:line="276" w:lineRule="auto"/>
        <w:rPr>
          <w:b/>
        </w:rPr>
      </w:pPr>
      <w:r>
        <w:rPr>
          <w:b/>
        </w:rPr>
        <w:t xml:space="preserve">To </w:t>
      </w:r>
      <w:r>
        <w:rPr>
          <w:b/>
        </w:rPr>
        <w:tab/>
        <w:t>Sub-topic 3 – BS big CRs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8076"/>
      </w:tblGrid>
      <w:tr w:rsidR="00334AED" w14:paraId="0E7F5185" w14:textId="77777777">
        <w:tc>
          <w:tcPr>
            <w:tcW w:w="1555" w:type="dxa"/>
          </w:tcPr>
          <w:p w14:paraId="0E7F5183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076" w:type="dxa"/>
          </w:tcPr>
          <w:p w14:paraId="0E7F5184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4AED" w14:paraId="0E7F518C" w14:textId="77777777">
        <w:tc>
          <w:tcPr>
            <w:tcW w:w="1555" w:type="dxa"/>
            <w:vMerge w:val="restart"/>
          </w:tcPr>
          <w:p w14:paraId="0E7F5186" w14:textId="77777777" w:rsidR="00334AED" w:rsidRDefault="00C446E4">
            <w:pPr>
              <w:spacing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R4-2211748</w:t>
            </w:r>
          </w:p>
          <w:p w14:paraId="0E7F5187" w14:textId="77777777" w:rsidR="00334AED" w:rsidRDefault="00C446E4">
            <w:pPr>
              <w:spacing w:after="1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38.141-1</w:t>
            </w:r>
          </w:p>
        </w:tc>
        <w:tc>
          <w:tcPr>
            <w:tcW w:w="8076" w:type="dxa"/>
          </w:tcPr>
          <w:p w14:paraId="0E7F5188" w14:textId="77777777" w:rsidR="00334AED" w:rsidRDefault="00C446E4">
            <w:pPr>
              <w:spacing w:after="120"/>
              <w:rPr>
                <w:ins w:id="207" w:author="D. Everaere" w:date="2022-08-15T16:55:00Z"/>
                <w:rFonts w:eastAsiaTheme="minorEastAsia"/>
                <w:color w:val="000000" w:themeColor="text1"/>
                <w:lang w:val="en-US" w:eastAsia="zh-CN"/>
              </w:rPr>
            </w:pPr>
            <w:ins w:id="208" w:author="D. Everaere" w:date="2022-08-15T16:5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Eri</w:t>
              </w:r>
            </w:ins>
            <w:ins w:id="209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c</w:t>
              </w:r>
            </w:ins>
            <w:ins w:id="210" w:author="D. Everaere" w:date="2022-08-15T16:5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sson</w:t>
              </w:r>
            </w:ins>
            <w:ins w:id="211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: </w:t>
              </w:r>
            </w:ins>
          </w:p>
          <w:p w14:paraId="0E7F5189" w14:textId="77777777" w:rsidR="00334AED" w:rsidRDefault="00C446E4">
            <w:pPr>
              <w:pStyle w:val="afd"/>
              <w:numPr>
                <w:ilvl w:val="0"/>
                <w:numId w:val="4"/>
              </w:numPr>
              <w:spacing w:after="120"/>
              <w:ind w:firstLineChars="0"/>
              <w:rPr>
                <w:ins w:id="212" w:author="D. Everaere" w:date="2022-08-15T16:57:00Z"/>
                <w:rFonts w:eastAsiaTheme="minorEastAsia"/>
                <w:color w:val="000000" w:themeColor="text1"/>
                <w:lang w:val="en-US" w:eastAsia="zh-CN"/>
              </w:rPr>
            </w:pPr>
            <w:ins w:id="213" w:author="D. Everaere" w:date="2022-08-15T16:5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MUs should be aligned with the agreement on issues 2-1 and 2-2</w:t>
              </w:r>
            </w:ins>
          </w:p>
          <w:p w14:paraId="0E7F518A" w14:textId="77777777" w:rsidR="00334AED" w:rsidRDefault="00C446E4">
            <w:pPr>
              <w:pStyle w:val="afd"/>
              <w:numPr>
                <w:ilvl w:val="0"/>
                <w:numId w:val="4"/>
              </w:numPr>
              <w:spacing w:after="120"/>
              <w:ind w:firstLineChars="0"/>
              <w:rPr>
                <w:ins w:id="214" w:author="D. Everaere" w:date="2022-08-15T16:55:00Z"/>
                <w:rFonts w:eastAsiaTheme="minorEastAsia"/>
                <w:color w:val="000000" w:themeColor="text1"/>
                <w:lang w:val="en-US" w:eastAsia="zh-CN"/>
              </w:rPr>
            </w:pPr>
            <w:ins w:id="215" w:author="D. Everaere" w:date="2022-08-15T16:57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We don’t need to specify MU for NB blocking as this requirement will not be applicable for n104.</w:t>
              </w:r>
            </w:ins>
          </w:p>
          <w:p w14:paraId="0E7F518B" w14:textId="6F6E3DD4" w:rsidR="00334AED" w:rsidRDefault="00302A33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16" w:author="CATT" w:date="2022-08-17T18:38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CATT: 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Thanks</w:t>
              </w:r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Ercisson</w:t>
              </w:r>
              <w:proofErr w:type="spellEnd"/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 for the comments. For comment 1, we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ll update after the 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agreement</w:t>
              </w:r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 is reached. For comment 2, we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ll correct it in the revision.</w:t>
              </w:r>
            </w:ins>
          </w:p>
        </w:tc>
      </w:tr>
      <w:tr w:rsidR="00334AED" w14:paraId="0E7F518F" w14:textId="77777777">
        <w:tc>
          <w:tcPr>
            <w:tcW w:w="1555" w:type="dxa"/>
            <w:vMerge/>
          </w:tcPr>
          <w:p w14:paraId="0E7F518D" w14:textId="77777777" w:rsidR="00334AED" w:rsidRDefault="00334AED">
            <w:pPr>
              <w:spacing w:after="120"/>
              <w:rPr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8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2" w14:textId="77777777">
        <w:tc>
          <w:tcPr>
            <w:tcW w:w="1555" w:type="dxa"/>
            <w:vMerge/>
          </w:tcPr>
          <w:p w14:paraId="0E7F5190" w14:textId="77777777" w:rsidR="00334AED" w:rsidRDefault="00334AED">
            <w:pPr>
              <w:spacing w:after="120"/>
              <w:rPr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1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5" w14:textId="77777777">
        <w:tc>
          <w:tcPr>
            <w:tcW w:w="1555" w:type="dxa"/>
            <w:vMerge/>
          </w:tcPr>
          <w:p w14:paraId="0E7F5193" w14:textId="77777777" w:rsidR="00334AED" w:rsidRDefault="00334AED">
            <w:pPr>
              <w:spacing w:after="120"/>
              <w:rPr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4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8" w14:textId="77777777">
        <w:tc>
          <w:tcPr>
            <w:tcW w:w="1555" w:type="dxa"/>
            <w:vMerge/>
          </w:tcPr>
          <w:p w14:paraId="0E7F5196" w14:textId="77777777" w:rsidR="00334AED" w:rsidRDefault="00334AED">
            <w:pPr>
              <w:spacing w:after="120"/>
              <w:rPr>
                <w:szCs w:val="24"/>
                <w:lang w:eastAsia="zh-CN"/>
              </w:rPr>
            </w:pPr>
          </w:p>
        </w:tc>
        <w:tc>
          <w:tcPr>
            <w:tcW w:w="8076" w:type="dxa"/>
          </w:tcPr>
          <w:p w14:paraId="0E7F519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C" w14:textId="77777777">
        <w:tc>
          <w:tcPr>
            <w:tcW w:w="1555" w:type="dxa"/>
            <w:vMerge w:val="restart"/>
          </w:tcPr>
          <w:p w14:paraId="0E7F5199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R4-2212654</w:t>
            </w:r>
          </w:p>
          <w:p w14:paraId="0E7F519A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CR to 38.141-2</w:t>
            </w:r>
          </w:p>
        </w:tc>
        <w:tc>
          <w:tcPr>
            <w:tcW w:w="8076" w:type="dxa"/>
          </w:tcPr>
          <w:p w14:paraId="0E7F519B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9F" w14:textId="77777777">
        <w:tc>
          <w:tcPr>
            <w:tcW w:w="1555" w:type="dxa"/>
            <w:vMerge/>
          </w:tcPr>
          <w:p w14:paraId="0E7F519D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9E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2" w14:textId="77777777">
        <w:tc>
          <w:tcPr>
            <w:tcW w:w="1555" w:type="dxa"/>
            <w:vMerge/>
          </w:tcPr>
          <w:p w14:paraId="0E7F51A0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1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5" w14:textId="77777777">
        <w:tc>
          <w:tcPr>
            <w:tcW w:w="1555" w:type="dxa"/>
            <w:vMerge/>
          </w:tcPr>
          <w:p w14:paraId="0E7F51A3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4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8" w14:textId="77777777">
        <w:tc>
          <w:tcPr>
            <w:tcW w:w="1555" w:type="dxa"/>
            <w:vMerge/>
          </w:tcPr>
          <w:p w14:paraId="0E7F51A6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7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334AED" w14:paraId="0E7F51AB" w14:textId="77777777">
        <w:tc>
          <w:tcPr>
            <w:tcW w:w="1555" w:type="dxa"/>
            <w:vMerge/>
          </w:tcPr>
          <w:p w14:paraId="0E7F51A9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076" w:type="dxa"/>
          </w:tcPr>
          <w:p w14:paraId="0E7F51AA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AC" w14:textId="77777777" w:rsidR="00334AED" w:rsidRDefault="00334AED">
      <w:pPr>
        <w:spacing w:line="276" w:lineRule="auto"/>
        <w:rPr>
          <w:lang w:eastAsia="zh-CN"/>
        </w:rPr>
      </w:pPr>
    </w:p>
    <w:p w14:paraId="0E7F51AD" w14:textId="77777777" w:rsidR="00334AED" w:rsidRDefault="00C446E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E7F51AE" w14:textId="77777777" w:rsidR="00334AED" w:rsidRDefault="00C446E4">
      <w:pPr>
        <w:pStyle w:val="3"/>
        <w:ind w:left="851" w:hanging="851"/>
      </w:pPr>
      <w:r>
        <w:t xml:space="preserve">Open issues </w:t>
      </w:r>
    </w:p>
    <w:p w14:paraId="0E7F51AF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334AED" w14:paraId="0E7F51B2" w14:textId="77777777">
        <w:tc>
          <w:tcPr>
            <w:tcW w:w="1242" w:type="dxa"/>
          </w:tcPr>
          <w:p w14:paraId="0E7F51B0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0E7F51B1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334AED" w14:paraId="0E7F51B7" w14:textId="77777777">
        <w:tc>
          <w:tcPr>
            <w:tcW w:w="1242" w:type="dxa"/>
          </w:tcPr>
          <w:p w14:paraId="0E7F51B3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  <w:p w14:paraId="0E7F51B4" w14:textId="77777777" w:rsidR="00334AED" w:rsidRDefault="00334AED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F51B5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  <w:p w14:paraId="0E7F51B6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B9" w14:textId="77777777" w:rsidR="00334AED" w:rsidRDefault="00C446E4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34AED" w14:paraId="0E7F51BE" w14:textId="77777777">
        <w:trPr>
          <w:trHeight w:val="744"/>
        </w:trPr>
        <w:tc>
          <w:tcPr>
            <w:tcW w:w="1395" w:type="dxa"/>
          </w:tcPr>
          <w:p w14:paraId="0E7F51BA" w14:textId="77777777" w:rsidR="00334AED" w:rsidRDefault="00334AED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4554" w:type="dxa"/>
          </w:tcPr>
          <w:p w14:paraId="0E7F51B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E7F51B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E7F51BD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334AED" w14:paraId="0E7F51C2" w14:textId="77777777">
        <w:trPr>
          <w:trHeight w:val="358"/>
        </w:trPr>
        <w:tc>
          <w:tcPr>
            <w:tcW w:w="1395" w:type="dxa"/>
          </w:tcPr>
          <w:p w14:paraId="0E7F51BF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E7F51C0" w14:textId="77777777" w:rsidR="00334AED" w:rsidRDefault="00334AED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2932" w:type="dxa"/>
          </w:tcPr>
          <w:p w14:paraId="0E7F51C1" w14:textId="77777777" w:rsidR="00334AED" w:rsidRDefault="00334AED">
            <w:pPr>
              <w:spacing w:after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C3" w14:textId="77777777" w:rsidR="00334AED" w:rsidRDefault="00334AED">
      <w:pPr>
        <w:rPr>
          <w:i/>
          <w:color w:val="0070C0"/>
          <w:lang w:val="en-US" w:eastAsia="zh-CN"/>
        </w:rPr>
      </w:pPr>
    </w:p>
    <w:p w14:paraId="0E7F51C4" w14:textId="77777777" w:rsidR="00334AED" w:rsidRDefault="00334AED">
      <w:pPr>
        <w:rPr>
          <w:color w:val="0070C0"/>
          <w:lang w:val="en-US" w:eastAsia="zh-CN"/>
        </w:rPr>
      </w:pPr>
    </w:p>
    <w:p w14:paraId="0E7F51C5" w14:textId="77777777" w:rsidR="00334AED" w:rsidRDefault="00C446E4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E7F51C6" w14:textId="77777777" w:rsidR="00334AED" w:rsidRDefault="00334AED">
      <w:pPr>
        <w:rPr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334AED" w14:paraId="0E7F51C9" w14:textId="77777777">
        <w:tc>
          <w:tcPr>
            <w:tcW w:w="1305" w:type="dxa"/>
          </w:tcPr>
          <w:p w14:paraId="0E7F51C7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Issues</w:t>
            </w:r>
          </w:p>
        </w:tc>
        <w:tc>
          <w:tcPr>
            <w:tcW w:w="8326" w:type="dxa"/>
          </w:tcPr>
          <w:p w14:paraId="0E7F51C8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 Comments</w:t>
            </w:r>
          </w:p>
        </w:tc>
      </w:tr>
      <w:tr w:rsidR="00334AED" w14:paraId="0E7F51CE" w14:textId="77777777">
        <w:tc>
          <w:tcPr>
            <w:tcW w:w="1305" w:type="dxa"/>
          </w:tcPr>
          <w:p w14:paraId="0E7F51CA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1CB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A:</w:t>
            </w:r>
          </w:p>
          <w:p w14:paraId="0E7F51CC" w14:textId="77777777" w:rsidR="00334AED" w:rsidRDefault="00C446E4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Cs/>
                <w:color w:val="0070C0"/>
                <w:lang w:val="en-US" w:eastAsia="zh-CN"/>
              </w:rPr>
              <w:t>Company B:</w:t>
            </w:r>
          </w:p>
          <w:p w14:paraId="0E7F51CD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1D1" w14:textId="77777777">
        <w:tc>
          <w:tcPr>
            <w:tcW w:w="1305" w:type="dxa"/>
          </w:tcPr>
          <w:p w14:paraId="0E7F51CF" w14:textId="77777777" w:rsidR="00334AED" w:rsidRDefault="00334AED">
            <w:pPr>
              <w:spacing w:after="120"/>
            </w:pPr>
          </w:p>
        </w:tc>
        <w:tc>
          <w:tcPr>
            <w:tcW w:w="8326" w:type="dxa"/>
          </w:tcPr>
          <w:p w14:paraId="0E7F51D0" w14:textId="77777777" w:rsidR="00334AED" w:rsidRDefault="00334AED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334AED" w14:paraId="0E7F51D4" w14:textId="77777777">
        <w:tc>
          <w:tcPr>
            <w:tcW w:w="1305" w:type="dxa"/>
          </w:tcPr>
          <w:p w14:paraId="0E7F51D2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26" w:type="dxa"/>
          </w:tcPr>
          <w:p w14:paraId="0E7F51D3" w14:textId="77777777" w:rsidR="00334AED" w:rsidRDefault="00334AE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0E7F51D5" w14:textId="77777777" w:rsidR="00334AED" w:rsidRDefault="00334AED">
      <w:pPr>
        <w:rPr>
          <w:color w:val="0070C0"/>
          <w:lang w:val="en-US" w:eastAsia="zh-CN"/>
        </w:rPr>
      </w:pPr>
    </w:p>
    <w:p w14:paraId="0E7F51D6" w14:textId="77777777" w:rsidR="00334AED" w:rsidRDefault="00334AED">
      <w:pPr>
        <w:rPr>
          <w:lang w:val="en-US" w:eastAsia="zh-CN"/>
        </w:rPr>
      </w:pPr>
    </w:p>
    <w:p w14:paraId="0E7F51D7" w14:textId="77777777" w:rsidR="00334AED" w:rsidRDefault="00C446E4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0E7F51D8" w14:textId="77777777" w:rsidR="00334AED" w:rsidRDefault="00C446E4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334AED" w14:paraId="0E7F51DB" w14:textId="77777777">
        <w:tc>
          <w:tcPr>
            <w:tcW w:w="1494" w:type="dxa"/>
          </w:tcPr>
          <w:p w14:paraId="0E7F51D9" w14:textId="77777777" w:rsidR="00334AED" w:rsidRDefault="00C446E4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0E7F51DA" w14:textId="77777777" w:rsidR="00334AED" w:rsidRPr="00334AED" w:rsidRDefault="00C446E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70C0"/>
                <w:lang w:val="fr-FR" w:eastAsia="zh-CN"/>
                <w:rPrChange w:id="217" w:author="Skyworks" w:date="2022-08-15T18:34:00Z">
                  <w:rPr>
                    <w:rFonts w:eastAsia="MS Mincho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218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T-doc </w:t>
            </w:r>
            <w:r>
              <w:rPr>
                <w:b/>
                <w:bCs/>
                <w:color w:val="0070C0"/>
                <w:lang w:val="fr-FR" w:eastAsia="zh-CN"/>
                <w:rPrChange w:id="219" w:author="Skyworks" w:date="2022-08-15T18:34:00Z">
                  <w:rPr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fr-FR" w:eastAsia="zh-CN"/>
                <w:rPrChange w:id="220" w:author="Skyworks" w:date="2022-08-15T18:3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Status update recommendation  </w:t>
            </w:r>
          </w:p>
        </w:tc>
      </w:tr>
      <w:tr w:rsidR="00334AED" w14:paraId="0E7F51DE" w14:textId="77777777">
        <w:tc>
          <w:tcPr>
            <w:tcW w:w="1494" w:type="dxa"/>
          </w:tcPr>
          <w:p w14:paraId="0E7F51DC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color w:val="0070C0"/>
                <w:lang w:val="fr-FR" w:eastAsia="zh-CN"/>
                <w:rPrChange w:id="221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  <w:tc>
          <w:tcPr>
            <w:tcW w:w="8137" w:type="dxa"/>
          </w:tcPr>
          <w:p w14:paraId="0E7F51DD" w14:textId="77777777" w:rsidR="00334AED" w:rsidRPr="00334AED" w:rsidRDefault="00334AED">
            <w:pPr>
              <w:overflowPunct/>
              <w:autoSpaceDE/>
              <w:autoSpaceDN/>
              <w:adjustRightInd/>
              <w:textAlignment w:val="auto"/>
              <w:rPr>
                <w:color w:val="0070C0"/>
                <w:lang w:val="fr-FR" w:eastAsia="zh-CN"/>
                <w:rPrChange w:id="222" w:author="Skyworks" w:date="2022-08-15T18:34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</w:tbl>
    <w:p w14:paraId="0E7F51DF" w14:textId="77777777" w:rsidR="00334AED" w:rsidRPr="00334AED" w:rsidRDefault="00334AED">
      <w:pPr>
        <w:rPr>
          <w:i/>
          <w:color w:val="0070C0"/>
          <w:lang w:val="fr-FR" w:eastAsia="zh-CN"/>
          <w:rPrChange w:id="223" w:author="Skyworks" w:date="2022-08-15T18:34:00Z">
            <w:rPr>
              <w:i/>
              <w:color w:val="0070C0"/>
              <w:lang w:val="en-US" w:eastAsia="zh-CN"/>
            </w:rPr>
          </w:rPrChange>
        </w:rPr>
      </w:pPr>
    </w:p>
    <w:p w14:paraId="0E7F51E0" w14:textId="77777777" w:rsidR="00334AED" w:rsidRDefault="00C446E4">
      <w:pPr>
        <w:pStyle w:val="1"/>
        <w:rPr>
          <w:lang w:val="en-US" w:eastAsia="ja-JP"/>
        </w:rPr>
      </w:pPr>
      <w:r>
        <w:rPr>
          <w:lang w:val="en-US" w:eastAsia="ja-JP"/>
        </w:rPr>
        <w:lastRenderedPageBreak/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0E7F51E1" w14:textId="77777777" w:rsidR="00334AED" w:rsidRDefault="00C446E4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0E7F51E2" w14:textId="77777777" w:rsidR="00334AED" w:rsidRDefault="00C446E4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057"/>
        <w:gridCol w:w="2612"/>
        <w:gridCol w:w="3188"/>
      </w:tblGrid>
      <w:tr w:rsidR="00334AED" w14:paraId="0E7F51E6" w14:textId="77777777">
        <w:tc>
          <w:tcPr>
            <w:tcW w:w="2058" w:type="pct"/>
          </w:tcPr>
          <w:p w14:paraId="0E7F51E3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0E7F51E4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0E7F51E5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1EA" w14:textId="77777777">
        <w:tc>
          <w:tcPr>
            <w:tcW w:w="2058" w:type="pct"/>
          </w:tcPr>
          <w:p w14:paraId="0E7F51E7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E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E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1EE" w14:textId="77777777">
        <w:tc>
          <w:tcPr>
            <w:tcW w:w="2058" w:type="pct"/>
          </w:tcPr>
          <w:p w14:paraId="0E7F51E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EC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E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1F2" w14:textId="77777777">
        <w:tc>
          <w:tcPr>
            <w:tcW w:w="2058" w:type="pct"/>
          </w:tcPr>
          <w:p w14:paraId="0E7F51E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E7F51F0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0E7F51F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1F3" w14:textId="77777777" w:rsidR="00334AED" w:rsidRDefault="00334AED">
      <w:pPr>
        <w:rPr>
          <w:lang w:val="en-US" w:eastAsia="ja-JP"/>
        </w:rPr>
      </w:pPr>
    </w:p>
    <w:p w14:paraId="0E7F51F4" w14:textId="77777777" w:rsidR="00334AED" w:rsidRDefault="00C446E4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34AED" w14:paraId="0E7F51FA" w14:textId="77777777">
        <w:tc>
          <w:tcPr>
            <w:tcW w:w="1424" w:type="dxa"/>
          </w:tcPr>
          <w:p w14:paraId="0E7F51F5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E7F51F6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E7F51F7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E7F51F8" w14:textId="77777777" w:rsidR="00334AED" w:rsidRDefault="00C446E4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E7F51F9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200" w14:textId="77777777">
        <w:tc>
          <w:tcPr>
            <w:tcW w:w="1424" w:type="dxa"/>
          </w:tcPr>
          <w:p w14:paraId="0E7F51FB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1FC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0E7F51FD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0E7F51FE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0E7F51FF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06" w14:textId="77777777">
        <w:tc>
          <w:tcPr>
            <w:tcW w:w="1424" w:type="dxa"/>
          </w:tcPr>
          <w:p w14:paraId="0E7F5201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E7F5202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3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04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05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0C" w14:textId="77777777">
        <w:tc>
          <w:tcPr>
            <w:tcW w:w="1424" w:type="dxa"/>
          </w:tcPr>
          <w:p w14:paraId="0E7F5207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0E7F520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0A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0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12" w14:textId="77777777">
        <w:tc>
          <w:tcPr>
            <w:tcW w:w="1424" w:type="dxa"/>
          </w:tcPr>
          <w:p w14:paraId="0E7F520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0E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0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0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18" w14:textId="77777777">
        <w:tc>
          <w:tcPr>
            <w:tcW w:w="1424" w:type="dxa"/>
          </w:tcPr>
          <w:p w14:paraId="0E7F5213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14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15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6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7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1E" w14:textId="77777777">
        <w:tc>
          <w:tcPr>
            <w:tcW w:w="1424" w:type="dxa"/>
          </w:tcPr>
          <w:p w14:paraId="0E7F5219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1A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1B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1C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1D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24" w14:textId="77777777">
        <w:tc>
          <w:tcPr>
            <w:tcW w:w="1424" w:type="dxa"/>
          </w:tcPr>
          <w:p w14:paraId="0E7F521F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0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1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2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3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2A" w14:textId="77777777">
        <w:tc>
          <w:tcPr>
            <w:tcW w:w="1424" w:type="dxa"/>
          </w:tcPr>
          <w:p w14:paraId="0E7F5225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6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7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8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9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30" w14:textId="77777777">
        <w:tc>
          <w:tcPr>
            <w:tcW w:w="1424" w:type="dxa"/>
          </w:tcPr>
          <w:p w14:paraId="0E7F522B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2C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2D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2E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2F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334AED" w14:paraId="0E7F5236" w14:textId="77777777">
        <w:tc>
          <w:tcPr>
            <w:tcW w:w="1424" w:type="dxa"/>
          </w:tcPr>
          <w:p w14:paraId="0E7F5231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32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33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34" w14:textId="77777777" w:rsidR="00334AED" w:rsidRDefault="00334AE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</w:tcPr>
          <w:p w14:paraId="0E7F5235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237" w14:textId="77777777" w:rsidR="00334AED" w:rsidRDefault="00334AED">
      <w:pPr>
        <w:rPr>
          <w:lang w:eastAsia="ja-JP"/>
        </w:rPr>
      </w:pPr>
    </w:p>
    <w:p w14:paraId="0E7F5238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E7F5239" w14:textId="77777777" w:rsidR="00334AED" w:rsidRDefault="00C446E4">
      <w:pPr>
        <w:pStyle w:val="afd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0E7F523A" w14:textId="77777777" w:rsidR="00334AED" w:rsidRDefault="00C446E4">
      <w:pPr>
        <w:pStyle w:val="afd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E7F523B" w14:textId="77777777" w:rsidR="00334AED" w:rsidRDefault="00C446E4">
      <w:pPr>
        <w:pStyle w:val="afd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0E7F523C" w14:textId="77777777" w:rsidR="00334AED" w:rsidRDefault="00C446E4">
      <w:pPr>
        <w:pStyle w:val="afd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0E7F523D" w14:textId="77777777" w:rsidR="00334AED" w:rsidRDefault="00C446E4">
      <w:pPr>
        <w:pStyle w:val="afd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0E7F523E" w14:textId="77777777" w:rsidR="00334AED" w:rsidRDefault="00C446E4">
      <w:pPr>
        <w:pStyle w:val="afd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7F523F" w14:textId="77777777" w:rsidR="00334AED" w:rsidRDefault="00334AED">
      <w:pPr>
        <w:rPr>
          <w:rFonts w:eastAsiaTheme="minorEastAsia"/>
          <w:color w:val="0070C0"/>
          <w:lang w:val="en-US" w:eastAsia="zh-CN"/>
        </w:rPr>
      </w:pPr>
    </w:p>
    <w:p w14:paraId="0E7F5240" w14:textId="77777777" w:rsidR="00334AED" w:rsidRDefault="00C446E4">
      <w:pPr>
        <w:pStyle w:val="2"/>
      </w:pPr>
      <w:r>
        <w:t xml:space="preserve">2nd </w:t>
      </w:r>
      <w:r>
        <w:rPr>
          <w:rFonts w:hint="eastAsia"/>
        </w:rPr>
        <w:t xml:space="preserve">round </w:t>
      </w:r>
    </w:p>
    <w:p w14:paraId="0E7F5241" w14:textId="77777777" w:rsidR="00334AED" w:rsidRDefault="00334AED">
      <w:pPr>
        <w:rPr>
          <w:lang w:val="en-US"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334AED" w14:paraId="0E7F5247" w14:textId="77777777">
        <w:tc>
          <w:tcPr>
            <w:tcW w:w="1424" w:type="dxa"/>
          </w:tcPr>
          <w:p w14:paraId="0E7F5242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E7F5243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E7F5244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E7F5245" w14:textId="77777777" w:rsidR="00334AED" w:rsidRDefault="00C446E4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0E7F5246" w14:textId="77777777" w:rsidR="00334AED" w:rsidRDefault="00C446E4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34AED" w14:paraId="0E7F524D" w14:textId="77777777">
        <w:tc>
          <w:tcPr>
            <w:tcW w:w="1424" w:type="dxa"/>
          </w:tcPr>
          <w:p w14:paraId="0E7F5248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R4-210xxxx</w:t>
            </w:r>
          </w:p>
        </w:tc>
        <w:tc>
          <w:tcPr>
            <w:tcW w:w="2682" w:type="dxa"/>
          </w:tcPr>
          <w:p w14:paraId="0E7F5249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14:paraId="0E7F524A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14:paraId="0E7F524B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14:paraId="0E7F524C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3" w14:textId="77777777">
        <w:tc>
          <w:tcPr>
            <w:tcW w:w="1424" w:type="dxa"/>
          </w:tcPr>
          <w:p w14:paraId="0E7F524E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24F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14:paraId="0E7F5250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14:paraId="0E7F5251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0E7F5252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9" w14:textId="77777777">
        <w:tc>
          <w:tcPr>
            <w:tcW w:w="1424" w:type="dxa"/>
          </w:tcPr>
          <w:p w14:paraId="0E7F5254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14:paraId="0E7F5255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14:paraId="0E7F5256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14:paraId="0E7F5257" w14:textId="77777777" w:rsidR="00334AED" w:rsidRDefault="00C446E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14:paraId="0E7F5258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34AED" w14:paraId="0E7F525F" w14:textId="77777777">
        <w:tc>
          <w:tcPr>
            <w:tcW w:w="1424" w:type="dxa"/>
          </w:tcPr>
          <w:p w14:paraId="0E7F525A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14:paraId="0E7F525B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E7F525C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E7F525D" w14:textId="77777777" w:rsidR="00334AED" w:rsidRDefault="00334AE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E7F525E" w14:textId="77777777" w:rsidR="00334AED" w:rsidRDefault="00334AED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E7F5260" w14:textId="77777777" w:rsidR="00334AED" w:rsidRDefault="00334AED">
      <w:pPr>
        <w:rPr>
          <w:rFonts w:eastAsiaTheme="minorEastAsia"/>
          <w:color w:val="0070C0"/>
          <w:lang w:val="en-US" w:eastAsia="zh-CN"/>
        </w:rPr>
      </w:pPr>
    </w:p>
    <w:p w14:paraId="0E7F5261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E7F5262" w14:textId="77777777" w:rsidR="00334AED" w:rsidRDefault="00C446E4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0E7F5263" w14:textId="77777777" w:rsidR="00334AED" w:rsidRDefault="00C446E4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E7F5264" w14:textId="77777777" w:rsidR="00334AED" w:rsidRDefault="00C446E4">
      <w:pPr>
        <w:pStyle w:val="afd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0E7F5265" w14:textId="77777777" w:rsidR="00334AED" w:rsidRDefault="00C446E4">
      <w:pPr>
        <w:pStyle w:val="afd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0E7F5266" w14:textId="77777777" w:rsidR="00334AED" w:rsidRDefault="00C446E4">
      <w:pPr>
        <w:pStyle w:val="afd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7F5267" w14:textId="77777777" w:rsidR="00334AED" w:rsidRDefault="00334AED">
      <w:pPr>
        <w:rPr>
          <w:rFonts w:ascii="Arial" w:hAnsi="Arial"/>
          <w:lang w:val="en-US" w:eastAsia="zh-CN"/>
        </w:rPr>
      </w:pPr>
    </w:p>
    <w:p w14:paraId="0E7F5268" w14:textId="77777777" w:rsidR="00334AED" w:rsidRDefault="00C446E4">
      <w:pPr>
        <w:pStyle w:val="1"/>
        <w:ind w:left="0" w:firstLine="0"/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0E7F5269" w14:textId="77777777" w:rsidR="00334AED" w:rsidRDefault="00C446E4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22"/>
      </w:tblGrid>
      <w:tr w:rsidR="00334AED" w14:paraId="0E7F526D" w14:textId="77777777">
        <w:tc>
          <w:tcPr>
            <w:tcW w:w="3210" w:type="dxa"/>
          </w:tcPr>
          <w:p w14:paraId="0E7F526A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E7F526B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0E7F526C" w14:textId="77777777" w:rsidR="00334AED" w:rsidRDefault="00C446E4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Email address</w:t>
            </w:r>
          </w:p>
        </w:tc>
      </w:tr>
      <w:tr w:rsidR="00334AED" w14:paraId="0E7F5271" w14:textId="77777777">
        <w:tc>
          <w:tcPr>
            <w:tcW w:w="3210" w:type="dxa"/>
          </w:tcPr>
          <w:p w14:paraId="0E7F526E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4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Ericsson</w:t>
              </w:r>
            </w:ins>
          </w:p>
        </w:tc>
        <w:tc>
          <w:tcPr>
            <w:tcW w:w="3210" w:type="dxa"/>
          </w:tcPr>
          <w:p w14:paraId="0E7F526F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5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 Everaere</w:t>
              </w:r>
            </w:ins>
          </w:p>
        </w:tc>
        <w:tc>
          <w:tcPr>
            <w:tcW w:w="3211" w:type="dxa"/>
          </w:tcPr>
          <w:p w14:paraId="0E7F5270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6" w:author="D. Everaere" w:date="2022-08-15T16:59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dominique.everaere@ericsson.com</w:t>
              </w:r>
            </w:ins>
          </w:p>
        </w:tc>
      </w:tr>
      <w:tr w:rsidR="00334AED" w14:paraId="0E7F5275" w14:textId="77777777">
        <w:tc>
          <w:tcPr>
            <w:tcW w:w="3210" w:type="dxa"/>
          </w:tcPr>
          <w:p w14:paraId="0E7F5272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7" w:author="Skyworks" w:date="2022-08-15T18:4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Skyworks</w:t>
              </w:r>
            </w:ins>
          </w:p>
        </w:tc>
        <w:tc>
          <w:tcPr>
            <w:tcW w:w="3210" w:type="dxa"/>
          </w:tcPr>
          <w:p w14:paraId="0E7F5273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8" w:author="Skyworks" w:date="2022-08-15T18:41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 Brunel</w:t>
              </w:r>
            </w:ins>
          </w:p>
        </w:tc>
        <w:tc>
          <w:tcPr>
            <w:tcW w:w="3211" w:type="dxa"/>
          </w:tcPr>
          <w:p w14:paraId="0E7F5274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29" w:author="Skyworks" w:date="2022-08-15T18:42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dominique.brunel@skyworksinc.com</w:t>
              </w:r>
            </w:ins>
          </w:p>
        </w:tc>
      </w:tr>
      <w:tr w:rsidR="00334AED" w14:paraId="0E7F5279" w14:textId="77777777">
        <w:tc>
          <w:tcPr>
            <w:tcW w:w="3210" w:type="dxa"/>
          </w:tcPr>
          <w:p w14:paraId="0E7F5276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30" w:author="Liehai" w:date="2022-08-16T12:3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0E7F5277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spellStart"/>
            <w:ins w:id="231" w:author="Liehai" w:date="2022-08-16T12:3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L</w:t>
              </w:r>
            </w:ins>
            <w:ins w:id="232" w:author="Liehai" w:date="2022-08-16T12:32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iehai</w:t>
              </w:r>
              <w:proofErr w:type="spellEnd"/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 Liu</w:t>
              </w:r>
            </w:ins>
          </w:p>
        </w:tc>
        <w:tc>
          <w:tcPr>
            <w:tcW w:w="3211" w:type="dxa"/>
          </w:tcPr>
          <w:p w14:paraId="0E7F5278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33" w:author="Liehai" w:date="2022-08-16T12:3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l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iuliehai@huawei.com</w:t>
              </w:r>
            </w:ins>
          </w:p>
        </w:tc>
      </w:tr>
      <w:tr w:rsidR="00334AED" w14:paraId="0E7F527D" w14:textId="77777777">
        <w:tc>
          <w:tcPr>
            <w:tcW w:w="3210" w:type="dxa"/>
          </w:tcPr>
          <w:p w14:paraId="0E7F527A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34" w:author="ZTE,Fei Xue" w:date="2022-08-16T14:5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</w:t>
              </w:r>
            </w:ins>
            <w:ins w:id="235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TE</w:t>
              </w:r>
            </w:ins>
          </w:p>
        </w:tc>
        <w:tc>
          <w:tcPr>
            <w:tcW w:w="3210" w:type="dxa"/>
          </w:tcPr>
          <w:p w14:paraId="0E7F527B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proofErr w:type="spellStart"/>
            <w:ins w:id="236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Xuefei</w:t>
              </w:r>
            </w:ins>
            <w:proofErr w:type="spellEnd"/>
          </w:p>
        </w:tc>
        <w:tc>
          <w:tcPr>
            <w:tcW w:w="3211" w:type="dxa"/>
          </w:tcPr>
          <w:p w14:paraId="0E7F527C" w14:textId="77777777" w:rsidR="00334AED" w:rsidRDefault="00C446E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237" w:author="ZTE,Fei Xue" w:date="2022-08-16T14:5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Xue.fei25@zte.com.cn</w:t>
              </w:r>
            </w:ins>
          </w:p>
        </w:tc>
      </w:tr>
      <w:tr w:rsidR="000B530D" w14:paraId="7A7D976B" w14:textId="77777777">
        <w:trPr>
          <w:ins w:id="238" w:author="Gene Fong" w:date="2022-08-16T08:05:00Z"/>
        </w:trPr>
        <w:tc>
          <w:tcPr>
            <w:tcW w:w="3210" w:type="dxa"/>
          </w:tcPr>
          <w:p w14:paraId="314B6464" w14:textId="4236DF1A" w:rsidR="000B530D" w:rsidRDefault="000B530D">
            <w:pPr>
              <w:spacing w:after="120"/>
              <w:rPr>
                <w:ins w:id="239" w:author="Gene Fong" w:date="2022-08-16T08:05:00Z"/>
                <w:rFonts w:eastAsiaTheme="minorEastAsia"/>
                <w:color w:val="000000" w:themeColor="text1"/>
                <w:lang w:val="en-US" w:eastAsia="zh-CN"/>
              </w:rPr>
            </w:pPr>
            <w:ins w:id="240" w:author="Gene Fong" w:date="2022-08-16T08:0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Qualcomm Inco</w:t>
              </w:r>
            </w:ins>
            <w:ins w:id="241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rporated</w:t>
              </w:r>
            </w:ins>
          </w:p>
        </w:tc>
        <w:tc>
          <w:tcPr>
            <w:tcW w:w="3210" w:type="dxa"/>
          </w:tcPr>
          <w:p w14:paraId="34571304" w14:textId="74E4D1AC" w:rsidR="000B530D" w:rsidRDefault="000B530D">
            <w:pPr>
              <w:spacing w:after="120"/>
              <w:rPr>
                <w:ins w:id="242" w:author="Gene Fong" w:date="2022-08-16T08:05:00Z"/>
                <w:rFonts w:eastAsiaTheme="minorEastAsia"/>
                <w:color w:val="000000" w:themeColor="text1"/>
                <w:lang w:val="en-US" w:eastAsia="zh-CN"/>
              </w:rPr>
            </w:pPr>
            <w:ins w:id="243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Gene Fong</w:t>
              </w:r>
            </w:ins>
          </w:p>
        </w:tc>
        <w:tc>
          <w:tcPr>
            <w:tcW w:w="3211" w:type="dxa"/>
          </w:tcPr>
          <w:p w14:paraId="0B814D42" w14:textId="229E4A60" w:rsidR="000B530D" w:rsidRDefault="000B530D">
            <w:pPr>
              <w:spacing w:after="120"/>
              <w:rPr>
                <w:ins w:id="244" w:author="Gene Fong" w:date="2022-08-16T08:05:00Z"/>
                <w:rFonts w:eastAsiaTheme="minorEastAsia"/>
                <w:color w:val="000000" w:themeColor="text1"/>
                <w:lang w:val="en-US" w:eastAsia="zh-CN"/>
              </w:rPr>
            </w:pPr>
            <w:ins w:id="245" w:author="Gene Fong" w:date="2022-08-16T08:06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gfong@qti.qualcomm.com</w:t>
              </w:r>
            </w:ins>
          </w:p>
        </w:tc>
      </w:tr>
      <w:tr w:rsidR="00B2534F" w14:paraId="29EAF015" w14:textId="77777777">
        <w:trPr>
          <w:ins w:id="246" w:author="CATT" w:date="2022-08-17T18:36:00Z"/>
        </w:trPr>
        <w:tc>
          <w:tcPr>
            <w:tcW w:w="3210" w:type="dxa"/>
          </w:tcPr>
          <w:p w14:paraId="1312EA4E" w14:textId="057BE00A" w:rsidR="00B2534F" w:rsidRDefault="00B2534F">
            <w:pPr>
              <w:spacing w:after="120"/>
              <w:rPr>
                <w:ins w:id="247" w:author="CATT" w:date="2022-08-17T18:36:00Z"/>
                <w:rFonts w:eastAsiaTheme="minorEastAsia"/>
                <w:color w:val="000000" w:themeColor="text1"/>
                <w:lang w:val="en-US" w:eastAsia="zh-CN"/>
              </w:rPr>
            </w:pPr>
            <w:ins w:id="248" w:author="CATT" w:date="2022-08-17T18:36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CATT</w:t>
              </w:r>
            </w:ins>
          </w:p>
        </w:tc>
        <w:tc>
          <w:tcPr>
            <w:tcW w:w="3210" w:type="dxa"/>
          </w:tcPr>
          <w:p w14:paraId="57B36AAE" w14:textId="7C4E97AD" w:rsidR="00B2534F" w:rsidRDefault="00B2534F">
            <w:pPr>
              <w:spacing w:after="120"/>
              <w:rPr>
                <w:ins w:id="249" w:author="CATT" w:date="2022-08-17T18:36:00Z"/>
                <w:rFonts w:eastAsiaTheme="minorEastAsia"/>
                <w:color w:val="000000" w:themeColor="text1"/>
                <w:lang w:val="en-US" w:eastAsia="zh-CN"/>
              </w:rPr>
            </w:pPr>
            <w:ins w:id="250" w:author="CATT" w:date="2022-08-17T18:36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Huiping Shan</w:t>
              </w:r>
            </w:ins>
          </w:p>
        </w:tc>
        <w:tc>
          <w:tcPr>
            <w:tcW w:w="3211" w:type="dxa"/>
          </w:tcPr>
          <w:p w14:paraId="191085D5" w14:textId="6E1DC2F4" w:rsidR="00B2534F" w:rsidRDefault="00B2534F">
            <w:pPr>
              <w:spacing w:after="120"/>
              <w:rPr>
                <w:ins w:id="251" w:author="CATT" w:date="2022-08-17T18:36:00Z"/>
                <w:rFonts w:eastAsiaTheme="minorEastAsia"/>
                <w:color w:val="000000" w:themeColor="text1"/>
                <w:lang w:val="en-US" w:eastAsia="zh-CN"/>
              </w:rPr>
            </w:pPr>
            <w:ins w:id="252" w:author="CATT" w:date="2022-08-17T18:36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shanhuiping@catt.cn</w:t>
              </w:r>
            </w:ins>
          </w:p>
        </w:tc>
      </w:tr>
    </w:tbl>
    <w:p w14:paraId="0E7F527E" w14:textId="77777777" w:rsidR="00334AED" w:rsidRDefault="00334AED">
      <w:pPr>
        <w:rPr>
          <w:rFonts w:eastAsia="Yu Mincho"/>
          <w:lang w:val="en-US" w:eastAsia="ja-JP"/>
        </w:rPr>
      </w:pPr>
    </w:p>
    <w:p w14:paraId="0E7F527F" w14:textId="77777777" w:rsidR="00334AED" w:rsidRDefault="00C446E4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0E7F5280" w14:textId="77777777" w:rsidR="00334AED" w:rsidRDefault="00C446E4">
      <w:pPr>
        <w:pStyle w:val="afd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0E7F5281" w14:textId="77777777" w:rsidR="00334AED" w:rsidRDefault="00C446E4">
      <w:pPr>
        <w:pStyle w:val="afd"/>
        <w:numPr>
          <w:ilvl w:val="0"/>
          <w:numId w:val="7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 w14:paraId="0E7F5282" w14:textId="77777777" w:rsidR="00334AED" w:rsidRDefault="00334AED">
      <w:pPr>
        <w:rPr>
          <w:i/>
          <w:color w:val="0070C0"/>
          <w:lang w:val="en-US"/>
        </w:rPr>
      </w:pPr>
    </w:p>
    <w:p w14:paraId="0E7F5283" w14:textId="77777777" w:rsidR="00334AED" w:rsidRDefault="00334AED">
      <w:pPr>
        <w:rPr>
          <w:i/>
          <w:color w:val="0070C0"/>
          <w:lang w:val="en-US"/>
        </w:rPr>
      </w:pPr>
    </w:p>
    <w:sectPr w:rsidR="00334AED">
      <w:footerReference w:type="default" r:id="rId15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2AAE" w14:textId="77777777" w:rsidR="00CC0F10" w:rsidRDefault="00CC0F10">
      <w:pPr>
        <w:spacing w:after="0" w:line="240" w:lineRule="auto"/>
      </w:pPr>
      <w:r>
        <w:separator/>
      </w:r>
    </w:p>
  </w:endnote>
  <w:endnote w:type="continuationSeparator" w:id="0">
    <w:p w14:paraId="50B9A064" w14:textId="77777777" w:rsidR="00CC0F10" w:rsidRDefault="00CC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5288" w14:textId="77777777" w:rsidR="00334AED" w:rsidRDefault="00C446E4">
    <w:pPr>
      <w:pStyle w:val="ad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F5289" wp14:editId="0E7F52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896a4ce98d741f70c25e1d88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F528B" w14:textId="77777777" w:rsidR="00334AED" w:rsidRDefault="00C446E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7F5289" id="_x0000_t202" coordsize="21600,21600" o:spt="202" path="m,l,21600r21600,l21600,xe">
              <v:stroke joinstyle="miter"/>
              <v:path gradientshapeok="t" o:connecttype="rect"/>
            </v:shapetype>
            <v:shape id="MSIPCM896a4ce98d741f70c25e1d88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A2d/MGAwIAAOsDAAAOAAAA&#10;AAAAAAAAAAAAAC4CAABkcnMvZTJvRG9jLnhtbFBLAQItABQABgAIAAAAIQBRlEOe3wAAAAsBAAAP&#10;AAAAAAAAAAAAAAAAAF0EAABkcnMvZG93bnJldi54bWxQSwUGAAAAAAQABADzAAAAaQUAAAAA&#10;" o:allowincell="f" filled="f" stroked="f" strokeweight=".5pt">
              <v:textbox inset="20pt,0,,0">
                <w:txbxContent>
                  <w:p w14:paraId="0E7F528B" w14:textId="77777777" w:rsidR="00334AED" w:rsidRDefault="00C446E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BA2C" w14:textId="77777777" w:rsidR="00CC0F10" w:rsidRDefault="00CC0F10">
      <w:pPr>
        <w:spacing w:after="0" w:line="240" w:lineRule="auto"/>
      </w:pPr>
      <w:r>
        <w:separator/>
      </w:r>
    </w:p>
  </w:footnote>
  <w:footnote w:type="continuationSeparator" w:id="0">
    <w:p w14:paraId="47B8F98B" w14:textId="77777777" w:rsidR="00CC0F10" w:rsidRDefault="00CC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,Fei Xue">
    <w15:presenceInfo w15:providerId="None" w15:userId="ZTE,Fei Xue"/>
  </w15:person>
  <w15:person w15:author="D. Everaere">
    <w15:presenceInfo w15:providerId="None" w15:userId="D. Everaere"/>
  </w15:person>
  <w15:person w15:author="Skyworks">
    <w15:presenceInfo w15:providerId="None" w15:userId="Skyworks"/>
  </w15:person>
  <w15:person w15:author="Gajan Shivanandan">
    <w15:presenceInfo w15:providerId="AD" w15:userId="S::t817931@spark.co.nz::047207ae-0ab3-485f-8ede-51725fbdc3f6"/>
  </w15:person>
  <w15:person w15:author="Azcuy, Frank">
    <w15:presenceInfo w15:providerId="AD" w15:userId="S-1-5-21-2957877638-2650906760-3733329590-20742867"/>
  </w15:person>
  <w15:person w15:author="Liehai">
    <w15:presenceInfo w15:providerId="None" w15:userId="Liehai"/>
  </w15:person>
  <w15:person w15:author="Bo-Han Hsieh">
    <w15:presenceInfo w15:providerId="None" w15:userId="Bo-Han Hsieh"/>
  </w15:person>
  <w15:person w15:author="Gene Fong">
    <w15:presenceInfo w15:providerId="AD" w15:userId="S::gfong@qti.qualcomm.com::a2c2c12d-c299-4047-827b-a408ad4b8e52"/>
  </w15:person>
  <w15:person w15:author="Suhwan Lim">
    <w15:presenceInfo w15:providerId="AD" w15:userId="S::suhlim@fb.com::af974e7a-722a-4674-be7a-d43f83748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31407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3022A5"/>
    <w:rsid w:val="003023FD"/>
    <w:rsid w:val="00302A33"/>
    <w:rsid w:val="00303ABD"/>
    <w:rsid w:val="00307CDA"/>
    <w:rsid w:val="00307E51"/>
    <w:rsid w:val="00311363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71BA"/>
    <w:rsid w:val="00427349"/>
    <w:rsid w:val="00430497"/>
    <w:rsid w:val="00430680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54FD"/>
    <w:rsid w:val="00552492"/>
    <w:rsid w:val="005531A5"/>
    <w:rsid w:val="0055602D"/>
    <w:rsid w:val="00556E70"/>
    <w:rsid w:val="0056519E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6B1D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59A2"/>
    <w:rsid w:val="00816078"/>
    <w:rsid w:val="00816CF3"/>
    <w:rsid w:val="008177E3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F4AAE"/>
    <w:rsid w:val="008F4DD1"/>
    <w:rsid w:val="008F553E"/>
    <w:rsid w:val="008F6056"/>
    <w:rsid w:val="008F64E5"/>
    <w:rsid w:val="009003C5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747"/>
    <w:rsid w:val="00A3169A"/>
    <w:rsid w:val="00A32E68"/>
    <w:rsid w:val="00A32FEE"/>
    <w:rsid w:val="00A33DDF"/>
    <w:rsid w:val="00A34547"/>
    <w:rsid w:val="00A352BF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5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/>
    <w:lsdException w:name="List Bullet 2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">
    <w:name w:val="题注 Char"/>
    <w:link w:val="a6"/>
    <w:uiPriority w:val="35"/>
    <w:rPr>
      <w:b/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d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/>
    <w:lsdException w:name="List Bullet 2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">
    <w:name w:val="题注 Char"/>
    <w:link w:val="a6"/>
    <w:uiPriority w:val="35"/>
    <w:rPr>
      <w:b/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d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WG4_Radio/TSGR4_104-e/Docs/R4-2212653.zip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4_Radio/TSGR4_104-e/Docs/R4-221265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4D424-866B-4BE6-BD84-07F4918F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10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CATT</cp:lastModifiedBy>
  <cp:revision>5</cp:revision>
  <cp:lastPrinted>2019-04-25T01:09:00Z</cp:lastPrinted>
  <dcterms:created xsi:type="dcterms:W3CDTF">2022-08-17T02:26:00Z</dcterms:created>
  <dcterms:modified xsi:type="dcterms:W3CDTF">2022-08-17T10:40:00Z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(3)Pz49zWEOFzuTl91d5SDcXBPbHTC0/Qa8xJN+v1wbHqLwwBIRLLhw7C3M3vEbTS1jkBmy4qlh
EYbFO0rwllYK7i06kI+wCPAZ05CZJjxeGnJjjd/yfjInvc7rGiV1YSOJ9hlFRV/Z8HuVsnvg
Flom8xO6IQNTdWyQI/RfyuUkDycdA/X/JQDi3yyDAZZj1KcTX5RTYTBUfEFtgmFizrzXok1m
rRtT+i6lAmfzM3iCbG</vt:lpwstr>
  </property>
  <property fmtid="{D5CDD505-2E9C-101B-9397-08002B2CF9AE}" pid="14" name="_2015_ms_pID_7253431">
    <vt:lpwstr>uVGZJljvr2iUlkri4lhE3ACLUmktIhdqpUMnF3fX6RDQWkNBtbPuO7
RffYJVxnV9BkLE99/2U79g5OCRY3t4K9xvuAr72rbQ90Aw0p4yqevGg/+reidGsJ6edU8BtK
sDnqnmE4c3smNYzOUZHr9TS9MuQRQg/3Z/BPzcbjH8DTq3/OL+djzv5eqZ05CPAT0x8wwnyp
2bf3WZ/9KdbT4+aOa5H4cCuwl9pAC4VY/wt4</vt:lpwstr>
  </property>
  <property fmtid="{D5CDD505-2E9C-101B-9397-08002B2CF9AE}" pid="15" name="_2015_ms_pID_7253432">
    <vt:lpwstr>yg==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</Properties>
</file>