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ded.xml" ContentType="application/vnd.openxmlformats-officedocument.wordprocessingml.commentsExtended+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72EC51FA" w:rsidR="001E41F3" w:rsidRDefault="001E41F3">
      <w:pPr>
        <w:pStyle w:val="CRCoverPage"/>
        <w:tabs>
          <w:tab w:val="right" w:pos="9639"/>
        </w:tabs>
        <w:spacing w:after="0"/>
        <w:rPr>
          <w:b/>
          <w:i/>
          <w:noProof/>
          <w:sz w:val="28"/>
        </w:rPr>
      </w:pPr>
      <w:r>
        <w:rPr>
          <w:b/>
          <w:noProof/>
          <w:sz w:val="24"/>
        </w:rPr>
        <w:t>3GPP TSG-</w:t>
      </w:r>
      <w:r w:rsidR="00B338AA">
        <w:fldChar w:fldCharType="begin"/>
      </w:r>
      <w:r w:rsidR="00B338AA">
        <w:instrText xml:space="preserve"> DOCPROPERTY  TSG/WGRef  \* MERGEFORMAT </w:instrText>
      </w:r>
      <w:r w:rsidR="00B338AA">
        <w:fldChar w:fldCharType="separate"/>
      </w:r>
      <w:r w:rsidR="008F53E4">
        <w:rPr>
          <w:b/>
          <w:noProof/>
          <w:sz w:val="24"/>
        </w:rPr>
        <w:t>RAN WG4</w:t>
      </w:r>
      <w:r w:rsidR="00B338AA">
        <w:rPr>
          <w:b/>
          <w:noProof/>
          <w:sz w:val="24"/>
        </w:rPr>
        <w:fldChar w:fldCharType="end"/>
      </w:r>
      <w:r w:rsidR="00C66BA2">
        <w:rPr>
          <w:b/>
          <w:noProof/>
          <w:sz w:val="24"/>
        </w:rPr>
        <w:t xml:space="preserve"> </w:t>
      </w:r>
      <w:r>
        <w:rPr>
          <w:b/>
          <w:noProof/>
          <w:sz w:val="24"/>
        </w:rPr>
        <w:t>Meeting #</w:t>
      </w:r>
      <w:r w:rsidR="00B338AA">
        <w:fldChar w:fldCharType="begin"/>
      </w:r>
      <w:r w:rsidR="00B338AA">
        <w:instrText xml:space="preserve"> DOCPROPERTY  MtgSeq  \* MERGEFORMAT </w:instrText>
      </w:r>
      <w:r w:rsidR="00B338AA">
        <w:fldChar w:fldCharType="separate"/>
      </w:r>
      <w:r w:rsidR="00571F06">
        <w:rPr>
          <w:b/>
          <w:noProof/>
          <w:sz w:val="24"/>
        </w:rPr>
        <w:t xml:space="preserve"> 10</w:t>
      </w:r>
      <w:r w:rsidR="00AF3D17">
        <w:rPr>
          <w:rFonts w:hint="eastAsia"/>
          <w:b/>
          <w:noProof/>
          <w:sz w:val="24"/>
          <w:lang w:eastAsia="zh-CN"/>
        </w:rPr>
        <w:t>4</w:t>
      </w:r>
      <w:r w:rsidR="00571F06">
        <w:rPr>
          <w:b/>
          <w:noProof/>
          <w:sz w:val="24"/>
        </w:rPr>
        <w:t>-e</w:t>
      </w:r>
      <w:r w:rsidR="00B338AA">
        <w:rPr>
          <w:b/>
          <w:noProof/>
          <w:sz w:val="24"/>
        </w:rPr>
        <w:fldChar w:fldCharType="end"/>
      </w:r>
      <w:r>
        <w:rPr>
          <w:b/>
          <w:i/>
          <w:noProof/>
          <w:sz w:val="28"/>
        </w:rPr>
        <w:tab/>
      </w:r>
      <w:bookmarkStart w:id="0" w:name="_GoBack"/>
      <w:r w:rsidR="00B338AA">
        <w:fldChar w:fldCharType="begin"/>
      </w:r>
      <w:r w:rsidR="00B338AA">
        <w:instrText xml:space="preserve"> DOCPROPERTY  Tdoc#  \* MERGEFORMAT </w:instrText>
      </w:r>
      <w:r w:rsidR="00B338AA">
        <w:fldChar w:fldCharType="separate"/>
      </w:r>
      <w:r w:rsidR="00571F06">
        <w:rPr>
          <w:b/>
          <w:i/>
          <w:noProof/>
          <w:sz w:val="28"/>
        </w:rPr>
        <w:t>R4-2</w:t>
      </w:r>
      <w:r w:rsidR="00BE574B">
        <w:rPr>
          <w:b/>
          <w:i/>
          <w:noProof/>
          <w:sz w:val="28"/>
        </w:rPr>
        <w:t>211668</w:t>
      </w:r>
      <w:r w:rsidR="00B338AA">
        <w:rPr>
          <w:b/>
          <w:i/>
          <w:noProof/>
          <w:sz w:val="28"/>
          <w:lang w:eastAsia="zh-CN"/>
        </w:rPr>
        <w:fldChar w:fldCharType="end"/>
      </w:r>
      <w:bookmarkEnd w:id="0"/>
    </w:p>
    <w:p w14:paraId="7CB45193" w14:textId="4575B447" w:rsidR="001E41F3" w:rsidRDefault="00B338AA" w:rsidP="005E2C44">
      <w:pPr>
        <w:pStyle w:val="CRCoverPage"/>
        <w:outlineLvl w:val="0"/>
        <w:rPr>
          <w:b/>
          <w:noProof/>
          <w:sz w:val="24"/>
        </w:rPr>
      </w:pPr>
      <w:r>
        <w:fldChar w:fldCharType="begin"/>
      </w:r>
      <w:r>
        <w:instrText xml:space="preserve"> DOCPROPERTY  Location  \* MERGEFORMAT </w:instrText>
      </w:r>
      <w:r>
        <w:fldChar w:fldCharType="separate"/>
      </w:r>
      <w:r w:rsidR="00571F06">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AF3D17">
        <w:rPr>
          <w:rFonts w:hint="eastAsia"/>
          <w:b/>
          <w:noProof/>
          <w:sz w:val="24"/>
          <w:lang w:eastAsia="zh-CN"/>
        </w:rPr>
        <w:t>August</w:t>
      </w:r>
      <w:r w:rsidR="00571F06">
        <w:rPr>
          <w:b/>
          <w:noProof/>
          <w:sz w:val="24"/>
        </w:rPr>
        <w:t xml:space="preserve"> </w:t>
      </w:r>
      <w:r w:rsidR="00AF3D17">
        <w:rPr>
          <w:rFonts w:hint="eastAsia"/>
          <w:b/>
          <w:noProof/>
          <w:sz w:val="24"/>
          <w:lang w:eastAsia="zh-CN"/>
        </w:rPr>
        <w:t>15</w:t>
      </w:r>
      <w:r>
        <w:rPr>
          <w:b/>
          <w:noProof/>
          <w:sz w:val="24"/>
          <w:lang w:eastAsia="zh-CN"/>
        </w:rPr>
        <w:fldChar w:fldCharType="end"/>
      </w:r>
      <w:r w:rsidR="00547111">
        <w:rPr>
          <w:b/>
          <w:noProof/>
          <w:sz w:val="24"/>
        </w:rPr>
        <w:t xml:space="preserve"> - </w:t>
      </w:r>
      <w:r>
        <w:fldChar w:fldCharType="begin"/>
      </w:r>
      <w:r>
        <w:instrText xml:space="preserve"> DOCPROPERTY  EndDate  \* MERGEFORMAT </w:instrText>
      </w:r>
      <w:r>
        <w:fldChar w:fldCharType="separate"/>
      </w:r>
      <w:r w:rsidR="00AF3D17">
        <w:rPr>
          <w:rFonts w:hint="eastAsia"/>
          <w:b/>
          <w:noProof/>
          <w:sz w:val="24"/>
          <w:lang w:eastAsia="zh-CN"/>
        </w:rPr>
        <w:t>August</w:t>
      </w:r>
      <w:r w:rsidR="00571F06">
        <w:rPr>
          <w:b/>
          <w:noProof/>
          <w:sz w:val="24"/>
        </w:rPr>
        <w:t xml:space="preserve"> 2</w:t>
      </w:r>
      <w:r w:rsidR="00AF3D17">
        <w:rPr>
          <w:rFonts w:hint="eastAsia"/>
          <w:b/>
          <w:noProof/>
          <w:sz w:val="24"/>
          <w:lang w:eastAsia="zh-CN"/>
        </w:rPr>
        <w:t>6</w:t>
      </w:r>
      <w:r w:rsidR="00571F06">
        <w:rPr>
          <w:b/>
          <w:noProof/>
          <w:sz w:val="24"/>
        </w:rPr>
        <w:t>,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610E87" w:rsidR="001E41F3" w:rsidRPr="00410371" w:rsidRDefault="00B338AA" w:rsidP="00D24CC9">
            <w:pPr>
              <w:pStyle w:val="CRCoverPage"/>
              <w:spacing w:after="0"/>
              <w:jc w:val="right"/>
              <w:rPr>
                <w:b/>
                <w:noProof/>
                <w:sz w:val="28"/>
              </w:rPr>
            </w:pPr>
            <w:r>
              <w:fldChar w:fldCharType="begin"/>
            </w:r>
            <w:r>
              <w:instrText xml:space="preserve"> DOCPROPERTY  Spec#  \* MERGEFORMAT </w:instrText>
            </w:r>
            <w:r>
              <w:fldChar w:fldCharType="separate"/>
            </w:r>
            <w:r w:rsidR="00D24CC9">
              <w:rPr>
                <w:b/>
                <w:noProof/>
                <w:sz w:val="28"/>
              </w:rPr>
              <w:t>38.133</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D8FEF7" w:rsidR="001E41F3" w:rsidRPr="00410371" w:rsidRDefault="00B338AA" w:rsidP="00D24CC9">
            <w:pPr>
              <w:pStyle w:val="CRCoverPage"/>
              <w:spacing w:after="0"/>
              <w:rPr>
                <w:noProof/>
              </w:rPr>
            </w:pPr>
            <w:r>
              <w:fldChar w:fldCharType="begin"/>
            </w:r>
            <w:r>
              <w:instrText xml:space="preserve"> DOCPROPERTY  Cr#  \* MERGEFORMAT </w:instrText>
            </w:r>
            <w:r>
              <w:fldChar w:fldCharType="separate"/>
            </w:r>
            <w:r w:rsidR="00D24CC9">
              <w:rPr>
                <w:b/>
                <w:noProof/>
                <w:sz w:val="28"/>
              </w:rPr>
              <w:t>draft</w:t>
            </w:r>
            <w:r w:rsidR="00E13F3D" w:rsidRPr="00410371">
              <w:rPr>
                <w:b/>
                <w:noProof/>
                <w:sz w:val="28"/>
              </w:rPr>
              <w: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AA6EAD" w:rsidR="001E41F3" w:rsidRPr="00410371" w:rsidRDefault="00B338AA" w:rsidP="00D24CC9">
            <w:pPr>
              <w:pStyle w:val="CRCoverPage"/>
              <w:spacing w:after="0"/>
              <w:jc w:val="center"/>
              <w:rPr>
                <w:b/>
                <w:noProof/>
              </w:rPr>
            </w:pPr>
            <w:r>
              <w:fldChar w:fldCharType="begin"/>
            </w:r>
            <w:r>
              <w:instrText xml:space="preserve"> DOCPROPERTY  Revision  \* MERGEFORMAT </w:instrText>
            </w:r>
            <w:r>
              <w:fldChar w:fldCharType="separate"/>
            </w:r>
            <w:r w:rsidR="00D24CC9">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1BC5E56" w:rsidR="001E41F3" w:rsidRPr="00410371" w:rsidRDefault="00B338AA" w:rsidP="00AF3D17">
            <w:pPr>
              <w:pStyle w:val="CRCoverPage"/>
              <w:spacing w:after="0"/>
              <w:jc w:val="center"/>
              <w:rPr>
                <w:noProof/>
                <w:sz w:val="28"/>
              </w:rPr>
            </w:pPr>
            <w:r>
              <w:fldChar w:fldCharType="begin"/>
            </w:r>
            <w:r>
              <w:instrText xml:space="preserve"> DOCPROPERTY  Version  \* MERGEFORMAT </w:instrText>
            </w:r>
            <w:r>
              <w:fldChar w:fldCharType="separate"/>
            </w:r>
            <w:r w:rsidR="00D24CC9">
              <w:rPr>
                <w:b/>
                <w:noProof/>
                <w:sz w:val="28"/>
              </w:rPr>
              <w:t>17.</w:t>
            </w:r>
            <w:r w:rsidR="00AF3D17">
              <w:rPr>
                <w:rFonts w:hint="eastAsia"/>
                <w:b/>
                <w:noProof/>
                <w:sz w:val="28"/>
                <w:lang w:eastAsia="zh-CN"/>
              </w:rPr>
              <w:t>6</w:t>
            </w:r>
            <w:r w:rsidR="00D24CC9">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C512418" w:rsidR="00F25D98" w:rsidRDefault="00D24CC9" w:rsidP="001E41F3">
            <w:pPr>
              <w:pStyle w:val="CRCoverPage"/>
              <w:spacing w:after="0"/>
              <w:jc w:val="center"/>
              <w:rPr>
                <w:b/>
                <w:caps/>
                <w:noProof/>
              </w:rPr>
            </w:pPr>
            <w:r>
              <w:rPr>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bookmarkStart w:id="2" w:name="OLE_LINK3"/>
        <w:bookmarkStart w:id="3" w:name="OLE_LINK4"/>
        <w:tc>
          <w:tcPr>
            <w:tcW w:w="7797" w:type="dxa"/>
            <w:gridSpan w:val="10"/>
            <w:tcBorders>
              <w:top w:val="single" w:sz="4" w:space="0" w:color="auto"/>
              <w:right w:val="single" w:sz="4" w:space="0" w:color="auto"/>
            </w:tcBorders>
            <w:shd w:val="pct30" w:color="FFFF00" w:fill="auto"/>
          </w:tcPr>
          <w:p w14:paraId="3D393EEE" w14:textId="3A888606" w:rsidR="001E41F3" w:rsidRDefault="009F102E" w:rsidP="000B3667">
            <w:pPr>
              <w:pStyle w:val="CRCoverPage"/>
              <w:spacing w:after="0"/>
              <w:ind w:left="100"/>
              <w:rPr>
                <w:noProof/>
              </w:rPr>
            </w:pPr>
            <w:r>
              <w:fldChar w:fldCharType="begin"/>
            </w:r>
            <w:r>
              <w:instrText xml:space="preserve"> DOCPROPERTY  CrTitle  \* MERGEFORMAT </w:instrText>
            </w:r>
            <w:r>
              <w:fldChar w:fldCharType="separate"/>
            </w:r>
            <w:r>
              <w:t>Draft CR o</w:t>
            </w:r>
            <w:r>
              <w:rPr>
                <w:rFonts w:hint="eastAsia"/>
                <w:lang w:eastAsia="zh-CN"/>
              </w:rPr>
              <w:t>n HST FR1 L1-RSRP test case</w:t>
            </w:r>
            <w:r>
              <w:rPr>
                <w:lang w:eastAsia="zh-CN"/>
              </w:rPr>
              <w:fldChar w:fldCharType="end"/>
            </w:r>
            <w:bookmarkEnd w:id="2"/>
            <w:bookmarkEnd w:id="3"/>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E6640D" w:rsidR="001E41F3" w:rsidRDefault="00B338AA" w:rsidP="00D24CC9">
            <w:pPr>
              <w:pStyle w:val="CRCoverPage"/>
              <w:spacing w:after="0"/>
              <w:ind w:left="100"/>
              <w:rPr>
                <w:noProof/>
              </w:rPr>
            </w:pPr>
            <w:r>
              <w:fldChar w:fldCharType="begin"/>
            </w:r>
            <w:r>
              <w:instrText xml:space="preserve"> DOCPROPERTY  SourceIfWg  \* MERGEFORMAT </w:instrText>
            </w:r>
            <w:r>
              <w:fldChar w:fldCharType="separate"/>
            </w:r>
            <w:r w:rsidR="00D24CC9">
              <w:rPr>
                <w:noProof/>
              </w:rPr>
              <w:t>CATT</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72B6F9" w:rsidR="001E41F3" w:rsidRDefault="00B338AA" w:rsidP="00D24CC9">
            <w:pPr>
              <w:pStyle w:val="CRCoverPage"/>
              <w:spacing w:after="0"/>
              <w:ind w:left="100"/>
              <w:rPr>
                <w:noProof/>
              </w:rPr>
            </w:pPr>
            <w:r>
              <w:fldChar w:fldCharType="begin"/>
            </w:r>
            <w:r>
              <w:instrText xml:space="preserve"> DOCPROPERTY  SourceIfTsg  \* MERGEFORMAT </w:instrText>
            </w:r>
            <w:r>
              <w:fldChar w:fldCharType="separate"/>
            </w:r>
            <w:r w:rsidR="00D24CC9">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4" w:name="OLE_LINK5"/>
        <w:bookmarkStart w:id="5" w:name="OLE_LINK6"/>
        <w:tc>
          <w:tcPr>
            <w:tcW w:w="3686" w:type="dxa"/>
            <w:gridSpan w:val="5"/>
            <w:shd w:val="pct30" w:color="FFFF00" w:fill="auto"/>
          </w:tcPr>
          <w:p w14:paraId="115414A3" w14:textId="52E4252A" w:rsidR="001E41F3" w:rsidRDefault="00631444" w:rsidP="009F102E">
            <w:pPr>
              <w:pStyle w:val="CRCoverPage"/>
              <w:spacing w:after="0"/>
              <w:ind w:left="100"/>
              <w:rPr>
                <w:noProof/>
              </w:rPr>
            </w:pPr>
            <w:r>
              <w:fldChar w:fldCharType="begin"/>
            </w:r>
            <w:r>
              <w:instrText xml:space="preserve"> DOCPROPERTY  RelatedWis  \* MERGEFORMAT </w:instrText>
            </w:r>
            <w:r>
              <w:fldChar w:fldCharType="separate"/>
            </w:r>
            <w:r w:rsidR="008B7FB7" w:rsidRPr="008B7FB7">
              <w:rPr>
                <w:noProof/>
              </w:rPr>
              <w:t>NR_</w:t>
            </w:r>
            <w:r w:rsidR="009F102E">
              <w:rPr>
                <w:rFonts w:hint="eastAsia"/>
                <w:noProof/>
                <w:lang w:eastAsia="zh-CN"/>
              </w:rPr>
              <w:t>HST-Perf</w:t>
            </w:r>
            <w:r>
              <w:rPr>
                <w:noProof/>
              </w:rPr>
              <w:fldChar w:fldCharType="end"/>
            </w:r>
            <w:bookmarkEnd w:id="4"/>
            <w:bookmarkEnd w:id="5"/>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A4E909" w:rsidR="001E41F3" w:rsidRDefault="00B338AA" w:rsidP="00183BCD">
            <w:pPr>
              <w:pStyle w:val="CRCoverPage"/>
              <w:spacing w:after="0"/>
              <w:ind w:left="100"/>
              <w:rPr>
                <w:noProof/>
              </w:rPr>
            </w:pPr>
            <w:r>
              <w:fldChar w:fldCharType="begin"/>
            </w:r>
            <w:r>
              <w:instrText xml:space="preserve"> DOCPROPERTY  ResDate  \* MERGEFORMAT </w:instrText>
            </w:r>
            <w:r>
              <w:fldChar w:fldCharType="separate"/>
            </w:r>
            <w:r w:rsidR="00D24CC9">
              <w:rPr>
                <w:noProof/>
              </w:rPr>
              <w:t>2022-0</w:t>
            </w:r>
            <w:r w:rsidR="00AF3D17">
              <w:rPr>
                <w:rFonts w:hint="eastAsia"/>
                <w:noProof/>
                <w:lang w:eastAsia="zh-CN"/>
              </w:rPr>
              <w:t>8</w:t>
            </w:r>
            <w:r w:rsidR="00D24CC9">
              <w:rPr>
                <w:noProof/>
              </w:rPr>
              <w:t>-</w:t>
            </w:r>
            <w:r w:rsidR="00AF3D17">
              <w:rPr>
                <w:rFonts w:hint="eastAsia"/>
                <w:noProof/>
                <w:lang w:eastAsia="zh-CN"/>
              </w:rPr>
              <w:t>0</w:t>
            </w:r>
            <w:r w:rsidR="00183BCD">
              <w:rPr>
                <w:rFonts w:hint="eastAsia"/>
                <w:noProof/>
                <w:lang w:eastAsia="zh-CN"/>
              </w:rPr>
              <w:t>5</w:t>
            </w:r>
            <w:r>
              <w:rPr>
                <w:noProof/>
                <w:lang w:eastAsia="zh-CN"/>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F8EFC5C" w:rsidR="001E41F3" w:rsidRDefault="009F102E" w:rsidP="009F102E">
            <w:pPr>
              <w:pStyle w:val="CRCoverPage"/>
              <w:spacing w:after="0"/>
              <w:ind w:left="100" w:right="-609"/>
              <w:rPr>
                <w:b/>
                <w:noProof/>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E2A26D5" w:rsidR="001E41F3" w:rsidRDefault="00B338AA" w:rsidP="00D24CC9">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D24CC9">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76CDB3D" w:rsidR="001E41F3" w:rsidRDefault="009F102E" w:rsidP="00E53176">
            <w:pPr>
              <w:pStyle w:val="CRCoverPage"/>
              <w:spacing w:after="0"/>
              <w:ind w:left="100"/>
              <w:rPr>
                <w:noProof/>
                <w:lang w:eastAsia="zh-CN"/>
              </w:rPr>
            </w:pPr>
            <w:r>
              <w:rPr>
                <w:rFonts w:hint="eastAsia"/>
                <w:noProof/>
                <w:lang w:eastAsia="zh-CN"/>
              </w:rPr>
              <w:t>In RAN4#103</w:t>
            </w:r>
            <w:r w:rsidR="006C368E">
              <w:rPr>
                <w:noProof/>
                <w:lang w:eastAsia="zh-CN"/>
              </w:rPr>
              <w:t>-e</w:t>
            </w:r>
            <w:r>
              <w:rPr>
                <w:rFonts w:hint="eastAsia"/>
                <w:noProof/>
                <w:lang w:eastAsia="zh-CN"/>
              </w:rPr>
              <w:t xml:space="preserve"> meeting, draft CR of R4-2210975 is endorsed. </w:t>
            </w:r>
            <w:r>
              <w:rPr>
                <w:noProof/>
                <w:lang w:eastAsia="zh-CN"/>
              </w:rPr>
              <w:t>T</w:t>
            </w:r>
            <w:r>
              <w:rPr>
                <w:rFonts w:hint="eastAsia"/>
                <w:noProof/>
                <w:lang w:eastAsia="zh-CN"/>
              </w:rPr>
              <w:t xml:space="preserve">he Cat-A draft CR is R4-2208163. </w:t>
            </w:r>
            <w:r>
              <w:rPr>
                <w:noProof/>
                <w:lang w:eastAsia="zh-CN"/>
              </w:rPr>
              <w:t>B</w:t>
            </w:r>
            <w:r>
              <w:rPr>
                <w:rFonts w:hint="eastAsia"/>
                <w:noProof/>
                <w:lang w:eastAsia="zh-CN"/>
              </w:rPr>
              <w:t xml:space="preserve">ut there is a typo of </w:t>
            </w:r>
            <w:r w:rsidR="00E53176">
              <w:rPr>
                <w:rFonts w:hint="eastAsia"/>
                <w:noProof/>
                <w:lang w:eastAsia="zh-CN"/>
              </w:rPr>
              <w:t xml:space="preserve">the </w:t>
            </w:r>
            <w:r>
              <w:rPr>
                <w:rFonts w:hint="eastAsia"/>
                <w:noProof/>
                <w:lang w:eastAsia="zh-CN"/>
              </w:rPr>
              <w:t>number in Cat-A R4-2208163</w:t>
            </w:r>
            <w:r w:rsidR="000B3667">
              <w:rPr>
                <w:rFonts w:hint="eastAsia"/>
                <w:noProof/>
                <w:lang w:eastAsia="zh-CN"/>
              </w:rPr>
              <w:t xml:space="preserve"> of EN-DC HST FR1 L1-RSRP test case</w:t>
            </w:r>
            <w:r>
              <w:rPr>
                <w:rFonts w:hint="eastAsia"/>
                <w:noProof/>
                <w:lang w:eastAsia="zh-CN"/>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04B15FD" w:rsidR="001E41F3" w:rsidRDefault="00E53176" w:rsidP="00E53176">
            <w:pPr>
              <w:pStyle w:val="CRCoverPage"/>
              <w:spacing w:after="0"/>
              <w:ind w:left="100"/>
              <w:rPr>
                <w:noProof/>
                <w:lang w:eastAsia="zh-CN"/>
              </w:rPr>
            </w:pPr>
            <w:r>
              <w:rPr>
                <w:rFonts w:hint="eastAsia"/>
                <w:noProof/>
                <w:lang w:eastAsia="zh-CN"/>
              </w:rPr>
              <w:t>Fix the</w:t>
            </w:r>
            <w:r w:rsidR="000B3667">
              <w:rPr>
                <w:rFonts w:hint="eastAsia"/>
                <w:noProof/>
                <w:lang w:eastAsia="zh-CN"/>
              </w:rPr>
              <w:t xml:space="preserve"> error of the number in test requirements</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52292C8" w:rsidR="001E41F3" w:rsidRDefault="00E53176" w:rsidP="00183BCD">
            <w:pPr>
              <w:pStyle w:val="CRCoverPage"/>
              <w:spacing w:after="0"/>
              <w:ind w:left="100"/>
              <w:rPr>
                <w:noProof/>
              </w:rPr>
            </w:pPr>
            <w:r>
              <w:rPr>
                <w:noProof/>
              </w:rPr>
              <w:t xml:space="preserve">The test </w:t>
            </w:r>
            <w:r>
              <w:rPr>
                <w:rFonts w:hint="eastAsia"/>
                <w:noProof/>
                <w:lang w:eastAsia="zh-CN"/>
              </w:rPr>
              <w:t xml:space="preserve">requirement of </w:t>
            </w:r>
            <w:r w:rsidR="00183BCD">
              <w:rPr>
                <w:rFonts w:hint="eastAsia"/>
                <w:noProof/>
                <w:lang w:eastAsia="zh-CN"/>
              </w:rPr>
              <w:t xml:space="preserve">EN-DC </w:t>
            </w:r>
            <w:r>
              <w:rPr>
                <w:rFonts w:hint="eastAsia"/>
                <w:noProof/>
                <w:lang w:eastAsia="zh-CN"/>
              </w:rPr>
              <w:t>HST FR1 L1-RSRP is incorrect</w:t>
            </w:r>
            <w:r w:rsidR="008B7FB7">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A530FB" w:rsidR="008B7FB7" w:rsidRDefault="00E53176" w:rsidP="000B3667">
            <w:pPr>
              <w:pStyle w:val="CRCoverPage"/>
              <w:spacing w:after="0"/>
              <w:ind w:left="100"/>
              <w:rPr>
                <w:noProof/>
                <w:lang w:eastAsia="zh-CN"/>
              </w:rPr>
            </w:pPr>
            <w:r>
              <w:rPr>
                <w:noProof/>
              </w:rPr>
              <w:t>A.</w:t>
            </w:r>
            <w:r>
              <w:rPr>
                <w:rFonts w:hint="eastAsia"/>
                <w:noProof/>
                <w:lang w:eastAsia="zh-CN"/>
              </w:rPr>
              <w:t>4</w:t>
            </w:r>
            <w:r w:rsidR="008B7FB7">
              <w:rPr>
                <w:noProof/>
              </w:rPr>
              <w:t>.</w:t>
            </w:r>
            <w:r>
              <w:rPr>
                <w:rFonts w:hint="eastAsia"/>
                <w:noProof/>
                <w:lang w:eastAsia="zh-CN"/>
              </w:rPr>
              <w:t>6</w:t>
            </w:r>
            <w:r w:rsidR="008B7FB7">
              <w:rPr>
                <w:noProof/>
              </w:rPr>
              <w:t>.</w:t>
            </w:r>
            <w:r>
              <w:rPr>
                <w:rFonts w:hint="eastAsia"/>
                <w:noProof/>
                <w:lang w:eastAsia="zh-CN"/>
              </w:rPr>
              <w:t>4</w:t>
            </w:r>
            <w:r w:rsidR="008B7FB7">
              <w:rPr>
                <w:noProof/>
              </w:rPr>
              <w:t>.</w:t>
            </w:r>
            <w:r>
              <w:rPr>
                <w:rFonts w:hint="eastAsia"/>
                <w:noProof/>
                <w:lang w:eastAsia="zh-CN"/>
              </w:rPr>
              <w:t>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24AF43" w:rsidR="001E41F3" w:rsidRDefault="008B7FB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7878F2A" w:rsidR="001E41F3" w:rsidRDefault="00E5317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68BFED9" w:rsidR="001E41F3" w:rsidRDefault="001E41F3">
            <w:pPr>
              <w:pStyle w:val="CRCoverPage"/>
              <w:spacing w:after="0"/>
              <w:jc w:val="center"/>
              <w:rPr>
                <w:b/>
                <w:caps/>
                <w:noProof/>
                <w:lang w:eastAsia="zh-CN"/>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0078BA7" w:rsidR="001E41F3" w:rsidRDefault="00145D43" w:rsidP="00E53176">
            <w:pPr>
              <w:pStyle w:val="CRCoverPage"/>
              <w:spacing w:after="0"/>
              <w:ind w:left="99"/>
              <w:rPr>
                <w:noProof/>
              </w:rPr>
            </w:pPr>
            <w:r>
              <w:rPr>
                <w:noProof/>
              </w:rPr>
              <w:t>TS</w:t>
            </w:r>
            <w:r w:rsidR="00E53176">
              <w:rPr>
                <w:rFonts w:hint="eastAsia"/>
                <w:noProof/>
                <w:lang w:eastAsia="zh-CN"/>
              </w:rPr>
              <w:t>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1646BC9" w:rsidR="001E41F3" w:rsidRDefault="008B7FB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7C09681" w14:textId="77777777" w:rsidR="00E55DA3" w:rsidRDefault="00E55DA3" w:rsidP="00E55DA3">
      <w:pPr>
        <w:rPr>
          <w:color w:val="FF0000"/>
          <w:sz w:val="24"/>
          <w:lang w:eastAsia="zh-CN"/>
        </w:rPr>
      </w:pPr>
      <w:bookmarkStart w:id="6" w:name="_Toc535476471"/>
      <w:bookmarkStart w:id="7" w:name="_Toc535476470"/>
      <w:bookmarkStart w:id="8" w:name="_Toc21342857"/>
      <w:bookmarkStart w:id="9" w:name="_Toc29799315"/>
      <w:bookmarkStart w:id="10" w:name="_Toc29769816"/>
      <w:bookmarkStart w:id="11" w:name="_Toc21342855"/>
      <w:bookmarkStart w:id="12" w:name="_Toc45892782"/>
      <w:bookmarkStart w:id="13" w:name="_Toc40209823"/>
      <w:bookmarkStart w:id="14" w:name="_Toc40209481"/>
      <w:bookmarkStart w:id="15" w:name="_Toc37084119"/>
      <w:bookmarkStart w:id="16" w:name="_Toc37083777"/>
      <w:bookmarkStart w:id="17" w:name="_Toc37068232"/>
      <w:bookmarkStart w:id="18" w:name="_Toc29808313"/>
      <w:bookmarkStart w:id="19" w:name="_Toc21338205"/>
      <w:bookmarkStart w:id="20" w:name="_Toc535476654"/>
      <w:bookmarkStart w:id="21" w:name="OLE_LINK1"/>
      <w:bookmarkStart w:id="22" w:name="OLE_LINK2"/>
      <w:r>
        <w:rPr>
          <w:color w:val="FF0000"/>
          <w:sz w:val="24"/>
          <w:lang w:eastAsia="zh-CN"/>
        </w:rPr>
        <w:lastRenderedPageBreak/>
        <w:t>========================= First Change Request ===========================</w:t>
      </w:r>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bookmarkEnd w:id="21"/>
    <w:bookmarkEnd w:id="22"/>
    <w:p w14:paraId="2DC50157" w14:textId="77777777" w:rsidR="00CD4E06" w:rsidRDefault="00CD4E06" w:rsidP="00CD4E06">
      <w:pPr>
        <w:pStyle w:val="4"/>
        <w:rPr>
          <w:snapToGrid w:val="0"/>
        </w:rPr>
      </w:pPr>
      <w:r>
        <w:rPr>
          <w:snapToGrid w:val="0"/>
        </w:rPr>
        <w:t>A.4.6.4.5</w:t>
      </w:r>
      <w:r>
        <w:rPr>
          <w:snapToGrid w:val="0"/>
        </w:rPr>
        <w:tab/>
        <w:t xml:space="preserve">SSB based L1-RSRP measurement when DRX is used for UE configured with </w:t>
      </w:r>
      <w:r>
        <w:rPr>
          <w:i/>
          <w:iCs/>
          <w:snapToGrid w:val="0"/>
        </w:rPr>
        <w:t>highSpeedMeasFlag-r16</w:t>
      </w:r>
    </w:p>
    <w:p w14:paraId="79D1362D" w14:textId="77777777" w:rsidR="00CD4E06" w:rsidRDefault="00CD4E06" w:rsidP="00CD4E06">
      <w:pPr>
        <w:pStyle w:val="5"/>
      </w:pPr>
      <w:r>
        <w:t>A.4.6.4.5.1</w:t>
      </w:r>
      <w:r>
        <w:tab/>
        <w:t>Test Purpose and Environment</w:t>
      </w:r>
    </w:p>
    <w:p w14:paraId="6A1858CD" w14:textId="77777777" w:rsidR="00CD4E06" w:rsidRDefault="00CD4E06" w:rsidP="00CD4E06">
      <w:r>
        <w:rPr>
          <w:rFonts w:cs="v4.2.0"/>
        </w:rPr>
        <w:t xml:space="preserve">The purpose of this test is to verify that the UE makes correct reporting of L1-RSRP measurement when UE is configured with </w:t>
      </w:r>
      <w:r>
        <w:rPr>
          <w:rFonts w:cs="v4.2.0"/>
          <w:i/>
          <w:iCs/>
        </w:rPr>
        <w:t>highSpeedMeasFlag-r16</w:t>
      </w:r>
      <w:r>
        <w:rPr>
          <w:rFonts w:cs="v4.2.0"/>
        </w:rPr>
        <w:t xml:space="preserve">. This test will partly verify the L1-RSRP measurement requirements for UE configured with </w:t>
      </w:r>
      <w:r>
        <w:rPr>
          <w:rFonts w:cs="v4.2.0"/>
          <w:i/>
          <w:iCs/>
        </w:rPr>
        <w:t xml:space="preserve">highSpeedMeasFlag-r16 </w:t>
      </w:r>
      <w:r>
        <w:rPr>
          <w:rFonts w:cs="v4.2.0"/>
        </w:rPr>
        <w:t xml:space="preserve">in clause 9.5.4.1, with </w:t>
      </w:r>
      <w:r>
        <w:t>the testing configurations for NR cells in Table A.4.6.4.5.1-1.</w:t>
      </w:r>
    </w:p>
    <w:p w14:paraId="4313A570" w14:textId="77777777" w:rsidR="00CD4E06" w:rsidRDefault="00CD4E06" w:rsidP="00CD4E06">
      <w:pPr>
        <w:pStyle w:val="TH"/>
      </w:pPr>
      <w:r>
        <w:t>Table A.4.6.4.5.1-1: Applicable NR configurations for FR1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CD4E06" w14:paraId="5376D890" w14:textId="77777777" w:rsidTr="00CD4E06">
        <w:tc>
          <w:tcPr>
            <w:tcW w:w="2376" w:type="dxa"/>
            <w:tcBorders>
              <w:top w:val="single" w:sz="4" w:space="0" w:color="auto"/>
              <w:left w:val="single" w:sz="4" w:space="0" w:color="auto"/>
              <w:bottom w:val="single" w:sz="4" w:space="0" w:color="auto"/>
              <w:right w:val="single" w:sz="4" w:space="0" w:color="auto"/>
            </w:tcBorders>
            <w:hideMark/>
          </w:tcPr>
          <w:p w14:paraId="63BE81EB" w14:textId="77777777" w:rsidR="00CD4E06" w:rsidRDefault="00CD4E06">
            <w:pPr>
              <w:pStyle w:val="TAH"/>
              <w:spacing w:line="252" w:lineRule="auto"/>
              <w:rPr>
                <w:rFonts w:eastAsia="Times New Roman"/>
                <w:lang w:val="en-US" w:eastAsia="ko-KR"/>
              </w:rPr>
            </w:pPr>
            <w:proofErr w:type="spellStart"/>
            <w:r>
              <w:rPr>
                <w:lang w:val="en-US"/>
              </w:rPr>
              <w:t>Config</w:t>
            </w:r>
            <w:proofErr w:type="spellEnd"/>
          </w:p>
        </w:tc>
        <w:tc>
          <w:tcPr>
            <w:tcW w:w="7481" w:type="dxa"/>
            <w:tcBorders>
              <w:top w:val="single" w:sz="4" w:space="0" w:color="auto"/>
              <w:left w:val="single" w:sz="4" w:space="0" w:color="auto"/>
              <w:bottom w:val="single" w:sz="4" w:space="0" w:color="auto"/>
              <w:right w:val="single" w:sz="4" w:space="0" w:color="auto"/>
            </w:tcBorders>
            <w:hideMark/>
          </w:tcPr>
          <w:p w14:paraId="1E8AF21C" w14:textId="77777777" w:rsidR="00CD4E06" w:rsidRDefault="00CD4E06">
            <w:pPr>
              <w:pStyle w:val="TAH"/>
              <w:spacing w:line="252" w:lineRule="auto"/>
              <w:rPr>
                <w:rFonts w:eastAsia="Times New Roman"/>
                <w:lang w:val="en-US" w:eastAsia="ko-KR"/>
              </w:rPr>
            </w:pPr>
            <w:r>
              <w:rPr>
                <w:lang w:val="en-US"/>
              </w:rPr>
              <w:t>Description</w:t>
            </w:r>
          </w:p>
        </w:tc>
      </w:tr>
      <w:tr w:rsidR="00CD4E06" w14:paraId="400441F9" w14:textId="77777777" w:rsidTr="00CD4E06">
        <w:tc>
          <w:tcPr>
            <w:tcW w:w="2376" w:type="dxa"/>
            <w:tcBorders>
              <w:top w:val="single" w:sz="4" w:space="0" w:color="auto"/>
              <w:left w:val="single" w:sz="4" w:space="0" w:color="auto"/>
              <w:bottom w:val="single" w:sz="4" w:space="0" w:color="auto"/>
              <w:right w:val="single" w:sz="4" w:space="0" w:color="auto"/>
            </w:tcBorders>
            <w:hideMark/>
          </w:tcPr>
          <w:p w14:paraId="115EF597" w14:textId="77777777" w:rsidR="00CD4E06" w:rsidRDefault="00CD4E06">
            <w:pPr>
              <w:pStyle w:val="TAC"/>
              <w:spacing w:line="256" w:lineRule="auto"/>
              <w:rPr>
                <w:rFonts w:eastAsia="Times New Roman"/>
                <w:lang w:val="en-US" w:eastAsia="ko-KR"/>
              </w:rPr>
            </w:pPr>
            <w:r>
              <w:rPr>
                <w:lang w:val="en-US"/>
              </w:rPr>
              <w:t>1</w:t>
            </w:r>
          </w:p>
        </w:tc>
        <w:tc>
          <w:tcPr>
            <w:tcW w:w="7481" w:type="dxa"/>
            <w:tcBorders>
              <w:top w:val="single" w:sz="4" w:space="0" w:color="auto"/>
              <w:left w:val="single" w:sz="4" w:space="0" w:color="auto"/>
              <w:bottom w:val="single" w:sz="4" w:space="0" w:color="auto"/>
              <w:right w:val="single" w:sz="4" w:space="0" w:color="auto"/>
            </w:tcBorders>
            <w:hideMark/>
          </w:tcPr>
          <w:p w14:paraId="03005D34" w14:textId="77777777" w:rsidR="00CD4E06" w:rsidRDefault="00CD4E06">
            <w:pPr>
              <w:pStyle w:val="TAC"/>
              <w:spacing w:line="256" w:lineRule="auto"/>
              <w:rPr>
                <w:rFonts w:eastAsia="Times New Roman"/>
                <w:lang w:val="en-US" w:eastAsia="ko-KR"/>
              </w:rPr>
            </w:pPr>
            <w:r>
              <w:rPr>
                <w:lang w:val="en-US"/>
              </w:rPr>
              <w:t>LTE FDD, NR 15 kHz SSB SCS, 10 MHz bandwidth, FDD duplex mode</w:t>
            </w:r>
          </w:p>
        </w:tc>
      </w:tr>
      <w:tr w:rsidR="00CD4E06" w14:paraId="3E79FA22" w14:textId="77777777" w:rsidTr="00CD4E06">
        <w:tc>
          <w:tcPr>
            <w:tcW w:w="2376" w:type="dxa"/>
            <w:tcBorders>
              <w:top w:val="single" w:sz="4" w:space="0" w:color="auto"/>
              <w:left w:val="single" w:sz="4" w:space="0" w:color="auto"/>
              <w:bottom w:val="single" w:sz="4" w:space="0" w:color="auto"/>
              <w:right w:val="single" w:sz="4" w:space="0" w:color="auto"/>
            </w:tcBorders>
            <w:hideMark/>
          </w:tcPr>
          <w:p w14:paraId="7E63BC21" w14:textId="77777777" w:rsidR="00CD4E06" w:rsidRDefault="00CD4E06">
            <w:pPr>
              <w:pStyle w:val="TAC"/>
              <w:spacing w:line="256" w:lineRule="auto"/>
              <w:rPr>
                <w:rFonts w:eastAsia="Times New Roman"/>
                <w:lang w:val="en-US" w:eastAsia="ko-KR"/>
              </w:rPr>
            </w:pPr>
            <w:r>
              <w:rPr>
                <w:lang w:val="en-US"/>
              </w:rPr>
              <w:t>2</w:t>
            </w:r>
          </w:p>
        </w:tc>
        <w:tc>
          <w:tcPr>
            <w:tcW w:w="7481" w:type="dxa"/>
            <w:tcBorders>
              <w:top w:val="single" w:sz="4" w:space="0" w:color="auto"/>
              <w:left w:val="single" w:sz="4" w:space="0" w:color="auto"/>
              <w:bottom w:val="single" w:sz="4" w:space="0" w:color="auto"/>
              <w:right w:val="single" w:sz="4" w:space="0" w:color="auto"/>
            </w:tcBorders>
            <w:hideMark/>
          </w:tcPr>
          <w:p w14:paraId="53354A8E" w14:textId="77777777" w:rsidR="00CD4E06" w:rsidRDefault="00CD4E06">
            <w:pPr>
              <w:pStyle w:val="TAC"/>
              <w:spacing w:line="256" w:lineRule="auto"/>
              <w:rPr>
                <w:rFonts w:eastAsia="Times New Roman"/>
                <w:lang w:val="en-US" w:eastAsia="ko-KR"/>
              </w:rPr>
            </w:pPr>
            <w:r>
              <w:rPr>
                <w:lang w:val="en-US"/>
              </w:rPr>
              <w:t>LTE FDD, NR 15 kHz SSB SCS, 10 MHz bandwidth, TDD duplex mode</w:t>
            </w:r>
          </w:p>
        </w:tc>
      </w:tr>
      <w:tr w:rsidR="00CD4E06" w14:paraId="371C9B96" w14:textId="77777777" w:rsidTr="00CD4E06">
        <w:tc>
          <w:tcPr>
            <w:tcW w:w="2376" w:type="dxa"/>
            <w:tcBorders>
              <w:top w:val="single" w:sz="4" w:space="0" w:color="auto"/>
              <w:left w:val="single" w:sz="4" w:space="0" w:color="auto"/>
              <w:bottom w:val="single" w:sz="4" w:space="0" w:color="auto"/>
              <w:right w:val="single" w:sz="4" w:space="0" w:color="auto"/>
            </w:tcBorders>
            <w:hideMark/>
          </w:tcPr>
          <w:p w14:paraId="687DCE4E" w14:textId="77777777" w:rsidR="00CD4E06" w:rsidRDefault="00CD4E06">
            <w:pPr>
              <w:pStyle w:val="TAC"/>
              <w:spacing w:line="256" w:lineRule="auto"/>
              <w:rPr>
                <w:rFonts w:eastAsia="Times New Roman"/>
                <w:lang w:val="en-US" w:eastAsia="ko-KR"/>
              </w:rPr>
            </w:pPr>
            <w:r>
              <w:rPr>
                <w:lang w:val="en-US"/>
              </w:rPr>
              <w:t>3</w:t>
            </w:r>
          </w:p>
        </w:tc>
        <w:tc>
          <w:tcPr>
            <w:tcW w:w="7481" w:type="dxa"/>
            <w:tcBorders>
              <w:top w:val="single" w:sz="4" w:space="0" w:color="auto"/>
              <w:left w:val="single" w:sz="4" w:space="0" w:color="auto"/>
              <w:bottom w:val="single" w:sz="4" w:space="0" w:color="auto"/>
              <w:right w:val="single" w:sz="4" w:space="0" w:color="auto"/>
            </w:tcBorders>
            <w:hideMark/>
          </w:tcPr>
          <w:p w14:paraId="3D606C04" w14:textId="77777777" w:rsidR="00CD4E06" w:rsidRDefault="00CD4E06">
            <w:pPr>
              <w:pStyle w:val="TAC"/>
              <w:spacing w:line="256" w:lineRule="auto"/>
              <w:rPr>
                <w:rFonts w:eastAsia="Times New Roman"/>
                <w:lang w:val="en-US" w:eastAsia="ko-KR"/>
              </w:rPr>
            </w:pPr>
            <w:r>
              <w:rPr>
                <w:lang w:val="en-US"/>
              </w:rPr>
              <w:t>LTE FDD, NR 30 kHz SSB SCS, 40 MHz bandwidth, TDD duplex mode</w:t>
            </w:r>
          </w:p>
        </w:tc>
      </w:tr>
      <w:tr w:rsidR="00CD4E06" w14:paraId="6E19DABC" w14:textId="77777777" w:rsidTr="00CD4E06">
        <w:tc>
          <w:tcPr>
            <w:tcW w:w="2376" w:type="dxa"/>
            <w:tcBorders>
              <w:top w:val="single" w:sz="4" w:space="0" w:color="auto"/>
              <w:left w:val="single" w:sz="4" w:space="0" w:color="auto"/>
              <w:bottom w:val="single" w:sz="4" w:space="0" w:color="auto"/>
              <w:right w:val="single" w:sz="4" w:space="0" w:color="auto"/>
            </w:tcBorders>
            <w:hideMark/>
          </w:tcPr>
          <w:p w14:paraId="5F89A3EE" w14:textId="77777777" w:rsidR="00CD4E06" w:rsidRDefault="00CD4E06">
            <w:pPr>
              <w:pStyle w:val="TAC"/>
              <w:spacing w:line="256" w:lineRule="auto"/>
              <w:rPr>
                <w:rFonts w:eastAsia="Times New Roman"/>
                <w:lang w:val="en-US" w:eastAsia="ko-KR"/>
              </w:rPr>
            </w:pPr>
            <w:r>
              <w:rPr>
                <w:lang w:val="en-US"/>
              </w:rPr>
              <w:t>4</w:t>
            </w:r>
          </w:p>
        </w:tc>
        <w:tc>
          <w:tcPr>
            <w:tcW w:w="7481" w:type="dxa"/>
            <w:tcBorders>
              <w:top w:val="single" w:sz="4" w:space="0" w:color="auto"/>
              <w:left w:val="single" w:sz="4" w:space="0" w:color="auto"/>
              <w:bottom w:val="single" w:sz="4" w:space="0" w:color="auto"/>
              <w:right w:val="single" w:sz="4" w:space="0" w:color="auto"/>
            </w:tcBorders>
            <w:hideMark/>
          </w:tcPr>
          <w:p w14:paraId="3E62C484" w14:textId="77777777" w:rsidR="00CD4E06" w:rsidRDefault="00CD4E06">
            <w:pPr>
              <w:pStyle w:val="TAC"/>
              <w:spacing w:line="256" w:lineRule="auto"/>
              <w:rPr>
                <w:rFonts w:eastAsia="Times New Roman"/>
                <w:lang w:val="en-US" w:eastAsia="ko-KR"/>
              </w:rPr>
            </w:pPr>
            <w:r>
              <w:rPr>
                <w:lang w:val="en-US"/>
              </w:rPr>
              <w:t>LTE TDD, NR 15 kHz SSB SCS, 10 MHz bandwidth, FDD duplex mode</w:t>
            </w:r>
          </w:p>
        </w:tc>
      </w:tr>
      <w:tr w:rsidR="00CD4E06" w14:paraId="3FB2AE06" w14:textId="77777777" w:rsidTr="00CD4E06">
        <w:tc>
          <w:tcPr>
            <w:tcW w:w="2376" w:type="dxa"/>
            <w:tcBorders>
              <w:top w:val="single" w:sz="4" w:space="0" w:color="auto"/>
              <w:left w:val="single" w:sz="4" w:space="0" w:color="auto"/>
              <w:bottom w:val="single" w:sz="4" w:space="0" w:color="auto"/>
              <w:right w:val="single" w:sz="4" w:space="0" w:color="auto"/>
            </w:tcBorders>
            <w:hideMark/>
          </w:tcPr>
          <w:p w14:paraId="70E955E1" w14:textId="77777777" w:rsidR="00CD4E06" w:rsidRDefault="00CD4E06">
            <w:pPr>
              <w:pStyle w:val="TAC"/>
              <w:spacing w:line="256" w:lineRule="auto"/>
              <w:rPr>
                <w:rFonts w:eastAsia="Times New Roman"/>
                <w:lang w:val="en-US" w:eastAsia="ko-KR"/>
              </w:rPr>
            </w:pPr>
            <w:r>
              <w:rPr>
                <w:lang w:val="en-US"/>
              </w:rPr>
              <w:t>5</w:t>
            </w:r>
          </w:p>
        </w:tc>
        <w:tc>
          <w:tcPr>
            <w:tcW w:w="7481" w:type="dxa"/>
            <w:tcBorders>
              <w:top w:val="single" w:sz="4" w:space="0" w:color="auto"/>
              <w:left w:val="single" w:sz="4" w:space="0" w:color="auto"/>
              <w:bottom w:val="single" w:sz="4" w:space="0" w:color="auto"/>
              <w:right w:val="single" w:sz="4" w:space="0" w:color="auto"/>
            </w:tcBorders>
            <w:hideMark/>
          </w:tcPr>
          <w:p w14:paraId="4290950B" w14:textId="77777777" w:rsidR="00CD4E06" w:rsidRDefault="00CD4E06">
            <w:pPr>
              <w:pStyle w:val="TAC"/>
              <w:spacing w:line="256" w:lineRule="auto"/>
              <w:rPr>
                <w:rFonts w:eastAsia="Times New Roman"/>
                <w:lang w:val="en-US" w:eastAsia="ko-KR"/>
              </w:rPr>
            </w:pPr>
            <w:r>
              <w:rPr>
                <w:lang w:val="en-US"/>
              </w:rPr>
              <w:t>LTE TDD, NR 15 kHz SSB SCS, 10 MHz bandwidth, TDD duplex mode</w:t>
            </w:r>
          </w:p>
        </w:tc>
      </w:tr>
      <w:tr w:rsidR="00CD4E06" w14:paraId="7F2AB377" w14:textId="77777777" w:rsidTr="00CD4E06">
        <w:tc>
          <w:tcPr>
            <w:tcW w:w="2376" w:type="dxa"/>
            <w:tcBorders>
              <w:top w:val="single" w:sz="4" w:space="0" w:color="auto"/>
              <w:left w:val="single" w:sz="4" w:space="0" w:color="auto"/>
              <w:bottom w:val="single" w:sz="4" w:space="0" w:color="auto"/>
              <w:right w:val="single" w:sz="4" w:space="0" w:color="auto"/>
            </w:tcBorders>
            <w:hideMark/>
          </w:tcPr>
          <w:p w14:paraId="44CAECA7" w14:textId="77777777" w:rsidR="00CD4E06" w:rsidRDefault="00CD4E06">
            <w:pPr>
              <w:pStyle w:val="TAC"/>
              <w:spacing w:line="256" w:lineRule="auto"/>
              <w:rPr>
                <w:rFonts w:eastAsia="Times New Roman"/>
                <w:lang w:val="en-US" w:eastAsia="ko-KR"/>
              </w:rPr>
            </w:pPr>
            <w:r>
              <w:rPr>
                <w:lang w:val="en-US"/>
              </w:rPr>
              <w:t>6</w:t>
            </w:r>
          </w:p>
        </w:tc>
        <w:tc>
          <w:tcPr>
            <w:tcW w:w="7481" w:type="dxa"/>
            <w:tcBorders>
              <w:top w:val="single" w:sz="4" w:space="0" w:color="auto"/>
              <w:left w:val="single" w:sz="4" w:space="0" w:color="auto"/>
              <w:bottom w:val="single" w:sz="4" w:space="0" w:color="auto"/>
              <w:right w:val="single" w:sz="4" w:space="0" w:color="auto"/>
            </w:tcBorders>
            <w:hideMark/>
          </w:tcPr>
          <w:p w14:paraId="37E59FA8" w14:textId="77777777" w:rsidR="00CD4E06" w:rsidRDefault="00CD4E06">
            <w:pPr>
              <w:pStyle w:val="TAC"/>
              <w:spacing w:line="256" w:lineRule="auto"/>
              <w:rPr>
                <w:rFonts w:eastAsia="Times New Roman"/>
                <w:lang w:val="en-US" w:eastAsia="ko-KR"/>
              </w:rPr>
            </w:pPr>
            <w:r>
              <w:rPr>
                <w:lang w:val="en-US"/>
              </w:rPr>
              <w:t>LTE TDD, NR 30 kHz SSB SCS, 40 MHz bandwidth, TDD duplex mode</w:t>
            </w:r>
          </w:p>
        </w:tc>
      </w:tr>
      <w:tr w:rsidR="00CD4E06" w14:paraId="719A02BA" w14:textId="77777777" w:rsidTr="00CD4E06">
        <w:tc>
          <w:tcPr>
            <w:tcW w:w="9857" w:type="dxa"/>
            <w:gridSpan w:val="2"/>
            <w:tcBorders>
              <w:top w:val="single" w:sz="4" w:space="0" w:color="auto"/>
              <w:left w:val="single" w:sz="4" w:space="0" w:color="auto"/>
              <w:bottom w:val="single" w:sz="4" w:space="0" w:color="auto"/>
              <w:right w:val="single" w:sz="4" w:space="0" w:color="auto"/>
            </w:tcBorders>
            <w:hideMark/>
          </w:tcPr>
          <w:p w14:paraId="2433C85B" w14:textId="77777777" w:rsidR="00CD4E06" w:rsidRDefault="00CD4E06">
            <w:pPr>
              <w:pStyle w:val="TAN"/>
              <w:spacing w:line="252" w:lineRule="auto"/>
              <w:rPr>
                <w:rFonts w:eastAsia="Times New Roman"/>
                <w:lang w:val="en-US" w:eastAsia="ko-KR"/>
              </w:rPr>
            </w:pPr>
            <w:r>
              <w:rPr>
                <w:lang w:val="en-US"/>
              </w:rPr>
              <w:t>Note:</w:t>
            </w:r>
            <w:r>
              <w:rPr>
                <w:lang w:val="en-US"/>
              </w:rPr>
              <w:tab/>
              <w:t>The UE is only required to be tested in one of the supported test configurations</w:t>
            </w:r>
          </w:p>
        </w:tc>
      </w:tr>
    </w:tbl>
    <w:p w14:paraId="3C679833" w14:textId="77777777" w:rsidR="00CD4E06" w:rsidRDefault="00CD4E06" w:rsidP="00CD4E06">
      <w:pPr>
        <w:rPr>
          <w:rFonts w:eastAsia="Times New Roman" w:cs="v4.2.0"/>
          <w:lang w:eastAsia="ko-KR"/>
        </w:rPr>
      </w:pPr>
    </w:p>
    <w:p w14:paraId="6D46B551" w14:textId="77777777" w:rsidR="00CD4E06" w:rsidRDefault="00CD4E06" w:rsidP="00CD4E06">
      <w:pPr>
        <w:pStyle w:val="5"/>
      </w:pPr>
      <w:r>
        <w:t>A.4.6.4.5.2</w:t>
      </w:r>
      <w:r>
        <w:tab/>
        <w:t>Test parameters</w:t>
      </w:r>
    </w:p>
    <w:p w14:paraId="4CA6C7A1" w14:textId="77777777" w:rsidR="00CD4E06" w:rsidRDefault="00CD4E06" w:rsidP="00CD4E06">
      <w:r>
        <w:rPr>
          <w:rFonts w:cs="v4.2.0"/>
        </w:rPr>
        <w:t xml:space="preserve">There are two cells in the test, E-UTRAN </w:t>
      </w:r>
      <w:proofErr w:type="spellStart"/>
      <w:r>
        <w:rPr>
          <w:rFonts w:cs="v4.2.0"/>
        </w:rPr>
        <w:t>PCell</w:t>
      </w:r>
      <w:proofErr w:type="spellEnd"/>
      <w:r>
        <w:rPr>
          <w:rFonts w:cs="v4.2.0"/>
        </w:rPr>
        <w:t xml:space="preserve"> (Cell 1) and FR1 </w:t>
      </w:r>
      <w:proofErr w:type="spellStart"/>
      <w:r>
        <w:rPr>
          <w:rFonts w:cs="v4.2.0"/>
        </w:rPr>
        <w:t>PSCell</w:t>
      </w:r>
      <w:proofErr w:type="spellEnd"/>
      <w:r>
        <w:rPr>
          <w:rFonts w:cs="v4.2.0"/>
        </w:rPr>
        <w:t xml:space="preserve"> (Cell 2)</w:t>
      </w:r>
      <w:r>
        <w:t xml:space="preserve">. The test parameters and applicability for Cell 1 are defined in A.3.7.2. The test parameters for the Cell 2 are given in Table A.4.6.4.5.2-1 and Table A.4.6.4.5.2-2 below. </w:t>
      </w:r>
    </w:p>
    <w:p w14:paraId="35455836" w14:textId="77777777" w:rsidR="00CD4E06" w:rsidRDefault="00CD4E06" w:rsidP="00CD4E06">
      <w:pPr>
        <w:rPr>
          <w:rFonts w:cs="v4.2.0"/>
        </w:rPr>
      </w:pPr>
      <w:r>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Pr>
          <w:rFonts w:eastAsia="?? ??"/>
          <w:i/>
        </w:rPr>
        <w:t>timeRestrictionForChannelMeasurements</w:t>
      </w:r>
      <w:proofErr w:type="spellEnd"/>
      <w:r>
        <w:rPr>
          <w:rFonts w:eastAsia="?? ??"/>
          <w:i/>
        </w:rPr>
        <w:t xml:space="preserve"> </w:t>
      </w:r>
      <w:r>
        <w:rPr>
          <w:rFonts w:eastAsia="?? ??"/>
        </w:rPr>
        <w:t>configured</w:t>
      </w:r>
      <w:r>
        <w:rPr>
          <w:rFonts w:eastAsia="?? ??"/>
          <w:i/>
        </w:rPr>
        <w:t xml:space="preserve">. </w:t>
      </w:r>
    </w:p>
    <w:p w14:paraId="4055D899" w14:textId="77777777" w:rsidR="00CD4E06" w:rsidRDefault="00CD4E06" w:rsidP="00CD4E06">
      <w:r>
        <w:t>There is no measurement gap configured in the test. Before the test, UE is configured to perform RLM, BFD and L1-RSRP measurement based on the SSBs.</w:t>
      </w:r>
    </w:p>
    <w:p w14:paraId="38633C46" w14:textId="77777777" w:rsidR="00CD4E06" w:rsidRDefault="00CD4E06" w:rsidP="00CD4E06">
      <w:pPr>
        <w:pStyle w:val="TH"/>
      </w:pPr>
      <w:r>
        <w:t xml:space="preserve">Table A.4.6.4.5.2-1: General test parameters </w:t>
      </w:r>
      <w:r>
        <w:rPr>
          <w:rFonts w:cs="v4.2.0"/>
        </w:rPr>
        <w:t xml:space="preserve">for UE configured with </w:t>
      </w:r>
      <w:r>
        <w:rPr>
          <w:rFonts w:cs="v4.2.0"/>
          <w:i/>
          <w:iCs/>
        </w:rPr>
        <w:t>highSpeedMeasFlag-r16</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CD4E06" w14:paraId="1A7201EC" w14:textId="77777777" w:rsidTr="00CD4E06">
        <w:trPr>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520C2956" w14:textId="77777777" w:rsidR="00CD4E06" w:rsidRDefault="00CD4E06">
            <w:pPr>
              <w:pStyle w:val="TAH"/>
              <w:spacing w:line="252" w:lineRule="auto"/>
              <w:rPr>
                <w:rFonts w:eastAsia="Times New Roman"/>
                <w:lang w:val="en-US" w:eastAsia="ko-KR"/>
              </w:rPr>
            </w:pPr>
            <w:r>
              <w:rPr>
                <w:lang w:val="en-US"/>
              </w:rPr>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379AB544" w14:textId="77777777" w:rsidR="00CD4E06" w:rsidRDefault="00CD4E06">
            <w:pPr>
              <w:pStyle w:val="TAH"/>
              <w:spacing w:line="252" w:lineRule="auto"/>
              <w:rPr>
                <w:rFonts w:eastAsia="Times New Roman"/>
                <w:lang w:val="en-US" w:eastAsia="ko-KR"/>
              </w:rPr>
            </w:pPr>
            <w:proofErr w:type="spellStart"/>
            <w:r>
              <w:rPr>
                <w:lang w:val="en-US"/>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14:paraId="4528B031" w14:textId="77777777" w:rsidR="00CD4E06" w:rsidRDefault="00CD4E06">
            <w:pPr>
              <w:pStyle w:val="TAH"/>
              <w:spacing w:line="252" w:lineRule="auto"/>
              <w:rPr>
                <w:rFonts w:eastAsia="Times New Roman"/>
                <w:lang w:val="en-US" w:eastAsia="ko-KR"/>
              </w:rPr>
            </w:pPr>
            <w:r>
              <w:rPr>
                <w:lang w:val="en-US"/>
              </w:rPr>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44FC345F" w14:textId="77777777" w:rsidR="00CD4E06" w:rsidRDefault="00CD4E06">
            <w:pPr>
              <w:pStyle w:val="TAH"/>
              <w:spacing w:line="252" w:lineRule="auto"/>
              <w:rPr>
                <w:rFonts w:eastAsia="Times New Roman"/>
                <w:lang w:val="en-US" w:eastAsia="ko-KR"/>
              </w:rPr>
            </w:pPr>
            <w:r>
              <w:rPr>
                <w:lang w:val="en-US"/>
              </w:rPr>
              <w:t>Value</w:t>
            </w:r>
          </w:p>
        </w:tc>
      </w:tr>
      <w:tr w:rsidR="00CD4E06" w14:paraId="203F37E1" w14:textId="77777777" w:rsidTr="00CD4E06">
        <w:trPr>
          <w:jc w:val="center"/>
        </w:trPr>
        <w:tc>
          <w:tcPr>
            <w:tcW w:w="3166" w:type="dxa"/>
            <w:tcBorders>
              <w:top w:val="single" w:sz="4" w:space="0" w:color="auto"/>
              <w:left w:val="single" w:sz="4" w:space="0" w:color="auto"/>
              <w:bottom w:val="single" w:sz="4" w:space="0" w:color="auto"/>
              <w:right w:val="single" w:sz="4" w:space="0" w:color="auto"/>
            </w:tcBorders>
            <w:hideMark/>
          </w:tcPr>
          <w:p w14:paraId="22C0734F" w14:textId="77777777" w:rsidR="00CD4E06" w:rsidRDefault="00CD4E06">
            <w:pPr>
              <w:pStyle w:val="TAL"/>
              <w:spacing w:line="256" w:lineRule="auto"/>
              <w:rPr>
                <w:rFonts w:eastAsia="Times New Roman"/>
                <w:lang w:val="it-IT" w:eastAsia="ko-KR"/>
              </w:rPr>
            </w:pPr>
            <w:r>
              <w:rPr>
                <w:lang w:val="it-IT"/>
              </w:rPr>
              <w:t>SSB GSCN</w:t>
            </w:r>
          </w:p>
        </w:tc>
        <w:tc>
          <w:tcPr>
            <w:tcW w:w="960" w:type="dxa"/>
            <w:tcBorders>
              <w:top w:val="single" w:sz="4" w:space="0" w:color="auto"/>
              <w:left w:val="single" w:sz="4" w:space="0" w:color="auto"/>
              <w:bottom w:val="single" w:sz="4" w:space="0" w:color="auto"/>
              <w:right w:val="single" w:sz="4" w:space="0" w:color="auto"/>
            </w:tcBorders>
            <w:hideMark/>
          </w:tcPr>
          <w:p w14:paraId="4C14567F" w14:textId="77777777" w:rsidR="00CD4E06" w:rsidRDefault="00CD4E06">
            <w:pPr>
              <w:pStyle w:val="TAC"/>
              <w:spacing w:line="256" w:lineRule="auto"/>
              <w:rPr>
                <w:rFonts w:eastAsia="Times New Roman"/>
                <w:lang w:val="it-IT" w:eastAsia="ko-KR"/>
              </w:rPr>
            </w:pPr>
            <w:r>
              <w:rPr>
                <w:lang w:val="it-IT"/>
              </w:rPr>
              <w:t>1~6</w:t>
            </w:r>
          </w:p>
        </w:tc>
        <w:tc>
          <w:tcPr>
            <w:tcW w:w="1269" w:type="dxa"/>
            <w:tcBorders>
              <w:top w:val="single" w:sz="4" w:space="0" w:color="auto"/>
              <w:left w:val="single" w:sz="4" w:space="0" w:color="auto"/>
              <w:bottom w:val="single" w:sz="4" w:space="0" w:color="auto"/>
              <w:right w:val="single" w:sz="4" w:space="0" w:color="auto"/>
            </w:tcBorders>
          </w:tcPr>
          <w:p w14:paraId="434713D6" w14:textId="77777777" w:rsidR="00CD4E06" w:rsidRDefault="00CD4E06">
            <w:pPr>
              <w:pStyle w:val="TAC"/>
              <w:spacing w:line="256" w:lineRule="auto"/>
              <w:rPr>
                <w:rFonts w:eastAsia="Times New Roman"/>
                <w:lang w:val="it-IT" w:eastAsia="ko-KR"/>
              </w:rPr>
            </w:pPr>
          </w:p>
        </w:tc>
        <w:tc>
          <w:tcPr>
            <w:tcW w:w="1745" w:type="dxa"/>
            <w:tcBorders>
              <w:top w:val="single" w:sz="4" w:space="0" w:color="auto"/>
              <w:left w:val="single" w:sz="4" w:space="0" w:color="auto"/>
              <w:bottom w:val="single" w:sz="4" w:space="0" w:color="auto"/>
              <w:right w:val="single" w:sz="4" w:space="0" w:color="auto"/>
            </w:tcBorders>
            <w:hideMark/>
          </w:tcPr>
          <w:p w14:paraId="18D0E072" w14:textId="77777777" w:rsidR="00CD4E06" w:rsidRDefault="00CD4E06">
            <w:pPr>
              <w:pStyle w:val="TAC"/>
              <w:spacing w:line="256" w:lineRule="auto"/>
              <w:rPr>
                <w:rFonts w:eastAsia="Times New Roman"/>
                <w:lang w:val="en-US" w:eastAsia="ko-KR"/>
              </w:rPr>
            </w:pPr>
            <w:r>
              <w:rPr>
                <w:lang w:val="en-US"/>
              </w:rPr>
              <w:t>freq1</w:t>
            </w:r>
          </w:p>
        </w:tc>
      </w:tr>
      <w:tr w:rsidR="00CD4E06" w14:paraId="58B8855F" w14:textId="77777777" w:rsidTr="00CD4E06">
        <w:trPr>
          <w:trHeight w:val="165"/>
          <w:jc w:val="center"/>
        </w:trPr>
        <w:tc>
          <w:tcPr>
            <w:tcW w:w="3166" w:type="dxa"/>
            <w:tcBorders>
              <w:top w:val="single" w:sz="4" w:space="0" w:color="auto"/>
              <w:left w:val="single" w:sz="4" w:space="0" w:color="auto"/>
              <w:bottom w:val="nil"/>
              <w:right w:val="single" w:sz="4" w:space="0" w:color="auto"/>
            </w:tcBorders>
            <w:hideMark/>
          </w:tcPr>
          <w:p w14:paraId="344F6AA3" w14:textId="77777777" w:rsidR="00CD4E06" w:rsidRDefault="00CD4E06">
            <w:pPr>
              <w:pStyle w:val="TAL"/>
              <w:spacing w:line="256" w:lineRule="auto"/>
              <w:rPr>
                <w:rFonts w:eastAsia="Times New Roman"/>
                <w:lang w:val="it-IT" w:eastAsia="ko-KR"/>
              </w:rPr>
            </w:pPr>
            <w:r>
              <w:rPr>
                <w:lang w:val="it-IT"/>
              </w:rPr>
              <w:t>Duplex mode</w:t>
            </w:r>
          </w:p>
        </w:tc>
        <w:tc>
          <w:tcPr>
            <w:tcW w:w="960" w:type="dxa"/>
            <w:tcBorders>
              <w:top w:val="single" w:sz="4" w:space="0" w:color="auto"/>
              <w:left w:val="single" w:sz="4" w:space="0" w:color="auto"/>
              <w:bottom w:val="single" w:sz="4" w:space="0" w:color="auto"/>
              <w:right w:val="single" w:sz="4" w:space="0" w:color="auto"/>
            </w:tcBorders>
            <w:hideMark/>
          </w:tcPr>
          <w:p w14:paraId="65BAB605" w14:textId="77777777" w:rsidR="00CD4E06" w:rsidRDefault="00CD4E06">
            <w:pPr>
              <w:pStyle w:val="TAC"/>
              <w:spacing w:line="256" w:lineRule="auto"/>
              <w:rPr>
                <w:rFonts w:eastAsia="Times New Roman"/>
                <w:lang w:val="it-IT" w:eastAsia="ko-KR"/>
              </w:rPr>
            </w:pPr>
            <w:r>
              <w:rPr>
                <w:lang w:val="it-IT"/>
              </w:rPr>
              <w:t>1,4</w:t>
            </w:r>
          </w:p>
        </w:tc>
        <w:tc>
          <w:tcPr>
            <w:tcW w:w="1269" w:type="dxa"/>
            <w:tcBorders>
              <w:top w:val="single" w:sz="4" w:space="0" w:color="auto"/>
              <w:left w:val="single" w:sz="4" w:space="0" w:color="auto"/>
              <w:bottom w:val="nil"/>
              <w:right w:val="single" w:sz="4" w:space="0" w:color="auto"/>
            </w:tcBorders>
          </w:tcPr>
          <w:p w14:paraId="46E5D09B" w14:textId="77777777" w:rsidR="00CD4E06" w:rsidRDefault="00CD4E06">
            <w:pPr>
              <w:pStyle w:val="TAC"/>
              <w:spacing w:line="256" w:lineRule="auto"/>
              <w:rPr>
                <w:rFonts w:eastAsia="Times New Roman"/>
                <w:lang w:val="it-IT" w:eastAsia="ko-KR"/>
              </w:rPr>
            </w:pPr>
          </w:p>
        </w:tc>
        <w:tc>
          <w:tcPr>
            <w:tcW w:w="1745" w:type="dxa"/>
            <w:tcBorders>
              <w:top w:val="single" w:sz="4" w:space="0" w:color="auto"/>
              <w:left w:val="single" w:sz="4" w:space="0" w:color="auto"/>
              <w:bottom w:val="single" w:sz="4" w:space="0" w:color="auto"/>
              <w:right w:val="single" w:sz="4" w:space="0" w:color="auto"/>
            </w:tcBorders>
            <w:hideMark/>
          </w:tcPr>
          <w:p w14:paraId="7980AEA2" w14:textId="77777777" w:rsidR="00CD4E06" w:rsidRDefault="00CD4E06">
            <w:pPr>
              <w:pStyle w:val="TAC"/>
              <w:spacing w:line="256" w:lineRule="auto"/>
              <w:rPr>
                <w:rFonts w:eastAsia="Times New Roman"/>
                <w:lang w:val="en-US" w:eastAsia="ko-KR"/>
              </w:rPr>
            </w:pPr>
            <w:r>
              <w:rPr>
                <w:lang w:val="en-US"/>
              </w:rPr>
              <w:t>FDD</w:t>
            </w:r>
          </w:p>
        </w:tc>
      </w:tr>
      <w:tr w:rsidR="00CD4E06" w14:paraId="6DD90594" w14:textId="77777777" w:rsidTr="00CD4E06">
        <w:trPr>
          <w:trHeight w:val="102"/>
          <w:jc w:val="center"/>
        </w:trPr>
        <w:tc>
          <w:tcPr>
            <w:tcW w:w="3166" w:type="dxa"/>
            <w:tcBorders>
              <w:top w:val="nil"/>
              <w:left w:val="single" w:sz="4" w:space="0" w:color="auto"/>
              <w:bottom w:val="nil"/>
              <w:right w:val="single" w:sz="4" w:space="0" w:color="auto"/>
            </w:tcBorders>
            <w:hideMark/>
          </w:tcPr>
          <w:p w14:paraId="39E16567"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16FBFCBC" w14:textId="77777777" w:rsidR="00CD4E06" w:rsidRDefault="00CD4E06">
            <w:pPr>
              <w:pStyle w:val="TAC"/>
              <w:spacing w:line="256" w:lineRule="auto"/>
              <w:rPr>
                <w:rFonts w:eastAsia="Times New Roman"/>
                <w:lang w:val="it-IT" w:eastAsia="ko-KR"/>
              </w:rPr>
            </w:pPr>
            <w:r>
              <w:rPr>
                <w:lang w:val="it-IT"/>
              </w:rPr>
              <w:t>2,5</w:t>
            </w:r>
          </w:p>
        </w:tc>
        <w:tc>
          <w:tcPr>
            <w:tcW w:w="1269" w:type="dxa"/>
            <w:tcBorders>
              <w:top w:val="nil"/>
              <w:left w:val="single" w:sz="4" w:space="0" w:color="auto"/>
              <w:bottom w:val="nil"/>
              <w:right w:val="single" w:sz="4" w:space="0" w:color="auto"/>
            </w:tcBorders>
            <w:hideMark/>
          </w:tcPr>
          <w:p w14:paraId="5C1B6361"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21C06B17" w14:textId="77777777" w:rsidR="00CD4E06" w:rsidRDefault="00CD4E06">
            <w:pPr>
              <w:pStyle w:val="TAC"/>
              <w:spacing w:line="256" w:lineRule="auto"/>
              <w:rPr>
                <w:rFonts w:eastAsia="Times New Roman"/>
                <w:lang w:val="en-US" w:eastAsia="ko-KR"/>
              </w:rPr>
            </w:pPr>
            <w:r>
              <w:rPr>
                <w:lang w:val="en-US"/>
              </w:rPr>
              <w:t>TDD</w:t>
            </w:r>
          </w:p>
        </w:tc>
      </w:tr>
      <w:tr w:rsidR="00CD4E06" w14:paraId="20967743" w14:textId="77777777" w:rsidTr="00CD4E06">
        <w:trPr>
          <w:trHeight w:val="102"/>
          <w:jc w:val="center"/>
        </w:trPr>
        <w:tc>
          <w:tcPr>
            <w:tcW w:w="3166" w:type="dxa"/>
            <w:tcBorders>
              <w:top w:val="nil"/>
              <w:left w:val="single" w:sz="4" w:space="0" w:color="auto"/>
              <w:bottom w:val="single" w:sz="4" w:space="0" w:color="auto"/>
              <w:right w:val="single" w:sz="4" w:space="0" w:color="auto"/>
            </w:tcBorders>
            <w:hideMark/>
          </w:tcPr>
          <w:p w14:paraId="39B7EFC2"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6075BC04" w14:textId="77777777" w:rsidR="00CD4E06" w:rsidRDefault="00CD4E06">
            <w:pPr>
              <w:pStyle w:val="TAC"/>
              <w:spacing w:line="256" w:lineRule="auto"/>
              <w:rPr>
                <w:rFonts w:eastAsia="Times New Roman"/>
                <w:lang w:val="it-IT" w:eastAsia="ko-KR"/>
              </w:rPr>
            </w:pPr>
            <w:r>
              <w:rPr>
                <w:lang w:val="it-IT"/>
              </w:rPr>
              <w:t>3,6</w:t>
            </w:r>
          </w:p>
        </w:tc>
        <w:tc>
          <w:tcPr>
            <w:tcW w:w="1269" w:type="dxa"/>
            <w:tcBorders>
              <w:top w:val="nil"/>
              <w:left w:val="single" w:sz="4" w:space="0" w:color="auto"/>
              <w:bottom w:val="single" w:sz="4" w:space="0" w:color="auto"/>
              <w:right w:val="single" w:sz="4" w:space="0" w:color="auto"/>
            </w:tcBorders>
            <w:hideMark/>
          </w:tcPr>
          <w:p w14:paraId="1FBADDCA"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5EDB5D48" w14:textId="77777777" w:rsidR="00CD4E06" w:rsidRDefault="00CD4E06">
            <w:pPr>
              <w:pStyle w:val="TAC"/>
              <w:spacing w:line="256" w:lineRule="auto"/>
              <w:rPr>
                <w:rFonts w:eastAsia="Times New Roman"/>
                <w:lang w:val="en-US" w:eastAsia="ko-KR"/>
              </w:rPr>
            </w:pPr>
            <w:r>
              <w:rPr>
                <w:lang w:val="en-US"/>
              </w:rPr>
              <w:t>TDD</w:t>
            </w:r>
          </w:p>
        </w:tc>
      </w:tr>
      <w:tr w:rsidR="00CD4E06" w14:paraId="13B5EF44" w14:textId="77777777" w:rsidTr="00CD4E06">
        <w:trPr>
          <w:trHeight w:val="102"/>
          <w:jc w:val="center"/>
        </w:trPr>
        <w:tc>
          <w:tcPr>
            <w:tcW w:w="3166" w:type="dxa"/>
            <w:tcBorders>
              <w:top w:val="single" w:sz="4" w:space="0" w:color="auto"/>
              <w:left w:val="single" w:sz="4" w:space="0" w:color="auto"/>
              <w:bottom w:val="nil"/>
              <w:right w:val="single" w:sz="4" w:space="0" w:color="auto"/>
            </w:tcBorders>
            <w:hideMark/>
          </w:tcPr>
          <w:p w14:paraId="476A1297" w14:textId="77777777" w:rsidR="00CD4E06" w:rsidRDefault="00CD4E06">
            <w:pPr>
              <w:pStyle w:val="TAL"/>
              <w:spacing w:line="256" w:lineRule="auto"/>
              <w:rPr>
                <w:rFonts w:eastAsia="Times New Roman"/>
                <w:lang w:val="it-IT" w:eastAsia="ko-KR"/>
              </w:rPr>
            </w:pPr>
            <w:r>
              <w:rPr>
                <w:lang w:val="it-IT"/>
              </w:rPr>
              <w:t>TDD Configuration</w:t>
            </w:r>
          </w:p>
        </w:tc>
        <w:tc>
          <w:tcPr>
            <w:tcW w:w="960" w:type="dxa"/>
            <w:tcBorders>
              <w:top w:val="single" w:sz="4" w:space="0" w:color="auto"/>
              <w:left w:val="single" w:sz="4" w:space="0" w:color="auto"/>
              <w:bottom w:val="single" w:sz="4" w:space="0" w:color="auto"/>
              <w:right w:val="single" w:sz="4" w:space="0" w:color="auto"/>
            </w:tcBorders>
            <w:hideMark/>
          </w:tcPr>
          <w:p w14:paraId="4B580F1C" w14:textId="77777777" w:rsidR="00CD4E06" w:rsidRDefault="00CD4E06">
            <w:pPr>
              <w:pStyle w:val="TAC"/>
              <w:spacing w:line="256" w:lineRule="auto"/>
              <w:rPr>
                <w:rFonts w:eastAsia="Times New Roman"/>
                <w:lang w:val="it-IT" w:eastAsia="ko-KR"/>
              </w:rPr>
            </w:pPr>
            <w:r>
              <w:rPr>
                <w:lang w:val="it-IT"/>
              </w:rPr>
              <w:t>1,4</w:t>
            </w:r>
          </w:p>
        </w:tc>
        <w:tc>
          <w:tcPr>
            <w:tcW w:w="1269" w:type="dxa"/>
            <w:tcBorders>
              <w:top w:val="single" w:sz="4" w:space="0" w:color="auto"/>
              <w:left w:val="single" w:sz="4" w:space="0" w:color="auto"/>
              <w:bottom w:val="nil"/>
              <w:right w:val="single" w:sz="4" w:space="0" w:color="auto"/>
            </w:tcBorders>
          </w:tcPr>
          <w:p w14:paraId="0C48805D" w14:textId="77777777" w:rsidR="00CD4E06" w:rsidRDefault="00CD4E06">
            <w:pPr>
              <w:pStyle w:val="TAC"/>
              <w:spacing w:line="256" w:lineRule="auto"/>
              <w:rPr>
                <w:rFonts w:eastAsia="Times New Roman"/>
                <w:lang w:val="it-IT" w:eastAsia="ko-KR"/>
              </w:rPr>
            </w:pPr>
          </w:p>
        </w:tc>
        <w:tc>
          <w:tcPr>
            <w:tcW w:w="1745" w:type="dxa"/>
            <w:tcBorders>
              <w:top w:val="single" w:sz="4" w:space="0" w:color="auto"/>
              <w:left w:val="single" w:sz="4" w:space="0" w:color="auto"/>
              <w:bottom w:val="single" w:sz="4" w:space="0" w:color="auto"/>
              <w:right w:val="single" w:sz="4" w:space="0" w:color="auto"/>
            </w:tcBorders>
            <w:hideMark/>
          </w:tcPr>
          <w:p w14:paraId="5471256F" w14:textId="77777777" w:rsidR="00CD4E06" w:rsidRDefault="00CD4E06">
            <w:pPr>
              <w:pStyle w:val="TAC"/>
              <w:spacing w:line="256" w:lineRule="auto"/>
              <w:rPr>
                <w:rFonts w:eastAsia="Times New Roman"/>
                <w:lang w:val="en-US" w:eastAsia="ko-KR"/>
              </w:rPr>
            </w:pPr>
            <w:r>
              <w:rPr>
                <w:lang w:val="en-US"/>
              </w:rPr>
              <w:t>N/A</w:t>
            </w:r>
          </w:p>
        </w:tc>
      </w:tr>
      <w:tr w:rsidR="00CD4E06" w14:paraId="7EAEAE44" w14:textId="77777777" w:rsidTr="00CD4E06">
        <w:trPr>
          <w:trHeight w:val="102"/>
          <w:jc w:val="center"/>
        </w:trPr>
        <w:tc>
          <w:tcPr>
            <w:tcW w:w="3166" w:type="dxa"/>
            <w:tcBorders>
              <w:top w:val="nil"/>
              <w:left w:val="single" w:sz="4" w:space="0" w:color="auto"/>
              <w:bottom w:val="nil"/>
              <w:right w:val="single" w:sz="4" w:space="0" w:color="auto"/>
            </w:tcBorders>
            <w:hideMark/>
          </w:tcPr>
          <w:p w14:paraId="45A8B24F"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73CD59C9" w14:textId="77777777" w:rsidR="00CD4E06" w:rsidRDefault="00CD4E06">
            <w:pPr>
              <w:pStyle w:val="TAC"/>
              <w:spacing w:line="256" w:lineRule="auto"/>
              <w:rPr>
                <w:rFonts w:eastAsia="Times New Roman"/>
                <w:lang w:val="it-IT" w:eastAsia="ko-KR"/>
              </w:rPr>
            </w:pPr>
            <w:r>
              <w:rPr>
                <w:lang w:val="it-IT"/>
              </w:rPr>
              <w:t>2,5</w:t>
            </w:r>
          </w:p>
        </w:tc>
        <w:tc>
          <w:tcPr>
            <w:tcW w:w="1269" w:type="dxa"/>
            <w:tcBorders>
              <w:top w:val="nil"/>
              <w:left w:val="single" w:sz="4" w:space="0" w:color="auto"/>
              <w:bottom w:val="nil"/>
              <w:right w:val="single" w:sz="4" w:space="0" w:color="auto"/>
            </w:tcBorders>
            <w:hideMark/>
          </w:tcPr>
          <w:p w14:paraId="27FA731A"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4E1E6251" w14:textId="77777777" w:rsidR="00CD4E06" w:rsidRDefault="00CD4E06">
            <w:pPr>
              <w:pStyle w:val="TAC"/>
              <w:spacing w:line="256" w:lineRule="auto"/>
              <w:rPr>
                <w:rFonts w:eastAsia="Times New Roman"/>
                <w:lang w:val="en-US" w:eastAsia="ko-KR"/>
              </w:rPr>
            </w:pPr>
            <w:r>
              <w:rPr>
                <w:lang w:val="en-US"/>
              </w:rPr>
              <w:t>TDDConf.1.1</w:t>
            </w:r>
          </w:p>
        </w:tc>
      </w:tr>
      <w:tr w:rsidR="00CD4E06" w14:paraId="463A7B70" w14:textId="77777777" w:rsidTr="00CD4E06">
        <w:trPr>
          <w:trHeight w:val="102"/>
          <w:jc w:val="center"/>
        </w:trPr>
        <w:tc>
          <w:tcPr>
            <w:tcW w:w="3166" w:type="dxa"/>
            <w:tcBorders>
              <w:top w:val="nil"/>
              <w:left w:val="single" w:sz="4" w:space="0" w:color="auto"/>
              <w:bottom w:val="single" w:sz="4" w:space="0" w:color="auto"/>
              <w:right w:val="single" w:sz="4" w:space="0" w:color="auto"/>
            </w:tcBorders>
            <w:hideMark/>
          </w:tcPr>
          <w:p w14:paraId="0E6055AD"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20C381C6" w14:textId="77777777" w:rsidR="00CD4E06" w:rsidRDefault="00CD4E06">
            <w:pPr>
              <w:pStyle w:val="TAC"/>
              <w:spacing w:line="256" w:lineRule="auto"/>
              <w:rPr>
                <w:rFonts w:eastAsia="Times New Roman"/>
                <w:lang w:val="it-IT" w:eastAsia="ko-KR"/>
              </w:rPr>
            </w:pPr>
            <w:r>
              <w:rPr>
                <w:lang w:val="it-IT"/>
              </w:rPr>
              <w:t>3,6</w:t>
            </w:r>
          </w:p>
        </w:tc>
        <w:tc>
          <w:tcPr>
            <w:tcW w:w="1269" w:type="dxa"/>
            <w:tcBorders>
              <w:top w:val="nil"/>
              <w:left w:val="single" w:sz="4" w:space="0" w:color="auto"/>
              <w:bottom w:val="single" w:sz="4" w:space="0" w:color="auto"/>
              <w:right w:val="single" w:sz="4" w:space="0" w:color="auto"/>
            </w:tcBorders>
            <w:hideMark/>
          </w:tcPr>
          <w:p w14:paraId="07565E0D"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1762D963" w14:textId="77777777" w:rsidR="00CD4E06" w:rsidRDefault="00CD4E06">
            <w:pPr>
              <w:pStyle w:val="TAC"/>
              <w:spacing w:line="256" w:lineRule="auto"/>
              <w:rPr>
                <w:rFonts w:eastAsia="Times New Roman"/>
                <w:lang w:val="en-US" w:eastAsia="ko-KR"/>
              </w:rPr>
            </w:pPr>
            <w:r>
              <w:rPr>
                <w:lang w:val="en-US"/>
              </w:rPr>
              <w:t>TDDConf.2.1</w:t>
            </w:r>
          </w:p>
        </w:tc>
      </w:tr>
      <w:tr w:rsidR="00CD4E06" w14:paraId="1328645C" w14:textId="77777777" w:rsidTr="00CD4E06">
        <w:trPr>
          <w:trHeight w:val="335"/>
          <w:jc w:val="center"/>
        </w:trPr>
        <w:tc>
          <w:tcPr>
            <w:tcW w:w="3166" w:type="dxa"/>
            <w:tcBorders>
              <w:top w:val="single" w:sz="4" w:space="0" w:color="auto"/>
              <w:left w:val="single" w:sz="4" w:space="0" w:color="auto"/>
              <w:bottom w:val="nil"/>
              <w:right w:val="single" w:sz="4" w:space="0" w:color="auto"/>
            </w:tcBorders>
            <w:hideMark/>
          </w:tcPr>
          <w:p w14:paraId="4C9E54AC" w14:textId="77777777" w:rsidR="00CD4E06" w:rsidRDefault="00CD4E06">
            <w:pPr>
              <w:pStyle w:val="TAL"/>
              <w:spacing w:line="256" w:lineRule="auto"/>
              <w:rPr>
                <w:rFonts w:eastAsia="Times New Roman"/>
                <w:vertAlign w:val="subscript"/>
                <w:lang w:val="en-US" w:eastAsia="ko-KR"/>
              </w:rPr>
            </w:pPr>
            <w:proofErr w:type="spellStart"/>
            <w:r>
              <w:rPr>
                <w:lang w:val="en-US"/>
              </w:rPr>
              <w:t>BW</w:t>
            </w:r>
            <w:r>
              <w:rPr>
                <w:vertAlign w:val="subscript"/>
                <w:lang w:val="en-US"/>
              </w:rPr>
              <w:t>channel</w:t>
            </w:r>
            <w:proofErr w:type="spellEnd"/>
          </w:p>
        </w:tc>
        <w:tc>
          <w:tcPr>
            <w:tcW w:w="960" w:type="dxa"/>
            <w:tcBorders>
              <w:top w:val="single" w:sz="4" w:space="0" w:color="auto"/>
              <w:left w:val="single" w:sz="4" w:space="0" w:color="auto"/>
              <w:bottom w:val="single" w:sz="4" w:space="0" w:color="auto"/>
              <w:right w:val="single" w:sz="4" w:space="0" w:color="auto"/>
            </w:tcBorders>
            <w:hideMark/>
          </w:tcPr>
          <w:p w14:paraId="71233448" w14:textId="77777777" w:rsidR="00CD4E06" w:rsidRDefault="00CD4E06">
            <w:pPr>
              <w:pStyle w:val="TAC"/>
              <w:spacing w:line="256" w:lineRule="auto"/>
              <w:rPr>
                <w:rFonts w:eastAsia="Times New Roman"/>
                <w:lang w:val="en-US" w:eastAsia="ko-KR"/>
              </w:rPr>
            </w:pPr>
            <w:r>
              <w:rPr>
                <w:lang w:val="en-US"/>
              </w:rPr>
              <w:t>1,4</w:t>
            </w:r>
          </w:p>
        </w:tc>
        <w:tc>
          <w:tcPr>
            <w:tcW w:w="1269" w:type="dxa"/>
            <w:tcBorders>
              <w:top w:val="single" w:sz="4" w:space="0" w:color="auto"/>
              <w:left w:val="single" w:sz="4" w:space="0" w:color="auto"/>
              <w:bottom w:val="nil"/>
              <w:right w:val="single" w:sz="4" w:space="0" w:color="auto"/>
            </w:tcBorders>
            <w:hideMark/>
          </w:tcPr>
          <w:p w14:paraId="6E999A46" w14:textId="77777777" w:rsidR="00CD4E06" w:rsidRDefault="00CD4E06">
            <w:pPr>
              <w:pStyle w:val="TAC"/>
              <w:spacing w:line="256" w:lineRule="auto"/>
              <w:rPr>
                <w:rFonts w:eastAsia="Times New Roman"/>
                <w:lang w:val="en-US" w:eastAsia="ko-KR"/>
              </w:rPr>
            </w:pPr>
            <w:r>
              <w:rPr>
                <w:lang w:val="en-US"/>
              </w:rPr>
              <w:t>MHz</w:t>
            </w:r>
          </w:p>
        </w:tc>
        <w:tc>
          <w:tcPr>
            <w:tcW w:w="1745" w:type="dxa"/>
            <w:tcBorders>
              <w:top w:val="single" w:sz="4" w:space="0" w:color="auto"/>
              <w:left w:val="single" w:sz="4" w:space="0" w:color="auto"/>
              <w:bottom w:val="single" w:sz="4" w:space="0" w:color="auto"/>
              <w:right w:val="single" w:sz="4" w:space="0" w:color="auto"/>
            </w:tcBorders>
            <w:hideMark/>
          </w:tcPr>
          <w:p w14:paraId="15C073D5" w14:textId="77777777" w:rsidR="00CD4E06" w:rsidRDefault="00CD4E06">
            <w:pPr>
              <w:pStyle w:val="TAC"/>
              <w:spacing w:line="256" w:lineRule="auto"/>
              <w:rPr>
                <w:rFonts w:eastAsia="Times New Roman"/>
                <w:lang w:val="en-US" w:eastAsia="ko-KR"/>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CD4E06" w14:paraId="726BDA9F" w14:textId="77777777" w:rsidTr="00CD4E06">
        <w:trPr>
          <w:trHeight w:val="335"/>
          <w:jc w:val="center"/>
        </w:trPr>
        <w:tc>
          <w:tcPr>
            <w:tcW w:w="3166" w:type="dxa"/>
            <w:tcBorders>
              <w:top w:val="nil"/>
              <w:left w:val="single" w:sz="4" w:space="0" w:color="auto"/>
              <w:bottom w:val="nil"/>
              <w:right w:val="single" w:sz="4" w:space="0" w:color="auto"/>
            </w:tcBorders>
            <w:hideMark/>
          </w:tcPr>
          <w:p w14:paraId="0F9ED6D2"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5BA3EF02" w14:textId="77777777" w:rsidR="00CD4E06" w:rsidRDefault="00CD4E06">
            <w:pPr>
              <w:pStyle w:val="TAC"/>
              <w:spacing w:line="256" w:lineRule="auto"/>
              <w:rPr>
                <w:rFonts w:eastAsia="Times New Roman"/>
                <w:lang w:val="en-US" w:eastAsia="ko-KR"/>
              </w:rPr>
            </w:pPr>
            <w:r>
              <w:rPr>
                <w:lang w:val="en-US"/>
              </w:rPr>
              <w:t>2,5</w:t>
            </w:r>
          </w:p>
        </w:tc>
        <w:tc>
          <w:tcPr>
            <w:tcW w:w="1269" w:type="dxa"/>
            <w:tcBorders>
              <w:top w:val="nil"/>
              <w:left w:val="single" w:sz="4" w:space="0" w:color="auto"/>
              <w:bottom w:val="nil"/>
              <w:right w:val="single" w:sz="4" w:space="0" w:color="auto"/>
            </w:tcBorders>
            <w:hideMark/>
          </w:tcPr>
          <w:p w14:paraId="3B150CD3"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3199C01D" w14:textId="77777777" w:rsidR="00CD4E06" w:rsidRDefault="00CD4E06">
            <w:pPr>
              <w:pStyle w:val="TAC"/>
              <w:spacing w:line="256" w:lineRule="auto"/>
              <w:rPr>
                <w:rFonts w:eastAsia="Times New Roman"/>
                <w:lang w:val="en-US" w:eastAsia="ko-KR"/>
              </w:rPr>
            </w:pPr>
            <w:r>
              <w:rPr>
                <w:szCs w:val="18"/>
                <w:lang w:val="en-US"/>
              </w:rPr>
              <w:t xml:space="preserve">10: </w:t>
            </w:r>
            <w:r>
              <w:rPr>
                <w:szCs w:val="18"/>
                <w:lang w:val="de-DE"/>
              </w:rPr>
              <w:t>N</w:t>
            </w:r>
            <w:r>
              <w:rPr>
                <w:szCs w:val="18"/>
                <w:vertAlign w:val="subscript"/>
                <w:lang w:val="de-DE"/>
              </w:rPr>
              <w:t>RB,c</w:t>
            </w:r>
            <w:r>
              <w:rPr>
                <w:szCs w:val="18"/>
                <w:lang w:val="de-DE"/>
              </w:rPr>
              <w:t xml:space="preserve"> = 52</w:t>
            </w:r>
          </w:p>
        </w:tc>
      </w:tr>
      <w:tr w:rsidR="00CD4E06" w14:paraId="0B354EBF" w14:textId="77777777" w:rsidTr="00CD4E06">
        <w:trPr>
          <w:trHeight w:val="335"/>
          <w:jc w:val="center"/>
        </w:trPr>
        <w:tc>
          <w:tcPr>
            <w:tcW w:w="3166" w:type="dxa"/>
            <w:tcBorders>
              <w:top w:val="nil"/>
              <w:left w:val="single" w:sz="4" w:space="0" w:color="auto"/>
              <w:bottom w:val="single" w:sz="4" w:space="0" w:color="auto"/>
              <w:right w:val="single" w:sz="4" w:space="0" w:color="auto"/>
            </w:tcBorders>
            <w:hideMark/>
          </w:tcPr>
          <w:p w14:paraId="2EAEE78B"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06F59AFD" w14:textId="77777777" w:rsidR="00CD4E06" w:rsidRDefault="00CD4E06">
            <w:pPr>
              <w:pStyle w:val="TAC"/>
              <w:spacing w:line="256" w:lineRule="auto"/>
              <w:rPr>
                <w:rFonts w:eastAsia="Times New Roman"/>
                <w:lang w:val="en-US" w:eastAsia="ko-KR"/>
              </w:rPr>
            </w:pPr>
            <w:r>
              <w:rPr>
                <w:lang w:val="en-US"/>
              </w:rPr>
              <w:t>3,6</w:t>
            </w:r>
          </w:p>
        </w:tc>
        <w:tc>
          <w:tcPr>
            <w:tcW w:w="1269" w:type="dxa"/>
            <w:tcBorders>
              <w:top w:val="nil"/>
              <w:left w:val="single" w:sz="4" w:space="0" w:color="auto"/>
              <w:bottom w:val="single" w:sz="4" w:space="0" w:color="auto"/>
              <w:right w:val="single" w:sz="4" w:space="0" w:color="auto"/>
            </w:tcBorders>
            <w:hideMark/>
          </w:tcPr>
          <w:p w14:paraId="17478712"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2E1588FE" w14:textId="77777777" w:rsidR="00CD4E06" w:rsidRDefault="00CD4E06">
            <w:pPr>
              <w:pStyle w:val="TAC"/>
              <w:spacing w:line="256" w:lineRule="auto"/>
              <w:rPr>
                <w:rFonts w:eastAsia="Times New Roman"/>
                <w:lang w:val="en-US" w:eastAsia="ko-KR"/>
              </w:rPr>
            </w:pPr>
            <w:r>
              <w:rPr>
                <w:szCs w:val="18"/>
                <w:lang w:val="en-US"/>
              </w:rPr>
              <w:t xml:space="preserve">40: </w:t>
            </w:r>
            <w:r>
              <w:rPr>
                <w:szCs w:val="18"/>
                <w:lang w:val="de-DE"/>
              </w:rPr>
              <w:t>N</w:t>
            </w:r>
            <w:r>
              <w:rPr>
                <w:szCs w:val="18"/>
                <w:vertAlign w:val="subscript"/>
                <w:lang w:val="de-DE"/>
              </w:rPr>
              <w:t>RB,c</w:t>
            </w:r>
            <w:r>
              <w:rPr>
                <w:szCs w:val="18"/>
                <w:lang w:val="de-DE"/>
              </w:rPr>
              <w:t xml:space="preserve"> = 106</w:t>
            </w:r>
          </w:p>
        </w:tc>
      </w:tr>
      <w:tr w:rsidR="00CD4E06" w14:paraId="58C562EF" w14:textId="77777777" w:rsidTr="00CD4E06">
        <w:trPr>
          <w:trHeight w:val="99"/>
          <w:jc w:val="center"/>
        </w:trPr>
        <w:tc>
          <w:tcPr>
            <w:tcW w:w="3166" w:type="dxa"/>
            <w:tcBorders>
              <w:top w:val="single" w:sz="4" w:space="0" w:color="auto"/>
              <w:left w:val="single" w:sz="4" w:space="0" w:color="auto"/>
              <w:bottom w:val="nil"/>
              <w:right w:val="single" w:sz="4" w:space="0" w:color="auto"/>
            </w:tcBorders>
            <w:hideMark/>
          </w:tcPr>
          <w:p w14:paraId="171A9A08" w14:textId="77777777" w:rsidR="00CD4E06" w:rsidRDefault="00CD4E06">
            <w:pPr>
              <w:pStyle w:val="TAL"/>
              <w:spacing w:line="256" w:lineRule="auto"/>
              <w:rPr>
                <w:rFonts w:eastAsia="Times New Roman"/>
                <w:lang w:val="en-US" w:eastAsia="ko-KR"/>
              </w:rPr>
            </w:pPr>
            <w:r>
              <w:rPr>
                <w:lang w:val="en-US"/>
              </w:rPr>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7293D190" w14:textId="77777777" w:rsidR="00CD4E06" w:rsidRDefault="00CD4E06">
            <w:pPr>
              <w:pStyle w:val="TAC"/>
              <w:spacing w:line="256" w:lineRule="auto"/>
              <w:rPr>
                <w:rFonts w:eastAsia="Times New Roman"/>
                <w:lang w:val="en-US" w:eastAsia="ko-KR"/>
              </w:rPr>
            </w:pPr>
            <w:r>
              <w:rPr>
                <w:lang w:val="en-US"/>
              </w:rPr>
              <w:t>1,4</w:t>
            </w:r>
          </w:p>
        </w:tc>
        <w:tc>
          <w:tcPr>
            <w:tcW w:w="1269" w:type="dxa"/>
            <w:tcBorders>
              <w:top w:val="single" w:sz="4" w:space="0" w:color="auto"/>
              <w:left w:val="single" w:sz="4" w:space="0" w:color="auto"/>
              <w:bottom w:val="nil"/>
              <w:right w:val="single" w:sz="4" w:space="0" w:color="auto"/>
            </w:tcBorders>
          </w:tcPr>
          <w:p w14:paraId="2BDB650B" w14:textId="77777777" w:rsidR="00CD4E06" w:rsidRDefault="00CD4E06">
            <w:pPr>
              <w:pStyle w:val="TAC"/>
              <w:spacing w:line="256" w:lineRule="auto"/>
              <w:rPr>
                <w:rFonts w:eastAsia="Times New Roman"/>
                <w:lang w:val="en-US" w:eastAsia="ko-KR"/>
              </w:rPr>
            </w:pPr>
          </w:p>
        </w:tc>
        <w:tc>
          <w:tcPr>
            <w:tcW w:w="1745" w:type="dxa"/>
            <w:tcBorders>
              <w:top w:val="single" w:sz="4" w:space="0" w:color="auto"/>
              <w:left w:val="single" w:sz="4" w:space="0" w:color="auto"/>
              <w:bottom w:val="single" w:sz="4" w:space="0" w:color="auto"/>
              <w:right w:val="single" w:sz="4" w:space="0" w:color="auto"/>
            </w:tcBorders>
            <w:hideMark/>
          </w:tcPr>
          <w:p w14:paraId="1AC027D9" w14:textId="77777777" w:rsidR="00CD4E06" w:rsidRDefault="00CD4E06">
            <w:pPr>
              <w:pStyle w:val="TAC"/>
              <w:spacing w:line="256" w:lineRule="auto"/>
              <w:rPr>
                <w:rFonts w:eastAsia="Times New Roman"/>
                <w:lang w:val="en-US" w:eastAsia="ko-KR"/>
              </w:rPr>
            </w:pPr>
            <w:r>
              <w:rPr>
                <w:lang w:val="en-US"/>
              </w:rPr>
              <w:t>SR.1.1 FDD</w:t>
            </w:r>
          </w:p>
        </w:tc>
      </w:tr>
      <w:tr w:rsidR="00CD4E06" w14:paraId="25B99A9C" w14:textId="77777777" w:rsidTr="00CD4E06">
        <w:trPr>
          <w:trHeight w:val="190"/>
          <w:jc w:val="center"/>
        </w:trPr>
        <w:tc>
          <w:tcPr>
            <w:tcW w:w="3166" w:type="dxa"/>
            <w:tcBorders>
              <w:top w:val="nil"/>
              <w:left w:val="single" w:sz="4" w:space="0" w:color="auto"/>
              <w:bottom w:val="nil"/>
              <w:right w:val="single" w:sz="4" w:space="0" w:color="auto"/>
            </w:tcBorders>
            <w:hideMark/>
          </w:tcPr>
          <w:p w14:paraId="27714005"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3EB1C773" w14:textId="77777777" w:rsidR="00CD4E06" w:rsidRDefault="00CD4E06">
            <w:pPr>
              <w:pStyle w:val="TAC"/>
              <w:spacing w:line="256" w:lineRule="auto"/>
              <w:rPr>
                <w:rFonts w:eastAsia="Times New Roman"/>
                <w:lang w:val="en-US" w:eastAsia="ko-KR"/>
              </w:rPr>
            </w:pPr>
            <w:r>
              <w:rPr>
                <w:lang w:val="en-US"/>
              </w:rPr>
              <w:t>2,5</w:t>
            </w:r>
          </w:p>
        </w:tc>
        <w:tc>
          <w:tcPr>
            <w:tcW w:w="1269" w:type="dxa"/>
            <w:tcBorders>
              <w:top w:val="nil"/>
              <w:left w:val="single" w:sz="4" w:space="0" w:color="auto"/>
              <w:bottom w:val="nil"/>
              <w:right w:val="single" w:sz="4" w:space="0" w:color="auto"/>
            </w:tcBorders>
            <w:hideMark/>
          </w:tcPr>
          <w:p w14:paraId="453D5321"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5CAAF659" w14:textId="77777777" w:rsidR="00CD4E06" w:rsidRDefault="00CD4E06">
            <w:pPr>
              <w:pStyle w:val="TAC"/>
              <w:spacing w:line="256" w:lineRule="auto"/>
              <w:rPr>
                <w:rFonts w:eastAsia="Times New Roman"/>
                <w:lang w:val="en-US" w:eastAsia="ko-KR"/>
              </w:rPr>
            </w:pPr>
            <w:r>
              <w:rPr>
                <w:lang w:val="en-US"/>
              </w:rPr>
              <w:t>SR.1.1 TDD</w:t>
            </w:r>
          </w:p>
        </w:tc>
      </w:tr>
      <w:tr w:rsidR="00CD4E06" w14:paraId="4EC44648" w14:textId="77777777" w:rsidTr="00CD4E06">
        <w:trPr>
          <w:trHeight w:val="196"/>
          <w:jc w:val="center"/>
        </w:trPr>
        <w:tc>
          <w:tcPr>
            <w:tcW w:w="3166" w:type="dxa"/>
            <w:tcBorders>
              <w:top w:val="nil"/>
              <w:left w:val="single" w:sz="4" w:space="0" w:color="auto"/>
              <w:bottom w:val="single" w:sz="4" w:space="0" w:color="auto"/>
              <w:right w:val="single" w:sz="4" w:space="0" w:color="auto"/>
            </w:tcBorders>
            <w:hideMark/>
          </w:tcPr>
          <w:p w14:paraId="5C6D2A30"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62F85345" w14:textId="77777777" w:rsidR="00CD4E06" w:rsidRDefault="00CD4E06">
            <w:pPr>
              <w:pStyle w:val="TAC"/>
              <w:spacing w:line="256" w:lineRule="auto"/>
              <w:rPr>
                <w:rFonts w:eastAsia="Times New Roman"/>
                <w:lang w:val="en-US" w:eastAsia="ko-KR"/>
              </w:rPr>
            </w:pPr>
            <w:r>
              <w:rPr>
                <w:lang w:val="en-US"/>
              </w:rPr>
              <w:t>3,6</w:t>
            </w:r>
          </w:p>
        </w:tc>
        <w:tc>
          <w:tcPr>
            <w:tcW w:w="1269" w:type="dxa"/>
            <w:tcBorders>
              <w:top w:val="nil"/>
              <w:left w:val="single" w:sz="4" w:space="0" w:color="auto"/>
              <w:bottom w:val="single" w:sz="4" w:space="0" w:color="auto"/>
              <w:right w:val="single" w:sz="4" w:space="0" w:color="auto"/>
            </w:tcBorders>
            <w:hideMark/>
          </w:tcPr>
          <w:p w14:paraId="6B9F641E"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5CD0BBDF" w14:textId="77777777" w:rsidR="00CD4E06" w:rsidRDefault="00CD4E06">
            <w:pPr>
              <w:pStyle w:val="TAC"/>
              <w:spacing w:line="256" w:lineRule="auto"/>
              <w:rPr>
                <w:rFonts w:eastAsia="Times New Roman"/>
                <w:lang w:val="en-US" w:eastAsia="ko-KR"/>
              </w:rPr>
            </w:pPr>
            <w:r>
              <w:rPr>
                <w:lang w:val="en-US"/>
              </w:rPr>
              <w:t>SR.2.1 TDD</w:t>
            </w:r>
          </w:p>
        </w:tc>
      </w:tr>
      <w:tr w:rsidR="00CD4E06" w14:paraId="098458D0" w14:textId="77777777" w:rsidTr="00CD4E06">
        <w:trPr>
          <w:trHeight w:val="49"/>
          <w:jc w:val="center"/>
        </w:trPr>
        <w:tc>
          <w:tcPr>
            <w:tcW w:w="3166" w:type="dxa"/>
            <w:tcBorders>
              <w:top w:val="single" w:sz="4" w:space="0" w:color="auto"/>
              <w:left w:val="single" w:sz="4" w:space="0" w:color="auto"/>
              <w:bottom w:val="nil"/>
              <w:right w:val="single" w:sz="4" w:space="0" w:color="auto"/>
            </w:tcBorders>
            <w:hideMark/>
          </w:tcPr>
          <w:p w14:paraId="5AC9240D" w14:textId="77777777" w:rsidR="00CD4E06" w:rsidRDefault="00CD4E06">
            <w:pPr>
              <w:pStyle w:val="TAL"/>
              <w:spacing w:line="256" w:lineRule="auto"/>
              <w:rPr>
                <w:rFonts w:eastAsia="Times New Roman"/>
                <w:lang w:val="en-US" w:eastAsia="ko-KR"/>
              </w:rPr>
            </w:pPr>
            <w:r>
              <w:rPr>
                <w:lang w:val="en-US"/>
              </w:rPr>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7178F623" w14:textId="77777777" w:rsidR="00CD4E06" w:rsidRDefault="00CD4E06">
            <w:pPr>
              <w:pStyle w:val="TAC"/>
              <w:spacing w:line="256" w:lineRule="auto"/>
              <w:rPr>
                <w:rFonts w:eastAsia="Times New Roman"/>
                <w:lang w:val="en-US" w:eastAsia="ko-KR"/>
              </w:rPr>
            </w:pPr>
            <w:r>
              <w:rPr>
                <w:lang w:val="en-US"/>
              </w:rPr>
              <w:t>1,4</w:t>
            </w:r>
          </w:p>
        </w:tc>
        <w:tc>
          <w:tcPr>
            <w:tcW w:w="1269" w:type="dxa"/>
            <w:tcBorders>
              <w:top w:val="single" w:sz="4" w:space="0" w:color="auto"/>
              <w:left w:val="single" w:sz="4" w:space="0" w:color="auto"/>
              <w:bottom w:val="nil"/>
              <w:right w:val="single" w:sz="4" w:space="0" w:color="auto"/>
            </w:tcBorders>
          </w:tcPr>
          <w:p w14:paraId="4887A0BD" w14:textId="77777777" w:rsidR="00CD4E06" w:rsidRDefault="00CD4E06">
            <w:pPr>
              <w:pStyle w:val="TAC"/>
              <w:spacing w:line="256" w:lineRule="auto"/>
              <w:rPr>
                <w:rFonts w:eastAsia="Times New Roman"/>
                <w:lang w:val="en-US" w:eastAsia="ko-KR"/>
              </w:rPr>
            </w:pPr>
          </w:p>
        </w:tc>
        <w:tc>
          <w:tcPr>
            <w:tcW w:w="1745" w:type="dxa"/>
            <w:tcBorders>
              <w:top w:val="single" w:sz="4" w:space="0" w:color="auto"/>
              <w:left w:val="single" w:sz="4" w:space="0" w:color="auto"/>
              <w:bottom w:val="single" w:sz="4" w:space="0" w:color="auto"/>
              <w:right w:val="single" w:sz="4" w:space="0" w:color="auto"/>
            </w:tcBorders>
            <w:hideMark/>
          </w:tcPr>
          <w:p w14:paraId="162E4E73" w14:textId="77777777" w:rsidR="00CD4E06" w:rsidRDefault="00CD4E06">
            <w:pPr>
              <w:pStyle w:val="TAC"/>
              <w:spacing w:line="256" w:lineRule="auto"/>
              <w:rPr>
                <w:rFonts w:eastAsia="Times New Roman"/>
                <w:lang w:val="en-US" w:eastAsia="ko-KR"/>
              </w:rPr>
            </w:pPr>
            <w:r>
              <w:rPr>
                <w:lang w:val="en-US"/>
              </w:rPr>
              <w:t>CR.1.1 FDD</w:t>
            </w:r>
          </w:p>
        </w:tc>
      </w:tr>
      <w:tr w:rsidR="00CD4E06" w14:paraId="331C04C3" w14:textId="77777777" w:rsidTr="00CD4E06">
        <w:trPr>
          <w:trHeight w:val="49"/>
          <w:jc w:val="center"/>
        </w:trPr>
        <w:tc>
          <w:tcPr>
            <w:tcW w:w="3166" w:type="dxa"/>
            <w:tcBorders>
              <w:top w:val="nil"/>
              <w:left w:val="single" w:sz="4" w:space="0" w:color="auto"/>
              <w:bottom w:val="nil"/>
              <w:right w:val="single" w:sz="4" w:space="0" w:color="auto"/>
            </w:tcBorders>
            <w:hideMark/>
          </w:tcPr>
          <w:p w14:paraId="354FDE88"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5418DF5F" w14:textId="77777777" w:rsidR="00CD4E06" w:rsidRDefault="00CD4E06">
            <w:pPr>
              <w:pStyle w:val="TAC"/>
              <w:spacing w:line="256" w:lineRule="auto"/>
              <w:rPr>
                <w:rFonts w:eastAsia="Times New Roman"/>
                <w:lang w:val="en-US" w:eastAsia="ko-KR"/>
              </w:rPr>
            </w:pPr>
            <w:r>
              <w:rPr>
                <w:lang w:val="en-US"/>
              </w:rPr>
              <w:t>2,5</w:t>
            </w:r>
          </w:p>
        </w:tc>
        <w:tc>
          <w:tcPr>
            <w:tcW w:w="1269" w:type="dxa"/>
            <w:tcBorders>
              <w:top w:val="nil"/>
              <w:left w:val="single" w:sz="4" w:space="0" w:color="auto"/>
              <w:bottom w:val="nil"/>
              <w:right w:val="single" w:sz="4" w:space="0" w:color="auto"/>
            </w:tcBorders>
            <w:hideMark/>
          </w:tcPr>
          <w:p w14:paraId="593E22CA"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3FC99313" w14:textId="77777777" w:rsidR="00CD4E06" w:rsidRDefault="00CD4E06">
            <w:pPr>
              <w:pStyle w:val="TAC"/>
              <w:spacing w:line="256" w:lineRule="auto"/>
              <w:rPr>
                <w:rFonts w:eastAsia="Times New Roman"/>
                <w:lang w:val="en-US" w:eastAsia="ko-KR"/>
              </w:rPr>
            </w:pPr>
            <w:r>
              <w:rPr>
                <w:lang w:val="en-US"/>
              </w:rPr>
              <w:t>CR.1.1 TDD</w:t>
            </w:r>
          </w:p>
        </w:tc>
      </w:tr>
      <w:tr w:rsidR="00CD4E06" w14:paraId="5E922419" w14:textId="77777777" w:rsidTr="00CD4E06">
        <w:trPr>
          <w:trHeight w:val="49"/>
          <w:jc w:val="center"/>
        </w:trPr>
        <w:tc>
          <w:tcPr>
            <w:tcW w:w="3166" w:type="dxa"/>
            <w:tcBorders>
              <w:top w:val="nil"/>
              <w:left w:val="single" w:sz="4" w:space="0" w:color="auto"/>
              <w:bottom w:val="single" w:sz="4" w:space="0" w:color="auto"/>
              <w:right w:val="single" w:sz="4" w:space="0" w:color="auto"/>
            </w:tcBorders>
            <w:hideMark/>
          </w:tcPr>
          <w:p w14:paraId="54EF83E8"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03A437AC" w14:textId="77777777" w:rsidR="00CD4E06" w:rsidRDefault="00CD4E06">
            <w:pPr>
              <w:pStyle w:val="TAC"/>
              <w:spacing w:line="256" w:lineRule="auto"/>
              <w:rPr>
                <w:rFonts w:eastAsia="Times New Roman"/>
                <w:lang w:val="en-US" w:eastAsia="ko-KR"/>
              </w:rPr>
            </w:pPr>
            <w:r>
              <w:rPr>
                <w:lang w:val="en-US"/>
              </w:rPr>
              <w:t>3,6</w:t>
            </w:r>
          </w:p>
        </w:tc>
        <w:tc>
          <w:tcPr>
            <w:tcW w:w="1269" w:type="dxa"/>
            <w:tcBorders>
              <w:top w:val="nil"/>
              <w:left w:val="single" w:sz="4" w:space="0" w:color="auto"/>
              <w:bottom w:val="single" w:sz="4" w:space="0" w:color="auto"/>
              <w:right w:val="single" w:sz="4" w:space="0" w:color="auto"/>
            </w:tcBorders>
            <w:hideMark/>
          </w:tcPr>
          <w:p w14:paraId="4DF87389"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4F75357F" w14:textId="77777777" w:rsidR="00CD4E06" w:rsidRDefault="00CD4E06">
            <w:pPr>
              <w:pStyle w:val="TAC"/>
              <w:spacing w:line="256" w:lineRule="auto"/>
              <w:rPr>
                <w:rFonts w:eastAsia="Times New Roman"/>
                <w:lang w:val="en-US" w:eastAsia="ko-KR"/>
              </w:rPr>
            </w:pPr>
            <w:r>
              <w:rPr>
                <w:lang w:val="en-US"/>
              </w:rPr>
              <w:t>CR.2.1 TDD</w:t>
            </w:r>
          </w:p>
        </w:tc>
      </w:tr>
      <w:tr w:rsidR="00CD4E06" w14:paraId="3A42B9EB" w14:textId="77777777" w:rsidTr="00CD4E06">
        <w:trPr>
          <w:trHeight w:val="49"/>
          <w:jc w:val="center"/>
        </w:trPr>
        <w:tc>
          <w:tcPr>
            <w:tcW w:w="3166" w:type="dxa"/>
            <w:tcBorders>
              <w:top w:val="single" w:sz="4" w:space="0" w:color="auto"/>
              <w:left w:val="single" w:sz="4" w:space="0" w:color="auto"/>
              <w:bottom w:val="nil"/>
              <w:right w:val="single" w:sz="4" w:space="0" w:color="auto"/>
            </w:tcBorders>
            <w:hideMark/>
          </w:tcPr>
          <w:p w14:paraId="277FC08E" w14:textId="77777777" w:rsidR="00CD4E06" w:rsidRDefault="00CD4E06">
            <w:pPr>
              <w:pStyle w:val="TAL"/>
              <w:spacing w:line="256" w:lineRule="auto"/>
              <w:rPr>
                <w:rFonts w:eastAsia="Times New Roman"/>
                <w:lang w:val="en-US" w:eastAsia="ko-KR"/>
              </w:rPr>
            </w:pPr>
            <w:r>
              <w:rPr>
                <w:lang w:val="en-US"/>
              </w:rPr>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6B0AC985" w14:textId="77777777" w:rsidR="00CD4E06" w:rsidRDefault="00CD4E06">
            <w:pPr>
              <w:pStyle w:val="TAC"/>
              <w:spacing w:line="256" w:lineRule="auto"/>
              <w:rPr>
                <w:rFonts w:eastAsia="Times New Roman"/>
                <w:lang w:val="en-US" w:eastAsia="ko-KR"/>
              </w:rPr>
            </w:pPr>
            <w:r>
              <w:rPr>
                <w:lang w:val="en-US"/>
              </w:rPr>
              <w:t>1,4</w:t>
            </w:r>
          </w:p>
        </w:tc>
        <w:tc>
          <w:tcPr>
            <w:tcW w:w="1269" w:type="dxa"/>
            <w:tcBorders>
              <w:top w:val="single" w:sz="4" w:space="0" w:color="auto"/>
              <w:left w:val="single" w:sz="4" w:space="0" w:color="auto"/>
              <w:bottom w:val="nil"/>
              <w:right w:val="single" w:sz="4" w:space="0" w:color="auto"/>
            </w:tcBorders>
          </w:tcPr>
          <w:p w14:paraId="17E1ED87" w14:textId="77777777" w:rsidR="00CD4E06" w:rsidRDefault="00CD4E06">
            <w:pPr>
              <w:pStyle w:val="TAC"/>
              <w:spacing w:line="256" w:lineRule="auto"/>
              <w:rPr>
                <w:rFonts w:eastAsia="Times New Roman"/>
                <w:lang w:val="en-US" w:eastAsia="ko-KR"/>
              </w:rPr>
            </w:pPr>
          </w:p>
        </w:tc>
        <w:tc>
          <w:tcPr>
            <w:tcW w:w="1745" w:type="dxa"/>
            <w:tcBorders>
              <w:top w:val="single" w:sz="4" w:space="0" w:color="auto"/>
              <w:left w:val="single" w:sz="4" w:space="0" w:color="auto"/>
              <w:bottom w:val="single" w:sz="4" w:space="0" w:color="auto"/>
              <w:right w:val="single" w:sz="4" w:space="0" w:color="auto"/>
            </w:tcBorders>
            <w:hideMark/>
          </w:tcPr>
          <w:p w14:paraId="51621169" w14:textId="77777777" w:rsidR="00CD4E06" w:rsidRDefault="00CD4E06">
            <w:pPr>
              <w:pStyle w:val="TAC"/>
              <w:spacing w:line="256" w:lineRule="auto"/>
              <w:rPr>
                <w:rFonts w:eastAsia="Times New Roman"/>
                <w:lang w:val="en-US" w:eastAsia="ko-KR"/>
              </w:rPr>
            </w:pPr>
            <w:r>
              <w:rPr>
                <w:lang w:val="en-US"/>
              </w:rPr>
              <w:t>CCR.1.1 FDD</w:t>
            </w:r>
          </w:p>
        </w:tc>
      </w:tr>
      <w:tr w:rsidR="00CD4E06" w14:paraId="1F4DE8A0" w14:textId="77777777" w:rsidTr="00CD4E06">
        <w:trPr>
          <w:trHeight w:val="49"/>
          <w:jc w:val="center"/>
        </w:trPr>
        <w:tc>
          <w:tcPr>
            <w:tcW w:w="3166" w:type="dxa"/>
            <w:tcBorders>
              <w:top w:val="nil"/>
              <w:left w:val="single" w:sz="4" w:space="0" w:color="auto"/>
              <w:bottom w:val="nil"/>
              <w:right w:val="single" w:sz="4" w:space="0" w:color="auto"/>
            </w:tcBorders>
            <w:hideMark/>
          </w:tcPr>
          <w:p w14:paraId="2CE33EDE"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24EFA3F7" w14:textId="77777777" w:rsidR="00CD4E06" w:rsidRDefault="00CD4E06">
            <w:pPr>
              <w:pStyle w:val="TAC"/>
              <w:spacing w:line="256" w:lineRule="auto"/>
              <w:rPr>
                <w:rFonts w:eastAsia="Times New Roman"/>
                <w:lang w:val="en-US" w:eastAsia="ko-KR"/>
              </w:rPr>
            </w:pPr>
            <w:r>
              <w:rPr>
                <w:lang w:val="en-US"/>
              </w:rPr>
              <w:t>2,5</w:t>
            </w:r>
          </w:p>
        </w:tc>
        <w:tc>
          <w:tcPr>
            <w:tcW w:w="1269" w:type="dxa"/>
            <w:tcBorders>
              <w:top w:val="nil"/>
              <w:left w:val="single" w:sz="4" w:space="0" w:color="auto"/>
              <w:bottom w:val="nil"/>
              <w:right w:val="single" w:sz="4" w:space="0" w:color="auto"/>
            </w:tcBorders>
            <w:hideMark/>
          </w:tcPr>
          <w:p w14:paraId="187201FD"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68C316C8" w14:textId="77777777" w:rsidR="00CD4E06" w:rsidRDefault="00CD4E06">
            <w:pPr>
              <w:pStyle w:val="TAC"/>
              <w:spacing w:line="256" w:lineRule="auto"/>
              <w:rPr>
                <w:rFonts w:eastAsia="Times New Roman"/>
                <w:lang w:val="en-US" w:eastAsia="ko-KR"/>
              </w:rPr>
            </w:pPr>
            <w:r>
              <w:rPr>
                <w:lang w:val="en-US"/>
              </w:rPr>
              <w:t>CCR.1.1 TDD</w:t>
            </w:r>
          </w:p>
        </w:tc>
      </w:tr>
      <w:tr w:rsidR="00CD4E06" w14:paraId="03756675" w14:textId="77777777" w:rsidTr="00CD4E06">
        <w:trPr>
          <w:trHeight w:val="49"/>
          <w:jc w:val="center"/>
        </w:trPr>
        <w:tc>
          <w:tcPr>
            <w:tcW w:w="3166" w:type="dxa"/>
            <w:tcBorders>
              <w:top w:val="nil"/>
              <w:left w:val="single" w:sz="4" w:space="0" w:color="auto"/>
              <w:bottom w:val="single" w:sz="4" w:space="0" w:color="auto"/>
              <w:right w:val="single" w:sz="4" w:space="0" w:color="auto"/>
            </w:tcBorders>
            <w:hideMark/>
          </w:tcPr>
          <w:p w14:paraId="0AE2002B"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1B2D3463" w14:textId="77777777" w:rsidR="00CD4E06" w:rsidRDefault="00CD4E06">
            <w:pPr>
              <w:pStyle w:val="TAC"/>
              <w:spacing w:line="256" w:lineRule="auto"/>
              <w:rPr>
                <w:rFonts w:eastAsia="Times New Roman"/>
                <w:lang w:val="en-US" w:eastAsia="ko-KR"/>
              </w:rPr>
            </w:pPr>
            <w:r>
              <w:rPr>
                <w:lang w:val="en-US"/>
              </w:rPr>
              <w:t>3,6</w:t>
            </w:r>
          </w:p>
        </w:tc>
        <w:tc>
          <w:tcPr>
            <w:tcW w:w="1269" w:type="dxa"/>
            <w:tcBorders>
              <w:top w:val="nil"/>
              <w:left w:val="single" w:sz="4" w:space="0" w:color="auto"/>
              <w:bottom w:val="single" w:sz="4" w:space="0" w:color="auto"/>
              <w:right w:val="single" w:sz="4" w:space="0" w:color="auto"/>
            </w:tcBorders>
            <w:hideMark/>
          </w:tcPr>
          <w:p w14:paraId="303F675F"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0B6D8434" w14:textId="77777777" w:rsidR="00CD4E06" w:rsidRDefault="00CD4E06">
            <w:pPr>
              <w:pStyle w:val="TAC"/>
              <w:spacing w:line="256" w:lineRule="auto"/>
              <w:rPr>
                <w:rFonts w:eastAsia="Times New Roman"/>
                <w:lang w:val="en-US" w:eastAsia="ko-KR"/>
              </w:rPr>
            </w:pPr>
            <w:r>
              <w:rPr>
                <w:lang w:val="en-US"/>
              </w:rPr>
              <w:t>CCR.2.1 TDD</w:t>
            </w:r>
          </w:p>
        </w:tc>
      </w:tr>
      <w:tr w:rsidR="00CD4E06" w14:paraId="73772FC6" w14:textId="77777777" w:rsidTr="00CD4E06">
        <w:trPr>
          <w:trHeight w:val="49"/>
          <w:jc w:val="center"/>
        </w:trPr>
        <w:tc>
          <w:tcPr>
            <w:tcW w:w="3166" w:type="dxa"/>
            <w:tcBorders>
              <w:top w:val="single" w:sz="4" w:space="0" w:color="auto"/>
              <w:left w:val="single" w:sz="4" w:space="0" w:color="auto"/>
              <w:bottom w:val="nil"/>
              <w:right w:val="single" w:sz="4" w:space="0" w:color="auto"/>
            </w:tcBorders>
            <w:hideMark/>
          </w:tcPr>
          <w:p w14:paraId="49E84662" w14:textId="77777777" w:rsidR="00CD4E06" w:rsidRDefault="00CD4E06">
            <w:pPr>
              <w:pStyle w:val="TAL"/>
              <w:spacing w:line="256" w:lineRule="auto"/>
              <w:rPr>
                <w:rFonts w:eastAsia="Times New Roman"/>
                <w:lang w:val="en-US" w:eastAsia="ko-KR"/>
              </w:rPr>
            </w:pPr>
            <w:r>
              <w:rPr>
                <w:lang w:val="en-US"/>
              </w:rPr>
              <w:lastRenderedPageBreak/>
              <w:t>SSB configuration</w:t>
            </w:r>
          </w:p>
        </w:tc>
        <w:tc>
          <w:tcPr>
            <w:tcW w:w="960" w:type="dxa"/>
            <w:tcBorders>
              <w:top w:val="single" w:sz="4" w:space="0" w:color="auto"/>
              <w:left w:val="single" w:sz="4" w:space="0" w:color="auto"/>
              <w:bottom w:val="single" w:sz="4" w:space="0" w:color="auto"/>
              <w:right w:val="single" w:sz="4" w:space="0" w:color="auto"/>
            </w:tcBorders>
            <w:hideMark/>
          </w:tcPr>
          <w:p w14:paraId="6EE0FA0F" w14:textId="77777777" w:rsidR="00CD4E06" w:rsidRDefault="00CD4E06">
            <w:pPr>
              <w:pStyle w:val="TAC"/>
              <w:spacing w:line="256" w:lineRule="auto"/>
              <w:rPr>
                <w:rFonts w:eastAsia="Times New Roman"/>
                <w:lang w:val="en-US" w:eastAsia="ko-KR"/>
              </w:rPr>
            </w:pPr>
            <w:r>
              <w:rPr>
                <w:lang w:val="en-US"/>
              </w:rPr>
              <w:t>1,4</w:t>
            </w:r>
          </w:p>
        </w:tc>
        <w:tc>
          <w:tcPr>
            <w:tcW w:w="1269" w:type="dxa"/>
            <w:tcBorders>
              <w:top w:val="single" w:sz="4" w:space="0" w:color="auto"/>
              <w:left w:val="single" w:sz="4" w:space="0" w:color="auto"/>
              <w:bottom w:val="nil"/>
              <w:right w:val="single" w:sz="4" w:space="0" w:color="auto"/>
            </w:tcBorders>
          </w:tcPr>
          <w:p w14:paraId="47E61732" w14:textId="77777777" w:rsidR="00CD4E06" w:rsidRDefault="00CD4E06">
            <w:pPr>
              <w:pStyle w:val="TAC"/>
              <w:spacing w:line="256" w:lineRule="auto"/>
              <w:rPr>
                <w:rFonts w:eastAsia="Times New Roman"/>
                <w:lang w:val="en-US" w:eastAsia="ko-KR"/>
              </w:rPr>
            </w:pPr>
          </w:p>
        </w:tc>
        <w:tc>
          <w:tcPr>
            <w:tcW w:w="1745" w:type="dxa"/>
            <w:tcBorders>
              <w:top w:val="single" w:sz="4" w:space="0" w:color="auto"/>
              <w:left w:val="single" w:sz="4" w:space="0" w:color="auto"/>
              <w:bottom w:val="single" w:sz="4" w:space="0" w:color="auto"/>
              <w:right w:val="single" w:sz="4" w:space="0" w:color="auto"/>
            </w:tcBorders>
            <w:hideMark/>
          </w:tcPr>
          <w:p w14:paraId="6114BBD8" w14:textId="77777777" w:rsidR="00CD4E06" w:rsidRDefault="00CD4E06">
            <w:pPr>
              <w:pStyle w:val="TAC"/>
              <w:spacing w:line="256" w:lineRule="auto"/>
              <w:rPr>
                <w:rFonts w:eastAsia="Times New Roman"/>
                <w:lang w:val="en-US" w:eastAsia="ko-KR"/>
              </w:rPr>
            </w:pPr>
            <w:r>
              <w:rPr>
                <w:lang w:val="en-US"/>
              </w:rPr>
              <w:t>SSB.3 FR1</w:t>
            </w:r>
          </w:p>
        </w:tc>
      </w:tr>
      <w:tr w:rsidR="00CD4E06" w14:paraId="02AB4CC7" w14:textId="77777777" w:rsidTr="00CD4E06">
        <w:trPr>
          <w:trHeight w:val="49"/>
          <w:jc w:val="center"/>
        </w:trPr>
        <w:tc>
          <w:tcPr>
            <w:tcW w:w="3166" w:type="dxa"/>
            <w:tcBorders>
              <w:top w:val="nil"/>
              <w:left w:val="single" w:sz="4" w:space="0" w:color="auto"/>
              <w:bottom w:val="nil"/>
              <w:right w:val="single" w:sz="4" w:space="0" w:color="auto"/>
            </w:tcBorders>
            <w:hideMark/>
          </w:tcPr>
          <w:p w14:paraId="3E70A4C2"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026D7AA0" w14:textId="77777777" w:rsidR="00CD4E06" w:rsidRDefault="00CD4E06">
            <w:pPr>
              <w:pStyle w:val="TAC"/>
              <w:spacing w:line="256" w:lineRule="auto"/>
              <w:rPr>
                <w:rFonts w:eastAsia="Times New Roman"/>
                <w:lang w:val="en-US" w:eastAsia="ko-KR"/>
              </w:rPr>
            </w:pPr>
            <w:r>
              <w:rPr>
                <w:lang w:val="en-US"/>
              </w:rPr>
              <w:t>2,5</w:t>
            </w:r>
          </w:p>
        </w:tc>
        <w:tc>
          <w:tcPr>
            <w:tcW w:w="1269" w:type="dxa"/>
            <w:tcBorders>
              <w:top w:val="nil"/>
              <w:left w:val="single" w:sz="4" w:space="0" w:color="auto"/>
              <w:bottom w:val="nil"/>
              <w:right w:val="single" w:sz="4" w:space="0" w:color="auto"/>
            </w:tcBorders>
            <w:hideMark/>
          </w:tcPr>
          <w:p w14:paraId="3D05FEED"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2A11A9C9" w14:textId="77777777" w:rsidR="00CD4E06" w:rsidRDefault="00CD4E06">
            <w:pPr>
              <w:pStyle w:val="TAC"/>
              <w:spacing w:line="256" w:lineRule="auto"/>
              <w:rPr>
                <w:rFonts w:eastAsia="Times New Roman"/>
                <w:lang w:val="en-US" w:eastAsia="ko-KR"/>
              </w:rPr>
            </w:pPr>
            <w:r>
              <w:rPr>
                <w:lang w:val="en-US"/>
              </w:rPr>
              <w:t>SSB.3 FR1</w:t>
            </w:r>
          </w:p>
        </w:tc>
      </w:tr>
      <w:tr w:rsidR="00CD4E06" w14:paraId="11375AAC" w14:textId="77777777" w:rsidTr="00CD4E06">
        <w:trPr>
          <w:trHeight w:val="49"/>
          <w:jc w:val="center"/>
        </w:trPr>
        <w:tc>
          <w:tcPr>
            <w:tcW w:w="3166" w:type="dxa"/>
            <w:tcBorders>
              <w:top w:val="nil"/>
              <w:left w:val="single" w:sz="4" w:space="0" w:color="auto"/>
              <w:bottom w:val="single" w:sz="4" w:space="0" w:color="auto"/>
              <w:right w:val="single" w:sz="4" w:space="0" w:color="auto"/>
            </w:tcBorders>
            <w:hideMark/>
          </w:tcPr>
          <w:p w14:paraId="00AD3016"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0F1A5B8B" w14:textId="77777777" w:rsidR="00CD4E06" w:rsidRDefault="00CD4E06">
            <w:pPr>
              <w:pStyle w:val="TAC"/>
              <w:spacing w:line="256" w:lineRule="auto"/>
              <w:rPr>
                <w:rFonts w:eastAsia="Times New Roman"/>
                <w:lang w:val="en-US" w:eastAsia="ko-KR"/>
              </w:rPr>
            </w:pPr>
            <w:r>
              <w:rPr>
                <w:lang w:val="en-US"/>
              </w:rPr>
              <w:t>3,6</w:t>
            </w:r>
          </w:p>
        </w:tc>
        <w:tc>
          <w:tcPr>
            <w:tcW w:w="1269" w:type="dxa"/>
            <w:tcBorders>
              <w:top w:val="nil"/>
              <w:left w:val="single" w:sz="4" w:space="0" w:color="auto"/>
              <w:bottom w:val="single" w:sz="4" w:space="0" w:color="auto"/>
              <w:right w:val="single" w:sz="4" w:space="0" w:color="auto"/>
            </w:tcBorders>
            <w:hideMark/>
          </w:tcPr>
          <w:p w14:paraId="013699AB"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26B1E1FC" w14:textId="77777777" w:rsidR="00CD4E06" w:rsidRDefault="00CD4E06">
            <w:pPr>
              <w:pStyle w:val="TAC"/>
              <w:spacing w:line="256" w:lineRule="auto"/>
              <w:rPr>
                <w:rFonts w:eastAsia="Times New Roman"/>
                <w:lang w:val="en-US" w:eastAsia="ko-KR"/>
              </w:rPr>
            </w:pPr>
            <w:r>
              <w:rPr>
                <w:lang w:val="en-US"/>
              </w:rPr>
              <w:t>SSB.4 FR1</w:t>
            </w:r>
          </w:p>
        </w:tc>
      </w:tr>
      <w:tr w:rsidR="00CD4E06" w14:paraId="0D8DBEEF" w14:textId="77777777" w:rsidTr="00CD4E06">
        <w:trPr>
          <w:jc w:val="center"/>
        </w:trPr>
        <w:tc>
          <w:tcPr>
            <w:tcW w:w="3166" w:type="dxa"/>
            <w:tcBorders>
              <w:top w:val="single" w:sz="4" w:space="0" w:color="auto"/>
              <w:left w:val="single" w:sz="4" w:space="0" w:color="auto"/>
              <w:bottom w:val="single" w:sz="4" w:space="0" w:color="auto"/>
              <w:right w:val="single" w:sz="4" w:space="0" w:color="auto"/>
            </w:tcBorders>
            <w:hideMark/>
          </w:tcPr>
          <w:p w14:paraId="139E2CA3" w14:textId="77777777" w:rsidR="00CD4E06" w:rsidRDefault="00CD4E06">
            <w:pPr>
              <w:pStyle w:val="TAL"/>
              <w:spacing w:line="256" w:lineRule="auto"/>
              <w:rPr>
                <w:rFonts w:eastAsia="Times New Roman"/>
                <w:lang w:val="da-DK" w:eastAsia="ko-KR"/>
              </w:rPr>
            </w:pPr>
            <w:r>
              <w:rPr>
                <w:lang w:val="da-DK"/>
              </w:rPr>
              <w:t>OCNG Patterns</w:t>
            </w:r>
          </w:p>
        </w:tc>
        <w:tc>
          <w:tcPr>
            <w:tcW w:w="960" w:type="dxa"/>
            <w:tcBorders>
              <w:top w:val="single" w:sz="4" w:space="0" w:color="auto"/>
              <w:left w:val="single" w:sz="4" w:space="0" w:color="auto"/>
              <w:bottom w:val="single" w:sz="4" w:space="0" w:color="auto"/>
              <w:right w:val="single" w:sz="4" w:space="0" w:color="auto"/>
            </w:tcBorders>
            <w:hideMark/>
          </w:tcPr>
          <w:p w14:paraId="36232CE0" w14:textId="77777777" w:rsidR="00CD4E06" w:rsidRDefault="00CD4E06">
            <w:pPr>
              <w:pStyle w:val="TAC"/>
              <w:spacing w:line="256" w:lineRule="auto"/>
              <w:rPr>
                <w:rFonts w:eastAsia="Times New Roman"/>
                <w:lang w:val="da-DK" w:eastAsia="ko-KR"/>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7E7D6809" w14:textId="77777777" w:rsidR="00CD4E06" w:rsidRDefault="00CD4E06">
            <w:pPr>
              <w:pStyle w:val="TAC"/>
              <w:spacing w:line="256" w:lineRule="auto"/>
              <w:rPr>
                <w:rFonts w:eastAsia="Times New Roman"/>
                <w:lang w:val="da-DK" w:eastAsia="ko-KR"/>
              </w:rPr>
            </w:pPr>
          </w:p>
        </w:tc>
        <w:tc>
          <w:tcPr>
            <w:tcW w:w="1745" w:type="dxa"/>
            <w:tcBorders>
              <w:top w:val="single" w:sz="4" w:space="0" w:color="auto"/>
              <w:left w:val="single" w:sz="4" w:space="0" w:color="auto"/>
              <w:bottom w:val="single" w:sz="4" w:space="0" w:color="auto"/>
              <w:right w:val="single" w:sz="4" w:space="0" w:color="auto"/>
            </w:tcBorders>
            <w:hideMark/>
          </w:tcPr>
          <w:p w14:paraId="2C0D193B" w14:textId="77777777" w:rsidR="00CD4E06" w:rsidRDefault="00CD4E06">
            <w:pPr>
              <w:pStyle w:val="TAC"/>
              <w:spacing w:line="256" w:lineRule="auto"/>
              <w:rPr>
                <w:rFonts w:eastAsia="Times New Roman"/>
                <w:lang w:val="en-US" w:eastAsia="ko-KR"/>
              </w:rPr>
            </w:pPr>
            <w:r>
              <w:rPr>
                <w:lang w:val="en-US"/>
              </w:rPr>
              <w:t>OP.1</w:t>
            </w:r>
          </w:p>
        </w:tc>
      </w:tr>
      <w:tr w:rsidR="00CD4E06" w14:paraId="5C30B5F1" w14:textId="77777777" w:rsidTr="00CD4E06">
        <w:trPr>
          <w:jc w:val="center"/>
        </w:trPr>
        <w:tc>
          <w:tcPr>
            <w:tcW w:w="3166" w:type="dxa"/>
            <w:tcBorders>
              <w:top w:val="single" w:sz="4" w:space="0" w:color="auto"/>
              <w:left w:val="single" w:sz="4" w:space="0" w:color="auto"/>
              <w:bottom w:val="single" w:sz="4" w:space="0" w:color="auto"/>
              <w:right w:val="single" w:sz="4" w:space="0" w:color="auto"/>
            </w:tcBorders>
            <w:hideMark/>
          </w:tcPr>
          <w:p w14:paraId="11E289C7" w14:textId="77777777" w:rsidR="00CD4E06" w:rsidRDefault="00CD4E06">
            <w:pPr>
              <w:pStyle w:val="TAL"/>
              <w:spacing w:line="256" w:lineRule="auto"/>
              <w:rPr>
                <w:rFonts w:eastAsia="Times New Roman"/>
                <w:lang w:val="da-DK" w:eastAsia="ko-KR"/>
              </w:rPr>
            </w:pPr>
            <w:r>
              <w:rPr>
                <w:lang w:val="da-DK"/>
              </w:rPr>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3ACC5E8D" w14:textId="77777777" w:rsidR="00CD4E06" w:rsidRDefault="00CD4E06">
            <w:pPr>
              <w:pStyle w:val="TAC"/>
              <w:spacing w:line="256" w:lineRule="auto"/>
              <w:rPr>
                <w:rFonts w:eastAsia="Times New Roman"/>
                <w:lang w:val="da-DK" w:eastAsia="ko-KR"/>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4D541719" w14:textId="77777777" w:rsidR="00CD4E06" w:rsidRDefault="00CD4E06">
            <w:pPr>
              <w:pStyle w:val="TAC"/>
              <w:spacing w:line="256" w:lineRule="auto"/>
              <w:rPr>
                <w:rFonts w:eastAsia="Times New Roman"/>
                <w:lang w:val="da-DK" w:eastAsia="ko-KR"/>
              </w:rPr>
            </w:pPr>
          </w:p>
        </w:tc>
        <w:tc>
          <w:tcPr>
            <w:tcW w:w="1745" w:type="dxa"/>
            <w:tcBorders>
              <w:top w:val="single" w:sz="4" w:space="0" w:color="auto"/>
              <w:left w:val="single" w:sz="4" w:space="0" w:color="auto"/>
              <w:bottom w:val="single" w:sz="4" w:space="0" w:color="auto"/>
              <w:right w:val="single" w:sz="4" w:space="0" w:color="auto"/>
            </w:tcBorders>
            <w:hideMark/>
          </w:tcPr>
          <w:p w14:paraId="2E06E5B0" w14:textId="77777777" w:rsidR="00CD4E06" w:rsidRDefault="00CD4E06">
            <w:pPr>
              <w:pStyle w:val="TAC"/>
              <w:spacing w:line="256" w:lineRule="auto"/>
              <w:rPr>
                <w:rFonts w:eastAsia="Times New Roman"/>
                <w:lang w:val="en-US" w:eastAsia="ko-KR"/>
              </w:rPr>
            </w:pPr>
            <w:r>
              <w:rPr>
                <w:lang w:val="en-US"/>
              </w:rPr>
              <w:t>DLBWP.0.1</w:t>
            </w:r>
          </w:p>
          <w:p w14:paraId="59A64EFA" w14:textId="77777777" w:rsidR="00CD4E06" w:rsidRDefault="00CD4E06">
            <w:pPr>
              <w:pStyle w:val="TAC"/>
              <w:spacing w:line="256" w:lineRule="auto"/>
              <w:rPr>
                <w:rFonts w:eastAsia="Times New Roman"/>
                <w:lang w:val="en-US" w:eastAsia="ko-KR"/>
              </w:rPr>
            </w:pPr>
            <w:r>
              <w:rPr>
                <w:lang w:val="en-US"/>
              </w:rPr>
              <w:t>ULBWP.0.1</w:t>
            </w:r>
          </w:p>
        </w:tc>
      </w:tr>
      <w:tr w:rsidR="00CD4E06" w14:paraId="0A52BE43" w14:textId="77777777" w:rsidTr="00CD4E06">
        <w:trPr>
          <w:jc w:val="center"/>
        </w:trPr>
        <w:tc>
          <w:tcPr>
            <w:tcW w:w="3166" w:type="dxa"/>
            <w:tcBorders>
              <w:top w:val="single" w:sz="4" w:space="0" w:color="auto"/>
              <w:left w:val="single" w:sz="4" w:space="0" w:color="auto"/>
              <w:bottom w:val="single" w:sz="4" w:space="0" w:color="auto"/>
              <w:right w:val="single" w:sz="4" w:space="0" w:color="auto"/>
            </w:tcBorders>
            <w:hideMark/>
          </w:tcPr>
          <w:p w14:paraId="53C0D8AF" w14:textId="77777777" w:rsidR="00CD4E06" w:rsidRDefault="00CD4E06">
            <w:pPr>
              <w:pStyle w:val="TAL"/>
              <w:spacing w:line="256" w:lineRule="auto"/>
              <w:rPr>
                <w:rFonts w:eastAsia="Times New Roman"/>
                <w:lang w:val="da-DK" w:eastAsia="ko-KR"/>
              </w:rPr>
            </w:pPr>
            <w:r>
              <w:rPr>
                <w:lang w:val="da-DK"/>
              </w:rPr>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28458E43" w14:textId="77777777" w:rsidR="00CD4E06" w:rsidRDefault="00CD4E06">
            <w:pPr>
              <w:pStyle w:val="TAC"/>
              <w:spacing w:line="256" w:lineRule="auto"/>
              <w:rPr>
                <w:rFonts w:eastAsia="Times New Roman"/>
                <w:lang w:val="da-DK" w:eastAsia="ko-KR"/>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0F6F6E45" w14:textId="77777777" w:rsidR="00CD4E06" w:rsidRDefault="00CD4E06">
            <w:pPr>
              <w:pStyle w:val="TAC"/>
              <w:spacing w:line="256" w:lineRule="auto"/>
              <w:rPr>
                <w:rFonts w:eastAsia="Times New Roman"/>
                <w:lang w:val="da-DK" w:eastAsia="ko-KR"/>
              </w:rPr>
            </w:pPr>
          </w:p>
        </w:tc>
        <w:tc>
          <w:tcPr>
            <w:tcW w:w="1745" w:type="dxa"/>
            <w:tcBorders>
              <w:top w:val="single" w:sz="4" w:space="0" w:color="auto"/>
              <w:left w:val="single" w:sz="4" w:space="0" w:color="auto"/>
              <w:bottom w:val="single" w:sz="4" w:space="0" w:color="auto"/>
              <w:right w:val="single" w:sz="4" w:space="0" w:color="auto"/>
            </w:tcBorders>
            <w:hideMark/>
          </w:tcPr>
          <w:p w14:paraId="40E5FCF2" w14:textId="77777777" w:rsidR="00CD4E06" w:rsidRDefault="00CD4E06">
            <w:pPr>
              <w:pStyle w:val="TAC"/>
              <w:spacing w:line="256" w:lineRule="auto"/>
              <w:rPr>
                <w:rFonts w:eastAsia="Times New Roman"/>
                <w:lang w:val="en-US" w:eastAsia="ko-KR"/>
              </w:rPr>
            </w:pPr>
            <w:r>
              <w:rPr>
                <w:lang w:val="en-US"/>
              </w:rPr>
              <w:t>DLBWP.1.1</w:t>
            </w:r>
          </w:p>
          <w:p w14:paraId="5225AC60" w14:textId="77777777" w:rsidR="00CD4E06" w:rsidRDefault="00CD4E06">
            <w:pPr>
              <w:pStyle w:val="TAC"/>
              <w:spacing w:line="256" w:lineRule="auto"/>
              <w:rPr>
                <w:rFonts w:eastAsia="Times New Roman"/>
                <w:lang w:val="en-US" w:eastAsia="ko-KR"/>
              </w:rPr>
            </w:pPr>
            <w:r>
              <w:rPr>
                <w:lang w:val="en-US"/>
              </w:rPr>
              <w:t>ULBWP.1.1</w:t>
            </w:r>
          </w:p>
        </w:tc>
      </w:tr>
      <w:tr w:rsidR="00CD4E06" w14:paraId="1C88B194" w14:textId="77777777" w:rsidTr="00CD4E06">
        <w:trPr>
          <w:jc w:val="center"/>
        </w:trPr>
        <w:tc>
          <w:tcPr>
            <w:tcW w:w="3166" w:type="dxa"/>
            <w:tcBorders>
              <w:top w:val="single" w:sz="4" w:space="0" w:color="auto"/>
              <w:left w:val="single" w:sz="4" w:space="0" w:color="auto"/>
              <w:bottom w:val="single" w:sz="4" w:space="0" w:color="auto"/>
              <w:right w:val="single" w:sz="4" w:space="0" w:color="auto"/>
            </w:tcBorders>
            <w:hideMark/>
          </w:tcPr>
          <w:p w14:paraId="2359CC96" w14:textId="77777777" w:rsidR="00CD4E06" w:rsidRDefault="00CD4E06">
            <w:pPr>
              <w:pStyle w:val="TAL"/>
              <w:spacing w:line="256" w:lineRule="auto"/>
              <w:rPr>
                <w:rFonts w:eastAsia="Times New Roman"/>
                <w:lang w:val="da-DK" w:eastAsia="ko-KR"/>
              </w:rPr>
            </w:pPr>
            <w:r>
              <w:rPr>
                <w:lang w:val="da-DK"/>
              </w:rPr>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470A4B77" w14:textId="77777777" w:rsidR="00CD4E06" w:rsidRDefault="00CD4E06">
            <w:pPr>
              <w:pStyle w:val="TAC"/>
              <w:spacing w:line="256" w:lineRule="auto"/>
              <w:rPr>
                <w:rFonts w:eastAsia="Times New Roman"/>
                <w:lang w:val="da-DK" w:eastAsia="ko-KR"/>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70FDFE2D" w14:textId="77777777" w:rsidR="00CD4E06" w:rsidRDefault="00CD4E06">
            <w:pPr>
              <w:pStyle w:val="TAC"/>
              <w:spacing w:line="256" w:lineRule="auto"/>
              <w:rPr>
                <w:rFonts w:eastAsia="Times New Roman"/>
                <w:lang w:val="da-DK" w:eastAsia="ko-KR"/>
              </w:rPr>
            </w:pPr>
          </w:p>
        </w:tc>
        <w:tc>
          <w:tcPr>
            <w:tcW w:w="1745" w:type="dxa"/>
            <w:tcBorders>
              <w:top w:val="single" w:sz="4" w:space="0" w:color="auto"/>
              <w:left w:val="single" w:sz="4" w:space="0" w:color="auto"/>
              <w:bottom w:val="single" w:sz="4" w:space="0" w:color="auto"/>
              <w:right w:val="single" w:sz="4" w:space="0" w:color="auto"/>
            </w:tcBorders>
            <w:hideMark/>
          </w:tcPr>
          <w:p w14:paraId="5B0CFE68" w14:textId="77777777" w:rsidR="00CD4E06" w:rsidRDefault="00CD4E06">
            <w:pPr>
              <w:pStyle w:val="TAC"/>
              <w:spacing w:line="256" w:lineRule="auto"/>
              <w:rPr>
                <w:rFonts w:eastAsia="Times New Roman"/>
                <w:lang w:val="en-US" w:eastAsia="ko-KR"/>
              </w:rPr>
            </w:pPr>
            <w:r>
              <w:rPr>
                <w:lang w:val="en-US"/>
              </w:rPr>
              <w:t>SMTC.1</w:t>
            </w:r>
          </w:p>
        </w:tc>
      </w:tr>
      <w:tr w:rsidR="00CD4E06" w14:paraId="38CCC042" w14:textId="77777777" w:rsidTr="00CD4E06">
        <w:trPr>
          <w:jc w:val="center"/>
        </w:trPr>
        <w:tc>
          <w:tcPr>
            <w:tcW w:w="3166" w:type="dxa"/>
            <w:vMerge w:val="restart"/>
            <w:tcBorders>
              <w:top w:val="single" w:sz="4" w:space="0" w:color="auto"/>
              <w:left w:val="single" w:sz="4" w:space="0" w:color="auto"/>
              <w:bottom w:val="single" w:sz="4" w:space="0" w:color="auto"/>
              <w:right w:val="single" w:sz="4" w:space="0" w:color="auto"/>
            </w:tcBorders>
            <w:hideMark/>
          </w:tcPr>
          <w:p w14:paraId="43112D6B" w14:textId="77777777" w:rsidR="00CD4E06" w:rsidRDefault="00CD4E06">
            <w:pPr>
              <w:pStyle w:val="TAL"/>
              <w:spacing w:line="256" w:lineRule="auto"/>
              <w:rPr>
                <w:rFonts w:eastAsia="Times New Roman"/>
                <w:lang w:val="da-DK" w:eastAsia="ko-KR"/>
              </w:rPr>
            </w:pPr>
            <w:r>
              <w:rPr>
                <w:rFonts w:eastAsia="Calibri"/>
                <w:szCs w:val="18"/>
                <w:lang w:val="en-US"/>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0508339F" w14:textId="77777777" w:rsidR="00CD4E06" w:rsidRDefault="00CD4E06">
            <w:pPr>
              <w:pStyle w:val="TAC"/>
              <w:spacing w:line="256" w:lineRule="auto"/>
              <w:rPr>
                <w:rFonts w:eastAsia="Times New Roman"/>
                <w:lang w:val="da-DK" w:eastAsia="ko-KR"/>
              </w:rPr>
            </w:pPr>
            <w:r>
              <w:rPr>
                <w:rFonts w:eastAsia="Calibri"/>
                <w:szCs w:val="18"/>
                <w:lang w:val="en-US"/>
              </w:rPr>
              <w:t>1,4</w:t>
            </w:r>
          </w:p>
        </w:tc>
        <w:tc>
          <w:tcPr>
            <w:tcW w:w="1269" w:type="dxa"/>
            <w:tcBorders>
              <w:top w:val="single" w:sz="4" w:space="0" w:color="auto"/>
              <w:left w:val="single" w:sz="4" w:space="0" w:color="auto"/>
              <w:bottom w:val="single" w:sz="4" w:space="0" w:color="auto"/>
              <w:right w:val="single" w:sz="4" w:space="0" w:color="auto"/>
            </w:tcBorders>
          </w:tcPr>
          <w:p w14:paraId="26B114C2" w14:textId="77777777" w:rsidR="00CD4E06" w:rsidRDefault="00CD4E06">
            <w:pPr>
              <w:pStyle w:val="TAC"/>
              <w:spacing w:line="256" w:lineRule="auto"/>
              <w:rPr>
                <w:rFonts w:eastAsia="Times New Roman"/>
                <w:lang w:val="da-DK" w:eastAsia="ko-KR"/>
              </w:rPr>
            </w:pPr>
          </w:p>
        </w:tc>
        <w:tc>
          <w:tcPr>
            <w:tcW w:w="1745" w:type="dxa"/>
            <w:tcBorders>
              <w:top w:val="single" w:sz="4" w:space="0" w:color="auto"/>
              <w:left w:val="single" w:sz="4" w:space="0" w:color="auto"/>
              <w:bottom w:val="single" w:sz="4" w:space="0" w:color="auto"/>
              <w:right w:val="single" w:sz="4" w:space="0" w:color="auto"/>
            </w:tcBorders>
            <w:hideMark/>
          </w:tcPr>
          <w:p w14:paraId="72762094" w14:textId="77777777" w:rsidR="00CD4E06" w:rsidRDefault="00CD4E06">
            <w:pPr>
              <w:pStyle w:val="TAC"/>
              <w:spacing w:line="256" w:lineRule="auto"/>
              <w:rPr>
                <w:rFonts w:eastAsia="Times New Roman"/>
                <w:lang w:val="en-US" w:eastAsia="ko-KR"/>
              </w:rPr>
            </w:pPr>
            <w:r>
              <w:rPr>
                <w:rFonts w:eastAsia="Calibri"/>
                <w:snapToGrid w:val="0"/>
                <w:szCs w:val="18"/>
                <w:lang w:val="en-US"/>
              </w:rPr>
              <w:t>TRS.1.1 FDD</w:t>
            </w:r>
          </w:p>
        </w:tc>
      </w:tr>
      <w:tr w:rsidR="00CD4E06" w14:paraId="0FAEEFB9" w14:textId="77777777" w:rsidTr="00CD4E06">
        <w:trPr>
          <w:jc w:val="center"/>
        </w:trPr>
        <w:tc>
          <w:tcPr>
            <w:tcW w:w="7140" w:type="dxa"/>
            <w:vMerge/>
            <w:tcBorders>
              <w:top w:val="single" w:sz="4" w:space="0" w:color="auto"/>
              <w:left w:val="single" w:sz="4" w:space="0" w:color="auto"/>
              <w:bottom w:val="single" w:sz="4" w:space="0" w:color="auto"/>
              <w:right w:val="single" w:sz="4" w:space="0" w:color="auto"/>
            </w:tcBorders>
            <w:vAlign w:val="center"/>
            <w:hideMark/>
          </w:tcPr>
          <w:p w14:paraId="21F86C6F" w14:textId="77777777" w:rsidR="00CD4E06" w:rsidRDefault="00CD4E06">
            <w:pPr>
              <w:spacing w:after="0"/>
              <w:rPr>
                <w:rFonts w:ascii="Arial" w:eastAsia="Times New Roman" w:hAnsi="Arial"/>
                <w:sz w:val="18"/>
                <w:lang w:val="da-DK" w:eastAsia="ko-KR"/>
              </w:rPr>
            </w:pPr>
          </w:p>
        </w:tc>
        <w:tc>
          <w:tcPr>
            <w:tcW w:w="960" w:type="dxa"/>
            <w:tcBorders>
              <w:top w:val="single" w:sz="4" w:space="0" w:color="auto"/>
              <w:left w:val="single" w:sz="4" w:space="0" w:color="auto"/>
              <w:bottom w:val="single" w:sz="4" w:space="0" w:color="auto"/>
              <w:right w:val="single" w:sz="4" w:space="0" w:color="auto"/>
            </w:tcBorders>
            <w:hideMark/>
          </w:tcPr>
          <w:p w14:paraId="5264AA9A" w14:textId="77777777" w:rsidR="00CD4E06" w:rsidRDefault="00CD4E06">
            <w:pPr>
              <w:pStyle w:val="TAC"/>
              <w:spacing w:line="256" w:lineRule="auto"/>
              <w:rPr>
                <w:rFonts w:eastAsia="Times New Roman"/>
                <w:lang w:val="da-DK" w:eastAsia="ko-KR"/>
              </w:rPr>
            </w:pPr>
            <w:r>
              <w:rPr>
                <w:rFonts w:eastAsia="Calibri"/>
                <w:szCs w:val="18"/>
                <w:lang w:val="en-US"/>
              </w:rPr>
              <w:t>2,5</w:t>
            </w:r>
          </w:p>
        </w:tc>
        <w:tc>
          <w:tcPr>
            <w:tcW w:w="1269" w:type="dxa"/>
            <w:tcBorders>
              <w:top w:val="single" w:sz="4" w:space="0" w:color="auto"/>
              <w:left w:val="single" w:sz="4" w:space="0" w:color="auto"/>
              <w:bottom w:val="single" w:sz="4" w:space="0" w:color="auto"/>
              <w:right w:val="single" w:sz="4" w:space="0" w:color="auto"/>
            </w:tcBorders>
          </w:tcPr>
          <w:p w14:paraId="7AF1AC56" w14:textId="77777777" w:rsidR="00CD4E06" w:rsidRDefault="00CD4E06">
            <w:pPr>
              <w:pStyle w:val="TAC"/>
              <w:spacing w:line="256" w:lineRule="auto"/>
              <w:rPr>
                <w:rFonts w:eastAsia="Times New Roman"/>
                <w:lang w:val="da-DK" w:eastAsia="ko-KR"/>
              </w:rPr>
            </w:pPr>
          </w:p>
        </w:tc>
        <w:tc>
          <w:tcPr>
            <w:tcW w:w="1745" w:type="dxa"/>
            <w:tcBorders>
              <w:top w:val="single" w:sz="4" w:space="0" w:color="auto"/>
              <w:left w:val="single" w:sz="4" w:space="0" w:color="auto"/>
              <w:bottom w:val="single" w:sz="4" w:space="0" w:color="auto"/>
              <w:right w:val="single" w:sz="4" w:space="0" w:color="auto"/>
            </w:tcBorders>
            <w:hideMark/>
          </w:tcPr>
          <w:p w14:paraId="246D49A4" w14:textId="77777777" w:rsidR="00CD4E06" w:rsidRDefault="00CD4E06">
            <w:pPr>
              <w:pStyle w:val="TAC"/>
              <w:spacing w:line="256" w:lineRule="auto"/>
              <w:rPr>
                <w:rFonts w:eastAsia="Times New Roman"/>
                <w:lang w:val="en-US" w:eastAsia="ko-KR"/>
              </w:rPr>
            </w:pPr>
            <w:r>
              <w:rPr>
                <w:rFonts w:eastAsia="Calibri"/>
                <w:snapToGrid w:val="0"/>
                <w:szCs w:val="18"/>
                <w:lang w:val="en-US"/>
              </w:rPr>
              <w:t>TRS.1.1 TDD</w:t>
            </w:r>
          </w:p>
        </w:tc>
      </w:tr>
      <w:tr w:rsidR="00CD4E06" w14:paraId="1DB18D6F" w14:textId="77777777" w:rsidTr="00CD4E06">
        <w:trPr>
          <w:jc w:val="center"/>
        </w:trPr>
        <w:tc>
          <w:tcPr>
            <w:tcW w:w="7140" w:type="dxa"/>
            <w:vMerge/>
            <w:tcBorders>
              <w:top w:val="single" w:sz="4" w:space="0" w:color="auto"/>
              <w:left w:val="single" w:sz="4" w:space="0" w:color="auto"/>
              <w:bottom w:val="single" w:sz="4" w:space="0" w:color="auto"/>
              <w:right w:val="single" w:sz="4" w:space="0" w:color="auto"/>
            </w:tcBorders>
            <w:vAlign w:val="center"/>
            <w:hideMark/>
          </w:tcPr>
          <w:p w14:paraId="452F4933" w14:textId="77777777" w:rsidR="00CD4E06" w:rsidRDefault="00CD4E06">
            <w:pPr>
              <w:spacing w:after="0"/>
              <w:rPr>
                <w:rFonts w:ascii="Arial" w:eastAsia="Times New Roman" w:hAnsi="Arial"/>
                <w:sz w:val="18"/>
                <w:lang w:val="da-DK" w:eastAsia="ko-KR"/>
              </w:rPr>
            </w:pPr>
          </w:p>
        </w:tc>
        <w:tc>
          <w:tcPr>
            <w:tcW w:w="960" w:type="dxa"/>
            <w:tcBorders>
              <w:top w:val="single" w:sz="4" w:space="0" w:color="auto"/>
              <w:left w:val="single" w:sz="4" w:space="0" w:color="auto"/>
              <w:bottom w:val="single" w:sz="4" w:space="0" w:color="auto"/>
              <w:right w:val="single" w:sz="4" w:space="0" w:color="auto"/>
            </w:tcBorders>
            <w:hideMark/>
          </w:tcPr>
          <w:p w14:paraId="4217FDD2" w14:textId="77777777" w:rsidR="00CD4E06" w:rsidRDefault="00CD4E06">
            <w:pPr>
              <w:pStyle w:val="TAC"/>
              <w:spacing w:line="256" w:lineRule="auto"/>
              <w:rPr>
                <w:rFonts w:eastAsia="Times New Roman"/>
                <w:lang w:val="da-DK" w:eastAsia="ko-KR"/>
              </w:rPr>
            </w:pPr>
            <w:r>
              <w:rPr>
                <w:rFonts w:eastAsia="Calibri"/>
                <w:szCs w:val="18"/>
                <w:lang w:val="en-US"/>
              </w:rPr>
              <w:t>3,6</w:t>
            </w:r>
          </w:p>
        </w:tc>
        <w:tc>
          <w:tcPr>
            <w:tcW w:w="1269" w:type="dxa"/>
            <w:tcBorders>
              <w:top w:val="single" w:sz="4" w:space="0" w:color="auto"/>
              <w:left w:val="single" w:sz="4" w:space="0" w:color="auto"/>
              <w:bottom w:val="single" w:sz="4" w:space="0" w:color="auto"/>
              <w:right w:val="single" w:sz="4" w:space="0" w:color="auto"/>
            </w:tcBorders>
          </w:tcPr>
          <w:p w14:paraId="2D714864" w14:textId="77777777" w:rsidR="00CD4E06" w:rsidRDefault="00CD4E06">
            <w:pPr>
              <w:pStyle w:val="TAC"/>
              <w:spacing w:line="256" w:lineRule="auto"/>
              <w:rPr>
                <w:rFonts w:eastAsia="Times New Roman"/>
                <w:lang w:val="da-DK" w:eastAsia="ko-KR"/>
              </w:rPr>
            </w:pPr>
          </w:p>
        </w:tc>
        <w:tc>
          <w:tcPr>
            <w:tcW w:w="1745" w:type="dxa"/>
            <w:tcBorders>
              <w:top w:val="single" w:sz="4" w:space="0" w:color="auto"/>
              <w:left w:val="single" w:sz="4" w:space="0" w:color="auto"/>
              <w:bottom w:val="single" w:sz="4" w:space="0" w:color="auto"/>
              <w:right w:val="single" w:sz="4" w:space="0" w:color="auto"/>
            </w:tcBorders>
            <w:hideMark/>
          </w:tcPr>
          <w:p w14:paraId="6DF2FBC4" w14:textId="77777777" w:rsidR="00CD4E06" w:rsidRDefault="00CD4E06">
            <w:pPr>
              <w:pStyle w:val="TAC"/>
              <w:spacing w:line="256" w:lineRule="auto"/>
              <w:rPr>
                <w:rFonts w:eastAsia="Times New Roman"/>
                <w:lang w:val="en-US" w:eastAsia="ko-KR"/>
              </w:rPr>
            </w:pPr>
            <w:r>
              <w:rPr>
                <w:rFonts w:eastAsia="Calibri"/>
                <w:snapToGrid w:val="0"/>
                <w:szCs w:val="18"/>
                <w:lang w:val="en-US"/>
              </w:rPr>
              <w:t>TRS.1.2 TDD</w:t>
            </w:r>
          </w:p>
        </w:tc>
      </w:tr>
      <w:tr w:rsidR="00CD4E06" w14:paraId="44CFC581" w14:textId="77777777" w:rsidTr="00CD4E06">
        <w:trPr>
          <w:jc w:val="center"/>
        </w:trPr>
        <w:tc>
          <w:tcPr>
            <w:tcW w:w="3166" w:type="dxa"/>
            <w:tcBorders>
              <w:top w:val="single" w:sz="4" w:space="0" w:color="auto"/>
              <w:left w:val="single" w:sz="4" w:space="0" w:color="auto"/>
              <w:bottom w:val="single" w:sz="4" w:space="0" w:color="auto"/>
              <w:right w:val="single" w:sz="4" w:space="0" w:color="auto"/>
            </w:tcBorders>
            <w:hideMark/>
          </w:tcPr>
          <w:p w14:paraId="3F8B9F22" w14:textId="77777777" w:rsidR="00CD4E06" w:rsidRDefault="00CD4E06">
            <w:pPr>
              <w:pStyle w:val="TAL"/>
              <w:spacing w:line="256" w:lineRule="auto"/>
              <w:rPr>
                <w:rFonts w:eastAsia="Times New Roman"/>
                <w:lang w:val="da-DK" w:eastAsia="ko-KR"/>
              </w:rPr>
            </w:pPr>
            <w:r>
              <w:rPr>
                <w:lang w:val="da-DK"/>
              </w:rPr>
              <w:t>DRX configuration</w:t>
            </w:r>
          </w:p>
        </w:tc>
        <w:tc>
          <w:tcPr>
            <w:tcW w:w="960" w:type="dxa"/>
            <w:tcBorders>
              <w:top w:val="single" w:sz="4" w:space="0" w:color="auto"/>
              <w:left w:val="single" w:sz="4" w:space="0" w:color="auto"/>
              <w:bottom w:val="single" w:sz="4" w:space="0" w:color="auto"/>
              <w:right w:val="single" w:sz="4" w:space="0" w:color="auto"/>
            </w:tcBorders>
            <w:hideMark/>
          </w:tcPr>
          <w:p w14:paraId="6A64C3F3" w14:textId="77777777" w:rsidR="00CD4E06" w:rsidRDefault="00CD4E06">
            <w:pPr>
              <w:pStyle w:val="TAC"/>
              <w:spacing w:line="256" w:lineRule="auto"/>
              <w:rPr>
                <w:rFonts w:eastAsia="Times New Roman"/>
                <w:lang w:val="da-DK" w:eastAsia="ko-KR"/>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36BE30FF" w14:textId="77777777" w:rsidR="00CD4E06" w:rsidRDefault="00CD4E06">
            <w:pPr>
              <w:pStyle w:val="TAC"/>
              <w:spacing w:line="256" w:lineRule="auto"/>
              <w:rPr>
                <w:rFonts w:eastAsia="Times New Roman"/>
                <w:lang w:val="da-DK" w:eastAsia="ko-KR"/>
              </w:rPr>
            </w:pPr>
          </w:p>
        </w:tc>
        <w:tc>
          <w:tcPr>
            <w:tcW w:w="1745" w:type="dxa"/>
            <w:tcBorders>
              <w:top w:val="single" w:sz="4" w:space="0" w:color="auto"/>
              <w:left w:val="single" w:sz="4" w:space="0" w:color="auto"/>
              <w:bottom w:val="single" w:sz="4" w:space="0" w:color="auto"/>
              <w:right w:val="single" w:sz="4" w:space="0" w:color="auto"/>
            </w:tcBorders>
            <w:hideMark/>
          </w:tcPr>
          <w:p w14:paraId="396A79CF" w14:textId="77777777" w:rsidR="00CD4E06" w:rsidRDefault="00CD4E06">
            <w:pPr>
              <w:pStyle w:val="TAC"/>
              <w:spacing w:line="256" w:lineRule="auto"/>
              <w:rPr>
                <w:rFonts w:eastAsia="Times New Roman"/>
                <w:lang w:val="en-US" w:eastAsia="ko-KR"/>
              </w:rPr>
            </w:pPr>
            <w:r>
              <w:rPr>
                <w:lang w:val="da-DK"/>
              </w:rPr>
              <w:t>DRX.3</w:t>
            </w:r>
          </w:p>
        </w:tc>
      </w:tr>
      <w:tr w:rsidR="00CD4E06" w14:paraId="6B0E504D" w14:textId="77777777" w:rsidTr="00CD4E06">
        <w:trPr>
          <w:jc w:val="center"/>
        </w:trPr>
        <w:tc>
          <w:tcPr>
            <w:tcW w:w="3166" w:type="dxa"/>
            <w:tcBorders>
              <w:top w:val="single" w:sz="4" w:space="0" w:color="auto"/>
              <w:left w:val="single" w:sz="4" w:space="0" w:color="auto"/>
              <w:bottom w:val="single" w:sz="4" w:space="0" w:color="auto"/>
              <w:right w:val="single" w:sz="4" w:space="0" w:color="auto"/>
            </w:tcBorders>
            <w:hideMark/>
          </w:tcPr>
          <w:p w14:paraId="71D8AE64" w14:textId="77777777" w:rsidR="00CD4E06" w:rsidRDefault="00CD4E06">
            <w:pPr>
              <w:pStyle w:val="TAL"/>
              <w:spacing w:line="256" w:lineRule="auto"/>
              <w:rPr>
                <w:rFonts w:eastAsia="Times New Roman"/>
                <w:lang w:val="da-DK" w:eastAsia="ko-KR"/>
              </w:rPr>
            </w:pPr>
            <w:r>
              <w:rPr>
                <w:lang w:val="da-DK"/>
              </w:rPr>
              <w:t>reportConfigType</w:t>
            </w:r>
          </w:p>
        </w:tc>
        <w:tc>
          <w:tcPr>
            <w:tcW w:w="960" w:type="dxa"/>
            <w:tcBorders>
              <w:top w:val="single" w:sz="4" w:space="0" w:color="auto"/>
              <w:left w:val="single" w:sz="4" w:space="0" w:color="auto"/>
              <w:bottom w:val="single" w:sz="4" w:space="0" w:color="auto"/>
              <w:right w:val="single" w:sz="4" w:space="0" w:color="auto"/>
            </w:tcBorders>
            <w:hideMark/>
          </w:tcPr>
          <w:p w14:paraId="20A72BF0" w14:textId="77777777" w:rsidR="00CD4E06" w:rsidRDefault="00CD4E06">
            <w:pPr>
              <w:pStyle w:val="TAC"/>
              <w:spacing w:line="256" w:lineRule="auto"/>
              <w:rPr>
                <w:rFonts w:eastAsia="Times New Roman"/>
                <w:lang w:val="da-DK" w:eastAsia="ko-KR"/>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484D6889" w14:textId="77777777" w:rsidR="00CD4E06" w:rsidRDefault="00CD4E06">
            <w:pPr>
              <w:pStyle w:val="TAC"/>
              <w:spacing w:line="256" w:lineRule="auto"/>
              <w:rPr>
                <w:rFonts w:eastAsia="Times New Roman"/>
                <w:lang w:val="da-DK" w:eastAsia="ko-KR"/>
              </w:rPr>
            </w:pPr>
          </w:p>
        </w:tc>
        <w:tc>
          <w:tcPr>
            <w:tcW w:w="1745" w:type="dxa"/>
            <w:tcBorders>
              <w:top w:val="single" w:sz="4" w:space="0" w:color="auto"/>
              <w:left w:val="single" w:sz="4" w:space="0" w:color="auto"/>
              <w:bottom w:val="single" w:sz="4" w:space="0" w:color="auto"/>
              <w:right w:val="single" w:sz="4" w:space="0" w:color="auto"/>
            </w:tcBorders>
            <w:hideMark/>
          </w:tcPr>
          <w:p w14:paraId="5CB01B25" w14:textId="77777777" w:rsidR="00CD4E06" w:rsidRDefault="00CD4E06">
            <w:pPr>
              <w:pStyle w:val="TAC"/>
              <w:spacing w:line="256" w:lineRule="auto"/>
              <w:rPr>
                <w:rFonts w:eastAsia="Times New Roman"/>
                <w:lang w:val="en-US" w:eastAsia="ko-KR"/>
              </w:rPr>
            </w:pPr>
            <w:r>
              <w:rPr>
                <w:lang w:val="en-US"/>
              </w:rPr>
              <w:t>periodic</w:t>
            </w:r>
          </w:p>
        </w:tc>
      </w:tr>
      <w:tr w:rsidR="00CD4E06" w14:paraId="7E3CFAAB" w14:textId="77777777" w:rsidTr="00CD4E06">
        <w:trPr>
          <w:jc w:val="center"/>
        </w:trPr>
        <w:tc>
          <w:tcPr>
            <w:tcW w:w="3166" w:type="dxa"/>
            <w:tcBorders>
              <w:top w:val="single" w:sz="4" w:space="0" w:color="auto"/>
              <w:left w:val="single" w:sz="4" w:space="0" w:color="auto"/>
              <w:bottom w:val="single" w:sz="4" w:space="0" w:color="auto"/>
              <w:right w:val="single" w:sz="4" w:space="0" w:color="auto"/>
            </w:tcBorders>
            <w:hideMark/>
          </w:tcPr>
          <w:p w14:paraId="1F2B8F76" w14:textId="77777777" w:rsidR="00CD4E06" w:rsidRDefault="00CD4E06">
            <w:pPr>
              <w:pStyle w:val="TAL"/>
              <w:spacing w:line="256" w:lineRule="auto"/>
              <w:rPr>
                <w:rFonts w:eastAsia="Times New Roman"/>
                <w:lang w:val="da-DK" w:eastAsia="ko-KR"/>
              </w:rPr>
            </w:pPr>
            <w:r>
              <w:rPr>
                <w:lang w:val="da-DK"/>
              </w:rPr>
              <w:t>reportQuantity</w:t>
            </w:r>
          </w:p>
        </w:tc>
        <w:tc>
          <w:tcPr>
            <w:tcW w:w="960" w:type="dxa"/>
            <w:tcBorders>
              <w:top w:val="single" w:sz="4" w:space="0" w:color="auto"/>
              <w:left w:val="single" w:sz="4" w:space="0" w:color="auto"/>
              <w:bottom w:val="single" w:sz="4" w:space="0" w:color="auto"/>
              <w:right w:val="single" w:sz="4" w:space="0" w:color="auto"/>
            </w:tcBorders>
            <w:hideMark/>
          </w:tcPr>
          <w:p w14:paraId="652B7483" w14:textId="77777777" w:rsidR="00CD4E06" w:rsidRDefault="00CD4E06">
            <w:pPr>
              <w:pStyle w:val="TAC"/>
              <w:spacing w:line="256" w:lineRule="auto"/>
              <w:rPr>
                <w:rFonts w:eastAsia="Times New Roman"/>
                <w:lang w:val="da-DK" w:eastAsia="ko-KR"/>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4F21ACD7" w14:textId="77777777" w:rsidR="00CD4E06" w:rsidRDefault="00CD4E06">
            <w:pPr>
              <w:pStyle w:val="TAC"/>
              <w:spacing w:line="256" w:lineRule="auto"/>
              <w:rPr>
                <w:rFonts w:eastAsia="Times New Roman"/>
                <w:lang w:val="da-DK" w:eastAsia="ko-KR"/>
              </w:rPr>
            </w:pPr>
          </w:p>
        </w:tc>
        <w:tc>
          <w:tcPr>
            <w:tcW w:w="1745" w:type="dxa"/>
            <w:tcBorders>
              <w:top w:val="single" w:sz="4" w:space="0" w:color="auto"/>
              <w:left w:val="single" w:sz="4" w:space="0" w:color="auto"/>
              <w:bottom w:val="single" w:sz="4" w:space="0" w:color="auto"/>
              <w:right w:val="single" w:sz="4" w:space="0" w:color="auto"/>
            </w:tcBorders>
            <w:hideMark/>
          </w:tcPr>
          <w:p w14:paraId="59F0997B" w14:textId="77777777" w:rsidR="00CD4E06" w:rsidRDefault="00CD4E06">
            <w:pPr>
              <w:pStyle w:val="TAC"/>
              <w:spacing w:line="256" w:lineRule="auto"/>
              <w:rPr>
                <w:rFonts w:eastAsia="Times New Roman"/>
                <w:lang w:val="en-US" w:eastAsia="ko-KR"/>
              </w:rPr>
            </w:pPr>
            <w:proofErr w:type="spellStart"/>
            <w:r>
              <w:rPr>
                <w:lang w:val="en-US"/>
              </w:rPr>
              <w:t>ssb</w:t>
            </w:r>
            <w:proofErr w:type="spellEnd"/>
            <w:r>
              <w:rPr>
                <w:lang w:val="en-US"/>
              </w:rPr>
              <w:t>-Index-RSRP</w:t>
            </w:r>
          </w:p>
        </w:tc>
      </w:tr>
      <w:tr w:rsidR="00CD4E06" w14:paraId="0C276CDF" w14:textId="77777777" w:rsidTr="00CD4E06">
        <w:trPr>
          <w:jc w:val="center"/>
        </w:trPr>
        <w:tc>
          <w:tcPr>
            <w:tcW w:w="3166" w:type="dxa"/>
            <w:tcBorders>
              <w:top w:val="single" w:sz="4" w:space="0" w:color="auto"/>
              <w:left w:val="single" w:sz="4" w:space="0" w:color="auto"/>
              <w:bottom w:val="single" w:sz="4" w:space="0" w:color="auto"/>
              <w:right w:val="single" w:sz="4" w:space="0" w:color="auto"/>
            </w:tcBorders>
            <w:hideMark/>
          </w:tcPr>
          <w:p w14:paraId="04695D0C" w14:textId="77777777" w:rsidR="00CD4E06" w:rsidRDefault="00CD4E06">
            <w:pPr>
              <w:pStyle w:val="TAL"/>
              <w:spacing w:line="256" w:lineRule="auto"/>
              <w:rPr>
                <w:rFonts w:eastAsia="Times New Roman"/>
                <w:lang w:val="da-DK" w:eastAsia="ko-KR"/>
              </w:rPr>
            </w:pPr>
            <w:r>
              <w:rPr>
                <w:lang w:val="da-DK"/>
              </w:rPr>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592350A0" w14:textId="77777777" w:rsidR="00CD4E06" w:rsidRDefault="00CD4E06">
            <w:pPr>
              <w:pStyle w:val="TAC"/>
              <w:spacing w:line="256" w:lineRule="auto"/>
              <w:rPr>
                <w:rFonts w:eastAsia="Times New Roman"/>
                <w:lang w:val="da-DK" w:eastAsia="ko-KR"/>
              </w:rPr>
            </w:pPr>
            <w:r>
              <w:rPr>
                <w:lang w:val="da-DK"/>
              </w:rPr>
              <w:t>1~6</w:t>
            </w:r>
          </w:p>
        </w:tc>
        <w:tc>
          <w:tcPr>
            <w:tcW w:w="1269" w:type="dxa"/>
            <w:tcBorders>
              <w:top w:val="single" w:sz="4" w:space="0" w:color="auto"/>
              <w:left w:val="single" w:sz="4" w:space="0" w:color="auto"/>
              <w:bottom w:val="single" w:sz="4" w:space="0" w:color="auto"/>
              <w:right w:val="single" w:sz="4" w:space="0" w:color="auto"/>
            </w:tcBorders>
          </w:tcPr>
          <w:p w14:paraId="3AD8FDF7" w14:textId="77777777" w:rsidR="00CD4E06" w:rsidRDefault="00CD4E06">
            <w:pPr>
              <w:pStyle w:val="TAC"/>
              <w:spacing w:line="256" w:lineRule="auto"/>
              <w:rPr>
                <w:rFonts w:eastAsia="Times New Roman"/>
                <w:lang w:val="da-DK" w:eastAsia="ko-KR"/>
              </w:rPr>
            </w:pPr>
          </w:p>
        </w:tc>
        <w:tc>
          <w:tcPr>
            <w:tcW w:w="1745" w:type="dxa"/>
            <w:tcBorders>
              <w:top w:val="single" w:sz="4" w:space="0" w:color="auto"/>
              <w:left w:val="single" w:sz="4" w:space="0" w:color="auto"/>
              <w:bottom w:val="single" w:sz="4" w:space="0" w:color="auto"/>
              <w:right w:val="single" w:sz="4" w:space="0" w:color="auto"/>
            </w:tcBorders>
            <w:hideMark/>
          </w:tcPr>
          <w:p w14:paraId="3193BF87" w14:textId="77777777" w:rsidR="00CD4E06" w:rsidRDefault="00CD4E06">
            <w:pPr>
              <w:pStyle w:val="TAC"/>
              <w:spacing w:line="256" w:lineRule="auto"/>
              <w:rPr>
                <w:rFonts w:eastAsia="Times New Roman"/>
                <w:lang w:val="en-US" w:eastAsia="ko-KR"/>
              </w:rPr>
            </w:pPr>
            <w:r>
              <w:rPr>
                <w:lang w:val="en-US"/>
              </w:rPr>
              <w:t>2</w:t>
            </w:r>
          </w:p>
        </w:tc>
      </w:tr>
      <w:tr w:rsidR="00CD4E06" w14:paraId="64D37DFC" w14:textId="77777777" w:rsidTr="00CD4E06">
        <w:trPr>
          <w:jc w:val="center"/>
        </w:trPr>
        <w:tc>
          <w:tcPr>
            <w:tcW w:w="3166" w:type="dxa"/>
            <w:tcBorders>
              <w:top w:val="single" w:sz="4" w:space="0" w:color="auto"/>
              <w:left w:val="single" w:sz="4" w:space="0" w:color="auto"/>
              <w:bottom w:val="single" w:sz="4" w:space="0" w:color="auto"/>
              <w:right w:val="single" w:sz="4" w:space="0" w:color="auto"/>
            </w:tcBorders>
            <w:hideMark/>
          </w:tcPr>
          <w:p w14:paraId="5F885DC8" w14:textId="77777777" w:rsidR="00CD4E06" w:rsidRDefault="00CD4E06">
            <w:pPr>
              <w:pStyle w:val="TAL"/>
              <w:spacing w:line="256" w:lineRule="auto"/>
              <w:rPr>
                <w:rFonts w:eastAsia="Times New Roman"/>
                <w:lang w:val="da-DK" w:eastAsia="ko-KR"/>
              </w:rPr>
            </w:pPr>
            <w:r>
              <w:rPr>
                <w:lang w:val="da-DK"/>
              </w:rPr>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0D82B965" w14:textId="77777777" w:rsidR="00CD4E06" w:rsidRDefault="00CD4E06">
            <w:pPr>
              <w:pStyle w:val="TAC"/>
              <w:spacing w:line="256" w:lineRule="auto"/>
              <w:rPr>
                <w:rFonts w:eastAsia="Times New Roman"/>
                <w:lang w:val="da-DK" w:eastAsia="ko-KR"/>
              </w:rPr>
            </w:pPr>
            <w:r>
              <w:rPr>
                <w:lang w:val="da-DK"/>
              </w:rPr>
              <w:t>1~6</w:t>
            </w:r>
          </w:p>
        </w:tc>
        <w:tc>
          <w:tcPr>
            <w:tcW w:w="1269" w:type="dxa"/>
            <w:tcBorders>
              <w:top w:val="single" w:sz="4" w:space="0" w:color="auto"/>
              <w:left w:val="single" w:sz="4" w:space="0" w:color="auto"/>
              <w:bottom w:val="single" w:sz="4" w:space="0" w:color="auto"/>
              <w:right w:val="single" w:sz="4" w:space="0" w:color="auto"/>
            </w:tcBorders>
            <w:hideMark/>
          </w:tcPr>
          <w:p w14:paraId="6B0F1535" w14:textId="77777777" w:rsidR="00CD4E06" w:rsidRDefault="00CD4E06">
            <w:pPr>
              <w:pStyle w:val="TAC"/>
              <w:spacing w:line="256" w:lineRule="auto"/>
              <w:rPr>
                <w:rFonts w:eastAsia="Times New Roman"/>
                <w:lang w:val="da-DK" w:eastAsia="ko-KR"/>
              </w:rPr>
            </w:pPr>
            <w:r>
              <w:rPr>
                <w:lang w:val="da-DK"/>
              </w:rPr>
              <w:t>slot</w:t>
            </w:r>
          </w:p>
        </w:tc>
        <w:tc>
          <w:tcPr>
            <w:tcW w:w="1745" w:type="dxa"/>
            <w:tcBorders>
              <w:top w:val="single" w:sz="4" w:space="0" w:color="auto"/>
              <w:left w:val="single" w:sz="4" w:space="0" w:color="auto"/>
              <w:bottom w:val="single" w:sz="4" w:space="0" w:color="auto"/>
              <w:right w:val="single" w:sz="4" w:space="0" w:color="auto"/>
            </w:tcBorders>
            <w:hideMark/>
          </w:tcPr>
          <w:p w14:paraId="3CAD70F7" w14:textId="77777777" w:rsidR="00CD4E06" w:rsidRDefault="00CD4E06">
            <w:pPr>
              <w:pStyle w:val="TAC"/>
              <w:spacing w:line="256" w:lineRule="auto"/>
              <w:rPr>
                <w:rFonts w:eastAsia="Times New Roman"/>
                <w:lang w:val="en-US" w:eastAsia="ko-KR"/>
              </w:rPr>
            </w:pPr>
            <w:r>
              <w:rPr>
                <w:lang w:val="en-US"/>
              </w:rPr>
              <w:t>80</w:t>
            </w:r>
          </w:p>
        </w:tc>
      </w:tr>
      <w:tr w:rsidR="00CD4E06" w14:paraId="0952E0B5" w14:textId="77777777" w:rsidTr="00CD4E06">
        <w:trPr>
          <w:jc w:val="center"/>
        </w:trPr>
        <w:tc>
          <w:tcPr>
            <w:tcW w:w="3166" w:type="dxa"/>
            <w:tcBorders>
              <w:top w:val="single" w:sz="4" w:space="0" w:color="auto"/>
              <w:left w:val="single" w:sz="4" w:space="0" w:color="auto"/>
              <w:bottom w:val="single" w:sz="4" w:space="0" w:color="auto"/>
              <w:right w:val="single" w:sz="4" w:space="0" w:color="auto"/>
            </w:tcBorders>
            <w:hideMark/>
          </w:tcPr>
          <w:p w14:paraId="2095069D" w14:textId="77777777" w:rsidR="00CD4E06" w:rsidRDefault="00CD4E06">
            <w:pPr>
              <w:pStyle w:val="TAL"/>
              <w:spacing w:line="256" w:lineRule="auto"/>
              <w:rPr>
                <w:rFonts w:eastAsia="Times New Roman"/>
                <w:lang w:val="da-DK" w:eastAsia="ko-KR"/>
              </w:rPr>
            </w:pPr>
            <w:r>
              <w:rPr>
                <w:lang w:val="da-DK"/>
              </w:rPr>
              <w:t>T1</w:t>
            </w:r>
          </w:p>
        </w:tc>
        <w:tc>
          <w:tcPr>
            <w:tcW w:w="960" w:type="dxa"/>
            <w:tcBorders>
              <w:top w:val="single" w:sz="4" w:space="0" w:color="auto"/>
              <w:left w:val="single" w:sz="4" w:space="0" w:color="auto"/>
              <w:bottom w:val="single" w:sz="4" w:space="0" w:color="auto"/>
              <w:right w:val="single" w:sz="4" w:space="0" w:color="auto"/>
            </w:tcBorders>
            <w:hideMark/>
          </w:tcPr>
          <w:p w14:paraId="102B7540" w14:textId="77777777" w:rsidR="00CD4E06" w:rsidRDefault="00CD4E06">
            <w:pPr>
              <w:pStyle w:val="TAC"/>
              <w:spacing w:line="256" w:lineRule="auto"/>
              <w:rPr>
                <w:rFonts w:eastAsia="Times New Roman"/>
                <w:lang w:val="da-DK" w:eastAsia="ko-KR"/>
              </w:rPr>
            </w:pPr>
            <w:r>
              <w:rPr>
                <w:lang w:val="da-DK"/>
              </w:rPr>
              <w:t>1~6</w:t>
            </w:r>
          </w:p>
        </w:tc>
        <w:tc>
          <w:tcPr>
            <w:tcW w:w="1269" w:type="dxa"/>
            <w:tcBorders>
              <w:top w:val="single" w:sz="4" w:space="0" w:color="auto"/>
              <w:left w:val="single" w:sz="4" w:space="0" w:color="auto"/>
              <w:bottom w:val="single" w:sz="4" w:space="0" w:color="auto"/>
              <w:right w:val="single" w:sz="4" w:space="0" w:color="auto"/>
            </w:tcBorders>
            <w:hideMark/>
          </w:tcPr>
          <w:p w14:paraId="6E3DE546" w14:textId="77777777" w:rsidR="00CD4E06" w:rsidRDefault="00CD4E06">
            <w:pPr>
              <w:pStyle w:val="TAC"/>
              <w:spacing w:line="256" w:lineRule="auto"/>
              <w:rPr>
                <w:rFonts w:eastAsia="Times New Roman"/>
                <w:lang w:val="da-DK" w:eastAsia="ko-KR"/>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5791A424" w14:textId="77777777" w:rsidR="00CD4E06" w:rsidRDefault="00CD4E06">
            <w:pPr>
              <w:pStyle w:val="TAC"/>
              <w:spacing w:line="256" w:lineRule="auto"/>
              <w:rPr>
                <w:rFonts w:eastAsia="Times New Roman"/>
                <w:lang w:val="en-US" w:eastAsia="ko-KR"/>
              </w:rPr>
            </w:pPr>
            <w:r>
              <w:rPr>
                <w:lang w:val="en-US"/>
              </w:rPr>
              <w:t>5</w:t>
            </w:r>
          </w:p>
        </w:tc>
      </w:tr>
      <w:tr w:rsidR="00CD4E06" w14:paraId="6227E36C" w14:textId="77777777" w:rsidTr="00CD4E06">
        <w:trPr>
          <w:jc w:val="center"/>
        </w:trPr>
        <w:tc>
          <w:tcPr>
            <w:tcW w:w="3166" w:type="dxa"/>
            <w:tcBorders>
              <w:top w:val="single" w:sz="4" w:space="0" w:color="auto"/>
              <w:left w:val="single" w:sz="4" w:space="0" w:color="auto"/>
              <w:bottom w:val="single" w:sz="4" w:space="0" w:color="auto"/>
              <w:right w:val="single" w:sz="4" w:space="0" w:color="auto"/>
            </w:tcBorders>
            <w:hideMark/>
          </w:tcPr>
          <w:p w14:paraId="4B833B3F" w14:textId="77777777" w:rsidR="00CD4E06" w:rsidRDefault="00CD4E06">
            <w:pPr>
              <w:pStyle w:val="TAL"/>
              <w:spacing w:line="256" w:lineRule="auto"/>
              <w:rPr>
                <w:rFonts w:eastAsia="Times New Roman"/>
                <w:lang w:val="da-DK" w:eastAsia="ko-KR"/>
              </w:rPr>
            </w:pPr>
            <w:r>
              <w:rPr>
                <w:lang w:val="da-DK"/>
              </w:rPr>
              <w:t>T2</w:t>
            </w:r>
          </w:p>
        </w:tc>
        <w:tc>
          <w:tcPr>
            <w:tcW w:w="960" w:type="dxa"/>
            <w:tcBorders>
              <w:top w:val="single" w:sz="4" w:space="0" w:color="auto"/>
              <w:left w:val="single" w:sz="4" w:space="0" w:color="auto"/>
              <w:bottom w:val="single" w:sz="4" w:space="0" w:color="auto"/>
              <w:right w:val="single" w:sz="4" w:space="0" w:color="auto"/>
            </w:tcBorders>
            <w:hideMark/>
          </w:tcPr>
          <w:p w14:paraId="0484C246" w14:textId="77777777" w:rsidR="00CD4E06" w:rsidRDefault="00CD4E06">
            <w:pPr>
              <w:pStyle w:val="TAC"/>
              <w:spacing w:line="256" w:lineRule="auto"/>
              <w:rPr>
                <w:rFonts w:eastAsia="Times New Roman"/>
                <w:lang w:val="da-DK" w:eastAsia="ko-KR"/>
              </w:rPr>
            </w:pPr>
            <w:r>
              <w:rPr>
                <w:lang w:val="da-DK"/>
              </w:rPr>
              <w:t>1~6</w:t>
            </w:r>
          </w:p>
        </w:tc>
        <w:tc>
          <w:tcPr>
            <w:tcW w:w="1269" w:type="dxa"/>
            <w:tcBorders>
              <w:top w:val="single" w:sz="4" w:space="0" w:color="auto"/>
              <w:left w:val="single" w:sz="4" w:space="0" w:color="auto"/>
              <w:bottom w:val="single" w:sz="4" w:space="0" w:color="auto"/>
              <w:right w:val="single" w:sz="4" w:space="0" w:color="auto"/>
            </w:tcBorders>
            <w:hideMark/>
          </w:tcPr>
          <w:p w14:paraId="741D977F" w14:textId="77777777" w:rsidR="00CD4E06" w:rsidRDefault="00CD4E06">
            <w:pPr>
              <w:pStyle w:val="TAC"/>
              <w:spacing w:line="256" w:lineRule="auto"/>
              <w:rPr>
                <w:rFonts w:eastAsia="Times New Roman"/>
                <w:lang w:val="da-DK" w:eastAsia="ko-KR"/>
              </w:rPr>
            </w:pPr>
            <w:r>
              <w:rPr>
                <w:lang w:val="da-DK"/>
              </w:rPr>
              <w:t>s</w:t>
            </w:r>
          </w:p>
        </w:tc>
        <w:tc>
          <w:tcPr>
            <w:tcW w:w="1745" w:type="dxa"/>
            <w:tcBorders>
              <w:top w:val="single" w:sz="4" w:space="0" w:color="auto"/>
              <w:left w:val="single" w:sz="4" w:space="0" w:color="auto"/>
              <w:bottom w:val="single" w:sz="4" w:space="0" w:color="auto"/>
              <w:right w:val="single" w:sz="4" w:space="0" w:color="auto"/>
            </w:tcBorders>
            <w:hideMark/>
          </w:tcPr>
          <w:p w14:paraId="2E49D973" w14:textId="77777777" w:rsidR="00CD4E06" w:rsidRDefault="00CD4E06">
            <w:pPr>
              <w:pStyle w:val="TAC"/>
              <w:spacing w:line="256" w:lineRule="auto"/>
              <w:rPr>
                <w:rFonts w:eastAsia="Times New Roman"/>
                <w:lang w:val="en-US" w:eastAsia="ko-KR"/>
              </w:rPr>
            </w:pPr>
            <w:r>
              <w:rPr>
                <w:lang w:val="en-US"/>
              </w:rPr>
              <w:t>2</w:t>
            </w:r>
          </w:p>
        </w:tc>
      </w:tr>
      <w:tr w:rsidR="00CD4E06" w14:paraId="7BA71A55" w14:textId="77777777" w:rsidTr="00CD4E06">
        <w:trPr>
          <w:trHeight w:val="152"/>
          <w:jc w:val="center"/>
        </w:trPr>
        <w:tc>
          <w:tcPr>
            <w:tcW w:w="3166" w:type="dxa"/>
            <w:tcBorders>
              <w:top w:val="single" w:sz="4" w:space="0" w:color="auto"/>
              <w:left w:val="single" w:sz="4" w:space="0" w:color="auto"/>
              <w:bottom w:val="single" w:sz="4" w:space="0" w:color="auto"/>
              <w:right w:val="single" w:sz="4" w:space="0" w:color="auto"/>
            </w:tcBorders>
            <w:hideMark/>
          </w:tcPr>
          <w:p w14:paraId="2F4C8D7D" w14:textId="77777777" w:rsidR="00CD4E06" w:rsidRDefault="00CD4E06">
            <w:pPr>
              <w:pStyle w:val="TAL"/>
              <w:spacing w:line="256" w:lineRule="auto"/>
              <w:rPr>
                <w:rFonts w:eastAsia="Times New Roman"/>
                <w:lang w:val="en-US" w:eastAsia="ko-KR"/>
              </w:rPr>
            </w:pPr>
            <w:r>
              <w:rPr>
                <w:lang w:val="en-US"/>
              </w:rPr>
              <w:t>EPRE ratio of PSS to SSS</w:t>
            </w:r>
          </w:p>
        </w:tc>
        <w:tc>
          <w:tcPr>
            <w:tcW w:w="960" w:type="dxa"/>
            <w:tcBorders>
              <w:top w:val="single" w:sz="4" w:space="0" w:color="auto"/>
              <w:left w:val="single" w:sz="4" w:space="0" w:color="auto"/>
              <w:bottom w:val="nil"/>
              <w:right w:val="single" w:sz="4" w:space="0" w:color="auto"/>
            </w:tcBorders>
            <w:hideMark/>
          </w:tcPr>
          <w:p w14:paraId="26DCB36D" w14:textId="77777777" w:rsidR="00CD4E06" w:rsidRDefault="00CD4E06">
            <w:pPr>
              <w:pStyle w:val="TAC"/>
              <w:spacing w:line="256" w:lineRule="auto"/>
              <w:rPr>
                <w:rFonts w:eastAsia="Times New Roman"/>
                <w:lang w:val="en-US" w:eastAsia="ko-KR"/>
              </w:rPr>
            </w:pPr>
            <w:r>
              <w:rPr>
                <w:lang w:val="en-US"/>
              </w:rPr>
              <w:t>1~6</w:t>
            </w:r>
          </w:p>
        </w:tc>
        <w:tc>
          <w:tcPr>
            <w:tcW w:w="1269" w:type="dxa"/>
            <w:tcBorders>
              <w:top w:val="single" w:sz="4" w:space="0" w:color="auto"/>
              <w:left w:val="single" w:sz="4" w:space="0" w:color="auto"/>
              <w:bottom w:val="nil"/>
              <w:right w:val="single" w:sz="4" w:space="0" w:color="auto"/>
            </w:tcBorders>
            <w:hideMark/>
          </w:tcPr>
          <w:p w14:paraId="7BDC2D38" w14:textId="77777777" w:rsidR="00CD4E06" w:rsidRDefault="00CD4E06">
            <w:pPr>
              <w:pStyle w:val="TAC"/>
              <w:spacing w:line="256" w:lineRule="auto"/>
              <w:rPr>
                <w:rFonts w:eastAsia="Times New Roman"/>
                <w:lang w:val="en-US" w:eastAsia="ko-KR"/>
              </w:rPr>
            </w:pPr>
            <w:r>
              <w:rPr>
                <w:lang w:val="en-US"/>
              </w:rPr>
              <w:t>dB</w:t>
            </w:r>
          </w:p>
        </w:tc>
        <w:tc>
          <w:tcPr>
            <w:tcW w:w="1745" w:type="dxa"/>
            <w:tcBorders>
              <w:top w:val="single" w:sz="4" w:space="0" w:color="auto"/>
              <w:left w:val="single" w:sz="4" w:space="0" w:color="auto"/>
              <w:bottom w:val="nil"/>
              <w:right w:val="single" w:sz="4" w:space="0" w:color="auto"/>
            </w:tcBorders>
            <w:hideMark/>
          </w:tcPr>
          <w:p w14:paraId="48BFA844" w14:textId="77777777" w:rsidR="00CD4E06" w:rsidRDefault="00CD4E06">
            <w:pPr>
              <w:pStyle w:val="TAC"/>
              <w:spacing w:line="256" w:lineRule="auto"/>
              <w:rPr>
                <w:rFonts w:eastAsia="Times New Roman"/>
                <w:lang w:val="en-US" w:eastAsia="ko-KR"/>
              </w:rPr>
            </w:pPr>
            <w:r>
              <w:rPr>
                <w:lang w:val="en-US"/>
              </w:rPr>
              <w:t>0</w:t>
            </w:r>
          </w:p>
        </w:tc>
      </w:tr>
      <w:tr w:rsidR="00CD4E06" w14:paraId="57AB61F5" w14:textId="77777777" w:rsidTr="00CD4E06">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54AA22B8" w14:textId="77777777" w:rsidR="00CD4E06" w:rsidRDefault="00CD4E06">
            <w:pPr>
              <w:pStyle w:val="TAL"/>
              <w:spacing w:line="256" w:lineRule="auto"/>
              <w:rPr>
                <w:rFonts w:eastAsia="Times New Roman"/>
                <w:lang w:val="en-US" w:eastAsia="ko-KR"/>
              </w:rPr>
            </w:pPr>
            <w:r>
              <w:rPr>
                <w:lang w:val="en-US"/>
              </w:rPr>
              <w:t>EPRE ratio of PBCH DMRS to SSS</w:t>
            </w:r>
          </w:p>
        </w:tc>
        <w:tc>
          <w:tcPr>
            <w:tcW w:w="960" w:type="dxa"/>
            <w:tcBorders>
              <w:top w:val="nil"/>
              <w:left w:val="single" w:sz="4" w:space="0" w:color="auto"/>
              <w:bottom w:val="nil"/>
              <w:right w:val="single" w:sz="4" w:space="0" w:color="auto"/>
            </w:tcBorders>
            <w:hideMark/>
          </w:tcPr>
          <w:p w14:paraId="1E02BFA4"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6A7EC567"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1C67DD8E" w14:textId="77777777" w:rsidR="00CD4E06" w:rsidRDefault="00CD4E06">
            <w:pPr>
              <w:spacing w:after="0" w:line="256" w:lineRule="auto"/>
              <w:rPr>
                <w:rFonts w:asciiTheme="minorHAnsi" w:eastAsiaTheme="minorEastAsia" w:hAnsiTheme="minorHAnsi" w:cstheme="minorBidi"/>
                <w:sz w:val="22"/>
                <w:szCs w:val="22"/>
                <w:lang w:val="en-US" w:eastAsia="zh-CN"/>
              </w:rPr>
            </w:pPr>
          </w:p>
        </w:tc>
      </w:tr>
      <w:tr w:rsidR="00CD4E06" w14:paraId="7727FF7C" w14:textId="77777777" w:rsidTr="00CD4E06">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64D9D7E2" w14:textId="77777777" w:rsidR="00CD4E06" w:rsidRDefault="00CD4E06">
            <w:pPr>
              <w:pStyle w:val="TAL"/>
              <w:spacing w:line="256" w:lineRule="auto"/>
              <w:rPr>
                <w:rFonts w:eastAsia="Times New Roman"/>
                <w:lang w:val="en-US" w:eastAsia="ko-KR"/>
              </w:rPr>
            </w:pPr>
            <w:r>
              <w:rPr>
                <w:lang w:val="en-US"/>
              </w:rPr>
              <w:t>EPRE ratio of PBCH to PBCH DMRS</w:t>
            </w:r>
          </w:p>
        </w:tc>
        <w:tc>
          <w:tcPr>
            <w:tcW w:w="960" w:type="dxa"/>
            <w:tcBorders>
              <w:top w:val="nil"/>
              <w:left w:val="single" w:sz="4" w:space="0" w:color="auto"/>
              <w:bottom w:val="nil"/>
              <w:right w:val="single" w:sz="4" w:space="0" w:color="auto"/>
            </w:tcBorders>
            <w:hideMark/>
          </w:tcPr>
          <w:p w14:paraId="143BD7D0"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56D310D1"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7A38FBFD" w14:textId="77777777" w:rsidR="00CD4E06" w:rsidRDefault="00CD4E06">
            <w:pPr>
              <w:spacing w:after="0" w:line="256" w:lineRule="auto"/>
              <w:rPr>
                <w:rFonts w:asciiTheme="minorHAnsi" w:eastAsiaTheme="minorEastAsia" w:hAnsiTheme="minorHAnsi" w:cstheme="minorBidi"/>
                <w:sz w:val="22"/>
                <w:szCs w:val="22"/>
                <w:lang w:val="en-US" w:eastAsia="zh-CN"/>
              </w:rPr>
            </w:pPr>
          </w:p>
        </w:tc>
      </w:tr>
      <w:tr w:rsidR="00CD4E06" w14:paraId="5FF2466B" w14:textId="77777777" w:rsidTr="00CD4E06">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54812B83" w14:textId="77777777" w:rsidR="00CD4E06" w:rsidRDefault="00CD4E06">
            <w:pPr>
              <w:pStyle w:val="TAL"/>
              <w:spacing w:line="256" w:lineRule="auto"/>
              <w:rPr>
                <w:rFonts w:eastAsia="Times New Roman"/>
                <w:lang w:val="en-US" w:eastAsia="ko-KR"/>
              </w:rPr>
            </w:pPr>
            <w:r>
              <w:rPr>
                <w:lang w:val="en-US"/>
              </w:rPr>
              <w:t>EPRE ratio of PDCCH DMRS to SSS</w:t>
            </w:r>
          </w:p>
        </w:tc>
        <w:tc>
          <w:tcPr>
            <w:tcW w:w="960" w:type="dxa"/>
            <w:tcBorders>
              <w:top w:val="nil"/>
              <w:left w:val="single" w:sz="4" w:space="0" w:color="auto"/>
              <w:bottom w:val="nil"/>
              <w:right w:val="single" w:sz="4" w:space="0" w:color="auto"/>
            </w:tcBorders>
            <w:hideMark/>
          </w:tcPr>
          <w:p w14:paraId="7A6F16FB"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12D18596"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0AFE7C46" w14:textId="77777777" w:rsidR="00CD4E06" w:rsidRDefault="00CD4E06">
            <w:pPr>
              <w:spacing w:after="0" w:line="256" w:lineRule="auto"/>
              <w:rPr>
                <w:rFonts w:asciiTheme="minorHAnsi" w:eastAsiaTheme="minorEastAsia" w:hAnsiTheme="minorHAnsi" w:cstheme="minorBidi"/>
                <w:sz w:val="22"/>
                <w:szCs w:val="22"/>
                <w:lang w:val="en-US" w:eastAsia="zh-CN"/>
              </w:rPr>
            </w:pPr>
          </w:p>
        </w:tc>
      </w:tr>
      <w:tr w:rsidR="00CD4E06" w14:paraId="4DC3E8E7" w14:textId="77777777" w:rsidTr="00CD4E06">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6C847187" w14:textId="77777777" w:rsidR="00CD4E06" w:rsidRDefault="00CD4E06">
            <w:pPr>
              <w:pStyle w:val="TAL"/>
              <w:spacing w:line="256" w:lineRule="auto"/>
              <w:rPr>
                <w:rFonts w:eastAsia="Times New Roman"/>
                <w:lang w:val="en-US" w:eastAsia="ko-KR"/>
              </w:rPr>
            </w:pPr>
            <w:r>
              <w:rPr>
                <w:lang w:val="en-US"/>
              </w:rPr>
              <w:t>EPRE ratio of PDCCH to PDCCH DMRS</w:t>
            </w:r>
          </w:p>
        </w:tc>
        <w:tc>
          <w:tcPr>
            <w:tcW w:w="960" w:type="dxa"/>
            <w:tcBorders>
              <w:top w:val="nil"/>
              <w:left w:val="single" w:sz="4" w:space="0" w:color="auto"/>
              <w:bottom w:val="nil"/>
              <w:right w:val="single" w:sz="4" w:space="0" w:color="auto"/>
            </w:tcBorders>
            <w:hideMark/>
          </w:tcPr>
          <w:p w14:paraId="30042F25"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2B9175E2"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066437F8" w14:textId="77777777" w:rsidR="00CD4E06" w:rsidRDefault="00CD4E06">
            <w:pPr>
              <w:spacing w:after="0" w:line="256" w:lineRule="auto"/>
              <w:rPr>
                <w:rFonts w:asciiTheme="minorHAnsi" w:eastAsiaTheme="minorEastAsia" w:hAnsiTheme="minorHAnsi" w:cstheme="minorBidi"/>
                <w:sz w:val="22"/>
                <w:szCs w:val="22"/>
                <w:lang w:val="en-US" w:eastAsia="zh-CN"/>
              </w:rPr>
            </w:pPr>
          </w:p>
        </w:tc>
      </w:tr>
      <w:tr w:rsidR="00CD4E06" w14:paraId="094E0FAB" w14:textId="77777777" w:rsidTr="00CD4E06">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6FCACE84" w14:textId="77777777" w:rsidR="00CD4E06" w:rsidRDefault="00CD4E06">
            <w:pPr>
              <w:pStyle w:val="TAL"/>
              <w:spacing w:line="256" w:lineRule="auto"/>
              <w:rPr>
                <w:rFonts w:eastAsia="Times New Roman"/>
                <w:lang w:val="en-US" w:eastAsia="ko-KR"/>
              </w:rPr>
            </w:pPr>
            <w:r>
              <w:rPr>
                <w:lang w:val="en-US"/>
              </w:rPr>
              <w:t>EPRE ratio of PDSCH DMRS to SSS</w:t>
            </w:r>
          </w:p>
        </w:tc>
        <w:tc>
          <w:tcPr>
            <w:tcW w:w="960" w:type="dxa"/>
            <w:tcBorders>
              <w:top w:val="nil"/>
              <w:left w:val="single" w:sz="4" w:space="0" w:color="auto"/>
              <w:bottom w:val="nil"/>
              <w:right w:val="single" w:sz="4" w:space="0" w:color="auto"/>
            </w:tcBorders>
            <w:hideMark/>
          </w:tcPr>
          <w:p w14:paraId="52618DAC"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0384D2BC"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19952235" w14:textId="77777777" w:rsidR="00CD4E06" w:rsidRDefault="00CD4E06">
            <w:pPr>
              <w:spacing w:after="0" w:line="256" w:lineRule="auto"/>
              <w:rPr>
                <w:rFonts w:asciiTheme="minorHAnsi" w:eastAsiaTheme="minorEastAsia" w:hAnsiTheme="minorHAnsi" w:cstheme="minorBidi"/>
                <w:sz w:val="22"/>
                <w:szCs w:val="22"/>
                <w:lang w:val="en-US" w:eastAsia="zh-CN"/>
              </w:rPr>
            </w:pPr>
          </w:p>
        </w:tc>
      </w:tr>
      <w:tr w:rsidR="00CD4E06" w14:paraId="4A032CFB" w14:textId="77777777" w:rsidTr="00CD4E06">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12BBC062" w14:textId="77777777" w:rsidR="00CD4E06" w:rsidRDefault="00CD4E06">
            <w:pPr>
              <w:pStyle w:val="TAL"/>
              <w:spacing w:line="256" w:lineRule="auto"/>
              <w:rPr>
                <w:rFonts w:eastAsia="Times New Roman"/>
                <w:lang w:val="en-US" w:eastAsia="ko-KR"/>
              </w:rPr>
            </w:pPr>
            <w:r>
              <w:rPr>
                <w:lang w:val="en-US"/>
              </w:rPr>
              <w:t>EPRE ratio of PDSCH to PDSCH DMRS</w:t>
            </w:r>
          </w:p>
        </w:tc>
        <w:tc>
          <w:tcPr>
            <w:tcW w:w="960" w:type="dxa"/>
            <w:tcBorders>
              <w:top w:val="nil"/>
              <w:left w:val="single" w:sz="4" w:space="0" w:color="auto"/>
              <w:bottom w:val="nil"/>
              <w:right w:val="single" w:sz="4" w:space="0" w:color="auto"/>
            </w:tcBorders>
            <w:hideMark/>
          </w:tcPr>
          <w:p w14:paraId="47D017FD"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15351B15"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315CA3C3" w14:textId="77777777" w:rsidR="00CD4E06" w:rsidRDefault="00CD4E06">
            <w:pPr>
              <w:spacing w:after="0" w:line="256" w:lineRule="auto"/>
              <w:rPr>
                <w:rFonts w:asciiTheme="minorHAnsi" w:eastAsiaTheme="minorEastAsia" w:hAnsiTheme="minorHAnsi" w:cstheme="minorBidi"/>
                <w:sz w:val="22"/>
                <w:szCs w:val="22"/>
                <w:lang w:val="en-US" w:eastAsia="zh-CN"/>
              </w:rPr>
            </w:pPr>
          </w:p>
        </w:tc>
      </w:tr>
      <w:tr w:rsidR="00CD4E06" w14:paraId="3DC8D9ED" w14:textId="77777777" w:rsidTr="00CD4E06">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76E17B69" w14:textId="77777777" w:rsidR="00CD4E06" w:rsidRDefault="00CD4E06">
            <w:pPr>
              <w:pStyle w:val="TAL"/>
              <w:spacing w:line="256" w:lineRule="auto"/>
              <w:rPr>
                <w:rFonts w:eastAsia="Times New Roman"/>
                <w:lang w:val="en-US" w:eastAsia="ko-KR"/>
              </w:rPr>
            </w:pPr>
            <w:r>
              <w:rPr>
                <w:lang w:val="en-US"/>
              </w:rPr>
              <w:t xml:space="preserve">EPRE ratio of OCNG DMRS to </w:t>
            </w:r>
            <w:proofErr w:type="spellStart"/>
            <w:r>
              <w:rPr>
                <w:lang w:val="en-US"/>
              </w:rPr>
              <w:t>SSS</w:t>
            </w:r>
            <w:r>
              <w:rPr>
                <w:vertAlign w:val="superscript"/>
                <w:lang w:val="en-US"/>
              </w:rPr>
              <w:t>Note</w:t>
            </w:r>
            <w:proofErr w:type="spellEnd"/>
            <w:r>
              <w:rPr>
                <w:vertAlign w:val="superscript"/>
                <w:lang w:val="en-US"/>
              </w:rPr>
              <w:t xml:space="preserve"> 1</w:t>
            </w:r>
          </w:p>
        </w:tc>
        <w:tc>
          <w:tcPr>
            <w:tcW w:w="960" w:type="dxa"/>
            <w:tcBorders>
              <w:top w:val="nil"/>
              <w:left w:val="single" w:sz="4" w:space="0" w:color="auto"/>
              <w:bottom w:val="nil"/>
              <w:right w:val="single" w:sz="4" w:space="0" w:color="auto"/>
            </w:tcBorders>
            <w:hideMark/>
          </w:tcPr>
          <w:p w14:paraId="4348705E"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nil"/>
              <w:right w:val="single" w:sz="4" w:space="0" w:color="auto"/>
            </w:tcBorders>
            <w:hideMark/>
          </w:tcPr>
          <w:p w14:paraId="4D0B9E57"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nil"/>
              <w:right w:val="single" w:sz="4" w:space="0" w:color="auto"/>
            </w:tcBorders>
            <w:hideMark/>
          </w:tcPr>
          <w:p w14:paraId="51C6416D" w14:textId="77777777" w:rsidR="00CD4E06" w:rsidRDefault="00CD4E06">
            <w:pPr>
              <w:spacing w:after="0" w:line="256" w:lineRule="auto"/>
              <w:rPr>
                <w:rFonts w:asciiTheme="minorHAnsi" w:eastAsiaTheme="minorEastAsia" w:hAnsiTheme="minorHAnsi" w:cstheme="minorBidi"/>
                <w:sz w:val="22"/>
                <w:szCs w:val="22"/>
                <w:lang w:val="en-US" w:eastAsia="zh-CN"/>
              </w:rPr>
            </w:pPr>
          </w:p>
        </w:tc>
      </w:tr>
      <w:tr w:rsidR="00CD4E06" w14:paraId="526A83ED" w14:textId="77777777" w:rsidTr="00CD4E06">
        <w:trPr>
          <w:trHeight w:val="145"/>
          <w:jc w:val="center"/>
        </w:trPr>
        <w:tc>
          <w:tcPr>
            <w:tcW w:w="3166" w:type="dxa"/>
            <w:tcBorders>
              <w:top w:val="single" w:sz="4" w:space="0" w:color="auto"/>
              <w:left w:val="single" w:sz="4" w:space="0" w:color="auto"/>
              <w:bottom w:val="single" w:sz="4" w:space="0" w:color="auto"/>
              <w:right w:val="single" w:sz="4" w:space="0" w:color="auto"/>
            </w:tcBorders>
            <w:hideMark/>
          </w:tcPr>
          <w:p w14:paraId="5D5D1F14" w14:textId="77777777" w:rsidR="00CD4E06" w:rsidRDefault="00CD4E06">
            <w:pPr>
              <w:pStyle w:val="TAL"/>
              <w:spacing w:line="256" w:lineRule="auto"/>
              <w:rPr>
                <w:rFonts w:eastAsia="Times New Roman"/>
                <w:lang w:val="en-US" w:eastAsia="ko-KR"/>
              </w:rPr>
            </w:pPr>
            <w:r>
              <w:rPr>
                <w:lang w:val="en-US"/>
              </w:rPr>
              <w:t>EPRE ratio of OCNG to OCNG DMRS</w:t>
            </w:r>
            <w:r>
              <w:rPr>
                <w:vertAlign w:val="superscript"/>
                <w:lang w:val="en-US"/>
              </w:rPr>
              <w:t xml:space="preserve"> Note 1</w:t>
            </w:r>
          </w:p>
        </w:tc>
        <w:tc>
          <w:tcPr>
            <w:tcW w:w="960" w:type="dxa"/>
            <w:tcBorders>
              <w:top w:val="nil"/>
              <w:left w:val="single" w:sz="4" w:space="0" w:color="auto"/>
              <w:bottom w:val="single" w:sz="4" w:space="0" w:color="auto"/>
              <w:right w:val="single" w:sz="4" w:space="0" w:color="auto"/>
            </w:tcBorders>
            <w:hideMark/>
          </w:tcPr>
          <w:p w14:paraId="587E3521"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1269" w:type="dxa"/>
            <w:tcBorders>
              <w:top w:val="nil"/>
              <w:left w:val="single" w:sz="4" w:space="0" w:color="auto"/>
              <w:bottom w:val="single" w:sz="4" w:space="0" w:color="auto"/>
              <w:right w:val="single" w:sz="4" w:space="0" w:color="auto"/>
            </w:tcBorders>
            <w:hideMark/>
          </w:tcPr>
          <w:p w14:paraId="7CC91E48"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1745" w:type="dxa"/>
            <w:tcBorders>
              <w:top w:val="nil"/>
              <w:left w:val="single" w:sz="4" w:space="0" w:color="auto"/>
              <w:bottom w:val="single" w:sz="4" w:space="0" w:color="auto"/>
              <w:right w:val="single" w:sz="4" w:space="0" w:color="auto"/>
            </w:tcBorders>
            <w:hideMark/>
          </w:tcPr>
          <w:p w14:paraId="4A9BB48E" w14:textId="77777777" w:rsidR="00CD4E06" w:rsidRDefault="00CD4E06">
            <w:pPr>
              <w:spacing w:after="0" w:line="256" w:lineRule="auto"/>
              <w:rPr>
                <w:rFonts w:asciiTheme="minorHAnsi" w:eastAsiaTheme="minorEastAsia" w:hAnsiTheme="minorHAnsi" w:cstheme="minorBidi"/>
                <w:sz w:val="22"/>
                <w:szCs w:val="22"/>
                <w:lang w:val="en-US" w:eastAsia="zh-CN"/>
              </w:rPr>
            </w:pPr>
          </w:p>
        </w:tc>
      </w:tr>
      <w:tr w:rsidR="00CD4E06" w14:paraId="190E4CDD" w14:textId="77777777" w:rsidTr="00CD4E06">
        <w:trPr>
          <w:jc w:val="center"/>
        </w:trPr>
        <w:tc>
          <w:tcPr>
            <w:tcW w:w="3166" w:type="dxa"/>
            <w:tcBorders>
              <w:top w:val="single" w:sz="4" w:space="0" w:color="auto"/>
              <w:left w:val="single" w:sz="4" w:space="0" w:color="auto"/>
              <w:bottom w:val="nil"/>
              <w:right w:val="single" w:sz="4" w:space="0" w:color="auto"/>
            </w:tcBorders>
            <w:hideMark/>
          </w:tcPr>
          <w:p w14:paraId="5B53FADB" w14:textId="77777777" w:rsidR="00CD4E06" w:rsidRDefault="00CD4E06">
            <w:pPr>
              <w:pStyle w:val="TAL"/>
              <w:spacing w:line="256" w:lineRule="auto"/>
              <w:rPr>
                <w:rFonts w:eastAsia="Times New Roman"/>
                <w:lang w:val="en-US" w:eastAsia="ko-KR"/>
              </w:rPr>
            </w:pPr>
            <w:r>
              <w:rPr>
                <w:lang w:val="en-US"/>
              </w:rPr>
              <w:t>Propagation condition</w:t>
            </w:r>
          </w:p>
        </w:tc>
        <w:tc>
          <w:tcPr>
            <w:tcW w:w="960" w:type="dxa"/>
            <w:tcBorders>
              <w:top w:val="single" w:sz="4" w:space="0" w:color="auto"/>
              <w:left w:val="single" w:sz="4" w:space="0" w:color="auto"/>
              <w:bottom w:val="single" w:sz="4" w:space="0" w:color="auto"/>
              <w:right w:val="single" w:sz="4" w:space="0" w:color="auto"/>
            </w:tcBorders>
            <w:hideMark/>
          </w:tcPr>
          <w:p w14:paraId="3FCB82A5" w14:textId="77777777" w:rsidR="00CD4E06" w:rsidRDefault="00CD4E06">
            <w:pPr>
              <w:pStyle w:val="TAC"/>
              <w:spacing w:line="256" w:lineRule="auto"/>
              <w:rPr>
                <w:rFonts w:eastAsia="Times New Roman"/>
                <w:lang w:val="en-US" w:eastAsia="ko-KR"/>
              </w:rPr>
            </w:pPr>
            <w:r>
              <w:rPr>
                <w:lang w:val="en-US"/>
              </w:rPr>
              <w:t>1,2,4,5</w:t>
            </w:r>
          </w:p>
        </w:tc>
        <w:tc>
          <w:tcPr>
            <w:tcW w:w="1269" w:type="dxa"/>
            <w:tcBorders>
              <w:top w:val="single" w:sz="4" w:space="0" w:color="auto"/>
              <w:left w:val="single" w:sz="4" w:space="0" w:color="auto"/>
              <w:bottom w:val="single" w:sz="4" w:space="0" w:color="auto"/>
              <w:right w:val="single" w:sz="4" w:space="0" w:color="auto"/>
            </w:tcBorders>
            <w:hideMark/>
          </w:tcPr>
          <w:p w14:paraId="7D5FBAAC"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1745" w:type="dxa"/>
            <w:tcBorders>
              <w:top w:val="single" w:sz="4" w:space="0" w:color="auto"/>
              <w:left w:val="single" w:sz="4" w:space="0" w:color="auto"/>
              <w:bottom w:val="single" w:sz="4" w:space="0" w:color="auto"/>
              <w:right w:val="single" w:sz="4" w:space="0" w:color="auto"/>
            </w:tcBorders>
            <w:hideMark/>
          </w:tcPr>
          <w:p w14:paraId="5C89444E" w14:textId="77777777" w:rsidR="00CD4E06" w:rsidRDefault="00CD4E06">
            <w:pPr>
              <w:pStyle w:val="TAC"/>
              <w:spacing w:line="256" w:lineRule="auto"/>
              <w:rPr>
                <w:rFonts w:eastAsia="Times New Roman"/>
                <w:lang w:val="en-US" w:eastAsia="ko-KR"/>
              </w:rPr>
            </w:pPr>
            <w:r>
              <w:rPr>
                <w:lang w:val="en-US"/>
              </w:rPr>
              <w:t>AWGN 1944 Hz</w:t>
            </w:r>
          </w:p>
        </w:tc>
      </w:tr>
      <w:tr w:rsidR="00CD4E06" w14:paraId="2315CA54" w14:textId="77777777" w:rsidTr="00CD4E06">
        <w:trPr>
          <w:jc w:val="center"/>
        </w:trPr>
        <w:tc>
          <w:tcPr>
            <w:tcW w:w="3166" w:type="dxa"/>
            <w:tcBorders>
              <w:top w:val="nil"/>
              <w:left w:val="single" w:sz="4" w:space="0" w:color="auto"/>
              <w:bottom w:val="single" w:sz="4" w:space="0" w:color="auto"/>
              <w:right w:val="single" w:sz="4" w:space="0" w:color="auto"/>
            </w:tcBorders>
            <w:hideMark/>
          </w:tcPr>
          <w:p w14:paraId="54A77CAC"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960" w:type="dxa"/>
            <w:tcBorders>
              <w:top w:val="single" w:sz="4" w:space="0" w:color="auto"/>
              <w:left w:val="single" w:sz="4" w:space="0" w:color="auto"/>
              <w:bottom w:val="single" w:sz="4" w:space="0" w:color="auto"/>
              <w:right w:val="single" w:sz="4" w:space="0" w:color="auto"/>
            </w:tcBorders>
            <w:hideMark/>
          </w:tcPr>
          <w:p w14:paraId="3866A9C7" w14:textId="77777777" w:rsidR="00CD4E06" w:rsidRDefault="00CD4E06">
            <w:pPr>
              <w:pStyle w:val="TAC"/>
              <w:spacing w:line="256" w:lineRule="auto"/>
              <w:rPr>
                <w:rFonts w:eastAsia="Times New Roman"/>
                <w:lang w:val="en-US" w:eastAsia="ko-KR"/>
              </w:rPr>
            </w:pPr>
            <w:r>
              <w:rPr>
                <w:lang w:val="en-US"/>
              </w:rPr>
              <w:t>3,6</w:t>
            </w:r>
          </w:p>
        </w:tc>
        <w:tc>
          <w:tcPr>
            <w:tcW w:w="1269" w:type="dxa"/>
            <w:tcBorders>
              <w:top w:val="single" w:sz="4" w:space="0" w:color="auto"/>
              <w:left w:val="single" w:sz="4" w:space="0" w:color="auto"/>
              <w:bottom w:val="single" w:sz="4" w:space="0" w:color="auto"/>
              <w:right w:val="single" w:sz="4" w:space="0" w:color="auto"/>
            </w:tcBorders>
          </w:tcPr>
          <w:p w14:paraId="558C0238" w14:textId="77777777" w:rsidR="00CD4E06" w:rsidRDefault="00CD4E06">
            <w:pPr>
              <w:pStyle w:val="TAC"/>
              <w:spacing w:line="256" w:lineRule="auto"/>
              <w:rPr>
                <w:rFonts w:eastAsia="Times New Roman"/>
                <w:lang w:val="en-US" w:eastAsia="ko-KR"/>
              </w:rPr>
            </w:pPr>
          </w:p>
        </w:tc>
        <w:tc>
          <w:tcPr>
            <w:tcW w:w="1745" w:type="dxa"/>
            <w:tcBorders>
              <w:top w:val="single" w:sz="4" w:space="0" w:color="auto"/>
              <w:left w:val="single" w:sz="4" w:space="0" w:color="auto"/>
              <w:bottom w:val="single" w:sz="4" w:space="0" w:color="auto"/>
              <w:right w:val="single" w:sz="4" w:space="0" w:color="auto"/>
            </w:tcBorders>
            <w:hideMark/>
          </w:tcPr>
          <w:p w14:paraId="773E10C2" w14:textId="77777777" w:rsidR="00CD4E06" w:rsidRDefault="00CD4E06">
            <w:pPr>
              <w:pStyle w:val="TAC"/>
              <w:spacing w:line="256" w:lineRule="auto"/>
              <w:rPr>
                <w:rFonts w:eastAsia="Times New Roman"/>
                <w:lang w:val="en-US" w:eastAsia="ko-KR"/>
              </w:rPr>
            </w:pPr>
            <w:r>
              <w:rPr>
                <w:lang w:val="en-US"/>
              </w:rPr>
              <w:t>AWGN 3334 Hz</w:t>
            </w:r>
          </w:p>
        </w:tc>
      </w:tr>
      <w:tr w:rsidR="00CD4E06" w14:paraId="10CB8F07" w14:textId="77777777" w:rsidTr="00CD4E06">
        <w:trPr>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15FFC8EB" w14:textId="77777777" w:rsidR="00CD4E06" w:rsidRDefault="00CD4E06">
            <w:pPr>
              <w:pStyle w:val="TAN"/>
              <w:spacing w:line="252" w:lineRule="auto"/>
              <w:rPr>
                <w:rFonts w:eastAsia="Times New Roman" w:cs="Arial"/>
                <w:lang w:val="en-US" w:eastAsia="ko-KR"/>
              </w:rPr>
            </w:pPr>
            <w:r>
              <w:t>Note 1:</w:t>
            </w:r>
            <w:r>
              <w:tab/>
              <w:t>OCNG shall be used such that both cells are fully allocated and a constant total transmitted power spectral density is achieved for all OFDM symbols</w:t>
            </w:r>
            <w:r>
              <w:rPr>
                <w:lang w:val="en-US"/>
              </w:rPr>
              <w:t>.</w:t>
            </w:r>
          </w:p>
        </w:tc>
      </w:tr>
    </w:tbl>
    <w:p w14:paraId="6C3AC719" w14:textId="77777777" w:rsidR="00CD4E06" w:rsidRDefault="00CD4E06" w:rsidP="00CD4E06">
      <w:pPr>
        <w:rPr>
          <w:rFonts w:eastAsia="Times New Roman" w:cs="v4.2.0"/>
          <w:lang w:eastAsia="ko-KR"/>
        </w:rPr>
      </w:pPr>
    </w:p>
    <w:p w14:paraId="25F4F5D5" w14:textId="77777777" w:rsidR="00CD4E06" w:rsidRDefault="00CD4E06" w:rsidP="00CD4E06">
      <w:pPr>
        <w:pStyle w:val="TH"/>
        <w:rPr>
          <w:rFonts w:eastAsia="Malgun Gothic"/>
        </w:rPr>
      </w:pPr>
      <w:r>
        <w:t xml:space="preserve">Table A.4.6.4.5.2-2: SSB specific test parameters </w:t>
      </w:r>
      <w:r>
        <w:rPr>
          <w:rFonts w:cs="v4.2.0"/>
        </w:rPr>
        <w:t xml:space="preserve">for UE configured with </w:t>
      </w:r>
      <w:r>
        <w:rPr>
          <w:rFonts w:cs="v4.2.0"/>
          <w:i/>
          <w:iCs/>
        </w:rPr>
        <w:t>highSpeedMeasFlag-r16</w:t>
      </w:r>
    </w:p>
    <w:tbl>
      <w:tblPr>
        <w:tblW w:w="84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3"/>
        <w:gridCol w:w="872"/>
        <w:gridCol w:w="873"/>
        <w:gridCol w:w="872"/>
        <w:gridCol w:w="873"/>
      </w:tblGrid>
      <w:tr w:rsidR="00CD4E06" w14:paraId="3BE86F35" w14:textId="77777777" w:rsidTr="00CD4E06">
        <w:trPr>
          <w:trHeight w:val="187"/>
          <w:jc w:val="center"/>
        </w:trPr>
        <w:tc>
          <w:tcPr>
            <w:tcW w:w="1509" w:type="dxa"/>
            <w:tcBorders>
              <w:top w:val="single" w:sz="4" w:space="0" w:color="auto"/>
              <w:left w:val="single" w:sz="4" w:space="0" w:color="auto"/>
              <w:bottom w:val="nil"/>
              <w:right w:val="single" w:sz="4" w:space="0" w:color="auto"/>
            </w:tcBorders>
            <w:vAlign w:val="center"/>
            <w:hideMark/>
          </w:tcPr>
          <w:p w14:paraId="4187A77F" w14:textId="77777777" w:rsidR="00CD4E06" w:rsidRDefault="00CD4E06">
            <w:pPr>
              <w:pStyle w:val="TAH"/>
              <w:spacing w:line="256" w:lineRule="auto"/>
              <w:rPr>
                <w:rFonts w:eastAsia="Times New Roman"/>
                <w:lang w:val="en-US" w:eastAsia="ko-KR"/>
              </w:rPr>
            </w:pPr>
            <w:r>
              <w:rPr>
                <w:lang w:val="en-US"/>
              </w:rPr>
              <w:t>Parameter</w:t>
            </w:r>
          </w:p>
        </w:tc>
        <w:tc>
          <w:tcPr>
            <w:tcW w:w="1418" w:type="dxa"/>
            <w:tcBorders>
              <w:top w:val="single" w:sz="4" w:space="0" w:color="auto"/>
              <w:left w:val="single" w:sz="4" w:space="0" w:color="auto"/>
              <w:bottom w:val="nil"/>
              <w:right w:val="single" w:sz="4" w:space="0" w:color="auto"/>
            </w:tcBorders>
            <w:vAlign w:val="center"/>
            <w:hideMark/>
          </w:tcPr>
          <w:p w14:paraId="0C31990B" w14:textId="77777777" w:rsidR="00CD4E06" w:rsidRDefault="00CD4E06">
            <w:pPr>
              <w:pStyle w:val="TAH"/>
              <w:spacing w:line="256" w:lineRule="auto"/>
              <w:rPr>
                <w:rFonts w:eastAsia="Times New Roman"/>
                <w:lang w:val="en-US" w:eastAsia="ko-KR"/>
              </w:rPr>
            </w:pPr>
            <w:proofErr w:type="spellStart"/>
            <w:r>
              <w:rPr>
                <w:lang w:val="en-US"/>
              </w:rPr>
              <w:t>Config</w:t>
            </w:r>
            <w:proofErr w:type="spellEnd"/>
          </w:p>
        </w:tc>
        <w:tc>
          <w:tcPr>
            <w:tcW w:w="2032" w:type="dxa"/>
            <w:tcBorders>
              <w:top w:val="single" w:sz="4" w:space="0" w:color="auto"/>
              <w:left w:val="single" w:sz="4" w:space="0" w:color="auto"/>
              <w:bottom w:val="nil"/>
              <w:right w:val="single" w:sz="4" w:space="0" w:color="auto"/>
            </w:tcBorders>
            <w:vAlign w:val="center"/>
            <w:hideMark/>
          </w:tcPr>
          <w:p w14:paraId="65C8EFAB" w14:textId="77777777" w:rsidR="00CD4E06" w:rsidRDefault="00CD4E06">
            <w:pPr>
              <w:pStyle w:val="TAH"/>
              <w:spacing w:line="256" w:lineRule="auto"/>
              <w:rPr>
                <w:rFonts w:eastAsia="Times New Roman"/>
                <w:lang w:val="en-US" w:eastAsia="ko-KR"/>
              </w:rPr>
            </w:pPr>
            <w:r>
              <w:rPr>
                <w:lang w:val="en-US"/>
              </w:rPr>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689F678F" w14:textId="77777777" w:rsidR="00CD4E06" w:rsidRDefault="00CD4E06">
            <w:pPr>
              <w:pStyle w:val="TAH"/>
              <w:spacing w:line="256" w:lineRule="auto"/>
              <w:rPr>
                <w:rFonts w:eastAsia="Times New Roman"/>
                <w:lang w:val="en-US" w:eastAsia="ko-KR"/>
              </w:rPr>
            </w:pPr>
            <w:r>
              <w:rPr>
                <w:lang w:val="en-US"/>
              </w:rPr>
              <w:t>SSB#0</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4654BD21" w14:textId="77777777" w:rsidR="00CD4E06" w:rsidRDefault="00CD4E06">
            <w:pPr>
              <w:pStyle w:val="TAH"/>
              <w:spacing w:line="256" w:lineRule="auto"/>
              <w:rPr>
                <w:rFonts w:eastAsia="Times New Roman"/>
                <w:lang w:val="en-US" w:eastAsia="ko-KR"/>
              </w:rPr>
            </w:pPr>
            <w:r>
              <w:rPr>
                <w:lang w:val="en-US"/>
              </w:rPr>
              <w:t>SSB#1</w:t>
            </w:r>
          </w:p>
        </w:tc>
      </w:tr>
      <w:tr w:rsidR="00CD4E06" w14:paraId="6AECA248" w14:textId="77777777" w:rsidTr="00CD4E06">
        <w:trPr>
          <w:trHeight w:val="187"/>
          <w:jc w:val="center"/>
        </w:trPr>
        <w:tc>
          <w:tcPr>
            <w:tcW w:w="1509" w:type="dxa"/>
            <w:tcBorders>
              <w:top w:val="nil"/>
              <w:left w:val="single" w:sz="4" w:space="0" w:color="auto"/>
              <w:bottom w:val="single" w:sz="4" w:space="0" w:color="auto"/>
              <w:right w:val="single" w:sz="4" w:space="0" w:color="auto"/>
            </w:tcBorders>
            <w:vAlign w:val="center"/>
            <w:hideMark/>
          </w:tcPr>
          <w:p w14:paraId="5EFF2463"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1418" w:type="dxa"/>
            <w:tcBorders>
              <w:top w:val="nil"/>
              <w:left w:val="single" w:sz="4" w:space="0" w:color="auto"/>
              <w:bottom w:val="single" w:sz="4" w:space="0" w:color="auto"/>
              <w:right w:val="single" w:sz="4" w:space="0" w:color="auto"/>
            </w:tcBorders>
            <w:vAlign w:val="center"/>
            <w:hideMark/>
          </w:tcPr>
          <w:p w14:paraId="7D23C586"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2032" w:type="dxa"/>
            <w:tcBorders>
              <w:top w:val="nil"/>
              <w:left w:val="single" w:sz="4" w:space="0" w:color="auto"/>
              <w:bottom w:val="single" w:sz="4" w:space="0" w:color="auto"/>
              <w:right w:val="single" w:sz="4" w:space="0" w:color="auto"/>
            </w:tcBorders>
            <w:vAlign w:val="center"/>
            <w:hideMark/>
          </w:tcPr>
          <w:p w14:paraId="605DA488" w14:textId="77777777" w:rsidR="00CD4E06" w:rsidRDefault="00CD4E06">
            <w:pPr>
              <w:spacing w:after="0" w:line="256" w:lineRule="auto"/>
              <w:rPr>
                <w:rFonts w:asciiTheme="minorHAnsi" w:eastAsiaTheme="minorEastAsia" w:hAnsiTheme="minorHAnsi" w:cstheme="minorBidi"/>
                <w:sz w:val="22"/>
                <w:szCs w:val="22"/>
                <w:lang w:val="en-US" w:eastAsia="zh-CN"/>
              </w:rPr>
            </w:pPr>
          </w:p>
        </w:tc>
        <w:tc>
          <w:tcPr>
            <w:tcW w:w="871" w:type="dxa"/>
            <w:tcBorders>
              <w:top w:val="single" w:sz="4" w:space="0" w:color="auto"/>
              <w:left w:val="single" w:sz="4" w:space="0" w:color="auto"/>
              <w:bottom w:val="single" w:sz="4" w:space="0" w:color="auto"/>
              <w:right w:val="single" w:sz="4" w:space="0" w:color="auto"/>
            </w:tcBorders>
            <w:vAlign w:val="center"/>
            <w:hideMark/>
          </w:tcPr>
          <w:p w14:paraId="037DE32E" w14:textId="77777777" w:rsidR="00CD4E06" w:rsidRDefault="00CD4E06">
            <w:pPr>
              <w:pStyle w:val="TAH"/>
              <w:spacing w:line="256" w:lineRule="auto"/>
              <w:rPr>
                <w:rFonts w:eastAsia="Times New Roman"/>
                <w:lang w:val="en-US" w:eastAsia="ko-KR"/>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0F811329" w14:textId="77777777" w:rsidR="00CD4E06" w:rsidRDefault="00CD4E06">
            <w:pPr>
              <w:pStyle w:val="TAH"/>
              <w:spacing w:line="256" w:lineRule="auto"/>
              <w:rPr>
                <w:rFonts w:eastAsia="Times New Roman"/>
                <w:lang w:val="en-US" w:eastAsia="ko-KR"/>
              </w:rPr>
            </w:pPr>
            <w:r>
              <w:rPr>
                <w:lang w:val="en-US"/>
              </w:rPr>
              <w:t>T2</w:t>
            </w:r>
          </w:p>
        </w:tc>
        <w:tc>
          <w:tcPr>
            <w:tcW w:w="871" w:type="dxa"/>
            <w:tcBorders>
              <w:top w:val="single" w:sz="4" w:space="0" w:color="auto"/>
              <w:left w:val="single" w:sz="4" w:space="0" w:color="auto"/>
              <w:bottom w:val="single" w:sz="4" w:space="0" w:color="auto"/>
              <w:right w:val="single" w:sz="4" w:space="0" w:color="auto"/>
            </w:tcBorders>
            <w:vAlign w:val="center"/>
            <w:hideMark/>
          </w:tcPr>
          <w:p w14:paraId="65C8CF41" w14:textId="77777777" w:rsidR="00CD4E06" w:rsidRDefault="00CD4E06">
            <w:pPr>
              <w:pStyle w:val="TAH"/>
              <w:spacing w:line="256" w:lineRule="auto"/>
              <w:rPr>
                <w:rFonts w:eastAsia="Times New Roman"/>
                <w:lang w:val="en-US" w:eastAsia="ko-KR"/>
              </w:rPr>
            </w:pPr>
            <w:r>
              <w:rPr>
                <w:lang w:val="en-US"/>
              </w:rPr>
              <w:t>T1</w:t>
            </w:r>
          </w:p>
        </w:tc>
        <w:tc>
          <w:tcPr>
            <w:tcW w:w="872" w:type="dxa"/>
            <w:tcBorders>
              <w:top w:val="single" w:sz="4" w:space="0" w:color="auto"/>
              <w:left w:val="single" w:sz="4" w:space="0" w:color="auto"/>
              <w:bottom w:val="single" w:sz="4" w:space="0" w:color="auto"/>
              <w:right w:val="single" w:sz="4" w:space="0" w:color="auto"/>
            </w:tcBorders>
            <w:vAlign w:val="center"/>
            <w:hideMark/>
          </w:tcPr>
          <w:p w14:paraId="63C3D5C4" w14:textId="77777777" w:rsidR="00CD4E06" w:rsidRDefault="00CD4E06">
            <w:pPr>
              <w:pStyle w:val="TAH"/>
              <w:spacing w:line="256" w:lineRule="auto"/>
              <w:rPr>
                <w:rFonts w:eastAsia="Times New Roman"/>
                <w:lang w:val="en-US" w:eastAsia="ko-KR"/>
              </w:rPr>
            </w:pPr>
            <w:r>
              <w:rPr>
                <w:lang w:val="en-US"/>
              </w:rPr>
              <w:t>T2</w:t>
            </w:r>
          </w:p>
        </w:tc>
      </w:tr>
      <w:tr w:rsidR="00CD4E06" w14:paraId="35F164E6" w14:textId="77777777" w:rsidTr="00CD4E0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131A9B72" w14:textId="56F6EC18" w:rsidR="00CD4E06" w:rsidRDefault="00CD4E06">
            <w:pPr>
              <w:pStyle w:val="TAL"/>
              <w:spacing w:line="256" w:lineRule="auto"/>
              <w:rPr>
                <w:rFonts w:eastAsia="Times New Roman"/>
                <w:vertAlign w:val="superscript"/>
                <w:lang w:val="en-US" w:eastAsia="ko-KR"/>
              </w:rPr>
            </w:pPr>
            <w:r>
              <w:rPr>
                <w:rFonts w:eastAsia="Calibri"/>
                <w:noProof/>
                <w:position w:val="-12"/>
                <w:szCs w:val="22"/>
                <w:lang w:val="en-US" w:eastAsia="zh-CN"/>
              </w:rPr>
              <w:drawing>
                <wp:inline distT="0" distB="0" distL="0" distR="0" wp14:anchorId="19D9AF07" wp14:editId="3376285B">
                  <wp:extent cx="231140" cy="23114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140" cy="231140"/>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7ECA1E7B" w14:textId="77777777" w:rsidR="00CD4E06" w:rsidRDefault="00CD4E06">
            <w:pPr>
              <w:pStyle w:val="TAC"/>
              <w:spacing w:line="256" w:lineRule="auto"/>
              <w:rPr>
                <w:rFonts w:eastAsia="Times New Roman"/>
                <w:lang w:val="en-US" w:eastAsia="ko-KR"/>
              </w:rPr>
            </w:pPr>
            <w:r>
              <w:rPr>
                <w:lang w:val="en-US"/>
              </w:rPr>
              <w:t>1~6</w:t>
            </w:r>
          </w:p>
        </w:tc>
        <w:tc>
          <w:tcPr>
            <w:tcW w:w="2032" w:type="dxa"/>
            <w:tcBorders>
              <w:top w:val="single" w:sz="4" w:space="0" w:color="auto"/>
              <w:left w:val="single" w:sz="4" w:space="0" w:color="auto"/>
              <w:bottom w:val="single" w:sz="4" w:space="0" w:color="auto"/>
              <w:right w:val="single" w:sz="4" w:space="0" w:color="auto"/>
            </w:tcBorders>
            <w:hideMark/>
          </w:tcPr>
          <w:p w14:paraId="2B004C1F" w14:textId="77777777" w:rsidR="00CD4E06" w:rsidRDefault="00CD4E06">
            <w:pPr>
              <w:pStyle w:val="TAC"/>
              <w:spacing w:line="256" w:lineRule="auto"/>
              <w:rPr>
                <w:rFonts w:eastAsia="Times New Roman"/>
                <w:lang w:val="en-US" w:eastAsia="ko-KR"/>
              </w:rPr>
            </w:pPr>
            <w:proofErr w:type="spellStart"/>
            <w:r>
              <w:rPr>
                <w:lang w:val="en-US"/>
              </w:rPr>
              <w:t>dBm</w:t>
            </w:r>
            <w:proofErr w:type="spellEnd"/>
            <w:r>
              <w:rPr>
                <w:lang w:val="en-US"/>
              </w:rPr>
              <w:t>/15kHz</w:t>
            </w:r>
          </w:p>
        </w:tc>
        <w:tc>
          <w:tcPr>
            <w:tcW w:w="3486" w:type="dxa"/>
            <w:gridSpan w:val="4"/>
            <w:tcBorders>
              <w:top w:val="single" w:sz="4" w:space="0" w:color="auto"/>
              <w:left w:val="single" w:sz="4" w:space="0" w:color="auto"/>
              <w:bottom w:val="single" w:sz="4" w:space="0" w:color="auto"/>
              <w:right w:val="single" w:sz="4" w:space="0" w:color="auto"/>
            </w:tcBorders>
            <w:hideMark/>
          </w:tcPr>
          <w:p w14:paraId="45750945" w14:textId="77777777" w:rsidR="00CD4E06" w:rsidRDefault="00CD4E06">
            <w:pPr>
              <w:pStyle w:val="TAC"/>
              <w:spacing w:line="256" w:lineRule="auto"/>
              <w:rPr>
                <w:rFonts w:eastAsia="Times New Roman"/>
                <w:lang w:val="en-US" w:eastAsia="ko-KR"/>
              </w:rPr>
            </w:pPr>
            <w:r>
              <w:rPr>
                <w:lang w:val="en-US"/>
              </w:rPr>
              <w:t>-94.65</w:t>
            </w:r>
          </w:p>
        </w:tc>
      </w:tr>
      <w:tr w:rsidR="00CD4E06" w14:paraId="797F2905" w14:textId="77777777" w:rsidTr="00CD4E06">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08B89450" w14:textId="3306DF01" w:rsidR="00CD4E06" w:rsidRDefault="00CD4E06">
            <w:pPr>
              <w:pStyle w:val="TAL"/>
              <w:spacing w:line="256" w:lineRule="auto"/>
              <w:rPr>
                <w:rFonts w:eastAsia="Calibri"/>
                <w:szCs w:val="22"/>
                <w:lang w:val="en-US" w:eastAsia="ko-KR"/>
              </w:rPr>
            </w:pPr>
            <w:r>
              <w:rPr>
                <w:rFonts w:eastAsia="Calibri"/>
                <w:noProof/>
                <w:position w:val="-12"/>
                <w:szCs w:val="22"/>
                <w:lang w:val="en-US" w:eastAsia="zh-CN"/>
              </w:rPr>
              <w:drawing>
                <wp:inline distT="0" distB="0" distL="0" distR="0" wp14:anchorId="4F1C6500" wp14:editId="5CF16043">
                  <wp:extent cx="231140" cy="23114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1140" cy="231140"/>
                          </a:xfrm>
                          <a:prstGeom prst="rect">
                            <a:avLst/>
                          </a:prstGeom>
                          <a:noFill/>
                          <a:ln>
                            <a:noFill/>
                          </a:ln>
                        </pic:spPr>
                      </pic:pic>
                    </a:graphicData>
                  </a:graphic>
                </wp:inline>
              </w:drawing>
            </w:r>
            <w:r>
              <w:rPr>
                <w:vertAlign w:val="superscript"/>
                <w:lang w:val="en-US"/>
              </w:rPr>
              <w:t>Note2</w:t>
            </w:r>
          </w:p>
        </w:tc>
        <w:tc>
          <w:tcPr>
            <w:tcW w:w="1418" w:type="dxa"/>
            <w:tcBorders>
              <w:top w:val="single" w:sz="4" w:space="0" w:color="auto"/>
              <w:left w:val="single" w:sz="4" w:space="0" w:color="auto"/>
              <w:bottom w:val="single" w:sz="4" w:space="0" w:color="auto"/>
              <w:right w:val="single" w:sz="4" w:space="0" w:color="auto"/>
            </w:tcBorders>
            <w:hideMark/>
          </w:tcPr>
          <w:p w14:paraId="2C1E82DA" w14:textId="77777777" w:rsidR="00CD4E06" w:rsidRDefault="00CD4E06">
            <w:pPr>
              <w:pStyle w:val="TAC"/>
              <w:spacing w:line="256" w:lineRule="auto"/>
              <w:rPr>
                <w:rFonts w:eastAsia="Times New Roman"/>
                <w:lang w:val="en-US" w:eastAsia="ko-KR"/>
              </w:rPr>
            </w:pPr>
            <w:r>
              <w:rPr>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298EAB1B" w14:textId="77777777" w:rsidR="00CD4E06" w:rsidRDefault="00CD4E06">
            <w:pPr>
              <w:pStyle w:val="TAC"/>
              <w:spacing w:line="256" w:lineRule="auto"/>
              <w:rPr>
                <w:rFonts w:eastAsia="Calibri"/>
                <w:szCs w:val="22"/>
                <w:lang w:val="en-US" w:eastAsia="ko-KR"/>
              </w:rPr>
            </w:pPr>
            <w:proofErr w:type="spellStart"/>
            <w:r>
              <w:rPr>
                <w:rFonts w:eastAsia="Calibri"/>
                <w:szCs w:val="22"/>
                <w:lang w:val="en-US"/>
              </w:rPr>
              <w:t>dBm</w:t>
            </w:r>
            <w:proofErr w:type="spellEnd"/>
            <w:r>
              <w:rPr>
                <w:rFonts w:eastAsia="Calibri"/>
                <w:szCs w:val="22"/>
                <w:lang w:val="en-US"/>
              </w:rPr>
              <w:t>/SSB SCS</w:t>
            </w:r>
          </w:p>
        </w:tc>
        <w:tc>
          <w:tcPr>
            <w:tcW w:w="3486" w:type="dxa"/>
            <w:gridSpan w:val="4"/>
            <w:tcBorders>
              <w:top w:val="single" w:sz="4" w:space="0" w:color="auto"/>
              <w:left w:val="single" w:sz="4" w:space="0" w:color="auto"/>
              <w:bottom w:val="single" w:sz="4" w:space="0" w:color="auto"/>
              <w:right w:val="single" w:sz="4" w:space="0" w:color="auto"/>
            </w:tcBorders>
            <w:hideMark/>
          </w:tcPr>
          <w:p w14:paraId="6146F057" w14:textId="77777777" w:rsidR="00CD4E06" w:rsidRDefault="00CD4E06">
            <w:pPr>
              <w:pStyle w:val="TAC"/>
              <w:spacing w:line="256" w:lineRule="auto"/>
              <w:rPr>
                <w:rFonts w:eastAsia="Calibri"/>
                <w:szCs w:val="22"/>
                <w:lang w:val="en-US" w:eastAsia="ko-KR"/>
              </w:rPr>
            </w:pPr>
            <w:r>
              <w:rPr>
                <w:rFonts w:eastAsia="Calibri"/>
                <w:szCs w:val="22"/>
                <w:lang w:val="en-US"/>
              </w:rPr>
              <w:t>-94.65</w:t>
            </w:r>
          </w:p>
        </w:tc>
      </w:tr>
      <w:tr w:rsidR="00CD4E06" w14:paraId="46CFF299" w14:textId="77777777" w:rsidTr="00CD4E06">
        <w:trPr>
          <w:trHeight w:val="187"/>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1E55A8D8" w14:textId="77777777" w:rsidR="00CD4E06" w:rsidRDefault="00CD4E06">
            <w:pPr>
              <w:spacing w:after="0"/>
              <w:rPr>
                <w:rFonts w:ascii="Arial" w:eastAsia="Calibri" w:hAnsi="Arial"/>
                <w:sz w:val="18"/>
                <w:szCs w:val="22"/>
                <w:lang w:val="en-US" w:eastAsia="ko-KR"/>
              </w:rPr>
            </w:pPr>
          </w:p>
        </w:tc>
        <w:tc>
          <w:tcPr>
            <w:tcW w:w="1418" w:type="dxa"/>
            <w:tcBorders>
              <w:top w:val="single" w:sz="4" w:space="0" w:color="auto"/>
              <w:left w:val="single" w:sz="4" w:space="0" w:color="auto"/>
              <w:bottom w:val="single" w:sz="4" w:space="0" w:color="auto"/>
              <w:right w:val="single" w:sz="4" w:space="0" w:color="auto"/>
            </w:tcBorders>
            <w:hideMark/>
          </w:tcPr>
          <w:p w14:paraId="573B1BE4" w14:textId="77777777" w:rsidR="00CD4E06" w:rsidRDefault="00CD4E06">
            <w:pPr>
              <w:pStyle w:val="TAC"/>
              <w:spacing w:line="256" w:lineRule="auto"/>
              <w:rPr>
                <w:rFonts w:eastAsia="Times New Roman"/>
                <w:lang w:val="en-US" w:eastAsia="ko-KR"/>
              </w:rPr>
            </w:pPr>
            <w:r>
              <w:rPr>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11A9E73A" w14:textId="77777777" w:rsidR="00CD4E06" w:rsidRDefault="00CD4E06">
            <w:pPr>
              <w:spacing w:after="0"/>
              <w:rPr>
                <w:rFonts w:ascii="Arial" w:eastAsia="Calibri" w:hAnsi="Arial"/>
                <w:sz w:val="18"/>
                <w:szCs w:val="22"/>
                <w:lang w:val="en-US" w:eastAsia="ko-KR"/>
              </w:rPr>
            </w:pPr>
          </w:p>
        </w:tc>
        <w:tc>
          <w:tcPr>
            <w:tcW w:w="3486" w:type="dxa"/>
            <w:gridSpan w:val="4"/>
            <w:tcBorders>
              <w:top w:val="single" w:sz="4" w:space="0" w:color="auto"/>
              <w:left w:val="single" w:sz="4" w:space="0" w:color="auto"/>
              <w:bottom w:val="single" w:sz="4" w:space="0" w:color="auto"/>
              <w:right w:val="single" w:sz="4" w:space="0" w:color="auto"/>
            </w:tcBorders>
            <w:hideMark/>
          </w:tcPr>
          <w:p w14:paraId="3E18570A" w14:textId="77777777" w:rsidR="00CD4E06" w:rsidRDefault="00CD4E06">
            <w:pPr>
              <w:pStyle w:val="TAC"/>
              <w:spacing w:line="256" w:lineRule="auto"/>
              <w:rPr>
                <w:rFonts w:eastAsia="Calibri"/>
                <w:szCs w:val="22"/>
                <w:lang w:val="en-US" w:eastAsia="ko-KR"/>
              </w:rPr>
            </w:pPr>
            <w:r>
              <w:rPr>
                <w:rFonts w:eastAsia="Calibri"/>
                <w:szCs w:val="22"/>
                <w:lang w:val="en-US"/>
              </w:rPr>
              <w:t>-91.65</w:t>
            </w:r>
          </w:p>
        </w:tc>
      </w:tr>
      <w:tr w:rsidR="00CD4E06" w14:paraId="37BBE2D1" w14:textId="77777777" w:rsidTr="00CD4E0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329ABADD" w14:textId="35E1F12B" w:rsidR="00CD4E06" w:rsidRDefault="00CD4E06">
            <w:pPr>
              <w:pStyle w:val="TAL"/>
              <w:spacing w:line="256" w:lineRule="auto"/>
              <w:rPr>
                <w:rFonts w:eastAsia="Times New Roman"/>
                <w:lang w:val="en-US" w:eastAsia="ko-KR"/>
              </w:rPr>
            </w:pPr>
            <w:r>
              <w:rPr>
                <w:rFonts w:eastAsia="Calibri"/>
                <w:noProof/>
                <w:position w:val="-12"/>
                <w:szCs w:val="22"/>
                <w:lang w:val="en-US" w:eastAsia="zh-CN"/>
              </w:rPr>
              <w:drawing>
                <wp:inline distT="0" distB="0" distL="0" distR="0" wp14:anchorId="0F5B9974" wp14:editId="340EC680">
                  <wp:extent cx="380365" cy="231140"/>
                  <wp:effectExtent l="0" t="0" r="63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0365" cy="23114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4FF7D9C" w14:textId="77777777" w:rsidR="00CD4E06" w:rsidRDefault="00CD4E06">
            <w:pPr>
              <w:pStyle w:val="TAC"/>
              <w:spacing w:line="256" w:lineRule="auto"/>
              <w:rPr>
                <w:rFonts w:eastAsia="Times New Roman"/>
                <w:lang w:val="en-US" w:eastAsia="ko-KR"/>
              </w:rPr>
            </w:pPr>
            <w:r>
              <w:rPr>
                <w:lang w:val="en-US"/>
              </w:rPr>
              <w:t>1~6</w:t>
            </w:r>
          </w:p>
        </w:tc>
        <w:tc>
          <w:tcPr>
            <w:tcW w:w="2032" w:type="dxa"/>
            <w:tcBorders>
              <w:top w:val="single" w:sz="4" w:space="0" w:color="auto"/>
              <w:left w:val="single" w:sz="4" w:space="0" w:color="auto"/>
              <w:bottom w:val="single" w:sz="4" w:space="0" w:color="auto"/>
              <w:right w:val="single" w:sz="4" w:space="0" w:color="auto"/>
            </w:tcBorders>
            <w:hideMark/>
          </w:tcPr>
          <w:p w14:paraId="0882B4E6" w14:textId="77777777" w:rsidR="00CD4E06" w:rsidRDefault="00CD4E06">
            <w:pPr>
              <w:pStyle w:val="TAC"/>
              <w:spacing w:line="256" w:lineRule="auto"/>
              <w:rPr>
                <w:rFonts w:eastAsia="Times New Roman"/>
                <w:lang w:val="en-US" w:eastAsia="ko-KR"/>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19628C56" w14:textId="77777777" w:rsidR="00CD4E06" w:rsidRDefault="00CD4E06">
            <w:pPr>
              <w:pStyle w:val="TAC"/>
              <w:spacing w:line="256" w:lineRule="auto"/>
              <w:rPr>
                <w:rFonts w:eastAsia="Times New Roman"/>
                <w:lang w:val="en-US" w:eastAsia="ko-KR"/>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74AE7C3B" w14:textId="77777777" w:rsidR="00CD4E06" w:rsidRDefault="00CD4E06">
            <w:pPr>
              <w:pStyle w:val="TAC"/>
              <w:spacing w:line="256" w:lineRule="auto"/>
              <w:rPr>
                <w:rFonts w:eastAsia="Times New Roman"/>
                <w:lang w:val="en-US" w:eastAsia="ko-KR"/>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64E0DE17" w14:textId="77777777" w:rsidR="00CD4E06" w:rsidRDefault="00CD4E06">
            <w:pPr>
              <w:pStyle w:val="TAC"/>
              <w:spacing w:line="256" w:lineRule="auto"/>
              <w:rPr>
                <w:rFonts w:eastAsia="Times New Roman"/>
                <w:lang w:val="en-US" w:eastAsia="ko-KR"/>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21B4FF89" w14:textId="77777777" w:rsidR="00CD4E06" w:rsidRDefault="00CD4E06">
            <w:pPr>
              <w:pStyle w:val="TAC"/>
              <w:spacing w:line="256" w:lineRule="auto"/>
              <w:rPr>
                <w:rFonts w:eastAsia="Times New Roman"/>
                <w:lang w:val="en-US" w:eastAsia="ko-KR"/>
              </w:rPr>
            </w:pPr>
            <w:r>
              <w:rPr>
                <w:lang w:val="en-US"/>
              </w:rPr>
              <w:t>3</w:t>
            </w:r>
          </w:p>
        </w:tc>
      </w:tr>
      <w:tr w:rsidR="00CD4E06" w14:paraId="31C073B7" w14:textId="77777777" w:rsidTr="00CD4E06">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3DF940AC" w14:textId="77777777" w:rsidR="00CD4E06" w:rsidRDefault="00CD4E06">
            <w:pPr>
              <w:pStyle w:val="TAL"/>
              <w:spacing w:line="256" w:lineRule="auto"/>
              <w:rPr>
                <w:rFonts w:eastAsia="Times New Roman"/>
                <w:vertAlign w:val="superscript"/>
                <w:lang w:val="en-US" w:eastAsia="ko-KR"/>
              </w:rPr>
            </w:pPr>
            <w:r>
              <w:rPr>
                <w:lang w:val="en-US"/>
              </w:rPr>
              <w:t xml:space="preserve">SSB RSRP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1E32CAAC" w14:textId="77777777" w:rsidR="00CD4E06" w:rsidRDefault="00CD4E06">
            <w:pPr>
              <w:pStyle w:val="TAC"/>
              <w:spacing w:line="256" w:lineRule="auto"/>
              <w:rPr>
                <w:rFonts w:eastAsia="Times New Roman"/>
                <w:lang w:val="en-US" w:eastAsia="ko-KR"/>
              </w:rPr>
            </w:pPr>
            <w:r>
              <w:rPr>
                <w:rFonts w:eastAsia="Calibri"/>
                <w:szCs w:val="22"/>
                <w:lang w:val="en-US"/>
              </w:rPr>
              <w:t>1,2,4,5</w:t>
            </w:r>
          </w:p>
        </w:tc>
        <w:tc>
          <w:tcPr>
            <w:tcW w:w="2032" w:type="dxa"/>
            <w:vMerge w:val="restart"/>
            <w:tcBorders>
              <w:top w:val="single" w:sz="4" w:space="0" w:color="auto"/>
              <w:left w:val="single" w:sz="4" w:space="0" w:color="auto"/>
              <w:bottom w:val="single" w:sz="4" w:space="0" w:color="auto"/>
              <w:right w:val="single" w:sz="4" w:space="0" w:color="auto"/>
            </w:tcBorders>
            <w:hideMark/>
          </w:tcPr>
          <w:p w14:paraId="1D95E734" w14:textId="77777777" w:rsidR="00CD4E06" w:rsidRDefault="00CD4E06">
            <w:pPr>
              <w:pStyle w:val="TAC"/>
              <w:spacing w:line="256" w:lineRule="auto"/>
              <w:rPr>
                <w:rFonts w:eastAsia="Times New Roman"/>
                <w:lang w:val="en-US" w:eastAsia="ko-KR"/>
              </w:rPr>
            </w:pPr>
            <w:proofErr w:type="spellStart"/>
            <w:r>
              <w:rPr>
                <w:lang w:val="en-US"/>
              </w:rPr>
              <w:t>dBm</w:t>
            </w:r>
            <w:proofErr w:type="spellEnd"/>
            <w:r>
              <w:rPr>
                <w:lang w:val="en-US"/>
              </w:rPr>
              <w:t>/SSB SCS</w:t>
            </w:r>
          </w:p>
        </w:tc>
        <w:tc>
          <w:tcPr>
            <w:tcW w:w="871" w:type="dxa"/>
            <w:tcBorders>
              <w:top w:val="single" w:sz="4" w:space="0" w:color="auto"/>
              <w:left w:val="single" w:sz="4" w:space="0" w:color="auto"/>
              <w:bottom w:val="single" w:sz="4" w:space="0" w:color="auto"/>
              <w:right w:val="single" w:sz="4" w:space="0" w:color="auto"/>
            </w:tcBorders>
            <w:hideMark/>
          </w:tcPr>
          <w:p w14:paraId="1AD36AA5" w14:textId="77777777" w:rsidR="00CD4E06" w:rsidRDefault="00CD4E06">
            <w:pPr>
              <w:pStyle w:val="TAC"/>
              <w:spacing w:line="256" w:lineRule="auto"/>
              <w:rPr>
                <w:rFonts w:eastAsia="Times New Roman"/>
                <w:lang w:val="en-US" w:eastAsia="ko-KR"/>
              </w:rPr>
            </w:pPr>
            <w:r>
              <w:rPr>
                <w:lang w:val="en-US"/>
              </w:rPr>
              <w:t>-94.65</w:t>
            </w:r>
          </w:p>
        </w:tc>
        <w:tc>
          <w:tcPr>
            <w:tcW w:w="872" w:type="dxa"/>
            <w:tcBorders>
              <w:top w:val="single" w:sz="4" w:space="0" w:color="auto"/>
              <w:left w:val="single" w:sz="4" w:space="0" w:color="auto"/>
              <w:bottom w:val="single" w:sz="4" w:space="0" w:color="auto"/>
              <w:right w:val="single" w:sz="4" w:space="0" w:color="auto"/>
            </w:tcBorders>
            <w:hideMark/>
          </w:tcPr>
          <w:p w14:paraId="3BAEEA9F" w14:textId="77777777" w:rsidR="00CD4E06" w:rsidRDefault="00CD4E06">
            <w:pPr>
              <w:pStyle w:val="TAC"/>
              <w:spacing w:line="256" w:lineRule="auto"/>
              <w:rPr>
                <w:rFonts w:eastAsia="Times New Roman"/>
                <w:lang w:val="en-US" w:eastAsia="ko-KR"/>
              </w:rPr>
            </w:pPr>
            <w:r>
              <w:rPr>
                <w:lang w:val="en-US"/>
              </w:rPr>
              <w:t>-94.65</w:t>
            </w:r>
          </w:p>
        </w:tc>
        <w:tc>
          <w:tcPr>
            <w:tcW w:w="871" w:type="dxa"/>
            <w:tcBorders>
              <w:top w:val="single" w:sz="4" w:space="0" w:color="auto"/>
              <w:left w:val="single" w:sz="4" w:space="0" w:color="auto"/>
              <w:bottom w:val="single" w:sz="4" w:space="0" w:color="auto"/>
              <w:right w:val="single" w:sz="4" w:space="0" w:color="auto"/>
            </w:tcBorders>
            <w:hideMark/>
          </w:tcPr>
          <w:p w14:paraId="406BB5D2" w14:textId="77777777" w:rsidR="00CD4E06" w:rsidRDefault="00CD4E06">
            <w:pPr>
              <w:pStyle w:val="TAC"/>
              <w:spacing w:line="256" w:lineRule="auto"/>
              <w:rPr>
                <w:rFonts w:eastAsia="Times New Roman"/>
                <w:lang w:val="en-US" w:eastAsia="ko-KR"/>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7F2B0DE1" w14:textId="77777777" w:rsidR="00CD4E06" w:rsidRDefault="00CD4E06">
            <w:pPr>
              <w:pStyle w:val="TAC"/>
              <w:spacing w:line="256" w:lineRule="auto"/>
              <w:rPr>
                <w:rFonts w:eastAsia="Times New Roman"/>
                <w:lang w:val="en-US" w:eastAsia="ko-KR"/>
              </w:rPr>
            </w:pPr>
            <w:r>
              <w:rPr>
                <w:lang w:val="en-US"/>
              </w:rPr>
              <w:t>-91.65</w:t>
            </w:r>
          </w:p>
        </w:tc>
      </w:tr>
      <w:tr w:rsidR="00CD4E06" w14:paraId="0F935A83" w14:textId="77777777" w:rsidTr="00CD4E06">
        <w:trPr>
          <w:trHeight w:val="187"/>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3F23FA70" w14:textId="77777777" w:rsidR="00CD4E06" w:rsidRDefault="00CD4E06">
            <w:pPr>
              <w:spacing w:after="0"/>
              <w:rPr>
                <w:rFonts w:ascii="Arial" w:eastAsia="Times New Roman" w:hAnsi="Arial"/>
                <w:sz w:val="18"/>
                <w:vertAlign w:val="superscript"/>
                <w:lang w:val="en-US" w:eastAsia="ko-KR"/>
              </w:rPr>
            </w:pPr>
          </w:p>
        </w:tc>
        <w:tc>
          <w:tcPr>
            <w:tcW w:w="1418" w:type="dxa"/>
            <w:tcBorders>
              <w:top w:val="single" w:sz="4" w:space="0" w:color="auto"/>
              <w:left w:val="single" w:sz="4" w:space="0" w:color="auto"/>
              <w:bottom w:val="single" w:sz="4" w:space="0" w:color="auto"/>
              <w:right w:val="single" w:sz="4" w:space="0" w:color="auto"/>
            </w:tcBorders>
            <w:hideMark/>
          </w:tcPr>
          <w:p w14:paraId="624B750D" w14:textId="77777777" w:rsidR="00CD4E06" w:rsidRDefault="00CD4E06">
            <w:pPr>
              <w:pStyle w:val="TAC"/>
              <w:spacing w:line="256" w:lineRule="auto"/>
              <w:rPr>
                <w:rFonts w:eastAsia="Times New Roman"/>
                <w:lang w:val="en-US" w:eastAsia="ko-KR"/>
              </w:rPr>
            </w:pPr>
            <w:r>
              <w:rPr>
                <w:rFonts w:eastAsia="Calibri"/>
                <w:szCs w:val="22"/>
                <w:lang w:val="en-US"/>
              </w:rPr>
              <w:t>3,6</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03D64FD0" w14:textId="77777777" w:rsidR="00CD4E06" w:rsidRDefault="00CD4E06">
            <w:pPr>
              <w:spacing w:after="0"/>
              <w:rPr>
                <w:rFonts w:ascii="Arial" w:eastAsia="Times New Roman" w:hAnsi="Arial"/>
                <w:sz w:val="18"/>
                <w:lang w:val="en-US" w:eastAsia="ko-KR"/>
              </w:rPr>
            </w:pPr>
          </w:p>
        </w:tc>
        <w:tc>
          <w:tcPr>
            <w:tcW w:w="871" w:type="dxa"/>
            <w:tcBorders>
              <w:top w:val="single" w:sz="4" w:space="0" w:color="auto"/>
              <w:left w:val="single" w:sz="4" w:space="0" w:color="auto"/>
              <w:bottom w:val="single" w:sz="4" w:space="0" w:color="auto"/>
              <w:right w:val="single" w:sz="4" w:space="0" w:color="auto"/>
            </w:tcBorders>
            <w:hideMark/>
          </w:tcPr>
          <w:p w14:paraId="4FC09B1B" w14:textId="77777777" w:rsidR="00CD4E06" w:rsidRDefault="00CD4E06">
            <w:pPr>
              <w:pStyle w:val="TAC"/>
              <w:spacing w:line="256" w:lineRule="auto"/>
              <w:rPr>
                <w:rFonts w:eastAsia="Calibri"/>
                <w:szCs w:val="22"/>
                <w:lang w:val="en-US" w:eastAsia="ko-KR"/>
              </w:rPr>
            </w:pPr>
            <w:r>
              <w:rPr>
                <w:lang w:val="en-US"/>
              </w:rPr>
              <w:t>-91.65</w:t>
            </w:r>
          </w:p>
        </w:tc>
        <w:tc>
          <w:tcPr>
            <w:tcW w:w="872" w:type="dxa"/>
            <w:tcBorders>
              <w:top w:val="single" w:sz="4" w:space="0" w:color="auto"/>
              <w:left w:val="single" w:sz="4" w:space="0" w:color="auto"/>
              <w:bottom w:val="single" w:sz="4" w:space="0" w:color="auto"/>
              <w:right w:val="single" w:sz="4" w:space="0" w:color="auto"/>
            </w:tcBorders>
            <w:hideMark/>
          </w:tcPr>
          <w:p w14:paraId="2B0B2BA8" w14:textId="77777777" w:rsidR="00CD4E06" w:rsidRDefault="00CD4E06">
            <w:pPr>
              <w:pStyle w:val="TAC"/>
              <w:spacing w:line="256" w:lineRule="auto"/>
              <w:rPr>
                <w:rFonts w:eastAsia="Calibri"/>
                <w:szCs w:val="22"/>
                <w:lang w:val="en-US" w:eastAsia="ko-KR"/>
              </w:rPr>
            </w:pPr>
            <w:r>
              <w:rPr>
                <w:rFonts w:eastAsia="Calibri"/>
                <w:szCs w:val="22"/>
                <w:lang w:val="en-US"/>
              </w:rPr>
              <w:t>-91.65</w:t>
            </w:r>
          </w:p>
        </w:tc>
        <w:tc>
          <w:tcPr>
            <w:tcW w:w="871" w:type="dxa"/>
            <w:tcBorders>
              <w:top w:val="single" w:sz="4" w:space="0" w:color="auto"/>
              <w:left w:val="single" w:sz="4" w:space="0" w:color="auto"/>
              <w:bottom w:val="single" w:sz="4" w:space="0" w:color="auto"/>
              <w:right w:val="single" w:sz="4" w:space="0" w:color="auto"/>
            </w:tcBorders>
            <w:hideMark/>
          </w:tcPr>
          <w:p w14:paraId="6696A57E" w14:textId="77777777" w:rsidR="00CD4E06" w:rsidRDefault="00CD4E06">
            <w:pPr>
              <w:pStyle w:val="TAC"/>
              <w:spacing w:line="256" w:lineRule="auto"/>
              <w:rPr>
                <w:rFonts w:eastAsia="Calibri"/>
                <w:szCs w:val="22"/>
                <w:lang w:val="en-US" w:eastAsia="ko-KR"/>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3C57CE55" w14:textId="77777777" w:rsidR="00CD4E06" w:rsidRDefault="00CD4E06">
            <w:pPr>
              <w:pStyle w:val="TAC"/>
              <w:spacing w:line="256" w:lineRule="auto"/>
              <w:rPr>
                <w:rFonts w:eastAsia="Calibri"/>
                <w:szCs w:val="22"/>
                <w:lang w:val="en-US" w:eastAsia="ko-KR"/>
              </w:rPr>
            </w:pPr>
            <w:r>
              <w:rPr>
                <w:rFonts w:eastAsia="Calibri"/>
                <w:szCs w:val="22"/>
                <w:lang w:val="en-US"/>
              </w:rPr>
              <w:t>-88.65</w:t>
            </w:r>
          </w:p>
        </w:tc>
      </w:tr>
      <w:tr w:rsidR="00CD4E06" w14:paraId="1B346AD8" w14:textId="77777777" w:rsidTr="00CD4E06">
        <w:trPr>
          <w:trHeight w:val="187"/>
          <w:jc w:val="center"/>
        </w:trPr>
        <w:tc>
          <w:tcPr>
            <w:tcW w:w="1509" w:type="dxa"/>
            <w:vMerge w:val="restart"/>
            <w:tcBorders>
              <w:top w:val="single" w:sz="4" w:space="0" w:color="auto"/>
              <w:left w:val="single" w:sz="4" w:space="0" w:color="auto"/>
              <w:bottom w:val="single" w:sz="4" w:space="0" w:color="auto"/>
              <w:right w:val="single" w:sz="4" w:space="0" w:color="auto"/>
            </w:tcBorders>
            <w:hideMark/>
          </w:tcPr>
          <w:p w14:paraId="23041FF2" w14:textId="77777777" w:rsidR="00CD4E06" w:rsidRDefault="00CD4E06">
            <w:pPr>
              <w:pStyle w:val="TAL"/>
              <w:spacing w:line="256" w:lineRule="auto"/>
              <w:rPr>
                <w:rFonts w:eastAsia="Times New Roman"/>
                <w:vertAlign w:val="superscript"/>
                <w:lang w:val="en-US" w:eastAsia="ko-KR"/>
              </w:rPr>
            </w:pPr>
            <w:r>
              <w:rPr>
                <w:lang w:val="en-US"/>
              </w:rPr>
              <w:t xml:space="preserve">Io </w:t>
            </w:r>
            <w:r>
              <w:rPr>
                <w:vertAlign w:val="superscript"/>
                <w:lang w:val="en-US"/>
              </w:rPr>
              <w:t>Note3</w:t>
            </w:r>
          </w:p>
        </w:tc>
        <w:tc>
          <w:tcPr>
            <w:tcW w:w="1418" w:type="dxa"/>
            <w:tcBorders>
              <w:top w:val="single" w:sz="4" w:space="0" w:color="auto"/>
              <w:left w:val="single" w:sz="4" w:space="0" w:color="auto"/>
              <w:bottom w:val="single" w:sz="4" w:space="0" w:color="auto"/>
              <w:right w:val="single" w:sz="4" w:space="0" w:color="auto"/>
            </w:tcBorders>
            <w:hideMark/>
          </w:tcPr>
          <w:p w14:paraId="704A3DE9" w14:textId="77777777" w:rsidR="00CD4E06" w:rsidRDefault="00CD4E06">
            <w:pPr>
              <w:pStyle w:val="TAC"/>
              <w:spacing w:line="256" w:lineRule="auto"/>
              <w:rPr>
                <w:rFonts w:eastAsia="Times New Roman"/>
                <w:lang w:val="en-US" w:eastAsia="ko-KR"/>
              </w:rPr>
            </w:pPr>
            <w:r>
              <w:rPr>
                <w:rFonts w:eastAsia="Calibri"/>
                <w:szCs w:val="22"/>
                <w:lang w:val="en-US"/>
              </w:rPr>
              <w:t>1,2,4,5</w:t>
            </w:r>
          </w:p>
        </w:tc>
        <w:tc>
          <w:tcPr>
            <w:tcW w:w="2032" w:type="dxa"/>
            <w:tcBorders>
              <w:top w:val="single" w:sz="4" w:space="0" w:color="auto"/>
              <w:left w:val="single" w:sz="4" w:space="0" w:color="auto"/>
              <w:bottom w:val="single" w:sz="4" w:space="0" w:color="auto"/>
              <w:right w:val="single" w:sz="4" w:space="0" w:color="auto"/>
            </w:tcBorders>
            <w:hideMark/>
          </w:tcPr>
          <w:p w14:paraId="6B35F9EB" w14:textId="77777777" w:rsidR="00CD4E06" w:rsidRDefault="00CD4E06">
            <w:pPr>
              <w:pStyle w:val="TAC"/>
              <w:spacing w:line="256" w:lineRule="auto"/>
              <w:rPr>
                <w:rFonts w:eastAsia="Times New Roman"/>
                <w:lang w:val="en-US" w:eastAsia="ko-KR"/>
              </w:rPr>
            </w:pPr>
            <w:proofErr w:type="spellStart"/>
            <w:r>
              <w:rPr>
                <w:lang w:val="en-US"/>
              </w:rPr>
              <w:t>dBm</w:t>
            </w:r>
            <w:proofErr w:type="spellEnd"/>
            <w:r>
              <w:rPr>
                <w:lang w:val="en-US"/>
              </w:rPr>
              <w:t>/9.36 MHz</w:t>
            </w:r>
          </w:p>
        </w:tc>
        <w:tc>
          <w:tcPr>
            <w:tcW w:w="871" w:type="dxa"/>
            <w:tcBorders>
              <w:top w:val="single" w:sz="4" w:space="0" w:color="auto"/>
              <w:left w:val="single" w:sz="4" w:space="0" w:color="auto"/>
              <w:bottom w:val="single" w:sz="4" w:space="0" w:color="auto"/>
              <w:right w:val="single" w:sz="4" w:space="0" w:color="auto"/>
            </w:tcBorders>
            <w:hideMark/>
          </w:tcPr>
          <w:p w14:paraId="10C1AA54" w14:textId="77777777" w:rsidR="00CD4E06" w:rsidRDefault="00CD4E06">
            <w:pPr>
              <w:pStyle w:val="TAC"/>
              <w:spacing w:line="256" w:lineRule="auto"/>
              <w:rPr>
                <w:rFonts w:eastAsia="Times New Roman"/>
                <w:lang w:val="en-US" w:eastAsia="ko-KR"/>
              </w:rPr>
            </w:pPr>
            <w:r>
              <w:rPr>
                <w:lang w:val="en-US"/>
              </w:rPr>
              <w:t>-63.69</w:t>
            </w:r>
          </w:p>
        </w:tc>
        <w:tc>
          <w:tcPr>
            <w:tcW w:w="872" w:type="dxa"/>
            <w:tcBorders>
              <w:top w:val="single" w:sz="4" w:space="0" w:color="auto"/>
              <w:left w:val="single" w:sz="4" w:space="0" w:color="auto"/>
              <w:bottom w:val="single" w:sz="4" w:space="0" w:color="auto"/>
              <w:right w:val="single" w:sz="4" w:space="0" w:color="auto"/>
            </w:tcBorders>
            <w:hideMark/>
          </w:tcPr>
          <w:p w14:paraId="70B01907" w14:textId="77777777" w:rsidR="00CD4E06" w:rsidRDefault="00CD4E06">
            <w:pPr>
              <w:pStyle w:val="TAC"/>
              <w:spacing w:line="256" w:lineRule="auto"/>
              <w:rPr>
                <w:rFonts w:eastAsia="Times New Roman"/>
                <w:lang w:val="en-US" w:eastAsia="ko-KR"/>
              </w:rPr>
            </w:pPr>
            <w:r>
              <w:rPr>
                <w:lang w:val="en-US"/>
              </w:rPr>
              <w:t>-63.69</w:t>
            </w:r>
          </w:p>
        </w:tc>
        <w:tc>
          <w:tcPr>
            <w:tcW w:w="871" w:type="dxa"/>
            <w:tcBorders>
              <w:top w:val="single" w:sz="4" w:space="0" w:color="auto"/>
              <w:left w:val="single" w:sz="4" w:space="0" w:color="auto"/>
              <w:bottom w:val="single" w:sz="4" w:space="0" w:color="auto"/>
              <w:right w:val="single" w:sz="4" w:space="0" w:color="auto"/>
            </w:tcBorders>
            <w:hideMark/>
          </w:tcPr>
          <w:p w14:paraId="2EBD0A72" w14:textId="77777777" w:rsidR="00CD4E06" w:rsidRDefault="00CD4E06">
            <w:pPr>
              <w:pStyle w:val="TAC"/>
              <w:spacing w:line="256" w:lineRule="auto"/>
              <w:rPr>
                <w:rFonts w:eastAsia="Times New Roman"/>
                <w:lang w:val="en-US" w:eastAsia="ko-KR"/>
              </w:rPr>
            </w:pPr>
            <w:r>
              <w:rPr>
                <w:lang w:val="en-US"/>
              </w:rPr>
              <w:t>-66.70</w:t>
            </w:r>
          </w:p>
        </w:tc>
        <w:tc>
          <w:tcPr>
            <w:tcW w:w="872" w:type="dxa"/>
            <w:tcBorders>
              <w:top w:val="single" w:sz="4" w:space="0" w:color="auto"/>
              <w:left w:val="single" w:sz="4" w:space="0" w:color="auto"/>
              <w:bottom w:val="single" w:sz="4" w:space="0" w:color="auto"/>
              <w:right w:val="single" w:sz="4" w:space="0" w:color="auto"/>
            </w:tcBorders>
            <w:hideMark/>
          </w:tcPr>
          <w:p w14:paraId="25467648" w14:textId="77777777" w:rsidR="00CD4E06" w:rsidRDefault="00CD4E06">
            <w:pPr>
              <w:pStyle w:val="TAC"/>
              <w:spacing w:line="256" w:lineRule="auto"/>
              <w:rPr>
                <w:rFonts w:eastAsia="Times New Roman"/>
                <w:lang w:val="en-US" w:eastAsia="ko-KR"/>
              </w:rPr>
            </w:pPr>
            <w:r>
              <w:rPr>
                <w:lang w:val="en-US"/>
              </w:rPr>
              <w:t>-61.93</w:t>
            </w:r>
          </w:p>
        </w:tc>
      </w:tr>
      <w:tr w:rsidR="00CD4E06" w14:paraId="40B64AB3" w14:textId="77777777" w:rsidTr="00CD4E06">
        <w:trPr>
          <w:trHeight w:val="187"/>
          <w:jc w:val="center"/>
        </w:trPr>
        <w:tc>
          <w:tcPr>
            <w:tcW w:w="8445" w:type="dxa"/>
            <w:vMerge/>
            <w:tcBorders>
              <w:top w:val="single" w:sz="4" w:space="0" w:color="auto"/>
              <w:left w:val="single" w:sz="4" w:space="0" w:color="auto"/>
              <w:bottom w:val="single" w:sz="4" w:space="0" w:color="auto"/>
              <w:right w:val="single" w:sz="4" w:space="0" w:color="auto"/>
            </w:tcBorders>
            <w:vAlign w:val="center"/>
            <w:hideMark/>
          </w:tcPr>
          <w:p w14:paraId="44F3AD45" w14:textId="77777777" w:rsidR="00CD4E06" w:rsidRDefault="00CD4E06">
            <w:pPr>
              <w:spacing w:after="0"/>
              <w:rPr>
                <w:rFonts w:ascii="Arial" w:eastAsia="Times New Roman" w:hAnsi="Arial"/>
                <w:sz w:val="18"/>
                <w:vertAlign w:val="superscript"/>
                <w:lang w:val="en-US" w:eastAsia="ko-KR"/>
              </w:rPr>
            </w:pPr>
          </w:p>
        </w:tc>
        <w:tc>
          <w:tcPr>
            <w:tcW w:w="1418" w:type="dxa"/>
            <w:tcBorders>
              <w:top w:val="single" w:sz="4" w:space="0" w:color="auto"/>
              <w:left w:val="single" w:sz="4" w:space="0" w:color="auto"/>
              <w:bottom w:val="single" w:sz="4" w:space="0" w:color="auto"/>
              <w:right w:val="single" w:sz="4" w:space="0" w:color="auto"/>
            </w:tcBorders>
            <w:hideMark/>
          </w:tcPr>
          <w:p w14:paraId="534B10DF" w14:textId="77777777" w:rsidR="00CD4E06" w:rsidRDefault="00CD4E06">
            <w:pPr>
              <w:pStyle w:val="TAC"/>
              <w:spacing w:line="256" w:lineRule="auto"/>
              <w:rPr>
                <w:rFonts w:eastAsia="Times New Roman"/>
                <w:lang w:val="en-US" w:eastAsia="ko-KR"/>
              </w:rPr>
            </w:pPr>
            <w:r>
              <w:rPr>
                <w:rFonts w:eastAsia="Calibri"/>
                <w:szCs w:val="22"/>
                <w:lang w:val="en-US"/>
              </w:rPr>
              <w:t>3,6</w:t>
            </w:r>
          </w:p>
        </w:tc>
        <w:tc>
          <w:tcPr>
            <w:tcW w:w="2032" w:type="dxa"/>
            <w:tcBorders>
              <w:top w:val="single" w:sz="4" w:space="0" w:color="auto"/>
              <w:left w:val="single" w:sz="4" w:space="0" w:color="auto"/>
              <w:bottom w:val="single" w:sz="4" w:space="0" w:color="auto"/>
              <w:right w:val="single" w:sz="4" w:space="0" w:color="auto"/>
            </w:tcBorders>
            <w:hideMark/>
          </w:tcPr>
          <w:p w14:paraId="01D32EEE" w14:textId="77777777" w:rsidR="00CD4E06" w:rsidRDefault="00CD4E06">
            <w:pPr>
              <w:pStyle w:val="TAC"/>
              <w:spacing w:line="256" w:lineRule="auto"/>
              <w:rPr>
                <w:rFonts w:eastAsia="Times New Roman"/>
                <w:lang w:val="en-US" w:eastAsia="ko-KR"/>
              </w:rPr>
            </w:pPr>
            <w:proofErr w:type="spellStart"/>
            <w:r>
              <w:rPr>
                <w:lang w:val="en-US"/>
              </w:rPr>
              <w:t>dBm</w:t>
            </w:r>
            <w:proofErr w:type="spellEnd"/>
            <w:r>
              <w:rPr>
                <w:lang w:val="en-US"/>
              </w:rPr>
              <w:t>/38.16 MHz</w:t>
            </w:r>
          </w:p>
        </w:tc>
        <w:tc>
          <w:tcPr>
            <w:tcW w:w="871" w:type="dxa"/>
            <w:tcBorders>
              <w:top w:val="single" w:sz="4" w:space="0" w:color="auto"/>
              <w:left w:val="single" w:sz="4" w:space="0" w:color="auto"/>
              <w:bottom w:val="single" w:sz="4" w:space="0" w:color="auto"/>
              <w:right w:val="single" w:sz="4" w:space="0" w:color="auto"/>
            </w:tcBorders>
            <w:hideMark/>
          </w:tcPr>
          <w:p w14:paraId="1DBC13DD" w14:textId="77777777" w:rsidR="00CD4E06" w:rsidRDefault="00CD4E06">
            <w:pPr>
              <w:pStyle w:val="TAC"/>
              <w:spacing w:line="256" w:lineRule="auto"/>
              <w:rPr>
                <w:rFonts w:eastAsia="Calibri"/>
                <w:szCs w:val="22"/>
                <w:lang w:val="en-US" w:eastAsia="ko-KR"/>
              </w:rPr>
            </w:pPr>
            <w:r>
              <w:rPr>
                <w:rFonts w:eastAsia="Calibri"/>
                <w:szCs w:val="22"/>
                <w:lang w:val="en-US"/>
              </w:rPr>
              <w:t>-57.59</w:t>
            </w:r>
          </w:p>
        </w:tc>
        <w:tc>
          <w:tcPr>
            <w:tcW w:w="872" w:type="dxa"/>
            <w:tcBorders>
              <w:top w:val="single" w:sz="4" w:space="0" w:color="auto"/>
              <w:left w:val="single" w:sz="4" w:space="0" w:color="auto"/>
              <w:bottom w:val="single" w:sz="4" w:space="0" w:color="auto"/>
              <w:right w:val="single" w:sz="4" w:space="0" w:color="auto"/>
            </w:tcBorders>
            <w:hideMark/>
          </w:tcPr>
          <w:p w14:paraId="5352CFFD" w14:textId="77777777" w:rsidR="00CD4E06" w:rsidRDefault="00CD4E06">
            <w:pPr>
              <w:pStyle w:val="TAC"/>
              <w:spacing w:line="256" w:lineRule="auto"/>
              <w:rPr>
                <w:rFonts w:eastAsia="Calibri"/>
                <w:szCs w:val="22"/>
                <w:lang w:val="en-US" w:eastAsia="ko-KR"/>
              </w:rPr>
            </w:pPr>
            <w:r>
              <w:rPr>
                <w:rFonts w:eastAsia="Calibri"/>
                <w:szCs w:val="22"/>
                <w:lang w:val="en-US"/>
              </w:rPr>
              <w:t>-57.59</w:t>
            </w:r>
          </w:p>
        </w:tc>
        <w:tc>
          <w:tcPr>
            <w:tcW w:w="871" w:type="dxa"/>
            <w:tcBorders>
              <w:top w:val="single" w:sz="4" w:space="0" w:color="auto"/>
              <w:left w:val="single" w:sz="4" w:space="0" w:color="auto"/>
              <w:bottom w:val="single" w:sz="4" w:space="0" w:color="auto"/>
              <w:right w:val="single" w:sz="4" w:space="0" w:color="auto"/>
            </w:tcBorders>
            <w:hideMark/>
          </w:tcPr>
          <w:p w14:paraId="2B02116D" w14:textId="77777777" w:rsidR="00CD4E06" w:rsidRDefault="00CD4E06">
            <w:pPr>
              <w:pStyle w:val="TAC"/>
              <w:spacing w:line="256" w:lineRule="auto"/>
              <w:rPr>
                <w:rFonts w:eastAsia="Calibri"/>
                <w:szCs w:val="22"/>
                <w:lang w:val="en-US" w:eastAsia="ko-KR"/>
              </w:rPr>
            </w:pPr>
            <w:r>
              <w:rPr>
                <w:lang w:val="en-US"/>
              </w:rPr>
              <w:t>-60.61</w:t>
            </w:r>
          </w:p>
        </w:tc>
        <w:tc>
          <w:tcPr>
            <w:tcW w:w="872" w:type="dxa"/>
            <w:tcBorders>
              <w:top w:val="single" w:sz="4" w:space="0" w:color="auto"/>
              <w:left w:val="single" w:sz="4" w:space="0" w:color="auto"/>
              <w:bottom w:val="single" w:sz="4" w:space="0" w:color="auto"/>
              <w:right w:val="single" w:sz="4" w:space="0" w:color="auto"/>
            </w:tcBorders>
            <w:hideMark/>
          </w:tcPr>
          <w:p w14:paraId="09634763" w14:textId="77777777" w:rsidR="00CD4E06" w:rsidRDefault="00CD4E06">
            <w:pPr>
              <w:pStyle w:val="TAC"/>
              <w:spacing w:line="256" w:lineRule="auto"/>
              <w:rPr>
                <w:rFonts w:eastAsia="Calibri"/>
                <w:szCs w:val="22"/>
                <w:lang w:val="en-US" w:eastAsia="ko-KR"/>
              </w:rPr>
            </w:pPr>
            <w:r>
              <w:rPr>
                <w:rFonts w:eastAsia="Calibri"/>
                <w:szCs w:val="22"/>
                <w:lang w:val="en-US"/>
              </w:rPr>
              <w:t>-55.84</w:t>
            </w:r>
          </w:p>
        </w:tc>
      </w:tr>
      <w:tr w:rsidR="00CD4E06" w14:paraId="231465A5" w14:textId="77777777" w:rsidTr="00CD4E06">
        <w:trPr>
          <w:trHeight w:val="187"/>
          <w:jc w:val="center"/>
        </w:trPr>
        <w:tc>
          <w:tcPr>
            <w:tcW w:w="1509" w:type="dxa"/>
            <w:tcBorders>
              <w:top w:val="single" w:sz="4" w:space="0" w:color="auto"/>
              <w:left w:val="single" w:sz="4" w:space="0" w:color="auto"/>
              <w:bottom w:val="single" w:sz="4" w:space="0" w:color="auto"/>
              <w:right w:val="single" w:sz="4" w:space="0" w:color="auto"/>
            </w:tcBorders>
            <w:hideMark/>
          </w:tcPr>
          <w:p w14:paraId="2C5C9589" w14:textId="253A8BA2" w:rsidR="00CD4E06" w:rsidRDefault="00CD4E06">
            <w:pPr>
              <w:pStyle w:val="TAL"/>
              <w:spacing w:line="256" w:lineRule="auto"/>
              <w:rPr>
                <w:rFonts w:eastAsia="Times New Roman"/>
                <w:lang w:val="en-US" w:eastAsia="ko-KR"/>
              </w:rPr>
            </w:pPr>
            <w:r>
              <w:rPr>
                <w:rFonts w:eastAsia="Calibri"/>
                <w:noProof/>
                <w:position w:val="-12"/>
                <w:szCs w:val="22"/>
                <w:lang w:val="en-US" w:eastAsia="zh-CN"/>
              </w:rPr>
              <w:lastRenderedPageBreak/>
              <w:drawing>
                <wp:inline distT="0" distB="0" distL="0" distR="0" wp14:anchorId="481AB28F" wp14:editId="692756D1">
                  <wp:extent cx="534035" cy="23114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4035" cy="23114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hideMark/>
          </w:tcPr>
          <w:p w14:paraId="76E180CF" w14:textId="77777777" w:rsidR="00CD4E06" w:rsidRDefault="00CD4E06">
            <w:pPr>
              <w:pStyle w:val="TAC"/>
              <w:spacing w:line="256" w:lineRule="auto"/>
              <w:rPr>
                <w:rFonts w:eastAsia="Times New Roman"/>
                <w:lang w:val="en-US" w:eastAsia="ko-KR"/>
              </w:rPr>
            </w:pPr>
            <w:r>
              <w:rPr>
                <w:lang w:val="en-US"/>
              </w:rPr>
              <w:t>1~6</w:t>
            </w:r>
          </w:p>
        </w:tc>
        <w:tc>
          <w:tcPr>
            <w:tcW w:w="2032" w:type="dxa"/>
            <w:tcBorders>
              <w:top w:val="single" w:sz="4" w:space="0" w:color="auto"/>
              <w:left w:val="single" w:sz="4" w:space="0" w:color="auto"/>
              <w:bottom w:val="single" w:sz="4" w:space="0" w:color="auto"/>
              <w:right w:val="single" w:sz="4" w:space="0" w:color="auto"/>
            </w:tcBorders>
            <w:hideMark/>
          </w:tcPr>
          <w:p w14:paraId="44176F73" w14:textId="77777777" w:rsidR="00CD4E06" w:rsidRDefault="00CD4E06">
            <w:pPr>
              <w:pStyle w:val="TAC"/>
              <w:spacing w:line="256" w:lineRule="auto"/>
              <w:rPr>
                <w:rFonts w:eastAsia="Times New Roman"/>
                <w:lang w:val="en-US" w:eastAsia="ko-KR"/>
              </w:rPr>
            </w:pPr>
            <w:r>
              <w:rPr>
                <w:lang w:val="en-US"/>
              </w:rPr>
              <w:t>dB</w:t>
            </w:r>
          </w:p>
        </w:tc>
        <w:tc>
          <w:tcPr>
            <w:tcW w:w="871" w:type="dxa"/>
            <w:tcBorders>
              <w:top w:val="single" w:sz="4" w:space="0" w:color="auto"/>
              <w:left w:val="single" w:sz="4" w:space="0" w:color="auto"/>
              <w:bottom w:val="single" w:sz="4" w:space="0" w:color="auto"/>
              <w:right w:val="single" w:sz="4" w:space="0" w:color="auto"/>
            </w:tcBorders>
            <w:hideMark/>
          </w:tcPr>
          <w:p w14:paraId="521B57FB" w14:textId="77777777" w:rsidR="00CD4E06" w:rsidRDefault="00CD4E06">
            <w:pPr>
              <w:pStyle w:val="TAC"/>
              <w:spacing w:line="256" w:lineRule="auto"/>
              <w:rPr>
                <w:rFonts w:eastAsia="Times New Roman"/>
                <w:lang w:val="en-US" w:eastAsia="ko-KR"/>
              </w:rPr>
            </w:pPr>
            <w:r>
              <w:rPr>
                <w:lang w:val="en-US"/>
              </w:rPr>
              <w:t>0</w:t>
            </w:r>
          </w:p>
        </w:tc>
        <w:tc>
          <w:tcPr>
            <w:tcW w:w="872" w:type="dxa"/>
            <w:tcBorders>
              <w:top w:val="single" w:sz="4" w:space="0" w:color="auto"/>
              <w:left w:val="single" w:sz="4" w:space="0" w:color="auto"/>
              <w:bottom w:val="single" w:sz="4" w:space="0" w:color="auto"/>
              <w:right w:val="single" w:sz="4" w:space="0" w:color="auto"/>
            </w:tcBorders>
            <w:hideMark/>
          </w:tcPr>
          <w:p w14:paraId="7E0B23C7" w14:textId="77777777" w:rsidR="00CD4E06" w:rsidRDefault="00CD4E06">
            <w:pPr>
              <w:pStyle w:val="TAC"/>
              <w:spacing w:line="256" w:lineRule="auto"/>
              <w:rPr>
                <w:rFonts w:eastAsia="Times New Roman"/>
                <w:lang w:val="en-US" w:eastAsia="ko-KR"/>
              </w:rPr>
            </w:pPr>
            <w:r>
              <w:rPr>
                <w:lang w:val="en-US"/>
              </w:rPr>
              <w:t>0</w:t>
            </w:r>
          </w:p>
        </w:tc>
        <w:tc>
          <w:tcPr>
            <w:tcW w:w="871" w:type="dxa"/>
            <w:tcBorders>
              <w:top w:val="single" w:sz="4" w:space="0" w:color="auto"/>
              <w:left w:val="single" w:sz="4" w:space="0" w:color="auto"/>
              <w:bottom w:val="single" w:sz="4" w:space="0" w:color="auto"/>
              <w:right w:val="single" w:sz="4" w:space="0" w:color="auto"/>
            </w:tcBorders>
            <w:hideMark/>
          </w:tcPr>
          <w:p w14:paraId="0C688334" w14:textId="77777777" w:rsidR="00CD4E06" w:rsidRDefault="00CD4E06">
            <w:pPr>
              <w:pStyle w:val="TAC"/>
              <w:spacing w:line="256" w:lineRule="auto"/>
              <w:rPr>
                <w:rFonts w:eastAsia="Times New Roman"/>
                <w:lang w:val="en-US" w:eastAsia="ko-KR"/>
              </w:rPr>
            </w:pPr>
            <w:r>
              <w:rPr>
                <w:lang w:val="en-US"/>
              </w:rPr>
              <w:t>-Infinity</w:t>
            </w:r>
          </w:p>
        </w:tc>
        <w:tc>
          <w:tcPr>
            <w:tcW w:w="872" w:type="dxa"/>
            <w:tcBorders>
              <w:top w:val="single" w:sz="4" w:space="0" w:color="auto"/>
              <w:left w:val="single" w:sz="4" w:space="0" w:color="auto"/>
              <w:bottom w:val="single" w:sz="4" w:space="0" w:color="auto"/>
              <w:right w:val="single" w:sz="4" w:space="0" w:color="auto"/>
            </w:tcBorders>
            <w:hideMark/>
          </w:tcPr>
          <w:p w14:paraId="207E29C0" w14:textId="77777777" w:rsidR="00CD4E06" w:rsidRDefault="00CD4E06">
            <w:pPr>
              <w:pStyle w:val="TAC"/>
              <w:spacing w:line="256" w:lineRule="auto"/>
              <w:rPr>
                <w:rFonts w:eastAsia="Times New Roman"/>
                <w:lang w:val="en-US" w:eastAsia="ko-KR"/>
              </w:rPr>
            </w:pPr>
            <w:r>
              <w:rPr>
                <w:lang w:val="en-US"/>
              </w:rPr>
              <w:t>3</w:t>
            </w:r>
          </w:p>
        </w:tc>
      </w:tr>
      <w:tr w:rsidR="00CD4E06" w14:paraId="5A51DBA7" w14:textId="77777777" w:rsidTr="00CD4E06">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608C3BF0" w14:textId="77777777" w:rsidR="00CD4E06" w:rsidRDefault="00CD4E06">
            <w:pPr>
              <w:pStyle w:val="TAN"/>
              <w:spacing w:line="256" w:lineRule="auto"/>
              <w:rPr>
                <w:rFonts w:eastAsia="Times New Roman"/>
                <w:lang w:val="en-US" w:eastAsia="ko-KR"/>
              </w:rPr>
            </w:pPr>
            <w:r>
              <w:rPr>
                <w:lang w:val="en-US"/>
              </w:rPr>
              <w:t xml:space="preserve">Note 1: </w:t>
            </w:r>
            <w:r>
              <w:rPr>
                <w:rFonts w:cs="Arial"/>
                <w:lang w:val="en-US"/>
              </w:rPr>
              <w:tab/>
            </w:r>
            <w:r>
              <w:rPr>
                <w:lang w:val="en-US"/>
              </w:rPr>
              <w:t>The resources for uplink transmission are assigned to the UE prior to the start of time period T2.</w:t>
            </w:r>
          </w:p>
          <w:p w14:paraId="7EE44D96" w14:textId="77777777" w:rsidR="00CD4E06" w:rsidRDefault="00CD4E06">
            <w:pPr>
              <w:pStyle w:val="TAN"/>
              <w:spacing w:line="256" w:lineRule="auto"/>
              <w:rPr>
                <w:lang w:val="en-US"/>
              </w:rPr>
            </w:pPr>
            <w:r>
              <w:rPr>
                <w:lang w:val="en-US"/>
              </w:rPr>
              <w:t>Note 2:</w:t>
            </w:r>
            <w:r>
              <w:rPr>
                <w:lang w:val="en-US"/>
              </w:rPr>
              <w:tab/>
              <w:t xml:space="preserve">Interference from other cells and noise sources not specified in the test is assumed to be constant over subcarriers and time and shall be modelled as AWGN of appropriate power for </w:t>
            </w:r>
            <w:r>
              <w:rPr>
                <w:rFonts w:eastAsia="Times New Roman" w:cs="v4.2.0"/>
                <w:position w:val="-12"/>
                <w:lang w:val="en-US" w:eastAsia="ko-KR"/>
              </w:rPr>
              <w:object w:dxaOrig="410" w:dyaOrig="410" w14:anchorId="4340F3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5pt;height:20.45pt" o:ole="" fillcolor="window">
                  <v:imagedata r:id="rId16" o:title=""/>
                </v:shape>
                <o:OLEObject Type="Embed" ProgID="Equation.3" ShapeID="_x0000_i1025" DrawAspect="Content" ObjectID="_1721458351" r:id="rId17"/>
              </w:object>
            </w:r>
            <w:r>
              <w:rPr>
                <w:lang w:val="en-US"/>
              </w:rPr>
              <w:t xml:space="preserve"> to be fulfilled.</w:t>
            </w:r>
          </w:p>
          <w:p w14:paraId="178166CF" w14:textId="77777777" w:rsidR="00CD4E06" w:rsidRDefault="00CD4E06">
            <w:pPr>
              <w:pStyle w:val="TAN"/>
              <w:spacing w:line="256" w:lineRule="auto"/>
              <w:rPr>
                <w:rFonts w:eastAsia="Times New Roman" w:cs="Arial"/>
                <w:lang w:val="en-US" w:eastAsia="ko-KR"/>
              </w:rPr>
            </w:pPr>
            <w:r>
              <w:rPr>
                <w:lang w:val="en-US"/>
              </w:rPr>
              <w:t xml:space="preserve">Note 3: </w:t>
            </w:r>
            <w:r>
              <w:rPr>
                <w:rFonts w:cs="Arial"/>
                <w:lang w:val="en-US"/>
              </w:rPr>
              <w:tab/>
            </w:r>
            <w:r>
              <w:rPr>
                <w:lang w:val="en-US"/>
              </w:rPr>
              <w:t>SS-RSRP and Io levels have been derived from other parameters for information purposes. They are not settable parameters themselves.</w:t>
            </w:r>
          </w:p>
        </w:tc>
      </w:tr>
    </w:tbl>
    <w:p w14:paraId="11648850" w14:textId="77777777" w:rsidR="00CD4E06" w:rsidRDefault="00CD4E06" w:rsidP="00CD4E06">
      <w:pPr>
        <w:rPr>
          <w:rFonts w:eastAsia="Malgun Gothic"/>
          <w:lang w:eastAsia="ko-KR"/>
        </w:rPr>
      </w:pPr>
    </w:p>
    <w:p w14:paraId="58CE1517" w14:textId="77777777" w:rsidR="00CD4E06" w:rsidRDefault="00CD4E06" w:rsidP="00CD4E06">
      <w:pPr>
        <w:pStyle w:val="5"/>
        <w:rPr>
          <w:rFonts w:eastAsia="Times New Roman"/>
        </w:rPr>
      </w:pPr>
      <w:r>
        <w:t>A.4.6.4.5.3</w:t>
      </w:r>
      <w:r>
        <w:tab/>
        <w:t>Test Requirements</w:t>
      </w:r>
    </w:p>
    <w:p w14:paraId="750BFDC0" w14:textId="62A4C716" w:rsidR="00CD4E06" w:rsidRDefault="00CD4E06" w:rsidP="00CD4E06">
      <w:r>
        <w:t xml:space="preserve">The UE shall send L1-RSRP report every 80 slots. No later than </w:t>
      </w:r>
      <w:del w:id="23" w:author="CATT" w:date="2022-08-01T10:00:00Z">
        <w:r w:rsidDel="00946987">
          <w:delText xml:space="preserve">620ms </w:delText>
        </w:r>
      </w:del>
      <w:ins w:id="24" w:author="CATT" w:date="2022-08-01T10:00:00Z">
        <w:r w:rsidR="00946987">
          <w:rPr>
            <w:rFonts w:hint="eastAsia"/>
            <w:lang w:eastAsia="zh-CN"/>
          </w:rPr>
          <w:t>640</w:t>
        </w:r>
        <w:r w:rsidR="00946987">
          <w:t xml:space="preserve">ms </w:t>
        </w:r>
      </w:ins>
      <w:r>
        <w:t xml:space="preserve">plus 80 slots from the beginning of time period T2, UE shall send L1-RSRP report including results of both SSB0 and SSB1 while meeting </w:t>
      </w:r>
      <w:r>
        <w:rPr>
          <w:lang w:eastAsia="zh-CN"/>
        </w:rPr>
        <w:t xml:space="preserve">absolute accuracy requirement in clause </w:t>
      </w:r>
      <w:r>
        <w:rPr>
          <w:rFonts w:cs="v4.2.0"/>
        </w:rPr>
        <w:t>10.1.19.1</w:t>
      </w:r>
      <w:r>
        <w:rPr>
          <w:lang w:eastAsia="zh-CN"/>
        </w:rPr>
        <w:t xml:space="preserve">.1 and relative accuracy requirement in clause </w:t>
      </w:r>
      <w:r>
        <w:rPr>
          <w:rFonts w:cs="v4.2.0"/>
        </w:rPr>
        <w:t>10.1.19.1</w:t>
      </w:r>
      <w:r>
        <w:rPr>
          <w:lang w:eastAsia="zh-CN"/>
        </w:rPr>
        <w:t>.2</w:t>
      </w:r>
      <w:r>
        <w:t>. The rate of correct events observed during repeated tests shall be at least 90%.</w:t>
      </w:r>
    </w:p>
    <w:p w14:paraId="6812AC41" w14:textId="77777777" w:rsidR="00CD4E06" w:rsidRDefault="00CD4E06" w:rsidP="00CD4E06">
      <w:pPr>
        <w:pStyle w:val="NO"/>
        <w:rPr>
          <w:rFonts w:eastAsia="Malgun Gothic"/>
        </w:rPr>
      </w:pPr>
      <w:r>
        <w:t>NOTE:</w:t>
      </w:r>
      <w:r>
        <w:tab/>
        <w:t>The actual overall delays measured in the test may be up to 2xTTI</w:t>
      </w:r>
      <w:r>
        <w:rPr>
          <w:vertAlign w:val="subscript"/>
        </w:rPr>
        <w:t>DCCH</w:t>
      </w:r>
      <w:r>
        <w:t xml:space="preserve"> higher than the measurement reporting delays above because of TTI insertion uncertainty of the measurement report in DCCH.</w:t>
      </w:r>
    </w:p>
    <w:sectPr w:rsidR="00CD4E06"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4B4DC1" w14:textId="77777777" w:rsidR="00B338AA" w:rsidRDefault="00B338AA">
      <w:r>
        <w:separator/>
      </w:r>
    </w:p>
  </w:endnote>
  <w:endnote w:type="continuationSeparator" w:id="0">
    <w:p w14:paraId="25360F1D" w14:textId="77777777" w:rsidR="00B338AA" w:rsidRDefault="00B33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0000000000000000000"/>
    <w:charset w:val="02"/>
    <w:family w:val="modern"/>
    <w:notTrueType/>
    <w:pitch w:val="default"/>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sig w:usb0="00000003" w:usb1="00000000" w:usb2="00000000" w:usb3="00000000" w:csb0="00000001" w:csb1="00000000"/>
  </w:font>
  <w:font w:name="?? ??">
    <w:altName w:val="MS Gothic"/>
    <w:panose1 w:val="00000000000000000000"/>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E97F4A" w14:textId="77777777" w:rsidR="00B338AA" w:rsidRDefault="00B338AA">
      <w:r>
        <w:separator/>
      </w:r>
    </w:p>
  </w:footnote>
  <w:footnote w:type="continuationSeparator" w:id="0">
    <w:p w14:paraId="7703E8EA" w14:textId="77777777" w:rsidR="00B338AA" w:rsidRDefault="00B338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9"/>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3667"/>
    <w:rsid w:val="000B7FED"/>
    <w:rsid w:val="000C038A"/>
    <w:rsid w:val="000C6598"/>
    <w:rsid w:val="000D44B3"/>
    <w:rsid w:val="0014222E"/>
    <w:rsid w:val="00145D43"/>
    <w:rsid w:val="00183BCD"/>
    <w:rsid w:val="00192C46"/>
    <w:rsid w:val="001A08B3"/>
    <w:rsid w:val="001A7B60"/>
    <w:rsid w:val="001B52F0"/>
    <w:rsid w:val="001B7A65"/>
    <w:rsid w:val="001E41F3"/>
    <w:rsid w:val="00251322"/>
    <w:rsid w:val="0026004D"/>
    <w:rsid w:val="002640DD"/>
    <w:rsid w:val="00275D12"/>
    <w:rsid w:val="002773B3"/>
    <w:rsid w:val="00284FEB"/>
    <w:rsid w:val="002860C4"/>
    <w:rsid w:val="002B5741"/>
    <w:rsid w:val="002E472E"/>
    <w:rsid w:val="00305409"/>
    <w:rsid w:val="00334FE0"/>
    <w:rsid w:val="003609EF"/>
    <w:rsid w:val="0036231A"/>
    <w:rsid w:val="00365013"/>
    <w:rsid w:val="00374DD4"/>
    <w:rsid w:val="003C01BD"/>
    <w:rsid w:val="003E1A36"/>
    <w:rsid w:val="00410371"/>
    <w:rsid w:val="004242F1"/>
    <w:rsid w:val="004B75B7"/>
    <w:rsid w:val="005141D9"/>
    <w:rsid w:val="0051580D"/>
    <w:rsid w:val="00547111"/>
    <w:rsid w:val="00571F06"/>
    <w:rsid w:val="00592D74"/>
    <w:rsid w:val="005E2C44"/>
    <w:rsid w:val="00621188"/>
    <w:rsid w:val="006257ED"/>
    <w:rsid w:val="00631444"/>
    <w:rsid w:val="00653DE4"/>
    <w:rsid w:val="00665C47"/>
    <w:rsid w:val="00695808"/>
    <w:rsid w:val="006B46FB"/>
    <w:rsid w:val="006C368E"/>
    <w:rsid w:val="006E21FB"/>
    <w:rsid w:val="00792342"/>
    <w:rsid w:val="007977A8"/>
    <w:rsid w:val="007B512A"/>
    <w:rsid w:val="007C2097"/>
    <w:rsid w:val="007D6A07"/>
    <w:rsid w:val="007F7259"/>
    <w:rsid w:val="008027DE"/>
    <w:rsid w:val="008040A8"/>
    <w:rsid w:val="008279FA"/>
    <w:rsid w:val="008626E7"/>
    <w:rsid w:val="00870EE7"/>
    <w:rsid w:val="008863B9"/>
    <w:rsid w:val="008A45A6"/>
    <w:rsid w:val="008B7FB7"/>
    <w:rsid w:val="008D3CCC"/>
    <w:rsid w:val="008F3789"/>
    <w:rsid w:val="008F53E4"/>
    <w:rsid w:val="008F686C"/>
    <w:rsid w:val="009148DE"/>
    <w:rsid w:val="00941E30"/>
    <w:rsid w:val="00946987"/>
    <w:rsid w:val="009777D9"/>
    <w:rsid w:val="00991B88"/>
    <w:rsid w:val="009956ED"/>
    <w:rsid w:val="009A5753"/>
    <w:rsid w:val="009A579D"/>
    <w:rsid w:val="009E3297"/>
    <w:rsid w:val="009F102E"/>
    <w:rsid w:val="009F734F"/>
    <w:rsid w:val="00A246B6"/>
    <w:rsid w:val="00A47E70"/>
    <w:rsid w:val="00A50CF0"/>
    <w:rsid w:val="00A7671C"/>
    <w:rsid w:val="00A93C24"/>
    <w:rsid w:val="00AA2CBC"/>
    <w:rsid w:val="00AB36B8"/>
    <w:rsid w:val="00AC5820"/>
    <w:rsid w:val="00AD1CD8"/>
    <w:rsid w:val="00AD248E"/>
    <w:rsid w:val="00AF3D17"/>
    <w:rsid w:val="00B258BB"/>
    <w:rsid w:val="00B338AA"/>
    <w:rsid w:val="00B67B97"/>
    <w:rsid w:val="00B968C8"/>
    <w:rsid w:val="00BA3936"/>
    <w:rsid w:val="00BA3EC5"/>
    <w:rsid w:val="00BA51D9"/>
    <w:rsid w:val="00BB5DFC"/>
    <w:rsid w:val="00BD279D"/>
    <w:rsid w:val="00BD5F70"/>
    <w:rsid w:val="00BD6BB8"/>
    <w:rsid w:val="00BE574B"/>
    <w:rsid w:val="00C2302E"/>
    <w:rsid w:val="00C66BA2"/>
    <w:rsid w:val="00C7778B"/>
    <w:rsid w:val="00C870F6"/>
    <w:rsid w:val="00C95985"/>
    <w:rsid w:val="00CC5026"/>
    <w:rsid w:val="00CC68D0"/>
    <w:rsid w:val="00CD4E06"/>
    <w:rsid w:val="00D03F9A"/>
    <w:rsid w:val="00D06A3E"/>
    <w:rsid w:val="00D06D51"/>
    <w:rsid w:val="00D24991"/>
    <w:rsid w:val="00D24CC9"/>
    <w:rsid w:val="00D50255"/>
    <w:rsid w:val="00D66520"/>
    <w:rsid w:val="00D84AE9"/>
    <w:rsid w:val="00DE34CF"/>
    <w:rsid w:val="00E13F3D"/>
    <w:rsid w:val="00E34898"/>
    <w:rsid w:val="00E53176"/>
    <w:rsid w:val="00E55DA3"/>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365013"/>
    <w:rPr>
      <w:rFonts w:ascii="Arial" w:hAnsi="Arial"/>
      <w:sz w:val="18"/>
      <w:lang w:val="en-GB" w:eastAsia="en-US"/>
    </w:rPr>
  </w:style>
  <w:style w:type="character" w:customStyle="1" w:styleId="TACChar">
    <w:name w:val="TAC Char"/>
    <w:link w:val="TAC"/>
    <w:qFormat/>
    <w:locked/>
    <w:rsid w:val="00365013"/>
    <w:rPr>
      <w:rFonts w:ascii="Arial" w:hAnsi="Arial"/>
      <w:sz w:val="18"/>
      <w:lang w:val="en-GB" w:eastAsia="en-US"/>
    </w:rPr>
  </w:style>
  <w:style w:type="character" w:customStyle="1" w:styleId="THChar">
    <w:name w:val="TH Char"/>
    <w:link w:val="TH"/>
    <w:qFormat/>
    <w:locked/>
    <w:rsid w:val="00365013"/>
    <w:rPr>
      <w:rFonts w:ascii="Arial" w:hAnsi="Arial"/>
      <w:b/>
      <w:lang w:val="en-GB" w:eastAsia="en-US"/>
    </w:rPr>
  </w:style>
  <w:style w:type="character" w:customStyle="1" w:styleId="TANChar">
    <w:name w:val="TAN Char"/>
    <w:link w:val="TAN"/>
    <w:qFormat/>
    <w:locked/>
    <w:rsid w:val="00365013"/>
    <w:rPr>
      <w:rFonts w:ascii="Arial" w:hAnsi="Arial"/>
      <w:sz w:val="18"/>
      <w:lang w:val="en-GB" w:eastAsia="en-US"/>
    </w:rPr>
  </w:style>
  <w:style w:type="character" w:customStyle="1" w:styleId="TFChar">
    <w:name w:val="TF Char"/>
    <w:link w:val="TF"/>
    <w:qFormat/>
    <w:locked/>
    <w:rsid w:val="00365013"/>
    <w:rPr>
      <w:rFonts w:ascii="Arial" w:hAnsi="Arial"/>
      <w:b/>
      <w:lang w:val="en-GB" w:eastAsia="en-US"/>
    </w:rPr>
  </w:style>
  <w:style w:type="character" w:customStyle="1" w:styleId="TAHCar">
    <w:name w:val="TAH Car"/>
    <w:link w:val="TAH"/>
    <w:qFormat/>
    <w:locked/>
    <w:rsid w:val="00365013"/>
    <w:rPr>
      <w:rFonts w:ascii="Arial" w:hAnsi="Arial"/>
      <w:b/>
      <w:sz w:val="18"/>
      <w:lang w:val="en-GB" w:eastAsia="en-US"/>
    </w:rPr>
  </w:style>
  <w:style w:type="character" w:customStyle="1" w:styleId="NOChar">
    <w:name w:val="NO Char"/>
    <w:link w:val="NO"/>
    <w:qFormat/>
    <w:locked/>
    <w:rsid w:val="00CD4E06"/>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qFormat/>
    <w:locked/>
    <w:rsid w:val="00365013"/>
    <w:rPr>
      <w:rFonts w:ascii="Arial" w:hAnsi="Arial"/>
      <w:sz w:val="18"/>
      <w:lang w:val="en-GB" w:eastAsia="en-US"/>
    </w:rPr>
  </w:style>
  <w:style w:type="character" w:customStyle="1" w:styleId="TACChar">
    <w:name w:val="TAC Char"/>
    <w:link w:val="TAC"/>
    <w:qFormat/>
    <w:locked/>
    <w:rsid w:val="00365013"/>
    <w:rPr>
      <w:rFonts w:ascii="Arial" w:hAnsi="Arial"/>
      <w:sz w:val="18"/>
      <w:lang w:val="en-GB" w:eastAsia="en-US"/>
    </w:rPr>
  </w:style>
  <w:style w:type="character" w:customStyle="1" w:styleId="THChar">
    <w:name w:val="TH Char"/>
    <w:link w:val="TH"/>
    <w:qFormat/>
    <w:locked/>
    <w:rsid w:val="00365013"/>
    <w:rPr>
      <w:rFonts w:ascii="Arial" w:hAnsi="Arial"/>
      <w:b/>
      <w:lang w:val="en-GB" w:eastAsia="en-US"/>
    </w:rPr>
  </w:style>
  <w:style w:type="character" w:customStyle="1" w:styleId="TANChar">
    <w:name w:val="TAN Char"/>
    <w:link w:val="TAN"/>
    <w:qFormat/>
    <w:locked/>
    <w:rsid w:val="00365013"/>
    <w:rPr>
      <w:rFonts w:ascii="Arial" w:hAnsi="Arial"/>
      <w:sz w:val="18"/>
      <w:lang w:val="en-GB" w:eastAsia="en-US"/>
    </w:rPr>
  </w:style>
  <w:style w:type="character" w:customStyle="1" w:styleId="TFChar">
    <w:name w:val="TF Char"/>
    <w:link w:val="TF"/>
    <w:qFormat/>
    <w:locked/>
    <w:rsid w:val="00365013"/>
    <w:rPr>
      <w:rFonts w:ascii="Arial" w:hAnsi="Arial"/>
      <w:b/>
      <w:lang w:val="en-GB" w:eastAsia="en-US"/>
    </w:rPr>
  </w:style>
  <w:style w:type="character" w:customStyle="1" w:styleId="TAHCar">
    <w:name w:val="TAH Car"/>
    <w:link w:val="TAH"/>
    <w:qFormat/>
    <w:locked/>
    <w:rsid w:val="00365013"/>
    <w:rPr>
      <w:rFonts w:ascii="Arial" w:hAnsi="Arial"/>
      <w:b/>
      <w:sz w:val="18"/>
      <w:lang w:val="en-GB" w:eastAsia="en-US"/>
    </w:rPr>
  </w:style>
  <w:style w:type="character" w:customStyle="1" w:styleId="NOChar">
    <w:name w:val="NO Char"/>
    <w:link w:val="NO"/>
    <w:qFormat/>
    <w:locked/>
    <w:rsid w:val="00CD4E0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69676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5E55C6-A327-47B2-8EBA-E880F5EE36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182</TotalTime>
  <Pages>1</Pages>
  <Words>1142</Words>
  <Characters>6514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cp:lastModifiedBy>
  <cp:revision>32</cp:revision>
  <cp:lastPrinted>1900-12-31T16:00:00Z</cp:lastPrinted>
  <dcterms:created xsi:type="dcterms:W3CDTF">2020-02-03T08:32:00Z</dcterms:created>
  <dcterms:modified xsi:type="dcterms:W3CDTF">2022-08-08T02:06:00Z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