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BEC67" w14:textId="2D70A144" w:rsidR="00751825" w:rsidRPr="00A239A5" w:rsidRDefault="00751825" w:rsidP="00751825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bookmarkStart w:id="0" w:name="_Hlk2178737"/>
      <w:r w:rsidRPr="00A239A5">
        <w:rPr>
          <w:rFonts w:ascii="Arial" w:hAnsi="Arial" w:cs="Arial"/>
          <w:b/>
          <w:noProof/>
          <w:lang w:eastAsia="en-GB"/>
        </w:rPr>
        <w:t>3GPP TSG-RAN WG4 Meeting #103-e</w:t>
      </w:r>
      <w:r w:rsidRPr="00A239A5">
        <w:rPr>
          <w:rFonts w:ascii="Arial" w:hAnsi="Arial" w:cs="Arial"/>
          <w:b/>
          <w:noProof/>
          <w:lang w:eastAsia="en-GB"/>
        </w:rPr>
        <w:tab/>
      </w:r>
      <w:r w:rsidR="00BF10AA" w:rsidRPr="00BF10AA">
        <w:rPr>
          <w:rFonts w:ascii="Arial" w:hAnsi="Arial" w:cs="Arial"/>
          <w:b/>
          <w:noProof/>
          <w:color w:val="000000"/>
          <w:lang w:eastAsia="en-GB"/>
        </w:rPr>
        <w:t>R4-2211137</w:t>
      </w:r>
    </w:p>
    <w:p w14:paraId="5FD91B36" w14:textId="77777777" w:rsidR="00751825" w:rsidRPr="00A239A5" w:rsidRDefault="00751825" w:rsidP="00751825">
      <w:pPr>
        <w:widowControl w:val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26F5C0C2" w14:textId="77777777" w:rsidR="00751825" w:rsidRDefault="00751825" w:rsidP="00751825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</w:rPr>
      </w:pPr>
    </w:p>
    <w:p w14:paraId="1E628632" w14:textId="31561ACC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#10</w:t>
      </w:r>
      <w:r w:rsidR="00325052">
        <w:rPr>
          <w:rFonts w:ascii="Arial" w:eastAsia="MS Mincho" w:hAnsi="Arial"/>
          <w:b/>
          <w:noProof/>
          <w:lang w:val="en-US" w:eastAsia="x-none"/>
        </w:rPr>
        <w:t>9</w:t>
      </w:r>
      <w:r w:rsidRPr="0001244D">
        <w:rPr>
          <w:rFonts w:ascii="Arial" w:eastAsia="MS Mincho" w:hAnsi="Arial"/>
          <w:b/>
          <w:noProof/>
          <w:lang w:val="en-US" w:eastAsia="x-none"/>
        </w:rPr>
        <w:t>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751825">
        <w:rPr>
          <w:rFonts w:ascii="Arial" w:eastAsia="MS Mincho" w:hAnsi="Arial"/>
          <w:b/>
          <w:noProof/>
          <w:lang w:val="en-US" w:eastAsia="x-none"/>
        </w:rPr>
        <w:tab/>
      </w:r>
      <w:r w:rsidR="00D2560D" w:rsidRPr="00D2560D">
        <w:rPr>
          <w:rFonts w:ascii="Arial" w:eastAsia="MS Mincho" w:hAnsi="Arial"/>
          <w:b/>
          <w:noProof/>
          <w:lang w:val="en-US" w:eastAsia="x-none"/>
        </w:rPr>
        <w:t>R1-2205326</w:t>
      </w:r>
    </w:p>
    <w:p w14:paraId="44C2F452" w14:textId="4D839C8E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 xml:space="preserve">e-Meeting, </w:t>
      </w:r>
      <w:r w:rsidR="00325052">
        <w:rPr>
          <w:rFonts w:ascii="Arial" w:eastAsia="MS Mincho" w:hAnsi="Arial"/>
          <w:b/>
          <w:noProof/>
          <w:lang w:val="en-US" w:eastAsia="x-none"/>
        </w:rPr>
        <w:t>May</w:t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325052">
        <w:rPr>
          <w:rFonts w:ascii="Arial" w:eastAsia="MS Mincho" w:hAnsi="Arial"/>
          <w:b/>
          <w:noProof/>
          <w:lang w:val="en-US" w:eastAsia="x-none"/>
        </w:rPr>
        <w:t>9</w:t>
      </w:r>
      <w:r w:rsidR="00325052"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="00325052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01244D">
        <w:rPr>
          <w:rFonts w:ascii="Arial" w:eastAsia="MS Mincho" w:hAnsi="Arial"/>
          <w:b/>
          <w:noProof/>
          <w:lang w:val="en-US" w:eastAsia="x-none"/>
        </w:rPr>
        <w:t xml:space="preserve">– </w:t>
      </w:r>
      <w:r w:rsidR="00325052">
        <w:rPr>
          <w:rFonts w:ascii="Arial" w:eastAsia="MS Mincho" w:hAnsi="Arial"/>
          <w:b/>
          <w:noProof/>
          <w:lang w:val="en-US" w:eastAsia="x-none"/>
        </w:rPr>
        <w:t>20</w:t>
      </w:r>
      <w:r w:rsidR="00325052"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Pr="0001244D">
        <w:rPr>
          <w:rFonts w:ascii="Arial" w:eastAsia="MS Mincho" w:hAnsi="Arial"/>
          <w:b/>
          <w:noProof/>
          <w:lang w:val="en-US" w:eastAsia="x-none"/>
        </w:rPr>
        <w:t>, 2022</w:t>
      </w:r>
    </w:p>
    <w:bookmarkEnd w:id="0"/>
    <w:p w14:paraId="622BCAA7" w14:textId="77777777" w:rsidR="00C37CB4" w:rsidRPr="00FA045E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4F98701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24946D56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2231E" w:rsidRPr="00D2231E">
        <w:rPr>
          <w:rFonts w:ascii="Arial" w:hAnsi="Arial" w:cs="Arial"/>
          <w:bCs/>
        </w:rPr>
        <w:t>NB_IOTenh4_LTE_eMTC6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LTE_NBIOT_eMTC_NTN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LTE_terr_bcast_bands_part1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NR_SL_enh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35973F0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432E702B" w:rsidR="009703BE" w:rsidRPr="00283C4A" w:rsidRDefault="009703BE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283C4A" w:rsidRPr="00283C4A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1FDA309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7E6CDB" w:rsidRPr="007E6CDB">
        <w:rPr>
          <w:rFonts w:ascii="Arial" w:hAnsi="Arial" w:cs="Arial"/>
          <w:lang w:val="pt-BR"/>
        </w:rPr>
        <w:t>R1-220532</w:t>
      </w:r>
      <w:r w:rsidR="007E6CDB">
        <w:rPr>
          <w:rFonts w:ascii="Arial" w:hAnsi="Arial" w:cs="Arial"/>
          <w:lang w:val="pt-BR"/>
        </w:rPr>
        <w:t>5</w:t>
      </w:r>
      <w:r w:rsidR="00B35109" w:rsidRPr="00E321AE">
        <w:rPr>
          <w:rFonts w:ascii="Arial" w:hAnsi="Arial" w:cs="Arial" w:hint="eastAsia"/>
          <w:lang w:val="pt-BR"/>
        </w:rPr>
        <w:t>.</w:t>
      </w:r>
      <w:r w:rsidR="00B35109" w:rsidRPr="00E321AE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>Updated RAN1 UE features list for Rel-17 LTE after RAN1 #10</w:t>
      </w:r>
      <w:r w:rsidR="00283C4A">
        <w:rPr>
          <w:rFonts w:ascii="Arial" w:hAnsi="Arial" w:cs="Arial"/>
          <w:lang w:val="pt-BR"/>
        </w:rPr>
        <w:t>9</w:t>
      </w:r>
      <w:r w:rsidR="00D2231E" w:rsidRPr="00D2231E">
        <w:rPr>
          <w:rFonts w:ascii="Arial" w:hAnsi="Arial" w:cs="Arial"/>
          <w:lang w:val="pt-BR"/>
        </w:rPr>
        <w:t>-e</w:t>
      </w:r>
      <w:r w:rsidR="00283C4A">
        <w:rPr>
          <w:rFonts w:ascii="Arial" w:hAnsi="Arial" w:cs="Arial"/>
          <w:lang w:val="pt-BR"/>
        </w:rPr>
        <w:t xml:space="preserve"> Week1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1D04DB09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</w:t>
      </w:r>
      <w:r w:rsidR="00E321A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E6CDB" w:rsidRPr="007E6CDB">
        <w:rPr>
          <w:rFonts w:ascii="Arial" w:hAnsi="Arial" w:cs="Arial"/>
          <w:lang w:val="pt-BR"/>
        </w:rPr>
        <w:t>R1-220532</w:t>
      </w:r>
      <w:r w:rsidR="007E6CDB">
        <w:rPr>
          <w:rFonts w:ascii="Arial" w:hAnsi="Arial" w:cs="Arial"/>
          <w:lang w:val="pt-BR"/>
        </w:rPr>
        <w:t>5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bookmarkStart w:id="1" w:name="_Hlk96957229"/>
      <w:r w:rsidR="006C15A3">
        <w:rPr>
          <w:rFonts w:ascii="Arial" w:eastAsia="Yu Mincho" w:hAnsi="Arial" w:cs="Arial"/>
          <w:bCs/>
          <w:iCs/>
          <w:lang w:val="en-US" w:eastAsia="ja-JP"/>
        </w:rPr>
        <w:t xml:space="preserve">Note that in the attached version of the Rel. 17 LTE UE features list, it is RAN1’s understanding that an open issue </w:t>
      </w:r>
      <w:r w:rsidR="004650DD">
        <w:rPr>
          <w:rFonts w:ascii="Arial" w:eastAsia="Yu Mincho" w:hAnsi="Arial" w:cs="Arial"/>
          <w:bCs/>
          <w:iCs/>
          <w:lang w:val="en-US" w:eastAsia="ja-JP"/>
        </w:rPr>
        <w:t xml:space="preserve">without yellow highlighting </w:t>
      </w:r>
      <w:r w:rsidR="006C15A3">
        <w:rPr>
          <w:rFonts w:ascii="Arial" w:eastAsia="Yu Mincho" w:hAnsi="Arial" w:cs="Arial"/>
          <w:bCs/>
          <w:iCs/>
          <w:lang w:val="en-US" w:eastAsia="ja-JP"/>
        </w:rPr>
        <w:t>has no ASN.1 impact.</w:t>
      </w:r>
      <w:bookmarkEnd w:id="1"/>
    </w:p>
    <w:p w14:paraId="27D29CD2" w14:textId="55D6F73C" w:rsidR="005A2B69" w:rsidRDefault="005A2B69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2D7958F" w14:textId="7B87A009" w:rsidR="005A2B69" w:rsidRDefault="005A2B69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r w:rsidRPr="005A2B69">
        <w:rPr>
          <w:rFonts w:ascii="Arial" w:eastAsia="Yu Mincho" w:hAnsi="Arial" w:cs="Arial"/>
          <w:bCs/>
          <w:iCs/>
          <w:lang w:val="en-US" w:eastAsia="ja-JP"/>
        </w:rPr>
        <w:t>LTE_NBIOT_eMTC_NTN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Pr="005A2B69">
        <w:rPr>
          <w:rFonts w:ascii="Arial" w:eastAsia="Yu Mincho" w:hAnsi="Arial" w:cs="Arial"/>
          <w:bCs/>
          <w:iCs/>
          <w:lang w:val="en-US" w:eastAsia="ja-JP"/>
        </w:rPr>
        <w:t>it is some companies’ understanding that defining IoT over NTN features in Rel. 17 as “per UE” may necessitate new band numbers in the future for the same band for novel technologies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6AD33748" w:rsid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71D2D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D2231E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247DA19F" w14:textId="77777777" w:rsidR="00593AA5" w:rsidRPr="00D33798" w:rsidRDefault="00593AA5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08922D9" w14:textId="25647D20" w:rsidR="00AB09C7" w:rsidRDefault="00AB09C7" w:rsidP="00AB09C7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 w:rsidR="00A53BBB"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8F20F3"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8F20F3">
        <w:rPr>
          <w:rFonts w:ascii="Arial" w:eastAsia="MS Mincho" w:hAnsi="Arial" w:cs="Arial"/>
          <w:bCs/>
          <w:lang w:eastAsia="ja-JP"/>
        </w:rPr>
        <w:t>22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8F20F3"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2</w:t>
      </w:r>
      <w:r w:rsidR="008F20F3">
        <w:rPr>
          <w:rFonts w:ascii="Arial" w:eastAsia="MS Mincho" w:hAnsi="Arial" w:cs="Arial"/>
          <w:bCs/>
          <w:lang w:eastAsia="ja-JP"/>
        </w:rPr>
        <w:t>6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8F20F3">
        <w:rPr>
          <w:rFonts w:ascii="Arial" w:eastAsia="MS Mincho" w:hAnsi="Arial" w:cs="Arial"/>
          <w:bCs/>
          <w:lang w:eastAsia="ja-JP"/>
        </w:rPr>
        <w:t>Toulouse, FR</w:t>
      </w:r>
    </w:p>
    <w:p w14:paraId="47DD528E" w14:textId="5BE60888" w:rsidR="0076007B" w:rsidRDefault="0076007B" w:rsidP="0076007B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10bis-e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19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0A449" w14:textId="77777777" w:rsidR="00F00155" w:rsidRDefault="00F00155">
      <w:r>
        <w:separator/>
      </w:r>
    </w:p>
  </w:endnote>
  <w:endnote w:type="continuationSeparator" w:id="0">
    <w:p w14:paraId="1ED294D0" w14:textId="77777777" w:rsidR="00F00155" w:rsidRDefault="00F0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ADFF0" w14:textId="77777777" w:rsidR="00F00155" w:rsidRDefault="00F00155">
      <w:r>
        <w:separator/>
      </w:r>
    </w:p>
  </w:footnote>
  <w:footnote w:type="continuationSeparator" w:id="0">
    <w:p w14:paraId="4810172D" w14:textId="77777777" w:rsidR="00F00155" w:rsidRDefault="00F00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0B53FB6"/>
    <w:multiLevelType w:val="hybridMultilevel"/>
    <w:tmpl w:val="C9F43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1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0"/>
  </w:num>
  <w:num w:numId="1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2987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4F5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07EB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739"/>
    <w:rsid w:val="00150905"/>
    <w:rsid w:val="00151212"/>
    <w:rsid w:val="00154DB4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3C4A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505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18C3"/>
    <w:rsid w:val="003829C1"/>
    <w:rsid w:val="003830B7"/>
    <w:rsid w:val="00385BDC"/>
    <w:rsid w:val="00390119"/>
    <w:rsid w:val="00392820"/>
    <w:rsid w:val="00393312"/>
    <w:rsid w:val="003935F3"/>
    <w:rsid w:val="00394D17"/>
    <w:rsid w:val="00396EDF"/>
    <w:rsid w:val="003A27CA"/>
    <w:rsid w:val="003A4123"/>
    <w:rsid w:val="003A4660"/>
    <w:rsid w:val="003A4FA9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0DD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3AA5"/>
    <w:rsid w:val="00595289"/>
    <w:rsid w:val="005A0206"/>
    <w:rsid w:val="005A13D0"/>
    <w:rsid w:val="005A2B69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63F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15A3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1825"/>
    <w:rsid w:val="007531BD"/>
    <w:rsid w:val="00753368"/>
    <w:rsid w:val="00753964"/>
    <w:rsid w:val="00757155"/>
    <w:rsid w:val="00757E95"/>
    <w:rsid w:val="0076007B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0D9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6CDB"/>
    <w:rsid w:val="007F4317"/>
    <w:rsid w:val="007F478A"/>
    <w:rsid w:val="007F5EE6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C53B0"/>
    <w:rsid w:val="008D6DB9"/>
    <w:rsid w:val="008D7C95"/>
    <w:rsid w:val="008E248C"/>
    <w:rsid w:val="008E273E"/>
    <w:rsid w:val="008E32A7"/>
    <w:rsid w:val="008E45F1"/>
    <w:rsid w:val="008E707C"/>
    <w:rsid w:val="008F08A2"/>
    <w:rsid w:val="008F20F3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46E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BBB"/>
    <w:rsid w:val="00A53F31"/>
    <w:rsid w:val="00A5511A"/>
    <w:rsid w:val="00A56331"/>
    <w:rsid w:val="00A57F2D"/>
    <w:rsid w:val="00A60832"/>
    <w:rsid w:val="00A6637B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09C7"/>
    <w:rsid w:val="00AB132F"/>
    <w:rsid w:val="00AB27CF"/>
    <w:rsid w:val="00AB5A95"/>
    <w:rsid w:val="00AB64A8"/>
    <w:rsid w:val="00AC0592"/>
    <w:rsid w:val="00AC05A9"/>
    <w:rsid w:val="00AC1A22"/>
    <w:rsid w:val="00AC2976"/>
    <w:rsid w:val="00AC3623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3D74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10AA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07E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0C77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60D"/>
    <w:rsid w:val="00D2592F"/>
    <w:rsid w:val="00D32041"/>
    <w:rsid w:val="00D33798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6C43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0B26"/>
    <w:rsid w:val="00E21447"/>
    <w:rsid w:val="00E2223F"/>
    <w:rsid w:val="00E24019"/>
    <w:rsid w:val="00E24AF9"/>
    <w:rsid w:val="00E2500B"/>
    <w:rsid w:val="00E27832"/>
    <w:rsid w:val="00E30E0C"/>
    <w:rsid w:val="00E321AE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155"/>
    <w:rsid w:val="00F003B6"/>
    <w:rsid w:val="00F00674"/>
    <w:rsid w:val="00F01212"/>
    <w:rsid w:val="00F037F0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045E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5EE6"/>
    <w:rPr>
      <w:lang w:val="en-GB" w:eastAsia="en-US"/>
    </w:rPr>
  </w:style>
  <w:style w:type="character" w:styleId="Strong">
    <w:name w:val="Strong"/>
    <w:uiPriority w:val="22"/>
    <w:qFormat/>
    <w:rsid w:val="00593AA5"/>
    <w:rPr>
      <w:b/>
      <w:bCs/>
    </w:rPr>
  </w:style>
  <w:style w:type="paragraph" w:customStyle="1" w:styleId="xxmsonormal">
    <w:name w:val="x_xmsonormal"/>
    <w:basedOn w:val="Normal"/>
    <w:uiPriority w:val="99"/>
    <w:rsid w:val="00593AA5"/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D631D-87A0-4D67-AEC3-008B21033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2022-02-21T07:13:00Z</dcterms:created>
  <dcterms:modified xsi:type="dcterms:W3CDTF">2022-05-17T09:07:00Z</dcterms:modified>
</cp:coreProperties>
</file>