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7E492" w14:textId="10AB3FD8" w:rsidR="00A16295" w:rsidRPr="00932B03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 w:rsidRPr="00932B03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932B03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Pr="00932B03"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# </w:t>
      </w:r>
      <w:r w:rsidR="00F34C86" w:rsidRPr="00932B03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BF2AB7" w:rsidRPr="00932B03">
        <w:rPr>
          <w:rFonts w:ascii="Arial" w:eastAsia="SimSun" w:hAnsi="Arial" w:cs="Times New Roman"/>
          <w:b/>
          <w:sz w:val="24"/>
          <w:szCs w:val="20"/>
          <w:lang w:val="en-GB"/>
        </w:rPr>
        <w:t>3</w:t>
      </w:r>
      <w:r w:rsidRPr="00932B03">
        <w:rPr>
          <w:rFonts w:ascii="Arial" w:eastAsia="SimSun" w:hAnsi="Arial" w:cs="Times New Roman"/>
          <w:b/>
          <w:sz w:val="24"/>
          <w:szCs w:val="20"/>
          <w:lang w:val="en-GB"/>
        </w:rPr>
        <w:t xml:space="preserve">-e                </w:t>
      </w:r>
      <w:r w:rsidRPr="00932B03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343D92" w:rsidRPr="00343D92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R4-2209393</w:t>
      </w:r>
    </w:p>
    <w:p w14:paraId="0E08746F" w14:textId="1A40EB0C" w:rsidR="00A16295" w:rsidRPr="00932B03" w:rsidRDefault="007350F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 w:rsidRPr="00932B03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Electronic Meeting, </w:t>
      </w:r>
      <w:r w:rsidR="003C3A82" w:rsidRPr="00932B03">
        <w:rPr>
          <w:rFonts w:ascii="Arial" w:eastAsia="SimSun" w:hAnsi="Arial" w:cs="Times New Roman"/>
          <w:b/>
          <w:bCs/>
          <w:sz w:val="24"/>
          <w:szCs w:val="24"/>
          <w:lang w:val="en-GB"/>
        </w:rPr>
        <w:t>February</w:t>
      </w:r>
      <w:r w:rsidRPr="00932B03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 w:rsidRPr="00932B03">
        <w:rPr>
          <w:rFonts w:ascii="Arial" w:eastAsia="SimSun" w:hAnsi="Arial" w:cs="Times New Roman"/>
          <w:b/>
          <w:bCs/>
          <w:sz w:val="24"/>
          <w:szCs w:val="24"/>
          <w:lang w:val="en-GB"/>
        </w:rPr>
        <w:t>21 –</w:t>
      </w:r>
      <w:r w:rsidR="00B96908" w:rsidRPr="00932B03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 w:rsidRPr="00932B03">
        <w:rPr>
          <w:rFonts w:ascii="Arial" w:eastAsia="SimSun" w:hAnsi="Arial" w:cs="Times New Roman"/>
          <w:b/>
          <w:bCs/>
          <w:sz w:val="24"/>
          <w:szCs w:val="24"/>
          <w:lang w:val="en-GB"/>
        </w:rPr>
        <w:t>March</w:t>
      </w:r>
      <w:r w:rsidRPr="00932B03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3C3A82" w:rsidRPr="00932B03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3, </w:t>
      </w:r>
      <w:r w:rsidRPr="00932B03">
        <w:rPr>
          <w:rFonts w:ascii="Arial" w:eastAsia="SimSun" w:hAnsi="Arial" w:cs="Times New Roman"/>
          <w:b/>
          <w:bCs/>
          <w:sz w:val="24"/>
          <w:szCs w:val="24"/>
          <w:lang w:val="en-GB"/>
        </w:rPr>
        <w:t>202</w:t>
      </w:r>
      <w:r w:rsidR="00E71D51" w:rsidRPr="00932B03">
        <w:rPr>
          <w:rFonts w:ascii="Arial" w:eastAsia="SimSun" w:hAnsi="Arial" w:cs="Times New Roman"/>
          <w:b/>
          <w:bCs/>
          <w:sz w:val="24"/>
          <w:szCs w:val="24"/>
          <w:lang w:val="en-GB"/>
        </w:rPr>
        <w:t>2</w:t>
      </w:r>
    </w:p>
    <w:bookmarkEnd w:id="0"/>
    <w:bookmarkEnd w:id="1"/>
    <w:p w14:paraId="75676D0F" w14:textId="77777777" w:rsidR="00A16295" w:rsidRPr="00932B03" w:rsidRDefault="00A1629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1BCFD522" w14:textId="77777777" w:rsidR="00A16295" w:rsidRPr="00932B03" w:rsidRDefault="007350F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932B03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932B03">
        <w:rPr>
          <w:rFonts w:ascii="Arial" w:eastAsia="Calibri" w:hAnsi="Arial" w:cs="Arial"/>
          <w:b/>
          <w:bCs/>
          <w:sz w:val="24"/>
          <w:lang w:val="en-GB"/>
        </w:rPr>
        <w:tab/>
      </w:r>
      <w:r w:rsidRPr="00932B03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Nokia Shanghai Bell </w:t>
      </w:r>
    </w:p>
    <w:p w14:paraId="0F30366C" w14:textId="055553F3" w:rsidR="00A16295" w:rsidRPr="00932B03" w:rsidRDefault="007350FD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932B03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932B03">
        <w:rPr>
          <w:rFonts w:ascii="Arial" w:eastAsia="Calibri" w:hAnsi="Arial" w:cs="Arial"/>
          <w:b/>
          <w:bCs/>
          <w:sz w:val="24"/>
          <w:lang w:val="en-GB"/>
        </w:rPr>
        <w:tab/>
      </w:r>
      <w:r w:rsidR="00F34C86" w:rsidRPr="00932B03">
        <w:rPr>
          <w:rFonts w:ascii="Arial" w:eastAsia="Calibri" w:hAnsi="Arial" w:cs="Arial"/>
          <w:b/>
          <w:bCs/>
          <w:sz w:val="24"/>
          <w:lang w:val="en-GB"/>
        </w:rPr>
        <w:t xml:space="preserve">Discussion on </w:t>
      </w:r>
      <w:r w:rsidR="00BF2AB7" w:rsidRPr="00932B03">
        <w:rPr>
          <w:rFonts w:ascii="Arial" w:eastAsia="Calibri" w:hAnsi="Arial" w:cs="Arial"/>
          <w:b/>
          <w:bCs/>
          <w:sz w:val="24"/>
          <w:lang w:val="en-GB"/>
        </w:rPr>
        <w:t>PRACH</w:t>
      </w:r>
      <w:r w:rsidR="00B82DDD" w:rsidRPr="00932B03">
        <w:rPr>
          <w:rFonts w:ascii="Arial" w:eastAsia="Calibri" w:hAnsi="Arial" w:cs="Arial"/>
          <w:b/>
          <w:bCs/>
          <w:sz w:val="24"/>
          <w:lang w:val="en-GB"/>
        </w:rPr>
        <w:t xml:space="preserve"> demodulation requirements for the </w:t>
      </w:r>
      <w:r w:rsidR="00B96908" w:rsidRPr="00932B03">
        <w:rPr>
          <w:rFonts w:ascii="Arial" w:eastAsia="Calibri" w:hAnsi="Arial" w:cs="Arial"/>
          <w:b/>
          <w:bCs/>
          <w:sz w:val="24"/>
          <w:lang w:val="en-GB"/>
        </w:rPr>
        <w:t>extension to</w:t>
      </w:r>
      <w:r w:rsidRPr="00932B03">
        <w:rPr>
          <w:rFonts w:ascii="Arial" w:eastAsia="Calibri" w:hAnsi="Arial" w:cs="Arial"/>
          <w:b/>
          <w:bCs/>
          <w:sz w:val="24"/>
          <w:lang w:val="en-GB"/>
        </w:rPr>
        <w:t xml:space="preserve"> 71 GHz</w:t>
      </w:r>
    </w:p>
    <w:p w14:paraId="47A48222" w14:textId="3D70FB5B" w:rsidR="00A16295" w:rsidRPr="00932B03" w:rsidRDefault="007350F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sz w:val="24"/>
          <w:szCs w:val="24"/>
          <w:lang w:val="en-GB"/>
        </w:rPr>
      </w:pPr>
      <w:r w:rsidRPr="00932B03">
        <w:rPr>
          <w:rFonts w:ascii="Arial" w:eastAsia="MS Mincho" w:hAnsi="Arial" w:cs="Arial"/>
          <w:b/>
          <w:sz w:val="24"/>
          <w:szCs w:val="24"/>
          <w:lang w:val="en-GB"/>
        </w:rPr>
        <w:t xml:space="preserve">Agenda item: </w:t>
      </w:r>
      <w:r w:rsidRPr="00932B03">
        <w:rPr>
          <w:rFonts w:ascii="Arial" w:eastAsia="MS Mincho" w:hAnsi="Arial" w:cs="Arial"/>
          <w:b/>
          <w:sz w:val="24"/>
          <w:szCs w:val="20"/>
          <w:lang w:val="en-GB"/>
        </w:rPr>
        <w:tab/>
      </w:r>
      <w:r w:rsidR="007B270C" w:rsidRPr="00932B03">
        <w:rPr>
          <w:rFonts w:ascii="Arial" w:eastAsia="MS Mincho" w:hAnsi="Arial" w:cs="Arial"/>
          <w:b/>
          <w:sz w:val="24"/>
          <w:szCs w:val="20"/>
          <w:lang w:val="en-GB"/>
        </w:rPr>
        <w:t>9</w:t>
      </w:r>
      <w:r w:rsidR="00492207" w:rsidRPr="00932B03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4E2D09" w:rsidRPr="00932B03">
        <w:rPr>
          <w:rFonts w:ascii="Arial" w:eastAsia="MS Mincho" w:hAnsi="Arial" w:cs="Arial"/>
          <w:b/>
          <w:sz w:val="24"/>
          <w:szCs w:val="20"/>
          <w:lang w:val="en-GB"/>
        </w:rPr>
        <w:t>1</w:t>
      </w:r>
      <w:r w:rsidR="007B270C" w:rsidRPr="00932B03">
        <w:rPr>
          <w:rFonts w:ascii="Arial" w:eastAsia="MS Mincho" w:hAnsi="Arial" w:cs="Arial"/>
          <w:b/>
          <w:sz w:val="24"/>
          <w:szCs w:val="20"/>
          <w:lang w:val="en-GB"/>
        </w:rPr>
        <w:t>5</w:t>
      </w:r>
      <w:r w:rsidR="00E71D51" w:rsidRPr="00932B03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6A6E19" w:rsidRPr="00932B03">
        <w:rPr>
          <w:rFonts w:ascii="Arial" w:eastAsia="MS Mincho" w:hAnsi="Arial" w:cs="Arial"/>
          <w:b/>
          <w:sz w:val="24"/>
          <w:szCs w:val="20"/>
          <w:lang w:val="en-GB"/>
        </w:rPr>
        <w:t>10</w:t>
      </w:r>
      <w:r w:rsidR="00E71D51" w:rsidRPr="00932B03">
        <w:rPr>
          <w:rFonts w:ascii="Arial" w:eastAsia="MS Mincho" w:hAnsi="Arial" w:cs="Arial"/>
          <w:b/>
          <w:sz w:val="24"/>
          <w:szCs w:val="20"/>
          <w:lang w:val="en-GB"/>
        </w:rPr>
        <w:t>.</w:t>
      </w:r>
      <w:r w:rsidR="00383821" w:rsidRPr="00932B03">
        <w:rPr>
          <w:rFonts w:ascii="Arial" w:eastAsia="MS Mincho" w:hAnsi="Arial" w:cs="Arial"/>
          <w:b/>
          <w:sz w:val="24"/>
          <w:szCs w:val="20"/>
          <w:lang w:val="en-GB"/>
        </w:rPr>
        <w:t>3.3</w:t>
      </w:r>
    </w:p>
    <w:p w14:paraId="0D213556" w14:textId="3EE27B37" w:rsidR="00A16295" w:rsidRPr="00932B03" w:rsidRDefault="007350F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00932B03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932B03">
        <w:rPr>
          <w:rFonts w:ascii="Arial" w:eastAsia="Calibri" w:hAnsi="Arial" w:cs="Arial"/>
          <w:b/>
          <w:bCs/>
          <w:sz w:val="24"/>
          <w:lang w:val="en-GB"/>
        </w:rPr>
        <w:tab/>
      </w:r>
      <w:r w:rsidR="00B96908" w:rsidRPr="00932B03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4E07D5B2" w14:textId="32F61889" w:rsidR="00A16295" w:rsidRPr="00932B03" w:rsidRDefault="001017B1" w:rsidP="001017B1">
      <w:pPr>
        <w:pStyle w:val="RAN4H1"/>
        <w:ind w:left="1134" w:hanging="1134"/>
      </w:pPr>
      <w:r w:rsidRPr="00932B03">
        <w:t>Introduction</w:t>
      </w:r>
    </w:p>
    <w:p w14:paraId="3BBEBDE7" w14:textId="7CDCAD3C" w:rsidR="006E0076" w:rsidRPr="00932B03" w:rsidRDefault="001017B1" w:rsidP="00917222">
      <w:pPr>
        <w:rPr>
          <w:lang w:val="en-GB"/>
        </w:rPr>
      </w:pPr>
      <w:r w:rsidRPr="00932B03">
        <w:rPr>
          <w:lang w:val="en-GB"/>
        </w:rPr>
        <w:t xml:space="preserve">This paper presents Nokia’s view on </w:t>
      </w:r>
      <w:r w:rsidR="00383821" w:rsidRPr="00932B03">
        <w:rPr>
          <w:lang w:val="en-GB"/>
        </w:rPr>
        <w:t xml:space="preserve">PRACH </w:t>
      </w:r>
      <w:r w:rsidR="001108C8" w:rsidRPr="00932B03">
        <w:rPr>
          <w:lang w:val="en-GB"/>
        </w:rPr>
        <w:t xml:space="preserve">demodulation </w:t>
      </w:r>
      <w:r w:rsidR="00383821" w:rsidRPr="00932B03">
        <w:rPr>
          <w:lang w:val="en-GB"/>
        </w:rPr>
        <w:t>requirements</w:t>
      </w:r>
      <w:r w:rsidRPr="00932B03">
        <w:rPr>
          <w:lang w:val="en-GB"/>
        </w:rPr>
        <w:t xml:space="preserve"> related to the operation between 52.6 GHz and 71 GHz</w:t>
      </w:r>
      <w:r w:rsidR="00AB3163" w:rsidRPr="00932B03">
        <w:rPr>
          <w:lang w:val="en-GB"/>
        </w:rPr>
        <w:t>.</w:t>
      </w:r>
      <w:r w:rsidR="001108C8" w:rsidRPr="00932B03">
        <w:rPr>
          <w:lang w:val="en-GB"/>
        </w:rPr>
        <w:t xml:space="preserve"> </w:t>
      </w:r>
    </w:p>
    <w:p w14:paraId="2C22F967" w14:textId="7A8C184C" w:rsidR="00DB797E" w:rsidRPr="00932B03" w:rsidRDefault="001027C7" w:rsidP="00DD32A6">
      <w:pPr>
        <w:pStyle w:val="RAN4H1"/>
        <w:ind w:left="1134" w:hanging="1134"/>
      </w:pPr>
      <w:r w:rsidRPr="00932B03">
        <w:t>Discussion</w:t>
      </w:r>
    </w:p>
    <w:p w14:paraId="4DE8DDC1" w14:textId="178BE4D4" w:rsidR="00F83E5D" w:rsidRPr="00932B03" w:rsidRDefault="0017250F" w:rsidP="00F83E5D">
      <w:pPr>
        <w:pStyle w:val="RAN4H2"/>
        <w:rPr>
          <w:lang w:val="en-GB"/>
        </w:rPr>
      </w:pPr>
      <w:r w:rsidRPr="00932B03">
        <w:rPr>
          <w:lang w:val="en-GB"/>
        </w:rPr>
        <w:t>Ncs</w:t>
      </w:r>
      <w:r w:rsidR="008350D6" w:rsidRPr="00932B03">
        <w:rPr>
          <w:lang w:val="en-GB"/>
        </w:rPr>
        <w:t xml:space="preserve"> value</w:t>
      </w:r>
    </w:p>
    <w:p w14:paraId="32EF5598" w14:textId="49A1690B" w:rsidR="009E7D6D" w:rsidRPr="00932B03" w:rsidRDefault="009E7D6D" w:rsidP="009E7D6D">
      <w:pPr>
        <w:rPr>
          <w:lang w:val="en-GB"/>
        </w:rPr>
      </w:pPr>
      <w:r w:rsidRPr="00932B03">
        <w:rPr>
          <w:lang w:val="en-GB"/>
        </w:rPr>
        <w:t xml:space="preserve">During the last meeting, the following options for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CS</m:t>
            </m:r>
          </m:sub>
        </m:sSub>
      </m:oMath>
      <w:r w:rsidRPr="00932B03">
        <w:rPr>
          <w:lang w:val="en-GB"/>
        </w:rPr>
        <w:t xml:space="preserve"> were discussed  </w:t>
      </w:r>
      <w:r w:rsidR="0012251D" w:rsidRPr="00932B03">
        <w:rPr>
          <w:lang w:val="en-GB"/>
        </w:rPr>
        <w:t>with the tentative agreement as in</w:t>
      </w:r>
      <w:r w:rsidR="009826C5" w:rsidRPr="00932B03">
        <w:rPr>
          <w:lang w:val="en-GB"/>
        </w:rPr>
        <w:t xml:space="preserve"> </w:t>
      </w:r>
      <w:r w:rsidR="009826C5" w:rsidRPr="00932B03">
        <w:rPr>
          <w:lang w:val="en-GB"/>
        </w:rPr>
        <w:fldChar w:fldCharType="begin"/>
      </w:r>
      <w:r w:rsidR="009826C5" w:rsidRPr="00932B03">
        <w:rPr>
          <w:lang w:val="en-GB"/>
        </w:rPr>
        <w:instrText xml:space="preserve"> REF _Ref100157972 \r \h </w:instrText>
      </w:r>
      <w:r w:rsidR="009826C5" w:rsidRPr="00932B03">
        <w:rPr>
          <w:lang w:val="en-GB"/>
        </w:rPr>
      </w:r>
      <w:r w:rsidR="009826C5" w:rsidRPr="00932B03">
        <w:rPr>
          <w:lang w:val="en-GB"/>
        </w:rPr>
        <w:fldChar w:fldCharType="separate"/>
      </w:r>
      <w:r w:rsidR="009826C5" w:rsidRPr="00932B03">
        <w:rPr>
          <w:lang w:val="en-GB"/>
        </w:rPr>
        <w:t>[1]</w:t>
      </w:r>
      <w:r w:rsidR="009826C5" w:rsidRPr="00932B03">
        <w:rPr>
          <w:lang w:val="en-GB"/>
        </w:rPr>
        <w:fldChar w:fldCharType="end"/>
      </w:r>
      <w:r w:rsidRPr="00932B03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E7D6D" w:rsidRPr="00932B03" w14:paraId="37EA0FBF" w14:textId="77777777" w:rsidTr="006A7BAC">
        <w:tc>
          <w:tcPr>
            <w:tcW w:w="9617" w:type="dxa"/>
          </w:tcPr>
          <w:p w14:paraId="7F30B34E" w14:textId="77777777" w:rsidR="0012251D" w:rsidRPr="00932B03" w:rsidRDefault="0012251D" w:rsidP="0012251D">
            <w:pPr>
              <w:rPr>
                <w:rStyle w:val="Strong"/>
                <w:u w:val="single"/>
                <w:lang w:val="en-GB"/>
              </w:rPr>
            </w:pPr>
            <w:r w:rsidRPr="00932B03">
              <w:rPr>
                <w:rStyle w:val="Strong"/>
                <w:u w:val="single"/>
                <w:lang w:val="en-GB"/>
              </w:rPr>
              <w:t>Issue 2-5-8: (Ncs, logical sequence index, v)</w:t>
            </w:r>
          </w:p>
          <w:p w14:paraId="0A5BC27B" w14:textId="77777777" w:rsidR="0012251D" w:rsidRPr="00932B03" w:rsidRDefault="0012251D" w:rsidP="0012251D">
            <w:pPr>
              <w:pStyle w:val="ListParagraph"/>
              <w:numPr>
                <w:ilvl w:val="0"/>
                <w:numId w:val="41"/>
              </w:numPr>
              <w:shd w:val="clear" w:color="auto" w:fill="FFFFFF"/>
              <w:contextualSpacing w:val="0"/>
              <w:rPr>
                <w:lang w:val="en-GB"/>
              </w:rPr>
            </w:pPr>
            <w:r w:rsidRPr="00932B03">
              <w:rPr>
                <w:lang w:val="en-GB"/>
              </w:rPr>
              <w:t>Consider the following PRACH parameters as starting point: Ncs = 69, logical sequence index = 0, v =0 as starting point</w:t>
            </w:r>
          </w:p>
          <w:p w14:paraId="7D40A7FF" w14:textId="77777777" w:rsidR="0012251D" w:rsidRPr="00932B03" w:rsidRDefault="0012251D" w:rsidP="0012251D">
            <w:pPr>
              <w:pStyle w:val="ListParagraph"/>
              <w:numPr>
                <w:ilvl w:val="0"/>
                <w:numId w:val="41"/>
              </w:numPr>
              <w:shd w:val="clear" w:color="auto" w:fill="FFFFFF"/>
              <w:contextualSpacing w:val="0"/>
              <w:rPr>
                <w:lang w:val="en-GB"/>
              </w:rPr>
            </w:pPr>
            <w:r w:rsidRPr="00932B03">
              <w:rPr>
                <w:lang w:val="en-GB"/>
              </w:rPr>
              <w:t>Other options are not precluded</w:t>
            </w:r>
          </w:p>
          <w:p w14:paraId="5EB3EF24" w14:textId="77777777" w:rsidR="009E7D6D" w:rsidRPr="00932B03" w:rsidRDefault="009E7D6D" w:rsidP="006A7BAC">
            <w:pPr>
              <w:rPr>
                <w:lang w:val="en-GB"/>
              </w:rPr>
            </w:pPr>
          </w:p>
        </w:tc>
      </w:tr>
    </w:tbl>
    <w:p w14:paraId="296AD9CC" w14:textId="77777777" w:rsidR="009E7D6D" w:rsidRPr="00932B03" w:rsidRDefault="009E7D6D" w:rsidP="009E7D6D">
      <w:pPr>
        <w:rPr>
          <w:lang w:val="en-GB"/>
        </w:rPr>
      </w:pPr>
    </w:p>
    <w:p w14:paraId="03321E8F" w14:textId="1B5197D6" w:rsidR="009E7D6D" w:rsidRPr="00932B03" w:rsidRDefault="009E7D6D" w:rsidP="009E7D6D">
      <w:pPr>
        <w:rPr>
          <w:lang w:val="en-GB"/>
        </w:rPr>
      </w:pPr>
      <w:r w:rsidRPr="00932B03">
        <w:rPr>
          <w:lang w:val="en-GB"/>
        </w:rPr>
        <w:t xml:space="preserve">From our point of view, it is reasonable to assume that the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CS</m:t>
            </m:r>
          </m:sub>
        </m:sSub>
      </m:oMath>
      <w:r w:rsidRPr="00932B03">
        <w:rPr>
          <w:lang w:val="en-GB"/>
        </w:rPr>
        <w:t xml:space="preserve"> is chosen such </w:t>
      </w:r>
      <w:r w:rsidR="00256FE4" w:rsidRPr="00932B03">
        <w:rPr>
          <w:lang w:val="en-GB"/>
        </w:rPr>
        <w:t>considering the</w:t>
      </w:r>
      <w:r w:rsidRPr="00932B03">
        <w:rPr>
          <w:lang w:val="en-GB"/>
        </w:rPr>
        <w:t xml:space="preserve"> equivalent cell size. For this reason, we calculate the maximum detectable timing offset based on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CS</m:t>
            </m:r>
          </m:sub>
        </m:sSub>
        <m:r>
          <w:rPr>
            <w:rFonts w:ascii="Cambria Math" w:hAnsi="Cambria Math"/>
            <w:lang w:val="en-GB"/>
          </w:rPr>
          <m:t>.</m:t>
        </m:r>
      </m:oMath>
      <w:r w:rsidRPr="00932B03">
        <w:rPr>
          <w:lang w:val="en-GB"/>
        </w:rPr>
        <w:t xml:space="preserve"> Considering that: </w:t>
      </w:r>
    </w:p>
    <w:p w14:paraId="34CB1750" w14:textId="77777777" w:rsidR="009E7D6D" w:rsidRPr="00932B03" w:rsidRDefault="009E7D6D" w:rsidP="009E7D6D">
      <w:pPr>
        <w:pStyle w:val="ListParagraph"/>
        <w:numPr>
          <w:ilvl w:val="0"/>
          <w:numId w:val="39"/>
        </w:numPr>
        <w:spacing w:after="160" w:line="259" w:lineRule="auto"/>
        <w:rPr>
          <w:rFonts w:eastAsiaTheme="minorEastAsia"/>
          <w:lang w:val="en-GB"/>
        </w:rPr>
      </w:pPr>
      <w:r w:rsidRPr="00932B03">
        <w:rPr>
          <w:lang w:val="en-GB"/>
        </w:rPr>
        <w:t xml:space="preserve">for each root Zadoff-Chu sequence the number of cyclically shifted sequences that can be obtained is  </w:t>
      </w:r>
    </w:p>
    <w:p w14:paraId="6E4A16DA" w14:textId="77777777" w:rsidR="009E7D6D" w:rsidRPr="00932B03" w:rsidRDefault="00914636" w:rsidP="009E7D6D">
      <w:pPr>
        <w:pStyle w:val="ListParagraph"/>
        <w:rPr>
          <w:rFonts w:eastAsiaTheme="minorEastAsia"/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SEQ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d>
            <m:dPr>
              <m:begChr m:val="⌊"/>
              <m:endChr m:val="⌋"/>
              <m:ctrlPr>
                <w:rPr>
                  <w:rFonts w:ascii="Cambria Math" w:hAnsi="Cambria Math"/>
                  <w:i/>
                  <w:lang w:val="en-GB"/>
                </w:rPr>
              </m:ctrlPr>
            </m:dPr>
            <m:e>
              <m:f>
                <m:fPr>
                  <m:type m:val="skw"/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L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RA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GB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GB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GB"/>
                        </w:rPr>
                        <m:t>CS</m:t>
                      </m:r>
                    </m:sub>
                  </m:sSub>
                </m:den>
              </m:f>
            </m:e>
          </m:d>
        </m:oMath>
      </m:oMathPara>
    </w:p>
    <w:p w14:paraId="2B5BA248" w14:textId="77777777" w:rsidR="009E7D6D" w:rsidRPr="00932B03" w:rsidRDefault="009E7D6D" w:rsidP="009E7D6D">
      <w:pPr>
        <w:pStyle w:val="ListParagraph"/>
        <w:numPr>
          <w:ilvl w:val="0"/>
          <w:numId w:val="39"/>
        </w:numPr>
        <w:spacing w:after="160" w:line="259" w:lineRule="auto"/>
        <w:rPr>
          <w:rFonts w:eastAsiaTheme="minorEastAsia"/>
          <w:lang w:val="en-GB"/>
        </w:rPr>
      </w:pPr>
      <w:r w:rsidRPr="00932B03">
        <w:rPr>
          <w:rFonts w:eastAsiaTheme="minorEastAsia"/>
          <w:lang w:val="en-GB"/>
        </w:rPr>
        <w:t xml:space="preserve">that the sequence length for the short preamble format C0 is </w:t>
      </w:r>
    </w:p>
    <w:p w14:paraId="756D6C02" w14:textId="77777777" w:rsidR="009E7D6D" w:rsidRPr="00932B03" w:rsidRDefault="00914636" w:rsidP="009E7D6D">
      <w:pPr>
        <w:pStyle w:val="ListParagraph"/>
        <w:rPr>
          <w:rFonts w:eastAsiaTheme="minorEastAsia"/>
          <w:lang w:val="en-GB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eastAsiaTheme="minorEastAsia" w:hAnsi="Cambria Math"/>
                  <w:lang w:val="en-GB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eastAsiaTheme="minorEastAsia" w:hAnsi="Cambria Math"/>
                  <w:lang w:val="en-GB"/>
                </w:rPr>
                <m:t>u</m:t>
              </m:r>
            </m:sub>
          </m:sSub>
          <m:r>
            <w:rPr>
              <w:rFonts w:ascii="Cambria Math" w:eastAsiaTheme="minorEastAsia" w:hAnsi="Cambria Math"/>
              <w:lang w:val="en-GB"/>
            </w:rPr>
            <m:t>=2048∙κ∙</m:t>
          </m:r>
          <m:sSup>
            <m:sSupPr>
              <m:ctrlPr>
                <w:rPr>
                  <w:rFonts w:ascii="Cambria Math" w:eastAsiaTheme="minorEastAsia" w:hAnsi="Cambria Math"/>
                  <w:i/>
                  <w:lang w:val="en-GB"/>
                </w:rPr>
              </m:ctrlPr>
            </m:sSupPr>
            <m:e>
              <m:r>
                <w:rPr>
                  <w:rFonts w:ascii="Cambria Math" w:eastAsiaTheme="minorEastAsia" w:hAnsi="Cambria Math"/>
                  <w:lang w:val="en-GB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lang w:val="en-GB"/>
                </w:rPr>
                <m:t>-μ</m:t>
              </m:r>
            </m:sup>
          </m:sSup>
        </m:oMath>
      </m:oMathPara>
    </w:p>
    <w:p w14:paraId="01D5905A" w14:textId="77777777" w:rsidR="009E7D6D" w:rsidRPr="00932B03" w:rsidRDefault="009E7D6D" w:rsidP="009E7D6D">
      <w:pPr>
        <w:pStyle w:val="ListParagraph"/>
        <w:numPr>
          <w:ilvl w:val="0"/>
          <w:numId w:val="39"/>
        </w:numPr>
        <w:spacing w:after="160" w:line="259" w:lineRule="auto"/>
        <w:rPr>
          <w:rFonts w:eastAsiaTheme="minorEastAsia"/>
          <w:lang w:val="en-GB"/>
        </w:rPr>
      </w:pPr>
      <w:r w:rsidRPr="00932B03">
        <w:rPr>
          <w:rFonts w:eastAsiaTheme="minorEastAsia"/>
          <w:lang w:val="en-GB"/>
        </w:rPr>
        <w:t>the maximum detectable time offset can be calculated as</w:t>
      </w:r>
    </w:p>
    <w:p w14:paraId="790F777A" w14:textId="77777777" w:rsidR="009E7D6D" w:rsidRPr="00932B03" w:rsidRDefault="00914636" w:rsidP="009E7D6D">
      <w:pPr>
        <w:rPr>
          <w:lang w:val="en-GB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MAX</m:t>
              </m:r>
            </m:sub>
          </m:sSub>
          <m:r>
            <w:rPr>
              <w:rFonts w:ascii="Cambria Math" w:hAnsi="Cambria Math"/>
              <w:lang w:val="en-GB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GB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u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GB"/>
                    </w:rPr>
                    <m:t>SEQ</m:t>
                  </m:r>
                </m:sub>
              </m:sSub>
            </m:den>
          </m:f>
          <m:sSub>
            <m:sSubPr>
              <m:ctrlPr>
                <w:rPr>
                  <w:rFonts w:ascii="Cambria Math" w:hAnsi="Cambria Math"/>
                  <w:i/>
                  <w:lang w:val="en-GB"/>
                </w:rPr>
              </m:ctrlPr>
            </m:sSubPr>
            <m:e>
              <m:r>
                <w:rPr>
                  <w:rFonts w:ascii="Cambria Math" w:hAnsi="Cambria Math"/>
                  <w:lang w:val="en-GB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GB"/>
                </w:rPr>
                <m:t>c</m:t>
              </m:r>
            </m:sub>
          </m:sSub>
        </m:oMath>
      </m:oMathPara>
    </w:p>
    <w:p w14:paraId="598CC72E" w14:textId="7788778D" w:rsidR="009E7D6D" w:rsidRPr="00932B03" w:rsidRDefault="005820D8" w:rsidP="009E7D6D">
      <w:pPr>
        <w:rPr>
          <w:lang w:val="en-GB"/>
        </w:rPr>
      </w:pPr>
      <w:r w:rsidRPr="00932B03">
        <w:rPr>
          <w:lang w:val="en-GB"/>
        </w:rPr>
        <w:t xml:space="preserve">Additionally, the values of Ncs can be chosen from Table 6.3.3.1-7 of 38.211 </w:t>
      </w:r>
      <w:r w:rsidR="00E234A5" w:rsidRPr="00932B03">
        <w:rPr>
          <w:lang w:val="en-GB"/>
        </w:rPr>
        <w:fldChar w:fldCharType="begin"/>
      </w:r>
      <w:r w:rsidR="00E234A5" w:rsidRPr="00932B03">
        <w:rPr>
          <w:lang w:val="en-GB"/>
        </w:rPr>
        <w:instrText xml:space="preserve"> REF _Ref100160935 \r \h </w:instrText>
      </w:r>
      <w:r w:rsidR="00E234A5" w:rsidRPr="00932B03">
        <w:rPr>
          <w:lang w:val="en-GB"/>
        </w:rPr>
      </w:r>
      <w:r w:rsidR="00E234A5" w:rsidRPr="00932B03">
        <w:rPr>
          <w:lang w:val="en-GB"/>
        </w:rPr>
        <w:fldChar w:fldCharType="separate"/>
      </w:r>
      <w:r w:rsidR="00E234A5" w:rsidRPr="00932B03">
        <w:rPr>
          <w:lang w:val="en-GB"/>
        </w:rPr>
        <w:t>[2]</w:t>
      </w:r>
      <w:r w:rsidR="00E234A5" w:rsidRPr="00932B03">
        <w:rPr>
          <w:lang w:val="en-GB"/>
        </w:rPr>
        <w:fldChar w:fldCharType="end"/>
      </w:r>
      <w:r w:rsidR="00E234A5" w:rsidRPr="00932B03"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51C86" w:rsidRPr="00932B03" w14:paraId="0F86ED8C" w14:textId="77777777" w:rsidTr="00851C86">
        <w:tc>
          <w:tcPr>
            <w:tcW w:w="9628" w:type="dxa"/>
          </w:tcPr>
          <w:p w14:paraId="5A35E5EB" w14:textId="77777777" w:rsidR="00B74CEE" w:rsidRPr="00932B03" w:rsidRDefault="00B74CEE" w:rsidP="00B74CEE">
            <w:pPr>
              <w:pStyle w:val="TH"/>
            </w:pPr>
            <w:r w:rsidRPr="00932B03">
              <w:lastRenderedPageBreak/>
              <w:t xml:space="preserve">Table 6.3.3.1-7: </w:t>
            </w:r>
            <w:r w:rsidRPr="00932B03">
              <w:rPr>
                <w:position w:val="-10"/>
              </w:rPr>
              <w:object w:dxaOrig="400" w:dyaOrig="300" w14:anchorId="04C6D06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0.15pt;height:15pt" o:ole="">
                  <v:imagedata r:id="rId14" o:title=""/>
                </v:shape>
                <o:OLEObject Type="Embed" ProgID="Equation.3" ShapeID="_x0000_i1025" DrawAspect="Content" ObjectID="_1712419551" r:id="rId15"/>
              </w:object>
            </w:r>
            <w:r w:rsidRPr="00932B03">
              <w:t xml:space="preserve"> for preamble formats with  </w:t>
            </w:r>
            <m:oMath>
              <m:sSub>
                <m:sSubPr>
                  <m:ctrlPr>
                    <w:rPr>
                      <w:rFonts w:ascii="Cambria Math" w:eastAsia="Batang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Batang" w:hAnsi="Cambria Math"/>
                    </w:rPr>
                    <m:t>RA</m:t>
                  </m:r>
                </m:sub>
              </m:sSub>
              <m:r>
                <m:rPr>
                  <m:sty m:val="bi"/>
                </m:rPr>
                <w:rPr>
                  <w:rFonts w:ascii="Cambria Math" w:eastAsia="Batang" w:hAnsi="Cambria Math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Batang" w:hAnsi="Cambria Math"/>
                      <w:i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="Batang" w:hAnsi="Cambria Math"/>
                    </w:rPr>
                    <m:t>139, 571, 1151</m:t>
                  </m:r>
                </m:e>
              </m:d>
            </m:oMath>
            <w:r w:rsidRPr="00932B03"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448"/>
              <w:gridCol w:w="1702"/>
              <w:gridCol w:w="1559"/>
              <w:gridCol w:w="1701"/>
            </w:tblGrid>
            <w:tr w:rsidR="00B74CEE" w:rsidRPr="00932B03" w14:paraId="01BCFC29" w14:textId="77777777" w:rsidTr="006A7BAC">
              <w:trPr>
                <w:trHeight w:val="53"/>
                <w:jc w:val="center"/>
              </w:trPr>
              <w:tc>
                <w:tcPr>
                  <w:tcW w:w="3448" w:type="dxa"/>
                  <w:shd w:val="clear" w:color="auto" w:fill="auto"/>
                  <w:vAlign w:val="center"/>
                </w:tcPr>
                <w:p w14:paraId="60C254CA" w14:textId="77777777" w:rsidR="00B74CEE" w:rsidRPr="00932B03" w:rsidRDefault="00B74CEE" w:rsidP="00B74CEE">
                  <w:pPr>
                    <w:pStyle w:val="TAH"/>
                    <w:rPr>
                      <w:rFonts w:eastAsia="Batang"/>
                      <w:i/>
                    </w:rPr>
                  </w:pPr>
                  <w:r w:rsidRPr="00932B03">
                    <w:rPr>
                      <w:rFonts w:eastAsia="Batang"/>
                      <w:i/>
                    </w:rPr>
                    <w:t>zeroCorrelationZoneConfig</w:t>
                  </w:r>
                  <w:r w:rsidRPr="00932B03">
                    <w:rPr>
                      <w:rFonts w:eastAsia="Batang"/>
                      <w:iCs/>
                    </w:rPr>
                    <w:t>,</w:t>
                  </w:r>
                  <w:r w:rsidRPr="00932B03">
                    <w:rPr>
                      <w:rFonts w:eastAsia="Batang"/>
                      <w:i/>
                    </w:rPr>
                    <w:t xml:space="preserve"> </w:t>
                  </w:r>
                  <w:r w:rsidRPr="00932B03">
                    <w:rPr>
                      <w:rFonts w:eastAsia="Batang"/>
                      <w:i/>
                    </w:rPr>
                    <w:br/>
                    <w:t>msgA-ZeroCorrelationZoneConfig</w:t>
                  </w:r>
                </w:p>
              </w:tc>
              <w:tc>
                <w:tcPr>
                  <w:tcW w:w="4962" w:type="dxa"/>
                  <w:gridSpan w:val="3"/>
                  <w:shd w:val="clear" w:color="auto" w:fill="auto"/>
                  <w:vAlign w:val="center"/>
                </w:tcPr>
                <w:p w14:paraId="1A3BC338" w14:textId="77777777" w:rsidR="00B74CEE" w:rsidRPr="00932B03" w:rsidRDefault="00914636" w:rsidP="00B74CEE">
                  <w:pPr>
                    <w:pStyle w:val="TAH"/>
                    <w:rPr>
                      <w:rFonts w:eastAsia="Batang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Batang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Batang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Batang" w:hAnsi="Cambria Math"/>
                          </w:rPr>
                          <m:t>CS</m:t>
                        </m:r>
                      </m:sub>
                    </m:sSub>
                  </m:oMath>
                  <w:r w:rsidR="00B74CEE" w:rsidRPr="00932B03">
                    <w:rPr>
                      <w:rFonts w:eastAsia="Batang"/>
                    </w:rPr>
                    <w:t xml:space="preserve"> value</w:t>
                  </w:r>
                </w:p>
              </w:tc>
            </w:tr>
            <w:tr w:rsidR="00B74CEE" w:rsidRPr="00932B03" w14:paraId="72EEC732" w14:textId="77777777" w:rsidTr="006A7BAC">
              <w:trPr>
                <w:trHeight w:val="53"/>
                <w:jc w:val="center"/>
              </w:trPr>
              <w:tc>
                <w:tcPr>
                  <w:tcW w:w="3448" w:type="dxa"/>
                  <w:shd w:val="clear" w:color="auto" w:fill="auto"/>
                  <w:vAlign w:val="center"/>
                </w:tcPr>
                <w:p w14:paraId="4A2268F1" w14:textId="77777777" w:rsidR="00B74CEE" w:rsidRPr="00932B03" w:rsidRDefault="00B74CEE" w:rsidP="00B74CEE">
                  <w:pPr>
                    <w:pStyle w:val="TAH"/>
                    <w:rPr>
                      <w:rFonts w:eastAsia="Batang"/>
                      <w:i/>
                    </w:rPr>
                  </w:pPr>
                </w:p>
              </w:tc>
              <w:tc>
                <w:tcPr>
                  <w:tcW w:w="1702" w:type="dxa"/>
                  <w:shd w:val="clear" w:color="auto" w:fill="auto"/>
                  <w:vAlign w:val="center"/>
                </w:tcPr>
                <w:p w14:paraId="2520BA4D" w14:textId="77777777" w:rsidR="00B74CEE" w:rsidRPr="00932B03" w:rsidRDefault="00914636" w:rsidP="00B74CEE">
                  <w:pPr>
                    <w:pStyle w:val="TAH"/>
                    <w:rPr>
                      <w:rFonts w:eastAsia="Batang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RA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=139</m:t>
                      </m:r>
                    </m:oMath>
                  </m:oMathPara>
                </w:p>
              </w:tc>
              <w:tc>
                <w:tcPr>
                  <w:tcW w:w="1559" w:type="dxa"/>
                </w:tcPr>
                <w:p w14:paraId="7397D0CB" w14:textId="77777777" w:rsidR="00B74CEE" w:rsidRPr="00932B03" w:rsidRDefault="00914636" w:rsidP="00B74CEE">
                  <w:pPr>
                    <w:pStyle w:val="TAH"/>
                    <w:rPr>
                      <w:rFonts w:eastAsia="Batang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RA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=571</m:t>
                      </m:r>
                    </m:oMath>
                  </m:oMathPara>
                </w:p>
              </w:tc>
              <w:tc>
                <w:tcPr>
                  <w:tcW w:w="1701" w:type="dxa"/>
                </w:tcPr>
                <w:p w14:paraId="2231FE20" w14:textId="77777777" w:rsidR="00B74CEE" w:rsidRPr="00932B03" w:rsidRDefault="00914636" w:rsidP="00B74CEE">
                  <w:pPr>
                    <w:pStyle w:val="TAH"/>
                    <w:rPr>
                      <w:rFonts w:eastAsia="Batang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</w:rPr>
                            <m:t>L</m:t>
                          </m:r>
                        </m:e>
                        <m:sub>
                          <m:r>
                            <m:rPr>
                              <m:nor/>
                            </m:rPr>
                            <m:t>RA</m:t>
                          </m:r>
                        </m:sub>
                      </m:s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=1151</m:t>
                      </m:r>
                    </m:oMath>
                  </m:oMathPara>
                </w:p>
              </w:tc>
            </w:tr>
            <w:tr w:rsidR="00B74CEE" w:rsidRPr="00932B03" w14:paraId="20A1379B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4D5CC47F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7AEB155F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0</w:t>
                  </w:r>
                </w:p>
              </w:tc>
              <w:tc>
                <w:tcPr>
                  <w:tcW w:w="1559" w:type="dxa"/>
                </w:tcPr>
                <w:p w14:paraId="279FEA87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0</w:t>
                  </w:r>
                </w:p>
              </w:tc>
              <w:tc>
                <w:tcPr>
                  <w:tcW w:w="1701" w:type="dxa"/>
                </w:tcPr>
                <w:p w14:paraId="3CF51130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0</w:t>
                  </w:r>
                </w:p>
              </w:tc>
            </w:tr>
            <w:tr w:rsidR="00B74CEE" w:rsidRPr="00932B03" w14:paraId="339DB873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63DEEEA0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7A756E9A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559" w:type="dxa"/>
                </w:tcPr>
                <w:p w14:paraId="0620FB2A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8</w:t>
                  </w:r>
                </w:p>
              </w:tc>
              <w:tc>
                <w:tcPr>
                  <w:tcW w:w="1701" w:type="dxa"/>
                </w:tcPr>
                <w:p w14:paraId="3A503F6B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17</w:t>
                  </w:r>
                </w:p>
              </w:tc>
            </w:tr>
            <w:tr w:rsidR="00B74CEE" w:rsidRPr="00932B03" w14:paraId="0C9D640F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44B9DFAE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2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29C6F020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1559" w:type="dxa"/>
                </w:tcPr>
                <w:p w14:paraId="4FF6D444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10</w:t>
                  </w:r>
                </w:p>
              </w:tc>
              <w:tc>
                <w:tcPr>
                  <w:tcW w:w="1701" w:type="dxa"/>
                </w:tcPr>
                <w:p w14:paraId="4B3A09F9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21</w:t>
                  </w:r>
                </w:p>
              </w:tc>
            </w:tr>
            <w:tr w:rsidR="00B74CEE" w:rsidRPr="00932B03" w14:paraId="2E949A79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0D145BAF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3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610DFFF2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6</w:t>
                  </w:r>
                </w:p>
              </w:tc>
              <w:tc>
                <w:tcPr>
                  <w:tcW w:w="1559" w:type="dxa"/>
                </w:tcPr>
                <w:p w14:paraId="7120C9AB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12</w:t>
                  </w:r>
                </w:p>
              </w:tc>
              <w:tc>
                <w:tcPr>
                  <w:tcW w:w="1701" w:type="dxa"/>
                </w:tcPr>
                <w:p w14:paraId="11E58E66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25</w:t>
                  </w:r>
                </w:p>
              </w:tc>
            </w:tr>
            <w:tr w:rsidR="00B74CEE" w:rsidRPr="00932B03" w14:paraId="334B30FF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15F6EF5F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4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3D49DA11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8</w:t>
                  </w:r>
                </w:p>
              </w:tc>
              <w:tc>
                <w:tcPr>
                  <w:tcW w:w="1559" w:type="dxa"/>
                </w:tcPr>
                <w:p w14:paraId="553F8DC0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15</w:t>
                  </w:r>
                </w:p>
              </w:tc>
              <w:tc>
                <w:tcPr>
                  <w:tcW w:w="1701" w:type="dxa"/>
                </w:tcPr>
                <w:p w14:paraId="022DD4D9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30</w:t>
                  </w:r>
                </w:p>
              </w:tc>
            </w:tr>
            <w:tr w:rsidR="00B74CEE" w:rsidRPr="00932B03" w14:paraId="67318584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66A367E6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5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25D5DB6A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10</w:t>
                  </w:r>
                </w:p>
              </w:tc>
              <w:tc>
                <w:tcPr>
                  <w:tcW w:w="1559" w:type="dxa"/>
                </w:tcPr>
                <w:p w14:paraId="184F4AD3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17</w:t>
                  </w:r>
                </w:p>
              </w:tc>
              <w:tc>
                <w:tcPr>
                  <w:tcW w:w="1701" w:type="dxa"/>
                </w:tcPr>
                <w:p w14:paraId="34F647E9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35</w:t>
                  </w:r>
                </w:p>
              </w:tc>
            </w:tr>
            <w:tr w:rsidR="00B74CEE" w:rsidRPr="00932B03" w14:paraId="30C41865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71DC0AEB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6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219BBDC7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12</w:t>
                  </w:r>
                </w:p>
              </w:tc>
              <w:tc>
                <w:tcPr>
                  <w:tcW w:w="1559" w:type="dxa"/>
                </w:tcPr>
                <w:p w14:paraId="6ECC3E0D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21</w:t>
                  </w:r>
                </w:p>
              </w:tc>
              <w:tc>
                <w:tcPr>
                  <w:tcW w:w="1701" w:type="dxa"/>
                </w:tcPr>
                <w:p w14:paraId="2C7572DB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44</w:t>
                  </w:r>
                </w:p>
              </w:tc>
            </w:tr>
            <w:tr w:rsidR="00B74CEE" w:rsidRPr="00932B03" w14:paraId="322F8A95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6DE8B68D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7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13B03397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13</w:t>
                  </w:r>
                </w:p>
              </w:tc>
              <w:tc>
                <w:tcPr>
                  <w:tcW w:w="1559" w:type="dxa"/>
                </w:tcPr>
                <w:p w14:paraId="69B7DEC7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25</w:t>
                  </w:r>
                </w:p>
              </w:tc>
              <w:tc>
                <w:tcPr>
                  <w:tcW w:w="1701" w:type="dxa"/>
                </w:tcPr>
                <w:p w14:paraId="4DEA579A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52</w:t>
                  </w:r>
                </w:p>
              </w:tc>
            </w:tr>
            <w:tr w:rsidR="00B74CEE" w:rsidRPr="00932B03" w14:paraId="070578EC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64E45596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8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26B44511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15</w:t>
                  </w:r>
                </w:p>
              </w:tc>
              <w:tc>
                <w:tcPr>
                  <w:tcW w:w="1559" w:type="dxa"/>
                </w:tcPr>
                <w:p w14:paraId="6CCA7464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31</w:t>
                  </w:r>
                </w:p>
              </w:tc>
              <w:tc>
                <w:tcPr>
                  <w:tcW w:w="1701" w:type="dxa"/>
                </w:tcPr>
                <w:p w14:paraId="2DE00AA7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63</w:t>
                  </w:r>
                </w:p>
              </w:tc>
            </w:tr>
            <w:tr w:rsidR="00B74CEE" w:rsidRPr="00932B03" w14:paraId="5ACE3539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77FC9773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9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304B0CF1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17</w:t>
                  </w:r>
                </w:p>
              </w:tc>
              <w:tc>
                <w:tcPr>
                  <w:tcW w:w="1559" w:type="dxa"/>
                </w:tcPr>
                <w:p w14:paraId="4A3C3E42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40</w:t>
                  </w:r>
                </w:p>
              </w:tc>
              <w:tc>
                <w:tcPr>
                  <w:tcW w:w="1701" w:type="dxa"/>
                </w:tcPr>
                <w:p w14:paraId="042D5979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82</w:t>
                  </w:r>
                </w:p>
              </w:tc>
            </w:tr>
            <w:tr w:rsidR="00B74CEE" w:rsidRPr="00932B03" w14:paraId="155A644C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33DCA360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10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32746148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19</w:t>
                  </w:r>
                </w:p>
              </w:tc>
              <w:tc>
                <w:tcPr>
                  <w:tcW w:w="1559" w:type="dxa"/>
                </w:tcPr>
                <w:p w14:paraId="35C4E4F8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51</w:t>
                  </w:r>
                </w:p>
              </w:tc>
              <w:tc>
                <w:tcPr>
                  <w:tcW w:w="1701" w:type="dxa"/>
                </w:tcPr>
                <w:p w14:paraId="5D90C174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104</w:t>
                  </w:r>
                </w:p>
              </w:tc>
            </w:tr>
            <w:tr w:rsidR="00B74CEE" w:rsidRPr="00932B03" w14:paraId="6544203F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47C67354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11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23432E71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23</w:t>
                  </w:r>
                </w:p>
              </w:tc>
              <w:tc>
                <w:tcPr>
                  <w:tcW w:w="1559" w:type="dxa"/>
                </w:tcPr>
                <w:p w14:paraId="63595F1E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63</w:t>
                  </w:r>
                </w:p>
              </w:tc>
              <w:tc>
                <w:tcPr>
                  <w:tcW w:w="1701" w:type="dxa"/>
                </w:tcPr>
                <w:p w14:paraId="76A2F955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127</w:t>
                  </w:r>
                </w:p>
              </w:tc>
            </w:tr>
            <w:tr w:rsidR="00B74CEE" w:rsidRPr="00932B03" w14:paraId="4AD7EE09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01960029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12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7290CE41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27</w:t>
                  </w:r>
                </w:p>
              </w:tc>
              <w:tc>
                <w:tcPr>
                  <w:tcW w:w="1559" w:type="dxa"/>
                </w:tcPr>
                <w:p w14:paraId="384577A5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81</w:t>
                  </w:r>
                </w:p>
              </w:tc>
              <w:tc>
                <w:tcPr>
                  <w:tcW w:w="1701" w:type="dxa"/>
                </w:tcPr>
                <w:p w14:paraId="5C0BC6D6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164</w:t>
                  </w:r>
                </w:p>
              </w:tc>
            </w:tr>
            <w:tr w:rsidR="00B74CEE" w:rsidRPr="00932B03" w14:paraId="184D2968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58D3B77E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13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4D335003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34</w:t>
                  </w:r>
                </w:p>
              </w:tc>
              <w:tc>
                <w:tcPr>
                  <w:tcW w:w="1559" w:type="dxa"/>
                </w:tcPr>
                <w:p w14:paraId="44916ADE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114</w:t>
                  </w:r>
                </w:p>
              </w:tc>
              <w:tc>
                <w:tcPr>
                  <w:tcW w:w="1701" w:type="dxa"/>
                </w:tcPr>
                <w:p w14:paraId="19BD9015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230</w:t>
                  </w:r>
                </w:p>
              </w:tc>
            </w:tr>
            <w:tr w:rsidR="00B74CEE" w:rsidRPr="00932B03" w14:paraId="73EDE2A0" w14:textId="77777777" w:rsidTr="006A7BAC">
              <w:trPr>
                <w:trHeight w:val="54"/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633A41F6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14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4D0169A3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46</w:t>
                  </w:r>
                </w:p>
              </w:tc>
              <w:tc>
                <w:tcPr>
                  <w:tcW w:w="1559" w:type="dxa"/>
                </w:tcPr>
                <w:p w14:paraId="4A3E61F0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190</w:t>
                  </w:r>
                </w:p>
              </w:tc>
              <w:tc>
                <w:tcPr>
                  <w:tcW w:w="1701" w:type="dxa"/>
                </w:tcPr>
                <w:p w14:paraId="56401837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383</w:t>
                  </w:r>
                </w:p>
              </w:tc>
            </w:tr>
            <w:tr w:rsidR="00B74CEE" w:rsidRPr="00932B03" w14:paraId="676F7C23" w14:textId="77777777" w:rsidTr="006A7BAC">
              <w:trPr>
                <w:jc w:val="center"/>
              </w:trPr>
              <w:tc>
                <w:tcPr>
                  <w:tcW w:w="3448" w:type="dxa"/>
                  <w:shd w:val="clear" w:color="auto" w:fill="auto"/>
                </w:tcPr>
                <w:p w14:paraId="081BFC81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15</w:t>
                  </w:r>
                </w:p>
              </w:tc>
              <w:tc>
                <w:tcPr>
                  <w:tcW w:w="1702" w:type="dxa"/>
                  <w:shd w:val="clear" w:color="auto" w:fill="auto"/>
                </w:tcPr>
                <w:p w14:paraId="34B29564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rPr>
                      <w:rFonts w:eastAsia="Batang"/>
                    </w:rPr>
                    <w:t>69</w:t>
                  </w:r>
                </w:p>
              </w:tc>
              <w:tc>
                <w:tcPr>
                  <w:tcW w:w="1559" w:type="dxa"/>
                </w:tcPr>
                <w:p w14:paraId="4219DD78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285</w:t>
                  </w:r>
                </w:p>
              </w:tc>
              <w:tc>
                <w:tcPr>
                  <w:tcW w:w="1701" w:type="dxa"/>
                </w:tcPr>
                <w:p w14:paraId="75520AA6" w14:textId="77777777" w:rsidR="00B74CEE" w:rsidRPr="00932B03" w:rsidRDefault="00B74CEE" w:rsidP="00B74CEE">
                  <w:pPr>
                    <w:pStyle w:val="TAC"/>
                    <w:rPr>
                      <w:rFonts w:eastAsia="Batang"/>
                    </w:rPr>
                  </w:pPr>
                  <w:r w:rsidRPr="00932B03">
                    <w:t>575</w:t>
                  </w:r>
                </w:p>
              </w:tc>
            </w:tr>
          </w:tbl>
          <w:p w14:paraId="0A7D99EE" w14:textId="77777777" w:rsidR="00851C86" w:rsidRPr="00932B03" w:rsidRDefault="00851C86" w:rsidP="009E7D6D">
            <w:pPr>
              <w:rPr>
                <w:lang w:val="en-GB"/>
              </w:rPr>
            </w:pPr>
          </w:p>
        </w:tc>
      </w:tr>
    </w:tbl>
    <w:p w14:paraId="73CBB623" w14:textId="77777777" w:rsidR="00851C86" w:rsidRPr="00932B03" w:rsidRDefault="00851C86" w:rsidP="009E7D6D">
      <w:pPr>
        <w:rPr>
          <w:lang w:val="en-GB"/>
        </w:rPr>
      </w:pPr>
    </w:p>
    <w:p w14:paraId="12613B78" w14:textId="3A920846" w:rsidR="0021141C" w:rsidRPr="00932B03" w:rsidRDefault="00B74CEE" w:rsidP="00B74CEE">
      <w:pPr>
        <w:rPr>
          <w:lang w:val="en-GB"/>
        </w:rPr>
      </w:pPr>
      <w:r w:rsidRPr="00932B03">
        <w:rPr>
          <w:lang w:val="en-GB"/>
        </w:rPr>
        <w:t xml:space="preserve">Considering the formulas above, the maximum detectable timing offset can be calculated as shown in </w:t>
      </w:r>
      <w:r w:rsidRPr="00932B03">
        <w:rPr>
          <w:lang w:val="en-GB"/>
        </w:rPr>
        <w:fldChar w:fldCharType="begin"/>
      </w:r>
      <w:r w:rsidRPr="00932B03">
        <w:rPr>
          <w:lang w:val="en-GB"/>
        </w:rPr>
        <w:instrText xml:space="preserve"> REF _Ref58930860 \h </w:instrText>
      </w:r>
      <w:r w:rsidRPr="00932B03">
        <w:rPr>
          <w:lang w:val="en-GB"/>
        </w:rPr>
      </w:r>
      <w:r w:rsidRPr="00932B03">
        <w:rPr>
          <w:lang w:val="en-GB"/>
        </w:rPr>
        <w:fldChar w:fldCharType="separate"/>
      </w:r>
      <w:r w:rsidRPr="00932B03">
        <w:rPr>
          <w:lang w:val="en-GB"/>
        </w:rPr>
        <w:t xml:space="preserve">Table </w:t>
      </w:r>
      <w:r w:rsidRPr="00932B03">
        <w:rPr>
          <w:noProof/>
          <w:lang w:val="en-GB"/>
        </w:rPr>
        <w:t>1</w:t>
      </w:r>
      <w:r w:rsidRPr="00932B03">
        <w:rPr>
          <w:lang w:val="en-GB"/>
        </w:rPr>
        <w:fldChar w:fldCharType="end"/>
      </w:r>
      <w:r w:rsidR="00E20D3B" w:rsidRPr="00932B03">
        <w:rPr>
          <w:lang w:val="en-GB"/>
        </w:rPr>
        <w:t xml:space="preserve"> for the existing Rel 15 and Rel 16 requirements</w:t>
      </w:r>
      <w:r w:rsidRPr="00932B03">
        <w:rPr>
          <w:lang w:val="en-GB"/>
        </w:rPr>
        <w:t xml:space="preserve">. In this table, </w:t>
      </w:r>
      <w:r w:rsidR="00E20D3B" w:rsidRPr="00932B03">
        <w:rPr>
          <w:lang w:val="en-GB"/>
        </w:rPr>
        <w:t>the values of Ncs are chosen in accor</w:t>
      </w:r>
      <w:r w:rsidR="00AB4630" w:rsidRPr="00932B03">
        <w:rPr>
          <w:lang w:val="en-GB"/>
        </w:rPr>
        <w:t>dance to 38.104</w:t>
      </w:r>
      <w:r w:rsidR="0021141C" w:rsidRPr="00932B03">
        <w:rPr>
          <w:lang w:val="en-GB"/>
        </w:rPr>
        <w:t>. T</w:t>
      </w:r>
      <w:r w:rsidR="0029219E" w:rsidRPr="00932B03">
        <w:rPr>
          <w:lang w:val="en-GB"/>
        </w:rPr>
        <w:t>h</w:t>
      </w:r>
      <w:r w:rsidR="0021141C" w:rsidRPr="00932B03">
        <w:rPr>
          <w:lang w:val="en-GB"/>
        </w:rPr>
        <w:t>e results from th</w:t>
      </w:r>
      <w:r w:rsidR="0029219E" w:rsidRPr="00932B03">
        <w:rPr>
          <w:lang w:val="en-GB"/>
        </w:rPr>
        <w:t>e</w:t>
      </w:r>
      <w:r w:rsidR="0021141C" w:rsidRPr="00932B03">
        <w:rPr>
          <w:lang w:val="en-GB"/>
        </w:rPr>
        <w:t xml:space="preserve"> table show similar cell size for all SCS</w:t>
      </w:r>
      <w:r w:rsidR="00D4108A" w:rsidRPr="00932B03">
        <w:rPr>
          <w:lang w:val="en-GB"/>
        </w:rPr>
        <w:t xml:space="preserve"> and LRA options</w:t>
      </w:r>
      <w:r w:rsidR="0021141C" w:rsidRPr="00932B03">
        <w:rPr>
          <w:lang w:val="en-GB"/>
        </w:rPr>
        <w:t xml:space="preserve"> of FR1</w:t>
      </w:r>
      <w:r w:rsidR="00D4108A" w:rsidRPr="00932B03">
        <w:rPr>
          <w:lang w:val="en-GB"/>
        </w:rPr>
        <w:t xml:space="preserve">. For FR2 the </w:t>
      </w:r>
      <w:r w:rsidR="00085999" w:rsidRPr="00932B03">
        <w:rPr>
          <w:lang w:val="en-GB"/>
        </w:rPr>
        <w:t>Tmax decreases with the SCS</w:t>
      </w:r>
      <w:r w:rsidR="007023F9" w:rsidRPr="00932B03">
        <w:rPr>
          <w:lang w:val="en-GB"/>
        </w:rPr>
        <w:t xml:space="preserve"> since all SCSs already use the Ncs value that provides </w:t>
      </w:r>
      <w:r w:rsidR="00EA3242" w:rsidRPr="00932B03">
        <w:rPr>
          <w:lang w:val="en-GB"/>
        </w:rPr>
        <w:t xml:space="preserve">larger Tmax, i.e. Ncs = 69. </w:t>
      </w:r>
    </w:p>
    <w:p w14:paraId="50E6B093" w14:textId="7E36B433" w:rsidR="00256FE4" w:rsidRPr="00932B03" w:rsidRDefault="00C32DC1" w:rsidP="00B74CEE">
      <w:pPr>
        <w:rPr>
          <w:lang w:val="en-GB"/>
        </w:rPr>
      </w:pPr>
      <w:r w:rsidRPr="00932B03">
        <w:rPr>
          <w:lang w:val="en-GB"/>
        </w:rPr>
        <w:t xml:space="preserve">Therefore, we understand that we can chose the </w:t>
      </w:r>
      <w:r w:rsidR="00414C38" w:rsidRPr="00932B03">
        <w:rPr>
          <w:lang w:val="en-GB"/>
        </w:rPr>
        <w:t xml:space="preserve">same approach as the one used in FR2-1, where Ncs is </w:t>
      </w:r>
      <w:r w:rsidR="00EF5DD4" w:rsidRPr="00932B03">
        <w:rPr>
          <w:lang w:val="en-GB"/>
        </w:rPr>
        <w:t xml:space="preserve">chosen to provide good </w:t>
      </w:r>
      <w:r w:rsidR="004B3C5D" w:rsidRPr="00932B03">
        <w:rPr>
          <w:lang w:val="en-GB"/>
        </w:rPr>
        <w:t>coverage</w:t>
      </w:r>
      <w:r w:rsidR="00EF5DD4" w:rsidRPr="00932B03">
        <w:rPr>
          <w:lang w:val="en-GB"/>
        </w:rPr>
        <w:t xml:space="preserve"> are using </w:t>
      </w:r>
      <w:r w:rsidR="00EF5DD4" w:rsidRPr="00932B03">
        <w:rPr>
          <w:rFonts w:eastAsia="Batang"/>
          <w:i/>
          <w:lang w:val="en-GB"/>
        </w:rPr>
        <w:t>zeroCorrelationZoneConfig</w:t>
      </w:r>
      <w:r w:rsidR="00EF5DD4" w:rsidRPr="00932B03">
        <w:rPr>
          <w:rFonts w:eastAsia="Batang"/>
          <w:i/>
          <w:lang w:val="en-GB"/>
        </w:rPr>
        <w:t xml:space="preserve"> </w:t>
      </w:r>
      <w:r w:rsidR="00EF5DD4" w:rsidRPr="00932B03">
        <w:rPr>
          <w:rFonts w:eastAsia="Batang"/>
          <w:iCs/>
          <w:lang w:val="en-GB"/>
        </w:rPr>
        <w:t>= 15</w:t>
      </w:r>
      <w:r w:rsidR="00932B03" w:rsidRPr="00932B03">
        <w:rPr>
          <w:rFonts w:eastAsia="Batang"/>
          <w:iCs/>
          <w:lang w:val="en-GB"/>
        </w:rPr>
        <w:t xml:space="preserve">. The calculated </w:t>
      </w:r>
      <m:oMath>
        <m:sSub>
          <m:sSubPr>
            <m:ctrlPr>
              <w:rPr>
                <w:rFonts w:ascii="Cambria Math" w:hAnsi="Cambria Math"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GB"/>
              </w:rPr>
              <m:t>MAX</m:t>
            </m:r>
          </m:sub>
        </m:sSub>
      </m:oMath>
      <w:r w:rsidR="00932B03" w:rsidRPr="00932B03">
        <w:rPr>
          <w:rFonts w:eastAsia="Batang"/>
          <w:lang w:val="en-GB"/>
        </w:rPr>
        <w:t xml:space="preserve"> in that case is as shown in </w:t>
      </w:r>
      <w:r w:rsidR="00932B03">
        <w:rPr>
          <w:rFonts w:eastAsia="Batang"/>
          <w:lang w:val="en-GB"/>
        </w:rPr>
        <w:fldChar w:fldCharType="begin"/>
      </w:r>
      <w:r w:rsidR="00932B03">
        <w:rPr>
          <w:rFonts w:eastAsia="Batang"/>
          <w:lang w:val="en-GB"/>
        </w:rPr>
        <w:instrText xml:space="preserve"> REF _Ref58930860 \h </w:instrText>
      </w:r>
      <w:r w:rsidR="00932B03">
        <w:rPr>
          <w:rFonts w:eastAsia="Batang"/>
          <w:lang w:val="en-GB"/>
        </w:rPr>
      </w:r>
      <w:r w:rsidR="00932B03">
        <w:rPr>
          <w:rFonts w:eastAsia="Batang"/>
          <w:lang w:val="en-GB"/>
        </w:rPr>
        <w:fldChar w:fldCharType="separate"/>
      </w:r>
      <w:r w:rsidR="00932B03" w:rsidRPr="00932B03">
        <w:rPr>
          <w:lang w:val="en-GB"/>
        </w:rPr>
        <w:t xml:space="preserve">Table </w:t>
      </w:r>
      <w:r w:rsidR="00932B03" w:rsidRPr="00932B03">
        <w:rPr>
          <w:noProof/>
          <w:lang w:val="en-GB"/>
        </w:rPr>
        <w:t>1</w:t>
      </w:r>
      <w:r w:rsidR="00932B03">
        <w:rPr>
          <w:rFonts w:eastAsia="Batang"/>
          <w:lang w:val="en-GB"/>
        </w:rPr>
        <w:fldChar w:fldCharType="end"/>
      </w:r>
      <w:r w:rsidR="00932B03">
        <w:rPr>
          <w:rFonts w:eastAsia="Batang"/>
          <w:lang w:val="en-GB"/>
        </w:rPr>
        <w:t xml:space="preserve"> for FR1 in Rel</w:t>
      </w:r>
      <w:r w:rsidR="004B3C5D">
        <w:rPr>
          <w:rFonts w:eastAsia="Batang"/>
          <w:lang w:val="en-GB"/>
        </w:rPr>
        <w:t xml:space="preserve">15 + NRU and FR2-1 and in </w:t>
      </w:r>
      <w:r w:rsidR="00932B03">
        <w:rPr>
          <w:rFonts w:eastAsia="Batang"/>
          <w:lang w:val="en-GB"/>
        </w:rPr>
        <w:fldChar w:fldCharType="begin"/>
      </w:r>
      <w:r w:rsidR="00932B03">
        <w:rPr>
          <w:rFonts w:eastAsia="Batang"/>
          <w:lang w:val="en-GB"/>
        </w:rPr>
        <w:instrText xml:space="preserve"> REF _Ref101806584 \h </w:instrText>
      </w:r>
      <w:r w:rsidR="00932B03">
        <w:rPr>
          <w:rFonts w:eastAsia="Batang"/>
          <w:lang w:val="en-GB"/>
        </w:rPr>
      </w:r>
      <w:r w:rsidR="00932B03">
        <w:rPr>
          <w:rFonts w:eastAsia="Batang"/>
          <w:lang w:val="en-GB"/>
        </w:rPr>
        <w:fldChar w:fldCharType="separate"/>
      </w:r>
      <w:r w:rsidR="00932B03" w:rsidRPr="00932B03">
        <w:rPr>
          <w:lang w:val="en-GB"/>
        </w:rPr>
        <w:t xml:space="preserve">Table </w:t>
      </w:r>
      <w:r w:rsidR="00932B03" w:rsidRPr="00932B03">
        <w:rPr>
          <w:noProof/>
          <w:lang w:val="en-GB"/>
        </w:rPr>
        <w:t>2</w:t>
      </w:r>
      <w:r w:rsidR="00932B03">
        <w:rPr>
          <w:rFonts w:eastAsia="Batang"/>
          <w:lang w:val="en-GB"/>
        </w:rPr>
        <w:fldChar w:fldCharType="end"/>
      </w:r>
      <w:r w:rsidR="004B3C5D">
        <w:rPr>
          <w:rFonts w:eastAsia="Batang"/>
          <w:lang w:val="en-GB"/>
        </w:rPr>
        <w:t xml:space="preserve"> with the proposed Ncs value. </w:t>
      </w:r>
    </w:p>
    <w:p w14:paraId="528460B2" w14:textId="77777777" w:rsidR="00851C86" w:rsidRPr="00932B03" w:rsidRDefault="00851C86" w:rsidP="009E7D6D">
      <w:pPr>
        <w:rPr>
          <w:lang w:val="en-GB"/>
        </w:rPr>
      </w:pPr>
    </w:p>
    <w:p w14:paraId="00C1DD7E" w14:textId="11403F23" w:rsidR="009E7D6D" w:rsidRPr="00932B03" w:rsidRDefault="009E7D6D" w:rsidP="002E60AF">
      <w:pPr>
        <w:pStyle w:val="TH"/>
      </w:pPr>
      <w:bookmarkStart w:id="3" w:name="_Ref58930860"/>
      <w:r w:rsidRPr="00932B03">
        <w:t xml:space="preserve">Table </w:t>
      </w:r>
      <w:r w:rsidRPr="00932B03">
        <w:fldChar w:fldCharType="begin"/>
      </w:r>
      <w:r w:rsidRPr="00932B03">
        <w:instrText xml:space="preserve"> SEQ Table \* ARABIC </w:instrText>
      </w:r>
      <w:r w:rsidRPr="00932B03">
        <w:fldChar w:fldCharType="separate"/>
      </w:r>
      <w:r w:rsidRPr="00932B03">
        <w:rPr>
          <w:noProof/>
        </w:rPr>
        <w:t>1</w:t>
      </w:r>
      <w:r w:rsidRPr="00932B03">
        <w:fldChar w:fldCharType="end"/>
      </w:r>
      <w:bookmarkEnd w:id="3"/>
      <w:r w:rsidRPr="00932B03">
        <w:t xml:space="preserve"> Calculated maximum timing offset </w:t>
      </w:r>
      <w:r w:rsidR="002E60AF" w:rsidRPr="00932B03">
        <w:t>for existing PRACH requirements</w:t>
      </w:r>
    </w:p>
    <w:tbl>
      <w:tblPr>
        <w:tblW w:w="64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807"/>
        <w:gridCol w:w="887"/>
        <w:gridCol w:w="1026"/>
        <w:gridCol w:w="888"/>
        <w:gridCol w:w="888"/>
        <w:gridCol w:w="888"/>
      </w:tblGrid>
      <w:tr w:rsidR="00851C86" w:rsidRPr="00932B03" w14:paraId="1EFBF60B" w14:textId="77777777" w:rsidTr="00851C86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F7721" w14:textId="77777777" w:rsidR="00851C86" w:rsidRPr="00932B03" w:rsidRDefault="00851C86" w:rsidP="000C2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</w:p>
        </w:tc>
        <w:tc>
          <w:tcPr>
            <w:tcW w:w="36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B2BC" w14:textId="145CD820" w:rsidR="00851C86" w:rsidRPr="00932B03" w:rsidRDefault="00851C86" w:rsidP="007C737F">
            <w:pPr>
              <w:pStyle w:val="TAH"/>
              <w:rPr>
                <w:rFonts w:ascii="Times New Roman" w:hAnsi="Times New Roman"/>
                <w:sz w:val="20"/>
                <w:lang w:eastAsia="da-DK"/>
              </w:rPr>
            </w:pPr>
            <w:r w:rsidRPr="00932B03">
              <w:rPr>
                <w:lang w:eastAsia="da-DK"/>
              </w:rPr>
              <w:t>FR1 (Rel 15 + NRU)</w:t>
            </w:r>
          </w:p>
        </w:tc>
        <w:tc>
          <w:tcPr>
            <w:tcW w:w="17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FC3F" w14:textId="3D50E532" w:rsidR="00851C86" w:rsidRPr="00932B03" w:rsidRDefault="00851C86" w:rsidP="007C737F">
            <w:pPr>
              <w:pStyle w:val="TAH"/>
              <w:rPr>
                <w:lang w:eastAsia="da-DK"/>
              </w:rPr>
            </w:pPr>
            <w:r w:rsidRPr="00932B03">
              <w:rPr>
                <w:lang w:eastAsia="da-DK"/>
              </w:rPr>
              <w:t>FR2-1 (Rel 15)</w:t>
            </w:r>
          </w:p>
        </w:tc>
      </w:tr>
      <w:tr w:rsidR="00851C86" w:rsidRPr="00932B03" w14:paraId="4EC8CE78" w14:textId="77777777" w:rsidTr="00851C86">
        <w:trPr>
          <w:trHeight w:val="290"/>
          <w:jc w:val="center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AD824" w14:textId="714F9384" w:rsidR="00851C86" w:rsidRPr="00932B03" w:rsidRDefault="00914636" w:rsidP="000C2F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da-DK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GB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8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2B63D" w14:textId="77777777" w:rsidR="00851C86" w:rsidRPr="00932B03" w:rsidRDefault="00851C86" w:rsidP="007C737F">
            <w:pPr>
              <w:pStyle w:val="TAH"/>
              <w:rPr>
                <w:lang w:eastAsia="da-DK"/>
              </w:rPr>
            </w:pPr>
            <w:r w:rsidRPr="00932B03">
              <w:rPr>
                <w:lang w:eastAsia="da-DK"/>
              </w:rPr>
              <w:t>139</w:t>
            </w:r>
          </w:p>
        </w:tc>
        <w:tc>
          <w:tcPr>
            <w:tcW w:w="8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4835" w14:textId="77777777" w:rsidR="00851C86" w:rsidRPr="00932B03" w:rsidRDefault="00851C86" w:rsidP="007C737F">
            <w:pPr>
              <w:pStyle w:val="TAH"/>
              <w:rPr>
                <w:lang w:eastAsia="da-DK"/>
              </w:rPr>
            </w:pPr>
            <w:r w:rsidRPr="00932B03">
              <w:rPr>
                <w:lang w:eastAsia="da-DK"/>
              </w:rPr>
              <w:t>139</w:t>
            </w:r>
          </w:p>
        </w:tc>
        <w:tc>
          <w:tcPr>
            <w:tcW w:w="10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CF173" w14:textId="77777777" w:rsidR="00851C86" w:rsidRPr="00932B03" w:rsidRDefault="00851C86" w:rsidP="007C737F">
            <w:pPr>
              <w:pStyle w:val="TAH"/>
              <w:rPr>
                <w:lang w:eastAsia="da-DK"/>
              </w:rPr>
            </w:pPr>
            <w:r w:rsidRPr="00932B03">
              <w:rPr>
                <w:lang w:eastAsia="da-DK"/>
              </w:rPr>
              <w:t>1151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743C" w14:textId="77777777" w:rsidR="00851C86" w:rsidRPr="00932B03" w:rsidRDefault="00851C86" w:rsidP="007C737F">
            <w:pPr>
              <w:pStyle w:val="TAH"/>
              <w:rPr>
                <w:lang w:eastAsia="da-DK"/>
              </w:rPr>
            </w:pPr>
            <w:r w:rsidRPr="00932B03">
              <w:rPr>
                <w:lang w:eastAsia="da-DK"/>
              </w:rPr>
              <w:t>571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091F" w14:textId="77777777" w:rsidR="00851C86" w:rsidRPr="00932B03" w:rsidRDefault="00851C86" w:rsidP="007C737F">
            <w:pPr>
              <w:pStyle w:val="TAH"/>
              <w:rPr>
                <w:lang w:eastAsia="da-DK"/>
              </w:rPr>
            </w:pPr>
            <w:r w:rsidRPr="00932B03">
              <w:rPr>
                <w:lang w:eastAsia="da-DK"/>
              </w:rPr>
              <w:t>139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1D6AF" w14:textId="77777777" w:rsidR="00851C86" w:rsidRPr="00932B03" w:rsidRDefault="00851C86" w:rsidP="007C737F">
            <w:pPr>
              <w:pStyle w:val="TAH"/>
              <w:rPr>
                <w:lang w:eastAsia="da-DK"/>
              </w:rPr>
            </w:pPr>
            <w:r w:rsidRPr="00932B03">
              <w:rPr>
                <w:lang w:eastAsia="da-DK"/>
              </w:rPr>
              <w:t>139</w:t>
            </w:r>
          </w:p>
        </w:tc>
      </w:tr>
      <w:tr w:rsidR="00851C86" w:rsidRPr="00932B03" w14:paraId="7B7B6663" w14:textId="77777777" w:rsidTr="00851C86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A6A4" w14:textId="113E286F" w:rsidR="00851C86" w:rsidRPr="00932B03" w:rsidRDefault="00914636" w:rsidP="007C737F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</m:t>
                    </m:r>
                  </m:sub>
                </m:sSub>
              </m:oMath>
            </m:oMathPara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69B46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23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A105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46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3FCB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164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15B4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190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74C2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EC33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69</w:t>
            </w:r>
          </w:p>
        </w:tc>
      </w:tr>
      <w:tr w:rsidR="00851C86" w:rsidRPr="00932B03" w14:paraId="064057B0" w14:textId="77777777" w:rsidTr="00851C86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3EC2F" w14:textId="166D6023" w:rsidR="00851C86" w:rsidRPr="00932B03" w:rsidRDefault="00851C86" w:rsidP="007C737F">
            <w:pPr>
              <w:pStyle w:val="TAC"/>
            </w:pPr>
            <w:r w:rsidRPr="00932B03">
              <w:t>SCS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A99B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15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73AD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5A1EC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87B0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30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6A8B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16C9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120</w:t>
            </w:r>
          </w:p>
        </w:tc>
      </w:tr>
      <w:tr w:rsidR="00851C86" w:rsidRPr="00932B03" w14:paraId="65507025" w14:textId="77777777" w:rsidTr="00851C86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A173" w14:textId="1767C66A" w:rsidR="00851C86" w:rsidRPr="00932B03" w:rsidRDefault="00851C86" w:rsidP="007C737F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EA08E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0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3118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22077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4384B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5E86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738BF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3</w:t>
            </w:r>
          </w:p>
        </w:tc>
      </w:tr>
      <w:tr w:rsidR="00851C86" w:rsidRPr="00932B03" w14:paraId="282A4892" w14:textId="77777777" w:rsidTr="00851C86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B2204" w14:textId="6B2A22E8" w:rsidR="00851C86" w:rsidRPr="00932B03" w:rsidRDefault="00851C86" w:rsidP="007C737F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κ</m:t>
                </m:r>
              </m:oMath>
            </m:oMathPara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4E6D8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64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BBD2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A287A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AB36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80239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02C0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64</w:t>
            </w:r>
          </w:p>
        </w:tc>
      </w:tr>
      <w:tr w:rsidR="00851C86" w:rsidRPr="00932B03" w14:paraId="085A2D92" w14:textId="77777777" w:rsidTr="00851C86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ED337" w14:textId="2B765520" w:rsidR="00851C86" w:rsidRPr="00932B03" w:rsidRDefault="00914636" w:rsidP="007C737F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DE71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0.509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5976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0.509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D77D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0.509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AA529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0.509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EC10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0.509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F74E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0.509</w:t>
            </w:r>
          </w:p>
        </w:tc>
      </w:tr>
      <w:tr w:rsidR="00851C86" w:rsidRPr="00932B03" w14:paraId="0477B8EC" w14:textId="77777777" w:rsidTr="00851C86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E02E" w14:textId="757602FF" w:rsidR="00851C86" w:rsidRPr="00932B03" w:rsidRDefault="00914636" w:rsidP="007C737F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</m:t>
                    </m:r>
                  </m:sub>
                </m:sSub>
              </m:oMath>
            </m:oMathPara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09A5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131072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1DCFB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65536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3B15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131072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93C8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65536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42DC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32768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DDEA5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16384</w:t>
            </w:r>
          </w:p>
        </w:tc>
      </w:tr>
      <w:tr w:rsidR="00851C86" w:rsidRPr="00932B03" w14:paraId="3D3563D1" w14:textId="77777777" w:rsidTr="00851C86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DD9D9" w14:textId="6C328DC4" w:rsidR="00851C86" w:rsidRPr="00932B03" w:rsidRDefault="00914636" w:rsidP="007C737F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SEQ</m:t>
                    </m:r>
                  </m:sub>
                </m:sSub>
              </m:oMath>
            </m:oMathPara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5FCB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D720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9B14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7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50770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B1DDE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AF22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2</w:t>
            </w:r>
          </w:p>
        </w:tc>
      </w:tr>
      <w:tr w:rsidR="00851C86" w:rsidRPr="00932B03" w14:paraId="3F8662AA" w14:textId="77777777" w:rsidTr="00851C86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216B" w14:textId="3ABE1277" w:rsidR="00851C86" w:rsidRPr="00932B03" w:rsidRDefault="00914636" w:rsidP="007C737F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="00851C86" w:rsidRPr="00932B03">
              <w:t xml:space="preserve"> (us)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E434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11.1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09309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11.1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56235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9.5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59651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11.1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A66D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8.3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66F5" w14:textId="77777777" w:rsidR="00851C86" w:rsidRPr="00932B03" w:rsidRDefault="00851C86" w:rsidP="00196ED1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4.2</w:t>
            </w:r>
          </w:p>
        </w:tc>
      </w:tr>
    </w:tbl>
    <w:p w14:paraId="35B64919" w14:textId="77777777" w:rsidR="000C2F6B" w:rsidRPr="00932B03" w:rsidRDefault="000C2F6B" w:rsidP="009E7D6D">
      <w:pPr>
        <w:rPr>
          <w:lang w:val="en-GB"/>
        </w:rPr>
      </w:pPr>
    </w:p>
    <w:p w14:paraId="10540C1B" w14:textId="4F0DD9FF" w:rsidR="002E60AF" w:rsidRPr="00932B03" w:rsidRDefault="002E60AF" w:rsidP="002E60AF">
      <w:pPr>
        <w:pStyle w:val="TH"/>
      </w:pPr>
      <w:bookmarkStart w:id="4" w:name="_Ref101806584"/>
      <w:r w:rsidRPr="00932B03">
        <w:t xml:space="preserve">Table </w:t>
      </w:r>
      <w:r w:rsidRPr="00932B03">
        <w:fldChar w:fldCharType="begin"/>
      </w:r>
      <w:r w:rsidRPr="00932B03">
        <w:instrText xml:space="preserve"> SEQ Table \* ARABIC </w:instrText>
      </w:r>
      <w:r w:rsidRPr="00932B03">
        <w:fldChar w:fldCharType="separate"/>
      </w:r>
      <w:r w:rsidRPr="00932B03">
        <w:rPr>
          <w:noProof/>
        </w:rPr>
        <w:t>2</w:t>
      </w:r>
      <w:r w:rsidRPr="00932B03">
        <w:fldChar w:fldCharType="end"/>
      </w:r>
      <w:bookmarkEnd w:id="4"/>
      <w:r w:rsidRPr="00932B03">
        <w:t xml:space="preserve"> Calculated maximum timing offset for the proposed Ncs PRACH </w:t>
      </w:r>
      <w:r w:rsidR="00E01EFE" w:rsidRPr="00932B03">
        <w:t>configuration</w:t>
      </w:r>
    </w:p>
    <w:tbl>
      <w:tblPr>
        <w:tblW w:w="619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"/>
        <w:gridCol w:w="888"/>
        <w:gridCol w:w="888"/>
        <w:gridCol w:w="888"/>
        <w:gridCol w:w="818"/>
        <w:gridCol w:w="818"/>
        <w:gridCol w:w="818"/>
      </w:tblGrid>
      <w:tr w:rsidR="00EF6218" w:rsidRPr="00932B03" w14:paraId="45E2A2C9" w14:textId="5F0C6FCA" w:rsidTr="00E7120E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16B8" w14:textId="77777777" w:rsidR="00EF6218" w:rsidRPr="00932B03" w:rsidRDefault="00EF6218" w:rsidP="006A7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da-DK"/>
              </w:rPr>
            </w:pPr>
          </w:p>
        </w:tc>
        <w:tc>
          <w:tcPr>
            <w:tcW w:w="511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6FAC" w14:textId="5127AF70" w:rsidR="00EF6218" w:rsidRPr="00932B03" w:rsidRDefault="00EF6218" w:rsidP="006A7BAC">
            <w:pPr>
              <w:pStyle w:val="TAH"/>
              <w:rPr>
                <w:lang w:eastAsia="da-DK"/>
              </w:rPr>
            </w:pPr>
            <w:r w:rsidRPr="00932B03">
              <w:rPr>
                <w:lang w:eastAsia="da-DK"/>
              </w:rPr>
              <w:t>FR2-2</w:t>
            </w:r>
          </w:p>
        </w:tc>
      </w:tr>
      <w:tr w:rsidR="00E7120E" w:rsidRPr="00932B03" w14:paraId="79B15C78" w14:textId="001157E6" w:rsidTr="00E7120E">
        <w:trPr>
          <w:trHeight w:val="290"/>
          <w:jc w:val="center"/>
        </w:trPr>
        <w:tc>
          <w:tcPr>
            <w:tcW w:w="1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E24C" w14:textId="77777777" w:rsidR="00E7120E" w:rsidRPr="00932B03" w:rsidRDefault="00914636" w:rsidP="00E712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en-GB" w:eastAsia="da-DK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HAnsi" w:hAnsi="Cambria Math"/>
                        <w:i/>
                        <w:lang w:val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en-GB"/>
                      </w:rPr>
                      <m:t>L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lang w:val="en-GB"/>
                      </w:rPr>
                      <m:t>RA</m:t>
                    </m:r>
                  </m:sub>
                </m:sSub>
              </m:oMath>
            </m:oMathPara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AD346" w14:textId="77777777" w:rsidR="00E7120E" w:rsidRPr="00932B03" w:rsidRDefault="00E7120E" w:rsidP="00E7120E">
            <w:pPr>
              <w:pStyle w:val="TAH"/>
              <w:rPr>
                <w:lang w:eastAsia="da-DK"/>
              </w:rPr>
            </w:pPr>
            <w:r w:rsidRPr="00932B03">
              <w:rPr>
                <w:lang w:eastAsia="da-DK"/>
              </w:rPr>
              <w:t>139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82A7A" w14:textId="77777777" w:rsidR="00E7120E" w:rsidRPr="00932B03" w:rsidRDefault="00E7120E" w:rsidP="00E7120E">
            <w:pPr>
              <w:pStyle w:val="TAH"/>
              <w:rPr>
                <w:lang w:eastAsia="da-DK"/>
              </w:rPr>
            </w:pPr>
            <w:r w:rsidRPr="00932B03">
              <w:rPr>
                <w:lang w:eastAsia="da-DK"/>
              </w:rPr>
              <w:t>571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26284" w14:textId="77777777" w:rsidR="00E7120E" w:rsidRPr="00932B03" w:rsidRDefault="00E7120E" w:rsidP="00E7120E">
            <w:pPr>
              <w:pStyle w:val="TAH"/>
              <w:rPr>
                <w:lang w:eastAsia="da-DK"/>
              </w:rPr>
            </w:pPr>
            <w:r w:rsidRPr="00932B03">
              <w:rPr>
                <w:lang w:eastAsia="da-DK"/>
              </w:rPr>
              <w:t>1151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0D6A" w14:textId="77777777" w:rsidR="00E7120E" w:rsidRPr="00932B03" w:rsidRDefault="00E7120E" w:rsidP="00E7120E">
            <w:pPr>
              <w:pStyle w:val="TAH"/>
            </w:pPr>
            <w:r w:rsidRPr="00932B03">
              <w:t>139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B52508" w14:textId="256E0FAA" w:rsidR="00E7120E" w:rsidRPr="00932B03" w:rsidRDefault="00E7120E" w:rsidP="00E7120E">
            <w:pPr>
              <w:pStyle w:val="TAH"/>
            </w:pPr>
            <w:r w:rsidRPr="00932B03">
              <w:t>571</w:t>
            </w:r>
          </w:p>
        </w:tc>
        <w:tc>
          <w:tcPr>
            <w:tcW w:w="8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5C38F" w14:textId="79B9FCF9" w:rsidR="00E7120E" w:rsidRPr="00932B03" w:rsidRDefault="00E7120E" w:rsidP="00E7120E">
            <w:pPr>
              <w:pStyle w:val="TAH"/>
            </w:pPr>
            <w:r w:rsidRPr="00932B03">
              <w:t>139</w:t>
            </w:r>
          </w:p>
        </w:tc>
      </w:tr>
      <w:tr w:rsidR="00E7120E" w:rsidRPr="00932B03" w14:paraId="147AF0FE" w14:textId="0CAD2B88" w:rsidTr="00E7120E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553F1" w14:textId="77777777" w:rsidR="00E7120E" w:rsidRPr="00932B03" w:rsidRDefault="00914636" w:rsidP="00E7120E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</m:t>
                    </m:r>
                  </m:sub>
                </m:sSub>
              </m:oMath>
            </m:oMathPara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78C95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08B3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285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62F8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575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47074" w14:textId="77777777" w:rsidR="00E7120E" w:rsidRPr="00932B03" w:rsidRDefault="00E7120E" w:rsidP="00E7120E">
            <w:pPr>
              <w:pStyle w:val="TAC"/>
            </w:pPr>
            <w:r w:rsidRPr="00932B03">
              <w:t>69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2FD62" w14:textId="6F2ACE58" w:rsidR="00E7120E" w:rsidRPr="00932B03" w:rsidRDefault="00E7120E" w:rsidP="00E7120E">
            <w:pPr>
              <w:pStyle w:val="TAC"/>
            </w:pPr>
            <w:r w:rsidRPr="00932B03">
              <w:t>285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BB827" w14:textId="583B09C4" w:rsidR="00E7120E" w:rsidRPr="00932B03" w:rsidRDefault="00E7120E" w:rsidP="00E7120E">
            <w:pPr>
              <w:pStyle w:val="TAC"/>
            </w:pPr>
            <w:r w:rsidRPr="00932B03">
              <w:t>69</w:t>
            </w:r>
          </w:p>
        </w:tc>
      </w:tr>
      <w:tr w:rsidR="00E7120E" w:rsidRPr="00932B03" w14:paraId="6F39734E" w14:textId="26142A93" w:rsidTr="00E7120E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092E" w14:textId="77777777" w:rsidR="00E7120E" w:rsidRPr="00932B03" w:rsidRDefault="00E7120E" w:rsidP="00E7120E">
            <w:pPr>
              <w:pStyle w:val="TAC"/>
            </w:pPr>
            <w:r w:rsidRPr="00932B03">
              <w:t>SCS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3C3BD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8FBA3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120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A44C1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120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5DDB" w14:textId="77777777" w:rsidR="00E7120E" w:rsidRPr="00932B03" w:rsidRDefault="00E7120E" w:rsidP="00E7120E">
            <w:pPr>
              <w:pStyle w:val="TAC"/>
            </w:pPr>
            <w:r w:rsidRPr="00932B03">
              <w:t>480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5BF53B" w14:textId="53C59C0B" w:rsidR="00E7120E" w:rsidRPr="00932B03" w:rsidRDefault="00E7120E" w:rsidP="00E7120E">
            <w:pPr>
              <w:pStyle w:val="TAC"/>
            </w:pPr>
            <w:r w:rsidRPr="00932B03">
              <w:t>480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20C3C" w14:textId="24FA7E47" w:rsidR="00E7120E" w:rsidRPr="00932B03" w:rsidRDefault="00E7120E" w:rsidP="00E7120E">
            <w:pPr>
              <w:pStyle w:val="TAC"/>
            </w:pPr>
            <w:r w:rsidRPr="00932B03">
              <w:t>960</w:t>
            </w:r>
          </w:p>
        </w:tc>
      </w:tr>
      <w:tr w:rsidR="00E7120E" w:rsidRPr="00932B03" w14:paraId="78A5D60E" w14:textId="2AC90D6F" w:rsidTr="00E7120E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979A4" w14:textId="77777777" w:rsidR="00E7120E" w:rsidRPr="00932B03" w:rsidRDefault="00E7120E" w:rsidP="00E7120E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3BBB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3179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3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CE62B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6D92A" w14:textId="77777777" w:rsidR="00E7120E" w:rsidRPr="00932B03" w:rsidRDefault="00E7120E" w:rsidP="00E7120E">
            <w:pPr>
              <w:pStyle w:val="TAC"/>
            </w:pPr>
            <w:r w:rsidRPr="00932B03"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EA1447" w14:textId="38CB3266" w:rsidR="00E7120E" w:rsidRPr="00932B03" w:rsidRDefault="00E7120E" w:rsidP="00E7120E">
            <w:pPr>
              <w:pStyle w:val="TAC"/>
            </w:pPr>
            <w:r w:rsidRPr="00932B03">
              <w:t>5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529EC" w14:textId="66594D44" w:rsidR="00E7120E" w:rsidRPr="00932B03" w:rsidRDefault="00E7120E" w:rsidP="00E7120E">
            <w:pPr>
              <w:pStyle w:val="TAC"/>
            </w:pPr>
            <w:r w:rsidRPr="00932B03">
              <w:t>6</w:t>
            </w:r>
          </w:p>
        </w:tc>
      </w:tr>
      <w:tr w:rsidR="00E7120E" w:rsidRPr="00932B03" w14:paraId="250463AC" w14:textId="39071702" w:rsidTr="00E7120E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C0F7" w14:textId="77777777" w:rsidR="00E7120E" w:rsidRPr="00932B03" w:rsidRDefault="00E7120E" w:rsidP="00E7120E">
            <w:pPr>
              <w:pStyle w:val="TAC"/>
            </w:pPr>
            <m:oMathPara>
              <m:oMath>
                <m:r>
                  <w:rPr>
                    <w:rFonts w:ascii="Cambria Math" w:hAnsi="Cambria Math"/>
                  </w:rPr>
                  <m:t>κ</m:t>
                </m:r>
              </m:oMath>
            </m:oMathPara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871D4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7E5F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3F0BB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64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71743" w14:textId="77777777" w:rsidR="00E7120E" w:rsidRPr="00932B03" w:rsidRDefault="00E7120E" w:rsidP="00E7120E">
            <w:pPr>
              <w:pStyle w:val="TAC"/>
            </w:pPr>
            <w:r w:rsidRPr="00932B03">
              <w:t>64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AA885F" w14:textId="0AF61E38" w:rsidR="00E7120E" w:rsidRPr="00932B03" w:rsidRDefault="00E7120E" w:rsidP="00E7120E">
            <w:pPr>
              <w:pStyle w:val="TAC"/>
            </w:pPr>
            <w:r w:rsidRPr="00932B03">
              <w:t>64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0A6AA3" w14:textId="1EF20F21" w:rsidR="00E7120E" w:rsidRPr="00932B03" w:rsidRDefault="00E7120E" w:rsidP="00E7120E">
            <w:pPr>
              <w:pStyle w:val="TAC"/>
            </w:pPr>
            <w:r w:rsidRPr="00932B03">
              <w:t>64</w:t>
            </w:r>
          </w:p>
        </w:tc>
      </w:tr>
      <w:tr w:rsidR="00E7120E" w:rsidRPr="00932B03" w14:paraId="27889F3D" w14:textId="10E62D64" w:rsidTr="00E7120E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7A67" w14:textId="77777777" w:rsidR="00E7120E" w:rsidRPr="00932B03" w:rsidRDefault="00914636" w:rsidP="00E7120E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</m:t>
                    </m:r>
                  </m:sub>
                </m:sSub>
              </m:oMath>
            </m:oMathPara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E1CA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0.509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C9F0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0.509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E7F0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0.509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9D4F" w14:textId="77777777" w:rsidR="00E7120E" w:rsidRPr="00932B03" w:rsidRDefault="00E7120E" w:rsidP="00E7120E">
            <w:pPr>
              <w:pStyle w:val="TAC"/>
            </w:pPr>
            <w:r w:rsidRPr="00932B03">
              <w:t>0.509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9E8027" w14:textId="473B3516" w:rsidR="00E7120E" w:rsidRPr="00932B03" w:rsidRDefault="00E7120E" w:rsidP="00E7120E">
            <w:pPr>
              <w:pStyle w:val="TAC"/>
            </w:pPr>
            <w:r w:rsidRPr="00932B03">
              <w:t>0.509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67FE29" w14:textId="45706D80" w:rsidR="00E7120E" w:rsidRPr="00932B03" w:rsidRDefault="00E7120E" w:rsidP="00E7120E">
            <w:pPr>
              <w:pStyle w:val="TAC"/>
            </w:pPr>
            <w:r w:rsidRPr="00932B03">
              <w:t>0.509</w:t>
            </w:r>
          </w:p>
        </w:tc>
      </w:tr>
      <w:tr w:rsidR="00E7120E" w:rsidRPr="00932B03" w14:paraId="09AE3779" w14:textId="418BDAD5" w:rsidTr="00E7120E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C233" w14:textId="77777777" w:rsidR="00E7120E" w:rsidRPr="00932B03" w:rsidRDefault="00914636" w:rsidP="00E7120E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u</m:t>
                    </m:r>
                  </m:sub>
                </m:sSub>
              </m:oMath>
            </m:oMathPara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D12C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16384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B8230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16384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595B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16384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6E3CD" w14:textId="77777777" w:rsidR="00E7120E" w:rsidRPr="00932B03" w:rsidRDefault="00E7120E" w:rsidP="00E7120E">
            <w:pPr>
              <w:pStyle w:val="TAC"/>
            </w:pPr>
            <w:r w:rsidRPr="00932B03">
              <w:t>4096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03BF1" w14:textId="05259F8B" w:rsidR="00E7120E" w:rsidRPr="00932B03" w:rsidRDefault="00E7120E" w:rsidP="00E7120E">
            <w:pPr>
              <w:pStyle w:val="TAC"/>
            </w:pPr>
            <w:r w:rsidRPr="00932B03">
              <w:t>4096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56EA7B" w14:textId="0F665B62" w:rsidR="00E7120E" w:rsidRPr="00932B03" w:rsidRDefault="00E7120E" w:rsidP="00E7120E">
            <w:pPr>
              <w:pStyle w:val="TAC"/>
            </w:pPr>
            <w:r w:rsidRPr="00932B03">
              <w:t>2048</w:t>
            </w:r>
          </w:p>
        </w:tc>
      </w:tr>
      <w:tr w:rsidR="00E7120E" w:rsidRPr="00932B03" w14:paraId="0BB161B9" w14:textId="5C7E8D4C" w:rsidTr="00E7120E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2C424" w14:textId="77777777" w:rsidR="00E7120E" w:rsidRPr="00932B03" w:rsidRDefault="00914636" w:rsidP="00E7120E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SEQ</m:t>
                    </m:r>
                  </m:sub>
                </m:sSub>
              </m:oMath>
            </m:oMathPara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F45EF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CBD9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1E7F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BFBB" w14:textId="77777777" w:rsidR="00E7120E" w:rsidRPr="00932B03" w:rsidRDefault="00E7120E" w:rsidP="00E7120E">
            <w:pPr>
              <w:pStyle w:val="TAC"/>
            </w:pPr>
            <w:r w:rsidRPr="00932B03"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996C8" w14:textId="64CC87CE" w:rsidR="00E7120E" w:rsidRPr="00932B03" w:rsidRDefault="00E7120E" w:rsidP="00E7120E">
            <w:pPr>
              <w:pStyle w:val="TAC"/>
            </w:pPr>
            <w:r w:rsidRPr="00932B03">
              <w:t>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F86A1" w14:textId="1582D570" w:rsidR="00E7120E" w:rsidRPr="00932B03" w:rsidRDefault="00E7120E" w:rsidP="00E7120E">
            <w:pPr>
              <w:pStyle w:val="TAC"/>
            </w:pPr>
            <w:r w:rsidRPr="00932B03">
              <w:t>2</w:t>
            </w:r>
          </w:p>
        </w:tc>
      </w:tr>
      <w:tr w:rsidR="00E7120E" w:rsidRPr="00932B03" w14:paraId="4DC488B7" w14:textId="2DE6CF63" w:rsidTr="00E7120E">
        <w:trPr>
          <w:trHeight w:val="290"/>
          <w:jc w:val="center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A231" w14:textId="77777777" w:rsidR="00E7120E" w:rsidRPr="00932B03" w:rsidRDefault="00914636" w:rsidP="00E7120E">
            <w:pPr>
              <w:pStyle w:val="TAC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MAX</m:t>
                  </m:r>
                </m:sub>
              </m:sSub>
            </m:oMath>
            <w:r w:rsidR="00E7120E" w:rsidRPr="00932B03">
              <w:t xml:space="preserve"> (us)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64D2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4.2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2A29B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4.2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F7BD" w14:textId="77777777" w:rsidR="00E7120E" w:rsidRPr="00932B03" w:rsidRDefault="00E7120E" w:rsidP="00E7120E">
            <w:pPr>
              <w:pStyle w:val="TAC"/>
              <w:rPr>
                <w:lang w:eastAsia="da-DK"/>
              </w:rPr>
            </w:pPr>
            <w:r w:rsidRPr="00932B03">
              <w:rPr>
                <w:lang w:eastAsia="da-DK"/>
              </w:rPr>
              <w:t>4.2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E8ED" w14:textId="77777777" w:rsidR="00E7120E" w:rsidRPr="00932B03" w:rsidRDefault="00E7120E" w:rsidP="00E7120E">
            <w:pPr>
              <w:pStyle w:val="TAC"/>
            </w:pPr>
            <w:r w:rsidRPr="00932B03">
              <w:t>1.0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10A14" w14:textId="5742D6DE" w:rsidR="00E7120E" w:rsidRPr="00932B03" w:rsidRDefault="00E7120E" w:rsidP="00E7120E">
            <w:pPr>
              <w:pStyle w:val="TAC"/>
            </w:pPr>
            <w:r w:rsidRPr="00932B03">
              <w:t>1.0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ED313" w14:textId="3A39F0CB" w:rsidR="00E7120E" w:rsidRPr="00932B03" w:rsidRDefault="00E7120E" w:rsidP="00E7120E">
            <w:pPr>
              <w:pStyle w:val="TAC"/>
            </w:pPr>
            <w:r w:rsidRPr="00932B03">
              <w:t>0.5</w:t>
            </w:r>
          </w:p>
        </w:tc>
      </w:tr>
    </w:tbl>
    <w:p w14:paraId="31471DEE" w14:textId="77777777" w:rsidR="002E60AF" w:rsidRPr="00932B03" w:rsidRDefault="002E60AF" w:rsidP="009E7D6D">
      <w:pPr>
        <w:rPr>
          <w:lang w:val="en-GB"/>
        </w:rPr>
      </w:pPr>
    </w:p>
    <w:p w14:paraId="79A7BE44" w14:textId="77777777" w:rsidR="00513134" w:rsidRPr="00932B03" w:rsidRDefault="00513134" w:rsidP="009E7D6D">
      <w:pPr>
        <w:rPr>
          <w:lang w:val="en-GB"/>
        </w:rPr>
      </w:pPr>
    </w:p>
    <w:p w14:paraId="285AD629" w14:textId="40F9B645" w:rsidR="009E7D6D" w:rsidRPr="00932B03" w:rsidRDefault="009E7D6D" w:rsidP="009E7D6D">
      <w:pPr>
        <w:pStyle w:val="RAN4observation0"/>
      </w:pPr>
      <w:bookmarkStart w:id="5" w:name="_Toc61552603"/>
      <w:r w:rsidRPr="00932B03">
        <w:t xml:space="preserve">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</m:oMath>
      <w:r w:rsidRPr="00932B03">
        <w:t xml:space="preserve"> parameters </w:t>
      </w:r>
      <w:r w:rsidR="005C1C8F" w:rsidRPr="00932B03">
        <w:t xml:space="preserve">used for FR2 requirements </w:t>
      </w:r>
      <w:r w:rsidR="000965A3" w:rsidRPr="00932B03">
        <w:t xml:space="preserve">(Ncs=69) </w:t>
      </w:r>
      <w:r w:rsidR="005C1C8F" w:rsidRPr="00932B03">
        <w:t xml:space="preserve">are </w:t>
      </w:r>
      <w:r w:rsidR="000965A3" w:rsidRPr="00932B03">
        <w:t>the ones that</w:t>
      </w:r>
      <w:r w:rsidR="005C1C8F" w:rsidRPr="00932B03">
        <w:t xml:space="preserve"> provide the maximum coverage area</w:t>
      </w:r>
      <w:r w:rsidR="000965A3" w:rsidRPr="00932B03">
        <w:t xml:space="preserve"> for LRA=139</w:t>
      </w:r>
      <w:r w:rsidRPr="00932B03">
        <w:t>.</w:t>
      </w:r>
      <w:bookmarkEnd w:id="5"/>
      <w:r w:rsidRPr="00932B03">
        <w:t xml:space="preserve"> </w:t>
      </w:r>
    </w:p>
    <w:p w14:paraId="0DED632A" w14:textId="77CFDBDF" w:rsidR="000965A3" w:rsidRPr="00932B03" w:rsidRDefault="000965A3" w:rsidP="009156FD">
      <w:pPr>
        <w:pStyle w:val="RAN4observation0"/>
      </w:pPr>
      <w:r w:rsidRPr="00932B03">
        <w:t xml:space="preserve">The </w:t>
      </w:r>
      <w:r w:rsidR="00C27371" w:rsidRPr="00932B03">
        <w:t xml:space="preserve">LRA=139 and Ncs=69 provide a similar coverage area to LRA=571 and Ncs=285 and </w:t>
      </w:r>
      <w:r w:rsidR="00F44BAC" w:rsidRPr="00932B03">
        <w:t xml:space="preserve">LRA=1151 and Ncs=575. </w:t>
      </w:r>
    </w:p>
    <w:p w14:paraId="41BCE7DE" w14:textId="5641BC0A" w:rsidR="007809FA" w:rsidRPr="00932B03" w:rsidRDefault="009E7D6D" w:rsidP="009D40E5">
      <w:pPr>
        <w:pStyle w:val="RAN4proposal"/>
        <w:rPr>
          <w:lang w:val="en-GB"/>
        </w:rPr>
      </w:pPr>
      <w:bookmarkStart w:id="6" w:name="_Toc61552604"/>
      <w:r w:rsidRPr="00932B03">
        <w:rPr>
          <w:lang w:val="en-GB"/>
        </w:rPr>
        <w:t xml:space="preserve">RAN4 </w:t>
      </w:r>
      <w:r w:rsidR="001435B4" w:rsidRPr="00932B03">
        <w:rPr>
          <w:lang w:val="en-GB"/>
        </w:rPr>
        <w:t xml:space="preserve">to </w:t>
      </w:r>
      <w:r w:rsidR="003C32C1">
        <w:rPr>
          <w:lang w:val="en-GB"/>
        </w:rPr>
        <w:t xml:space="preserve">define </w:t>
      </w:r>
      <w:r w:rsidR="001435B4" w:rsidRPr="00932B03">
        <w:rPr>
          <w:lang w:val="en-GB"/>
        </w:rPr>
        <w:t>PRACH demodulation performance requirements using the following Ncs parameters:</w:t>
      </w:r>
      <w:bookmarkEnd w:id="6"/>
      <w:r w:rsidR="00620AD0" w:rsidRPr="00932B03">
        <w:rPr>
          <w:lang w:val="en-GB"/>
        </w:rPr>
        <w:br/>
        <w:t xml:space="preserve">      -</w:t>
      </w:r>
      <w:r w:rsidR="007809FA" w:rsidRPr="00932B03">
        <w:rPr>
          <w:lang w:val="en-GB"/>
        </w:rPr>
        <w:t>SCS=120, LRA=139, NCS=69</w:t>
      </w:r>
      <w:r w:rsidR="00620AD0" w:rsidRPr="00932B03">
        <w:rPr>
          <w:lang w:val="en-GB"/>
        </w:rPr>
        <w:br/>
        <w:t xml:space="preserve">      -</w:t>
      </w:r>
      <w:r w:rsidR="007809FA" w:rsidRPr="00932B03">
        <w:rPr>
          <w:lang w:val="en-GB"/>
        </w:rPr>
        <w:t>SCS=120, LRA=</w:t>
      </w:r>
      <w:r w:rsidR="00620AD0" w:rsidRPr="00932B03">
        <w:rPr>
          <w:lang w:val="en-GB"/>
        </w:rPr>
        <w:t>571</w:t>
      </w:r>
      <w:r w:rsidR="007809FA" w:rsidRPr="00932B03">
        <w:rPr>
          <w:lang w:val="en-GB"/>
        </w:rPr>
        <w:t>, NCS=</w:t>
      </w:r>
      <w:r w:rsidR="00620AD0" w:rsidRPr="00932B03">
        <w:rPr>
          <w:lang w:val="en-GB"/>
        </w:rPr>
        <w:t>285</w:t>
      </w:r>
      <w:r w:rsidR="00620AD0" w:rsidRPr="00932B03">
        <w:rPr>
          <w:lang w:val="en-GB"/>
        </w:rPr>
        <w:br/>
        <w:t xml:space="preserve">      -</w:t>
      </w:r>
      <w:r w:rsidR="007809FA" w:rsidRPr="00932B03">
        <w:rPr>
          <w:lang w:val="en-GB"/>
        </w:rPr>
        <w:t>SCS=120, LRA=</w:t>
      </w:r>
      <w:r w:rsidR="00620AD0" w:rsidRPr="00932B03">
        <w:rPr>
          <w:lang w:val="en-GB"/>
        </w:rPr>
        <w:t>1151</w:t>
      </w:r>
      <w:r w:rsidR="007809FA" w:rsidRPr="00932B03">
        <w:rPr>
          <w:lang w:val="en-GB"/>
        </w:rPr>
        <w:t>, NCS=</w:t>
      </w:r>
      <w:r w:rsidR="00620AD0" w:rsidRPr="00932B03">
        <w:rPr>
          <w:lang w:val="en-GB"/>
        </w:rPr>
        <w:t>575</w:t>
      </w:r>
      <w:r w:rsidR="00620AD0" w:rsidRPr="00932B03">
        <w:rPr>
          <w:lang w:val="en-GB"/>
        </w:rPr>
        <w:br/>
        <w:t xml:space="preserve">      -</w:t>
      </w:r>
      <w:r w:rsidR="007809FA" w:rsidRPr="00932B03">
        <w:rPr>
          <w:lang w:val="en-GB"/>
        </w:rPr>
        <w:t>SCS=480, LRA=139, NCS=69</w:t>
      </w:r>
      <w:r w:rsidR="00620AD0" w:rsidRPr="00932B03">
        <w:rPr>
          <w:lang w:val="en-GB"/>
        </w:rPr>
        <w:br/>
        <w:t xml:space="preserve">      -</w:t>
      </w:r>
      <w:r w:rsidR="007809FA" w:rsidRPr="00932B03">
        <w:rPr>
          <w:lang w:val="en-GB"/>
        </w:rPr>
        <w:t>SCS=480, LRA=571, NCS=285</w:t>
      </w:r>
      <w:r w:rsidR="00620AD0" w:rsidRPr="00932B03">
        <w:rPr>
          <w:lang w:val="en-GB"/>
        </w:rPr>
        <w:br/>
        <w:t xml:space="preserve">      -</w:t>
      </w:r>
      <w:r w:rsidR="007809FA" w:rsidRPr="00932B03">
        <w:rPr>
          <w:lang w:val="en-GB"/>
        </w:rPr>
        <w:t>SCS=960, LRA=139, NCS=69</w:t>
      </w:r>
    </w:p>
    <w:p w14:paraId="6118BD91" w14:textId="77777777" w:rsidR="007809FA" w:rsidRPr="00932B03" w:rsidRDefault="007809FA" w:rsidP="00921BA7">
      <w:pPr>
        <w:rPr>
          <w:lang w:val="en-GB"/>
        </w:rPr>
      </w:pPr>
    </w:p>
    <w:p w14:paraId="038CDC37" w14:textId="208FD575" w:rsidR="00F83E5D" w:rsidRPr="00932B03" w:rsidRDefault="00620AD0" w:rsidP="00620AD0">
      <w:pPr>
        <w:pStyle w:val="RAN4H2"/>
        <w:rPr>
          <w:lang w:val="en-GB" w:eastAsia="ko-KR"/>
        </w:rPr>
      </w:pPr>
      <w:r w:rsidRPr="00932B03">
        <w:rPr>
          <w:lang w:val="en-GB" w:eastAsia="ko-KR"/>
        </w:rPr>
        <w:t>PRACH maximum detectable offset</w:t>
      </w:r>
    </w:p>
    <w:p w14:paraId="22B3E618" w14:textId="482BC0EC" w:rsidR="00620AD0" w:rsidRPr="00932B03" w:rsidRDefault="00620AD0" w:rsidP="00620AD0">
      <w:pPr>
        <w:rPr>
          <w:lang w:val="en-GB" w:eastAsia="ko-KR"/>
        </w:rPr>
      </w:pPr>
      <w:r w:rsidRPr="00932B03">
        <w:rPr>
          <w:lang w:val="en-GB" w:eastAsia="ko-KR"/>
        </w:rPr>
        <w:t xml:space="preserve">As a part of the PRACH conformance testing, a </w:t>
      </w:r>
      <w:r w:rsidR="001B2825" w:rsidRPr="00932B03">
        <w:rPr>
          <w:lang w:val="en-GB" w:eastAsia="ko-KR"/>
        </w:rPr>
        <w:t xml:space="preserve">timing offset scheme is used as </w:t>
      </w:r>
      <w:r w:rsidR="008F5A25" w:rsidRPr="00932B03">
        <w:rPr>
          <w:lang w:val="en-GB" w:eastAsia="ko-KR"/>
        </w:rPr>
        <w:t xml:space="preserve">shown in </w:t>
      </w:r>
      <w:r w:rsidR="008F5A25" w:rsidRPr="00932B03">
        <w:rPr>
          <w:lang w:val="en-GB" w:eastAsia="ko-KR"/>
        </w:rPr>
        <w:fldChar w:fldCharType="begin"/>
      </w:r>
      <w:r w:rsidR="008F5A25" w:rsidRPr="00932B03">
        <w:rPr>
          <w:lang w:val="en-GB" w:eastAsia="ko-KR"/>
        </w:rPr>
        <w:instrText xml:space="preserve"> REF _Ref100162611 \h </w:instrText>
      </w:r>
      <w:r w:rsidR="008F5A25" w:rsidRPr="00932B03">
        <w:rPr>
          <w:lang w:val="en-GB" w:eastAsia="ko-KR"/>
        </w:rPr>
      </w:r>
      <w:r w:rsidR="008F5A25" w:rsidRPr="00932B03">
        <w:rPr>
          <w:lang w:val="en-GB" w:eastAsia="ko-KR"/>
        </w:rPr>
        <w:fldChar w:fldCharType="separate"/>
      </w:r>
      <w:r w:rsidR="008F5A25" w:rsidRPr="00932B03">
        <w:rPr>
          <w:lang w:val="en-GB"/>
        </w:rPr>
        <w:t xml:space="preserve">Figure </w:t>
      </w:r>
      <w:r w:rsidR="008F5A25" w:rsidRPr="00932B03">
        <w:rPr>
          <w:noProof/>
          <w:lang w:val="en-GB"/>
        </w:rPr>
        <w:t>1</w:t>
      </w:r>
      <w:r w:rsidR="008F5A25" w:rsidRPr="00932B03">
        <w:rPr>
          <w:lang w:val="en-GB" w:eastAsia="ko-KR"/>
        </w:rPr>
        <w:fldChar w:fldCharType="end"/>
      </w:r>
      <w:r w:rsidR="008F5A25" w:rsidRPr="00932B03">
        <w:rPr>
          <w:lang w:val="en-GB" w:eastAsia="ko-KR"/>
        </w:rPr>
        <w:t>. This scheme is used for all existing PRACH requirements, including SCS up to 120 kHz. This scheme uses a maximum offset of 0.8 us</w:t>
      </w:r>
      <w:r w:rsidR="009A11A8" w:rsidRPr="00932B03">
        <w:rPr>
          <w:lang w:val="en-GB" w:eastAsia="ko-KR"/>
        </w:rPr>
        <w:t xml:space="preserve"> </w:t>
      </w:r>
      <w:r w:rsidR="009A11A8" w:rsidRPr="00932B03">
        <w:rPr>
          <w:lang w:val="en-GB" w:eastAsia="ko-KR"/>
        </w:rPr>
        <w:fldChar w:fldCharType="begin"/>
      </w:r>
      <w:r w:rsidR="009A11A8" w:rsidRPr="00932B03">
        <w:rPr>
          <w:lang w:val="en-GB" w:eastAsia="ko-KR"/>
        </w:rPr>
        <w:instrText xml:space="preserve"> REF _Ref100163813 \r \h </w:instrText>
      </w:r>
      <w:r w:rsidR="009A11A8" w:rsidRPr="00932B03">
        <w:rPr>
          <w:lang w:val="en-GB" w:eastAsia="ko-KR"/>
        </w:rPr>
      </w:r>
      <w:r w:rsidR="009A11A8" w:rsidRPr="00932B03">
        <w:rPr>
          <w:lang w:val="en-GB" w:eastAsia="ko-KR"/>
        </w:rPr>
        <w:fldChar w:fldCharType="separate"/>
      </w:r>
      <w:r w:rsidR="009A11A8" w:rsidRPr="00932B03">
        <w:rPr>
          <w:lang w:val="en-GB" w:eastAsia="ko-KR"/>
        </w:rPr>
        <w:t>[3]</w:t>
      </w:r>
      <w:r w:rsidR="009A11A8" w:rsidRPr="00932B03">
        <w:rPr>
          <w:lang w:val="en-GB" w:eastAsia="ko-KR"/>
        </w:rPr>
        <w:fldChar w:fldCharType="end"/>
      </w:r>
      <w:r w:rsidR="008F5A25" w:rsidRPr="00932B03">
        <w:rPr>
          <w:lang w:val="en-GB" w:eastAsia="ko-KR"/>
        </w:rPr>
        <w:t xml:space="preserve">, which is fine for the Rel 15 SCSs, since for 120 kHz the maximum detectable </w:t>
      </w:r>
      <w:r w:rsidR="00841F5D" w:rsidRPr="00932B03">
        <w:rPr>
          <w:lang w:val="en-GB" w:eastAsia="ko-KR"/>
        </w:rPr>
        <w:t>offset is T</w:t>
      </w:r>
      <w:r w:rsidR="00841F5D" w:rsidRPr="00932B03">
        <w:rPr>
          <w:vertAlign w:val="subscript"/>
          <w:lang w:val="en-GB" w:eastAsia="ko-KR"/>
        </w:rPr>
        <w:t>MAX</w:t>
      </w:r>
      <w:r w:rsidR="00841F5D" w:rsidRPr="00932B03">
        <w:rPr>
          <w:lang w:val="en-GB" w:eastAsia="ko-KR"/>
        </w:rPr>
        <w:t xml:space="preserve">=4.2 us as indicated in </w:t>
      </w:r>
      <w:r w:rsidR="00841F5D" w:rsidRPr="00932B03">
        <w:rPr>
          <w:lang w:val="en-GB" w:eastAsia="ko-KR"/>
        </w:rPr>
        <w:fldChar w:fldCharType="begin"/>
      </w:r>
      <w:r w:rsidR="00841F5D" w:rsidRPr="00932B03">
        <w:rPr>
          <w:lang w:val="en-GB" w:eastAsia="ko-KR"/>
        </w:rPr>
        <w:instrText xml:space="preserve"> REF _Ref58930860 \h </w:instrText>
      </w:r>
      <w:r w:rsidR="00841F5D" w:rsidRPr="00932B03">
        <w:rPr>
          <w:lang w:val="en-GB" w:eastAsia="ko-KR"/>
        </w:rPr>
      </w:r>
      <w:r w:rsidR="00841F5D" w:rsidRPr="00932B03">
        <w:rPr>
          <w:lang w:val="en-GB" w:eastAsia="ko-KR"/>
        </w:rPr>
        <w:fldChar w:fldCharType="separate"/>
      </w:r>
      <w:r w:rsidR="00841F5D" w:rsidRPr="00932B03">
        <w:rPr>
          <w:lang w:val="en-GB"/>
        </w:rPr>
        <w:t xml:space="preserve">Table </w:t>
      </w:r>
      <w:r w:rsidR="00841F5D" w:rsidRPr="00932B03">
        <w:rPr>
          <w:noProof/>
          <w:lang w:val="en-GB"/>
        </w:rPr>
        <w:t>1</w:t>
      </w:r>
      <w:r w:rsidR="00841F5D" w:rsidRPr="00932B03">
        <w:rPr>
          <w:lang w:val="en-GB" w:eastAsia="ko-KR"/>
        </w:rPr>
        <w:fldChar w:fldCharType="end"/>
      </w:r>
      <w:r w:rsidR="00841F5D" w:rsidRPr="00932B03">
        <w:rPr>
          <w:lang w:val="en-GB" w:eastAsia="ko-KR"/>
        </w:rPr>
        <w:t xml:space="preserve">. However, </w:t>
      </w:r>
      <w:r w:rsidR="0017350F" w:rsidRPr="00932B03">
        <w:rPr>
          <w:lang w:val="en-GB" w:eastAsia="ko-KR"/>
        </w:rPr>
        <w:t>0.8 us is very close to the achievable limit for 480 kHz, T</w:t>
      </w:r>
      <w:r w:rsidR="0017350F" w:rsidRPr="00932B03">
        <w:rPr>
          <w:vertAlign w:val="subscript"/>
          <w:lang w:val="en-GB" w:eastAsia="ko-KR"/>
        </w:rPr>
        <w:t>MAX</w:t>
      </w:r>
      <w:r w:rsidR="0017350F" w:rsidRPr="00932B03">
        <w:rPr>
          <w:lang w:val="en-GB" w:eastAsia="ko-KR"/>
        </w:rPr>
        <w:t>=</w:t>
      </w:r>
      <w:r w:rsidR="0082496E" w:rsidRPr="00932B03">
        <w:rPr>
          <w:lang w:val="en-GB" w:eastAsia="ko-KR"/>
        </w:rPr>
        <w:t>1.0</w:t>
      </w:r>
      <w:r w:rsidR="0017350F" w:rsidRPr="00932B03">
        <w:rPr>
          <w:lang w:val="en-GB" w:eastAsia="ko-KR"/>
        </w:rPr>
        <w:t xml:space="preserve"> us</w:t>
      </w:r>
      <w:r w:rsidR="00EA3648" w:rsidRPr="00932B03">
        <w:rPr>
          <w:lang w:val="en-GB" w:eastAsia="ko-KR"/>
        </w:rPr>
        <w:t xml:space="preserve"> and above the limit for 960 kHz SCS, T</w:t>
      </w:r>
      <w:r w:rsidR="00EA3648" w:rsidRPr="00932B03">
        <w:rPr>
          <w:vertAlign w:val="subscript"/>
          <w:lang w:val="en-GB" w:eastAsia="ko-KR"/>
        </w:rPr>
        <w:t>MAX</w:t>
      </w:r>
      <w:r w:rsidR="00EA3648" w:rsidRPr="00932B03">
        <w:rPr>
          <w:lang w:val="en-GB" w:eastAsia="ko-KR"/>
        </w:rPr>
        <w:t xml:space="preserve">=1.0 us. </w:t>
      </w:r>
    </w:p>
    <w:p w14:paraId="200BF44F" w14:textId="77777777" w:rsidR="008F5A25" w:rsidRPr="00932B03" w:rsidRDefault="008F5A25" w:rsidP="00620AD0">
      <w:pPr>
        <w:rPr>
          <w:lang w:val="en-GB" w:eastAsia="ko-KR"/>
        </w:rPr>
      </w:pPr>
    </w:p>
    <w:p w14:paraId="7C9E4A72" w14:textId="77777777" w:rsidR="008F5A25" w:rsidRPr="00932B03" w:rsidRDefault="008F5A25" w:rsidP="008F5A25">
      <w:pPr>
        <w:pStyle w:val="TH"/>
      </w:pPr>
      <w:r w:rsidRPr="00932B03">
        <w:object w:dxaOrig="9982" w:dyaOrig="3004" w14:anchorId="6C6EA43B">
          <v:shape id="_x0000_i1026" type="#_x0000_t75" style="width:453.3pt;height:128.45pt" o:ole="">
            <v:imagedata r:id="rId16" o:title=""/>
          </v:shape>
          <o:OLEObject Type="Embed" ProgID="Visio.Drawing.11" ShapeID="_x0000_i1026" DrawAspect="Content" ObjectID="_1712419552" r:id="rId17"/>
        </w:object>
      </w:r>
    </w:p>
    <w:p w14:paraId="4B535AD3" w14:textId="28B39F44" w:rsidR="008F5A25" w:rsidRPr="00932B03" w:rsidRDefault="008F5A25" w:rsidP="008F5A25">
      <w:pPr>
        <w:pStyle w:val="TF"/>
      </w:pPr>
      <w:bookmarkStart w:id="7" w:name="_Ref100162611"/>
      <w:r w:rsidRPr="00932B03">
        <w:t xml:space="preserve">Figure </w:t>
      </w:r>
      <w:r w:rsidRPr="00932B03">
        <w:fldChar w:fldCharType="begin"/>
      </w:r>
      <w:r w:rsidRPr="00932B03">
        <w:instrText xml:space="preserve"> SEQ Figure \* ARABIC </w:instrText>
      </w:r>
      <w:r w:rsidRPr="00932B03">
        <w:fldChar w:fldCharType="separate"/>
      </w:r>
      <w:r w:rsidRPr="00932B03">
        <w:rPr>
          <w:noProof/>
        </w:rPr>
        <w:t>1</w:t>
      </w:r>
      <w:r w:rsidRPr="00932B03">
        <w:fldChar w:fldCharType="end"/>
      </w:r>
      <w:bookmarkEnd w:id="7"/>
      <w:r w:rsidRPr="00932B03">
        <w:t xml:space="preserve"> Timing offset scheme for PRACH preamble format A1 A2, A3, B4, C0 and C2</w:t>
      </w:r>
      <w:r w:rsidR="009A11A8" w:rsidRPr="00932B03">
        <w:t xml:space="preserve"> </w:t>
      </w:r>
      <w:r w:rsidR="009A11A8" w:rsidRPr="00932B03">
        <w:fldChar w:fldCharType="begin"/>
      </w:r>
      <w:r w:rsidR="009A11A8" w:rsidRPr="00932B03">
        <w:instrText xml:space="preserve"> REF _Ref100163813 \r \h </w:instrText>
      </w:r>
      <w:r w:rsidR="009A11A8" w:rsidRPr="00932B03">
        <w:fldChar w:fldCharType="separate"/>
      </w:r>
      <w:r w:rsidR="009A11A8" w:rsidRPr="00932B03">
        <w:t>[3]</w:t>
      </w:r>
      <w:r w:rsidR="009A11A8" w:rsidRPr="00932B03">
        <w:fldChar w:fldCharType="end"/>
      </w:r>
    </w:p>
    <w:p w14:paraId="22FA03C0" w14:textId="2A4883FF" w:rsidR="008F5A25" w:rsidRPr="00932B03" w:rsidRDefault="00EA3648" w:rsidP="00EA3648">
      <w:pPr>
        <w:pStyle w:val="RAN4observation0"/>
        <w:rPr>
          <w:lang w:eastAsia="ko-KR"/>
        </w:rPr>
      </w:pPr>
      <w:r w:rsidRPr="00932B03">
        <w:rPr>
          <w:lang w:eastAsia="ko-KR"/>
        </w:rPr>
        <w:t xml:space="preserve">The achievable </w:t>
      </w:r>
      <w:r w:rsidR="00B25555" w:rsidRPr="00932B03">
        <w:rPr>
          <w:lang w:eastAsia="ko-KR"/>
        </w:rPr>
        <w:t xml:space="preserve">maximum detectable timing offset for 480 kHz and 960 kHz SCS is 1.0 us and 0.5 us respectively. </w:t>
      </w:r>
    </w:p>
    <w:p w14:paraId="3FE69FDF" w14:textId="1AA43437" w:rsidR="006B1D82" w:rsidRPr="00932B03" w:rsidRDefault="006B1D82" w:rsidP="006B1D82">
      <w:pPr>
        <w:pStyle w:val="RAN4observation0"/>
        <w:rPr>
          <w:lang w:eastAsia="ko-KR"/>
        </w:rPr>
      </w:pPr>
      <w:r w:rsidRPr="00932B03">
        <w:rPr>
          <w:lang w:eastAsia="ko-KR"/>
        </w:rPr>
        <w:t xml:space="preserve">The Rel 15 requirements for PRACH include timing offset scheme with offset up to 0.8 us, which exceeds the maximum detectable offset for 960 kHz SCS. </w:t>
      </w:r>
    </w:p>
    <w:p w14:paraId="461B9DDF" w14:textId="24B8B8AF" w:rsidR="00B25555" w:rsidRPr="00932B03" w:rsidRDefault="006B1D82" w:rsidP="00B25555">
      <w:pPr>
        <w:pStyle w:val="RAN4proposal"/>
        <w:rPr>
          <w:lang w:val="en-GB" w:eastAsia="ko-KR"/>
        </w:rPr>
      </w:pPr>
      <w:r w:rsidRPr="00932B03">
        <w:rPr>
          <w:lang w:val="en-GB" w:eastAsia="ko-KR"/>
        </w:rPr>
        <w:lastRenderedPageBreak/>
        <w:t xml:space="preserve">RAN4 to </w:t>
      </w:r>
      <w:r w:rsidR="009D25DC" w:rsidRPr="00932B03">
        <w:rPr>
          <w:lang w:val="en-GB" w:eastAsia="ko-KR"/>
        </w:rPr>
        <w:t xml:space="preserve">specify PRACH performance with timing offset up to 0.4 us for 480 kHz and 960 kHz SCS. </w:t>
      </w:r>
    </w:p>
    <w:p w14:paraId="79C92C47" w14:textId="77777777" w:rsidR="00FE7B83" w:rsidRPr="00932B03" w:rsidRDefault="00FE7B83" w:rsidP="00FE7B83">
      <w:pPr>
        <w:rPr>
          <w:lang w:val="en-GB"/>
        </w:rPr>
      </w:pPr>
    </w:p>
    <w:p w14:paraId="388277E7" w14:textId="384011E2" w:rsidR="001017B1" w:rsidRPr="00932B03" w:rsidRDefault="001017B1" w:rsidP="001017B1">
      <w:pPr>
        <w:pStyle w:val="RAN4H1"/>
        <w:ind w:left="1134" w:hanging="1134"/>
      </w:pPr>
      <w:bookmarkStart w:id="8" w:name="_Toc64909510"/>
      <w:r w:rsidRPr="00932B03">
        <w:t>Conclusion</w:t>
      </w:r>
      <w:bookmarkEnd w:id="8"/>
    </w:p>
    <w:p w14:paraId="7E140EB0" w14:textId="3B28D511" w:rsidR="00915092" w:rsidRPr="00932B03" w:rsidRDefault="001017B1" w:rsidP="00F73A06">
      <w:pPr>
        <w:rPr>
          <w:b/>
          <w:bCs/>
          <w:lang w:val="en-GB"/>
        </w:rPr>
      </w:pPr>
      <w:r w:rsidRPr="00932B03">
        <w:rPr>
          <w:lang w:val="en-GB"/>
        </w:rPr>
        <w:t xml:space="preserve">This paper has presented Nokia’s views on </w:t>
      </w:r>
      <w:r w:rsidR="000A6644" w:rsidRPr="00932B03">
        <w:rPr>
          <w:lang w:val="en-GB"/>
        </w:rPr>
        <w:t>PRACH</w:t>
      </w:r>
      <w:r w:rsidR="008F67FD" w:rsidRPr="00932B03">
        <w:rPr>
          <w:lang w:val="en-GB"/>
        </w:rPr>
        <w:t xml:space="preserve"> demodulation</w:t>
      </w:r>
      <w:r w:rsidR="001A46A5" w:rsidRPr="00932B03">
        <w:rPr>
          <w:lang w:val="en-GB"/>
        </w:rPr>
        <w:t xml:space="preserve"> requirements for the extension to 71 GHz</w:t>
      </w:r>
      <w:r w:rsidRPr="00932B03">
        <w:rPr>
          <w:lang w:val="en-GB"/>
        </w:rPr>
        <w:t>. From this discussion we have derived the following observations and proposals:</w:t>
      </w:r>
      <w:r w:rsidR="00F73A06" w:rsidRPr="00932B03" w:rsidDel="00F73A06">
        <w:rPr>
          <w:lang w:val="en-GB"/>
        </w:rPr>
        <w:t xml:space="preserve"> </w:t>
      </w:r>
    </w:p>
    <w:p w14:paraId="50A77869" w14:textId="77777777" w:rsidR="003C32C1" w:rsidRPr="00932B03" w:rsidRDefault="003C32C1" w:rsidP="003C32C1">
      <w:pPr>
        <w:pStyle w:val="RAN4Observation"/>
        <w:numPr>
          <w:ilvl w:val="0"/>
          <w:numId w:val="45"/>
        </w:numPr>
      </w:pPr>
      <w:r w:rsidRPr="00932B03">
        <w:t xml:space="preserve">The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</m:oMath>
      <w:r w:rsidRPr="00932B03">
        <w:t xml:space="preserve"> parameters used for FR2 requirements (Ncs=69) are the ones that provide the maximum coverage area for LRA=139. </w:t>
      </w:r>
    </w:p>
    <w:p w14:paraId="43C343A3" w14:textId="77777777" w:rsidR="003C32C1" w:rsidRPr="00932B03" w:rsidRDefault="003C32C1" w:rsidP="003C32C1">
      <w:pPr>
        <w:pStyle w:val="RAN4observation0"/>
      </w:pPr>
      <w:r w:rsidRPr="00932B03">
        <w:t xml:space="preserve">The LRA=139 and Ncs=69 provide a similar coverage area to LRA=571 and Ncs=285 and LRA=1151 and Ncs=575. </w:t>
      </w:r>
    </w:p>
    <w:p w14:paraId="3506A8D8" w14:textId="77777777" w:rsidR="003C32C1" w:rsidRPr="003C32C1" w:rsidRDefault="003C32C1" w:rsidP="003C32C1">
      <w:pPr>
        <w:pStyle w:val="RAN4proposal"/>
        <w:numPr>
          <w:ilvl w:val="0"/>
          <w:numId w:val="46"/>
        </w:numPr>
        <w:ind w:left="426"/>
        <w:rPr>
          <w:lang w:val="en-GB"/>
        </w:rPr>
      </w:pPr>
      <w:r w:rsidRPr="003C32C1">
        <w:rPr>
          <w:lang w:val="en-GB"/>
        </w:rPr>
        <w:t>RAN4 to define PRACH demodulation performance requirements using the following Ncs parameters:</w:t>
      </w:r>
      <w:r w:rsidRPr="003C32C1">
        <w:rPr>
          <w:lang w:val="en-GB"/>
        </w:rPr>
        <w:br/>
        <w:t xml:space="preserve">      -SCS=120, LRA=139, NCS=69</w:t>
      </w:r>
      <w:r w:rsidRPr="003C32C1">
        <w:rPr>
          <w:lang w:val="en-GB"/>
        </w:rPr>
        <w:br/>
        <w:t xml:space="preserve">      -SCS=120, LRA=571, NCS=285</w:t>
      </w:r>
      <w:r w:rsidRPr="003C32C1">
        <w:rPr>
          <w:lang w:val="en-GB"/>
        </w:rPr>
        <w:br/>
        <w:t xml:space="preserve">      -SCS=120, LRA=1151, NCS=575</w:t>
      </w:r>
      <w:r w:rsidRPr="003C32C1">
        <w:rPr>
          <w:lang w:val="en-GB"/>
        </w:rPr>
        <w:br/>
        <w:t xml:space="preserve">      -SCS=480, LRA=139, NCS=69</w:t>
      </w:r>
      <w:r w:rsidRPr="003C32C1">
        <w:rPr>
          <w:lang w:val="en-GB"/>
        </w:rPr>
        <w:br/>
        <w:t xml:space="preserve">      -SCS=480, LRA=571, NCS=285</w:t>
      </w:r>
      <w:r w:rsidRPr="003C32C1">
        <w:rPr>
          <w:lang w:val="en-GB"/>
        </w:rPr>
        <w:br/>
        <w:t xml:space="preserve">      -SCS=960, LRA=139, NCS=69</w:t>
      </w:r>
    </w:p>
    <w:p w14:paraId="78609F0E" w14:textId="77777777" w:rsidR="003C32C1" w:rsidRPr="00932B03" w:rsidRDefault="003C32C1" w:rsidP="003C32C1">
      <w:pPr>
        <w:pStyle w:val="RAN4Observation"/>
        <w:rPr>
          <w:lang w:eastAsia="ko-KR"/>
        </w:rPr>
      </w:pPr>
      <w:r w:rsidRPr="00932B03">
        <w:rPr>
          <w:lang w:eastAsia="ko-KR"/>
        </w:rPr>
        <w:t xml:space="preserve">The achievable maximum detectable timing offset for 480 kHz and 960 kHz SCS is 1.0 us and 0.5 us respectively. </w:t>
      </w:r>
    </w:p>
    <w:p w14:paraId="2DC2E222" w14:textId="77777777" w:rsidR="003C32C1" w:rsidRPr="00932B03" w:rsidRDefault="003C32C1" w:rsidP="003C32C1">
      <w:pPr>
        <w:pStyle w:val="RAN4Observation"/>
        <w:rPr>
          <w:lang w:eastAsia="ko-KR"/>
        </w:rPr>
      </w:pPr>
      <w:r w:rsidRPr="00932B03">
        <w:rPr>
          <w:lang w:eastAsia="ko-KR"/>
        </w:rPr>
        <w:t xml:space="preserve">The Rel 15 requirements for PRACH include timing offset scheme with offset up to 0.8 us, which exceeds the maximum detectable offset for 960 kHz SCS. </w:t>
      </w:r>
    </w:p>
    <w:p w14:paraId="286A0A8B" w14:textId="77777777" w:rsidR="003C32C1" w:rsidRPr="003C32C1" w:rsidRDefault="003C32C1" w:rsidP="003C32C1">
      <w:pPr>
        <w:pStyle w:val="RAN4proposal"/>
        <w:numPr>
          <w:ilvl w:val="0"/>
          <w:numId w:val="46"/>
        </w:numPr>
        <w:ind w:left="426"/>
        <w:rPr>
          <w:lang w:val="en-GB" w:eastAsia="ko-KR"/>
        </w:rPr>
      </w:pPr>
      <w:r w:rsidRPr="003C32C1">
        <w:rPr>
          <w:lang w:val="en-GB" w:eastAsia="ko-KR"/>
        </w:rPr>
        <w:t xml:space="preserve">RAN4 to specify </w:t>
      </w:r>
      <w:r w:rsidRPr="003C32C1">
        <w:t>PRACH</w:t>
      </w:r>
      <w:r w:rsidRPr="003C32C1">
        <w:rPr>
          <w:lang w:val="en-GB" w:eastAsia="ko-KR"/>
        </w:rPr>
        <w:t xml:space="preserve"> performance with timing offset up to 0.4 us for 480 kHz and 960 kHz SCS. </w:t>
      </w:r>
    </w:p>
    <w:p w14:paraId="05B35452" w14:textId="01941882" w:rsidR="008F641D" w:rsidRPr="00932B03" w:rsidRDefault="008F641D" w:rsidP="008F641D">
      <w:pPr>
        <w:rPr>
          <w:b/>
          <w:bCs/>
          <w:lang w:val="en-GB"/>
        </w:rPr>
      </w:pPr>
    </w:p>
    <w:p w14:paraId="5096D166" w14:textId="5E74F3EB" w:rsidR="001017B1" w:rsidRPr="00932B03" w:rsidRDefault="001017B1" w:rsidP="001017B1">
      <w:pPr>
        <w:pStyle w:val="RAN4H1"/>
        <w:ind w:left="1134" w:hanging="1134"/>
      </w:pPr>
      <w:r w:rsidRPr="00932B03">
        <w:t>References</w:t>
      </w:r>
    </w:p>
    <w:p w14:paraId="6E7FB822" w14:textId="029E1157" w:rsidR="00306D63" w:rsidRPr="00932B03" w:rsidRDefault="00306D63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9" w:name="_Ref100157972"/>
      <w:bookmarkStart w:id="10" w:name="_Ref95288808"/>
      <w:bookmarkStart w:id="11" w:name="_Ref53929813"/>
      <w:bookmarkStart w:id="12" w:name="_Ref70411061"/>
      <w:bookmarkStart w:id="13" w:name="_Hlk46851752"/>
      <w:bookmarkStart w:id="14" w:name="_Ref46833244"/>
      <w:bookmarkStart w:id="15" w:name="_Ref46865894"/>
      <w:bookmarkStart w:id="16" w:name="_Ref74133581"/>
      <w:bookmarkStart w:id="17" w:name="_Ref74310591"/>
      <w:r w:rsidRPr="00932B03">
        <w:rPr>
          <w:rFonts w:cs="Arial"/>
          <w:sz w:val="24"/>
          <w:szCs w:val="24"/>
          <w:lang w:val="en-GB"/>
        </w:rPr>
        <w:t xml:space="preserve">R4-2207223, </w:t>
      </w:r>
      <w:r w:rsidR="00AE5612" w:rsidRPr="00932B03">
        <w:rPr>
          <w:rFonts w:cs="Arial"/>
          <w:sz w:val="24"/>
          <w:szCs w:val="24"/>
          <w:lang w:val="en-GB"/>
        </w:rPr>
        <w:t>WF on demodulation performance requirements definition for 52.6 - 71 GHz, Intel Corporation</w:t>
      </w:r>
      <w:bookmarkEnd w:id="9"/>
    </w:p>
    <w:p w14:paraId="293EAD57" w14:textId="2B7DD4D4" w:rsidR="00E234A5" w:rsidRPr="00932B03" w:rsidRDefault="00E234A5" w:rsidP="00E234A5">
      <w:pPr>
        <w:pStyle w:val="ListParagraph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bookmarkStart w:id="18" w:name="_Ref100160935"/>
      <w:r w:rsidRPr="00932B03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TS 38.211, NR; Physical channels and modulation</w:t>
      </w:r>
      <w:bookmarkEnd w:id="18"/>
    </w:p>
    <w:p w14:paraId="6B6EA6CA" w14:textId="5F24D960" w:rsidR="00C7607F" w:rsidRPr="00932B03" w:rsidRDefault="00C7607F" w:rsidP="00E234A5">
      <w:pPr>
        <w:pStyle w:val="ListParagraph"/>
        <w:numPr>
          <w:ilvl w:val="0"/>
          <w:numId w:val="5"/>
        </w:numPr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</w:pPr>
      <w:bookmarkStart w:id="19" w:name="_Ref100163813"/>
      <w:r w:rsidRPr="00932B03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 xml:space="preserve">TS 38.141-2, </w:t>
      </w:r>
      <w:r w:rsidR="009A11A8" w:rsidRPr="00932B03">
        <w:rPr>
          <w:rFonts w:asciiTheme="minorHAnsi" w:eastAsiaTheme="minorEastAsia" w:hAnsiTheme="minorHAnsi" w:cstheme="minorBidi"/>
          <w:sz w:val="22"/>
          <w:szCs w:val="22"/>
          <w:lang w:val="en-GB" w:eastAsia="en-US"/>
        </w:rPr>
        <w:t>NR; Base Station (BS) conformance testing Part 2: Radiated conformance testing</w:t>
      </w:r>
      <w:bookmarkEnd w:id="19"/>
    </w:p>
    <w:p w14:paraId="73DD5AEB" w14:textId="77777777" w:rsidR="00306D63" w:rsidRPr="00932B03" w:rsidRDefault="00306D63" w:rsidP="00C7607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p w14:paraId="6DFFA4F4" w14:textId="34C7E65D" w:rsidR="0067160F" w:rsidRPr="00932B03" w:rsidRDefault="00B07AB5" w:rsidP="000E5B0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932B03">
        <w:rPr>
          <w:lang w:val="en-GB"/>
        </w:rPr>
        <w:t xml:space="preserve">RP-213540, </w:t>
      </w:r>
      <w:r w:rsidR="00432C0E" w:rsidRPr="00932B03">
        <w:rPr>
          <w:lang w:val="en-GB"/>
        </w:rPr>
        <w:t>Revised WID:  Extending current NR operation to 71 GHz, Qualcom</w:t>
      </w:r>
      <w:r w:rsidR="00543E46" w:rsidRPr="00932B03">
        <w:rPr>
          <w:lang w:val="en-GB"/>
        </w:rPr>
        <w:t>m</w:t>
      </w:r>
      <w:bookmarkEnd w:id="10"/>
    </w:p>
    <w:p w14:paraId="41EF2E1B" w14:textId="77777777" w:rsidR="0067160F" w:rsidRPr="00932B03" w:rsidRDefault="0067160F" w:rsidP="0067160F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0" w:name="_Ref79064773"/>
      <w:r w:rsidRPr="00932B03">
        <w:rPr>
          <w:lang w:val="en-GB"/>
        </w:rPr>
        <w:t>TR 38.808 v17.0.0, Study on supporting NR from 52.6 GHz to 71 GHz</w:t>
      </w:r>
      <w:bookmarkEnd w:id="20"/>
    </w:p>
    <w:p w14:paraId="70C2F0A2" w14:textId="77777777" w:rsidR="00023FF3" w:rsidRPr="00932B03" w:rsidRDefault="00023FF3" w:rsidP="00023FF3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1" w:name="_Ref95290292"/>
      <w:r w:rsidRPr="00932B03">
        <w:rPr>
          <w:lang w:val="en-GB"/>
        </w:rPr>
        <w:t>R1-2007982 "On NR operations in 52.6 to 71 GHz" Ericsson</w:t>
      </w:r>
      <w:bookmarkEnd w:id="21"/>
    </w:p>
    <w:p w14:paraId="014BA954" w14:textId="1EE4896B" w:rsidR="00023FF3" w:rsidRPr="00932B03" w:rsidRDefault="00023FF3" w:rsidP="006D1CF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932B03">
        <w:rPr>
          <w:lang w:val="en-GB"/>
        </w:rPr>
        <w:t xml:space="preserve"> </w:t>
      </w:r>
      <w:bookmarkStart w:id="22" w:name="_Ref95290613"/>
      <w:r w:rsidRPr="00932B03">
        <w:rPr>
          <w:lang w:val="en-GB"/>
        </w:rPr>
        <w:t>R1-2008615 "NR using existing DL-UL NR waveform to support operation between 52p6 GHz and 71 GHz" Qualcomm Incorporated.</w:t>
      </w:r>
      <w:bookmarkEnd w:id="22"/>
    </w:p>
    <w:p w14:paraId="6551513B" w14:textId="1F4A147E" w:rsidR="00B66C09" w:rsidRPr="00932B03" w:rsidRDefault="00B66C09" w:rsidP="006D1CF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3" w:name="_Ref95309990"/>
      <w:r w:rsidRPr="00932B03">
        <w:rPr>
          <w:lang w:val="en-GB"/>
        </w:rPr>
        <w:t>R1-2200780, “</w:t>
      </w:r>
      <w:r w:rsidR="00892E66" w:rsidRPr="00932B03">
        <w:rPr>
          <w:lang w:val="en-GB"/>
        </w:rPr>
        <w:t>Updated RAN1 UE features list for Rel-17 NR after RAN1 #107bis-e</w:t>
      </w:r>
      <w:r w:rsidRPr="00932B03">
        <w:rPr>
          <w:lang w:val="en-GB"/>
        </w:rPr>
        <w:t>”</w:t>
      </w:r>
      <w:bookmarkEnd w:id="23"/>
    </w:p>
    <w:p w14:paraId="1F20A1D3" w14:textId="6B58727C" w:rsidR="00C8538B" w:rsidRPr="00932B03" w:rsidRDefault="00C8538B" w:rsidP="006D1CF4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bookmarkStart w:id="24" w:name="_Ref95311606"/>
      <w:r w:rsidRPr="00932B03">
        <w:rPr>
          <w:lang w:val="en-GB"/>
        </w:rPr>
        <w:t>R4-2202364, “Draft CR for TS 38.101-2: Introduction of system parameters for FR2-2”</w:t>
      </w:r>
      <w:bookmarkEnd w:id="24"/>
    </w:p>
    <w:bookmarkEnd w:id="11"/>
    <w:bookmarkEnd w:id="12"/>
    <w:bookmarkEnd w:id="13"/>
    <w:bookmarkEnd w:id="14"/>
    <w:bookmarkEnd w:id="15"/>
    <w:bookmarkEnd w:id="16"/>
    <w:bookmarkEnd w:id="17"/>
    <w:p w14:paraId="006A5D74" w14:textId="66CE9924" w:rsidR="002F47C4" w:rsidRPr="00932B03" w:rsidRDefault="002F47C4" w:rsidP="002F47C4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</w:p>
    <w:sectPr w:rsidR="002F47C4" w:rsidRPr="00932B03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3A3AE" w14:textId="77777777" w:rsidR="00363931" w:rsidRDefault="00363931" w:rsidP="00AA4134">
      <w:pPr>
        <w:spacing w:after="0" w:line="240" w:lineRule="auto"/>
      </w:pPr>
      <w:r>
        <w:separator/>
      </w:r>
    </w:p>
  </w:endnote>
  <w:endnote w:type="continuationSeparator" w:id="0">
    <w:p w14:paraId="782285B3" w14:textId="77777777" w:rsidR="00363931" w:rsidRDefault="00363931" w:rsidP="00AA4134">
      <w:pPr>
        <w:spacing w:after="0" w:line="240" w:lineRule="auto"/>
      </w:pPr>
      <w:r>
        <w:continuationSeparator/>
      </w:r>
    </w:p>
  </w:endnote>
  <w:endnote w:type="continuationNotice" w:id="1">
    <w:p w14:paraId="68D503AA" w14:textId="77777777" w:rsidR="00363931" w:rsidRDefault="0036393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50F9D" w14:textId="77777777" w:rsidR="00363931" w:rsidRDefault="00363931" w:rsidP="00AA4134">
      <w:pPr>
        <w:spacing w:after="0" w:line="240" w:lineRule="auto"/>
      </w:pPr>
      <w:r>
        <w:separator/>
      </w:r>
    </w:p>
  </w:footnote>
  <w:footnote w:type="continuationSeparator" w:id="0">
    <w:p w14:paraId="5070D422" w14:textId="77777777" w:rsidR="00363931" w:rsidRDefault="00363931" w:rsidP="00AA4134">
      <w:pPr>
        <w:spacing w:after="0" w:line="240" w:lineRule="auto"/>
      </w:pPr>
      <w:r>
        <w:continuationSeparator/>
      </w:r>
    </w:p>
  </w:footnote>
  <w:footnote w:type="continuationNotice" w:id="1">
    <w:p w14:paraId="3DBBFD8C" w14:textId="77777777" w:rsidR="00363931" w:rsidRDefault="0036393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12F6B"/>
    <w:multiLevelType w:val="hybridMultilevel"/>
    <w:tmpl w:val="A7A62BBA"/>
    <w:lvl w:ilvl="0" w:tplc="FB5EEA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8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2C0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06E7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FA5F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C2E1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168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88F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4667C8"/>
    <w:multiLevelType w:val="multilevel"/>
    <w:tmpl w:val="60EA6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3DF1FBF"/>
    <w:multiLevelType w:val="multilevel"/>
    <w:tmpl w:val="473AF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413559"/>
    <w:multiLevelType w:val="hybridMultilevel"/>
    <w:tmpl w:val="B9C2CA3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AE65775"/>
    <w:multiLevelType w:val="hybridMultilevel"/>
    <w:tmpl w:val="C6A2C18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6F27E8"/>
    <w:multiLevelType w:val="hybridMultilevel"/>
    <w:tmpl w:val="7638B8F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2B46"/>
    <w:multiLevelType w:val="multilevel"/>
    <w:tmpl w:val="A336B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2D82D5B"/>
    <w:multiLevelType w:val="hybridMultilevel"/>
    <w:tmpl w:val="633098F2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A590781"/>
    <w:multiLevelType w:val="hybridMultilevel"/>
    <w:tmpl w:val="4678EDF2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CF7D87"/>
    <w:multiLevelType w:val="hybridMultilevel"/>
    <w:tmpl w:val="0786FE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F70287"/>
    <w:multiLevelType w:val="multilevel"/>
    <w:tmpl w:val="37504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8C07F9"/>
    <w:multiLevelType w:val="hybridMultilevel"/>
    <w:tmpl w:val="FB9E6C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D82A3D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496D1D2C"/>
    <w:multiLevelType w:val="hybridMultilevel"/>
    <w:tmpl w:val="1E5E81FA"/>
    <w:lvl w:ilvl="0" w:tplc="040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C42F04"/>
    <w:multiLevelType w:val="hybridMultilevel"/>
    <w:tmpl w:val="E0FEEE0A"/>
    <w:lvl w:ilvl="0" w:tplc="8DFEC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CC1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CC8C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0EC6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9581C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88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7638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C6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C17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8103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DF0373D"/>
    <w:multiLevelType w:val="multilevel"/>
    <w:tmpl w:val="C72C8D5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66C3DCB"/>
    <w:multiLevelType w:val="hybridMultilevel"/>
    <w:tmpl w:val="B400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CA2DFA"/>
    <w:multiLevelType w:val="multilevel"/>
    <w:tmpl w:val="2466C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0" w:hanging="360"/>
      </w:pPr>
      <w:rPr>
        <w:rFonts w:ascii="Wingdings" w:hAnsi="Wingdings" w:hint="default"/>
      </w:rPr>
    </w:lvl>
  </w:abstractNum>
  <w:abstractNum w:abstractNumId="28" w15:restartNumberingAfterBreak="0">
    <w:nsid w:val="5DBC4BA2"/>
    <w:multiLevelType w:val="multilevel"/>
    <w:tmpl w:val="5DBC4B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9B1969"/>
    <w:multiLevelType w:val="multilevel"/>
    <w:tmpl w:val="F686F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5C217B"/>
    <w:multiLevelType w:val="multilevel"/>
    <w:tmpl w:val="665C217B"/>
    <w:lvl w:ilvl="0">
      <w:start w:val="1"/>
      <w:numFmt w:val="decimal"/>
      <w:pStyle w:val="RAN4H1"/>
      <w:lvlText w:val="%1"/>
      <w:lvlJc w:val="left"/>
      <w:pPr>
        <w:ind w:left="10538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6008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644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9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4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4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36" w:hanging="1440"/>
      </w:pPr>
      <w:rPr>
        <w:rFonts w:hint="default"/>
      </w:rPr>
    </w:lvl>
  </w:abstractNum>
  <w:abstractNum w:abstractNumId="32" w15:restartNumberingAfterBreak="0">
    <w:nsid w:val="68071D77"/>
    <w:multiLevelType w:val="multilevel"/>
    <w:tmpl w:val="45541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B7B1BAD"/>
    <w:multiLevelType w:val="hybridMultilevel"/>
    <w:tmpl w:val="C7A0D76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0018E3"/>
    <w:multiLevelType w:val="multilevel"/>
    <w:tmpl w:val="6C0018E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E37F0F"/>
    <w:multiLevelType w:val="multilevel"/>
    <w:tmpl w:val="6CE37F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440D7"/>
    <w:multiLevelType w:val="multilevel"/>
    <w:tmpl w:val="F1EEE8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4B35B8"/>
    <w:multiLevelType w:val="hybridMultilevel"/>
    <w:tmpl w:val="069600E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54EBB"/>
    <w:multiLevelType w:val="hybridMultilevel"/>
    <w:tmpl w:val="3258A2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F460A"/>
    <w:multiLevelType w:val="multilevel"/>
    <w:tmpl w:val="7570E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79D0416"/>
    <w:multiLevelType w:val="hybridMultilevel"/>
    <w:tmpl w:val="DCFEA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90495C"/>
    <w:multiLevelType w:val="multilevel"/>
    <w:tmpl w:val="03485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1"/>
  </w:num>
  <w:num w:numId="2">
    <w:abstractNumId w:val="28"/>
  </w:num>
  <w:num w:numId="3">
    <w:abstractNumId w:val="35"/>
  </w:num>
  <w:num w:numId="4">
    <w:abstractNumId w:val="31"/>
  </w:num>
  <w:num w:numId="5">
    <w:abstractNumId w:val="5"/>
  </w:num>
  <w:num w:numId="6">
    <w:abstractNumId w:val="26"/>
  </w:num>
  <w:num w:numId="7">
    <w:abstractNumId w:val="14"/>
  </w:num>
  <w:num w:numId="8">
    <w:abstractNumId w:val="1"/>
  </w:num>
  <w:num w:numId="9">
    <w:abstractNumId w:val="17"/>
  </w:num>
  <w:num w:numId="10">
    <w:abstractNumId w:val="21"/>
  </w:num>
  <w:num w:numId="11">
    <w:abstractNumId w:val="34"/>
  </w:num>
  <w:num w:numId="12">
    <w:abstractNumId w:val="37"/>
  </w:num>
  <w:num w:numId="13">
    <w:abstractNumId w:val="36"/>
  </w:num>
  <w:num w:numId="14">
    <w:abstractNumId w:val="15"/>
  </w:num>
  <w:num w:numId="15">
    <w:abstractNumId w:val="32"/>
  </w:num>
  <w:num w:numId="16">
    <w:abstractNumId w:val="29"/>
  </w:num>
  <w:num w:numId="17">
    <w:abstractNumId w:val="10"/>
  </w:num>
  <w:num w:numId="18">
    <w:abstractNumId w:val="0"/>
  </w:num>
  <w:num w:numId="19">
    <w:abstractNumId w:val="9"/>
  </w:num>
  <w:num w:numId="20">
    <w:abstractNumId w:val="42"/>
  </w:num>
  <w:num w:numId="21">
    <w:abstractNumId w:val="4"/>
  </w:num>
  <w:num w:numId="22">
    <w:abstractNumId w:val="12"/>
  </w:num>
  <w:num w:numId="23">
    <w:abstractNumId w:val="16"/>
  </w:num>
  <w:num w:numId="24">
    <w:abstractNumId w:val="19"/>
  </w:num>
  <w:num w:numId="25">
    <w:abstractNumId w:val="6"/>
  </w:num>
  <w:num w:numId="26">
    <w:abstractNumId w:val="40"/>
  </w:num>
  <w:num w:numId="27">
    <w:abstractNumId w:val="22"/>
  </w:num>
  <w:num w:numId="28">
    <w:abstractNumId w:val="11"/>
  </w:num>
  <w:num w:numId="29">
    <w:abstractNumId w:val="27"/>
  </w:num>
  <w:num w:numId="30">
    <w:abstractNumId w:val="13"/>
  </w:num>
  <w:num w:numId="31">
    <w:abstractNumId w:val="18"/>
  </w:num>
  <w:num w:numId="32">
    <w:abstractNumId w:val="38"/>
  </w:num>
  <w:num w:numId="33">
    <w:abstractNumId w:val="8"/>
  </w:num>
  <w:num w:numId="34">
    <w:abstractNumId w:val="30"/>
  </w:num>
  <w:num w:numId="35">
    <w:abstractNumId w:val="39"/>
  </w:num>
  <w:num w:numId="36">
    <w:abstractNumId w:val="25"/>
  </w:num>
  <w:num w:numId="37">
    <w:abstractNumId w:val="33"/>
  </w:num>
  <w:num w:numId="38">
    <w:abstractNumId w:val="20"/>
  </w:num>
  <w:num w:numId="39">
    <w:abstractNumId w:val="7"/>
  </w:num>
  <w:num w:numId="40">
    <w:abstractNumId w:val="3"/>
  </w:num>
  <w:num w:numId="41">
    <w:abstractNumId w:val="24"/>
  </w:num>
  <w:num w:numId="42">
    <w:abstractNumId w:val="41"/>
  </w:num>
  <w:num w:numId="43">
    <w:abstractNumId w:val="2"/>
  </w:num>
  <w:num w:numId="44">
    <w:abstractNumId w:val="23"/>
  </w:num>
  <w:num w:numId="45">
    <w:abstractNumId w:val="17"/>
    <w:lvlOverride w:ilvl="0">
      <w:startOverride w:val="1"/>
    </w:lvlOverride>
  </w:num>
  <w:num w:numId="46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DateAndTime/>
  <w:bordersDoNotSurroundHeader/>
  <w:bordersDoNotSurroundFooter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A8F"/>
    <w:rsid w:val="0000048B"/>
    <w:rsid w:val="0000147A"/>
    <w:rsid w:val="00002327"/>
    <w:rsid w:val="00002850"/>
    <w:rsid w:val="00002CAF"/>
    <w:rsid w:val="000034D4"/>
    <w:rsid w:val="0000485F"/>
    <w:rsid w:val="000049FF"/>
    <w:rsid w:val="000054A9"/>
    <w:rsid w:val="00007271"/>
    <w:rsid w:val="00010D80"/>
    <w:rsid w:val="00011024"/>
    <w:rsid w:val="000111D2"/>
    <w:rsid w:val="0001287A"/>
    <w:rsid w:val="00013A6A"/>
    <w:rsid w:val="0001642F"/>
    <w:rsid w:val="000174C9"/>
    <w:rsid w:val="00020007"/>
    <w:rsid w:val="000227B3"/>
    <w:rsid w:val="00023FF3"/>
    <w:rsid w:val="00025361"/>
    <w:rsid w:val="00027F62"/>
    <w:rsid w:val="00030AAB"/>
    <w:rsid w:val="00030DE3"/>
    <w:rsid w:val="0003120F"/>
    <w:rsid w:val="00031C36"/>
    <w:rsid w:val="000334A3"/>
    <w:rsid w:val="00033BDD"/>
    <w:rsid w:val="0003661A"/>
    <w:rsid w:val="00036705"/>
    <w:rsid w:val="00036F39"/>
    <w:rsid w:val="00037BAC"/>
    <w:rsid w:val="00040C1A"/>
    <w:rsid w:val="00042C55"/>
    <w:rsid w:val="00042EC1"/>
    <w:rsid w:val="00045324"/>
    <w:rsid w:val="00046530"/>
    <w:rsid w:val="00046551"/>
    <w:rsid w:val="00046F87"/>
    <w:rsid w:val="00047A3E"/>
    <w:rsid w:val="000523B4"/>
    <w:rsid w:val="00052CD6"/>
    <w:rsid w:val="00053F67"/>
    <w:rsid w:val="000544DE"/>
    <w:rsid w:val="00055453"/>
    <w:rsid w:val="00056C06"/>
    <w:rsid w:val="00057060"/>
    <w:rsid w:val="0006083D"/>
    <w:rsid w:val="00061428"/>
    <w:rsid w:val="000624A0"/>
    <w:rsid w:val="00064541"/>
    <w:rsid w:val="0006529B"/>
    <w:rsid w:val="000654F3"/>
    <w:rsid w:val="00065E62"/>
    <w:rsid w:val="00067CC1"/>
    <w:rsid w:val="0007149F"/>
    <w:rsid w:val="00073D7F"/>
    <w:rsid w:val="00074BBF"/>
    <w:rsid w:val="0007572A"/>
    <w:rsid w:val="00075861"/>
    <w:rsid w:val="000761E3"/>
    <w:rsid w:val="00076C58"/>
    <w:rsid w:val="00077694"/>
    <w:rsid w:val="00077866"/>
    <w:rsid w:val="000808C9"/>
    <w:rsid w:val="0008091C"/>
    <w:rsid w:val="000829D8"/>
    <w:rsid w:val="00082DBA"/>
    <w:rsid w:val="000837A0"/>
    <w:rsid w:val="000839DB"/>
    <w:rsid w:val="000852B3"/>
    <w:rsid w:val="00085999"/>
    <w:rsid w:val="00085DD5"/>
    <w:rsid w:val="00086453"/>
    <w:rsid w:val="000865E1"/>
    <w:rsid w:val="0008711E"/>
    <w:rsid w:val="000878A5"/>
    <w:rsid w:val="00091EE0"/>
    <w:rsid w:val="00092025"/>
    <w:rsid w:val="000942A8"/>
    <w:rsid w:val="000965A3"/>
    <w:rsid w:val="00096AD3"/>
    <w:rsid w:val="00097BC1"/>
    <w:rsid w:val="000A0FA6"/>
    <w:rsid w:val="000A118E"/>
    <w:rsid w:val="000A1F9D"/>
    <w:rsid w:val="000A2F0E"/>
    <w:rsid w:val="000A43F6"/>
    <w:rsid w:val="000A4598"/>
    <w:rsid w:val="000A4639"/>
    <w:rsid w:val="000A5463"/>
    <w:rsid w:val="000A64D6"/>
    <w:rsid w:val="000A6644"/>
    <w:rsid w:val="000A6E94"/>
    <w:rsid w:val="000A761B"/>
    <w:rsid w:val="000B09F1"/>
    <w:rsid w:val="000B0F16"/>
    <w:rsid w:val="000B126A"/>
    <w:rsid w:val="000B2E84"/>
    <w:rsid w:val="000B527B"/>
    <w:rsid w:val="000B539A"/>
    <w:rsid w:val="000B74EB"/>
    <w:rsid w:val="000C1151"/>
    <w:rsid w:val="000C15C0"/>
    <w:rsid w:val="000C19BF"/>
    <w:rsid w:val="000C2305"/>
    <w:rsid w:val="000C2F6B"/>
    <w:rsid w:val="000C3E3E"/>
    <w:rsid w:val="000C491B"/>
    <w:rsid w:val="000C599B"/>
    <w:rsid w:val="000C659A"/>
    <w:rsid w:val="000C70B1"/>
    <w:rsid w:val="000D053C"/>
    <w:rsid w:val="000D3226"/>
    <w:rsid w:val="000D3FCB"/>
    <w:rsid w:val="000D52A3"/>
    <w:rsid w:val="000D7444"/>
    <w:rsid w:val="000D79BD"/>
    <w:rsid w:val="000D7F2C"/>
    <w:rsid w:val="000E01D9"/>
    <w:rsid w:val="000E14CA"/>
    <w:rsid w:val="000E1F6D"/>
    <w:rsid w:val="000E526C"/>
    <w:rsid w:val="000E53EB"/>
    <w:rsid w:val="000E541C"/>
    <w:rsid w:val="000E5B08"/>
    <w:rsid w:val="000E7379"/>
    <w:rsid w:val="000E7CBC"/>
    <w:rsid w:val="000F10B6"/>
    <w:rsid w:val="000F1CC8"/>
    <w:rsid w:val="000F3A15"/>
    <w:rsid w:val="000F4057"/>
    <w:rsid w:val="000F4308"/>
    <w:rsid w:val="000F4BA7"/>
    <w:rsid w:val="000F53D2"/>
    <w:rsid w:val="00100016"/>
    <w:rsid w:val="001017B1"/>
    <w:rsid w:val="00101B4A"/>
    <w:rsid w:val="001027C7"/>
    <w:rsid w:val="00102FD7"/>
    <w:rsid w:val="0010326B"/>
    <w:rsid w:val="0010339F"/>
    <w:rsid w:val="001037FC"/>
    <w:rsid w:val="00103FDF"/>
    <w:rsid w:val="001041C6"/>
    <w:rsid w:val="001053F3"/>
    <w:rsid w:val="0010556B"/>
    <w:rsid w:val="00105EA2"/>
    <w:rsid w:val="00106E6E"/>
    <w:rsid w:val="00107230"/>
    <w:rsid w:val="00107331"/>
    <w:rsid w:val="001108C8"/>
    <w:rsid w:val="0011297E"/>
    <w:rsid w:val="00112FA5"/>
    <w:rsid w:val="001133ED"/>
    <w:rsid w:val="001137FE"/>
    <w:rsid w:val="001146CC"/>
    <w:rsid w:val="001152C0"/>
    <w:rsid w:val="0011536A"/>
    <w:rsid w:val="00115524"/>
    <w:rsid w:val="00115C60"/>
    <w:rsid w:val="001169C3"/>
    <w:rsid w:val="00116CD3"/>
    <w:rsid w:val="00121051"/>
    <w:rsid w:val="001220AA"/>
    <w:rsid w:val="0012251D"/>
    <w:rsid w:val="00122AA1"/>
    <w:rsid w:val="001238E8"/>
    <w:rsid w:val="00124432"/>
    <w:rsid w:val="00124C42"/>
    <w:rsid w:val="00125E13"/>
    <w:rsid w:val="00127A5F"/>
    <w:rsid w:val="0013015C"/>
    <w:rsid w:val="001305F3"/>
    <w:rsid w:val="00130B4A"/>
    <w:rsid w:val="00131873"/>
    <w:rsid w:val="00131B30"/>
    <w:rsid w:val="00131E4D"/>
    <w:rsid w:val="00132DDE"/>
    <w:rsid w:val="00134006"/>
    <w:rsid w:val="0013769F"/>
    <w:rsid w:val="00137740"/>
    <w:rsid w:val="00137EBF"/>
    <w:rsid w:val="00140B4D"/>
    <w:rsid w:val="0014255D"/>
    <w:rsid w:val="001435B4"/>
    <w:rsid w:val="00143A67"/>
    <w:rsid w:val="00144AF8"/>
    <w:rsid w:val="0014790A"/>
    <w:rsid w:val="00147D44"/>
    <w:rsid w:val="00150126"/>
    <w:rsid w:val="00151123"/>
    <w:rsid w:val="00151FC1"/>
    <w:rsid w:val="00154781"/>
    <w:rsid w:val="00157D98"/>
    <w:rsid w:val="00161CE9"/>
    <w:rsid w:val="001628BF"/>
    <w:rsid w:val="00162B8C"/>
    <w:rsid w:val="00163061"/>
    <w:rsid w:val="00165051"/>
    <w:rsid w:val="001653AF"/>
    <w:rsid w:val="001679FF"/>
    <w:rsid w:val="00171512"/>
    <w:rsid w:val="00171924"/>
    <w:rsid w:val="0017250F"/>
    <w:rsid w:val="00172FE7"/>
    <w:rsid w:val="00173453"/>
    <w:rsid w:val="0017350F"/>
    <w:rsid w:val="00175954"/>
    <w:rsid w:val="0017597D"/>
    <w:rsid w:val="0018094A"/>
    <w:rsid w:val="00180B63"/>
    <w:rsid w:val="00181DCB"/>
    <w:rsid w:val="0018201A"/>
    <w:rsid w:val="00183C5E"/>
    <w:rsid w:val="00184DC3"/>
    <w:rsid w:val="001851AD"/>
    <w:rsid w:val="0018557D"/>
    <w:rsid w:val="0018637D"/>
    <w:rsid w:val="00186523"/>
    <w:rsid w:val="0019076C"/>
    <w:rsid w:val="001921B2"/>
    <w:rsid w:val="0019221D"/>
    <w:rsid w:val="001936D2"/>
    <w:rsid w:val="00196317"/>
    <w:rsid w:val="00196EA3"/>
    <w:rsid w:val="00196ED1"/>
    <w:rsid w:val="001A04F0"/>
    <w:rsid w:val="001A1AB5"/>
    <w:rsid w:val="001A1ED1"/>
    <w:rsid w:val="001A285C"/>
    <w:rsid w:val="001A31CA"/>
    <w:rsid w:val="001A46A5"/>
    <w:rsid w:val="001B0938"/>
    <w:rsid w:val="001B0D8F"/>
    <w:rsid w:val="001B1E67"/>
    <w:rsid w:val="001B2825"/>
    <w:rsid w:val="001B3C2F"/>
    <w:rsid w:val="001B44EA"/>
    <w:rsid w:val="001B4943"/>
    <w:rsid w:val="001B4B35"/>
    <w:rsid w:val="001B4E89"/>
    <w:rsid w:val="001B590D"/>
    <w:rsid w:val="001C0B60"/>
    <w:rsid w:val="001C2CCC"/>
    <w:rsid w:val="001C359E"/>
    <w:rsid w:val="001C4F41"/>
    <w:rsid w:val="001C5C76"/>
    <w:rsid w:val="001C7936"/>
    <w:rsid w:val="001D2B07"/>
    <w:rsid w:val="001D31C7"/>
    <w:rsid w:val="001D4DC9"/>
    <w:rsid w:val="001D5DD5"/>
    <w:rsid w:val="001D63F2"/>
    <w:rsid w:val="001D7081"/>
    <w:rsid w:val="001D76EE"/>
    <w:rsid w:val="001E0EC7"/>
    <w:rsid w:val="001E2039"/>
    <w:rsid w:val="001E2AE7"/>
    <w:rsid w:val="001E51EB"/>
    <w:rsid w:val="001E52AF"/>
    <w:rsid w:val="001E53CF"/>
    <w:rsid w:val="001E59A4"/>
    <w:rsid w:val="001E5B70"/>
    <w:rsid w:val="001E640A"/>
    <w:rsid w:val="001F0714"/>
    <w:rsid w:val="001F0797"/>
    <w:rsid w:val="001F3E9B"/>
    <w:rsid w:val="001F4140"/>
    <w:rsid w:val="001F4D96"/>
    <w:rsid w:val="001F5781"/>
    <w:rsid w:val="001F6ACA"/>
    <w:rsid w:val="001F7084"/>
    <w:rsid w:val="001F7D22"/>
    <w:rsid w:val="00201161"/>
    <w:rsid w:val="00201240"/>
    <w:rsid w:val="0020254C"/>
    <w:rsid w:val="0020266C"/>
    <w:rsid w:val="002042D3"/>
    <w:rsid w:val="002044B6"/>
    <w:rsid w:val="002067B2"/>
    <w:rsid w:val="0020730B"/>
    <w:rsid w:val="00207B68"/>
    <w:rsid w:val="002104EC"/>
    <w:rsid w:val="0021097A"/>
    <w:rsid w:val="0021141C"/>
    <w:rsid w:val="002128C1"/>
    <w:rsid w:val="00212971"/>
    <w:rsid w:val="00212E72"/>
    <w:rsid w:val="002147AE"/>
    <w:rsid w:val="00214800"/>
    <w:rsid w:val="00214C40"/>
    <w:rsid w:val="00214EEC"/>
    <w:rsid w:val="00215FA1"/>
    <w:rsid w:val="00216322"/>
    <w:rsid w:val="00217568"/>
    <w:rsid w:val="00220722"/>
    <w:rsid w:val="00221B8B"/>
    <w:rsid w:val="00224BA4"/>
    <w:rsid w:val="00225962"/>
    <w:rsid w:val="0022598E"/>
    <w:rsid w:val="002260A8"/>
    <w:rsid w:val="00226A98"/>
    <w:rsid w:val="0023025B"/>
    <w:rsid w:val="00231332"/>
    <w:rsid w:val="0023576D"/>
    <w:rsid w:val="0023751D"/>
    <w:rsid w:val="002376AA"/>
    <w:rsid w:val="00237F05"/>
    <w:rsid w:val="0024047A"/>
    <w:rsid w:val="00241101"/>
    <w:rsid w:val="00241BE0"/>
    <w:rsid w:val="002428B5"/>
    <w:rsid w:val="00242A4D"/>
    <w:rsid w:val="002433FB"/>
    <w:rsid w:val="00246B1E"/>
    <w:rsid w:val="00246B55"/>
    <w:rsid w:val="00247551"/>
    <w:rsid w:val="002475E1"/>
    <w:rsid w:val="00247859"/>
    <w:rsid w:val="00247F32"/>
    <w:rsid w:val="002516FE"/>
    <w:rsid w:val="0025390D"/>
    <w:rsid w:val="00254075"/>
    <w:rsid w:val="00254BCD"/>
    <w:rsid w:val="00255358"/>
    <w:rsid w:val="00256FE4"/>
    <w:rsid w:val="002570F8"/>
    <w:rsid w:val="0026053C"/>
    <w:rsid w:val="00260576"/>
    <w:rsid w:val="00260ED3"/>
    <w:rsid w:val="00261B1D"/>
    <w:rsid w:val="00262D0A"/>
    <w:rsid w:val="00265118"/>
    <w:rsid w:val="002677E0"/>
    <w:rsid w:val="00270077"/>
    <w:rsid w:val="00271DDE"/>
    <w:rsid w:val="00271FCC"/>
    <w:rsid w:val="00273854"/>
    <w:rsid w:val="002746C4"/>
    <w:rsid w:val="002759D1"/>
    <w:rsid w:val="002760F9"/>
    <w:rsid w:val="00276690"/>
    <w:rsid w:val="00276B46"/>
    <w:rsid w:val="00281893"/>
    <w:rsid w:val="00282CA1"/>
    <w:rsid w:val="00282CEF"/>
    <w:rsid w:val="00283356"/>
    <w:rsid w:val="0028388F"/>
    <w:rsid w:val="00284410"/>
    <w:rsid w:val="00284B3C"/>
    <w:rsid w:val="00284E88"/>
    <w:rsid w:val="00285FEE"/>
    <w:rsid w:val="00286DFA"/>
    <w:rsid w:val="00287C3E"/>
    <w:rsid w:val="002903CF"/>
    <w:rsid w:val="0029219E"/>
    <w:rsid w:val="002921C5"/>
    <w:rsid w:val="00293B50"/>
    <w:rsid w:val="00293E82"/>
    <w:rsid w:val="002A2DAC"/>
    <w:rsid w:val="002A2F77"/>
    <w:rsid w:val="002A3190"/>
    <w:rsid w:val="002A3220"/>
    <w:rsid w:val="002A6A03"/>
    <w:rsid w:val="002A731E"/>
    <w:rsid w:val="002A7AB5"/>
    <w:rsid w:val="002A7F91"/>
    <w:rsid w:val="002B1CEF"/>
    <w:rsid w:val="002B1DDA"/>
    <w:rsid w:val="002B29C3"/>
    <w:rsid w:val="002B4BA3"/>
    <w:rsid w:val="002B5283"/>
    <w:rsid w:val="002B536F"/>
    <w:rsid w:val="002B6202"/>
    <w:rsid w:val="002C1256"/>
    <w:rsid w:val="002C2531"/>
    <w:rsid w:val="002C3A90"/>
    <w:rsid w:val="002C5FD8"/>
    <w:rsid w:val="002C60B5"/>
    <w:rsid w:val="002D0E04"/>
    <w:rsid w:val="002D14F9"/>
    <w:rsid w:val="002D4453"/>
    <w:rsid w:val="002D470D"/>
    <w:rsid w:val="002D7B92"/>
    <w:rsid w:val="002E13AE"/>
    <w:rsid w:val="002E18EF"/>
    <w:rsid w:val="002E3CF4"/>
    <w:rsid w:val="002E42CC"/>
    <w:rsid w:val="002E5309"/>
    <w:rsid w:val="002E60AF"/>
    <w:rsid w:val="002E764F"/>
    <w:rsid w:val="002F076F"/>
    <w:rsid w:val="002F212A"/>
    <w:rsid w:val="002F47C4"/>
    <w:rsid w:val="002F5941"/>
    <w:rsid w:val="002F5D9C"/>
    <w:rsid w:val="002F7761"/>
    <w:rsid w:val="002F77D4"/>
    <w:rsid w:val="00300180"/>
    <w:rsid w:val="003014E6"/>
    <w:rsid w:val="00301EB3"/>
    <w:rsid w:val="00302CF3"/>
    <w:rsid w:val="00302D68"/>
    <w:rsid w:val="003043EE"/>
    <w:rsid w:val="00304A50"/>
    <w:rsid w:val="0030537A"/>
    <w:rsid w:val="00305383"/>
    <w:rsid w:val="00305BD0"/>
    <w:rsid w:val="00306D63"/>
    <w:rsid w:val="00310105"/>
    <w:rsid w:val="003101F6"/>
    <w:rsid w:val="00312AE8"/>
    <w:rsid w:val="00312CE1"/>
    <w:rsid w:val="00312D10"/>
    <w:rsid w:val="00313015"/>
    <w:rsid w:val="00313984"/>
    <w:rsid w:val="00314BAE"/>
    <w:rsid w:val="003169DF"/>
    <w:rsid w:val="0032046E"/>
    <w:rsid w:val="003217AD"/>
    <w:rsid w:val="00321969"/>
    <w:rsid w:val="0032242E"/>
    <w:rsid w:val="00322513"/>
    <w:rsid w:val="003235E2"/>
    <w:rsid w:val="0032599A"/>
    <w:rsid w:val="003259C3"/>
    <w:rsid w:val="00326A0F"/>
    <w:rsid w:val="00327E6C"/>
    <w:rsid w:val="003309E7"/>
    <w:rsid w:val="00330B04"/>
    <w:rsid w:val="0033103D"/>
    <w:rsid w:val="00331073"/>
    <w:rsid w:val="00333C93"/>
    <w:rsid w:val="00333E42"/>
    <w:rsid w:val="003340F0"/>
    <w:rsid w:val="00334E9A"/>
    <w:rsid w:val="0033500A"/>
    <w:rsid w:val="003354CC"/>
    <w:rsid w:val="0033789D"/>
    <w:rsid w:val="003407F9"/>
    <w:rsid w:val="00343790"/>
    <w:rsid w:val="00343D92"/>
    <w:rsid w:val="00345A35"/>
    <w:rsid w:val="00346CC1"/>
    <w:rsid w:val="00347C36"/>
    <w:rsid w:val="0035120C"/>
    <w:rsid w:val="003516C7"/>
    <w:rsid w:val="00351754"/>
    <w:rsid w:val="00351968"/>
    <w:rsid w:val="00353E04"/>
    <w:rsid w:val="00354806"/>
    <w:rsid w:val="003552F0"/>
    <w:rsid w:val="003555B9"/>
    <w:rsid w:val="00357CA1"/>
    <w:rsid w:val="00360DF4"/>
    <w:rsid w:val="003621CB"/>
    <w:rsid w:val="00363881"/>
    <w:rsid w:val="00363931"/>
    <w:rsid w:val="003639AF"/>
    <w:rsid w:val="003673FB"/>
    <w:rsid w:val="00370799"/>
    <w:rsid w:val="00370E7C"/>
    <w:rsid w:val="00371E43"/>
    <w:rsid w:val="00371FDF"/>
    <w:rsid w:val="0037241D"/>
    <w:rsid w:val="003725F4"/>
    <w:rsid w:val="00375FAA"/>
    <w:rsid w:val="00376174"/>
    <w:rsid w:val="003815C0"/>
    <w:rsid w:val="003817CD"/>
    <w:rsid w:val="0038361E"/>
    <w:rsid w:val="00383821"/>
    <w:rsid w:val="00384D0A"/>
    <w:rsid w:val="003864C1"/>
    <w:rsid w:val="00387403"/>
    <w:rsid w:val="00387856"/>
    <w:rsid w:val="00387871"/>
    <w:rsid w:val="00393718"/>
    <w:rsid w:val="003946CB"/>
    <w:rsid w:val="00395712"/>
    <w:rsid w:val="003967A2"/>
    <w:rsid w:val="00396DDB"/>
    <w:rsid w:val="00396F34"/>
    <w:rsid w:val="003A0CC5"/>
    <w:rsid w:val="003A20E5"/>
    <w:rsid w:val="003A3EEE"/>
    <w:rsid w:val="003A5266"/>
    <w:rsid w:val="003A5A9A"/>
    <w:rsid w:val="003A61EC"/>
    <w:rsid w:val="003A61FE"/>
    <w:rsid w:val="003A68DD"/>
    <w:rsid w:val="003A6C44"/>
    <w:rsid w:val="003A6C7C"/>
    <w:rsid w:val="003A72ED"/>
    <w:rsid w:val="003A7AA9"/>
    <w:rsid w:val="003B04FB"/>
    <w:rsid w:val="003B0B0F"/>
    <w:rsid w:val="003B1EE4"/>
    <w:rsid w:val="003B5507"/>
    <w:rsid w:val="003B5F0F"/>
    <w:rsid w:val="003B6E5C"/>
    <w:rsid w:val="003B7A99"/>
    <w:rsid w:val="003C1018"/>
    <w:rsid w:val="003C2D1B"/>
    <w:rsid w:val="003C32C1"/>
    <w:rsid w:val="003C32CD"/>
    <w:rsid w:val="003C3A82"/>
    <w:rsid w:val="003C58B7"/>
    <w:rsid w:val="003C5D50"/>
    <w:rsid w:val="003C67FE"/>
    <w:rsid w:val="003C7541"/>
    <w:rsid w:val="003C7AAA"/>
    <w:rsid w:val="003C7E1C"/>
    <w:rsid w:val="003D08F2"/>
    <w:rsid w:val="003D1C3D"/>
    <w:rsid w:val="003D1EA7"/>
    <w:rsid w:val="003D2E1C"/>
    <w:rsid w:val="003D2F05"/>
    <w:rsid w:val="003D40D1"/>
    <w:rsid w:val="003D5B31"/>
    <w:rsid w:val="003D6C6F"/>
    <w:rsid w:val="003D6EA4"/>
    <w:rsid w:val="003E06EA"/>
    <w:rsid w:val="003E0C38"/>
    <w:rsid w:val="003E1712"/>
    <w:rsid w:val="003E20B8"/>
    <w:rsid w:val="003E2ACF"/>
    <w:rsid w:val="003E2AF8"/>
    <w:rsid w:val="003E3495"/>
    <w:rsid w:val="003E4866"/>
    <w:rsid w:val="003E7659"/>
    <w:rsid w:val="003F1A71"/>
    <w:rsid w:val="003F1D57"/>
    <w:rsid w:val="003F1D9D"/>
    <w:rsid w:val="003F1ECA"/>
    <w:rsid w:val="003F2453"/>
    <w:rsid w:val="003F2733"/>
    <w:rsid w:val="003F5706"/>
    <w:rsid w:val="003F598F"/>
    <w:rsid w:val="003F5F74"/>
    <w:rsid w:val="003F6121"/>
    <w:rsid w:val="003F7E4D"/>
    <w:rsid w:val="004002F5"/>
    <w:rsid w:val="0040402A"/>
    <w:rsid w:val="00405412"/>
    <w:rsid w:val="00405D38"/>
    <w:rsid w:val="004060AE"/>
    <w:rsid w:val="00406F1D"/>
    <w:rsid w:val="00406FFE"/>
    <w:rsid w:val="004105D1"/>
    <w:rsid w:val="0041124A"/>
    <w:rsid w:val="004117CC"/>
    <w:rsid w:val="00412E18"/>
    <w:rsid w:val="004130D2"/>
    <w:rsid w:val="004145B1"/>
    <w:rsid w:val="0041495E"/>
    <w:rsid w:val="00414C38"/>
    <w:rsid w:val="00415D48"/>
    <w:rsid w:val="00420031"/>
    <w:rsid w:val="0042027B"/>
    <w:rsid w:val="00420B17"/>
    <w:rsid w:val="00420E20"/>
    <w:rsid w:val="004244AC"/>
    <w:rsid w:val="004244FC"/>
    <w:rsid w:val="00424C40"/>
    <w:rsid w:val="004251C4"/>
    <w:rsid w:val="004253FC"/>
    <w:rsid w:val="00426A58"/>
    <w:rsid w:val="00427484"/>
    <w:rsid w:val="004300E1"/>
    <w:rsid w:val="0043061E"/>
    <w:rsid w:val="00430FD3"/>
    <w:rsid w:val="00432207"/>
    <w:rsid w:val="00432926"/>
    <w:rsid w:val="00432C0E"/>
    <w:rsid w:val="00434252"/>
    <w:rsid w:val="00436093"/>
    <w:rsid w:val="004362C7"/>
    <w:rsid w:val="004363AA"/>
    <w:rsid w:val="00436A0A"/>
    <w:rsid w:val="00436E15"/>
    <w:rsid w:val="00437FEA"/>
    <w:rsid w:val="004434FA"/>
    <w:rsid w:val="0044523F"/>
    <w:rsid w:val="00445B46"/>
    <w:rsid w:val="00446BFF"/>
    <w:rsid w:val="00452B74"/>
    <w:rsid w:val="00452DEC"/>
    <w:rsid w:val="00453F18"/>
    <w:rsid w:val="00454069"/>
    <w:rsid w:val="00454B93"/>
    <w:rsid w:val="0045649C"/>
    <w:rsid w:val="00460026"/>
    <w:rsid w:val="00460405"/>
    <w:rsid w:val="00461F6A"/>
    <w:rsid w:val="004622E2"/>
    <w:rsid w:val="0046251D"/>
    <w:rsid w:val="00462ED4"/>
    <w:rsid w:val="0046356C"/>
    <w:rsid w:val="00464372"/>
    <w:rsid w:val="004663C9"/>
    <w:rsid w:val="00466580"/>
    <w:rsid w:val="004679D3"/>
    <w:rsid w:val="00467CC6"/>
    <w:rsid w:val="00467DBD"/>
    <w:rsid w:val="00467F96"/>
    <w:rsid w:val="0047034E"/>
    <w:rsid w:val="00470EFB"/>
    <w:rsid w:val="0047120C"/>
    <w:rsid w:val="0047126B"/>
    <w:rsid w:val="00471302"/>
    <w:rsid w:val="00480798"/>
    <w:rsid w:val="0048278A"/>
    <w:rsid w:val="00482A1D"/>
    <w:rsid w:val="0048307C"/>
    <w:rsid w:val="004836FE"/>
    <w:rsid w:val="00485776"/>
    <w:rsid w:val="00485A96"/>
    <w:rsid w:val="00485B35"/>
    <w:rsid w:val="00485E14"/>
    <w:rsid w:val="00486B77"/>
    <w:rsid w:val="004873B8"/>
    <w:rsid w:val="0049199C"/>
    <w:rsid w:val="00492207"/>
    <w:rsid w:val="00493151"/>
    <w:rsid w:val="00493745"/>
    <w:rsid w:val="004949EA"/>
    <w:rsid w:val="0049540A"/>
    <w:rsid w:val="00495B52"/>
    <w:rsid w:val="004966EE"/>
    <w:rsid w:val="004A0BB8"/>
    <w:rsid w:val="004A0D0F"/>
    <w:rsid w:val="004A120A"/>
    <w:rsid w:val="004A224A"/>
    <w:rsid w:val="004A241F"/>
    <w:rsid w:val="004A2A37"/>
    <w:rsid w:val="004A4058"/>
    <w:rsid w:val="004A4F03"/>
    <w:rsid w:val="004A54C0"/>
    <w:rsid w:val="004A7979"/>
    <w:rsid w:val="004B1280"/>
    <w:rsid w:val="004B1965"/>
    <w:rsid w:val="004B3C5D"/>
    <w:rsid w:val="004B3C83"/>
    <w:rsid w:val="004B4438"/>
    <w:rsid w:val="004B4A91"/>
    <w:rsid w:val="004B4C8D"/>
    <w:rsid w:val="004B5FFA"/>
    <w:rsid w:val="004B6344"/>
    <w:rsid w:val="004B67A8"/>
    <w:rsid w:val="004B6800"/>
    <w:rsid w:val="004C064E"/>
    <w:rsid w:val="004C0D9D"/>
    <w:rsid w:val="004C1EFF"/>
    <w:rsid w:val="004C2594"/>
    <w:rsid w:val="004C29A9"/>
    <w:rsid w:val="004C2BA5"/>
    <w:rsid w:val="004C2DBF"/>
    <w:rsid w:val="004C31D1"/>
    <w:rsid w:val="004C36D1"/>
    <w:rsid w:val="004C3E80"/>
    <w:rsid w:val="004C4188"/>
    <w:rsid w:val="004C5466"/>
    <w:rsid w:val="004C5574"/>
    <w:rsid w:val="004C7772"/>
    <w:rsid w:val="004C7F57"/>
    <w:rsid w:val="004D30AE"/>
    <w:rsid w:val="004D33CC"/>
    <w:rsid w:val="004D44EB"/>
    <w:rsid w:val="004D5278"/>
    <w:rsid w:val="004D57EB"/>
    <w:rsid w:val="004E0157"/>
    <w:rsid w:val="004E0378"/>
    <w:rsid w:val="004E190F"/>
    <w:rsid w:val="004E2D09"/>
    <w:rsid w:val="004E2D42"/>
    <w:rsid w:val="004E3723"/>
    <w:rsid w:val="004E6AAE"/>
    <w:rsid w:val="004E7B01"/>
    <w:rsid w:val="004E7E9D"/>
    <w:rsid w:val="004F178F"/>
    <w:rsid w:val="004F1D6F"/>
    <w:rsid w:val="004F2725"/>
    <w:rsid w:val="004F2FCB"/>
    <w:rsid w:val="004F3149"/>
    <w:rsid w:val="004F3C5B"/>
    <w:rsid w:val="004F40BA"/>
    <w:rsid w:val="004F4A26"/>
    <w:rsid w:val="004F55E1"/>
    <w:rsid w:val="004F6277"/>
    <w:rsid w:val="004F6D60"/>
    <w:rsid w:val="004F7473"/>
    <w:rsid w:val="004F7F9C"/>
    <w:rsid w:val="00500277"/>
    <w:rsid w:val="005010C3"/>
    <w:rsid w:val="00501E5F"/>
    <w:rsid w:val="00502FA4"/>
    <w:rsid w:val="0050312E"/>
    <w:rsid w:val="0050333B"/>
    <w:rsid w:val="005052D1"/>
    <w:rsid w:val="005068EF"/>
    <w:rsid w:val="00507103"/>
    <w:rsid w:val="00507B5A"/>
    <w:rsid w:val="005110D6"/>
    <w:rsid w:val="00513134"/>
    <w:rsid w:val="005171F1"/>
    <w:rsid w:val="00517AE3"/>
    <w:rsid w:val="00517B6D"/>
    <w:rsid w:val="00517E9D"/>
    <w:rsid w:val="00521485"/>
    <w:rsid w:val="005226E4"/>
    <w:rsid w:val="005229FD"/>
    <w:rsid w:val="00522A37"/>
    <w:rsid w:val="00523A8E"/>
    <w:rsid w:val="00523B6F"/>
    <w:rsid w:val="00524401"/>
    <w:rsid w:val="00526459"/>
    <w:rsid w:val="00527189"/>
    <w:rsid w:val="005273AF"/>
    <w:rsid w:val="00530CFC"/>
    <w:rsid w:val="00530D61"/>
    <w:rsid w:val="005317F3"/>
    <w:rsid w:val="005323F6"/>
    <w:rsid w:val="0053273A"/>
    <w:rsid w:val="00532F7D"/>
    <w:rsid w:val="005332FE"/>
    <w:rsid w:val="00533501"/>
    <w:rsid w:val="00533F6B"/>
    <w:rsid w:val="005362AD"/>
    <w:rsid w:val="00536BFC"/>
    <w:rsid w:val="00542368"/>
    <w:rsid w:val="005438F5"/>
    <w:rsid w:val="005439D6"/>
    <w:rsid w:val="00543C83"/>
    <w:rsid w:val="00543E46"/>
    <w:rsid w:val="00545102"/>
    <w:rsid w:val="0054557D"/>
    <w:rsid w:val="005467A3"/>
    <w:rsid w:val="0054729A"/>
    <w:rsid w:val="0054763D"/>
    <w:rsid w:val="00547718"/>
    <w:rsid w:val="00550B2D"/>
    <w:rsid w:val="00551C8A"/>
    <w:rsid w:val="00551E4A"/>
    <w:rsid w:val="00552778"/>
    <w:rsid w:val="005529D6"/>
    <w:rsid w:val="00552B1E"/>
    <w:rsid w:val="00552B67"/>
    <w:rsid w:val="005533B3"/>
    <w:rsid w:val="005552FD"/>
    <w:rsid w:val="005558F5"/>
    <w:rsid w:val="00556FD9"/>
    <w:rsid w:val="005607C7"/>
    <w:rsid w:val="0056101A"/>
    <w:rsid w:val="005620AF"/>
    <w:rsid w:val="00562676"/>
    <w:rsid w:val="00562FDE"/>
    <w:rsid w:val="0056458A"/>
    <w:rsid w:val="005646C2"/>
    <w:rsid w:val="005646F9"/>
    <w:rsid w:val="005647C9"/>
    <w:rsid w:val="0056703A"/>
    <w:rsid w:val="00567F37"/>
    <w:rsid w:val="00571507"/>
    <w:rsid w:val="00571CC7"/>
    <w:rsid w:val="00572472"/>
    <w:rsid w:val="005752A1"/>
    <w:rsid w:val="0057531A"/>
    <w:rsid w:val="00576933"/>
    <w:rsid w:val="00577D07"/>
    <w:rsid w:val="0058034A"/>
    <w:rsid w:val="005815D0"/>
    <w:rsid w:val="005820D8"/>
    <w:rsid w:val="005852D0"/>
    <w:rsid w:val="0058609D"/>
    <w:rsid w:val="005867F9"/>
    <w:rsid w:val="00586BFF"/>
    <w:rsid w:val="00586E59"/>
    <w:rsid w:val="0058756E"/>
    <w:rsid w:val="0058772A"/>
    <w:rsid w:val="00590556"/>
    <w:rsid w:val="005912AC"/>
    <w:rsid w:val="0059145D"/>
    <w:rsid w:val="00592B28"/>
    <w:rsid w:val="00592F0F"/>
    <w:rsid w:val="005932C1"/>
    <w:rsid w:val="00594803"/>
    <w:rsid w:val="00595253"/>
    <w:rsid w:val="0059684E"/>
    <w:rsid w:val="005A00C6"/>
    <w:rsid w:val="005A0BCA"/>
    <w:rsid w:val="005A1635"/>
    <w:rsid w:val="005A18E8"/>
    <w:rsid w:val="005A40D9"/>
    <w:rsid w:val="005A4204"/>
    <w:rsid w:val="005A46F9"/>
    <w:rsid w:val="005B0785"/>
    <w:rsid w:val="005B18A7"/>
    <w:rsid w:val="005B448B"/>
    <w:rsid w:val="005B562B"/>
    <w:rsid w:val="005B573D"/>
    <w:rsid w:val="005B5A07"/>
    <w:rsid w:val="005B5DE4"/>
    <w:rsid w:val="005B67DE"/>
    <w:rsid w:val="005B7120"/>
    <w:rsid w:val="005B7392"/>
    <w:rsid w:val="005B7FEA"/>
    <w:rsid w:val="005C0C16"/>
    <w:rsid w:val="005C161B"/>
    <w:rsid w:val="005C1C8F"/>
    <w:rsid w:val="005C5639"/>
    <w:rsid w:val="005C6762"/>
    <w:rsid w:val="005D0DB7"/>
    <w:rsid w:val="005D1B2D"/>
    <w:rsid w:val="005D2134"/>
    <w:rsid w:val="005D35DD"/>
    <w:rsid w:val="005D45B1"/>
    <w:rsid w:val="005D48C7"/>
    <w:rsid w:val="005D590E"/>
    <w:rsid w:val="005D6054"/>
    <w:rsid w:val="005E03B5"/>
    <w:rsid w:val="005E0AC4"/>
    <w:rsid w:val="005E0BEA"/>
    <w:rsid w:val="005E1B5F"/>
    <w:rsid w:val="005E1EB1"/>
    <w:rsid w:val="005E32DC"/>
    <w:rsid w:val="005E396D"/>
    <w:rsid w:val="005E3A55"/>
    <w:rsid w:val="005E4FF3"/>
    <w:rsid w:val="005E5114"/>
    <w:rsid w:val="005E5168"/>
    <w:rsid w:val="005E703B"/>
    <w:rsid w:val="005F0DC5"/>
    <w:rsid w:val="005F1CAF"/>
    <w:rsid w:val="005F2AFC"/>
    <w:rsid w:val="005F2E10"/>
    <w:rsid w:val="005F33B3"/>
    <w:rsid w:val="005F3E5A"/>
    <w:rsid w:val="005F4B9F"/>
    <w:rsid w:val="005F4D4C"/>
    <w:rsid w:val="005F5245"/>
    <w:rsid w:val="005F61FD"/>
    <w:rsid w:val="00600805"/>
    <w:rsid w:val="006012D2"/>
    <w:rsid w:val="00602D8C"/>
    <w:rsid w:val="00604042"/>
    <w:rsid w:val="0060617F"/>
    <w:rsid w:val="006070D8"/>
    <w:rsid w:val="00607A79"/>
    <w:rsid w:val="0061515B"/>
    <w:rsid w:val="0061588E"/>
    <w:rsid w:val="00616032"/>
    <w:rsid w:val="00616126"/>
    <w:rsid w:val="00616527"/>
    <w:rsid w:val="00620AD0"/>
    <w:rsid w:val="00622F34"/>
    <w:rsid w:val="00624594"/>
    <w:rsid w:val="00624FAA"/>
    <w:rsid w:val="00625F30"/>
    <w:rsid w:val="0063024C"/>
    <w:rsid w:val="006308F6"/>
    <w:rsid w:val="00631CE4"/>
    <w:rsid w:val="00632054"/>
    <w:rsid w:val="00634429"/>
    <w:rsid w:val="0063474E"/>
    <w:rsid w:val="0063571A"/>
    <w:rsid w:val="00635802"/>
    <w:rsid w:val="006364B7"/>
    <w:rsid w:val="00636E31"/>
    <w:rsid w:val="00640FDF"/>
    <w:rsid w:val="0064179C"/>
    <w:rsid w:val="006418A8"/>
    <w:rsid w:val="006421FA"/>
    <w:rsid w:val="00642394"/>
    <w:rsid w:val="00645FF4"/>
    <w:rsid w:val="00646CA8"/>
    <w:rsid w:val="0065275B"/>
    <w:rsid w:val="00653678"/>
    <w:rsid w:val="006549FF"/>
    <w:rsid w:val="00654F29"/>
    <w:rsid w:val="00655CD8"/>
    <w:rsid w:val="006576B2"/>
    <w:rsid w:val="00660AA7"/>
    <w:rsid w:val="00660AFA"/>
    <w:rsid w:val="00660F8A"/>
    <w:rsid w:val="00661498"/>
    <w:rsid w:val="0066249C"/>
    <w:rsid w:val="006640C7"/>
    <w:rsid w:val="006649D1"/>
    <w:rsid w:val="006660AF"/>
    <w:rsid w:val="00666723"/>
    <w:rsid w:val="0066771C"/>
    <w:rsid w:val="0066786F"/>
    <w:rsid w:val="0067160F"/>
    <w:rsid w:val="006748AE"/>
    <w:rsid w:val="00675168"/>
    <w:rsid w:val="006751ED"/>
    <w:rsid w:val="00675252"/>
    <w:rsid w:val="00675547"/>
    <w:rsid w:val="0068138A"/>
    <w:rsid w:val="00681D1E"/>
    <w:rsid w:val="00685E40"/>
    <w:rsid w:val="00685E64"/>
    <w:rsid w:val="00685FF8"/>
    <w:rsid w:val="00686404"/>
    <w:rsid w:val="00687FAD"/>
    <w:rsid w:val="006906C0"/>
    <w:rsid w:val="00691777"/>
    <w:rsid w:val="00691F2D"/>
    <w:rsid w:val="00694348"/>
    <w:rsid w:val="006946A8"/>
    <w:rsid w:val="0069492A"/>
    <w:rsid w:val="00696AB6"/>
    <w:rsid w:val="006A2567"/>
    <w:rsid w:val="006A2D70"/>
    <w:rsid w:val="006A604D"/>
    <w:rsid w:val="006A65C1"/>
    <w:rsid w:val="006A67C9"/>
    <w:rsid w:val="006A6E19"/>
    <w:rsid w:val="006B0D4F"/>
    <w:rsid w:val="006B1D82"/>
    <w:rsid w:val="006B4520"/>
    <w:rsid w:val="006B4B76"/>
    <w:rsid w:val="006B4EEC"/>
    <w:rsid w:val="006B5BE9"/>
    <w:rsid w:val="006B6387"/>
    <w:rsid w:val="006B73D5"/>
    <w:rsid w:val="006B765A"/>
    <w:rsid w:val="006C0AED"/>
    <w:rsid w:val="006C0D2A"/>
    <w:rsid w:val="006C1619"/>
    <w:rsid w:val="006C1835"/>
    <w:rsid w:val="006C1E3C"/>
    <w:rsid w:val="006C37D6"/>
    <w:rsid w:val="006C47E2"/>
    <w:rsid w:val="006C4D96"/>
    <w:rsid w:val="006C59A2"/>
    <w:rsid w:val="006C728E"/>
    <w:rsid w:val="006C7F27"/>
    <w:rsid w:val="006D078A"/>
    <w:rsid w:val="006D1CF4"/>
    <w:rsid w:val="006D252E"/>
    <w:rsid w:val="006D35BD"/>
    <w:rsid w:val="006D400D"/>
    <w:rsid w:val="006D5BF0"/>
    <w:rsid w:val="006D5C9F"/>
    <w:rsid w:val="006D71C9"/>
    <w:rsid w:val="006D7CF2"/>
    <w:rsid w:val="006E0076"/>
    <w:rsid w:val="006E0357"/>
    <w:rsid w:val="006E1609"/>
    <w:rsid w:val="006E302F"/>
    <w:rsid w:val="006E3F0B"/>
    <w:rsid w:val="006E557C"/>
    <w:rsid w:val="006E5A21"/>
    <w:rsid w:val="006E7C07"/>
    <w:rsid w:val="006F0F7C"/>
    <w:rsid w:val="006F2338"/>
    <w:rsid w:val="006F28C6"/>
    <w:rsid w:val="006F4C12"/>
    <w:rsid w:val="006F50E3"/>
    <w:rsid w:val="006F6249"/>
    <w:rsid w:val="006F6588"/>
    <w:rsid w:val="006F6FA7"/>
    <w:rsid w:val="006F7242"/>
    <w:rsid w:val="006F733A"/>
    <w:rsid w:val="006F76A2"/>
    <w:rsid w:val="00700D7D"/>
    <w:rsid w:val="007012B5"/>
    <w:rsid w:val="007022F9"/>
    <w:rsid w:val="007023F9"/>
    <w:rsid w:val="00702E51"/>
    <w:rsid w:val="007038D9"/>
    <w:rsid w:val="00705EEE"/>
    <w:rsid w:val="00706089"/>
    <w:rsid w:val="00707902"/>
    <w:rsid w:val="007106FA"/>
    <w:rsid w:val="00711F4C"/>
    <w:rsid w:val="0071240A"/>
    <w:rsid w:val="00712EB1"/>
    <w:rsid w:val="00713872"/>
    <w:rsid w:val="00713AB7"/>
    <w:rsid w:val="007158BE"/>
    <w:rsid w:val="00715CA1"/>
    <w:rsid w:val="007163B2"/>
    <w:rsid w:val="00716C73"/>
    <w:rsid w:val="00717C69"/>
    <w:rsid w:val="007218EF"/>
    <w:rsid w:val="0072348B"/>
    <w:rsid w:val="00725ADD"/>
    <w:rsid w:val="0072672D"/>
    <w:rsid w:val="00726C33"/>
    <w:rsid w:val="00727B3A"/>
    <w:rsid w:val="00731294"/>
    <w:rsid w:val="00733CF3"/>
    <w:rsid w:val="00734860"/>
    <w:rsid w:val="00734A1C"/>
    <w:rsid w:val="00734D22"/>
    <w:rsid w:val="007350FD"/>
    <w:rsid w:val="00735538"/>
    <w:rsid w:val="00735CA9"/>
    <w:rsid w:val="00735E46"/>
    <w:rsid w:val="00737C0D"/>
    <w:rsid w:val="0074010E"/>
    <w:rsid w:val="00740BB5"/>
    <w:rsid w:val="007413A0"/>
    <w:rsid w:val="00743996"/>
    <w:rsid w:val="00743CE3"/>
    <w:rsid w:val="0074420B"/>
    <w:rsid w:val="0074564A"/>
    <w:rsid w:val="00746204"/>
    <w:rsid w:val="0074628C"/>
    <w:rsid w:val="007464CF"/>
    <w:rsid w:val="00746617"/>
    <w:rsid w:val="007519C9"/>
    <w:rsid w:val="00751D49"/>
    <w:rsid w:val="00751E7E"/>
    <w:rsid w:val="00751E81"/>
    <w:rsid w:val="0075207F"/>
    <w:rsid w:val="0075315F"/>
    <w:rsid w:val="0075368F"/>
    <w:rsid w:val="00753E4D"/>
    <w:rsid w:val="0075457A"/>
    <w:rsid w:val="007547A9"/>
    <w:rsid w:val="00757822"/>
    <w:rsid w:val="007607DC"/>
    <w:rsid w:val="0076121D"/>
    <w:rsid w:val="00761F49"/>
    <w:rsid w:val="007625E7"/>
    <w:rsid w:val="007631FE"/>
    <w:rsid w:val="007638BF"/>
    <w:rsid w:val="007644D3"/>
    <w:rsid w:val="007668EC"/>
    <w:rsid w:val="00770D2E"/>
    <w:rsid w:val="007737C1"/>
    <w:rsid w:val="007741A5"/>
    <w:rsid w:val="00774E20"/>
    <w:rsid w:val="007756DB"/>
    <w:rsid w:val="007809FA"/>
    <w:rsid w:val="00782B30"/>
    <w:rsid w:val="00783045"/>
    <w:rsid w:val="0078369A"/>
    <w:rsid w:val="007861BE"/>
    <w:rsid w:val="00790982"/>
    <w:rsid w:val="00791EEA"/>
    <w:rsid w:val="0079545E"/>
    <w:rsid w:val="00795EDE"/>
    <w:rsid w:val="00796C81"/>
    <w:rsid w:val="00797A40"/>
    <w:rsid w:val="007A112F"/>
    <w:rsid w:val="007A309D"/>
    <w:rsid w:val="007A3F83"/>
    <w:rsid w:val="007A4645"/>
    <w:rsid w:val="007A4A64"/>
    <w:rsid w:val="007A549E"/>
    <w:rsid w:val="007A5DB1"/>
    <w:rsid w:val="007A6383"/>
    <w:rsid w:val="007A702D"/>
    <w:rsid w:val="007A7990"/>
    <w:rsid w:val="007A7D1A"/>
    <w:rsid w:val="007B11E4"/>
    <w:rsid w:val="007B1213"/>
    <w:rsid w:val="007B13F2"/>
    <w:rsid w:val="007B22F1"/>
    <w:rsid w:val="007B270C"/>
    <w:rsid w:val="007B28FD"/>
    <w:rsid w:val="007B2DDA"/>
    <w:rsid w:val="007B2E93"/>
    <w:rsid w:val="007B30B5"/>
    <w:rsid w:val="007B3ACF"/>
    <w:rsid w:val="007B4B08"/>
    <w:rsid w:val="007B4D79"/>
    <w:rsid w:val="007B5E10"/>
    <w:rsid w:val="007B627B"/>
    <w:rsid w:val="007B6EF9"/>
    <w:rsid w:val="007B7402"/>
    <w:rsid w:val="007C051A"/>
    <w:rsid w:val="007C2B39"/>
    <w:rsid w:val="007C2F08"/>
    <w:rsid w:val="007C32D2"/>
    <w:rsid w:val="007C5A87"/>
    <w:rsid w:val="007C5BE3"/>
    <w:rsid w:val="007C737F"/>
    <w:rsid w:val="007D0508"/>
    <w:rsid w:val="007D1E4E"/>
    <w:rsid w:val="007D2AC6"/>
    <w:rsid w:val="007D3712"/>
    <w:rsid w:val="007D3FBE"/>
    <w:rsid w:val="007D532E"/>
    <w:rsid w:val="007D57C3"/>
    <w:rsid w:val="007D6C71"/>
    <w:rsid w:val="007E0335"/>
    <w:rsid w:val="007E0469"/>
    <w:rsid w:val="007E0F9B"/>
    <w:rsid w:val="007E145E"/>
    <w:rsid w:val="007E2CB7"/>
    <w:rsid w:val="007E3013"/>
    <w:rsid w:val="007E58C7"/>
    <w:rsid w:val="007E77A1"/>
    <w:rsid w:val="007F1256"/>
    <w:rsid w:val="007F1C6C"/>
    <w:rsid w:val="007F29CF"/>
    <w:rsid w:val="007F3C2E"/>
    <w:rsid w:val="007F4032"/>
    <w:rsid w:val="007F46B8"/>
    <w:rsid w:val="007F566D"/>
    <w:rsid w:val="007F56BB"/>
    <w:rsid w:val="007F70F0"/>
    <w:rsid w:val="00800964"/>
    <w:rsid w:val="00801A19"/>
    <w:rsid w:val="00801ECA"/>
    <w:rsid w:val="00802CD7"/>
    <w:rsid w:val="00803D6D"/>
    <w:rsid w:val="00805387"/>
    <w:rsid w:val="008072D0"/>
    <w:rsid w:val="00807888"/>
    <w:rsid w:val="00810026"/>
    <w:rsid w:val="00810716"/>
    <w:rsid w:val="00811CAF"/>
    <w:rsid w:val="00812FB5"/>
    <w:rsid w:val="00813404"/>
    <w:rsid w:val="008154B8"/>
    <w:rsid w:val="00817FE5"/>
    <w:rsid w:val="0082021E"/>
    <w:rsid w:val="00821446"/>
    <w:rsid w:val="00821AE2"/>
    <w:rsid w:val="00822403"/>
    <w:rsid w:val="0082249C"/>
    <w:rsid w:val="00823DE3"/>
    <w:rsid w:val="0082496E"/>
    <w:rsid w:val="0082505D"/>
    <w:rsid w:val="00825BA9"/>
    <w:rsid w:val="00826299"/>
    <w:rsid w:val="008266A6"/>
    <w:rsid w:val="00827759"/>
    <w:rsid w:val="00827C3A"/>
    <w:rsid w:val="00831130"/>
    <w:rsid w:val="008319AD"/>
    <w:rsid w:val="00832174"/>
    <w:rsid w:val="008322A2"/>
    <w:rsid w:val="00832BD4"/>
    <w:rsid w:val="00833427"/>
    <w:rsid w:val="00833F54"/>
    <w:rsid w:val="008350D6"/>
    <w:rsid w:val="008355F3"/>
    <w:rsid w:val="008364F2"/>
    <w:rsid w:val="008367AB"/>
    <w:rsid w:val="0084112A"/>
    <w:rsid w:val="00841F5D"/>
    <w:rsid w:val="00842439"/>
    <w:rsid w:val="00844464"/>
    <w:rsid w:val="00844B51"/>
    <w:rsid w:val="00844C3D"/>
    <w:rsid w:val="008456CF"/>
    <w:rsid w:val="00847373"/>
    <w:rsid w:val="00847614"/>
    <w:rsid w:val="0084769B"/>
    <w:rsid w:val="00847C22"/>
    <w:rsid w:val="00850585"/>
    <w:rsid w:val="00851C86"/>
    <w:rsid w:val="00851DE2"/>
    <w:rsid w:val="00853D0E"/>
    <w:rsid w:val="00854213"/>
    <w:rsid w:val="00854D35"/>
    <w:rsid w:val="00855FD5"/>
    <w:rsid w:val="00857690"/>
    <w:rsid w:val="00860116"/>
    <w:rsid w:val="00861427"/>
    <w:rsid w:val="00862F90"/>
    <w:rsid w:val="00863A28"/>
    <w:rsid w:val="00863D79"/>
    <w:rsid w:val="0086470B"/>
    <w:rsid w:val="00865B0B"/>
    <w:rsid w:val="00867845"/>
    <w:rsid w:val="00867D14"/>
    <w:rsid w:val="00870F91"/>
    <w:rsid w:val="008712E6"/>
    <w:rsid w:val="00871AD6"/>
    <w:rsid w:val="008725EA"/>
    <w:rsid w:val="0087434D"/>
    <w:rsid w:val="008745FB"/>
    <w:rsid w:val="008760A3"/>
    <w:rsid w:val="00876741"/>
    <w:rsid w:val="0087697D"/>
    <w:rsid w:val="00877EB4"/>
    <w:rsid w:val="00881C61"/>
    <w:rsid w:val="008821C2"/>
    <w:rsid w:val="0088399E"/>
    <w:rsid w:val="00884098"/>
    <w:rsid w:val="00884485"/>
    <w:rsid w:val="00884BC4"/>
    <w:rsid w:val="0088550B"/>
    <w:rsid w:val="00887E9E"/>
    <w:rsid w:val="00890D05"/>
    <w:rsid w:val="00890F52"/>
    <w:rsid w:val="0089135C"/>
    <w:rsid w:val="00892E66"/>
    <w:rsid w:val="00895387"/>
    <w:rsid w:val="008961B4"/>
    <w:rsid w:val="008A0837"/>
    <w:rsid w:val="008A0FFE"/>
    <w:rsid w:val="008A1407"/>
    <w:rsid w:val="008A1A73"/>
    <w:rsid w:val="008A290B"/>
    <w:rsid w:val="008A3BB2"/>
    <w:rsid w:val="008A3EED"/>
    <w:rsid w:val="008A4729"/>
    <w:rsid w:val="008A6107"/>
    <w:rsid w:val="008A63BD"/>
    <w:rsid w:val="008A6B94"/>
    <w:rsid w:val="008A6DCE"/>
    <w:rsid w:val="008A7227"/>
    <w:rsid w:val="008A72CE"/>
    <w:rsid w:val="008A72FF"/>
    <w:rsid w:val="008B02EF"/>
    <w:rsid w:val="008B07CF"/>
    <w:rsid w:val="008B1C8B"/>
    <w:rsid w:val="008B305C"/>
    <w:rsid w:val="008B3450"/>
    <w:rsid w:val="008B6FD7"/>
    <w:rsid w:val="008B776F"/>
    <w:rsid w:val="008B7B3C"/>
    <w:rsid w:val="008C0A4D"/>
    <w:rsid w:val="008C1B4B"/>
    <w:rsid w:val="008C37C6"/>
    <w:rsid w:val="008C420B"/>
    <w:rsid w:val="008C61AF"/>
    <w:rsid w:val="008C70C2"/>
    <w:rsid w:val="008C7276"/>
    <w:rsid w:val="008C7884"/>
    <w:rsid w:val="008C7EB8"/>
    <w:rsid w:val="008D2ACB"/>
    <w:rsid w:val="008D2AFF"/>
    <w:rsid w:val="008D5214"/>
    <w:rsid w:val="008D649D"/>
    <w:rsid w:val="008D7DB7"/>
    <w:rsid w:val="008E0C06"/>
    <w:rsid w:val="008E111E"/>
    <w:rsid w:val="008E13A3"/>
    <w:rsid w:val="008E1FC8"/>
    <w:rsid w:val="008E24D1"/>
    <w:rsid w:val="008E2C01"/>
    <w:rsid w:val="008E4103"/>
    <w:rsid w:val="008E452A"/>
    <w:rsid w:val="008E4D0C"/>
    <w:rsid w:val="008E5534"/>
    <w:rsid w:val="008E7BF8"/>
    <w:rsid w:val="008F424E"/>
    <w:rsid w:val="008F477E"/>
    <w:rsid w:val="008F4C13"/>
    <w:rsid w:val="008F5A25"/>
    <w:rsid w:val="008F641D"/>
    <w:rsid w:val="008F67FD"/>
    <w:rsid w:val="008F6C5D"/>
    <w:rsid w:val="008F719D"/>
    <w:rsid w:val="008F74B3"/>
    <w:rsid w:val="00901A08"/>
    <w:rsid w:val="00901B26"/>
    <w:rsid w:val="00901CA5"/>
    <w:rsid w:val="00902649"/>
    <w:rsid w:val="00902C3D"/>
    <w:rsid w:val="0090514C"/>
    <w:rsid w:val="00905ECD"/>
    <w:rsid w:val="00905F16"/>
    <w:rsid w:val="00907F01"/>
    <w:rsid w:val="0091088C"/>
    <w:rsid w:val="00911FFC"/>
    <w:rsid w:val="00912E3C"/>
    <w:rsid w:val="009134EF"/>
    <w:rsid w:val="0091422B"/>
    <w:rsid w:val="00914636"/>
    <w:rsid w:val="00915092"/>
    <w:rsid w:val="0091622E"/>
    <w:rsid w:val="009164B7"/>
    <w:rsid w:val="00917222"/>
    <w:rsid w:val="00917B9F"/>
    <w:rsid w:val="00920189"/>
    <w:rsid w:val="009208EC"/>
    <w:rsid w:val="009212CB"/>
    <w:rsid w:val="00921BA7"/>
    <w:rsid w:val="00923C08"/>
    <w:rsid w:val="0092414C"/>
    <w:rsid w:val="00924183"/>
    <w:rsid w:val="009247A6"/>
    <w:rsid w:val="00925E90"/>
    <w:rsid w:val="00926E84"/>
    <w:rsid w:val="00926F9D"/>
    <w:rsid w:val="00926FE3"/>
    <w:rsid w:val="009271D0"/>
    <w:rsid w:val="009271E1"/>
    <w:rsid w:val="0092772E"/>
    <w:rsid w:val="00932AB5"/>
    <w:rsid w:val="00932B03"/>
    <w:rsid w:val="00934B11"/>
    <w:rsid w:val="00936EBA"/>
    <w:rsid w:val="00937031"/>
    <w:rsid w:val="00941E95"/>
    <w:rsid w:val="00942327"/>
    <w:rsid w:val="00942B6B"/>
    <w:rsid w:val="00943605"/>
    <w:rsid w:val="00943850"/>
    <w:rsid w:val="00943D93"/>
    <w:rsid w:val="00944F70"/>
    <w:rsid w:val="00946772"/>
    <w:rsid w:val="00947ED3"/>
    <w:rsid w:val="00950030"/>
    <w:rsid w:val="00951172"/>
    <w:rsid w:val="009518CE"/>
    <w:rsid w:val="0095301D"/>
    <w:rsid w:val="00954F0B"/>
    <w:rsid w:val="00955B41"/>
    <w:rsid w:val="00956DB7"/>
    <w:rsid w:val="00956EB4"/>
    <w:rsid w:val="00960CBD"/>
    <w:rsid w:val="009627CA"/>
    <w:rsid w:val="0096280C"/>
    <w:rsid w:val="009635B8"/>
    <w:rsid w:val="00963C15"/>
    <w:rsid w:val="00964020"/>
    <w:rsid w:val="00965214"/>
    <w:rsid w:val="00967448"/>
    <w:rsid w:val="009727D1"/>
    <w:rsid w:val="00973289"/>
    <w:rsid w:val="009746A9"/>
    <w:rsid w:val="00974ED5"/>
    <w:rsid w:val="009753C7"/>
    <w:rsid w:val="0097632A"/>
    <w:rsid w:val="009765FF"/>
    <w:rsid w:val="00976898"/>
    <w:rsid w:val="00976961"/>
    <w:rsid w:val="00977F30"/>
    <w:rsid w:val="0098006B"/>
    <w:rsid w:val="00980480"/>
    <w:rsid w:val="0098053D"/>
    <w:rsid w:val="009826C5"/>
    <w:rsid w:val="009835C5"/>
    <w:rsid w:val="009839A7"/>
    <w:rsid w:val="00984284"/>
    <w:rsid w:val="009842C3"/>
    <w:rsid w:val="009861B1"/>
    <w:rsid w:val="00987244"/>
    <w:rsid w:val="009873D9"/>
    <w:rsid w:val="009878D9"/>
    <w:rsid w:val="009906F8"/>
    <w:rsid w:val="00991FC7"/>
    <w:rsid w:val="009921A1"/>
    <w:rsid w:val="009937A7"/>
    <w:rsid w:val="00994828"/>
    <w:rsid w:val="00994B86"/>
    <w:rsid w:val="009953DA"/>
    <w:rsid w:val="00995A68"/>
    <w:rsid w:val="00995BB2"/>
    <w:rsid w:val="009A0903"/>
    <w:rsid w:val="009A0C24"/>
    <w:rsid w:val="009A11A8"/>
    <w:rsid w:val="009A1AEB"/>
    <w:rsid w:val="009A1FFF"/>
    <w:rsid w:val="009A3544"/>
    <w:rsid w:val="009A3BB2"/>
    <w:rsid w:val="009A3DDF"/>
    <w:rsid w:val="009A470B"/>
    <w:rsid w:val="009A4ED9"/>
    <w:rsid w:val="009A575F"/>
    <w:rsid w:val="009A61C5"/>
    <w:rsid w:val="009A67D4"/>
    <w:rsid w:val="009A717C"/>
    <w:rsid w:val="009A72D8"/>
    <w:rsid w:val="009B09F4"/>
    <w:rsid w:val="009B0B04"/>
    <w:rsid w:val="009B0D6C"/>
    <w:rsid w:val="009B15FD"/>
    <w:rsid w:val="009B3433"/>
    <w:rsid w:val="009B75AE"/>
    <w:rsid w:val="009B7793"/>
    <w:rsid w:val="009C111C"/>
    <w:rsid w:val="009C2588"/>
    <w:rsid w:val="009C2DB2"/>
    <w:rsid w:val="009C2F62"/>
    <w:rsid w:val="009C47D2"/>
    <w:rsid w:val="009C484C"/>
    <w:rsid w:val="009C6FE3"/>
    <w:rsid w:val="009C7E71"/>
    <w:rsid w:val="009D07A0"/>
    <w:rsid w:val="009D0A01"/>
    <w:rsid w:val="009D0DF6"/>
    <w:rsid w:val="009D17A4"/>
    <w:rsid w:val="009D25DC"/>
    <w:rsid w:val="009D329F"/>
    <w:rsid w:val="009D3C34"/>
    <w:rsid w:val="009D3C69"/>
    <w:rsid w:val="009D409E"/>
    <w:rsid w:val="009D5C69"/>
    <w:rsid w:val="009D7CCF"/>
    <w:rsid w:val="009E0947"/>
    <w:rsid w:val="009E0D4E"/>
    <w:rsid w:val="009E1539"/>
    <w:rsid w:val="009E22FD"/>
    <w:rsid w:val="009E44E4"/>
    <w:rsid w:val="009E474D"/>
    <w:rsid w:val="009E4AA1"/>
    <w:rsid w:val="009E524A"/>
    <w:rsid w:val="009E5CEC"/>
    <w:rsid w:val="009E7305"/>
    <w:rsid w:val="009E7D6D"/>
    <w:rsid w:val="009E7D95"/>
    <w:rsid w:val="009F1ED4"/>
    <w:rsid w:val="009F362F"/>
    <w:rsid w:val="009F388C"/>
    <w:rsid w:val="009F3FD2"/>
    <w:rsid w:val="009F4A49"/>
    <w:rsid w:val="009F4B7B"/>
    <w:rsid w:val="009F5CF2"/>
    <w:rsid w:val="009F72DF"/>
    <w:rsid w:val="00A00379"/>
    <w:rsid w:val="00A00BCA"/>
    <w:rsid w:val="00A02868"/>
    <w:rsid w:val="00A034CA"/>
    <w:rsid w:val="00A03AE3"/>
    <w:rsid w:val="00A03FB7"/>
    <w:rsid w:val="00A052F6"/>
    <w:rsid w:val="00A05648"/>
    <w:rsid w:val="00A05DE5"/>
    <w:rsid w:val="00A07B17"/>
    <w:rsid w:val="00A10101"/>
    <w:rsid w:val="00A10434"/>
    <w:rsid w:val="00A10E8E"/>
    <w:rsid w:val="00A112BB"/>
    <w:rsid w:val="00A12962"/>
    <w:rsid w:val="00A12DFD"/>
    <w:rsid w:val="00A12E27"/>
    <w:rsid w:val="00A14548"/>
    <w:rsid w:val="00A15BA2"/>
    <w:rsid w:val="00A16295"/>
    <w:rsid w:val="00A16DAE"/>
    <w:rsid w:val="00A20246"/>
    <w:rsid w:val="00A214FC"/>
    <w:rsid w:val="00A218F6"/>
    <w:rsid w:val="00A25543"/>
    <w:rsid w:val="00A2584A"/>
    <w:rsid w:val="00A2633E"/>
    <w:rsid w:val="00A271A8"/>
    <w:rsid w:val="00A2768E"/>
    <w:rsid w:val="00A277B2"/>
    <w:rsid w:val="00A27E7D"/>
    <w:rsid w:val="00A321F0"/>
    <w:rsid w:val="00A32529"/>
    <w:rsid w:val="00A33035"/>
    <w:rsid w:val="00A33A8F"/>
    <w:rsid w:val="00A33AE2"/>
    <w:rsid w:val="00A34329"/>
    <w:rsid w:val="00A34C69"/>
    <w:rsid w:val="00A34F39"/>
    <w:rsid w:val="00A3625B"/>
    <w:rsid w:val="00A3692C"/>
    <w:rsid w:val="00A36B3B"/>
    <w:rsid w:val="00A410CE"/>
    <w:rsid w:val="00A41803"/>
    <w:rsid w:val="00A45BA9"/>
    <w:rsid w:val="00A46A81"/>
    <w:rsid w:val="00A47BB5"/>
    <w:rsid w:val="00A505C2"/>
    <w:rsid w:val="00A50A7C"/>
    <w:rsid w:val="00A52275"/>
    <w:rsid w:val="00A529E9"/>
    <w:rsid w:val="00A53141"/>
    <w:rsid w:val="00A541A7"/>
    <w:rsid w:val="00A55C63"/>
    <w:rsid w:val="00A55EF7"/>
    <w:rsid w:val="00A5643E"/>
    <w:rsid w:val="00A56BDE"/>
    <w:rsid w:val="00A6057F"/>
    <w:rsid w:val="00A60A57"/>
    <w:rsid w:val="00A60C40"/>
    <w:rsid w:val="00A60E8C"/>
    <w:rsid w:val="00A60FCA"/>
    <w:rsid w:val="00A61060"/>
    <w:rsid w:val="00A61DCE"/>
    <w:rsid w:val="00A62EF3"/>
    <w:rsid w:val="00A638EF"/>
    <w:rsid w:val="00A648D8"/>
    <w:rsid w:val="00A65080"/>
    <w:rsid w:val="00A668B9"/>
    <w:rsid w:val="00A6715B"/>
    <w:rsid w:val="00A702AF"/>
    <w:rsid w:val="00A716E8"/>
    <w:rsid w:val="00A733C1"/>
    <w:rsid w:val="00A747A1"/>
    <w:rsid w:val="00A74FF2"/>
    <w:rsid w:val="00A7582F"/>
    <w:rsid w:val="00A767A5"/>
    <w:rsid w:val="00A77819"/>
    <w:rsid w:val="00A82329"/>
    <w:rsid w:val="00A8251D"/>
    <w:rsid w:val="00A82DB6"/>
    <w:rsid w:val="00A830FA"/>
    <w:rsid w:val="00A86890"/>
    <w:rsid w:val="00A86AC7"/>
    <w:rsid w:val="00A904E4"/>
    <w:rsid w:val="00A9116D"/>
    <w:rsid w:val="00A9309D"/>
    <w:rsid w:val="00A93DE7"/>
    <w:rsid w:val="00A94AA3"/>
    <w:rsid w:val="00A950E8"/>
    <w:rsid w:val="00A964D7"/>
    <w:rsid w:val="00AA0266"/>
    <w:rsid w:val="00AA03A8"/>
    <w:rsid w:val="00AA0572"/>
    <w:rsid w:val="00AA13C7"/>
    <w:rsid w:val="00AA14C8"/>
    <w:rsid w:val="00AA1A60"/>
    <w:rsid w:val="00AA1CB4"/>
    <w:rsid w:val="00AA2520"/>
    <w:rsid w:val="00AA2661"/>
    <w:rsid w:val="00AA2780"/>
    <w:rsid w:val="00AA2885"/>
    <w:rsid w:val="00AA2D9A"/>
    <w:rsid w:val="00AA3B15"/>
    <w:rsid w:val="00AA4134"/>
    <w:rsid w:val="00AA6B87"/>
    <w:rsid w:val="00AA732B"/>
    <w:rsid w:val="00AB0EF5"/>
    <w:rsid w:val="00AB2D8E"/>
    <w:rsid w:val="00AB3163"/>
    <w:rsid w:val="00AB3F42"/>
    <w:rsid w:val="00AB3F7E"/>
    <w:rsid w:val="00AB4416"/>
    <w:rsid w:val="00AB4630"/>
    <w:rsid w:val="00AB560B"/>
    <w:rsid w:val="00AB5CC7"/>
    <w:rsid w:val="00AC0444"/>
    <w:rsid w:val="00AC0C82"/>
    <w:rsid w:val="00AC5F85"/>
    <w:rsid w:val="00AC75F1"/>
    <w:rsid w:val="00AD0099"/>
    <w:rsid w:val="00AD030F"/>
    <w:rsid w:val="00AD1149"/>
    <w:rsid w:val="00AD25A2"/>
    <w:rsid w:val="00AD37A8"/>
    <w:rsid w:val="00AD4AA1"/>
    <w:rsid w:val="00AD5352"/>
    <w:rsid w:val="00AD5FFF"/>
    <w:rsid w:val="00AD6A79"/>
    <w:rsid w:val="00AE00F6"/>
    <w:rsid w:val="00AE30DC"/>
    <w:rsid w:val="00AE3AC8"/>
    <w:rsid w:val="00AE3BAD"/>
    <w:rsid w:val="00AE5612"/>
    <w:rsid w:val="00AE5D77"/>
    <w:rsid w:val="00AE63C3"/>
    <w:rsid w:val="00AE698B"/>
    <w:rsid w:val="00AE7663"/>
    <w:rsid w:val="00AE7AE2"/>
    <w:rsid w:val="00AF0561"/>
    <w:rsid w:val="00AF0F71"/>
    <w:rsid w:val="00AF1A68"/>
    <w:rsid w:val="00AF2FBE"/>
    <w:rsid w:val="00AF31DD"/>
    <w:rsid w:val="00AF3FF8"/>
    <w:rsid w:val="00AF465C"/>
    <w:rsid w:val="00AF57B8"/>
    <w:rsid w:val="00AF631C"/>
    <w:rsid w:val="00AF71ED"/>
    <w:rsid w:val="00B01296"/>
    <w:rsid w:val="00B01EBD"/>
    <w:rsid w:val="00B028F1"/>
    <w:rsid w:val="00B03142"/>
    <w:rsid w:val="00B05FC5"/>
    <w:rsid w:val="00B0695F"/>
    <w:rsid w:val="00B07AB5"/>
    <w:rsid w:val="00B11F54"/>
    <w:rsid w:val="00B12429"/>
    <w:rsid w:val="00B149B2"/>
    <w:rsid w:val="00B16873"/>
    <w:rsid w:val="00B17B0E"/>
    <w:rsid w:val="00B218DE"/>
    <w:rsid w:val="00B23446"/>
    <w:rsid w:val="00B2441B"/>
    <w:rsid w:val="00B25555"/>
    <w:rsid w:val="00B2580B"/>
    <w:rsid w:val="00B2596F"/>
    <w:rsid w:val="00B275B4"/>
    <w:rsid w:val="00B302A7"/>
    <w:rsid w:val="00B30F9A"/>
    <w:rsid w:val="00B33501"/>
    <w:rsid w:val="00B35242"/>
    <w:rsid w:val="00B35DB7"/>
    <w:rsid w:val="00B3644A"/>
    <w:rsid w:val="00B36840"/>
    <w:rsid w:val="00B36D9D"/>
    <w:rsid w:val="00B417F6"/>
    <w:rsid w:val="00B4359D"/>
    <w:rsid w:val="00B446C2"/>
    <w:rsid w:val="00B45035"/>
    <w:rsid w:val="00B4597E"/>
    <w:rsid w:val="00B471FF"/>
    <w:rsid w:val="00B47DD7"/>
    <w:rsid w:val="00B500C9"/>
    <w:rsid w:val="00B5275C"/>
    <w:rsid w:val="00B55644"/>
    <w:rsid w:val="00B56025"/>
    <w:rsid w:val="00B563B0"/>
    <w:rsid w:val="00B571DF"/>
    <w:rsid w:val="00B57D8E"/>
    <w:rsid w:val="00B608FA"/>
    <w:rsid w:val="00B60F0B"/>
    <w:rsid w:val="00B6166E"/>
    <w:rsid w:val="00B61E4F"/>
    <w:rsid w:val="00B630A3"/>
    <w:rsid w:val="00B636B4"/>
    <w:rsid w:val="00B6413C"/>
    <w:rsid w:val="00B64C93"/>
    <w:rsid w:val="00B66C09"/>
    <w:rsid w:val="00B672B9"/>
    <w:rsid w:val="00B70717"/>
    <w:rsid w:val="00B712F1"/>
    <w:rsid w:val="00B7223D"/>
    <w:rsid w:val="00B722C7"/>
    <w:rsid w:val="00B734DA"/>
    <w:rsid w:val="00B740EA"/>
    <w:rsid w:val="00B747C7"/>
    <w:rsid w:val="00B74CEE"/>
    <w:rsid w:val="00B752D9"/>
    <w:rsid w:val="00B76664"/>
    <w:rsid w:val="00B76884"/>
    <w:rsid w:val="00B80583"/>
    <w:rsid w:val="00B8094F"/>
    <w:rsid w:val="00B82480"/>
    <w:rsid w:val="00B826DA"/>
    <w:rsid w:val="00B82DDD"/>
    <w:rsid w:val="00B8616F"/>
    <w:rsid w:val="00B879F5"/>
    <w:rsid w:val="00B87EDA"/>
    <w:rsid w:val="00B90E41"/>
    <w:rsid w:val="00B91F4B"/>
    <w:rsid w:val="00B934CA"/>
    <w:rsid w:val="00B96908"/>
    <w:rsid w:val="00B977AE"/>
    <w:rsid w:val="00B97C79"/>
    <w:rsid w:val="00BA1F5C"/>
    <w:rsid w:val="00BA3A6E"/>
    <w:rsid w:val="00BA5825"/>
    <w:rsid w:val="00BA650C"/>
    <w:rsid w:val="00BA7076"/>
    <w:rsid w:val="00BA77BC"/>
    <w:rsid w:val="00BB04CE"/>
    <w:rsid w:val="00BB184F"/>
    <w:rsid w:val="00BB287F"/>
    <w:rsid w:val="00BB2E7C"/>
    <w:rsid w:val="00BB3135"/>
    <w:rsid w:val="00BB4473"/>
    <w:rsid w:val="00BB5DD2"/>
    <w:rsid w:val="00BC02BA"/>
    <w:rsid w:val="00BC0585"/>
    <w:rsid w:val="00BC2B8F"/>
    <w:rsid w:val="00BC498F"/>
    <w:rsid w:val="00BC54C3"/>
    <w:rsid w:val="00BC5575"/>
    <w:rsid w:val="00BC62D1"/>
    <w:rsid w:val="00BC7303"/>
    <w:rsid w:val="00BC787F"/>
    <w:rsid w:val="00BD144D"/>
    <w:rsid w:val="00BD2ADD"/>
    <w:rsid w:val="00BD2B5E"/>
    <w:rsid w:val="00BD37DA"/>
    <w:rsid w:val="00BD386B"/>
    <w:rsid w:val="00BD3BDE"/>
    <w:rsid w:val="00BD59D4"/>
    <w:rsid w:val="00BD6DDC"/>
    <w:rsid w:val="00BD6E5A"/>
    <w:rsid w:val="00BD75F8"/>
    <w:rsid w:val="00BD76B2"/>
    <w:rsid w:val="00BE0BAF"/>
    <w:rsid w:val="00BE2548"/>
    <w:rsid w:val="00BE27AE"/>
    <w:rsid w:val="00BE3413"/>
    <w:rsid w:val="00BE37B3"/>
    <w:rsid w:val="00BE37C0"/>
    <w:rsid w:val="00BE4700"/>
    <w:rsid w:val="00BE4769"/>
    <w:rsid w:val="00BE538D"/>
    <w:rsid w:val="00BE53AA"/>
    <w:rsid w:val="00BE6601"/>
    <w:rsid w:val="00BE6912"/>
    <w:rsid w:val="00BF0072"/>
    <w:rsid w:val="00BF1404"/>
    <w:rsid w:val="00BF1E86"/>
    <w:rsid w:val="00BF2AB7"/>
    <w:rsid w:val="00BF2BB0"/>
    <w:rsid w:val="00BF3190"/>
    <w:rsid w:val="00BF3780"/>
    <w:rsid w:val="00BF4001"/>
    <w:rsid w:val="00BF4618"/>
    <w:rsid w:val="00BF4892"/>
    <w:rsid w:val="00BF5BE3"/>
    <w:rsid w:val="00BF6905"/>
    <w:rsid w:val="00BF6C1A"/>
    <w:rsid w:val="00BF700B"/>
    <w:rsid w:val="00BF7783"/>
    <w:rsid w:val="00C005AD"/>
    <w:rsid w:val="00C005CA"/>
    <w:rsid w:val="00C01D50"/>
    <w:rsid w:val="00C03090"/>
    <w:rsid w:val="00C051BF"/>
    <w:rsid w:val="00C0596A"/>
    <w:rsid w:val="00C06A48"/>
    <w:rsid w:val="00C06F91"/>
    <w:rsid w:val="00C11548"/>
    <w:rsid w:val="00C135E5"/>
    <w:rsid w:val="00C1562C"/>
    <w:rsid w:val="00C16AEA"/>
    <w:rsid w:val="00C179B1"/>
    <w:rsid w:val="00C17CB9"/>
    <w:rsid w:val="00C20DEF"/>
    <w:rsid w:val="00C211BA"/>
    <w:rsid w:val="00C239A1"/>
    <w:rsid w:val="00C24333"/>
    <w:rsid w:val="00C24C32"/>
    <w:rsid w:val="00C2723F"/>
    <w:rsid w:val="00C27371"/>
    <w:rsid w:val="00C304B0"/>
    <w:rsid w:val="00C3162A"/>
    <w:rsid w:val="00C32593"/>
    <w:rsid w:val="00C32971"/>
    <w:rsid w:val="00C32DC1"/>
    <w:rsid w:val="00C33BC0"/>
    <w:rsid w:val="00C35D07"/>
    <w:rsid w:val="00C36D6B"/>
    <w:rsid w:val="00C3734A"/>
    <w:rsid w:val="00C40833"/>
    <w:rsid w:val="00C4201F"/>
    <w:rsid w:val="00C43294"/>
    <w:rsid w:val="00C44C3A"/>
    <w:rsid w:val="00C455B2"/>
    <w:rsid w:val="00C45E18"/>
    <w:rsid w:val="00C47DB3"/>
    <w:rsid w:val="00C50812"/>
    <w:rsid w:val="00C51FE0"/>
    <w:rsid w:val="00C5245D"/>
    <w:rsid w:val="00C52D65"/>
    <w:rsid w:val="00C53D5E"/>
    <w:rsid w:val="00C54081"/>
    <w:rsid w:val="00C543FA"/>
    <w:rsid w:val="00C546EA"/>
    <w:rsid w:val="00C57377"/>
    <w:rsid w:val="00C57856"/>
    <w:rsid w:val="00C603AC"/>
    <w:rsid w:val="00C60486"/>
    <w:rsid w:val="00C61F2D"/>
    <w:rsid w:val="00C624C5"/>
    <w:rsid w:val="00C64EE3"/>
    <w:rsid w:val="00C6604D"/>
    <w:rsid w:val="00C67BFB"/>
    <w:rsid w:val="00C714A8"/>
    <w:rsid w:val="00C7554B"/>
    <w:rsid w:val="00C75C6E"/>
    <w:rsid w:val="00C75E72"/>
    <w:rsid w:val="00C7607F"/>
    <w:rsid w:val="00C764A4"/>
    <w:rsid w:val="00C800BC"/>
    <w:rsid w:val="00C806CD"/>
    <w:rsid w:val="00C8076A"/>
    <w:rsid w:val="00C82633"/>
    <w:rsid w:val="00C82D33"/>
    <w:rsid w:val="00C83AD7"/>
    <w:rsid w:val="00C84788"/>
    <w:rsid w:val="00C8538B"/>
    <w:rsid w:val="00C85749"/>
    <w:rsid w:val="00C86C0A"/>
    <w:rsid w:val="00C874A5"/>
    <w:rsid w:val="00C87C99"/>
    <w:rsid w:val="00C925FC"/>
    <w:rsid w:val="00C92DAF"/>
    <w:rsid w:val="00C94D11"/>
    <w:rsid w:val="00C95F2C"/>
    <w:rsid w:val="00C968FE"/>
    <w:rsid w:val="00C96FBB"/>
    <w:rsid w:val="00C97397"/>
    <w:rsid w:val="00C97EF3"/>
    <w:rsid w:val="00CA0C35"/>
    <w:rsid w:val="00CA3137"/>
    <w:rsid w:val="00CA3FE0"/>
    <w:rsid w:val="00CA5499"/>
    <w:rsid w:val="00CA5C5D"/>
    <w:rsid w:val="00CA6305"/>
    <w:rsid w:val="00CA77E3"/>
    <w:rsid w:val="00CA7AD5"/>
    <w:rsid w:val="00CB1140"/>
    <w:rsid w:val="00CB1473"/>
    <w:rsid w:val="00CB1D40"/>
    <w:rsid w:val="00CB2D62"/>
    <w:rsid w:val="00CB3DB6"/>
    <w:rsid w:val="00CB4A84"/>
    <w:rsid w:val="00CB58AC"/>
    <w:rsid w:val="00CB6B0C"/>
    <w:rsid w:val="00CB7781"/>
    <w:rsid w:val="00CB78F2"/>
    <w:rsid w:val="00CC0F52"/>
    <w:rsid w:val="00CC2947"/>
    <w:rsid w:val="00CC3291"/>
    <w:rsid w:val="00CC3C85"/>
    <w:rsid w:val="00CC47A2"/>
    <w:rsid w:val="00CC5EBA"/>
    <w:rsid w:val="00CC78BB"/>
    <w:rsid w:val="00CC79B3"/>
    <w:rsid w:val="00CD06B8"/>
    <w:rsid w:val="00CD072B"/>
    <w:rsid w:val="00CD0B49"/>
    <w:rsid w:val="00CD4948"/>
    <w:rsid w:val="00CD4DB8"/>
    <w:rsid w:val="00CD5445"/>
    <w:rsid w:val="00CD7649"/>
    <w:rsid w:val="00CE0568"/>
    <w:rsid w:val="00CE2FA8"/>
    <w:rsid w:val="00CE3384"/>
    <w:rsid w:val="00CE3A58"/>
    <w:rsid w:val="00CE4913"/>
    <w:rsid w:val="00CE5BA8"/>
    <w:rsid w:val="00CF0115"/>
    <w:rsid w:val="00CF0C02"/>
    <w:rsid w:val="00CF13B2"/>
    <w:rsid w:val="00CF1481"/>
    <w:rsid w:val="00CF17D7"/>
    <w:rsid w:val="00CF1EEA"/>
    <w:rsid w:val="00CF225E"/>
    <w:rsid w:val="00CF227B"/>
    <w:rsid w:val="00CF31E2"/>
    <w:rsid w:val="00CF3B9E"/>
    <w:rsid w:val="00CF432B"/>
    <w:rsid w:val="00CF4452"/>
    <w:rsid w:val="00CF4D95"/>
    <w:rsid w:val="00CF4E63"/>
    <w:rsid w:val="00CF4E80"/>
    <w:rsid w:val="00CF57E9"/>
    <w:rsid w:val="00CF6AF6"/>
    <w:rsid w:val="00D0025E"/>
    <w:rsid w:val="00D00D67"/>
    <w:rsid w:val="00D01663"/>
    <w:rsid w:val="00D01796"/>
    <w:rsid w:val="00D03BE9"/>
    <w:rsid w:val="00D046E8"/>
    <w:rsid w:val="00D05EB2"/>
    <w:rsid w:val="00D06533"/>
    <w:rsid w:val="00D071B4"/>
    <w:rsid w:val="00D10B4C"/>
    <w:rsid w:val="00D10F6A"/>
    <w:rsid w:val="00D111B8"/>
    <w:rsid w:val="00D122C5"/>
    <w:rsid w:val="00D1242B"/>
    <w:rsid w:val="00D12C4A"/>
    <w:rsid w:val="00D16C2B"/>
    <w:rsid w:val="00D17209"/>
    <w:rsid w:val="00D17A0D"/>
    <w:rsid w:val="00D17BBA"/>
    <w:rsid w:val="00D17F5F"/>
    <w:rsid w:val="00D20833"/>
    <w:rsid w:val="00D21180"/>
    <w:rsid w:val="00D21BFE"/>
    <w:rsid w:val="00D22753"/>
    <w:rsid w:val="00D22897"/>
    <w:rsid w:val="00D23FEE"/>
    <w:rsid w:val="00D24292"/>
    <w:rsid w:val="00D24B40"/>
    <w:rsid w:val="00D2564D"/>
    <w:rsid w:val="00D26BB2"/>
    <w:rsid w:val="00D26EA5"/>
    <w:rsid w:val="00D27E88"/>
    <w:rsid w:val="00D27F1C"/>
    <w:rsid w:val="00D308EC"/>
    <w:rsid w:val="00D33839"/>
    <w:rsid w:val="00D33E15"/>
    <w:rsid w:val="00D341DD"/>
    <w:rsid w:val="00D3508A"/>
    <w:rsid w:val="00D35178"/>
    <w:rsid w:val="00D353EF"/>
    <w:rsid w:val="00D360EF"/>
    <w:rsid w:val="00D37065"/>
    <w:rsid w:val="00D37318"/>
    <w:rsid w:val="00D4108A"/>
    <w:rsid w:val="00D41EF0"/>
    <w:rsid w:val="00D42050"/>
    <w:rsid w:val="00D421C6"/>
    <w:rsid w:val="00D42526"/>
    <w:rsid w:val="00D43714"/>
    <w:rsid w:val="00D43801"/>
    <w:rsid w:val="00D4535A"/>
    <w:rsid w:val="00D45F89"/>
    <w:rsid w:val="00D46FE6"/>
    <w:rsid w:val="00D475C1"/>
    <w:rsid w:val="00D47767"/>
    <w:rsid w:val="00D508AC"/>
    <w:rsid w:val="00D515F0"/>
    <w:rsid w:val="00D517CB"/>
    <w:rsid w:val="00D518AA"/>
    <w:rsid w:val="00D521A5"/>
    <w:rsid w:val="00D529EC"/>
    <w:rsid w:val="00D53B19"/>
    <w:rsid w:val="00D53E63"/>
    <w:rsid w:val="00D53EC0"/>
    <w:rsid w:val="00D54C6A"/>
    <w:rsid w:val="00D5536C"/>
    <w:rsid w:val="00D55D06"/>
    <w:rsid w:val="00D5702D"/>
    <w:rsid w:val="00D574C6"/>
    <w:rsid w:val="00D60C8F"/>
    <w:rsid w:val="00D62889"/>
    <w:rsid w:val="00D63313"/>
    <w:rsid w:val="00D656B2"/>
    <w:rsid w:val="00D66A6E"/>
    <w:rsid w:val="00D66FF7"/>
    <w:rsid w:val="00D67215"/>
    <w:rsid w:val="00D67272"/>
    <w:rsid w:val="00D67478"/>
    <w:rsid w:val="00D67571"/>
    <w:rsid w:val="00D712E9"/>
    <w:rsid w:val="00D72352"/>
    <w:rsid w:val="00D75189"/>
    <w:rsid w:val="00D75545"/>
    <w:rsid w:val="00D77D25"/>
    <w:rsid w:val="00D8168E"/>
    <w:rsid w:val="00D816F9"/>
    <w:rsid w:val="00D818F8"/>
    <w:rsid w:val="00D822B5"/>
    <w:rsid w:val="00D82763"/>
    <w:rsid w:val="00D82AD5"/>
    <w:rsid w:val="00D82DA6"/>
    <w:rsid w:val="00D8344C"/>
    <w:rsid w:val="00D836A9"/>
    <w:rsid w:val="00D85154"/>
    <w:rsid w:val="00D85432"/>
    <w:rsid w:val="00D8547E"/>
    <w:rsid w:val="00D86F03"/>
    <w:rsid w:val="00D875BD"/>
    <w:rsid w:val="00D904ED"/>
    <w:rsid w:val="00D91BCB"/>
    <w:rsid w:val="00D91E2C"/>
    <w:rsid w:val="00D924BD"/>
    <w:rsid w:val="00D93272"/>
    <w:rsid w:val="00D93B4E"/>
    <w:rsid w:val="00D96812"/>
    <w:rsid w:val="00DA05D3"/>
    <w:rsid w:val="00DA05EA"/>
    <w:rsid w:val="00DA093C"/>
    <w:rsid w:val="00DA21D7"/>
    <w:rsid w:val="00DA2CFB"/>
    <w:rsid w:val="00DA3500"/>
    <w:rsid w:val="00DA350F"/>
    <w:rsid w:val="00DA4A1E"/>
    <w:rsid w:val="00DA4BAD"/>
    <w:rsid w:val="00DA4BDA"/>
    <w:rsid w:val="00DA6037"/>
    <w:rsid w:val="00DA6597"/>
    <w:rsid w:val="00DA7278"/>
    <w:rsid w:val="00DB32BB"/>
    <w:rsid w:val="00DB3A26"/>
    <w:rsid w:val="00DB4A9E"/>
    <w:rsid w:val="00DB4D95"/>
    <w:rsid w:val="00DB6DDA"/>
    <w:rsid w:val="00DB71D0"/>
    <w:rsid w:val="00DB7906"/>
    <w:rsid w:val="00DB797E"/>
    <w:rsid w:val="00DC0266"/>
    <w:rsid w:val="00DC0548"/>
    <w:rsid w:val="00DC0577"/>
    <w:rsid w:val="00DC17C0"/>
    <w:rsid w:val="00DC1835"/>
    <w:rsid w:val="00DC18E0"/>
    <w:rsid w:val="00DC19DC"/>
    <w:rsid w:val="00DC3376"/>
    <w:rsid w:val="00DC3AE1"/>
    <w:rsid w:val="00DC43B3"/>
    <w:rsid w:val="00DC655C"/>
    <w:rsid w:val="00DC73BD"/>
    <w:rsid w:val="00DC7F5A"/>
    <w:rsid w:val="00DD0604"/>
    <w:rsid w:val="00DD11D6"/>
    <w:rsid w:val="00DD1280"/>
    <w:rsid w:val="00DD1B16"/>
    <w:rsid w:val="00DD295A"/>
    <w:rsid w:val="00DD32A6"/>
    <w:rsid w:val="00DD599A"/>
    <w:rsid w:val="00DD6F1F"/>
    <w:rsid w:val="00DD6F4A"/>
    <w:rsid w:val="00DD7445"/>
    <w:rsid w:val="00DD7649"/>
    <w:rsid w:val="00DE08E9"/>
    <w:rsid w:val="00DE1289"/>
    <w:rsid w:val="00DE20EC"/>
    <w:rsid w:val="00DE29B2"/>
    <w:rsid w:val="00DE301C"/>
    <w:rsid w:val="00DE384E"/>
    <w:rsid w:val="00DE3C40"/>
    <w:rsid w:val="00DE3D2D"/>
    <w:rsid w:val="00DE3D3C"/>
    <w:rsid w:val="00DE3F37"/>
    <w:rsid w:val="00DE4540"/>
    <w:rsid w:val="00DE6BB1"/>
    <w:rsid w:val="00DE7A68"/>
    <w:rsid w:val="00DF02AF"/>
    <w:rsid w:val="00DF29BA"/>
    <w:rsid w:val="00DF36F0"/>
    <w:rsid w:val="00DF413D"/>
    <w:rsid w:val="00DF4256"/>
    <w:rsid w:val="00DF65FB"/>
    <w:rsid w:val="00DF67CC"/>
    <w:rsid w:val="00E01EFE"/>
    <w:rsid w:val="00E02C79"/>
    <w:rsid w:val="00E02F2C"/>
    <w:rsid w:val="00E04E58"/>
    <w:rsid w:val="00E06AA0"/>
    <w:rsid w:val="00E07268"/>
    <w:rsid w:val="00E0767A"/>
    <w:rsid w:val="00E12EA2"/>
    <w:rsid w:val="00E13DA6"/>
    <w:rsid w:val="00E152BF"/>
    <w:rsid w:val="00E15A07"/>
    <w:rsid w:val="00E163D5"/>
    <w:rsid w:val="00E17A3D"/>
    <w:rsid w:val="00E20D3B"/>
    <w:rsid w:val="00E2114F"/>
    <w:rsid w:val="00E217B6"/>
    <w:rsid w:val="00E23242"/>
    <w:rsid w:val="00E234A5"/>
    <w:rsid w:val="00E23F6D"/>
    <w:rsid w:val="00E240BD"/>
    <w:rsid w:val="00E247B5"/>
    <w:rsid w:val="00E27D7A"/>
    <w:rsid w:val="00E30DD8"/>
    <w:rsid w:val="00E31B23"/>
    <w:rsid w:val="00E32012"/>
    <w:rsid w:val="00E32752"/>
    <w:rsid w:val="00E33FD6"/>
    <w:rsid w:val="00E340EF"/>
    <w:rsid w:val="00E34174"/>
    <w:rsid w:val="00E35157"/>
    <w:rsid w:val="00E36984"/>
    <w:rsid w:val="00E37680"/>
    <w:rsid w:val="00E40AD6"/>
    <w:rsid w:val="00E420D3"/>
    <w:rsid w:val="00E422F4"/>
    <w:rsid w:val="00E42C7C"/>
    <w:rsid w:val="00E43E67"/>
    <w:rsid w:val="00E4443A"/>
    <w:rsid w:val="00E45ADC"/>
    <w:rsid w:val="00E46970"/>
    <w:rsid w:val="00E5067B"/>
    <w:rsid w:val="00E5093B"/>
    <w:rsid w:val="00E51233"/>
    <w:rsid w:val="00E51589"/>
    <w:rsid w:val="00E519A3"/>
    <w:rsid w:val="00E525B0"/>
    <w:rsid w:val="00E529A1"/>
    <w:rsid w:val="00E52B29"/>
    <w:rsid w:val="00E53128"/>
    <w:rsid w:val="00E54285"/>
    <w:rsid w:val="00E551F7"/>
    <w:rsid w:val="00E564AC"/>
    <w:rsid w:val="00E57FE2"/>
    <w:rsid w:val="00E6023B"/>
    <w:rsid w:val="00E61D86"/>
    <w:rsid w:val="00E6242A"/>
    <w:rsid w:val="00E62F0A"/>
    <w:rsid w:val="00E6309A"/>
    <w:rsid w:val="00E637F4"/>
    <w:rsid w:val="00E63E5E"/>
    <w:rsid w:val="00E64967"/>
    <w:rsid w:val="00E65720"/>
    <w:rsid w:val="00E66083"/>
    <w:rsid w:val="00E66960"/>
    <w:rsid w:val="00E66A25"/>
    <w:rsid w:val="00E67658"/>
    <w:rsid w:val="00E67C54"/>
    <w:rsid w:val="00E704F3"/>
    <w:rsid w:val="00E706BD"/>
    <w:rsid w:val="00E70891"/>
    <w:rsid w:val="00E708C4"/>
    <w:rsid w:val="00E7120E"/>
    <w:rsid w:val="00E71930"/>
    <w:rsid w:val="00E71C76"/>
    <w:rsid w:val="00E71D51"/>
    <w:rsid w:val="00E72305"/>
    <w:rsid w:val="00E7236E"/>
    <w:rsid w:val="00E728A0"/>
    <w:rsid w:val="00E73022"/>
    <w:rsid w:val="00E734E0"/>
    <w:rsid w:val="00E753FE"/>
    <w:rsid w:val="00E75522"/>
    <w:rsid w:val="00E75565"/>
    <w:rsid w:val="00E80213"/>
    <w:rsid w:val="00E805F7"/>
    <w:rsid w:val="00E81662"/>
    <w:rsid w:val="00E81C92"/>
    <w:rsid w:val="00E82029"/>
    <w:rsid w:val="00E82A0D"/>
    <w:rsid w:val="00E834FE"/>
    <w:rsid w:val="00E83E76"/>
    <w:rsid w:val="00E8660A"/>
    <w:rsid w:val="00E904F4"/>
    <w:rsid w:val="00E90A26"/>
    <w:rsid w:val="00E92958"/>
    <w:rsid w:val="00E944FC"/>
    <w:rsid w:val="00E9628B"/>
    <w:rsid w:val="00E96733"/>
    <w:rsid w:val="00E975CE"/>
    <w:rsid w:val="00E978F4"/>
    <w:rsid w:val="00EA08D3"/>
    <w:rsid w:val="00EA1D93"/>
    <w:rsid w:val="00EA2279"/>
    <w:rsid w:val="00EA309A"/>
    <w:rsid w:val="00EA3242"/>
    <w:rsid w:val="00EA3648"/>
    <w:rsid w:val="00EA3FFF"/>
    <w:rsid w:val="00EA513A"/>
    <w:rsid w:val="00EA7658"/>
    <w:rsid w:val="00EA7857"/>
    <w:rsid w:val="00EA7FAB"/>
    <w:rsid w:val="00EB1C13"/>
    <w:rsid w:val="00EB1F82"/>
    <w:rsid w:val="00EB3042"/>
    <w:rsid w:val="00EB3CFC"/>
    <w:rsid w:val="00EB423A"/>
    <w:rsid w:val="00EB5D62"/>
    <w:rsid w:val="00EB6268"/>
    <w:rsid w:val="00EB72B2"/>
    <w:rsid w:val="00EC012E"/>
    <w:rsid w:val="00EC121B"/>
    <w:rsid w:val="00EC203E"/>
    <w:rsid w:val="00EC21B6"/>
    <w:rsid w:val="00EC5905"/>
    <w:rsid w:val="00EC644B"/>
    <w:rsid w:val="00EC64EB"/>
    <w:rsid w:val="00EC7C7A"/>
    <w:rsid w:val="00ED0621"/>
    <w:rsid w:val="00ED064D"/>
    <w:rsid w:val="00ED5C2F"/>
    <w:rsid w:val="00ED6A65"/>
    <w:rsid w:val="00ED7924"/>
    <w:rsid w:val="00EE17B7"/>
    <w:rsid w:val="00EE3E3A"/>
    <w:rsid w:val="00EE4431"/>
    <w:rsid w:val="00EE4874"/>
    <w:rsid w:val="00EE5044"/>
    <w:rsid w:val="00EE62B0"/>
    <w:rsid w:val="00EE77CF"/>
    <w:rsid w:val="00EE7D99"/>
    <w:rsid w:val="00EF0D6C"/>
    <w:rsid w:val="00EF15FC"/>
    <w:rsid w:val="00EF24DB"/>
    <w:rsid w:val="00EF2B77"/>
    <w:rsid w:val="00EF3535"/>
    <w:rsid w:val="00EF3EAC"/>
    <w:rsid w:val="00EF4F88"/>
    <w:rsid w:val="00EF5838"/>
    <w:rsid w:val="00EF5DD4"/>
    <w:rsid w:val="00EF6218"/>
    <w:rsid w:val="00EF675F"/>
    <w:rsid w:val="00EF6F3A"/>
    <w:rsid w:val="00EF70DB"/>
    <w:rsid w:val="00EF782B"/>
    <w:rsid w:val="00EF7DDE"/>
    <w:rsid w:val="00F00AB5"/>
    <w:rsid w:val="00F00B49"/>
    <w:rsid w:val="00F00D7F"/>
    <w:rsid w:val="00F00D83"/>
    <w:rsid w:val="00F01C35"/>
    <w:rsid w:val="00F02408"/>
    <w:rsid w:val="00F0271F"/>
    <w:rsid w:val="00F0334B"/>
    <w:rsid w:val="00F034EA"/>
    <w:rsid w:val="00F049A8"/>
    <w:rsid w:val="00F04A0D"/>
    <w:rsid w:val="00F0657B"/>
    <w:rsid w:val="00F100AD"/>
    <w:rsid w:val="00F116BE"/>
    <w:rsid w:val="00F11D98"/>
    <w:rsid w:val="00F13046"/>
    <w:rsid w:val="00F1309D"/>
    <w:rsid w:val="00F138F3"/>
    <w:rsid w:val="00F14156"/>
    <w:rsid w:val="00F1460A"/>
    <w:rsid w:val="00F15DE8"/>
    <w:rsid w:val="00F16532"/>
    <w:rsid w:val="00F20EF5"/>
    <w:rsid w:val="00F21C48"/>
    <w:rsid w:val="00F21E30"/>
    <w:rsid w:val="00F22770"/>
    <w:rsid w:val="00F22922"/>
    <w:rsid w:val="00F22DF9"/>
    <w:rsid w:val="00F24B84"/>
    <w:rsid w:val="00F254A7"/>
    <w:rsid w:val="00F27763"/>
    <w:rsid w:val="00F2783D"/>
    <w:rsid w:val="00F316DD"/>
    <w:rsid w:val="00F3202B"/>
    <w:rsid w:val="00F328B7"/>
    <w:rsid w:val="00F329E3"/>
    <w:rsid w:val="00F32BBE"/>
    <w:rsid w:val="00F337A5"/>
    <w:rsid w:val="00F34C86"/>
    <w:rsid w:val="00F374CF"/>
    <w:rsid w:val="00F421A2"/>
    <w:rsid w:val="00F426B6"/>
    <w:rsid w:val="00F42786"/>
    <w:rsid w:val="00F448BA"/>
    <w:rsid w:val="00F44BAC"/>
    <w:rsid w:val="00F455AD"/>
    <w:rsid w:val="00F4773D"/>
    <w:rsid w:val="00F478D3"/>
    <w:rsid w:val="00F47ACC"/>
    <w:rsid w:val="00F50176"/>
    <w:rsid w:val="00F5137F"/>
    <w:rsid w:val="00F52744"/>
    <w:rsid w:val="00F52AA8"/>
    <w:rsid w:val="00F53C36"/>
    <w:rsid w:val="00F53D8C"/>
    <w:rsid w:val="00F54A4B"/>
    <w:rsid w:val="00F56C02"/>
    <w:rsid w:val="00F56DE7"/>
    <w:rsid w:val="00F60473"/>
    <w:rsid w:val="00F61161"/>
    <w:rsid w:val="00F61B41"/>
    <w:rsid w:val="00F61F2A"/>
    <w:rsid w:val="00F621E5"/>
    <w:rsid w:val="00F65D49"/>
    <w:rsid w:val="00F701A5"/>
    <w:rsid w:val="00F73A06"/>
    <w:rsid w:val="00F73E9F"/>
    <w:rsid w:val="00F74396"/>
    <w:rsid w:val="00F746A1"/>
    <w:rsid w:val="00F74A90"/>
    <w:rsid w:val="00F759E2"/>
    <w:rsid w:val="00F75B83"/>
    <w:rsid w:val="00F76751"/>
    <w:rsid w:val="00F77CA4"/>
    <w:rsid w:val="00F80559"/>
    <w:rsid w:val="00F80D2B"/>
    <w:rsid w:val="00F81C08"/>
    <w:rsid w:val="00F826E0"/>
    <w:rsid w:val="00F828A5"/>
    <w:rsid w:val="00F83836"/>
    <w:rsid w:val="00F83D1F"/>
    <w:rsid w:val="00F83E5D"/>
    <w:rsid w:val="00F84DFD"/>
    <w:rsid w:val="00F90285"/>
    <w:rsid w:val="00F91267"/>
    <w:rsid w:val="00F91CB5"/>
    <w:rsid w:val="00F91D7E"/>
    <w:rsid w:val="00F931DD"/>
    <w:rsid w:val="00F9377C"/>
    <w:rsid w:val="00F93A54"/>
    <w:rsid w:val="00F93CBA"/>
    <w:rsid w:val="00F947DE"/>
    <w:rsid w:val="00F97EAF"/>
    <w:rsid w:val="00FA0537"/>
    <w:rsid w:val="00FA1F41"/>
    <w:rsid w:val="00FA2CAF"/>
    <w:rsid w:val="00FA2EE7"/>
    <w:rsid w:val="00FA3483"/>
    <w:rsid w:val="00FA434B"/>
    <w:rsid w:val="00FA55DF"/>
    <w:rsid w:val="00FA5F54"/>
    <w:rsid w:val="00FA650F"/>
    <w:rsid w:val="00FA73D5"/>
    <w:rsid w:val="00FA7546"/>
    <w:rsid w:val="00FB10C8"/>
    <w:rsid w:val="00FB2D6C"/>
    <w:rsid w:val="00FB405F"/>
    <w:rsid w:val="00FB45A2"/>
    <w:rsid w:val="00FB4C97"/>
    <w:rsid w:val="00FB51CA"/>
    <w:rsid w:val="00FB5E53"/>
    <w:rsid w:val="00FB7304"/>
    <w:rsid w:val="00FB7FD1"/>
    <w:rsid w:val="00FC1742"/>
    <w:rsid w:val="00FC241A"/>
    <w:rsid w:val="00FC3199"/>
    <w:rsid w:val="00FC3C69"/>
    <w:rsid w:val="00FC4134"/>
    <w:rsid w:val="00FC51BB"/>
    <w:rsid w:val="00FC5302"/>
    <w:rsid w:val="00FC55B5"/>
    <w:rsid w:val="00FC603C"/>
    <w:rsid w:val="00FC71DC"/>
    <w:rsid w:val="00FD087D"/>
    <w:rsid w:val="00FD0B27"/>
    <w:rsid w:val="00FD1957"/>
    <w:rsid w:val="00FD26CC"/>
    <w:rsid w:val="00FD2B27"/>
    <w:rsid w:val="00FD2B8B"/>
    <w:rsid w:val="00FD3F82"/>
    <w:rsid w:val="00FD45E3"/>
    <w:rsid w:val="00FE045A"/>
    <w:rsid w:val="00FE123F"/>
    <w:rsid w:val="00FE74E7"/>
    <w:rsid w:val="00FE7B83"/>
    <w:rsid w:val="00FE7F5D"/>
    <w:rsid w:val="00FF1CC7"/>
    <w:rsid w:val="00FF1D86"/>
    <w:rsid w:val="00FF2A38"/>
    <w:rsid w:val="0181D714"/>
    <w:rsid w:val="03C5B4E3"/>
    <w:rsid w:val="0B181092"/>
    <w:rsid w:val="0DEA1D65"/>
    <w:rsid w:val="12ED4E91"/>
    <w:rsid w:val="17023E98"/>
    <w:rsid w:val="171B66F5"/>
    <w:rsid w:val="180B674F"/>
    <w:rsid w:val="21A82D88"/>
    <w:rsid w:val="24F86625"/>
    <w:rsid w:val="26246D99"/>
    <w:rsid w:val="268ECCE7"/>
    <w:rsid w:val="28B7D9EC"/>
    <w:rsid w:val="290807A4"/>
    <w:rsid w:val="2C2E9F65"/>
    <w:rsid w:val="37130FCE"/>
    <w:rsid w:val="3D6A26EC"/>
    <w:rsid w:val="432B63D1"/>
    <w:rsid w:val="46207EEC"/>
    <w:rsid w:val="46733573"/>
    <w:rsid w:val="5C03A9D9"/>
    <w:rsid w:val="5E1512F0"/>
    <w:rsid w:val="61E48268"/>
    <w:rsid w:val="633752EE"/>
    <w:rsid w:val="67C97D52"/>
    <w:rsid w:val="683A1F73"/>
    <w:rsid w:val="69F92CFE"/>
    <w:rsid w:val="6B2C7EAC"/>
    <w:rsid w:val="6C4C8CA1"/>
    <w:rsid w:val="7ABEC0AE"/>
    <w:rsid w:val="7C6A9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B0A62E6"/>
  <w15:docId w15:val="{09E021AC-26B4-4A6B-8F51-ACB11FE34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da-DK" w:eastAsia="da-D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nhideWhenUsed/>
    <w:qFormat/>
    <w:pPr>
      <w:spacing w:line="240" w:lineRule="auto"/>
    </w:pPr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qFormat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sz w:val="18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ascii="Arial" w:eastAsia="Calibri" w:hAnsi="Arial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qFormat/>
    <w:rPr>
      <w:sz w:val="16"/>
      <w:szCs w:val="16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qFormat/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sz w:val="22"/>
      <w:szCs w:val="22"/>
      <w:lang w:val="fi-FI"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"/>
    <w:basedOn w:val="Normal"/>
    <w:link w:val="ListParagraphChar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eastAsiaTheme="minorEastAsia" w:hAnsi="Arial" w:cs="Times New Roman"/>
      <w:sz w:val="36"/>
      <w:szCs w:val="20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Theme="minorEastAsia" w:hAnsi="Arial" w:cs="Times New Roman"/>
      <w:b/>
      <w:sz w:val="18"/>
      <w:szCs w:val="20"/>
      <w:lang w:val="en-GB" w:eastAsia="ja-JP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pPr>
      <w:numPr>
        <w:ilvl w:val="1"/>
        <w:numId w:val="1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qFormat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pPr>
      <w:numPr>
        <w:ilvl w:val="2"/>
        <w:numId w:val="1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EX">
    <w:name w:val="EX"/>
    <w:basedOn w:val="Normal"/>
    <w:uiPriority w:val="99"/>
    <w:qFormat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B1">
    <w:name w:val="B1"/>
    <w:basedOn w:val="List"/>
    <w:link w:val="B1Char1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qFormat/>
    <w:rsid w:val="0061652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locked/>
    <w:rsid w:val="00616527"/>
    <w:rPr>
      <w:rFonts w:ascii="Times New Roman" w:eastAsia="SimSu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1652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16527"/>
    <w:pPr>
      <w:ind w:left="566" w:hanging="283"/>
      <w:contextualSpacing/>
    </w:pPr>
  </w:style>
  <w:style w:type="paragraph" w:styleId="NormalWeb">
    <w:name w:val="Normal (Web)"/>
    <w:basedOn w:val="Normal"/>
    <w:uiPriority w:val="99"/>
    <w:semiHidden/>
    <w:unhideWhenUsed/>
    <w:rsid w:val="00065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customStyle="1" w:styleId="RAN4Observation">
    <w:name w:val="RAN4 Observation"/>
    <w:basedOn w:val="ListParagraph"/>
    <w:next w:val="Normal"/>
    <w:rsid w:val="00901A08"/>
    <w:pPr>
      <w:numPr>
        <w:numId w:val="9"/>
      </w:numPr>
      <w:spacing w:after="160" w:line="259" w:lineRule="auto"/>
    </w:pPr>
    <w:rPr>
      <w:rFonts w:eastAsia="Calibri"/>
      <w:sz w:val="20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901A08"/>
  </w:style>
  <w:style w:type="character" w:customStyle="1" w:styleId="RAN4observationChar">
    <w:name w:val="RAN4 observation Char"/>
    <w:basedOn w:val="DefaultParagraphFont"/>
    <w:link w:val="RAN4observation0"/>
    <w:rsid w:val="00901A08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F3190"/>
    <w:pPr>
      <w:numPr>
        <w:numId w:val="10"/>
      </w:numPr>
      <w:ind w:left="0" w:firstLine="0"/>
    </w:pPr>
    <w:rPr>
      <w:rFonts w:ascii="Times New Roman" w:eastAsiaTheme="minorHAnsi" w:hAnsi="Times New Roman"/>
      <w:b/>
      <w:i w:val="0"/>
      <w:color w:val="auto"/>
      <w:sz w:val="20"/>
      <w:lang w:val="en-US"/>
    </w:rPr>
  </w:style>
  <w:style w:type="character" w:customStyle="1" w:styleId="RAN4proposalChar">
    <w:name w:val="RAN4 proposal Char"/>
    <w:basedOn w:val="DefaultParagraphFont"/>
    <w:link w:val="RAN4proposal"/>
    <w:rsid w:val="00BF3190"/>
    <w:rPr>
      <w:rFonts w:ascii="Times New Roman" w:eastAsiaTheme="minorHAnsi" w:hAnsi="Times New Roman"/>
      <w:b/>
      <w:iCs/>
      <w:szCs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BF319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D35BD"/>
    <w:rPr>
      <w:rFonts w:ascii="Times New Roman" w:eastAsia="Times New Roman" w:hAnsi="Times New Roman" w:cs="Times New Roman"/>
      <w:sz w:val="24"/>
      <w:szCs w:val="24"/>
    </w:rPr>
  </w:style>
  <w:style w:type="character" w:customStyle="1" w:styleId="discussionpointChar">
    <w:name w:val="discussion point Char"/>
    <w:link w:val="discussionpoint"/>
    <w:locked/>
    <w:rsid w:val="006D35BD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rsid w:val="006D35BD"/>
    <w:pPr>
      <w:overflowPunct w:val="0"/>
      <w:autoSpaceDE w:val="0"/>
      <w:autoSpaceDN w:val="0"/>
      <w:snapToGrid w:val="0"/>
      <w:spacing w:after="60" w:line="252" w:lineRule="auto"/>
      <w:jc w:val="both"/>
    </w:pPr>
    <w:rPr>
      <w:rFonts w:ascii="Batang" w:hAnsi="Batang"/>
      <w:sz w:val="20"/>
      <w:szCs w:val="20"/>
      <w:lang w:val="da-DK" w:eastAsia="da-DK"/>
    </w:rPr>
  </w:style>
  <w:style w:type="character" w:styleId="PlaceholderText">
    <w:name w:val="Placeholder Text"/>
    <w:uiPriority w:val="99"/>
    <w:semiHidden/>
    <w:qFormat/>
    <w:rsid w:val="005F5245"/>
    <w:rPr>
      <w:color w:val="808080"/>
    </w:rPr>
  </w:style>
  <w:style w:type="paragraph" w:customStyle="1" w:styleId="TAC">
    <w:name w:val="TAC"/>
    <w:basedOn w:val="Normal"/>
    <w:link w:val="TACChar"/>
    <w:qFormat/>
    <w:rsid w:val="00576933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76933"/>
    <w:rPr>
      <w:rFonts w:ascii="Arial" w:eastAsia="SimSun" w:hAnsi="Arial" w:cs="Times New Roman"/>
      <w:sz w:val="18"/>
      <w:lang w:val="en-GB" w:eastAsia="en-US"/>
    </w:rPr>
  </w:style>
  <w:style w:type="paragraph" w:customStyle="1" w:styleId="TAL">
    <w:name w:val="TAL"/>
    <w:basedOn w:val="Normal"/>
    <w:link w:val="TALChar"/>
    <w:qFormat/>
    <w:rsid w:val="00FA73D5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FA73D5"/>
    <w:rPr>
      <w:rFonts w:ascii="Arial" w:eastAsia="SimSun" w:hAnsi="Arial" w:cs="Times New Roman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994828"/>
    <w:rPr>
      <w:b/>
    </w:rPr>
  </w:style>
  <w:style w:type="character" w:customStyle="1" w:styleId="TAHCar">
    <w:name w:val="TAH Car"/>
    <w:link w:val="TAH"/>
    <w:qFormat/>
    <w:rsid w:val="00994828"/>
    <w:rPr>
      <w:rFonts w:ascii="Arial" w:eastAsia="SimSun" w:hAnsi="Arial" w:cs="Times New Roman"/>
      <w:b/>
      <w:sz w:val="18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9208EC"/>
    <w:pPr>
      <w:tabs>
        <w:tab w:val="right" w:leader="dot" w:pos="9628"/>
      </w:tabs>
      <w:spacing w:after="100"/>
    </w:pPr>
    <w:rPr>
      <w:b/>
      <w:bCs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6C72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9208EC"/>
    <w:rPr>
      <w:color w:val="605E5C"/>
      <w:shd w:val="clear" w:color="auto" w:fill="E1DFDD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208EC"/>
    <w:pPr>
      <w:spacing w:after="100"/>
      <w:ind w:left="1100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D08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da-DK" w:eastAsia="da-DK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D087D"/>
    <w:rPr>
      <w:rFonts w:ascii="Courier New" w:eastAsia="Times New Roman" w:hAnsi="Courier New" w:cs="Courier New"/>
    </w:rPr>
  </w:style>
  <w:style w:type="character" w:customStyle="1" w:styleId="teal">
    <w:name w:val="teal"/>
    <w:basedOn w:val="DefaultParagraphFont"/>
    <w:rsid w:val="00FD087D"/>
  </w:style>
  <w:style w:type="paragraph" w:customStyle="1" w:styleId="TH">
    <w:name w:val="TH"/>
    <w:basedOn w:val="Normal"/>
    <w:link w:val="THChar"/>
    <w:qFormat/>
    <w:rsid w:val="007D6C71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TAN">
    <w:name w:val="TAN"/>
    <w:basedOn w:val="TAL"/>
    <w:link w:val="TANChar"/>
    <w:qFormat/>
    <w:rsid w:val="007D6C71"/>
    <w:pPr>
      <w:ind w:left="851" w:hanging="851"/>
    </w:pPr>
  </w:style>
  <w:style w:type="character" w:customStyle="1" w:styleId="TANChar">
    <w:name w:val="TAN Char"/>
    <w:link w:val="TAN"/>
    <w:qFormat/>
    <w:rsid w:val="007D6C71"/>
    <w:rPr>
      <w:rFonts w:ascii="Arial" w:eastAsia="SimSun" w:hAnsi="Arial" w:cs="Times New Roman"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7D6C71"/>
    <w:pPr>
      <w:keepNext w:val="0"/>
      <w:spacing w:before="0" w:after="240"/>
    </w:pPr>
  </w:style>
  <w:style w:type="character" w:customStyle="1" w:styleId="TFChar">
    <w:name w:val="TF Char"/>
    <w:link w:val="TF"/>
    <w:rsid w:val="007D6C71"/>
    <w:rPr>
      <w:rFonts w:ascii="Arial" w:eastAsia="SimSun" w:hAnsi="Arial" w:cs="Times New Roman"/>
      <w:b/>
      <w:lang w:val="en-GB" w:eastAsia="en-US"/>
    </w:rPr>
  </w:style>
  <w:style w:type="paragraph" w:customStyle="1" w:styleId="B3">
    <w:name w:val="B3"/>
    <w:basedOn w:val="List3"/>
    <w:link w:val="B3Char"/>
    <w:qFormat/>
    <w:rsid w:val="00CF57E9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qFormat/>
    <w:rsid w:val="00CF57E9"/>
    <w:rPr>
      <w:rFonts w:eastAsia="Times New Roman"/>
    </w:rPr>
  </w:style>
  <w:style w:type="character" w:customStyle="1" w:styleId="B2Char">
    <w:name w:val="B2 Char"/>
    <w:link w:val="B2"/>
    <w:qFormat/>
    <w:rsid w:val="00CF57E9"/>
    <w:rPr>
      <w:rFonts w:ascii="Times New Roman" w:eastAsia="SimSun" w:hAnsi="Times New Roman" w:cs="Times New Roman"/>
      <w:lang w:val="en-GB" w:eastAsia="en-GB"/>
    </w:rPr>
  </w:style>
  <w:style w:type="character" w:customStyle="1" w:styleId="B3Char">
    <w:name w:val="B3 Char"/>
    <w:link w:val="B3"/>
    <w:qFormat/>
    <w:rsid w:val="00CF57E9"/>
    <w:rPr>
      <w:rFonts w:ascii="Times New Roman" w:eastAsia="Times New Roman" w:hAnsi="Times New Roman" w:cs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CF57E9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8A3BB2"/>
    <w:pPr>
      <w:spacing w:after="0" w:line="240" w:lineRule="auto"/>
    </w:pPr>
    <w:rPr>
      <w:sz w:val="22"/>
      <w:szCs w:val="22"/>
      <w:lang w:val="fi-FI" w:eastAsia="en-US"/>
    </w:rPr>
  </w:style>
  <w:style w:type="character" w:styleId="Mention">
    <w:name w:val="Mention"/>
    <w:basedOn w:val="DefaultParagraphFont"/>
    <w:uiPriority w:val="99"/>
    <w:unhideWhenUsed/>
    <w:rsid w:val="003043EE"/>
    <w:rPr>
      <w:color w:val="2B579A"/>
      <w:shd w:val="clear" w:color="auto" w:fill="E1DFDD"/>
    </w:rPr>
  </w:style>
  <w:style w:type="paragraph" w:customStyle="1" w:styleId="NO">
    <w:name w:val="NO"/>
    <w:basedOn w:val="Normal"/>
    <w:rsid w:val="00D77D2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sz w:val="20"/>
      <w:szCs w:val="20"/>
      <w:lang w:val="en-GB" w:eastAsia="en-GB"/>
    </w:rPr>
  </w:style>
  <w:style w:type="character" w:customStyle="1" w:styleId="TALCar">
    <w:name w:val="TAL Car"/>
    <w:basedOn w:val="DefaultParagraphFont"/>
    <w:qFormat/>
    <w:locked/>
    <w:rsid w:val="00865B0B"/>
    <w:rPr>
      <w:rFonts w:ascii="Arial" w:eastAsiaTheme="minorEastAsia" w:hAnsi="Arial"/>
      <w:sz w:val="18"/>
      <w:lang w:val="en-GB" w:eastAsia="en-US"/>
    </w:rPr>
  </w:style>
  <w:style w:type="character" w:styleId="Strong">
    <w:name w:val="Strong"/>
    <w:uiPriority w:val="22"/>
    <w:qFormat/>
    <w:rsid w:val="0012251D"/>
    <w:rPr>
      <w:b/>
      <w:bCs/>
    </w:rPr>
  </w:style>
  <w:style w:type="paragraph" w:customStyle="1" w:styleId="RAN1bullet2">
    <w:name w:val="RAN1 bullet2"/>
    <w:basedOn w:val="Normal"/>
    <w:qFormat/>
    <w:rsid w:val="00B74CEE"/>
    <w:pPr>
      <w:numPr>
        <w:ilvl w:val="1"/>
        <w:numId w:val="43"/>
      </w:numPr>
      <w:tabs>
        <w:tab w:val="left" w:pos="1440"/>
      </w:tabs>
      <w:spacing w:after="0" w:line="240" w:lineRule="auto"/>
    </w:pPr>
    <w:rPr>
      <w:rFonts w:ascii="Times" w:eastAsia="Batang" w:hAnsi="Times" w:cs="Times New Roman"/>
      <w:sz w:val="20"/>
      <w:szCs w:val="20"/>
      <w:lang w:val="en-US"/>
    </w:rPr>
  </w:style>
  <w:style w:type="paragraph" w:customStyle="1" w:styleId="references">
    <w:name w:val="references"/>
    <w:rsid w:val="00B74CEE"/>
    <w:pPr>
      <w:numPr>
        <w:numId w:val="4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82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60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9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5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22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5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6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1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9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2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9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2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780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1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7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0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5AIRPNAIUNRU-1328258698-11250</_dlc_DocId>
    <_dlc_DocIdUrl xmlns="71c5aaf6-e6ce-465b-b873-5148d2a4c105">
      <Url>https://nokia.sharepoint.com/sites/c5g/5gradio/_layouts/15/DocIdRedir.aspx?ID=5AIRPNAIUNRU-1328258698-11250</Url>
      <Description>5AIRPNAIUNRU-1328258698-11250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AD268A-53E0-47F6-9DD2-3A200B8D72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4FE2E31-F034-401C-A2B6-073081AD13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99E182-1B0F-4BF4-8B56-47EEAAA2A85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F6C8D2BD-C1FD-41CD-8B86-3455CEF39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7D22052-2E3D-4C5B-B3EE-A1F926C06A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E649837-2E74-41EA-ACC8-81B10D10A33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978</Words>
  <Characters>5970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Paiva, Rafael (Nokia - DK/Aalborg)</dc:creator>
  <cp:keywords/>
  <cp:lastModifiedBy>Paiva, Rafael (Nokia - DK/Aalborg)</cp:lastModifiedBy>
  <cp:revision>2</cp:revision>
  <dcterms:created xsi:type="dcterms:W3CDTF">2022-04-25T17:19:00Z</dcterms:created>
  <dcterms:modified xsi:type="dcterms:W3CDTF">2022-04-25T17:19:00Z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ContentTypeId">
    <vt:lpwstr>0x01010000E5007003D3004E92B8EDD86D20E8CD</vt:lpwstr>
  </property>
  <property fmtid="{D5CDD505-2E9C-101B-9397-08002B2CF9AE}" pid="4" name="_dlc_DocIdItemGuid">
    <vt:lpwstr>b620ca70-5ed3-4a36-95fd-0011a8a8014c</vt:lpwstr>
  </property>
</Properties>
</file>