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7E492" w14:textId="77D066C1" w:rsidR="00A16295" w:rsidRPr="00AB1B50"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6"/>
      <w:bookmarkStart w:id="1" w:name="OLE_LINK5"/>
      <w:r w:rsidRPr="00C520FB">
        <w:rPr>
          <w:rFonts w:ascii="Arial" w:eastAsia="SimSun" w:hAnsi="Arial" w:cs="Times New Roman"/>
          <w:b/>
          <w:bCs/>
          <w:sz w:val="24"/>
          <w:szCs w:val="20"/>
          <w:lang w:val="en-GB"/>
        </w:rPr>
        <w:t>3GPP T</w:t>
      </w:r>
      <w:bookmarkStart w:id="2" w:name="_Ref452454252"/>
      <w:bookmarkEnd w:id="2"/>
      <w:r w:rsidRPr="00C520FB">
        <w:rPr>
          <w:rFonts w:ascii="Arial" w:eastAsia="SimSun" w:hAnsi="Arial" w:cs="Times New Roman"/>
          <w:b/>
          <w:bCs/>
          <w:sz w:val="24"/>
          <w:szCs w:val="20"/>
          <w:lang w:val="en-GB"/>
        </w:rPr>
        <w:t xml:space="preserve">SG-RAN </w:t>
      </w:r>
      <w:r w:rsidRPr="00C520FB">
        <w:rPr>
          <w:rFonts w:ascii="Arial" w:eastAsia="SimSun" w:hAnsi="Arial" w:cs="Times New Roman"/>
          <w:b/>
          <w:sz w:val="24"/>
          <w:szCs w:val="20"/>
          <w:lang w:val="en-GB"/>
        </w:rPr>
        <w:t xml:space="preserve">WG4 Meeting # </w:t>
      </w:r>
      <w:r w:rsidR="00F34C86" w:rsidRPr="00C520FB">
        <w:rPr>
          <w:rFonts w:ascii="Arial" w:eastAsia="SimSun" w:hAnsi="Arial" w:cs="Times New Roman"/>
          <w:b/>
          <w:sz w:val="24"/>
          <w:szCs w:val="20"/>
          <w:lang w:val="en-GB"/>
        </w:rPr>
        <w:t>10</w:t>
      </w:r>
      <w:r w:rsidR="001E1D1D">
        <w:rPr>
          <w:rFonts w:ascii="Arial" w:eastAsia="SimSun" w:hAnsi="Arial" w:cs="Times New Roman"/>
          <w:b/>
          <w:sz w:val="24"/>
          <w:szCs w:val="20"/>
          <w:lang w:val="en-GB"/>
        </w:rPr>
        <w:t>3</w:t>
      </w:r>
      <w:r w:rsidRPr="00C520FB">
        <w:rPr>
          <w:rFonts w:ascii="Arial" w:eastAsia="SimSun" w:hAnsi="Arial" w:cs="Times New Roman"/>
          <w:b/>
          <w:sz w:val="24"/>
          <w:szCs w:val="20"/>
          <w:lang w:val="en-GB"/>
        </w:rPr>
        <w:t xml:space="preserve">-e                </w:t>
      </w:r>
      <w:r w:rsidRPr="00C520FB">
        <w:rPr>
          <w:rFonts w:ascii="Arial" w:eastAsia="SimSun" w:hAnsi="Arial" w:cs="Times New Roman"/>
          <w:b/>
          <w:bCs/>
          <w:sz w:val="24"/>
          <w:szCs w:val="20"/>
          <w:lang w:val="en-GB"/>
        </w:rPr>
        <w:tab/>
      </w:r>
      <w:r w:rsidR="009B34DC" w:rsidRPr="009B34DC">
        <w:rPr>
          <w:rFonts w:ascii="Arial" w:eastAsia="SimSun" w:hAnsi="Arial" w:cs="Times New Roman"/>
          <w:b/>
          <w:bCs/>
          <w:sz w:val="24"/>
          <w:szCs w:val="20"/>
          <w:lang w:val="en-GB"/>
        </w:rPr>
        <w:t>R4-2209384</w:t>
      </w:r>
    </w:p>
    <w:p w14:paraId="0E08746F" w14:textId="4C4DF9C5" w:rsidR="00A16295" w:rsidRPr="00C520FB"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C520FB">
        <w:rPr>
          <w:rFonts w:ascii="Arial" w:eastAsia="SimSun" w:hAnsi="Arial" w:cs="Times New Roman"/>
          <w:b/>
          <w:bCs/>
          <w:sz w:val="24"/>
          <w:szCs w:val="24"/>
          <w:lang w:val="en-GB"/>
        </w:rPr>
        <w:t xml:space="preserve">Electronic Meeting, </w:t>
      </w:r>
      <w:r w:rsidR="001E1D1D">
        <w:rPr>
          <w:rFonts w:ascii="Arial" w:eastAsia="SimSun" w:hAnsi="Arial" w:cs="Times New Roman"/>
          <w:b/>
          <w:bCs/>
          <w:sz w:val="24"/>
          <w:szCs w:val="24"/>
          <w:lang w:val="en-GB"/>
        </w:rPr>
        <w:t>May</w:t>
      </w:r>
      <w:r w:rsidR="00DF41B2" w:rsidRPr="00C520FB">
        <w:rPr>
          <w:rFonts w:ascii="Arial" w:eastAsia="SimSun" w:hAnsi="Arial" w:cs="Times New Roman"/>
          <w:b/>
          <w:bCs/>
          <w:sz w:val="24"/>
          <w:szCs w:val="24"/>
          <w:lang w:val="en-GB"/>
        </w:rPr>
        <w:t xml:space="preserve"> </w:t>
      </w:r>
      <w:r w:rsidR="001E1D1D">
        <w:rPr>
          <w:rFonts w:ascii="Arial" w:eastAsia="SimSun" w:hAnsi="Arial" w:cs="Times New Roman"/>
          <w:b/>
          <w:bCs/>
          <w:sz w:val="24"/>
          <w:szCs w:val="24"/>
          <w:lang w:val="en-GB"/>
        </w:rPr>
        <w:t>9</w:t>
      </w:r>
      <w:r w:rsidR="001E1D1D" w:rsidRPr="001E1D1D">
        <w:rPr>
          <w:rFonts w:ascii="Arial" w:eastAsia="SimSun" w:hAnsi="Arial" w:cs="Times New Roman"/>
          <w:b/>
          <w:bCs/>
          <w:sz w:val="24"/>
          <w:szCs w:val="24"/>
          <w:vertAlign w:val="superscript"/>
          <w:lang w:val="en-GB"/>
        </w:rPr>
        <w:t>th</w:t>
      </w:r>
      <w:r w:rsidR="001E1D1D">
        <w:rPr>
          <w:rFonts w:ascii="Arial" w:eastAsia="SimSun" w:hAnsi="Arial" w:cs="Times New Roman"/>
          <w:b/>
          <w:bCs/>
          <w:sz w:val="24"/>
          <w:szCs w:val="24"/>
          <w:lang w:val="en-GB"/>
        </w:rPr>
        <w:t xml:space="preserve"> – 20</w:t>
      </w:r>
      <w:r w:rsidR="001E1D1D" w:rsidRPr="001E1D1D">
        <w:rPr>
          <w:rFonts w:ascii="Arial" w:eastAsia="SimSun" w:hAnsi="Arial" w:cs="Times New Roman"/>
          <w:b/>
          <w:bCs/>
          <w:sz w:val="24"/>
          <w:szCs w:val="24"/>
          <w:vertAlign w:val="superscript"/>
          <w:lang w:val="en-GB"/>
        </w:rPr>
        <w:t>th</w:t>
      </w:r>
      <w:r w:rsidR="00DF41B2" w:rsidRPr="00C520FB">
        <w:rPr>
          <w:rFonts w:ascii="Arial" w:eastAsia="SimSun" w:hAnsi="Arial" w:cs="Times New Roman"/>
          <w:b/>
          <w:bCs/>
          <w:sz w:val="24"/>
          <w:szCs w:val="24"/>
          <w:lang w:val="en-GB"/>
        </w:rPr>
        <w:t>,</w:t>
      </w:r>
      <w:r w:rsidRPr="00C520FB">
        <w:rPr>
          <w:rFonts w:ascii="Arial" w:eastAsia="SimSun" w:hAnsi="Arial" w:cs="Times New Roman"/>
          <w:b/>
          <w:bCs/>
          <w:sz w:val="24"/>
          <w:szCs w:val="24"/>
          <w:lang w:val="en-GB"/>
        </w:rPr>
        <w:t xml:space="preserve"> 202</w:t>
      </w:r>
      <w:r w:rsidR="00E71D51" w:rsidRPr="00C520FB">
        <w:rPr>
          <w:rFonts w:ascii="Arial" w:eastAsia="SimSun" w:hAnsi="Arial" w:cs="Times New Roman"/>
          <w:b/>
          <w:bCs/>
          <w:sz w:val="24"/>
          <w:szCs w:val="24"/>
          <w:lang w:val="en-GB"/>
        </w:rPr>
        <w:t>2</w:t>
      </w:r>
    </w:p>
    <w:bookmarkEnd w:id="0"/>
    <w:bookmarkEnd w:id="1"/>
    <w:p w14:paraId="75676D0F" w14:textId="77777777" w:rsidR="00A16295" w:rsidRPr="00C520FB"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Pr="00C520FB" w:rsidRDefault="007350FD">
      <w:pPr>
        <w:tabs>
          <w:tab w:val="left" w:pos="1985"/>
        </w:tabs>
        <w:ind w:left="1985" w:hanging="1985"/>
        <w:rPr>
          <w:rFonts w:ascii="Arial" w:eastAsia="Calibri" w:hAnsi="Arial" w:cs="Arial"/>
          <w:b/>
          <w:bCs/>
          <w:sz w:val="24"/>
          <w:szCs w:val="24"/>
          <w:lang w:val="en-GB"/>
        </w:rPr>
      </w:pPr>
      <w:r w:rsidRPr="00C520FB">
        <w:rPr>
          <w:rFonts w:ascii="Arial" w:eastAsia="Calibri" w:hAnsi="Arial" w:cs="Arial"/>
          <w:b/>
          <w:bCs/>
          <w:sz w:val="24"/>
          <w:szCs w:val="24"/>
          <w:lang w:val="en-GB"/>
        </w:rPr>
        <w:t xml:space="preserve">Source: </w:t>
      </w:r>
      <w:r w:rsidRPr="00C520FB">
        <w:rPr>
          <w:rFonts w:ascii="Arial" w:eastAsia="Calibri" w:hAnsi="Arial" w:cs="Arial"/>
          <w:b/>
          <w:bCs/>
          <w:sz w:val="24"/>
          <w:lang w:val="en-GB"/>
        </w:rPr>
        <w:tab/>
      </w:r>
      <w:r w:rsidRPr="00C520FB">
        <w:rPr>
          <w:rFonts w:ascii="Arial" w:eastAsia="Calibri" w:hAnsi="Arial" w:cs="Arial"/>
          <w:b/>
          <w:bCs/>
          <w:sz w:val="24"/>
          <w:szCs w:val="24"/>
          <w:lang w:val="en-GB"/>
        </w:rPr>
        <w:t xml:space="preserve">Nokia, Nokia Shanghai Bell </w:t>
      </w:r>
    </w:p>
    <w:p w14:paraId="0F30366C" w14:textId="345F2BFC" w:rsidR="00A16295" w:rsidRPr="00C520FB" w:rsidRDefault="007350FD">
      <w:pPr>
        <w:ind w:left="1985" w:hanging="1985"/>
        <w:rPr>
          <w:rFonts w:ascii="Arial" w:eastAsia="Calibri" w:hAnsi="Arial" w:cs="Arial"/>
          <w:b/>
          <w:bCs/>
          <w:sz w:val="24"/>
          <w:szCs w:val="24"/>
          <w:lang w:val="en-GB"/>
        </w:rPr>
      </w:pPr>
      <w:r w:rsidRPr="00C520FB">
        <w:rPr>
          <w:rFonts w:ascii="Arial" w:eastAsia="Calibri" w:hAnsi="Arial" w:cs="Arial"/>
          <w:b/>
          <w:bCs/>
          <w:sz w:val="24"/>
          <w:szCs w:val="24"/>
          <w:lang w:val="en-GB"/>
        </w:rPr>
        <w:t xml:space="preserve">Title: </w:t>
      </w:r>
      <w:r w:rsidRPr="00C520FB">
        <w:rPr>
          <w:rFonts w:ascii="Arial" w:eastAsia="Calibri" w:hAnsi="Arial" w:cs="Arial"/>
          <w:b/>
          <w:bCs/>
          <w:sz w:val="24"/>
          <w:lang w:val="en-GB"/>
        </w:rPr>
        <w:tab/>
      </w:r>
      <w:r w:rsidR="00F34C86" w:rsidRPr="00C520FB">
        <w:rPr>
          <w:rFonts w:ascii="Arial" w:eastAsia="Calibri" w:hAnsi="Arial" w:cs="Arial"/>
          <w:b/>
          <w:bCs/>
          <w:sz w:val="24"/>
          <w:lang w:val="en-GB"/>
        </w:rPr>
        <w:t xml:space="preserve">Discussion on </w:t>
      </w:r>
      <w:r w:rsidR="008B36F5" w:rsidRPr="00C520FB">
        <w:rPr>
          <w:rFonts w:ascii="Arial" w:eastAsia="Calibri" w:hAnsi="Arial" w:cs="Arial"/>
          <w:b/>
          <w:bCs/>
          <w:sz w:val="24"/>
          <w:lang w:val="en-GB"/>
        </w:rPr>
        <w:t xml:space="preserve">general </w:t>
      </w:r>
      <w:r w:rsidR="00B96908" w:rsidRPr="00C520FB">
        <w:rPr>
          <w:rFonts w:ascii="Arial" w:eastAsia="Calibri" w:hAnsi="Arial" w:cs="Arial"/>
          <w:b/>
          <w:bCs/>
          <w:sz w:val="24"/>
          <w:lang w:val="en-GB"/>
        </w:rPr>
        <w:t xml:space="preserve">RRM </w:t>
      </w:r>
      <w:r w:rsidR="00F34C86" w:rsidRPr="00C520FB">
        <w:rPr>
          <w:rFonts w:ascii="Arial" w:eastAsia="Calibri" w:hAnsi="Arial" w:cs="Arial"/>
          <w:b/>
          <w:bCs/>
          <w:sz w:val="24"/>
          <w:lang w:val="en-GB"/>
        </w:rPr>
        <w:t>requirements</w:t>
      </w:r>
      <w:r w:rsidR="00B96908" w:rsidRPr="00C520FB">
        <w:rPr>
          <w:rFonts w:ascii="Arial" w:eastAsia="Calibri" w:hAnsi="Arial" w:cs="Arial"/>
          <w:b/>
          <w:bCs/>
          <w:sz w:val="24"/>
          <w:lang w:val="en-GB"/>
        </w:rPr>
        <w:t xml:space="preserve"> for extension to</w:t>
      </w:r>
      <w:r w:rsidRPr="00C520FB">
        <w:rPr>
          <w:rFonts w:ascii="Arial" w:eastAsia="Calibri" w:hAnsi="Arial" w:cs="Arial"/>
          <w:b/>
          <w:bCs/>
          <w:sz w:val="24"/>
          <w:lang w:val="en-GB"/>
        </w:rPr>
        <w:t xml:space="preserve"> 71 GHz</w:t>
      </w:r>
    </w:p>
    <w:p w14:paraId="47A48222" w14:textId="12435881" w:rsidR="00A16295" w:rsidRPr="001E1D1D" w:rsidRDefault="007350FD">
      <w:pPr>
        <w:tabs>
          <w:tab w:val="left" w:pos="1985"/>
        </w:tabs>
        <w:spacing w:after="120" w:line="240" w:lineRule="auto"/>
        <w:rPr>
          <w:rFonts w:ascii="Arial" w:eastAsia="MS Mincho" w:hAnsi="Arial" w:cs="Arial"/>
          <w:b/>
          <w:sz w:val="24"/>
          <w:szCs w:val="24"/>
          <w:lang w:val="pt-BR"/>
        </w:rPr>
      </w:pPr>
      <w:r w:rsidRPr="001E1D1D">
        <w:rPr>
          <w:rFonts w:ascii="Arial" w:eastAsia="MS Mincho" w:hAnsi="Arial" w:cs="Arial"/>
          <w:b/>
          <w:sz w:val="24"/>
          <w:szCs w:val="24"/>
          <w:lang w:val="pt-BR"/>
        </w:rPr>
        <w:t xml:space="preserve">Agenda item: </w:t>
      </w:r>
      <w:r w:rsidRPr="001E1D1D">
        <w:rPr>
          <w:rFonts w:ascii="Arial" w:eastAsia="MS Mincho" w:hAnsi="Arial" w:cs="Arial"/>
          <w:b/>
          <w:sz w:val="24"/>
          <w:szCs w:val="20"/>
          <w:lang w:val="pt-BR"/>
        </w:rPr>
        <w:tab/>
      </w:r>
      <w:r w:rsidR="00DB11DD">
        <w:rPr>
          <w:rFonts w:ascii="Arial" w:eastAsia="MS Mincho" w:hAnsi="Arial" w:cs="Arial"/>
          <w:b/>
          <w:sz w:val="24"/>
          <w:szCs w:val="20"/>
          <w:lang w:val="pt-BR"/>
        </w:rPr>
        <w:t>9.15.8.1</w:t>
      </w:r>
    </w:p>
    <w:p w14:paraId="0D213556" w14:textId="3EE27B37" w:rsidR="00A16295" w:rsidRPr="00C520FB" w:rsidRDefault="007350FD">
      <w:pPr>
        <w:tabs>
          <w:tab w:val="left" w:pos="1985"/>
        </w:tabs>
        <w:rPr>
          <w:rFonts w:ascii="Arial" w:eastAsia="Calibri" w:hAnsi="Arial" w:cs="Arial"/>
          <w:b/>
          <w:bCs/>
          <w:sz w:val="24"/>
          <w:szCs w:val="24"/>
          <w:lang w:val="en-GB"/>
        </w:rPr>
      </w:pPr>
      <w:r w:rsidRPr="00C520FB">
        <w:rPr>
          <w:rFonts w:ascii="Arial" w:eastAsia="Calibri" w:hAnsi="Arial" w:cs="Arial"/>
          <w:b/>
          <w:bCs/>
          <w:sz w:val="24"/>
          <w:szCs w:val="24"/>
          <w:lang w:val="en-GB"/>
        </w:rPr>
        <w:t xml:space="preserve">Document for: </w:t>
      </w:r>
      <w:r w:rsidRPr="00C520FB">
        <w:rPr>
          <w:rFonts w:ascii="Arial" w:eastAsia="Calibri" w:hAnsi="Arial" w:cs="Arial"/>
          <w:b/>
          <w:bCs/>
          <w:sz w:val="24"/>
          <w:lang w:val="en-GB"/>
        </w:rPr>
        <w:tab/>
      </w:r>
      <w:r w:rsidR="00B96908" w:rsidRPr="00C520FB">
        <w:rPr>
          <w:rFonts w:ascii="Arial" w:eastAsia="Calibri" w:hAnsi="Arial" w:cs="Arial"/>
          <w:b/>
          <w:bCs/>
          <w:sz w:val="24"/>
          <w:szCs w:val="24"/>
          <w:lang w:val="en-GB"/>
        </w:rPr>
        <w:t>Discussion</w:t>
      </w:r>
    </w:p>
    <w:p w14:paraId="4E07D5B2" w14:textId="32F61889" w:rsidR="00A16295" w:rsidRPr="00C520FB" w:rsidRDefault="001017B1" w:rsidP="001017B1">
      <w:pPr>
        <w:pStyle w:val="RAN4H1"/>
        <w:ind w:left="1134" w:hanging="1134"/>
      </w:pPr>
      <w:r w:rsidRPr="00C520FB">
        <w:t>Introduction</w:t>
      </w:r>
    </w:p>
    <w:p w14:paraId="3603DF9F" w14:textId="22A8B00E" w:rsidR="00E27D7A" w:rsidRPr="00C520FB" w:rsidRDefault="001017B1" w:rsidP="001017B1">
      <w:pPr>
        <w:rPr>
          <w:lang w:val="en-GB"/>
        </w:rPr>
      </w:pPr>
      <w:r w:rsidRPr="00C520FB">
        <w:rPr>
          <w:lang w:val="en-GB"/>
        </w:rPr>
        <w:t>This paper presents Nokia’s view on RRM aspects related to the operation between 52.6 GHz and 71 GHz.</w:t>
      </w:r>
      <w:r w:rsidR="00B672B9" w:rsidRPr="00C520FB">
        <w:rPr>
          <w:lang w:val="en-GB"/>
        </w:rPr>
        <w:t xml:space="preserve"> </w:t>
      </w:r>
    </w:p>
    <w:p w14:paraId="2C22F967" w14:textId="7F8CE710" w:rsidR="00DB797E" w:rsidRPr="00C520FB" w:rsidRDefault="001027C7" w:rsidP="00DD32A6">
      <w:pPr>
        <w:pStyle w:val="RAN4H1"/>
        <w:ind w:left="1134" w:hanging="1134"/>
      </w:pPr>
      <w:r w:rsidRPr="00C520FB">
        <w:t>Discussion</w:t>
      </w:r>
    </w:p>
    <w:p w14:paraId="1E5DE0B0" w14:textId="04606481" w:rsidR="00BF20B6" w:rsidRDefault="000A266E" w:rsidP="000A266E">
      <w:pPr>
        <w:pStyle w:val="RAN4H2"/>
      </w:pPr>
      <w:r>
        <w:t>RX beam sweeping scaling factor</w:t>
      </w:r>
    </w:p>
    <w:p w14:paraId="342A9822" w14:textId="657E7F97" w:rsidR="00E71D51" w:rsidRPr="00C520FB" w:rsidRDefault="00E71D51" w:rsidP="00E71D51">
      <w:pPr>
        <w:rPr>
          <w:lang w:val="en-GB"/>
        </w:rPr>
      </w:pPr>
      <w:r w:rsidRPr="00C520FB">
        <w:rPr>
          <w:lang w:val="en-GB"/>
        </w:rPr>
        <w:t xml:space="preserve">During the last RAN4 meeting, </w:t>
      </w:r>
      <w:r w:rsidR="00C4608C">
        <w:rPr>
          <w:lang w:val="en-GB"/>
        </w:rPr>
        <w:t xml:space="preserve">the following open issue was left regarding RX beam sweeping scaling factor </w:t>
      </w:r>
      <w:r w:rsidR="00C4608C">
        <w:rPr>
          <w:lang w:val="en-GB"/>
        </w:rPr>
        <w:fldChar w:fldCharType="begin"/>
      </w:r>
      <w:r w:rsidR="00C4608C">
        <w:rPr>
          <w:lang w:val="en-GB"/>
        </w:rPr>
        <w:instrText xml:space="preserve"> REF _Ref98751130 \r \h </w:instrText>
      </w:r>
      <w:r w:rsidR="00C4608C">
        <w:rPr>
          <w:lang w:val="en-GB"/>
        </w:rPr>
      </w:r>
      <w:r w:rsidR="00C4608C">
        <w:rPr>
          <w:lang w:val="en-GB"/>
        </w:rPr>
        <w:fldChar w:fldCharType="separate"/>
      </w:r>
      <w:r w:rsidR="00C4608C">
        <w:rPr>
          <w:lang w:val="en-GB"/>
        </w:rPr>
        <w:t>[1]</w:t>
      </w:r>
      <w:r w:rsidR="00C4608C">
        <w:rPr>
          <w:lang w:val="en-GB"/>
        </w:rPr>
        <w:fldChar w:fldCharType="end"/>
      </w:r>
      <w:r w:rsidR="00C4608C">
        <w:rPr>
          <w:lang w:val="en-GB"/>
        </w:rPr>
        <w:t>:</w:t>
      </w:r>
    </w:p>
    <w:tbl>
      <w:tblPr>
        <w:tblStyle w:val="TableGrid"/>
        <w:tblW w:w="0" w:type="auto"/>
        <w:tblLook w:val="04A0" w:firstRow="1" w:lastRow="0" w:firstColumn="1" w:lastColumn="0" w:noHBand="0" w:noVBand="1"/>
      </w:tblPr>
      <w:tblGrid>
        <w:gridCol w:w="9628"/>
      </w:tblGrid>
      <w:tr w:rsidR="005A1635" w:rsidRPr="000C1472" w14:paraId="16260083" w14:textId="77777777" w:rsidTr="005A1635">
        <w:tc>
          <w:tcPr>
            <w:tcW w:w="9628" w:type="dxa"/>
          </w:tcPr>
          <w:p w14:paraId="7F510584" w14:textId="77777777" w:rsidR="00A02503" w:rsidRDefault="00A02503" w:rsidP="00A02503">
            <w:pPr>
              <w:rPr>
                <w:b/>
                <w:bCs/>
                <w:u w:val="single"/>
                <w:lang w:eastAsia="ja-JP" w:bidi="hi-IN"/>
              </w:rPr>
            </w:pPr>
            <w:r w:rsidRPr="006812D6">
              <w:rPr>
                <w:b/>
                <w:bCs/>
                <w:u w:val="single"/>
                <w:lang w:eastAsia="ja-JP" w:bidi="hi-IN"/>
              </w:rPr>
              <w:t>Rx beam sweeping scaling factor</w:t>
            </w:r>
          </w:p>
          <w:p w14:paraId="624D8466" w14:textId="77777777" w:rsidR="00A02503" w:rsidRPr="00A02503" w:rsidRDefault="00A02503" w:rsidP="00A02503">
            <w:pPr>
              <w:numPr>
                <w:ilvl w:val="0"/>
                <w:numId w:val="40"/>
              </w:numPr>
              <w:overflowPunct w:val="0"/>
              <w:autoSpaceDE w:val="0"/>
              <w:autoSpaceDN w:val="0"/>
              <w:adjustRightInd w:val="0"/>
              <w:spacing w:before="120" w:after="120"/>
              <w:textAlignment w:val="baseline"/>
              <w:rPr>
                <w:iCs/>
                <w:lang w:val="en-US" w:eastAsia="ja-JP" w:bidi="hi-IN"/>
              </w:rPr>
            </w:pPr>
            <w:r w:rsidRPr="00A02503">
              <w:rPr>
                <w:iCs/>
                <w:lang w:val="en-US" w:eastAsia="ja-JP" w:bidi="hi-IN"/>
              </w:rPr>
              <w:t>Rx beam sweeping scaling factor is FFS</w:t>
            </w:r>
          </w:p>
          <w:p w14:paraId="52DD292D" w14:textId="77777777" w:rsidR="00A02503" w:rsidRPr="00A02503" w:rsidRDefault="00A02503" w:rsidP="00A02503">
            <w:pPr>
              <w:numPr>
                <w:ilvl w:val="1"/>
                <w:numId w:val="40"/>
              </w:numPr>
              <w:overflowPunct w:val="0"/>
              <w:autoSpaceDE w:val="0"/>
              <w:autoSpaceDN w:val="0"/>
              <w:adjustRightInd w:val="0"/>
              <w:spacing w:before="120" w:after="120"/>
              <w:textAlignment w:val="baseline"/>
              <w:rPr>
                <w:iCs/>
                <w:lang w:val="en-US" w:eastAsia="ja-JP" w:bidi="hi-IN"/>
              </w:rPr>
            </w:pPr>
            <w:r w:rsidRPr="00A02503">
              <w:rPr>
                <w:iCs/>
                <w:lang w:val="en-US" w:eastAsia="ja-JP" w:bidi="hi-IN"/>
              </w:rPr>
              <w:t>Option 1: The Rx beam sweeping scaling factor is increased for FR2-2 compared with FR2-1</w:t>
            </w:r>
          </w:p>
          <w:p w14:paraId="09818150" w14:textId="77777777" w:rsidR="00A02503" w:rsidRPr="00A02503" w:rsidRDefault="00A02503" w:rsidP="00A02503">
            <w:pPr>
              <w:numPr>
                <w:ilvl w:val="2"/>
                <w:numId w:val="40"/>
              </w:numPr>
              <w:overflowPunct w:val="0"/>
              <w:autoSpaceDE w:val="0"/>
              <w:autoSpaceDN w:val="0"/>
              <w:adjustRightInd w:val="0"/>
              <w:spacing w:before="120" w:after="120"/>
              <w:textAlignment w:val="baseline"/>
              <w:rPr>
                <w:iCs/>
                <w:lang w:val="en-US" w:eastAsia="ja-JP" w:bidi="hi-IN"/>
              </w:rPr>
            </w:pPr>
            <w:r w:rsidRPr="00A02503">
              <w:rPr>
                <w:iCs/>
                <w:lang w:val="en-US" w:eastAsia="ja-JP" w:bidi="hi-IN"/>
              </w:rPr>
              <w:t>FFS: Scaling factor = (12 - 16)</w:t>
            </w:r>
          </w:p>
          <w:p w14:paraId="484A84FF" w14:textId="77777777" w:rsidR="00A02503" w:rsidRPr="00A02503" w:rsidRDefault="00A02503" w:rsidP="00A02503">
            <w:pPr>
              <w:numPr>
                <w:ilvl w:val="2"/>
                <w:numId w:val="40"/>
              </w:numPr>
              <w:overflowPunct w:val="0"/>
              <w:autoSpaceDE w:val="0"/>
              <w:autoSpaceDN w:val="0"/>
              <w:adjustRightInd w:val="0"/>
              <w:spacing w:before="120" w:after="120"/>
              <w:textAlignment w:val="baseline"/>
              <w:rPr>
                <w:iCs/>
                <w:lang w:val="en-US" w:eastAsia="ja-JP" w:bidi="hi-IN"/>
              </w:rPr>
            </w:pPr>
            <w:r w:rsidRPr="00A02503">
              <w:rPr>
                <w:iCs/>
                <w:lang w:val="en-US" w:eastAsia="ja-JP" w:bidi="hi-IN"/>
              </w:rPr>
              <w:t>Companies to provide the values for the scaling factor.</w:t>
            </w:r>
          </w:p>
          <w:p w14:paraId="6DDD078C" w14:textId="77777777" w:rsidR="00A02503" w:rsidRPr="00A02503" w:rsidRDefault="00A02503" w:rsidP="00A02503">
            <w:pPr>
              <w:numPr>
                <w:ilvl w:val="1"/>
                <w:numId w:val="40"/>
              </w:numPr>
              <w:overflowPunct w:val="0"/>
              <w:autoSpaceDE w:val="0"/>
              <w:autoSpaceDN w:val="0"/>
              <w:adjustRightInd w:val="0"/>
              <w:spacing w:before="120" w:after="120"/>
              <w:textAlignment w:val="baseline"/>
              <w:rPr>
                <w:iCs/>
                <w:lang w:val="en-US" w:eastAsia="ja-JP" w:bidi="hi-IN"/>
              </w:rPr>
            </w:pPr>
            <w:r w:rsidRPr="00A02503">
              <w:rPr>
                <w:iCs/>
                <w:lang w:val="en-US" w:eastAsia="ja-JP" w:bidi="hi-IN"/>
              </w:rPr>
              <w:t>Option 2: Reuse the existing FR2-1 scaling factor for Rx beam sweeping for FR2-2.</w:t>
            </w:r>
          </w:p>
          <w:p w14:paraId="49B3EA08" w14:textId="77777777" w:rsidR="005A1635" w:rsidRPr="00A02503" w:rsidRDefault="005A1635" w:rsidP="000A266E">
            <w:pPr>
              <w:spacing w:after="120"/>
              <w:ind w:left="1008"/>
              <w:textAlignment w:val="center"/>
              <w:rPr>
                <w:lang w:val="en-US"/>
              </w:rPr>
            </w:pPr>
          </w:p>
        </w:tc>
      </w:tr>
    </w:tbl>
    <w:p w14:paraId="6A4C9A1D" w14:textId="170E375C" w:rsidR="00E71D51" w:rsidRDefault="00631D26" w:rsidP="00E71D51">
      <w:pPr>
        <w:rPr>
          <w:lang w:val="en-GB"/>
        </w:rPr>
      </w:pPr>
      <w:proofErr w:type="gramStart"/>
      <w:r>
        <w:rPr>
          <w:lang w:val="en-GB"/>
        </w:rPr>
        <w:t>which  followed</w:t>
      </w:r>
      <w:proofErr w:type="gramEnd"/>
      <w:r>
        <w:rPr>
          <w:lang w:val="en-GB"/>
        </w:rPr>
        <w:t xml:space="preserve"> previous agreements from RAN4 #101-bis</w:t>
      </w:r>
    </w:p>
    <w:tbl>
      <w:tblPr>
        <w:tblStyle w:val="TableGrid"/>
        <w:tblW w:w="0" w:type="auto"/>
        <w:tblLook w:val="04A0" w:firstRow="1" w:lastRow="0" w:firstColumn="1" w:lastColumn="0" w:noHBand="0" w:noVBand="1"/>
      </w:tblPr>
      <w:tblGrid>
        <w:gridCol w:w="9628"/>
      </w:tblGrid>
      <w:tr w:rsidR="00631D26" w:rsidRPr="000C1472" w14:paraId="52522BCF" w14:textId="77777777" w:rsidTr="00631D26">
        <w:tc>
          <w:tcPr>
            <w:tcW w:w="9628" w:type="dxa"/>
          </w:tcPr>
          <w:p w14:paraId="058065E7" w14:textId="77777777" w:rsidR="00631D26" w:rsidRPr="00631D26" w:rsidRDefault="00631D26" w:rsidP="00631D26">
            <w:pPr>
              <w:spacing w:before="120" w:after="120"/>
              <w:ind w:left="288"/>
              <w:rPr>
                <w:rFonts w:ascii="Times New Roman" w:eastAsia="Times New Roman" w:hAnsi="Times New Roman" w:cs="Times New Roman"/>
                <w:sz w:val="20"/>
                <w:szCs w:val="20"/>
                <w:lang w:val="en-GB" w:eastAsia="da-DK"/>
              </w:rPr>
            </w:pPr>
            <w:r w:rsidRPr="00631D26">
              <w:rPr>
                <w:rFonts w:ascii="Times New Roman" w:eastAsia="Times New Roman" w:hAnsi="Times New Roman" w:cs="Times New Roman"/>
                <w:b/>
                <w:bCs/>
                <w:sz w:val="20"/>
                <w:szCs w:val="20"/>
                <w:u w:val="single"/>
                <w:lang w:val="en-GB" w:eastAsia="da-DK"/>
              </w:rPr>
              <w:t>Rx beam sweeping scaling factor</w:t>
            </w:r>
          </w:p>
          <w:p w14:paraId="29D1EF4A" w14:textId="77777777" w:rsidR="00631D26" w:rsidRPr="00631D26" w:rsidRDefault="00631D26" w:rsidP="00631D26">
            <w:pPr>
              <w:numPr>
                <w:ilvl w:val="0"/>
                <w:numId w:val="41"/>
              </w:numPr>
              <w:spacing w:before="120" w:after="120"/>
              <w:textAlignment w:val="center"/>
              <w:rPr>
                <w:rFonts w:ascii="Calibri" w:eastAsia="Times New Roman" w:hAnsi="Calibri" w:cs="Calibri"/>
                <w:lang w:val="en-GB" w:eastAsia="da-DK"/>
              </w:rPr>
            </w:pPr>
            <w:r w:rsidRPr="00631D26">
              <w:rPr>
                <w:rFonts w:ascii="Times New Roman" w:eastAsia="Times New Roman" w:hAnsi="Times New Roman" w:cs="Times New Roman"/>
                <w:sz w:val="20"/>
                <w:szCs w:val="20"/>
                <w:lang w:val="en-GB" w:eastAsia="da-DK"/>
              </w:rPr>
              <w:t>Rx beam scaling factor for FR2-2 need to continue waiting for more RF conclusion on antenna size assumption and power class.</w:t>
            </w:r>
          </w:p>
          <w:p w14:paraId="1AEB5CC2" w14:textId="77777777" w:rsidR="00631D26" w:rsidRDefault="00631D26" w:rsidP="00E71D51">
            <w:pPr>
              <w:rPr>
                <w:lang w:val="en-GB"/>
              </w:rPr>
            </w:pPr>
          </w:p>
        </w:tc>
      </w:tr>
    </w:tbl>
    <w:p w14:paraId="06CC03C5" w14:textId="77777777" w:rsidR="00631D26" w:rsidRDefault="00631D26" w:rsidP="00E71D51">
      <w:pPr>
        <w:rPr>
          <w:lang w:val="en-GB"/>
        </w:rPr>
      </w:pPr>
    </w:p>
    <w:p w14:paraId="425A24E7" w14:textId="4FDA7ABD" w:rsidR="00243E9C" w:rsidRDefault="00243E9C" w:rsidP="00E71D51">
      <w:pPr>
        <w:rPr>
          <w:lang w:val="en-GB"/>
        </w:rPr>
      </w:pPr>
      <w:r>
        <w:rPr>
          <w:lang w:val="en-GB"/>
        </w:rPr>
        <w:t>And RAN</w:t>
      </w:r>
      <w:r w:rsidR="008414D7">
        <w:rPr>
          <w:lang w:val="en-GB"/>
        </w:rPr>
        <w:t>4#100</w:t>
      </w:r>
    </w:p>
    <w:tbl>
      <w:tblPr>
        <w:tblStyle w:val="TableGrid"/>
        <w:tblW w:w="0" w:type="auto"/>
        <w:tblLook w:val="04A0" w:firstRow="1" w:lastRow="0" w:firstColumn="1" w:lastColumn="0" w:noHBand="0" w:noVBand="1"/>
      </w:tblPr>
      <w:tblGrid>
        <w:gridCol w:w="9628"/>
      </w:tblGrid>
      <w:tr w:rsidR="008414D7" w:rsidRPr="000C1472" w14:paraId="3D42EE7A" w14:textId="77777777" w:rsidTr="008414D7">
        <w:tc>
          <w:tcPr>
            <w:tcW w:w="9628" w:type="dxa"/>
          </w:tcPr>
          <w:p w14:paraId="29E1F678" w14:textId="77777777" w:rsidR="008414D7" w:rsidRPr="008414D7" w:rsidRDefault="008414D7" w:rsidP="008414D7">
            <w:pPr>
              <w:rPr>
                <w:rFonts w:ascii="Calibri" w:eastAsia="Times New Roman" w:hAnsi="Calibri" w:cs="Calibri"/>
                <w:lang w:val="en-US" w:eastAsia="da-DK"/>
              </w:rPr>
            </w:pPr>
            <w:r w:rsidRPr="008414D7">
              <w:rPr>
                <w:rFonts w:ascii="Calibri" w:eastAsia="Times New Roman" w:hAnsi="Calibri" w:cs="Calibri"/>
                <w:b/>
                <w:bCs/>
                <w:u w:val="single"/>
                <w:lang w:val="en-US" w:eastAsia="da-DK"/>
              </w:rPr>
              <w:t>Rx beam sweeping scaling factor</w:t>
            </w:r>
          </w:p>
          <w:p w14:paraId="5CB910AA" w14:textId="77777777" w:rsidR="008414D7" w:rsidRPr="008414D7" w:rsidRDefault="008414D7" w:rsidP="008414D7">
            <w:pPr>
              <w:rPr>
                <w:rFonts w:ascii="Calibri" w:eastAsia="Times New Roman" w:hAnsi="Calibri" w:cs="Calibri"/>
                <w:lang w:val="en-US" w:eastAsia="da-DK"/>
              </w:rPr>
            </w:pPr>
            <w:r w:rsidRPr="008414D7">
              <w:rPr>
                <w:rFonts w:ascii="Calibri" w:eastAsia="Times New Roman" w:hAnsi="Calibri" w:cs="Calibri"/>
                <w:lang w:val="en-US" w:eastAsia="da-DK"/>
              </w:rPr>
              <w:t>GTW agreements:</w:t>
            </w:r>
          </w:p>
          <w:p w14:paraId="42C13701" w14:textId="77777777" w:rsidR="008414D7" w:rsidRPr="008414D7" w:rsidRDefault="008414D7" w:rsidP="008414D7">
            <w:pPr>
              <w:numPr>
                <w:ilvl w:val="0"/>
                <w:numId w:val="42"/>
              </w:numPr>
              <w:textAlignment w:val="center"/>
              <w:rPr>
                <w:rFonts w:ascii="Calibri" w:eastAsia="Times New Roman" w:hAnsi="Calibri" w:cs="Calibri"/>
                <w:lang w:val="en-US" w:eastAsia="da-DK"/>
              </w:rPr>
            </w:pPr>
            <w:r w:rsidRPr="008414D7">
              <w:rPr>
                <w:rFonts w:ascii="Calibri" w:eastAsia="Times New Roman" w:hAnsi="Calibri" w:cs="Calibri"/>
                <w:lang w:val="en-US" w:eastAsia="da-DK"/>
              </w:rPr>
              <w:t>Rx beam sweeping scaling factor</w:t>
            </w:r>
          </w:p>
          <w:p w14:paraId="0967F4C3" w14:textId="77777777" w:rsidR="008414D7" w:rsidRPr="008414D7" w:rsidRDefault="008414D7" w:rsidP="008414D7">
            <w:pPr>
              <w:numPr>
                <w:ilvl w:val="1"/>
                <w:numId w:val="42"/>
              </w:numPr>
              <w:textAlignment w:val="center"/>
              <w:rPr>
                <w:rFonts w:ascii="Calibri" w:eastAsia="Times New Roman" w:hAnsi="Calibri" w:cs="Calibri"/>
                <w:lang w:val="en-US" w:eastAsia="da-DK"/>
              </w:rPr>
            </w:pPr>
            <w:r w:rsidRPr="008414D7">
              <w:rPr>
                <w:rFonts w:ascii="Calibri" w:eastAsia="Times New Roman" w:hAnsi="Calibri" w:cs="Calibri"/>
                <w:lang w:val="en-US" w:eastAsia="da-DK"/>
              </w:rPr>
              <w:t>Further study whether new scaling factor is needed for FR2-2 considering RF session conclusions on UE antenna array assumptions and UE power classes and the difference with FR2-1 assumptions</w:t>
            </w:r>
          </w:p>
          <w:p w14:paraId="742596AE" w14:textId="77777777" w:rsidR="008414D7" w:rsidRPr="008414D7" w:rsidRDefault="008414D7" w:rsidP="008414D7">
            <w:pPr>
              <w:numPr>
                <w:ilvl w:val="1"/>
                <w:numId w:val="42"/>
              </w:numPr>
              <w:textAlignment w:val="center"/>
              <w:rPr>
                <w:rFonts w:ascii="Calibri" w:eastAsia="Times New Roman" w:hAnsi="Calibri" w:cs="Calibri"/>
                <w:lang w:val="en-US" w:eastAsia="da-DK"/>
              </w:rPr>
            </w:pPr>
            <w:r w:rsidRPr="008414D7">
              <w:rPr>
                <w:rFonts w:ascii="Calibri" w:eastAsia="Times New Roman" w:hAnsi="Calibri" w:cs="Calibri"/>
                <w:lang w:val="en-US" w:eastAsia="da-DK"/>
              </w:rPr>
              <w:t>Rx beam sweeping factor from FR2-1 can be used as a starting point for analysis</w:t>
            </w:r>
          </w:p>
          <w:p w14:paraId="67081CBA" w14:textId="77777777" w:rsidR="008414D7" w:rsidRPr="008414D7" w:rsidRDefault="008414D7" w:rsidP="00E71D51">
            <w:pPr>
              <w:rPr>
                <w:lang w:val="en-US"/>
              </w:rPr>
            </w:pPr>
          </w:p>
        </w:tc>
      </w:tr>
    </w:tbl>
    <w:p w14:paraId="07CB8206" w14:textId="7A33323F" w:rsidR="00AD001C" w:rsidRDefault="006835B3" w:rsidP="00E71D51">
      <w:pPr>
        <w:rPr>
          <w:lang w:val="en-GB"/>
        </w:rPr>
      </w:pPr>
      <w:r>
        <w:rPr>
          <w:lang w:val="en-GB"/>
        </w:rPr>
        <w:lastRenderedPageBreak/>
        <w:t>One i</w:t>
      </w:r>
      <w:r w:rsidRPr="00F94084">
        <w:rPr>
          <w:lang w:val="en-GB"/>
        </w:rPr>
        <w:t>mportant point to consider is the impact of the Rx beam sweeping scaling factor. When considering the RLM requirements, the scaling factor is directly considered in the evaluation period formulas of table 8.1.2.2-1</w:t>
      </w:r>
      <w:r w:rsidR="00BF5E08" w:rsidRPr="00F94084">
        <w:rPr>
          <w:lang w:val="en-GB"/>
        </w:rPr>
        <w:t xml:space="preserve"> in 38.133. </w:t>
      </w:r>
      <w:r w:rsidR="003042A6" w:rsidRPr="00F94084">
        <w:rPr>
          <w:lang w:val="en-GB"/>
        </w:rPr>
        <w:t xml:space="preserve">Examples of these values are calculated in </w:t>
      </w:r>
      <w:r w:rsidR="003042A6" w:rsidRPr="00F94084">
        <w:rPr>
          <w:lang w:val="en-GB"/>
        </w:rPr>
        <w:fldChar w:fldCharType="begin"/>
      </w:r>
      <w:r w:rsidR="003042A6" w:rsidRPr="00F94084">
        <w:rPr>
          <w:lang w:val="en-GB"/>
        </w:rPr>
        <w:instrText xml:space="preserve"> REF _Ref101383215 \h </w:instrText>
      </w:r>
      <w:r w:rsidR="003042A6" w:rsidRPr="00F94084">
        <w:rPr>
          <w:lang w:val="en-GB"/>
        </w:rPr>
      </w:r>
      <w:r w:rsidR="003042A6" w:rsidRPr="00F94084">
        <w:rPr>
          <w:lang w:val="en-GB"/>
        </w:rPr>
        <w:fldChar w:fldCharType="separate"/>
      </w:r>
      <w:r w:rsidR="003042A6" w:rsidRPr="00F94084">
        <w:rPr>
          <w:lang w:val="en-GB"/>
        </w:rPr>
        <w:t xml:space="preserve">Table </w:t>
      </w:r>
      <w:r w:rsidR="003042A6" w:rsidRPr="00F94084">
        <w:rPr>
          <w:noProof/>
          <w:lang w:val="en-GB"/>
        </w:rPr>
        <w:t>1</w:t>
      </w:r>
      <w:r w:rsidR="003042A6" w:rsidRPr="00F94084">
        <w:rPr>
          <w:lang w:val="en-GB"/>
        </w:rPr>
        <w:fldChar w:fldCharType="end"/>
      </w:r>
      <w:r w:rsidR="0016624D" w:rsidRPr="00F94084">
        <w:rPr>
          <w:lang w:val="en-GB"/>
        </w:rPr>
        <w:t xml:space="preserve">, where </w:t>
      </w:r>
      <w:r w:rsidR="00873E8C" w:rsidRPr="00F94084">
        <w:rPr>
          <w:lang w:val="en-GB"/>
        </w:rPr>
        <w:t>P is considered for the case where TSSB=TSMTC</w:t>
      </w:r>
      <w:r w:rsidR="005971D3" w:rsidRPr="00F94084">
        <w:rPr>
          <w:lang w:val="en-GB"/>
        </w:rPr>
        <w:t xml:space="preserve"> for simplicity. In the example the period TEvaluate_out_SSB assumes values in the range between </w:t>
      </w:r>
      <w:r w:rsidR="009D5148" w:rsidRPr="00F94084">
        <w:rPr>
          <w:lang w:val="en-GB"/>
        </w:rPr>
        <w:t xml:space="preserve">1.6 s, for no DRX, until 300 s for 1280 DRX cycle when the current </w:t>
      </w:r>
      <w:r w:rsidR="00400975" w:rsidRPr="00F94084">
        <w:rPr>
          <w:lang w:val="en-GB"/>
        </w:rPr>
        <w:t>Rx beam sweeping is considered. If we extend this rx beam sweeping scaling factor, this can be increased up to 600 s</w:t>
      </w:r>
      <w:r w:rsidR="00F94084" w:rsidRPr="00F94084">
        <w:rPr>
          <w:lang w:val="en-GB"/>
        </w:rPr>
        <w:t xml:space="preserve"> in the worst case</w:t>
      </w:r>
      <w:r w:rsidR="00F94084">
        <w:rPr>
          <w:lang w:val="en-GB"/>
        </w:rPr>
        <w:t xml:space="preserve"> of the RLM requirements. This poses serious restriction on any UE movement</w:t>
      </w:r>
      <w:r w:rsidR="00517296">
        <w:rPr>
          <w:lang w:val="en-GB"/>
        </w:rPr>
        <w:t xml:space="preserve"> since the time for the UE </w:t>
      </w:r>
      <w:r w:rsidR="00CF4D31">
        <w:rPr>
          <w:lang w:val="en-GB"/>
        </w:rPr>
        <w:t xml:space="preserve">to react after reaching out of sync would be </w:t>
      </w:r>
      <w:r w:rsidR="006A7E1C">
        <w:rPr>
          <w:lang w:val="en-GB"/>
        </w:rPr>
        <w:t xml:space="preserve">very large. </w:t>
      </w:r>
    </w:p>
    <w:p w14:paraId="50AF8ED5" w14:textId="77777777" w:rsidR="006A7E1C" w:rsidRDefault="006A7E1C" w:rsidP="00E71D51">
      <w:pPr>
        <w:rPr>
          <w:lang w:val="en-GB"/>
        </w:rPr>
      </w:pPr>
    </w:p>
    <w:p w14:paraId="44CA4421" w14:textId="587D9626" w:rsidR="00011E88" w:rsidRDefault="00011E88" w:rsidP="00011E88">
      <w:pPr>
        <w:pStyle w:val="TH"/>
      </w:pPr>
      <w:bookmarkStart w:id="3" w:name="_Ref101383215"/>
      <w:r>
        <w:t xml:space="preserve">Table </w:t>
      </w:r>
      <w:r>
        <w:fldChar w:fldCharType="begin"/>
      </w:r>
      <w:r>
        <w:instrText xml:space="preserve"> SEQ Table \* ARABIC </w:instrText>
      </w:r>
      <w:r>
        <w:fldChar w:fldCharType="separate"/>
      </w:r>
      <w:r w:rsidR="00336C62">
        <w:rPr>
          <w:noProof/>
        </w:rPr>
        <w:t>1</w:t>
      </w:r>
      <w:r>
        <w:fldChar w:fldCharType="end"/>
      </w:r>
      <w:bookmarkEnd w:id="3"/>
      <w:r>
        <w:t xml:space="preserve">Example of </w:t>
      </w:r>
      <w:r w:rsidR="004C0106">
        <w:t>RLM out of sync evaluation periods considering different Rx beam sweeping scaling factors</w:t>
      </w:r>
      <w:r w:rsidR="006835B3">
        <w:t xml:space="preserve"> N</w:t>
      </w:r>
    </w:p>
    <w:tbl>
      <w:tblPr>
        <w:tblStyle w:val="TableGrid"/>
        <w:tblW w:w="0" w:type="auto"/>
        <w:tblLook w:val="04A0" w:firstRow="1" w:lastRow="0" w:firstColumn="1" w:lastColumn="0" w:noHBand="0" w:noVBand="1"/>
      </w:tblPr>
      <w:tblGrid>
        <w:gridCol w:w="1563"/>
        <w:gridCol w:w="1563"/>
        <w:gridCol w:w="1804"/>
        <w:gridCol w:w="1566"/>
        <w:gridCol w:w="1566"/>
        <w:gridCol w:w="1566"/>
      </w:tblGrid>
      <w:tr w:rsidR="00011E88" w14:paraId="4BDF049A" w14:textId="77777777" w:rsidTr="0041497B">
        <w:tc>
          <w:tcPr>
            <w:tcW w:w="1563" w:type="dxa"/>
            <w:tcBorders>
              <w:bottom w:val="nil"/>
            </w:tcBorders>
          </w:tcPr>
          <w:p w14:paraId="647FC95C" w14:textId="77777777" w:rsidR="00011E88" w:rsidRDefault="00011E88" w:rsidP="0041497B">
            <w:pPr>
              <w:pStyle w:val="TAH"/>
            </w:pPr>
          </w:p>
          <w:p w14:paraId="155CB54D" w14:textId="77777777" w:rsidR="00011E88" w:rsidRDefault="00011E88" w:rsidP="0041497B">
            <w:pPr>
              <w:pStyle w:val="TAH"/>
            </w:pPr>
          </w:p>
        </w:tc>
        <w:tc>
          <w:tcPr>
            <w:tcW w:w="1563" w:type="dxa"/>
            <w:tcBorders>
              <w:bottom w:val="nil"/>
            </w:tcBorders>
          </w:tcPr>
          <w:p w14:paraId="20A40D83" w14:textId="77777777" w:rsidR="00011E88" w:rsidRDefault="00011E88" w:rsidP="0041497B">
            <w:pPr>
              <w:pStyle w:val="TAH"/>
            </w:pPr>
          </w:p>
        </w:tc>
        <w:tc>
          <w:tcPr>
            <w:tcW w:w="1804" w:type="dxa"/>
            <w:vMerge w:val="restart"/>
          </w:tcPr>
          <w:p w14:paraId="50A71974" w14:textId="77777777" w:rsidR="00011E88" w:rsidRDefault="00011E88" w:rsidP="0041497B">
            <w:pPr>
              <w:pStyle w:val="TAH"/>
            </w:pPr>
            <w:r>
              <w:rPr>
                <w:rFonts w:ascii="Calibri" w:hAnsi="Calibri" w:cs="Calibri"/>
                <w:color w:val="000000"/>
                <w:sz w:val="22"/>
                <w:szCs w:val="22"/>
              </w:rPr>
              <w:t>P=PsharingFactor</w:t>
            </w:r>
            <w:r>
              <w:rPr>
                <w:rFonts w:ascii="Calibri" w:hAnsi="Calibri" w:cs="Calibri"/>
                <w:color w:val="000000"/>
                <w:sz w:val="22"/>
                <w:szCs w:val="22"/>
              </w:rPr>
              <w:br/>
              <w:t>for overlapped</w:t>
            </w:r>
            <w:r>
              <w:rPr>
                <w:rFonts w:ascii="Calibri" w:hAnsi="Calibri" w:cs="Calibri"/>
                <w:color w:val="000000"/>
                <w:sz w:val="22"/>
                <w:szCs w:val="22"/>
              </w:rPr>
              <w:br/>
              <w:t>Psharingfactor 1 or 3</w:t>
            </w:r>
          </w:p>
        </w:tc>
        <w:tc>
          <w:tcPr>
            <w:tcW w:w="4698" w:type="dxa"/>
            <w:gridSpan w:val="3"/>
            <w:tcBorders>
              <w:bottom w:val="nil"/>
            </w:tcBorders>
          </w:tcPr>
          <w:p w14:paraId="35886031" w14:textId="0EA3ED0C" w:rsidR="00011E88" w:rsidRDefault="00011E88" w:rsidP="0041497B">
            <w:pPr>
              <w:pStyle w:val="TAH"/>
            </w:pPr>
            <w:bookmarkStart w:id="4" w:name="_Hlk101383459"/>
            <w:r>
              <w:t>TEvaluate_out_SSB</w:t>
            </w:r>
            <w:bookmarkEnd w:id="4"/>
            <w:r w:rsidR="005971D3">
              <w:t xml:space="preserve"> (s)</w:t>
            </w:r>
          </w:p>
        </w:tc>
      </w:tr>
      <w:tr w:rsidR="00011E88" w14:paraId="1A3DC186" w14:textId="77777777" w:rsidTr="0041497B">
        <w:tc>
          <w:tcPr>
            <w:tcW w:w="1563" w:type="dxa"/>
            <w:tcBorders>
              <w:top w:val="nil"/>
            </w:tcBorders>
            <w:vAlign w:val="bottom"/>
          </w:tcPr>
          <w:p w14:paraId="45C068C1" w14:textId="77777777" w:rsidR="00011E88" w:rsidRDefault="00011E88" w:rsidP="0041497B">
            <w:pPr>
              <w:pStyle w:val="TAH"/>
            </w:pPr>
            <w:r>
              <w:rPr>
                <w:rFonts w:ascii="Calibri" w:hAnsi="Calibri" w:cs="Calibri"/>
                <w:color w:val="000000"/>
                <w:sz w:val="22"/>
                <w:szCs w:val="22"/>
              </w:rPr>
              <w:t>DRX</w:t>
            </w:r>
          </w:p>
        </w:tc>
        <w:tc>
          <w:tcPr>
            <w:tcW w:w="1563" w:type="dxa"/>
            <w:tcBorders>
              <w:top w:val="nil"/>
            </w:tcBorders>
            <w:vAlign w:val="bottom"/>
          </w:tcPr>
          <w:p w14:paraId="017F81AB" w14:textId="77777777" w:rsidR="00011E88" w:rsidRDefault="00011E88" w:rsidP="0041497B">
            <w:pPr>
              <w:pStyle w:val="TAH"/>
            </w:pPr>
            <w:r>
              <w:rPr>
                <w:rFonts w:ascii="Calibri" w:hAnsi="Calibri" w:cs="Calibri"/>
                <w:color w:val="000000"/>
                <w:sz w:val="22"/>
                <w:szCs w:val="22"/>
              </w:rPr>
              <w:t>TSSB</w:t>
            </w:r>
          </w:p>
        </w:tc>
        <w:tc>
          <w:tcPr>
            <w:tcW w:w="1804" w:type="dxa"/>
            <w:vMerge/>
            <w:vAlign w:val="bottom"/>
          </w:tcPr>
          <w:p w14:paraId="139E3086" w14:textId="77777777" w:rsidR="00011E88" w:rsidRDefault="00011E88" w:rsidP="0041497B">
            <w:pPr>
              <w:pStyle w:val="TAH"/>
            </w:pPr>
          </w:p>
        </w:tc>
        <w:tc>
          <w:tcPr>
            <w:tcW w:w="1566" w:type="dxa"/>
            <w:tcBorders>
              <w:top w:val="nil"/>
            </w:tcBorders>
            <w:vAlign w:val="bottom"/>
          </w:tcPr>
          <w:p w14:paraId="36B84F63" w14:textId="77777777" w:rsidR="00011E88" w:rsidRDefault="00011E88" w:rsidP="0041497B">
            <w:pPr>
              <w:pStyle w:val="TAH"/>
            </w:pPr>
            <w:r>
              <w:rPr>
                <w:rFonts w:ascii="Calibri" w:hAnsi="Calibri" w:cs="Calibri"/>
                <w:color w:val="000000"/>
                <w:sz w:val="22"/>
                <w:szCs w:val="22"/>
              </w:rPr>
              <w:t>N=8</w:t>
            </w:r>
          </w:p>
        </w:tc>
        <w:tc>
          <w:tcPr>
            <w:tcW w:w="1566" w:type="dxa"/>
            <w:tcBorders>
              <w:top w:val="nil"/>
            </w:tcBorders>
            <w:vAlign w:val="bottom"/>
          </w:tcPr>
          <w:p w14:paraId="57CA4B9D" w14:textId="77777777" w:rsidR="00011E88" w:rsidRDefault="00011E88" w:rsidP="0041497B">
            <w:pPr>
              <w:pStyle w:val="TAH"/>
            </w:pPr>
            <w:r>
              <w:rPr>
                <w:rFonts w:ascii="Calibri" w:hAnsi="Calibri" w:cs="Calibri"/>
                <w:color w:val="000000"/>
                <w:sz w:val="22"/>
                <w:szCs w:val="22"/>
              </w:rPr>
              <w:t>N=12</w:t>
            </w:r>
          </w:p>
        </w:tc>
        <w:tc>
          <w:tcPr>
            <w:tcW w:w="1566" w:type="dxa"/>
            <w:tcBorders>
              <w:top w:val="nil"/>
            </w:tcBorders>
            <w:vAlign w:val="bottom"/>
          </w:tcPr>
          <w:p w14:paraId="06C3A280" w14:textId="77777777" w:rsidR="00011E88" w:rsidRDefault="00011E88" w:rsidP="0041497B">
            <w:pPr>
              <w:pStyle w:val="TAH"/>
            </w:pPr>
            <w:r>
              <w:rPr>
                <w:rFonts w:ascii="Calibri" w:hAnsi="Calibri" w:cs="Calibri"/>
                <w:color w:val="000000"/>
                <w:sz w:val="22"/>
                <w:szCs w:val="22"/>
              </w:rPr>
              <w:t>N=16</w:t>
            </w:r>
          </w:p>
        </w:tc>
      </w:tr>
      <w:tr w:rsidR="00011E88" w14:paraId="478ABB39" w14:textId="77777777" w:rsidTr="0041497B">
        <w:tc>
          <w:tcPr>
            <w:tcW w:w="1563" w:type="dxa"/>
            <w:vAlign w:val="bottom"/>
          </w:tcPr>
          <w:p w14:paraId="4E35EDEC" w14:textId="77777777" w:rsidR="00011E88" w:rsidRDefault="00011E88" w:rsidP="0041497B">
            <w:pPr>
              <w:pStyle w:val="TAC"/>
            </w:pPr>
            <w:r>
              <w:t>no</w:t>
            </w:r>
          </w:p>
        </w:tc>
        <w:tc>
          <w:tcPr>
            <w:tcW w:w="1563" w:type="dxa"/>
            <w:vAlign w:val="bottom"/>
          </w:tcPr>
          <w:p w14:paraId="05F55213" w14:textId="77777777" w:rsidR="00011E88" w:rsidRDefault="00011E88" w:rsidP="0041497B">
            <w:pPr>
              <w:pStyle w:val="TAC"/>
            </w:pPr>
            <w:r>
              <w:t>20</w:t>
            </w:r>
          </w:p>
        </w:tc>
        <w:tc>
          <w:tcPr>
            <w:tcW w:w="1804" w:type="dxa"/>
            <w:vAlign w:val="bottom"/>
          </w:tcPr>
          <w:p w14:paraId="2F5A667D" w14:textId="77777777" w:rsidR="00011E88" w:rsidRDefault="00011E88" w:rsidP="0041497B">
            <w:pPr>
              <w:pStyle w:val="TAC"/>
            </w:pPr>
            <w:r>
              <w:t>1</w:t>
            </w:r>
          </w:p>
        </w:tc>
        <w:tc>
          <w:tcPr>
            <w:tcW w:w="1566" w:type="dxa"/>
            <w:vAlign w:val="bottom"/>
          </w:tcPr>
          <w:p w14:paraId="3A1A9D1B" w14:textId="77777777" w:rsidR="00011E88" w:rsidRDefault="00011E88" w:rsidP="0041497B">
            <w:pPr>
              <w:pStyle w:val="TAC"/>
            </w:pPr>
            <w:r>
              <w:t>1.6</w:t>
            </w:r>
          </w:p>
        </w:tc>
        <w:tc>
          <w:tcPr>
            <w:tcW w:w="1566" w:type="dxa"/>
            <w:vAlign w:val="bottom"/>
          </w:tcPr>
          <w:p w14:paraId="2A09EA87" w14:textId="77777777" w:rsidR="00011E88" w:rsidRDefault="00011E88" w:rsidP="0041497B">
            <w:pPr>
              <w:pStyle w:val="TAC"/>
            </w:pPr>
            <w:r>
              <w:t>2.4</w:t>
            </w:r>
          </w:p>
        </w:tc>
        <w:tc>
          <w:tcPr>
            <w:tcW w:w="1566" w:type="dxa"/>
            <w:vAlign w:val="bottom"/>
          </w:tcPr>
          <w:p w14:paraId="59770F17" w14:textId="77777777" w:rsidR="00011E88" w:rsidRDefault="00011E88" w:rsidP="0041497B">
            <w:pPr>
              <w:pStyle w:val="TAC"/>
            </w:pPr>
            <w:r>
              <w:t>3.2</w:t>
            </w:r>
          </w:p>
        </w:tc>
      </w:tr>
      <w:tr w:rsidR="00011E88" w14:paraId="1A137D96" w14:textId="77777777" w:rsidTr="0041497B">
        <w:tc>
          <w:tcPr>
            <w:tcW w:w="1563" w:type="dxa"/>
            <w:vAlign w:val="bottom"/>
          </w:tcPr>
          <w:p w14:paraId="303D59B1" w14:textId="77777777" w:rsidR="00011E88" w:rsidRDefault="00011E88" w:rsidP="0041497B">
            <w:pPr>
              <w:pStyle w:val="TAC"/>
            </w:pPr>
            <w:r>
              <w:t>320</w:t>
            </w:r>
          </w:p>
        </w:tc>
        <w:tc>
          <w:tcPr>
            <w:tcW w:w="1563" w:type="dxa"/>
            <w:vAlign w:val="bottom"/>
          </w:tcPr>
          <w:p w14:paraId="3CA6A8ED" w14:textId="77777777" w:rsidR="00011E88" w:rsidRDefault="00011E88" w:rsidP="0041497B">
            <w:pPr>
              <w:pStyle w:val="TAC"/>
            </w:pPr>
            <w:r>
              <w:t>160</w:t>
            </w:r>
          </w:p>
        </w:tc>
        <w:tc>
          <w:tcPr>
            <w:tcW w:w="1804" w:type="dxa"/>
            <w:vAlign w:val="bottom"/>
          </w:tcPr>
          <w:p w14:paraId="60AB6CD4" w14:textId="77777777" w:rsidR="00011E88" w:rsidRDefault="00011E88" w:rsidP="0041497B">
            <w:pPr>
              <w:pStyle w:val="TAC"/>
            </w:pPr>
            <w:r>
              <w:t>1</w:t>
            </w:r>
          </w:p>
        </w:tc>
        <w:tc>
          <w:tcPr>
            <w:tcW w:w="1566" w:type="dxa"/>
            <w:vAlign w:val="bottom"/>
          </w:tcPr>
          <w:p w14:paraId="2B7AEDF7" w14:textId="77777777" w:rsidR="00011E88" w:rsidRDefault="00011E88" w:rsidP="0041497B">
            <w:pPr>
              <w:pStyle w:val="TAC"/>
            </w:pPr>
            <w:r>
              <w:t>38.4</w:t>
            </w:r>
          </w:p>
        </w:tc>
        <w:tc>
          <w:tcPr>
            <w:tcW w:w="1566" w:type="dxa"/>
            <w:vAlign w:val="bottom"/>
          </w:tcPr>
          <w:p w14:paraId="2607D441" w14:textId="77777777" w:rsidR="00011E88" w:rsidRDefault="00011E88" w:rsidP="0041497B">
            <w:pPr>
              <w:pStyle w:val="TAC"/>
            </w:pPr>
            <w:r>
              <w:t>57.6</w:t>
            </w:r>
          </w:p>
        </w:tc>
        <w:tc>
          <w:tcPr>
            <w:tcW w:w="1566" w:type="dxa"/>
            <w:vAlign w:val="bottom"/>
          </w:tcPr>
          <w:p w14:paraId="15668BF2" w14:textId="77777777" w:rsidR="00011E88" w:rsidRDefault="00011E88" w:rsidP="0041497B">
            <w:pPr>
              <w:pStyle w:val="TAC"/>
            </w:pPr>
            <w:r>
              <w:t>76.8</w:t>
            </w:r>
          </w:p>
        </w:tc>
      </w:tr>
      <w:tr w:rsidR="00011E88" w14:paraId="61936F98" w14:textId="77777777" w:rsidTr="0041497B">
        <w:tc>
          <w:tcPr>
            <w:tcW w:w="1563" w:type="dxa"/>
            <w:vAlign w:val="bottom"/>
          </w:tcPr>
          <w:p w14:paraId="78C59F95" w14:textId="77777777" w:rsidR="00011E88" w:rsidRDefault="00011E88" w:rsidP="0041497B">
            <w:pPr>
              <w:pStyle w:val="TAC"/>
            </w:pPr>
            <w:r>
              <w:t>320</w:t>
            </w:r>
          </w:p>
        </w:tc>
        <w:tc>
          <w:tcPr>
            <w:tcW w:w="1563" w:type="dxa"/>
            <w:vAlign w:val="bottom"/>
          </w:tcPr>
          <w:p w14:paraId="50880AE4" w14:textId="77777777" w:rsidR="00011E88" w:rsidRDefault="00011E88" w:rsidP="0041497B">
            <w:pPr>
              <w:pStyle w:val="TAC"/>
            </w:pPr>
            <w:r>
              <w:t>160</w:t>
            </w:r>
          </w:p>
        </w:tc>
        <w:tc>
          <w:tcPr>
            <w:tcW w:w="1804" w:type="dxa"/>
            <w:vAlign w:val="bottom"/>
          </w:tcPr>
          <w:p w14:paraId="0E16BF19" w14:textId="77777777" w:rsidR="00011E88" w:rsidRDefault="00011E88" w:rsidP="0041497B">
            <w:pPr>
              <w:pStyle w:val="TAC"/>
            </w:pPr>
            <w:r>
              <w:t>3</w:t>
            </w:r>
          </w:p>
        </w:tc>
        <w:tc>
          <w:tcPr>
            <w:tcW w:w="1566" w:type="dxa"/>
            <w:vAlign w:val="bottom"/>
          </w:tcPr>
          <w:p w14:paraId="19ADD5A3" w14:textId="77777777" w:rsidR="00011E88" w:rsidRDefault="00011E88" w:rsidP="0041497B">
            <w:pPr>
              <w:pStyle w:val="TAC"/>
            </w:pPr>
            <w:r>
              <w:t>115.2</w:t>
            </w:r>
          </w:p>
        </w:tc>
        <w:tc>
          <w:tcPr>
            <w:tcW w:w="1566" w:type="dxa"/>
            <w:vAlign w:val="bottom"/>
          </w:tcPr>
          <w:p w14:paraId="3CE9807E" w14:textId="77777777" w:rsidR="00011E88" w:rsidRDefault="00011E88" w:rsidP="0041497B">
            <w:pPr>
              <w:pStyle w:val="TAC"/>
            </w:pPr>
            <w:r>
              <w:t>172.8</w:t>
            </w:r>
          </w:p>
        </w:tc>
        <w:tc>
          <w:tcPr>
            <w:tcW w:w="1566" w:type="dxa"/>
            <w:vAlign w:val="bottom"/>
          </w:tcPr>
          <w:p w14:paraId="64F3370A" w14:textId="77777777" w:rsidR="00011E88" w:rsidRDefault="00011E88" w:rsidP="0041497B">
            <w:pPr>
              <w:pStyle w:val="TAC"/>
            </w:pPr>
            <w:r>
              <w:t>230.4</w:t>
            </w:r>
          </w:p>
        </w:tc>
      </w:tr>
      <w:tr w:rsidR="00011E88" w14:paraId="1A62CFDE" w14:textId="77777777" w:rsidTr="0041497B">
        <w:tc>
          <w:tcPr>
            <w:tcW w:w="1563" w:type="dxa"/>
            <w:vAlign w:val="bottom"/>
          </w:tcPr>
          <w:p w14:paraId="702D08CF" w14:textId="77777777" w:rsidR="00011E88" w:rsidRDefault="00011E88" w:rsidP="0041497B">
            <w:pPr>
              <w:pStyle w:val="TAC"/>
            </w:pPr>
            <w:r>
              <w:t>640</w:t>
            </w:r>
          </w:p>
        </w:tc>
        <w:tc>
          <w:tcPr>
            <w:tcW w:w="1563" w:type="dxa"/>
            <w:vAlign w:val="bottom"/>
          </w:tcPr>
          <w:p w14:paraId="0AB7F14D" w14:textId="77777777" w:rsidR="00011E88" w:rsidRDefault="00011E88" w:rsidP="0041497B">
            <w:pPr>
              <w:pStyle w:val="TAC"/>
            </w:pPr>
            <w:r>
              <w:t>160</w:t>
            </w:r>
          </w:p>
        </w:tc>
        <w:tc>
          <w:tcPr>
            <w:tcW w:w="1804" w:type="dxa"/>
            <w:vAlign w:val="bottom"/>
          </w:tcPr>
          <w:p w14:paraId="4DB0D370" w14:textId="77777777" w:rsidR="00011E88" w:rsidRDefault="00011E88" w:rsidP="0041497B">
            <w:pPr>
              <w:pStyle w:val="TAC"/>
            </w:pPr>
            <w:r>
              <w:t>1</w:t>
            </w:r>
          </w:p>
        </w:tc>
        <w:tc>
          <w:tcPr>
            <w:tcW w:w="1566" w:type="dxa"/>
            <w:vAlign w:val="bottom"/>
          </w:tcPr>
          <w:p w14:paraId="13AC5FEF" w14:textId="77777777" w:rsidR="00011E88" w:rsidRDefault="00011E88" w:rsidP="0041497B">
            <w:pPr>
              <w:pStyle w:val="TAC"/>
            </w:pPr>
            <w:r>
              <w:t>51.2</w:t>
            </w:r>
          </w:p>
        </w:tc>
        <w:tc>
          <w:tcPr>
            <w:tcW w:w="1566" w:type="dxa"/>
            <w:vAlign w:val="bottom"/>
          </w:tcPr>
          <w:p w14:paraId="56E90B0C" w14:textId="77777777" w:rsidR="00011E88" w:rsidRDefault="00011E88" w:rsidP="0041497B">
            <w:pPr>
              <w:pStyle w:val="TAC"/>
            </w:pPr>
            <w:r>
              <w:t>76.8</w:t>
            </w:r>
          </w:p>
        </w:tc>
        <w:tc>
          <w:tcPr>
            <w:tcW w:w="1566" w:type="dxa"/>
            <w:vAlign w:val="bottom"/>
          </w:tcPr>
          <w:p w14:paraId="4559A02E" w14:textId="77777777" w:rsidR="00011E88" w:rsidRDefault="00011E88" w:rsidP="0041497B">
            <w:pPr>
              <w:pStyle w:val="TAC"/>
            </w:pPr>
            <w:r>
              <w:t>102.4</w:t>
            </w:r>
          </w:p>
        </w:tc>
      </w:tr>
      <w:tr w:rsidR="00011E88" w14:paraId="6A398D0B" w14:textId="77777777" w:rsidTr="0041497B">
        <w:tc>
          <w:tcPr>
            <w:tcW w:w="1563" w:type="dxa"/>
            <w:vAlign w:val="bottom"/>
          </w:tcPr>
          <w:p w14:paraId="5BCD323E" w14:textId="77777777" w:rsidR="00011E88" w:rsidRDefault="00011E88" w:rsidP="0041497B">
            <w:pPr>
              <w:pStyle w:val="TAC"/>
            </w:pPr>
            <w:r>
              <w:t>640</w:t>
            </w:r>
          </w:p>
        </w:tc>
        <w:tc>
          <w:tcPr>
            <w:tcW w:w="1563" w:type="dxa"/>
            <w:vAlign w:val="bottom"/>
          </w:tcPr>
          <w:p w14:paraId="6A0D5002" w14:textId="77777777" w:rsidR="00011E88" w:rsidRDefault="00011E88" w:rsidP="0041497B">
            <w:pPr>
              <w:pStyle w:val="TAC"/>
            </w:pPr>
            <w:r>
              <w:t>160</w:t>
            </w:r>
          </w:p>
        </w:tc>
        <w:tc>
          <w:tcPr>
            <w:tcW w:w="1804" w:type="dxa"/>
            <w:vAlign w:val="bottom"/>
          </w:tcPr>
          <w:p w14:paraId="1BC3549D" w14:textId="77777777" w:rsidR="00011E88" w:rsidRDefault="00011E88" w:rsidP="0041497B">
            <w:pPr>
              <w:pStyle w:val="TAC"/>
            </w:pPr>
            <w:r>
              <w:t>3</w:t>
            </w:r>
          </w:p>
        </w:tc>
        <w:tc>
          <w:tcPr>
            <w:tcW w:w="1566" w:type="dxa"/>
            <w:vAlign w:val="bottom"/>
          </w:tcPr>
          <w:p w14:paraId="2F91D67D" w14:textId="77777777" w:rsidR="00011E88" w:rsidRDefault="00011E88" w:rsidP="0041497B">
            <w:pPr>
              <w:pStyle w:val="TAC"/>
            </w:pPr>
            <w:r>
              <w:t>153.6</w:t>
            </w:r>
          </w:p>
        </w:tc>
        <w:tc>
          <w:tcPr>
            <w:tcW w:w="1566" w:type="dxa"/>
            <w:vAlign w:val="bottom"/>
          </w:tcPr>
          <w:p w14:paraId="08DE4FE2" w14:textId="77777777" w:rsidR="00011E88" w:rsidRDefault="00011E88" w:rsidP="0041497B">
            <w:pPr>
              <w:pStyle w:val="TAC"/>
            </w:pPr>
            <w:r>
              <w:t>230.4</w:t>
            </w:r>
          </w:p>
        </w:tc>
        <w:tc>
          <w:tcPr>
            <w:tcW w:w="1566" w:type="dxa"/>
            <w:vAlign w:val="bottom"/>
          </w:tcPr>
          <w:p w14:paraId="53AB35BE" w14:textId="77777777" w:rsidR="00011E88" w:rsidRDefault="00011E88" w:rsidP="0041497B">
            <w:pPr>
              <w:pStyle w:val="TAC"/>
            </w:pPr>
            <w:r>
              <w:t>307.2</w:t>
            </w:r>
          </w:p>
        </w:tc>
      </w:tr>
      <w:tr w:rsidR="00011E88" w14:paraId="7A380987" w14:textId="77777777" w:rsidTr="0041497B">
        <w:tc>
          <w:tcPr>
            <w:tcW w:w="1563" w:type="dxa"/>
            <w:vAlign w:val="bottom"/>
          </w:tcPr>
          <w:p w14:paraId="3CE4C2BA" w14:textId="77777777" w:rsidR="00011E88" w:rsidRDefault="00011E88" w:rsidP="0041497B">
            <w:pPr>
              <w:pStyle w:val="TAC"/>
            </w:pPr>
            <w:r>
              <w:t>1280</w:t>
            </w:r>
          </w:p>
        </w:tc>
        <w:tc>
          <w:tcPr>
            <w:tcW w:w="1563" w:type="dxa"/>
            <w:vAlign w:val="bottom"/>
          </w:tcPr>
          <w:p w14:paraId="2F0F2A58" w14:textId="77777777" w:rsidR="00011E88" w:rsidRDefault="00011E88" w:rsidP="0041497B">
            <w:pPr>
              <w:pStyle w:val="TAC"/>
            </w:pPr>
            <w:r>
              <w:t>160</w:t>
            </w:r>
          </w:p>
        </w:tc>
        <w:tc>
          <w:tcPr>
            <w:tcW w:w="1804" w:type="dxa"/>
            <w:vAlign w:val="bottom"/>
          </w:tcPr>
          <w:p w14:paraId="73D84476" w14:textId="77777777" w:rsidR="00011E88" w:rsidRDefault="00011E88" w:rsidP="0041497B">
            <w:pPr>
              <w:pStyle w:val="TAC"/>
            </w:pPr>
            <w:r>
              <w:t>3</w:t>
            </w:r>
          </w:p>
        </w:tc>
        <w:tc>
          <w:tcPr>
            <w:tcW w:w="1566" w:type="dxa"/>
            <w:vAlign w:val="bottom"/>
          </w:tcPr>
          <w:p w14:paraId="4AC7628B" w14:textId="77777777" w:rsidR="00011E88" w:rsidRDefault="00011E88" w:rsidP="0041497B">
            <w:pPr>
              <w:pStyle w:val="TAC"/>
            </w:pPr>
            <w:r>
              <w:t>307.2</w:t>
            </w:r>
          </w:p>
        </w:tc>
        <w:tc>
          <w:tcPr>
            <w:tcW w:w="1566" w:type="dxa"/>
            <w:vAlign w:val="bottom"/>
          </w:tcPr>
          <w:p w14:paraId="5E1C5C1D" w14:textId="77777777" w:rsidR="00011E88" w:rsidRDefault="00011E88" w:rsidP="0041497B">
            <w:pPr>
              <w:pStyle w:val="TAC"/>
            </w:pPr>
            <w:r>
              <w:t>460.8</w:t>
            </w:r>
          </w:p>
        </w:tc>
        <w:tc>
          <w:tcPr>
            <w:tcW w:w="1566" w:type="dxa"/>
            <w:vAlign w:val="bottom"/>
          </w:tcPr>
          <w:p w14:paraId="0106BAC7" w14:textId="77777777" w:rsidR="00011E88" w:rsidRDefault="00011E88" w:rsidP="0041497B">
            <w:pPr>
              <w:pStyle w:val="TAC"/>
            </w:pPr>
            <w:r>
              <w:t>614.4</w:t>
            </w:r>
          </w:p>
        </w:tc>
      </w:tr>
    </w:tbl>
    <w:p w14:paraId="06076379" w14:textId="77777777" w:rsidR="00011E88" w:rsidRDefault="00011E88" w:rsidP="00E71D51">
      <w:pPr>
        <w:rPr>
          <w:lang w:val="en-GB"/>
        </w:rPr>
      </w:pPr>
    </w:p>
    <w:p w14:paraId="4FA9848A" w14:textId="304AF605" w:rsidR="00AD001C" w:rsidRDefault="008B02CC" w:rsidP="006A7E1C">
      <w:pPr>
        <w:pStyle w:val="RAN4observation0"/>
      </w:pPr>
      <w:r>
        <w:t xml:space="preserve">RX </w:t>
      </w:r>
      <w:r w:rsidR="006A7E1C">
        <w:t xml:space="preserve">beam sweeping impacts directly </w:t>
      </w:r>
      <w:r w:rsidR="009D6B7A">
        <w:t>RLM in sync and out of sync requirements, where</w:t>
      </w:r>
      <w:r w:rsidR="00F72CD3">
        <w:t xml:space="preserve"> if N=12 and N=16 TEvaluate_out_SSB could reach up to 460 s and 614 s respectively. </w:t>
      </w:r>
      <w:r w:rsidR="006A7E1C">
        <w:t xml:space="preserve"> </w:t>
      </w:r>
    </w:p>
    <w:p w14:paraId="7C57F50F" w14:textId="5575FA04" w:rsidR="00CE00F9" w:rsidRDefault="00687BD0" w:rsidP="00E71D51">
      <w:pPr>
        <w:rPr>
          <w:lang w:val="en-GB"/>
        </w:rPr>
      </w:pPr>
      <w:r>
        <w:rPr>
          <w:lang w:val="en-GB"/>
        </w:rPr>
        <w:t xml:space="preserve">Furthermore, the </w:t>
      </w:r>
      <w:r w:rsidR="0021407C">
        <w:rPr>
          <w:lang w:val="en-GB"/>
        </w:rPr>
        <w:t xml:space="preserve">Rx beam sweeping has a large specification impact. </w:t>
      </w:r>
      <w:r w:rsidR="0021407C">
        <w:rPr>
          <w:lang w:val="en-GB"/>
        </w:rPr>
        <w:fldChar w:fldCharType="begin"/>
      </w:r>
      <w:r w:rsidR="0021407C">
        <w:rPr>
          <w:lang w:val="en-GB"/>
        </w:rPr>
        <w:instrText xml:space="preserve"> REF _Ref101383927 \h </w:instrText>
      </w:r>
      <w:r w:rsidR="0021407C">
        <w:rPr>
          <w:lang w:val="en-GB"/>
        </w:rPr>
      </w:r>
      <w:r w:rsidR="0021407C">
        <w:rPr>
          <w:lang w:val="en-GB"/>
        </w:rPr>
        <w:fldChar w:fldCharType="separate"/>
      </w:r>
      <w:r w:rsidR="0021407C" w:rsidRPr="00457BA1">
        <w:rPr>
          <w:lang w:val="en-GB"/>
        </w:rPr>
        <w:t xml:space="preserve">Table </w:t>
      </w:r>
      <w:r w:rsidR="0021407C" w:rsidRPr="00457BA1">
        <w:rPr>
          <w:noProof/>
          <w:lang w:val="en-GB"/>
        </w:rPr>
        <w:t>2</w:t>
      </w:r>
      <w:r w:rsidR="0021407C">
        <w:rPr>
          <w:lang w:val="en-GB"/>
        </w:rPr>
        <w:fldChar w:fldCharType="end"/>
      </w:r>
      <w:r w:rsidR="0021407C">
        <w:rPr>
          <w:lang w:val="en-GB"/>
        </w:rPr>
        <w:t xml:space="preserve"> lists all the requirements that are impacted by the Rx beam sweeping. </w:t>
      </w:r>
    </w:p>
    <w:p w14:paraId="3D37DCE1" w14:textId="46338D7F" w:rsidR="00F72CD3" w:rsidRDefault="002C3592" w:rsidP="002C3592">
      <w:pPr>
        <w:pStyle w:val="RAN4observation0"/>
      </w:pPr>
      <w:r>
        <w:t>Rx beam sweeping scaling factor impacts the requirements</w:t>
      </w:r>
      <w:r w:rsidR="009203F1">
        <w:t xml:space="preserve"> listed on </w:t>
      </w:r>
      <w:r w:rsidR="009203F1">
        <w:fldChar w:fldCharType="begin"/>
      </w:r>
      <w:r w:rsidR="009203F1">
        <w:instrText xml:space="preserve"> REF _Ref101383927 \h </w:instrText>
      </w:r>
      <w:r w:rsidR="009203F1">
        <w:fldChar w:fldCharType="separate"/>
      </w:r>
      <w:r w:rsidR="009203F1">
        <w:t xml:space="preserve">Table </w:t>
      </w:r>
      <w:r w:rsidR="009203F1">
        <w:rPr>
          <w:noProof/>
        </w:rPr>
        <w:t>2</w:t>
      </w:r>
      <w:r w:rsidR="009203F1">
        <w:fldChar w:fldCharType="end"/>
      </w:r>
      <w:r w:rsidR="009203F1">
        <w:t xml:space="preserve">. </w:t>
      </w:r>
    </w:p>
    <w:p w14:paraId="14211F14" w14:textId="6BA648DC" w:rsidR="009203F1" w:rsidRDefault="009203F1" w:rsidP="009203F1">
      <w:pPr>
        <w:pStyle w:val="RAN4proposal"/>
      </w:pPr>
      <w:r>
        <w:t xml:space="preserve">Do not change Rx beam sweeping scaling factor for FR2-2 in comparison to FR2-1. </w:t>
      </w:r>
    </w:p>
    <w:p w14:paraId="4C1AB684" w14:textId="3E03162C" w:rsidR="009203F1" w:rsidRPr="009203F1" w:rsidRDefault="009203F1" w:rsidP="009203F1">
      <w:pPr>
        <w:pStyle w:val="RAN4proposal"/>
      </w:pPr>
      <w:r>
        <w:t xml:space="preserve">If RAN4 agrees to define new Rx beam sweeping scaling factor </w:t>
      </w:r>
      <w:r w:rsidR="006B44F3">
        <w:t xml:space="preserve">for FR2-2, consider the requirements on </w:t>
      </w:r>
      <w:r w:rsidR="006B44F3">
        <w:rPr>
          <w:lang w:val="en-GB"/>
        </w:rPr>
        <w:fldChar w:fldCharType="begin"/>
      </w:r>
      <w:r w:rsidR="006B44F3">
        <w:rPr>
          <w:lang w:val="en-GB"/>
        </w:rPr>
        <w:instrText xml:space="preserve"> REF _Ref101383927 \h </w:instrText>
      </w:r>
      <w:r w:rsidR="006B44F3">
        <w:rPr>
          <w:lang w:val="en-GB"/>
        </w:rPr>
      </w:r>
      <w:r w:rsidR="006B44F3">
        <w:rPr>
          <w:lang w:val="en-GB"/>
        </w:rPr>
        <w:fldChar w:fldCharType="separate"/>
      </w:r>
      <w:r w:rsidR="006B44F3">
        <w:t xml:space="preserve">Table </w:t>
      </w:r>
      <w:r w:rsidR="006B44F3">
        <w:rPr>
          <w:noProof/>
        </w:rPr>
        <w:t>2</w:t>
      </w:r>
      <w:r w:rsidR="006B44F3">
        <w:rPr>
          <w:lang w:val="en-GB"/>
        </w:rPr>
        <w:fldChar w:fldCharType="end"/>
      </w:r>
      <w:r w:rsidR="006B44F3">
        <w:rPr>
          <w:lang w:val="en-GB"/>
        </w:rPr>
        <w:t xml:space="preserve"> for defining CR work split. </w:t>
      </w:r>
    </w:p>
    <w:p w14:paraId="4DEB6353" w14:textId="22F9E26D" w:rsidR="0046587A" w:rsidRDefault="0046587A" w:rsidP="0046587A">
      <w:pPr>
        <w:pStyle w:val="TH"/>
      </w:pPr>
      <w:bookmarkStart w:id="5" w:name="_Ref101383927"/>
      <w:r>
        <w:t xml:space="preserve">Table </w:t>
      </w:r>
      <w:r>
        <w:fldChar w:fldCharType="begin"/>
      </w:r>
      <w:r>
        <w:instrText xml:space="preserve"> SEQ Table \* ARABIC </w:instrText>
      </w:r>
      <w:r>
        <w:fldChar w:fldCharType="separate"/>
      </w:r>
      <w:r w:rsidR="00336C62">
        <w:rPr>
          <w:noProof/>
        </w:rPr>
        <w:t>2</w:t>
      </w:r>
      <w:r>
        <w:fldChar w:fldCharType="end"/>
      </w:r>
      <w:bookmarkEnd w:id="5"/>
      <w:r>
        <w:t xml:space="preserve"> RRM requirements impacted by Rx beam sweeping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937"/>
        <w:gridCol w:w="2350"/>
        <w:gridCol w:w="4611"/>
      </w:tblGrid>
      <w:tr w:rsidR="00C00C68" w:rsidRPr="00457BA1" w14:paraId="02132514" w14:textId="77777777" w:rsidTr="00BB6D13">
        <w:tc>
          <w:tcPr>
            <w:tcW w:w="19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2AD92C" w14:textId="77777777" w:rsidR="00C00C68" w:rsidRPr="00C00C68" w:rsidRDefault="00C00C68" w:rsidP="00C00C68">
            <w:pPr>
              <w:spacing w:after="18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b/>
                <w:bCs/>
                <w:color w:val="000000"/>
                <w:sz w:val="20"/>
                <w:szCs w:val="20"/>
                <w:lang w:val="en-GB" w:eastAsia="da-DK"/>
              </w:rPr>
              <w:t>Requirements</w:t>
            </w:r>
          </w:p>
        </w:tc>
        <w:tc>
          <w:tcPr>
            <w:tcW w:w="2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DA45C7" w14:textId="77777777" w:rsidR="00C00C68" w:rsidRPr="00C00C68" w:rsidRDefault="00C00C68" w:rsidP="00C00C68">
            <w:pPr>
              <w:spacing w:after="0" w:line="240" w:lineRule="auto"/>
              <w:rPr>
                <w:rFonts w:ascii="Calibri" w:eastAsia="Times New Roman" w:hAnsi="Calibri" w:cs="Calibri"/>
                <w:lang w:val="en-US" w:eastAsia="da-DK"/>
              </w:rPr>
            </w:pPr>
            <w:r w:rsidRPr="00C00C68">
              <w:rPr>
                <w:rFonts w:ascii="Calibri" w:eastAsia="Times New Roman" w:hAnsi="Calibri" w:cs="Calibri"/>
                <w:lang w:val="en-US" w:eastAsia="da-DK"/>
              </w:rPr>
              <w:t> </w:t>
            </w:r>
          </w:p>
        </w:tc>
        <w:tc>
          <w:tcPr>
            <w:tcW w:w="4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B3A023" w14:textId="0DEA1EA2" w:rsidR="00C00C68" w:rsidRPr="00C00C68" w:rsidRDefault="00A471AF" w:rsidP="00C00C68">
            <w:pPr>
              <w:spacing w:after="180" w:line="240" w:lineRule="auto"/>
              <w:rPr>
                <w:rFonts w:ascii="Times New Roman" w:eastAsia="Times New Roman" w:hAnsi="Times New Roman" w:cs="Times New Roman"/>
                <w:color w:val="000000"/>
                <w:sz w:val="20"/>
                <w:szCs w:val="20"/>
                <w:lang w:val="en-GB" w:eastAsia="da-DK"/>
              </w:rPr>
            </w:pPr>
            <w:r>
              <w:rPr>
                <w:rFonts w:ascii="Times New Roman" w:eastAsia="Times New Roman" w:hAnsi="Times New Roman" w:cs="Times New Roman"/>
                <w:b/>
                <w:bCs/>
                <w:color w:val="000000"/>
                <w:sz w:val="20"/>
                <w:szCs w:val="20"/>
                <w:lang w:val="en-GB" w:eastAsia="da-DK"/>
              </w:rPr>
              <w:t>Impact due to Rx Beam Sweeping</w:t>
            </w:r>
          </w:p>
        </w:tc>
      </w:tr>
      <w:tr w:rsidR="00C00C68" w:rsidRPr="00C00C68" w14:paraId="7E9E58FB" w14:textId="77777777" w:rsidTr="00BB6D13">
        <w:tc>
          <w:tcPr>
            <w:tcW w:w="1937" w:type="dxa"/>
            <w:tcBorders>
              <w:top w:val="single" w:sz="8" w:space="0" w:color="A3A3A3"/>
              <w:left w:val="single" w:sz="8" w:space="0" w:color="A3A3A3"/>
              <w:bottom w:val="nil"/>
              <w:right w:val="single" w:sz="8" w:space="0" w:color="A3A3A3"/>
            </w:tcBorders>
            <w:shd w:val="clear" w:color="auto" w:fill="auto"/>
            <w:tcMar>
              <w:top w:w="80" w:type="dxa"/>
              <w:left w:w="80" w:type="dxa"/>
              <w:bottom w:w="80" w:type="dxa"/>
              <w:right w:w="80" w:type="dxa"/>
            </w:tcMar>
            <w:hideMark/>
          </w:tcPr>
          <w:p w14:paraId="338212E2" w14:textId="77777777" w:rsidR="00C00C68" w:rsidRPr="00C00C68" w:rsidRDefault="00C00C68" w:rsidP="00C00C68">
            <w:pPr>
              <w:spacing w:after="18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Cell reselection</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01B3ECC" w14:textId="77777777" w:rsidR="00C00C68" w:rsidRPr="00C00C68" w:rsidRDefault="00C00C68" w:rsidP="00C00C68">
            <w:pPr>
              <w:spacing w:after="0" w:line="240" w:lineRule="auto"/>
              <w:rPr>
                <w:rFonts w:ascii="Times New Roman" w:eastAsia="Times New Roman" w:hAnsi="Times New Roman" w:cs="Times New Roman"/>
                <w:sz w:val="20"/>
                <w:szCs w:val="20"/>
                <w:lang w:val="en-GB" w:eastAsia="da-DK"/>
              </w:rPr>
            </w:pPr>
            <w:r w:rsidRPr="00C00C68">
              <w:rPr>
                <w:rFonts w:ascii="Times New Roman" w:eastAsia="Times New Roman" w:hAnsi="Times New Roman" w:cs="Times New Roman"/>
                <w:sz w:val="20"/>
                <w:szCs w:val="20"/>
                <w:lang w:val="en-GB" w:eastAsia="da-DK"/>
              </w:rPr>
              <w:t>Intra-frequency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044E8A8" w14:textId="1D3D9169" w:rsidR="00C00C68" w:rsidRPr="00C00C68" w:rsidRDefault="00A471AF"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p>
        </w:tc>
      </w:tr>
      <w:tr w:rsidR="00C00C68" w:rsidRPr="00C00C68" w14:paraId="51C66876" w14:textId="77777777" w:rsidTr="00BB6D13">
        <w:tc>
          <w:tcPr>
            <w:tcW w:w="1937"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BC8A13A" w14:textId="77777777" w:rsidR="00C00C68" w:rsidRPr="00C00C68" w:rsidRDefault="00C00C68" w:rsidP="00C00C68">
            <w:pPr>
              <w:spacing w:after="0" w:line="240" w:lineRule="auto"/>
              <w:rPr>
                <w:rFonts w:ascii="Calibri" w:eastAsia="Times New Roman" w:hAnsi="Calibri" w:cs="Calibri"/>
                <w:lang w:val="en-US" w:eastAsia="da-DK"/>
              </w:rPr>
            </w:pPr>
            <w:r w:rsidRPr="00C00C68">
              <w:rPr>
                <w:rFonts w:ascii="Calibri" w:eastAsia="Times New Roman" w:hAnsi="Calibri" w:cs="Calibri"/>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ADDF446" w14:textId="77777777" w:rsidR="00C00C68" w:rsidRPr="00C00C68" w:rsidRDefault="00C00C68" w:rsidP="00C00C68">
            <w:pPr>
              <w:spacing w:after="0" w:line="240" w:lineRule="auto"/>
              <w:rPr>
                <w:rFonts w:ascii="Times New Roman" w:eastAsia="Times New Roman" w:hAnsi="Times New Roman" w:cs="Times New Roman"/>
                <w:sz w:val="20"/>
                <w:szCs w:val="20"/>
                <w:lang w:val="en-GB" w:eastAsia="da-DK"/>
              </w:rPr>
            </w:pPr>
            <w:r w:rsidRPr="00C00C68">
              <w:rPr>
                <w:rFonts w:ascii="Times New Roman" w:eastAsia="Times New Roman" w:hAnsi="Times New Roman" w:cs="Times New Roman"/>
                <w:sz w:val="20"/>
                <w:szCs w:val="20"/>
                <w:lang w:val="en-GB" w:eastAsia="da-DK"/>
              </w:rPr>
              <w:t>Inter-frequency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FF12933" w14:textId="73BF1CA8" w:rsidR="00C00C68" w:rsidRPr="00C00C68" w:rsidRDefault="00A471AF"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p>
        </w:tc>
      </w:tr>
      <w:tr w:rsidR="00C00C68" w:rsidRPr="00C00C68" w14:paraId="52CACAAE" w14:textId="77777777" w:rsidTr="00BB6D13">
        <w:tc>
          <w:tcPr>
            <w:tcW w:w="193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50A44E3" w14:textId="77777777" w:rsidR="00C00C68" w:rsidRPr="00C00C68" w:rsidRDefault="00C00C68" w:rsidP="00C00C68">
            <w:pPr>
              <w:spacing w:after="18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Handover</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6019CCC"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 </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6E8F9FB" w14:textId="556477A5" w:rsidR="00C00C68" w:rsidRPr="00C00C68" w:rsidRDefault="00A471AF"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p>
        </w:tc>
      </w:tr>
      <w:tr w:rsidR="00C00C68" w:rsidRPr="00C00C68" w14:paraId="6B1F0A64" w14:textId="77777777" w:rsidTr="00BB6D13">
        <w:tc>
          <w:tcPr>
            <w:tcW w:w="1937" w:type="dxa"/>
            <w:tcBorders>
              <w:top w:val="single" w:sz="8" w:space="0" w:color="A3A3A3"/>
              <w:left w:val="single" w:sz="8" w:space="0" w:color="A3A3A3"/>
              <w:bottom w:val="nil"/>
              <w:right w:val="single" w:sz="8" w:space="0" w:color="A3A3A3"/>
            </w:tcBorders>
            <w:shd w:val="clear" w:color="auto" w:fill="auto"/>
            <w:tcMar>
              <w:top w:w="80" w:type="dxa"/>
              <w:left w:w="80" w:type="dxa"/>
              <w:bottom w:w="80" w:type="dxa"/>
              <w:right w:w="80" w:type="dxa"/>
            </w:tcMar>
            <w:hideMark/>
          </w:tcPr>
          <w:p w14:paraId="48CE4D67" w14:textId="77777777" w:rsidR="00C00C68" w:rsidRPr="00C00C68" w:rsidRDefault="00C00C68" w:rsidP="00C00C68">
            <w:pPr>
              <w:spacing w:after="18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RRC Connection Mobility Control</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D7C3A3E"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RRC re-establishment</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1D31D7D" w14:textId="162E4599" w:rsidR="00C00C68" w:rsidRPr="00C00C68" w:rsidRDefault="00D409B5"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p>
        </w:tc>
      </w:tr>
      <w:tr w:rsidR="00C00C68" w:rsidRPr="00C00C68" w14:paraId="10533643" w14:textId="77777777" w:rsidTr="00BB6D13">
        <w:tc>
          <w:tcPr>
            <w:tcW w:w="1937"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2FFAAF1" w14:textId="77777777" w:rsidR="00C00C68" w:rsidRPr="00C00C68" w:rsidRDefault="00C00C68" w:rsidP="00C00C68">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54DAA68"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RRC release with redirection</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F8F1CDD" w14:textId="0AF4AB5D" w:rsidR="00C00C68" w:rsidRPr="00C00C68" w:rsidRDefault="00182DA3"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p>
        </w:tc>
      </w:tr>
      <w:tr w:rsidR="00C00C68" w:rsidRPr="00C00C68" w14:paraId="21B726D5" w14:textId="77777777" w:rsidTr="00BB6D13">
        <w:tc>
          <w:tcPr>
            <w:tcW w:w="1937" w:type="dxa"/>
            <w:tcBorders>
              <w:top w:val="single" w:sz="8" w:space="0" w:color="A3A3A3"/>
              <w:left w:val="single" w:sz="8" w:space="0" w:color="A3A3A3"/>
              <w:bottom w:val="nil"/>
              <w:right w:val="single" w:sz="8" w:space="0" w:color="A3A3A3"/>
            </w:tcBorders>
            <w:shd w:val="clear" w:color="auto" w:fill="auto"/>
            <w:tcMar>
              <w:top w:w="80" w:type="dxa"/>
              <w:left w:w="80" w:type="dxa"/>
              <w:bottom w:w="80" w:type="dxa"/>
              <w:right w:w="80" w:type="dxa"/>
            </w:tcMar>
            <w:hideMark/>
          </w:tcPr>
          <w:p w14:paraId="4299CB38" w14:textId="77777777" w:rsidR="00C00C68" w:rsidRPr="00C00C68" w:rsidRDefault="00C00C68" w:rsidP="00C00C68">
            <w:pPr>
              <w:spacing w:after="18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lastRenderedPageBreak/>
              <w:t>Signalling characteristics</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11608CD"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SCell activation and deactivation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55C51B3" w14:textId="28EB27AB" w:rsidR="00C00C68" w:rsidRPr="00C00C68" w:rsidRDefault="007B4C67"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p>
        </w:tc>
      </w:tr>
      <w:tr w:rsidR="00C00C68" w:rsidRPr="00C00C68" w14:paraId="47AA49C7" w14:textId="77777777" w:rsidTr="00BB6D13">
        <w:tc>
          <w:tcPr>
            <w:tcW w:w="1937" w:type="dxa"/>
            <w:tcBorders>
              <w:top w:val="nil"/>
              <w:left w:val="single" w:sz="8" w:space="0" w:color="A3A3A3"/>
              <w:bottom w:val="nil"/>
              <w:right w:val="single" w:sz="8" w:space="0" w:color="A3A3A3"/>
            </w:tcBorders>
            <w:shd w:val="clear" w:color="auto" w:fill="auto"/>
            <w:tcMar>
              <w:top w:w="80" w:type="dxa"/>
              <w:left w:w="80" w:type="dxa"/>
              <w:bottom w:w="80" w:type="dxa"/>
              <w:right w:w="80" w:type="dxa"/>
            </w:tcMar>
            <w:hideMark/>
          </w:tcPr>
          <w:p w14:paraId="0A5974F3" w14:textId="77777777" w:rsidR="00C00C68" w:rsidRPr="00C00C68" w:rsidRDefault="00C00C68" w:rsidP="00C00C68">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4E85144"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Interruption</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F826003" w14:textId="45B30125" w:rsidR="00C00C68" w:rsidRPr="00C00C68" w:rsidRDefault="00523901" w:rsidP="00C00C68">
            <w:pPr>
              <w:spacing w:after="0" w:line="240" w:lineRule="auto"/>
              <w:rPr>
                <w:rFonts w:ascii="Times New Roman" w:eastAsia="Times New Roman" w:hAnsi="Times New Roman" w:cs="Times New Roman"/>
                <w:color w:val="000000"/>
                <w:sz w:val="20"/>
                <w:szCs w:val="20"/>
                <w:lang w:val="en-US" w:eastAsia="da-DK"/>
              </w:rPr>
            </w:pPr>
            <w:r>
              <w:rPr>
                <w:rFonts w:ascii="Times New Roman" w:eastAsia="Times New Roman" w:hAnsi="Times New Roman" w:cs="Times New Roman"/>
                <w:color w:val="000000"/>
                <w:sz w:val="20"/>
                <w:szCs w:val="20"/>
                <w:lang w:val="en-US" w:eastAsia="da-DK"/>
              </w:rPr>
              <w:t>No</w:t>
            </w:r>
          </w:p>
        </w:tc>
      </w:tr>
      <w:tr w:rsidR="00C00C68" w:rsidRPr="00C00C68" w14:paraId="770063CE" w14:textId="77777777" w:rsidTr="00BB6D13">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6ADD2657" w14:textId="77777777" w:rsidR="00C00C68" w:rsidRPr="00C00C68" w:rsidRDefault="00C00C68" w:rsidP="00C00C68">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114C9A6"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PSCell addition and release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588AA76" w14:textId="7F43EF14" w:rsidR="00C00C68" w:rsidRPr="00C00C68" w:rsidRDefault="008B5C7D"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No</w:t>
            </w:r>
          </w:p>
        </w:tc>
      </w:tr>
      <w:tr w:rsidR="00C00C68" w:rsidRPr="00C00C68" w14:paraId="29805DF9" w14:textId="77777777" w:rsidTr="00BB6D13">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6501C81A" w14:textId="77777777" w:rsidR="00C00C68" w:rsidRPr="00C00C68" w:rsidRDefault="00C00C68" w:rsidP="00C00C68">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0666770"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Active TCI state switching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39AECEF" w14:textId="109EEBA1" w:rsidR="00C00C68" w:rsidRPr="00C00C68" w:rsidRDefault="00D42344"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No</w:t>
            </w:r>
            <w:r w:rsidR="00C00C68" w:rsidRPr="00C00C68">
              <w:rPr>
                <w:rFonts w:ascii="Times New Roman" w:eastAsia="Times New Roman" w:hAnsi="Times New Roman" w:cs="Times New Roman"/>
                <w:sz w:val="20"/>
                <w:szCs w:val="20"/>
                <w:lang w:val="en-US" w:eastAsia="da-DK"/>
              </w:rPr>
              <w:t xml:space="preserve"> </w:t>
            </w:r>
          </w:p>
        </w:tc>
      </w:tr>
      <w:tr w:rsidR="00C00C68" w:rsidRPr="00C00C68" w14:paraId="44D4EEAF" w14:textId="77777777" w:rsidTr="00BB6D13">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3CA1E86F" w14:textId="77777777" w:rsidR="00C00C68" w:rsidRPr="00C00C68" w:rsidRDefault="00C00C68" w:rsidP="00C00C68">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A5EAF09"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Active BWP switching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D6DB567" w14:textId="4987289C" w:rsidR="00C00C68" w:rsidRPr="00C00C68" w:rsidRDefault="0033454D" w:rsidP="00C00C68">
            <w:pPr>
              <w:spacing w:after="0" w:line="240" w:lineRule="auto"/>
              <w:rPr>
                <w:rFonts w:ascii="Times New Roman" w:eastAsia="Times New Roman" w:hAnsi="Times New Roman" w:cs="Times New Roman"/>
                <w:color w:val="000000"/>
                <w:sz w:val="20"/>
                <w:szCs w:val="20"/>
                <w:lang w:val="en-US" w:eastAsia="da-DK"/>
              </w:rPr>
            </w:pPr>
            <w:r>
              <w:rPr>
                <w:rFonts w:ascii="Times New Roman" w:eastAsia="Times New Roman" w:hAnsi="Times New Roman" w:cs="Times New Roman"/>
                <w:color w:val="000000"/>
                <w:sz w:val="20"/>
                <w:szCs w:val="20"/>
                <w:lang w:val="en-US" w:eastAsia="da-DK"/>
              </w:rPr>
              <w:t>No</w:t>
            </w:r>
          </w:p>
        </w:tc>
      </w:tr>
      <w:tr w:rsidR="00C00C68" w:rsidRPr="00C00C68" w14:paraId="1B6CA4CB" w14:textId="77777777" w:rsidTr="00BB6D13">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37D5873E" w14:textId="77777777" w:rsidR="00C00C68" w:rsidRPr="00C00C68" w:rsidRDefault="00C00C68" w:rsidP="00C00C68">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5B21CEF"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PSCell change</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D0CB445" w14:textId="738F9C36" w:rsidR="00C00C68" w:rsidRPr="00C00C68" w:rsidRDefault="00896EEC"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No</w:t>
            </w:r>
          </w:p>
        </w:tc>
      </w:tr>
      <w:tr w:rsidR="00C00C68" w:rsidRPr="00C00C68" w14:paraId="0561E29D" w14:textId="77777777" w:rsidTr="00BB6D13">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31FABE9D" w14:textId="77777777" w:rsidR="00C00C68" w:rsidRPr="00C00C68" w:rsidRDefault="00C00C68" w:rsidP="00C00C68">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B6F4FB8"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Conditional PSCell change</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8523901" w14:textId="0B22E4E8" w:rsidR="00C1243C" w:rsidRPr="00C00C68" w:rsidRDefault="009F53E6"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p>
        </w:tc>
      </w:tr>
      <w:tr w:rsidR="00C00C68" w:rsidRPr="00C00C68" w14:paraId="298B4C0B" w14:textId="77777777" w:rsidTr="00BB6D13">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173F4F45" w14:textId="77777777" w:rsidR="00C00C68" w:rsidRPr="00C00C68" w:rsidRDefault="00C00C68" w:rsidP="00C00C68">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2D0C050"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Radio link monitoring</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D6EAA62" w14:textId="0442DC4F" w:rsidR="00C00C68" w:rsidRPr="00C00C68" w:rsidRDefault="00582BE3"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r w:rsidR="00C00C68" w:rsidRPr="00C00C68">
              <w:rPr>
                <w:rFonts w:ascii="Times New Roman" w:eastAsia="Times New Roman" w:hAnsi="Times New Roman" w:cs="Times New Roman"/>
                <w:sz w:val="20"/>
                <w:szCs w:val="20"/>
                <w:lang w:val="en-US" w:eastAsia="da-DK"/>
              </w:rPr>
              <w:t xml:space="preserve"> </w:t>
            </w:r>
          </w:p>
        </w:tc>
      </w:tr>
      <w:tr w:rsidR="00C00C68" w:rsidRPr="00C00C68" w14:paraId="0A0E17E8" w14:textId="77777777" w:rsidTr="00BB6D13">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5FF0FEB0" w14:textId="77777777" w:rsidR="00C00C68" w:rsidRPr="00C00C68" w:rsidRDefault="00C00C68" w:rsidP="00C00C68">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B6784B9"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Link recovery procedures</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D5B7E6F" w14:textId="7EADF74D" w:rsidR="00C00C68" w:rsidRPr="00C00C68" w:rsidRDefault="000B050A"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r w:rsidR="00C00C68" w:rsidRPr="00C00C68">
              <w:rPr>
                <w:rFonts w:ascii="Times New Roman" w:eastAsia="Times New Roman" w:hAnsi="Times New Roman" w:cs="Times New Roman"/>
                <w:sz w:val="20"/>
                <w:szCs w:val="20"/>
                <w:lang w:val="en-US" w:eastAsia="da-DK"/>
              </w:rPr>
              <w:t xml:space="preserve"> </w:t>
            </w:r>
          </w:p>
        </w:tc>
      </w:tr>
      <w:tr w:rsidR="00C00C68" w:rsidRPr="00457BA1" w14:paraId="427CBCE0" w14:textId="77777777" w:rsidTr="00BB6D13">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59B7DFDE" w14:textId="77777777" w:rsidR="00C00C68" w:rsidRPr="00C00C68" w:rsidRDefault="00C00C68" w:rsidP="00C00C68">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E143783"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Uplink spatial relation switch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08D07AB" w14:textId="2CCC808D" w:rsidR="00B57D9C" w:rsidRPr="00457BA1" w:rsidRDefault="00B57D9C" w:rsidP="00B57D9C">
            <w:pPr>
              <w:spacing w:after="0" w:line="240" w:lineRule="auto"/>
              <w:rPr>
                <w:sz w:val="24"/>
                <w:lang w:val="en-GB"/>
              </w:rPr>
            </w:pPr>
            <w:r>
              <w:rPr>
                <w:rFonts w:ascii="Times New Roman" w:eastAsia="Times New Roman" w:hAnsi="Times New Roman" w:cs="Times New Roman"/>
                <w:sz w:val="20"/>
                <w:szCs w:val="20"/>
                <w:lang w:val="en-US" w:eastAsia="da-DK"/>
              </w:rPr>
              <w:t>Indirect impact from T</w:t>
            </w:r>
            <w:r w:rsidRPr="00B57D9C">
              <w:rPr>
                <w:rFonts w:ascii="Times New Roman" w:eastAsia="Times New Roman" w:hAnsi="Times New Roman" w:cs="Times New Roman"/>
                <w:sz w:val="20"/>
                <w:szCs w:val="20"/>
                <w:vertAlign w:val="subscript"/>
                <w:lang w:val="en-US" w:eastAsia="da-DK"/>
              </w:rPr>
              <w:t>L1_Measurement_Period</w:t>
            </w:r>
            <w:r>
              <w:rPr>
                <w:rFonts w:ascii="Times New Roman" w:eastAsia="Times New Roman" w:hAnsi="Times New Roman" w:cs="Times New Roman"/>
                <w:sz w:val="20"/>
                <w:szCs w:val="20"/>
                <w:lang w:val="en-US" w:eastAsia="da-DK"/>
              </w:rPr>
              <w:t xml:space="preserve"> in 9.5.4</w:t>
            </w:r>
          </w:p>
          <w:p w14:paraId="68A2A40F" w14:textId="58871A63" w:rsidR="00A31CCA" w:rsidRPr="00C00C68" w:rsidRDefault="00A31CCA" w:rsidP="00C00C68">
            <w:pPr>
              <w:spacing w:after="0" w:line="240" w:lineRule="auto"/>
              <w:rPr>
                <w:rFonts w:ascii="Times New Roman" w:eastAsia="Times New Roman" w:hAnsi="Times New Roman" w:cs="Times New Roman"/>
                <w:sz w:val="20"/>
                <w:szCs w:val="20"/>
                <w:lang w:val="en-US" w:eastAsia="da-DK"/>
              </w:rPr>
            </w:pPr>
          </w:p>
        </w:tc>
      </w:tr>
      <w:tr w:rsidR="00C00C68" w:rsidRPr="00C00C68" w14:paraId="1DEBED9E" w14:textId="77777777" w:rsidTr="00BB6D13">
        <w:tc>
          <w:tcPr>
            <w:tcW w:w="1937"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360BA7B" w14:textId="77777777" w:rsidR="00C00C68" w:rsidRPr="00C00C68" w:rsidRDefault="00C00C68" w:rsidP="00C00C68">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0DEE5E9"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Pathloss reference signal switch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22704B2" w14:textId="5BD6A153" w:rsidR="00C00C68" w:rsidRPr="00C00C68" w:rsidRDefault="000246F4"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No</w:t>
            </w:r>
          </w:p>
        </w:tc>
      </w:tr>
      <w:tr w:rsidR="00C00C68" w:rsidRPr="00C00C68" w14:paraId="095D5CB1" w14:textId="77777777" w:rsidTr="00BB6D13">
        <w:tc>
          <w:tcPr>
            <w:tcW w:w="1937" w:type="dxa"/>
            <w:tcBorders>
              <w:top w:val="single" w:sz="8" w:space="0" w:color="A3A3A3"/>
              <w:left w:val="single" w:sz="8" w:space="0" w:color="A3A3A3"/>
              <w:bottom w:val="nil"/>
              <w:right w:val="single" w:sz="8" w:space="0" w:color="A3A3A3"/>
            </w:tcBorders>
            <w:tcMar>
              <w:top w:w="80" w:type="dxa"/>
              <w:left w:w="80" w:type="dxa"/>
              <w:bottom w:w="80" w:type="dxa"/>
              <w:right w:w="80" w:type="dxa"/>
            </w:tcMar>
            <w:hideMark/>
          </w:tcPr>
          <w:p w14:paraId="22323196" w14:textId="773B6BF7" w:rsidR="00C00C68" w:rsidRPr="00C00C68" w:rsidRDefault="001556EC" w:rsidP="00C00C68">
            <w:pPr>
              <w:spacing w:after="0" w:line="240" w:lineRule="auto"/>
              <w:rPr>
                <w:rFonts w:ascii="Calibri" w:eastAsia="Times New Roman" w:hAnsi="Calibri" w:cs="Calibri"/>
                <w:color w:val="000000"/>
                <w:lang w:val="en-US" w:eastAsia="da-DK"/>
              </w:rPr>
            </w:pPr>
            <w:r w:rsidRPr="00C00C68">
              <w:rPr>
                <w:rFonts w:ascii="Times New Roman" w:eastAsia="Times New Roman" w:hAnsi="Times New Roman" w:cs="Times New Roman"/>
                <w:color w:val="000000"/>
                <w:sz w:val="20"/>
                <w:szCs w:val="20"/>
                <w:lang w:val="en-GB" w:eastAsia="da-DK"/>
              </w:rPr>
              <w:t>Measurement requirements</w:t>
            </w:r>
            <w:r w:rsidR="00C00C68"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AA5053B"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UE measurement capability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7C69C0D" w14:textId="1C122DEB" w:rsidR="00C00C68" w:rsidRPr="00C00C68" w:rsidRDefault="000D2327"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No</w:t>
            </w:r>
            <w:r w:rsidR="00C00C68" w:rsidRPr="00C00C68">
              <w:rPr>
                <w:rFonts w:ascii="Times New Roman" w:eastAsia="Times New Roman" w:hAnsi="Times New Roman" w:cs="Times New Roman"/>
                <w:sz w:val="20"/>
                <w:szCs w:val="20"/>
                <w:lang w:val="en-US" w:eastAsia="da-DK"/>
              </w:rPr>
              <w:t xml:space="preserve"> </w:t>
            </w:r>
          </w:p>
        </w:tc>
      </w:tr>
      <w:tr w:rsidR="00C00C68" w:rsidRPr="00C00C68" w14:paraId="109194DA" w14:textId="77777777" w:rsidTr="00BB6D13">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5DB9AE18" w14:textId="77777777" w:rsidR="00C00C68" w:rsidRPr="00C00C68" w:rsidRDefault="00C00C68" w:rsidP="00C00C68">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758A69C"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Intra-frequency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AB5191E" w14:textId="03439353" w:rsidR="00C00C68" w:rsidRPr="00C00C68" w:rsidRDefault="00E700B9" w:rsidP="00C00C68">
            <w:pPr>
              <w:spacing w:after="0" w:line="240" w:lineRule="auto"/>
              <w:rPr>
                <w:rFonts w:ascii="Times New Roman" w:eastAsia="Times New Roman" w:hAnsi="Times New Roman" w:cs="Times New Roman"/>
                <w:color w:val="000000"/>
                <w:sz w:val="20"/>
                <w:szCs w:val="20"/>
                <w:lang w:val="en-GB" w:eastAsia="da-DK"/>
              </w:rPr>
            </w:pPr>
            <w:r>
              <w:rPr>
                <w:rFonts w:ascii="Times New Roman" w:eastAsia="Times New Roman" w:hAnsi="Times New Roman" w:cs="Times New Roman"/>
                <w:sz w:val="20"/>
                <w:szCs w:val="20"/>
                <w:lang w:val="en-US" w:eastAsia="da-DK"/>
              </w:rPr>
              <w:t>Yes</w:t>
            </w:r>
          </w:p>
        </w:tc>
      </w:tr>
      <w:tr w:rsidR="00C00C68" w:rsidRPr="00C00C68" w14:paraId="5317634F" w14:textId="77777777" w:rsidTr="00BB6D13">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3C0839E6" w14:textId="77777777" w:rsidR="00C00C68" w:rsidRPr="00C00C68" w:rsidRDefault="00C00C68" w:rsidP="00C00C68">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2A20A11"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Inter-frequency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B309D82" w14:textId="56C28746" w:rsidR="00C00C68" w:rsidRPr="00C00C68" w:rsidRDefault="00E700B9" w:rsidP="00C00C68">
            <w:pPr>
              <w:spacing w:after="0" w:line="240" w:lineRule="auto"/>
              <w:rPr>
                <w:rFonts w:ascii="Times New Roman" w:eastAsia="Times New Roman" w:hAnsi="Times New Roman" w:cs="Times New Roman"/>
                <w:color w:val="000000"/>
                <w:sz w:val="20"/>
                <w:szCs w:val="20"/>
                <w:lang w:val="en-GB" w:eastAsia="da-DK"/>
              </w:rPr>
            </w:pPr>
            <w:r>
              <w:rPr>
                <w:rFonts w:ascii="Times New Roman" w:eastAsia="Times New Roman" w:hAnsi="Times New Roman" w:cs="Times New Roman"/>
                <w:sz w:val="20"/>
                <w:szCs w:val="20"/>
                <w:lang w:val="en-US" w:eastAsia="da-DK"/>
              </w:rPr>
              <w:t>Yes</w:t>
            </w:r>
          </w:p>
        </w:tc>
      </w:tr>
      <w:tr w:rsidR="00C00C68" w:rsidRPr="00C00C68" w14:paraId="63FED9A5" w14:textId="77777777" w:rsidTr="00BB6D13">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7F9C9202" w14:textId="77777777" w:rsidR="00C00C68" w:rsidRPr="00C00C68" w:rsidRDefault="00C00C68" w:rsidP="00C00C68">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49A465F"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L1-RSRP measurements for reporting</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D8A76DE" w14:textId="282105EE" w:rsidR="00C00C68" w:rsidRPr="00C00C68" w:rsidRDefault="00456A58"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r w:rsidR="00C00C68" w:rsidRPr="00C00C68">
              <w:rPr>
                <w:rFonts w:ascii="Times New Roman" w:eastAsia="Times New Roman" w:hAnsi="Times New Roman" w:cs="Times New Roman"/>
                <w:sz w:val="20"/>
                <w:szCs w:val="20"/>
                <w:lang w:val="en-US" w:eastAsia="da-DK"/>
              </w:rPr>
              <w:t xml:space="preserve"> </w:t>
            </w:r>
          </w:p>
        </w:tc>
      </w:tr>
      <w:tr w:rsidR="00C00C68" w:rsidRPr="00C00C68" w14:paraId="570F892A" w14:textId="77777777" w:rsidTr="00BB6D13">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42F07538" w14:textId="77777777" w:rsidR="00C00C68" w:rsidRPr="00C00C68" w:rsidRDefault="00C00C68" w:rsidP="00C00C68">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DCDBCDD"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L1-SINR measurements for reporting</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8D323C1" w14:textId="7334F4B5" w:rsidR="00C00C68" w:rsidRPr="00C00C68" w:rsidRDefault="003A747E"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r w:rsidR="00C00C68" w:rsidRPr="00C00C68">
              <w:rPr>
                <w:rFonts w:ascii="Times New Roman" w:eastAsia="Times New Roman" w:hAnsi="Times New Roman" w:cs="Times New Roman"/>
                <w:sz w:val="20"/>
                <w:szCs w:val="20"/>
                <w:lang w:val="en-US" w:eastAsia="da-DK"/>
              </w:rPr>
              <w:t xml:space="preserve"> </w:t>
            </w:r>
          </w:p>
        </w:tc>
      </w:tr>
      <w:tr w:rsidR="00C00C68" w:rsidRPr="00C00C68" w14:paraId="564FE4C5" w14:textId="77777777" w:rsidTr="00BB6D13">
        <w:tc>
          <w:tcPr>
            <w:tcW w:w="1937"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EAC1B62" w14:textId="77777777" w:rsidR="00C00C68" w:rsidRPr="00C00C68" w:rsidRDefault="00C00C68" w:rsidP="00C00C68">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BA35B11" w14:textId="77777777" w:rsidR="00C00C68" w:rsidRPr="00C00C68" w:rsidRDefault="00C00C68" w:rsidP="00C00C68">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CSI-RS based measurement</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4E95433" w14:textId="76A8DCF9" w:rsidR="00C00C68" w:rsidRPr="00C00C68" w:rsidRDefault="00E038C7" w:rsidP="00C00C68">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p>
        </w:tc>
      </w:tr>
    </w:tbl>
    <w:p w14:paraId="0EF1631E" w14:textId="77777777" w:rsidR="00C520FB" w:rsidRDefault="00C520FB" w:rsidP="00C00C68">
      <w:pPr>
        <w:rPr>
          <w:lang w:val="en-US" w:eastAsia="zh-CN"/>
        </w:rPr>
      </w:pPr>
    </w:p>
    <w:p w14:paraId="1027221D" w14:textId="77777777" w:rsidR="00C10A70" w:rsidRDefault="00C10A70" w:rsidP="00C00C68">
      <w:pPr>
        <w:rPr>
          <w:lang w:val="en-US" w:eastAsia="zh-CN"/>
        </w:rPr>
      </w:pPr>
    </w:p>
    <w:p w14:paraId="6C1ECD20" w14:textId="77777777" w:rsidR="00C10A70" w:rsidRDefault="00C10A70" w:rsidP="00C00C68">
      <w:pPr>
        <w:rPr>
          <w:lang w:val="en-US" w:eastAsia="zh-CN"/>
        </w:rPr>
      </w:pPr>
    </w:p>
    <w:p w14:paraId="78451C71" w14:textId="7EC2C688" w:rsidR="00127520" w:rsidRDefault="00127520" w:rsidP="00127520">
      <w:pPr>
        <w:pStyle w:val="RAN4H2"/>
      </w:pPr>
      <w:r>
        <w:t>SSB index detection</w:t>
      </w:r>
    </w:p>
    <w:p w14:paraId="79F94C11" w14:textId="0207A394" w:rsidR="00127520" w:rsidRDefault="00336C62" w:rsidP="00127520">
      <w:pPr>
        <w:rPr>
          <w:lang w:val="en-US"/>
        </w:rPr>
      </w:pPr>
      <w:r>
        <w:rPr>
          <w:lang w:val="en-US"/>
        </w:rPr>
        <w:t xml:space="preserve">In the last meetings it has been discussed whether SSB index detection should be revised for FR2-2. </w:t>
      </w:r>
      <w:r w:rsidR="00F90050">
        <w:rPr>
          <w:lang w:val="en-US"/>
        </w:rPr>
        <w:t xml:space="preserve">In one contribution it was identified that the number of samples for index detection might have to be extended, however no agreement was reached on that topic. </w:t>
      </w:r>
      <w:r w:rsidR="00CA28B1">
        <w:rPr>
          <w:lang w:val="en-US"/>
        </w:rPr>
        <w:t>In table 3 we present our simulation results according to the simulation parameters in Table 4</w:t>
      </w:r>
    </w:p>
    <w:p w14:paraId="714C1FF7" w14:textId="0462B50F" w:rsidR="00F041D8" w:rsidRDefault="005E28C5" w:rsidP="00F041D8">
      <w:pPr>
        <w:pStyle w:val="RAN4observation0"/>
      </w:pPr>
      <w:r>
        <w:t xml:space="preserve">From our simulation results 2 samples are enough to detect </w:t>
      </w:r>
      <w:r w:rsidR="008160B0">
        <w:t>SSB index with TDL-A 30 and TDL-A 5</w:t>
      </w:r>
      <w:r w:rsidR="007639E0">
        <w:t xml:space="preserve"> at -6dB </w:t>
      </w:r>
      <w:r w:rsidR="00CA28B1">
        <w:t>for</w:t>
      </w:r>
      <w:r w:rsidR="007639E0">
        <w:t xml:space="preserve"> the following SCS: 120 kHz, 240 kHz, 480 </w:t>
      </w:r>
      <w:proofErr w:type="gramStart"/>
      <w:r w:rsidR="007639E0">
        <w:t>kHz</w:t>
      </w:r>
      <w:proofErr w:type="gramEnd"/>
      <w:r w:rsidR="007639E0">
        <w:t xml:space="preserve"> and 960 kHz. </w:t>
      </w:r>
    </w:p>
    <w:p w14:paraId="5693B0EA" w14:textId="50C73E99" w:rsidR="007639E0" w:rsidRPr="007639E0" w:rsidRDefault="007639E0" w:rsidP="007639E0">
      <w:pPr>
        <w:rPr>
          <w:lang w:val="en-GB"/>
        </w:rPr>
      </w:pPr>
      <w:r>
        <w:rPr>
          <w:lang w:val="en-GB"/>
        </w:rPr>
        <w:lastRenderedPageBreak/>
        <w:t>Since there is no difference in the number of acquisition attempts at -6 dB for different subcarrier spacings, in our view it is not needed to extend the measurement period for time index detection.</w:t>
      </w:r>
    </w:p>
    <w:p w14:paraId="292EABA6" w14:textId="6283099E" w:rsidR="0054333B" w:rsidRPr="0054333B" w:rsidRDefault="0054333B" w:rsidP="0054333B">
      <w:pPr>
        <w:pStyle w:val="RAN4proposal"/>
      </w:pPr>
      <w:r>
        <w:t xml:space="preserve">RAN4 to </w:t>
      </w:r>
      <w:r w:rsidR="001B65BE">
        <w:t xml:space="preserve">reuse </w:t>
      </w:r>
      <w:r>
        <w:t xml:space="preserve">the </w:t>
      </w:r>
      <w:r w:rsidR="001B65BE">
        <w:t>SSB index identification time from FR2-1</w:t>
      </w:r>
      <w:r w:rsidR="00C678D0">
        <w:t xml:space="preserve">. </w:t>
      </w:r>
    </w:p>
    <w:p w14:paraId="13450094" w14:textId="75DD7740" w:rsidR="00127520" w:rsidRDefault="00336C62" w:rsidP="00261991">
      <w:pPr>
        <w:pStyle w:val="TH"/>
        <w:rPr>
          <w:lang w:eastAsia="zh-CN"/>
        </w:rPr>
      </w:pPr>
      <w:r>
        <w:t xml:space="preserve">Table </w:t>
      </w:r>
      <w:r>
        <w:fldChar w:fldCharType="begin"/>
      </w:r>
      <w:r>
        <w:instrText xml:space="preserve"> SEQ Table \* ARABIC </w:instrText>
      </w:r>
      <w:r>
        <w:fldChar w:fldCharType="separate"/>
      </w:r>
      <w:r>
        <w:rPr>
          <w:noProof/>
        </w:rPr>
        <w:t>3</w:t>
      </w:r>
      <w:r>
        <w:fldChar w:fldCharType="end"/>
      </w:r>
      <w:r>
        <w:t xml:space="preserve"> Simulation results for index detection</w:t>
      </w:r>
    </w:p>
    <w:tbl>
      <w:tblPr>
        <w:tblW w:w="5328" w:type="dxa"/>
        <w:jc w:val="center"/>
        <w:tblCellMar>
          <w:left w:w="70" w:type="dxa"/>
          <w:right w:w="70" w:type="dxa"/>
        </w:tblCellMar>
        <w:tblLook w:val="04A0" w:firstRow="1" w:lastRow="0" w:firstColumn="1" w:lastColumn="0" w:noHBand="0" w:noVBand="1"/>
      </w:tblPr>
      <w:tblGrid>
        <w:gridCol w:w="1191"/>
        <w:gridCol w:w="601"/>
        <w:gridCol w:w="884"/>
        <w:gridCol w:w="884"/>
        <w:gridCol w:w="884"/>
        <w:gridCol w:w="884"/>
      </w:tblGrid>
      <w:tr w:rsidR="00DA661F" w:rsidRPr="008441E3" w14:paraId="1420F192" w14:textId="77777777" w:rsidTr="0041497B">
        <w:trPr>
          <w:trHeight w:val="411"/>
          <w:jc w:val="center"/>
        </w:trPr>
        <w:tc>
          <w:tcPr>
            <w:tcW w:w="1191" w:type="dxa"/>
            <w:vMerge w:val="restart"/>
            <w:tcBorders>
              <w:top w:val="single" w:sz="4" w:space="0" w:color="auto"/>
              <w:left w:val="single" w:sz="4" w:space="0" w:color="auto"/>
              <w:right w:val="single" w:sz="8" w:space="0" w:color="auto"/>
            </w:tcBorders>
          </w:tcPr>
          <w:p w14:paraId="28CAEA82" w14:textId="77777777" w:rsidR="00DA661F" w:rsidRPr="00652219" w:rsidRDefault="00DA661F" w:rsidP="0041497B">
            <w:pPr>
              <w:pStyle w:val="TAH"/>
            </w:pPr>
            <w:r w:rsidRPr="00652219">
              <w:t>Propagation condition</w:t>
            </w:r>
          </w:p>
        </w:tc>
        <w:tc>
          <w:tcPr>
            <w:tcW w:w="601" w:type="dxa"/>
            <w:vMerge w:val="restart"/>
            <w:tcBorders>
              <w:top w:val="single" w:sz="4" w:space="0" w:color="auto"/>
              <w:left w:val="nil"/>
              <w:right w:val="single" w:sz="8" w:space="0" w:color="auto"/>
            </w:tcBorders>
            <w:shd w:val="clear" w:color="auto" w:fill="auto"/>
            <w:vAlign w:val="center"/>
            <w:hideMark/>
          </w:tcPr>
          <w:p w14:paraId="0B935785" w14:textId="77777777" w:rsidR="00DA661F" w:rsidRPr="00652219" w:rsidRDefault="00DA661F" w:rsidP="0041497B">
            <w:pPr>
              <w:pStyle w:val="TAH"/>
            </w:pPr>
            <w:r w:rsidRPr="00652219">
              <w:t>SNR (dB)</w:t>
            </w:r>
          </w:p>
        </w:tc>
        <w:tc>
          <w:tcPr>
            <w:tcW w:w="3536" w:type="dxa"/>
            <w:gridSpan w:val="4"/>
            <w:tcBorders>
              <w:top w:val="single" w:sz="4" w:space="0" w:color="auto"/>
              <w:left w:val="nil"/>
              <w:bottom w:val="single" w:sz="8" w:space="0" w:color="auto"/>
              <w:right w:val="single" w:sz="8" w:space="0" w:color="auto"/>
            </w:tcBorders>
            <w:shd w:val="clear" w:color="auto" w:fill="auto"/>
            <w:vAlign w:val="center"/>
            <w:hideMark/>
          </w:tcPr>
          <w:p w14:paraId="2E913813" w14:textId="77777777" w:rsidR="00DA661F" w:rsidRPr="00652219" w:rsidRDefault="00DA661F" w:rsidP="0041497B">
            <w:pPr>
              <w:pStyle w:val="TAH"/>
            </w:pPr>
            <w:r w:rsidRPr="00652219">
              <w:t>Number of acquisition attempts</w:t>
            </w:r>
          </w:p>
        </w:tc>
      </w:tr>
      <w:tr w:rsidR="00DA661F" w:rsidRPr="008441E3" w14:paraId="69AA24B8" w14:textId="77777777" w:rsidTr="0041497B">
        <w:trPr>
          <w:trHeight w:val="407"/>
          <w:jc w:val="center"/>
        </w:trPr>
        <w:tc>
          <w:tcPr>
            <w:tcW w:w="1191" w:type="dxa"/>
            <w:vMerge/>
            <w:tcBorders>
              <w:left w:val="single" w:sz="4" w:space="0" w:color="auto"/>
              <w:bottom w:val="single" w:sz="8" w:space="0" w:color="auto"/>
              <w:right w:val="single" w:sz="8" w:space="0" w:color="auto"/>
            </w:tcBorders>
          </w:tcPr>
          <w:p w14:paraId="4EE01826" w14:textId="77777777" w:rsidR="00DA661F" w:rsidRPr="00652219" w:rsidRDefault="00DA661F" w:rsidP="0041497B">
            <w:pPr>
              <w:pStyle w:val="TAH"/>
            </w:pPr>
          </w:p>
        </w:tc>
        <w:tc>
          <w:tcPr>
            <w:tcW w:w="601" w:type="dxa"/>
            <w:vMerge/>
            <w:tcBorders>
              <w:left w:val="nil"/>
              <w:bottom w:val="single" w:sz="8" w:space="0" w:color="auto"/>
              <w:right w:val="single" w:sz="8" w:space="0" w:color="auto"/>
            </w:tcBorders>
            <w:shd w:val="clear" w:color="auto" w:fill="auto"/>
            <w:vAlign w:val="center"/>
          </w:tcPr>
          <w:p w14:paraId="060B46CB" w14:textId="77777777" w:rsidR="00DA661F" w:rsidRPr="00652219" w:rsidRDefault="00DA661F" w:rsidP="0041497B">
            <w:pPr>
              <w:pStyle w:val="TAH"/>
            </w:pPr>
          </w:p>
        </w:tc>
        <w:tc>
          <w:tcPr>
            <w:tcW w:w="884" w:type="dxa"/>
            <w:tcBorders>
              <w:top w:val="nil"/>
              <w:left w:val="nil"/>
              <w:bottom w:val="single" w:sz="8" w:space="0" w:color="auto"/>
              <w:right w:val="single" w:sz="8" w:space="0" w:color="auto"/>
            </w:tcBorders>
            <w:shd w:val="clear" w:color="auto" w:fill="auto"/>
            <w:vAlign w:val="center"/>
          </w:tcPr>
          <w:p w14:paraId="79A79D2E" w14:textId="77777777" w:rsidR="00DA661F" w:rsidRPr="00652219" w:rsidRDefault="00DA661F" w:rsidP="0041497B">
            <w:pPr>
              <w:pStyle w:val="TAH"/>
            </w:pPr>
            <w:r w:rsidRPr="00652219">
              <w:t>120 kHz</w:t>
            </w:r>
          </w:p>
        </w:tc>
        <w:tc>
          <w:tcPr>
            <w:tcW w:w="884" w:type="dxa"/>
            <w:tcBorders>
              <w:top w:val="nil"/>
              <w:left w:val="nil"/>
              <w:bottom w:val="single" w:sz="8" w:space="0" w:color="auto"/>
              <w:right w:val="single" w:sz="8" w:space="0" w:color="auto"/>
            </w:tcBorders>
            <w:shd w:val="clear" w:color="auto" w:fill="auto"/>
            <w:vAlign w:val="center"/>
          </w:tcPr>
          <w:p w14:paraId="2E45D9D5" w14:textId="77777777" w:rsidR="00DA661F" w:rsidRPr="00652219" w:rsidRDefault="00DA661F" w:rsidP="0041497B">
            <w:pPr>
              <w:pStyle w:val="TAH"/>
            </w:pPr>
            <w:r w:rsidRPr="00652219">
              <w:t>240 kHz</w:t>
            </w:r>
          </w:p>
        </w:tc>
        <w:tc>
          <w:tcPr>
            <w:tcW w:w="884" w:type="dxa"/>
            <w:tcBorders>
              <w:top w:val="nil"/>
              <w:left w:val="nil"/>
              <w:bottom w:val="single" w:sz="8" w:space="0" w:color="auto"/>
              <w:right w:val="single" w:sz="8" w:space="0" w:color="auto"/>
            </w:tcBorders>
            <w:shd w:val="clear" w:color="auto" w:fill="auto"/>
            <w:vAlign w:val="center"/>
          </w:tcPr>
          <w:p w14:paraId="48C29E6A" w14:textId="77777777" w:rsidR="00DA661F" w:rsidRPr="00652219" w:rsidRDefault="00DA661F" w:rsidP="0041497B">
            <w:pPr>
              <w:pStyle w:val="TAH"/>
            </w:pPr>
            <w:r w:rsidRPr="00652219">
              <w:t>480 kHz</w:t>
            </w:r>
          </w:p>
        </w:tc>
        <w:tc>
          <w:tcPr>
            <w:tcW w:w="884" w:type="dxa"/>
            <w:tcBorders>
              <w:top w:val="nil"/>
              <w:left w:val="nil"/>
              <w:bottom w:val="single" w:sz="8" w:space="0" w:color="auto"/>
              <w:right w:val="single" w:sz="8" w:space="0" w:color="auto"/>
            </w:tcBorders>
            <w:shd w:val="clear" w:color="auto" w:fill="auto"/>
            <w:vAlign w:val="center"/>
          </w:tcPr>
          <w:p w14:paraId="6D4420C5" w14:textId="77777777" w:rsidR="00DA661F" w:rsidRPr="00652219" w:rsidRDefault="00DA661F" w:rsidP="0041497B">
            <w:pPr>
              <w:pStyle w:val="TAH"/>
            </w:pPr>
            <w:r w:rsidRPr="00652219">
              <w:t>960 kHz</w:t>
            </w:r>
          </w:p>
        </w:tc>
      </w:tr>
      <w:tr w:rsidR="00DA661F" w:rsidRPr="008441E3" w14:paraId="32D33094" w14:textId="77777777" w:rsidTr="0041497B">
        <w:trPr>
          <w:trHeight w:val="300"/>
          <w:jc w:val="center"/>
        </w:trPr>
        <w:tc>
          <w:tcPr>
            <w:tcW w:w="1191" w:type="dxa"/>
            <w:tcBorders>
              <w:top w:val="single" w:sz="8" w:space="0" w:color="auto"/>
              <w:left w:val="single" w:sz="4" w:space="0" w:color="auto"/>
              <w:right w:val="single" w:sz="8" w:space="0" w:color="auto"/>
            </w:tcBorders>
          </w:tcPr>
          <w:p w14:paraId="3F4F8A20" w14:textId="77777777" w:rsidR="00DA661F" w:rsidRPr="008441E3" w:rsidRDefault="00DA661F" w:rsidP="0041497B">
            <w:pPr>
              <w:pStyle w:val="TAC"/>
              <w:rPr>
                <w:lang w:eastAsia="da-DK"/>
              </w:rPr>
            </w:pPr>
            <w:r>
              <w:rPr>
                <w:lang w:eastAsia="da-DK"/>
              </w:rPr>
              <w:t>TDL-A 5</w:t>
            </w:r>
          </w:p>
        </w:tc>
        <w:tc>
          <w:tcPr>
            <w:tcW w:w="601" w:type="dxa"/>
            <w:tcBorders>
              <w:top w:val="nil"/>
              <w:left w:val="nil"/>
              <w:bottom w:val="single" w:sz="8" w:space="0" w:color="auto"/>
              <w:right w:val="single" w:sz="8" w:space="0" w:color="auto"/>
            </w:tcBorders>
            <w:shd w:val="clear" w:color="auto" w:fill="auto"/>
            <w:vAlign w:val="center"/>
            <w:hideMark/>
          </w:tcPr>
          <w:p w14:paraId="6972BAF3" w14:textId="77777777" w:rsidR="00DA661F" w:rsidRPr="008441E3" w:rsidRDefault="00DA661F" w:rsidP="0041497B">
            <w:pPr>
              <w:pStyle w:val="TAC"/>
              <w:rPr>
                <w:lang w:eastAsia="da-DK"/>
              </w:rPr>
            </w:pPr>
            <w:r w:rsidRPr="008441E3">
              <w:rPr>
                <w:lang w:eastAsia="da-DK"/>
              </w:rPr>
              <w:t>-8</w:t>
            </w:r>
          </w:p>
        </w:tc>
        <w:tc>
          <w:tcPr>
            <w:tcW w:w="884" w:type="dxa"/>
            <w:tcBorders>
              <w:top w:val="nil"/>
              <w:left w:val="nil"/>
              <w:bottom w:val="single" w:sz="8" w:space="0" w:color="auto"/>
              <w:right w:val="single" w:sz="8" w:space="0" w:color="auto"/>
            </w:tcBorders>
            <w:shd w:val="clear" w:color="auto" w:fill="auto"/>
            <w:vAlign w:val="center"/>
            <w:hideMark/>
          </w:tcPr>
          <w:p w14:paraId="717AE77F" w14:textId="77777777" w:rsidR="00DA661F" w:rsidRPr="008441E3" w:rsidRDefault="00DA661F" w:rsidP="0041497B">
            <w:pPr>
              <w:pStyle w:val="TAC"/>
              <w:rPr>
                <w:lang w:eastAsia="da-DK"/>
              </w:rPr>
            </w:pPr>
            <w:r w:rsidRPr="008441E3">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130FF092" w14:textId="77777777" w:rsidR="00DA661F" w:rsidRPr="008441E3" w:rsidRDefault="00DA661F" w:rsidP="0041497B">
            <w:pPr>
              <w:pStyle w:val="TAC"/>
              <w:rPr>
                <w:lang w:eastAsia="da-DK"/>
              </w:rPr>
            </w:pPr>
            <w:r w:rsidRPr="008441E3">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658CC736" w14:textId="77777777" w:rsidR="00DA661F" w:rsidRPr="008441E3" w:rsidRDefault="00DA661F" w:rsidP="0041497B">
            <w:pPr>
              <w:pStyle w:val="TAC"/>
              <w:rPr>
                <w:lang w:eastAsia="da-DK"/>
              </w:rPr>
            </w:pPr>
            <w:r w:rsidRPr="008441E3">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64C348F8" w14:textId="77777777" w:rsidR="00DA661F" w:rsidRPr="008441E3" w:rsidRDefault="00DA661F" w:rsidP="0041497B">
            <w:pPr>
              <w:pStyle w:val="TAC"/>
              <w:rPr>
                <w:lang w:eastAsia="da-DK"/>
              </w:rPr>
            </w:pPr>
            <w:r w:rsidRPr="008441E3">
              <w:rPr>
                <w:lang w:eastAsia="da-DK"/>
              </w:rPr>
              <w:t>3</w:t>
            </w:r>
          </w:p>
        </w:tc>
      </w:tr>
      <w:tr w:rsidR="00DA661F" w:rsidRPr="008441E3" w14:paraId="22BE419E" w14:textId="77777777" w:rsidTr="0041497B">
        <w:trPr>
          <w:trHeight w:val="300"/>
          <w:jc w:val="center"/>
        </w:trPr>
        <w:tc>
          <w:tcPr>
            <w:tcW w:w="1191" w:type="dxa"/>
            <w:tcBorders>
              <w:left w:val="single" w:sz="4" w:space="0" w:color="auto"/>
              <w:right w:val="single" w:sz="8" w:space="0" w:color="auto"/>
            </w:tcBorders>
          </w:tcPr>
          <w:p w14:paraId="6AFB797A"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4C7023BF" w14:textId="77777777" w:rsidR="00DA661F" w:rsidRPr="008441E3" w:rsidRDefault="00DA661F" w:rsidP="0041497B">
            <w:pPr>
              <w:pStyle w:val="TAC"/>
              <w:rPr>
                <w:lang w:eastAsia="da-DK"/>
              </w:rPr>
            </w:pPr>
            <w:r w:rsidRPr="008441E3">
              <w:rPr>
                <w:lang w:eastAsia="da-DK"/>
              </w:rPr>
              <w:t>-7</w:t>
            </w:r>
          </w:p>
        </w:tc>
        <w:tc>
          <w:tcPr>
            <w:tcW w:w="884" w:type="dxa"/>
            <w:tcBorders>
              <w:top w:val="nil"/>
              <w:left w:val="nil"/>
              <w:bottom w:val="single" w:sz="8" w:space="0" w:color="auto"/>
              <w:right w:val="single" w:sz="8" w:space="0" w:color="auto"/>
            </w:tcBorders>
            <w:shd w:val="clear" w:color="auto" w:fill="auto"/>
            <w:vAlign w:val="center"/>
            <w:hideMark/>
          </w:tcPr>
          <w:p w14:paraId="05183BEB" w14:textId="77777777" w:rsidR="00DA661F" w:rsidRPr="008441E3" w:rsidRDefault="00DA661F" w:rsidP="0041497B">
            <w:pPr>
              <w:pStyle w:val="TAC"/>
              <w:rPr>
                <w:lang w:eastAsia="da-DK"/>
              </w:rPr>
            </w:pPr>
            <w:r w:rsidRPr="008441E3">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0DBF5E92" w14:textId="77777777" w:rsidR="00DA661F" w:rsidRPr="008441E3" w:rsidRDefault="00DA661F" w:rsidP="0041497B">
            <w:pPr>
              <w:pStyle w:val="TAC"/>
              <w:rPr>
                <w:lang w:eastAsia="da-DK"/>
              </w:rPr>
            </w:pPr>
            <w:r w:rsidRPr="008441E3">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019BC35C" w14:textId="77777777" w:rsidR="00DA661F" w:rsidRPr="008441E3" w:rsidRDefault="00DA661F" w:rsidP="0041497B">
            <w:pPr>
              <w:pStyle w:val="TAC"/>
              <w:rPr>
                <w:lang w:eastAsia="da-DK"/>
              </w:rPr>
            </w:pPr>
            <w:r w:rsidRPr="008441E3">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4FA25C5D" w14:textId="77777777" w:rsidR="00DA661F" w:rsidRPr="008441E3" w:rsidRDefault="00DA661F" w:rsidP="0041497B">
            <w:pPr>
              <w:pStyle w:val="TAC"/>
              <w:rPr>
                <w:lang w:eastAsia="da-DK"/>
              </w:rPr>
            </w:pPr>
            <w:r w:rsidRPr="008441E3">
              <w:rPr>
                <w:lang w:eastAsia="da-DK"/>
              </w:rPr>
              <w:t>3</w:t>
            </w:r>
          </w:p>
        </w:tc>
      </w:tr>
      <w:tr w:rsidR="00DA661F" w:rsidRPr="008441E3" w14:paraId="5C8B8D99" w14:textId="77777777" w:rsidTr="0041497B">
        <w:trPr>
          <w:trHeight w:val="300"/>
          <w:jc w:val="center"/>
        </w:trPr>
        <w:tc>
          <w:tcPr>
            <w:tcW w:w="1191" w:type="dxa"/>
            <w:tcBorders>
              <w:left w:val="single" w:sz="4" w:space="0" w:color="auto"/>
              <w:right w:val="single" w:sz="8" w:space="0" w:color="auto"/>
            </w:tcBorders>
          </w:tcPr>
          <w:p w14:paraId="77E80391"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1ADDC238" w14:textId="77777777" w:rsidR="00DA661F" w:rsidRPr="008441E3" w:rsidRDefault="00DA661F" w:rsidP="0041497B">
            <w:pPr>
              <w:pStyle w:val="TAC"/>
              <w:rPr>
                <w:lang w:eastAsia="da-DK"/>
              </w:rPr>
            </w:pPr>
            <w:r w:rsidRPr="008441E3">
              <w:rPr>
                <w:lang w:eastAsia="da-DK"/>
              </w:rPr>
              <w:t>-6</w:t>
            </w:r>
          </w:p>
        </w:tc>
        <w:tc>
          <w:tcPr>
            <w:tcW w:w="884" w:type="dxa"/>
            <w:tcBorders>
              <w:top w:val="nil"/>
              <w:left w:val="nil"/>
              <w:bottom w:val="single" w:sz="8" w:space="0" w:color="auto"/>
              <w:right w:val="single" w:sz="8" w:space="0" w:color="auto"/>
            </w:tcBorders>
            <w:shd w:val="clear" w:color="auto" w:fill="auto"/>
            <w:vAlign w:val="center"/>
            <w:hideMark/>
          </w:tcPr>
          <w:p w14:paraId="4870B197" w14:textId="77777777" w:rsidR="00DA661F" w:rsidRPr="008441E3" w:rsidRDefault="00DA661F" w:rsidP="0041497B">
            <w:pPr>
              <w:pStyle w:val="TAC"/>
              <w:rPr>
                <w:lang w:eastAsia="da-DK"/>
              </w:rPr>
            </w:pPr>
            <w:r w:rsidRPr="008441E3">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2659C021" w14:textId="77777777" w:rsidR="00DA661F" w:rsidRPr="008441E3" w:rsidRDefault="00DA661F" w:rsidP="0041497B">
            <w:pPr>
              <w:pStyle w:val="TAC"/>
              <w:rPr>
                <w:lang w:eastAsia="da-DK"/>
              </w:rPr>
            </w:pPr>
            <w:r w:rsidRPr="008441E3">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5C2C7665" w14:textId="77777777" w:rsidR="00DA661F" w:rsidRPr="008441E3" w:rsidRDefault="00DA661F" w:rsidP="0041497B">
            <w:pPr>
              <w:pStyle w:val="TAC"/>
              <w:rPr>
                <w:lang w:eastAsia="da-DK"/>
              </w:rPr>
            </w:pPr>
            <w:r w:rsidRPr="008441E3">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30C6FAAD" w14:textId="77777777" w:rsidR="00DA661F" w:rsidRPr="008441E3" w:rsidRDefault="00DA661F" w:rsidP="0041497B">
            <w:pPr>
              <w:pStyle w:val="TAC"/>
              <w:rPr>
                <w:lang w:eastAsia="da-DK"/>
              </w:rPr>
            </w:pPr>
            <w:r w:rsidRPr="008441E3">
              <w:rPr>
                <w:lang w:eastAsia="da-DK"/>
              </w:rPr>
              <w:t>2</w:t>
            </w:r>
          </w:p>
        </w:tc>
      </w:tr>
      <w:tr w:rsidR="00DA661F" w:rsidRPr="008441E3" w14:paraId="2F15C277" w14:textId="77777777" w:rsidTr="0041497B">
        <w:trPr>
          <w:trHeight w:val="300"/>
          <w:jc w:val="center"/>
        </w:trPr>
        <w:tc>
          <w:tcPr>
            <w:tcW w:w="1191" w:type="dxa"/>
            <w:tcBorders>
              <w:left w:val="single" w:sz="4" w:space="0" w:color="auto"/>
              <w:right w:val="single" w:sz="8" w:space="0" w:color="auto"/>
            </w:tcBorders>
          </w:tcPr>
          <w:p w14:paraId="70C3FCBF"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29C4273F" w14:textId="77777777" w:rsidR="00DA661F" w:rsidRPr="008441E3" w:rsidRDefault="00DA661F" w:rsidP="0041497B">
            <w:pPr>
              <w:pStyle w:val="TAC"/>
              <w:rPr>
                <w:lang w:eastAsia="da-DK"/>
              </w:rPr>
            </w:pPr>
            <w:r w:rsidRPr="008441E3">
              <w:rPr>
                <w:lang w:eastAsia="da-DK"/>
              </w:rPr>
              <w:t>-5</w:t>
            </w:r>
          </w:p>
        </w:tc>
        <w:tc>
          <w:tcPr>
            <w:tcW w:w="884" w:type="dxa"/>
            <w:tcBorders>
              <w:top w:val="nil"/>
              <w:left w:val="nil"/>
              <w:bottom w:val="single" w:sz="8" w:space="0" w:color="auto"/>
              <w:right w:val="single" w:sz="8" w:space="0" w:color="auto"/>
            </w:tcBorders>
            <w:shd w:val="clear" w:color="auto" w:fill="auto"/>
            <w:vAlign w:val="center"/>
            <w:hideMark/>
          </w:tcPr>
          <w:p w14:paraId="6522591A" w14:textId="77777777" w:rsidR="00DA661F" w:rsidRPr="008441E3" w:rsidRDefault="00DA661F" w:rsidP="0041497B">
            <w:pPr>
              <w:pStyle w:val="TAC"/>
              <w:rPr>
                <w:lang w:eastAsia="da-DK"/>
              </w:rPr>
            </w:pPr>
            <w:r w:rsidRPr="008441E3">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71C123A4" w14:textId="77777777" w:rsidR="00DA661F" w:rsidRPr="008441E3" w:rsidRDefault="00DA661F" w:rsidP="0041497B">
            <w:pPr>
              <w:pStyle w:val="TAC"/>
              <w:rPr>
                <w:lang w:eastAsia="da-DK"/>
              </w:rPr>
            </w:pPr>
            <w:r w:rsidRPr="008441E3">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19814BAF" w14:textId="77777777" w:rsidR="00DA661F" w:rsidRPr="008441E3" w:rsidRDefault="00DA661F" w:rsidP="0041497B">
            <w:pPr>
              <w:pStyle w:val="TAC"/>
              <w:rPr>
                <w:lang w:eastAsia="da-DK"/>
              </w:rPr>
            </w:pPr>
            <w:r w:rsidRPr="008441E3">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10412ADB" w14:textId="77777777" w:rsidR="00DA661F" w:rsidRPr="008441E3" w:rsidRDefault="00DA661F" w:rsidP="0041497B">
            <w:pPr>
              <w:pStyle w:val="TAC"/>
              <w:rPr>
                <w:lang w:eastAsia="da-DK"/>
              </w:rPr>
            </w:pPr>
            <w:r w:rsidRPr="008441E3">
              <w:rPr>
                <w:lang w:eastAsia="da-DK"/>
              </w:rPr>
              <w:t>2</w:t>
            </w:r>
          </w:p>
        </w:tc>
      </w:tr>
      <w:tr w:rsidR="00DA661F" w:rsidRPr="008441E3" w14:paraId="5E78C77C" w14:textId="77777777" w:rsidTr="0041497B">
        <w:trPr>
          <w:trHeight w:val="300"/>
          <w:jc w:val="center"/>
        </w:trPr>
        <w:tc>
          <w:tcPr>
            <w:tcW w:w="1191" w:type="dxa"/>
            <w:tcBorders>
              <w:left w:val="single" w:sz="4" w:space="0" w:color="auto"/>
              <w:right w:val="single" w:sz="8" w:space="0" w:color="auto"/>
            </w:tcBorders>
          </w:tcPr>
          <w:p w14:paraId="70D21DD4"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47CF3C9C" w14:textId="77777777" w:rsidR="00DA661F" w:rsidRPr="008441E3" w:rsidRDefault="00DA661F" w:rsidP="0041497B">
            <w:pPr>
              <w:pStyle w:val="TAC"/>
              <w:rPr>
                <w:lang w:eastAsia="da-DK"/>
              </w:rPr>
            </w:pPr>
            <w:r w:rsidRPr="008441E3">
              <w:rPr>
                <w:lang w:eastAsia="da-DK"/>
              </w:rPr>
              <w:t>-4</w:t>
            </w:r>
          </w:p>
        </w:tc>
        <w:tc>
          <w:tcPr>
            <w:tcW w:w="884" w:type="dxa"/>
            <w:tcBorders>
              <w:top w:val="nil"/>
              <w:left w:val="nil"/>
              <w:bottom w:val="single" w:sz="8" w:space="0" w:color="auto"/>
              <w:right w:val="single" w:sz="8" w:space="0" w:color="auto"/>
            </w:tcBorders>
            <w:shd w:val="clear" w:color="auto" w:fill="auto"/>
            <w:vAlign w:val="center"/>
            <w:hideMark/>
          </w:tcPr>
          <w:p w14:paraId="74550A68" w14:textId="77777777" w:rsidR="00DA661F" w:rsidRPr="008441E3" w:rsidRDefault="00DA661F" w:rsidP="0041497B">
            <w:pPr>
              <w:pStyle w:val="TAC"/>
              <w:rPr>
                <w:lang w:eastAsia="da-DK"/>
              </w:rPr>
            </w:pPr>
            <w:r w:rsidRPr="008441E3">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7D7D1A89" w14:textId="77777777" w:rsidR="00DA661F" w:rsidRPr="008441E3" w:rsidRDefault="00DA661F" w:rsidP="0041497B">
            <w:pPr>
              <w:pStyle w:val="TAC"/>
              <w:rPr>
                <w:lang w:eastAsia="da-DK"/>
              </w:rPr>
            </w:pPr>
            <w:r w:rsidRPr="008441E3">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436FE332" w14:textId="77777777" w:rsidR="00DA661F" w:rsidRPr="008441E3" w:rsidRDefault="00DA661F" w:rsidP="0041497B">
            <w:pPr>
              <w:pStyle w:val="TAC"/>
              <w:rPr>
                <w:lang w:eastAsia="da-DK"/>
              </w:rPr>
            </w:pPr>
            <w:r w:rsidRPr="008441E3">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366BBE85" w14:textId="77777777" w:rsidR="00DA661F" w:rsidRPr="008441E3" w:rsidRDefault="00DA661F" w:rsidP="0041497B">
            <w:pPr>
              <w:pStyle w:val="TAC"/>
              <w:rPr>
                <w:lang w:eastAsia="da-DK"/>
              </w:rPr>
            </w:pPr>
            <w:r w:rsidRPr="008441E3">
              <w:rPr>
                <w:lang w:eastAsia="da-DK"/>
              </w:rPr>
              <w:t>1</w:t>
            </w:r>
          </w:p>
        </w:tc>
      </w:tr>
      <w:tr w:rsidR="00DA661F" w:rsidRPr="008441E3" w14:paraId="4850A0BC" w14:textId="77777777" w:rsidTr="0041497B">
        <w:trPr>
          <w:trHeight w:val="300"/>
          <w:jc w:val="center"/>
        </w:trPr>
        <w:tc>
          <w:tcPr>
            <w:tcW w:w="1191" w:type="dxa"/>
            <w:tcBorders>
              <w:left w:val="single" w:sz="4" w:space="0" w:color="auto"/>
              <w:bottom w:val="single" w:sz="8" w:space="0" w:color="auto"/>
              <w:right w:val="single" w:sz="8" w:space="0" w:color="auto"/>
            </w:tcBorders>
          </w:tcPr>
          <w:p w14:paraId="5A89D1B6"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743F2202" w14:textId="77777777" w:rsidR="00DA661F" w:rsidRPr="008441E3" w:rsidRDefault="00DA661F" w:rsidP="0041497B">
            <w:pPr>
              <w:pStyle w:val="TAC"/>
              <w:rPr>
                <w:lang w:eastAsia="da-DK"/>
              </w:rPr>
            </w:pPr>
            <w:r w:rsidRPr="008441E3">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3508A056" w14:textId="77777777" w:rsidR="00DA661F" w:rsidRPr="008441E3" w:rsidRDefault="00DA661F" w:rsidP="0041497B">
            <w:pPr>
              <w:pStyle w:val="TAC"/>
              <w:rPr>
                <w:lang w:eastAsia="da-DK"/>
              </w:rPr>
            </w:pPr>
            <w:r w:rsidRPr="008441E3">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26FBD597" w14:textId="77777777" w:rsidR="00DA661F" w:rsidRPr="008441E3" w:rsidRDefault="00DA661F" w:rsidP="0041497B">
            <w:pPr>
              <w:pStyle w:val="TAC"/>
              <w:rPr>
                <w:lang w:eastAsia="da-DK"/>
              </w:rPr>
            </w:pPr>
            <w:r w:rsidRPr="008441E3">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263DCD3C" w14:textId="77777777" w:rsidR="00DA661F" w:rsidRPr="008441E3" w:rsidRDefault="00DA661F" w:rsidP="0041497B">
            <w:pPr>
              <w:pStyle w:val="TAC"/>
              <w:rPr>
                <w:lang w:eastAsia="da-DK"/>
              </w:rPr>
            </w:pPr>
            <w:r w:rsidRPr="008441E3">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2BF7464C" w14:textId="77777777" w:rsidR="00DA661F" w:rsidRPr="008441E3" w:rsidRDefault="00DA661F" w:rsidP="0041497B">
            <w:pPr>
              <w:pStyle w:val="TAC"/>
              <w:rPr>
                <w:lang w:eastAsia="da-DK"/>
              </w:rPr>
            </w:pPr>
            <w:r w:rsidRPr="008441E3">
              <w:rPr>
                <w:lang w:eastAsia="da-DK"/>
              </w:rPr>
              <w:t>1</w:t>
            </w:r>
          </w:p>
        </w:tc>
      </w:tr>
      <w:tr w:rsidR="00DA661F" w:rsidRPr="008441E3" w14:paraId="643522D5" w14:textId="77777777" w:rsidTr="0041497B">
        <w:trPr>
          <w:trHeight w:val="300"/>
          <w:jc w:val="center"/>
        </w:trPr>
        <w:tc>
          <w:tcPr>
            <w:tcW w:w="1191" w:type="dxa"/>
            <w:tcBorders>
              <w:top w:val="single" w:sz="8" w:space="0" w:color="auto"/>
              <w:left w:val="single" w:sz="4" w:space="0" w:color="auto"/>
              <w:right w:val="single" w:sz="8" w:space="0" w:color="auto"/>
            </w:tcBorders>
          </w:tcPr>
          <w:p w14:paraId="58331EF1" w14:textId="77777777" w:rsidR="00DA661F" w:rsidRPr="008441E3" w:rsidRDefault="00DA661F" w:rsidP="0041497B">
            <w:pPr>
              <w:pStyle w:val="TAC"/>
              <w:rPr>
                <w:lang w:eastAsia="da-DK"/>
              </w:rPr>
            </w:pPr>
            <w:r>
              <w:rPr>
                <w:lang w:eastAsia="da-DK"/>
              </w:rPr>
              <w:t>TDL-A 10</w:t>
            </w:r>
          </w:p>
        </w:tc>
        <w:tc>
          <w:tcPr>
            <w:tcW w:w="601" w:type="dxa"/>
            <w:tcBorders>
              <w:top w:val="nil"/>
              <w:left w:val="nil"/>
              <w:bottom w:val="single" w:sz="8" w:space="0" w:color="auto"/>
              <w:right w:val="single" w:sz="8" w:space="0" w:color="auto"/>
            </w:tcBorders>
            <w:shd w:val="clear" w:color="auto" w:fill="auto"/>
            <w:vAlign w:val="center"/>
            <w:hideMark/>
          </w:tcPr>
          <w:p w14:paraId="3C36EACD" w14:textId="77777777" w:rsidR="00DA661F" w:rsidRPr="008441E3" w:rsidRDefault="00DA661F" w:rsidP="0041497B">
            <w:pPr>
              <w:pStyle w:val="TAC"/>
              <w:rPr>
                <w:lang w:eastAsia="da-DK"/>
              </w:rPr>
            </w:pPr>
            <w:r w:rsidRPr="008441E3">
              <w:rPr>
                <w:lang w:eastAsia="da-DK"/>
              </w:rPr>
              <w:t>-8</w:t>
            </w:r>
          </w:p>
        </w:tc>
        <w:tc>
          <w:tcPr>
            <w:tcW w:w="884" w:type="dxa"/>
            <w:tcBorders>
              <w:top w:val="nil"/>
              <w:left w:val="nil"/>
              <w:bottom w:val="single" w:sz="8" w:space="0" w:color="auto"/>
              <w:right w:val="single" w:sz="8" w:space="0" w:color="auto"/>
            </w:tcBorders>
            <w:shd w:val="clear" w:color="auto" w:fill="auto"/>
            <w:vAlign w:val="center"/>
            <w:hideMark/>
          </w:tcPr>
          <w:p w14:paraId="21DA9FDA" w14:textId="77777777" w:rsidR="00DA661F" w:rsidRPr="008441E3" w:rsidRDefault="00DA661F" w:rsidP="0041497B">
            <w:pPr>
              <w:pStyle w:val="TAC"/>
              <w:rPr>
                <w:lang w:eastAsia="da-DK"/>
              </w:rPr>
            </w:pPr>
            <w:r w:rsidRPr="00457BA1">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5B333ED1" w14:textId="77777777" w:rsidR="00DA661F" w:rsidRPr="008441E3" w:rsidRDefault="00DA661F" w:rsidP="0041497B">
            <w:pPr>
              <w:pStyle w:val="TAC"/>
              <w:rPr>
                <w:lang w:eastAsia="da-DK"/>
              </w:rPr>
            </w:pPr>
            <w:r w:rsidRPr="00457BA1">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57FDC2D9" w14:textId="77777777" w:rsidR="00DA661F" w:rsidRPr="008441E3" w:rsidRDefault="00DA661F" w:rsidP="0041497B">
            <w:pPr>
              <w:pStyle w:val="TAC"/>
              <w:rPr>
                <w:lang w:eastAsia="da-DK"/>
              </w:rPr>
            </w:pPr>
            <w:r w:rsidRPr="00457BA1">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3D28E064" w14:textId="77777777" w:rsidR="00DA661F" w:rsidRPr="008441E3" w:rsidRDefault="00DA661F" w:rsidP="0041497B">
            <w:pPr>
              <w:pStyle w:val="TAC"/>
              <w:rPr>
                <w:lang w:eastAsia="da-DK"/>
              </w:rPr>
            </w:pPr>
            <w:r w:rsidRPr="00457BA1">
              <w:rPr>
                <w:lang w:eastAsia="da-DK"/>
              </w:rPr>
              <w:t>3</w:t>
            </w:r>
          </w:p>
        </w:tc>
      </w:tr>
      <w:tr w:rsidR="00DA661F" w:rsidRPr="008441E3" w14:paraId="50B89DD9" w14:textId="77777777" w:rsidTr="0041497B">
        <w:trPr>
          <w:trHeight w:val="300"/>
          <w:jc w:val="center"/>
        </w:trPr>
        <w:tc>
          <w:tcPr>
            <w:tcW w:w="1191" w:type="dxa"/>
            <w:tcBorders>
              <w:left w:val="single" w:sz="4" w:space="0" w:color="auto"/>
              <w:right w:val="single" w:sz="8" w:space="0" w:color="auto"/>
            </w:tcBorders>
          </w:tcPr>
          <w:p w14:paraId="658642A8"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6AB81BD8" w14:textId="77777777" w:rsidR="00DA661F" w:rsidRPr="008441E3" w:rsidRDefault="00DA661F" w:rsidP="0041497B">
            <w:pPr>
              <w:pStyle w:val="TAC"/>
              <w:rPr>
                <w:lang w:eastAsia="da-DK"/>
              </w:rPr>
            </w:pPr>
            <w:r w:rsidRPr="008441E3">
              <w:rPr>
                <w:lang w:eastAsia="da-DK"/>
              </w:rPr>
              <w:t>-7</w:t>
            </w:r>
          </w:p>
        </w:tc>
        <w:tc>
          <w:tcPr>
            <w:tcW w:w="884" w:type="dxa"/>
            <w:tcBorders>
              <w:top w:val="nil"/>
              <w:left w:val="nil"/>
              <w:bottom w:val="single" w:sz="8" w:space="0" w:color="auto"/>
              <w:right w:val="single" w:sz="8" w:space="0" w:color="auto"/>
            </w:tcBorders>
            <w:shd w:val="clear" w:color="auto" w:fill="auto"/>
            <w:vAlign w:val="center"/>
            <w:hideMark/>
          </w:tcPr>
          <w:p w14:paraId="34110E21"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0D57C79B" w14:textId="77777777" w:rsidR="00DA661F" w:rsidRPr="008441E3" w:rsidRDefault="00DA661F" w:rsidP="0041497B">
            <w:pPr>
              <w:pStyle w:val="TAC"/>
              <w:rPr>
                <w:lang w:eastAsia="da-DK"/>
              </w:rPr>
            </w:pPr>
            <w:r w:rsidRPr="00457BA1">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7B9140F3"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0E759A99" w14:textId="77777777" w:rsidR="00DA661F" w:rsidRPr="008441E3" w:rsidRDefault="00DA661F" w:rsidP="0041497B">
            <w:pPr>
              <w:pStyle w:val="TAC"/>
              <w:rPr>
                <w:lang w:eastAsia="da-DK"/>
              </w:rPr>
            </w:pPr>
            <w:r w:rsidRPr="00457BA1">
              <w:rPr>
                <w:lang w:eastAsia="da-DK"/>
              </w:rPr>
              <w:t>3</w:t>
            </w:r>
          </w:p>
        </w:tc>
      </w:tr>
      <w:tr w:rsidR="00DA661F" w:rsidRPr="008441E3" w14:paraId="15C72391" w14:textId="77777777" w:rsidTr="0041497B">
        <w:trPr>
          <w:trHeight w:val="300"/>
          <w:jc w:val="center"/>
        </w:trPr>
        <w:tc>
          <w:tcPr>
            <w:tcW w:w="1191" w:type="dxa"/>
            <w:tcBorders>
              <w:left w:val="single" w:sz="4" w:space="0" w:color="auto"/>
              <w:right w:val="single" w:sz="8" w:space="0" w:color="auto"/>
            </w:tcBorders>
          </w:tcPr>
          <w:p w14:paraId="558C657F"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061EA6E9" w14:textId="77777777" w:rsidR="00DA661F" w:rsidRPr="008441E3" w:rsidRDefault="00DA661F" w:rsidP="0041497B">
            <w:pPr>
              <w:pStyle w:val="TAC"/>
              <w:rPr>
                <w:lang w:eastAsia="da-DK"/>
              </w:rPr>
            </w:pPr>
            <w:r w:rsidRPr="008441E3">
              <w:rPr>
                <w:lang w:eastAsia="da-DK"/>
              </w:rPr>
              <w:t>-6</w:t>
            </w:r>
          </w:p>
        </w:tc>
        <w:tc>
          <w:tcPr>
            <w:tcW w:w="884" w:type="dxa"/>
            <w:tcBorders>
              <w:top w:val="nil"/>
              <w:left w:val="nil"/>
              <w:bottom w:val="single" w:sz="8" w:space="0" w:color="auto"/>
              <w:right w:val="single" w:sz="8" w:space="0" w:color="auto"/>
            </w:tcBorders>
            <w:shd w:val="clear" w:color="auto" w:fill="auto"/>
            <w:vAlign w:val="center"/>
            <w:hideMark/>
          </w:tcPr>
          <w:p w14:paraId="60F5F017"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56088C14"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20F2C06C"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1BCCAAF4" w14:textId="77777777" w:rsidR="00DA661F" w:rsidRPr="008441E3" w:rsidRDefault="00DA661F" w:rsidP="0041497B">
            <w:pPr>
              <w:pStyle w:val="TAC"/>
              <w:rPr>
                <w:lang w:eastAsia="da-DK"/>
              </w:rPr>
            </w:pPr>
            <w:r w:rsidRPr="00457BA1">
              <w:rPr>
                <w:lang w:eastAsia="da-DK"/>
              </w:rPr>
              <w:t>2</w:t>
            </w:r>
          </w:p>
        </w:tc>
      </w:tr>
      <w:tr w:rsidR="00DA661F" w:rsidRPr="008441E3" w14:paraId="263766A6" w14:textId="77777777" w:rsidTr="0041497B">
        <w:trPr>
          <w:trHeight w:val="300"/>
          <w:jc w:val="center"/>
        </w:trPr>
        <w:tc>
          <w:tcPr>
            <w:tcW w:w="1191" w:type="dxa"/>
            <w:tcBorders>
              <w:left w:val="single" w:sz="4" w:space="0" w:color="auto"/>
              <w:right w:val="single" w:sz="8" w:space="0" w:color="auto"/>
            </w:tcBorders>
          </w:tcPr>
          <w:p w14:paraId="13AC2BC0"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4F170F75" w14:textId="77777777" w:rsidR="00DA661F" w:rsidRPr="008441E3" w:rsidRDefault="00DA661F" w:rsidP="0041497B">
            <w:pPr>
              <w:pStyle w:val="TAC"/>
              <w:rPr>
                <w:lang w:eastAsia="da-DK"/>
              </w:rPr>
            </w:pPr>
            <w:r w:rsidRPr="008441E3">
              <w:rPr>
                <w:lang w:eastAsia="da-DK"/>
              </w:rPr>
              <w:t>-5</w:t>
            </w:r>
          </w:p>
        </w:tc>
        <w:tc>
          <w:tcPr>
            <w:tcW w:w="884" w:type="dxa"/>
            <w:tcBorders>
              <w:top w:val="nil"/>
              <w:left w:val="nil"/>
              <w:bottom w:val="single" w:sz="8" w:space="0" w:color="auto"/>
              <w:right w:val="single" w:sz="8" w:space="0" w:color="auto"/>
            </w:tcBorders>
            <w:shd w:val="clear" w:color="auto" w:fill="auto"/>
            <w:vAlign w:val="center"/>
            <w:hideMark/>
          </w:tcPr>
          <w:p w14:paraId="42B8E9E0"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4AF0FF34"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1A7B5D03"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09ABFDE1" w14:textId="77777777" w:rsidR="00DA661F" w:rsidRPr="008441E3" w:rsidRDefault="00DA661F" w:rsidP="0041497B">
            <w:pPr>
              <w:pStyle w:val="TAC"/>
              <w:rPr>
                <w:lang w:eastAsia="da-DK"/>
              </w:rPr>
            </w:pPr>
            <w:r w:rsidRPr="00457BA1">
              <w:rPr>
                <w:lang w:eastAsia="da-DK"/>
              </w:rPr>
              <w:t>2</w:t>
            </w:r>
          </w:p>
        </w:tc>
      </w:tr>
      <w:tr w:rsidR="00DA661F" w:rsidRPr="008441E3" w14:paraId="094DA3E5" w14:textId="77777777" w:rsidTr="0041497B">
        <w:trPr>
          <w:trHeight w:val="300"/>
          <w:jc w:val="center"/>
        </w:trPr>
        <w:tc>
          <w:tcPr>
            <w:tcW w:w="1191" w:type="dxa"/>
            <w:tcBorders>
              <w:left w:val="single" w:sz="4" w:space="0" w:color="auto"/>
              <w:right w:val="single" w:sz="8" w:space="0" w:color="auto"/>
            </w:tcBorders>
          </w:tcPr>
          <w:p w14:paraId="3669B3D7"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1025082A" w14:textId="77777777" w:rsidR="00DA661F" w:rsidRPr="008441E3" w:rsidRDefault="00DA661F" w:rsidP="0041497B">
            <w:pPr>
              <w:pStyle w:val="TAC"/>
              <w:rPr>
                <w:lang w:eastAsia="da-DK"/>
              </w:rPr>
            </w:pPr>
            <w:r w:rsidRPr="008441E3">
              <w:rPr>
                <w:lang w:eastAsia="da-DK"/>
              </w:rPr>
              <w:t>-4</w:t>
            </w:r>
          </w:p>
        </w:tc>
        <w:tc>
          <w:tcPr>
            <w:tcW w:w="884" w:type="dxa"/>
            <w:tcBorders>
              <w:top w:val="nil"/>
              <w:left w:val="nil"/>
              <w:bottom w:val="single" w:sz="8" w:space="0" w:color="auto"/>
              <w:right w:val="single" w:sz="8" w:space="0" w:color="auto"/>
            </w:tcBorders>
            <w:shd w:val="clear" w:color="auto" w:fill="auto"/>
            <w:vAlign w:val="center"/>
            <w:hideMark/>
          </w:tcPr>
          <w:p w14:paraId="77B6EA8D"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3F512560"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27139AFC"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362D777C" w14:textId="77777777" w:rsidR="00DA661F" w:rsidRPr="008441E3" w:rsidRDefault="00DA661F" w:rsidP="0041497B">
            <w:pPr>
              <w:pStyle w:val="TAC"/>
              <w:rPr>
                <w:lang w:eastAsia="da-DK"/>
              </w:rPr>
            </w:pPr>
            <w:r w:rsidRPr="00457BA1">
              <w:rPr>
                <w:lang w:eastAsia="da-DK"/>
              </w:rPr>
              <w:t>1</w:t>
            </w:r>
          </w:p>
        </w:tc>
      </w:tr>
      <w:tr w:rsidR="00DA661F" w:rsidRPr="008441E3" w14:paraId="60DA4E6E" w14:textId="77777777" w:rsidTr="0041497B">
        <w:trPr>
          <w:trHeight w:val="300"/>
          <w:jc w:val="center"/>
        </w:trPr>
        <w:tc>
          <w:tcPr>
            <w:tcW w:w="1191" w:type="dxa"/>
            <w:tcBorders>
              <w:left w:val="single" w:sz="4" w:space="0" w:color="auto"/>
              <w:bottom w:val="single" w:sz="8" w:space="0" w:color="auto"/>
              <w:right w:val="single" w:sz="8" w:space="0" w:color="auto"/>
            </w:tcBorders>
          </w:tcPr>
          <w:p w14:paraId="0295457D"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33976FDA" w14:textId="77777777" w:rsidR="00DA661F" w:rsidRPr="008441E3" w:rsidRDefault="00DA661F" w:rsidP="0041497B">
            <w:pPr>
              <w:pStyle w:val="TAC"/>
              <w:rPr>
                <w:lang w:eastAsia="da-DK"/>
              </w:rPr>
            </w:pPr>
            <w:r w:rsidRPr="008441E3">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53AAD4D0"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5BB31F81"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01CC7FF1"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1D54FF7E" w14:textId="77777777" w:rsidR="00DA661F" w:rsidRPr="008441E3" w:rsidRDefault="00DA661F" w:rsidP="0041497B">
            <w:pPr>
              <w:pStyle w:val="TAC"/>
              <w:rPr>
                <w:lang w:eastAsia="da-DK"/>
              </w:rPr>
            </w:pPr>
            <w:r w:rsidRPr="00457BA1">
              <w:rPr>
                <w:lang w:eastAsia="da-DK"/>
              </w:rPr>
              <w:t>1</w:t>
            </w:r>
          </w:p>
        </w:tc>
      </w:tr>
      <w:tr w:rsidR="00DA661F" w:rsidRPr="008441E3" w14:paraId="6734EB50" w14:textId="77777777" w:rsidTr="0041497B">
        <w:trPr>
          <w:trHeight w:val="300"/>
          <w:jc w:val="center"/>
        </w:trPr>
        <w:tc>
          <w:tcPr>
            <w:tcW w:w="1191" w:type="dxa"/>
            <w:vMerge w:val="restart"/>
            <w:tcBorders>
              <w:left w:val="single" w:sz="4" w:space="0" w:color="auto"/>
              <w:right w:val="single" w:sz="8" w:space="0" w:color="auto"/>
            </w:tcBorders>
          </w:tcPr>
          <w:p w14:paraId="31FFB1A5" w14:textId="77777777" w:rsidR="00DA661F" w:rsidRPr="008441E3" w:rsidRDefault="00DA661F" w:rsidP="0041497B">
            <w:pPr>
              <w:pStyle w:val="TAC"/>
              <w:rPr>
                <w:lang w:eastAsia="da-DK"/>
              </w:rPr>
            </w:pPr>
            <w:r>
              <w:rPr>
                <w:lang w:eastAsia="da-DK"/>
              </w:rPr>
              <w:t>TDL-A 20</w:t>
            </w:r>
          </w:p>
        </w:tc>
        <w:tc>
          <w:tcPr>
            <w:tcW w:w="601" w:type="dxa"/>
            <w:tcBorders>
              <w:top w:val="nil"/>
              <w:left w:val="nil"/>
              <w:bottom w:val="single" w:sz="8" w:space="0" w:color="auto"/>
              <w:right w:val="single" w:sz="8" w:space="0" w:color="auto"/>
            </w:tcBorders>
            <w:shd w:val="clear" w:color="auto" w:fill="auto"/>
            <w:vAlign w:val="center"/>
            <w:hideMark/>
          </w:tcPr>
          <w:p w14:paraId="394EDF0F" w14:textId="77777777" w:rsidR="00DA661F" w:rsidRPr="008441E3" w:rsidRDefault="00DA661F" w:rsidP="0041497B">
            <w:pPr>
              <w:pStyle w:val="TAC"/>
              <w:rPr>
                <w:lang w:eastAsia="da-DK"/>
              </w:rPr>
            </w:pPr>
            <w:r w:rsidRPr="008441E3">
              <w:rPr>
                <w:lang w:eastAsia="da-DK"/>
              </w:rPr>
              <w:t>-8</w:t>
            </w:r>
          </w:p>
        </w:tc>
        <w:tc>
          <w:tcPr>
            <w:tcW w:w="884" w:type="dxa"/>
            <w:tcBorders>
              <w:top w:val="nil"/>
              <w:left w:val="nil"/>
              <w:bottom w:val="single" w:sz="8" w:space="0" w:color="auto"/>
              <w:right w:val="single" w:sz="8" w:space="0" w:color="auto"/>
            </w:tcBorders>
            <w:shd w:val="clear" w:color="auto" w:fill="auto"/>
            <w:vAlign w:val="center"/>
            <w:hideMark/>
          </w:tcPr>
          <w:p w14:paraId="21D00D4E" w14:textId="77777777" w:rsidR="00DA661F" w:rsidRPr="008441E3" w:rsidRDefault="00DA661F" w:rsidP="0041497B">
            <w:pPr>
              <w:pStyle w:val="TAC"/>
              <w:rPr>
                <w:lang w:eastAsia="da-DK"/>
              </w:rPr>
            </w:pPr>
            <w:r w:rsidRPr="00457BA1">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459B2E6B" w14:textId="77777777" w:rsidR="00DA661F" w:rsidRPr="008441E3" w:rsidRDefault="00DA661F" w:rsidP="0041497B">
            <w:pPr>
              <w:pStyle w:val="TAC"/>
              <w:rPr>
                <w:lang w:eastAsia="da-DK"/>
              </w:rPr>
            </w:pPr>
            <w:r w:rsidRPr="00457BA1">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6D50AAD7" w14:textId="77777777" w:rsidR="00DA661F" w:rsidRPr="008441E3" w:rsidRDefault="00DA661F" w:rsidP="0041497B">
            <w:pPr>
              <w:pStyle w:val="TAC"/>
              <w:rPr>
                <w:lang w:eastAsia="da-DK"/>
              </w:rPr>
            </w:pPr>
            <w:r w:rsidRPr="00457BA1">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4AB6F07E" w14:textId="77777777" w:rsidR="00DA661F" w:rsidRPr="008441E3" w:rsidRDefault="00DA661F" w:rsidP="0041497B">
            <w:pPr>
              <w:pStyle w:val="TAC"/>
              <w:rPr>
                <w:lang w:eastAsia="da-DK"/>
              </w:rPr>
            </w:pPr>
            <w:r w:rsidRPr="00457BA1">
              <w:rPr>
                <w:lang w:eastAsia="da-DK"/>
              </w:rPr>
              <w:t>4</w:t>
            </w:r>
          </w:p>
        </w:tc>
      </w:tr>
      <w:tr w:rsidR="00DA661F" w:rsidRPr="008441E3" w14:paraId="73DF17F5" w14:textId="77777777" w:rsidTr="0041497B">
        <w:trPr>
          <w:trHeight w:val="300"/>
          <w:jc w:val="center"/>
        </w:trPr>
        <w:tc>
          <w:tcPr>
            <w:tcW w:w="1191" w:type="dxa"/>
            <w:vMerge/>
            <w:tcBorders>
              <w:left w:val="single" w:sz="4" w:space="0" w:color="auto"/>
              <w:right w:val="single" w:sz="8" w:space="0" w:color="auto"/>
            </w:tcBorders>
          </w:tcPr>
          <w:p w14:paraId="74343839"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125DCC95" w14:textId="77777777" w:rsidR="00DA661F" w:rsidRPr="008441E3" w:rsidRDefault="00DA661F" w:rsidP="0041497B">
            <w:pPr>
              <w:pStyle w:val="TAC"/>
              <w:rPr>
                <w:lang w:eastAsia="da-DK"/>
              </w:rPr>
            </w:pPr>
            <w:r w:rsidRPr="008441E3">
              <w:rPr>
                <w:lang w:eastAsia="da-DK"/>
              </w:rPr>
              <w:t>-7</w:t>
            </w:r>
          </w:p>
        </w:tc>
        <w:tc>
          <w:tcPr>
            <w:tcW w:w="884" w:type="dxa"/>
            <w:tcBorders>
              <w:top w:val="nil"/>
              <w:left w:val="nil"/>
              <w:bottom w:val="single" w:sz="8" w:space="0" w:color="auto"/>
              <w:right w:val="single" w:sz="8" w:space="0" w:color="auto"/>
            </w:tcBorders>
            <w:shd w:val="clear" w:color="auto" w:fill="auto"/>
            <w:vAlign w:val="center"/>
            <w:hideMark/>
          </w:tcPr>
          <w:p w14:paraId="337E3CEE" w14:textId="77777777" w:rsidR="00DA661F" w:rsidRPr="008441E3" w:rsidRDefault="00DA661F" w:rsidP="0041497B">
            <w:pPr>
              <w:pStyle w:val="TAC"/>
              <w:rPr>
                <w:lang w:eastAsia="da-DK"/>
              </w:rPr>
            </w:pPr>
            <w:r w:rsidRPr="00457BA1">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0CF45746" w14:textId="77777777" w:rsidR="00DA661F" w:rsidRPr="008441E3" w:rsidRDefault="00DA661F" w:rsidP="0041497B">
            <w:pPr>
              <w:pStyle w:val="TAC"/>
              <w:rPr>
                <w:lang w:eastAsia="da-DK"/>
              </w:rPr>
            </w:pPr>
            <w:r w:rsidRPr="00457BA1">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14C4BF9F"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5AF7EA29" w14:textId="77777777" w:rsidR="00DA661F" w:rsidRPr="008441E3" w:rsidRDefault="00DA661F" w:rsidP="0041497B">
            <w:pPr>
              <w:pStyle w:val="TAC"/>
              <w:rPr>
                <w:lang w:eastAsia="da-DK"/>
              </w:rPr>
            </w:pPr>
            <w:r w:rsidRPr="00457BA1">
              <w:rPr>
                <w:lang w:eastAsia="da-DK"/>
              </w:rPr>
              <w:t>3</w:t>
            </w:r>
          </w:p>
        </w:tc>
      </w:tr>
      <w:tr w:rsidR="00DA661F" w:rsidRPr="008441E3" w14:paraId="0B70A6FE" w14:textId="77777777" w:rsidTr="0041497B">
        <w:trPr>
          <w:trHeight w:val="300"/>
          <w:jc w:val="center"/>
        </w:trPr>
        <w:tc>
          <w:tcPr>
            <w:tcW w:w="1191" w:type="dxa"/>
            <w:vMerge/>
            <w:tcBorders>
              <w:left w:val="single" w:sz="4" w:space="0" w:color="auto"/>
              <w:right w:val="single" w:sz="8" w:space="0" w:color="auto"/>
            </w:tcBorders>
          </w:tcPr>
          <w:p w14:paraId="50A715E1"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34FF2697" w14:textId="77777777" w:rsidR="00DA661F" w:rsidRPr="008441E3" w:rsidRDefault="00DA661F" w:rsidP="0041497B">
            <w:pPr>
              <w:pStyle w:val="TAC"/>
              <w:rPr>
                <w:lang w:eastAsia="da-DK"/>
              </w:rPr>
            </w:pPr>
            <w:r w:rsidRPr="008441E3">
              <w:rPr>
                <w:lang w:eastAsia="da-DK"/>
              </w:rPr>
              <w:t>-6</w:t>
            </w:r>
          </w:p>
        </w:tc>
        <w:tc>
          <w:tcPr>
            <w:tcW w:w="884" w:type="dxa"/>
            <w:tcBorders>
              <w:top w:val="nil"/>
              <w:left w:val="nil"/>
              <w:bottom w:val="single" w:sz="8" w:space="0" w:color="auto"/>
              <w:right w:val="single" w:sz="8" w:space="0" w:color="auto"/>
            </w:tcBorders>
            <w:shd w:val="clear" w:color="auto" w:fill="auto"/>
            <w:vAlign w:val="center"/>
            <w:hideMark/>
          </w:tcPr>
          <w:p w14:paraId="3B783E21"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0EF45893"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4EF6B80C"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69FF8A7C" w14:textId="77777777" w:rsidR="00DA661F" w:rsidRPr="008441E3" w:rsidRDefault="00DA661F" w:rsidP="0041497B">
            <w:pPr>
              <w:pStyle w:val="TAC"/>
              <w:rPr>
                <w:lang w:eastAsia="da-DK"/>
              </w:rPr>
            </w:pPr>
            <w:r w:rsidRPr="00457BA1">
              <w:rPr>
                <w:lang w:eastAsia="da-DK"/>
              </w:rPr>
              <w:t>2</w:t>
            </w:r>
          </w:p>
        </w:tc>
      </w:tr>
      <w:tr w:rsidR="00DA661F" w:rsidRPr="008441E3" w14:paraId="52726157" w14:textId="77777777" w:rsidTr="0041497B">
        <w:trPr>
          <w:trHeight w:val="300"/>
          <w:jc w:val="center"/>
        </w:trPr>
        <w:tc>
          <w:tcPr>
            <w:tcW w:w="1191" w:type="dxa"/>
            <w:vMerge/>
            <w:tcBorders>
              <w:left w:val="single" w:sz="4" w:space="0" w:color="auto"/>
              <w:right w:val="single" w:sz="8" w:space="0" w:color="auto"/>
            </w:tcBorders>
          </w:tcPr>
          <w:p w14:paraId="7BC31FFB"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07AEEBDB" w14:textId="77777777" w:rsidR="00DA661F" w:rsidRPr="008441E3" w:rsidRDefault="00DA661F" w:rsidP="0041497B">
            <w:pPr>
              <w:pStyle w:val="TAC"/>
              <w:rPr>
                <w:lang w:eastAsia="da-DK"/>
              </w:rPr>
            </w:pPr>
            <w:r w:rsidRPr="008441E3">
              <w:rPr>
                <w:lang w:eastAsia="da-DK"/>
              </w:rPr>
              <w:t>-5</w:t>
            </w:r>
          </w:p>
        </w:tc>
        <w:tc>
          <w:tcPr>
            <w:tcW w:w="884" w:type="dxa"/>
            <w:tcBorders>
              <w:top w:val="nil"/>
              <w:left w:val="nil"/>
              <w:bottom w:val="single" w:sz="8" w:space="0" w:color="auto"/>
              <w:right w:val="single" w:sz="8" w:space="0" w:color="auto"/>
            </w:tcBorders>
            <w:shd w:val="clear" w:color="auto" w:fill="auto"/>
            <w:vAlign w:val="center"/>
            <w:hideMark/>
          </w:tcPr>
          <w:p w14:paraId="5C9AD3D9"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3ABE1AE0"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2A19E48F"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3E620BFB" w14:textId="77777777" w:rsidR="00DA661F" w:rsidRPr="008441E3" w:rsidRDefault="00DA661F" w:rsidP="0041497B">
            <w:pPr>
              <w:pStyle w:val="TAC"/>
              <w:rPr>
                <w:lang w:eastAsia="da-DK"/>
              </w:rPr>
            </w:pPr>
            <w:r w:rsidRPr="00457BA1">
              <w:rPr>
                <w:lang w:eastAsia="da-DK"/>
              </w:rPr>
              <w:t>2</w:t>
            </w:r>
          </w:p>
        </w:tc>
      </w:tr>
      <w:tr w:rsidR="00DA661F" w:rsidRPr="008441E3" w14:paraId="7BD94731" w14:textId="77777777" w:rsidTr="0041497B">
        <w:trPr>
          <w:trHeight w:val="300"/>
          <w:jc w:val="center"/>
        </w:trPr>
        <w:tc>
          <w:tcPr>
            <w:tcW w:w="1191" w:type="dxa"/>
            <w:vMerge/>
            <w:tcBorders>
              <w:left w:val="single" w:sz="4" w:space="0" w:color="auto"/>
              <w:right w:val="single" w:sz="8" w:space="0" w:color="auto"/>
            </w:tcBorders>
          </w:tcPr>
          <w:p w14:paraId="090D398D"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5B657BC3" w14:textId="77777777" w:rsidR="00DA661F" w:rsidRPr="008441E3" w:rsidRDefault="00DA661F" w:rsidP="0041497B">
            <w:pPr>
              <w:pStyle w:val="TAC"/>
              <w:rPr>
                <w:lang w:eastAsia="da-DK"/>
              </w:rPr>
            </w:pPr>
            <w:r w:rsidRPr="008441E3">
              <w:rPr>
                <w:lang w:eastAsia="da-DK"/>
              </w:rPr>
              <w:t>-4</w:t>
            </w:r>
          </w:p>
        </w:tc>
        <w:tc>
          <w:tcPr>
            <w:tcW w:w="884" w:type="dxa"/>
            <w:tcBorders>
              <w:top w:val="nil"/>
              <w:left w:val="nil"/>
              <w:bottom w:val="single" w:sz="8" w:space="0" w:color="auto"/>
              <w:right w:val="single" w:sz="8" w:space="0" w:color="auto"/>
            </w:tcBorders>
            <w:shd w:val="clear" w:color="auto" w:fill="auto"/>
            <w:vAlign w:val="center"/>
            <w:hideMark/>
          </w:tcPr>
          <w:p w14:paraId="5F49C1C1"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2B9AE1C1"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6FD37E61"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1FA44434" w14:textId="77777777" w:rsidR="00DA661F" w:rsidRPr="008441E3" w:rsidRDefault="00DA661F" w:rsidP="0041497B">
            <w:pPr>
              <w:pStyle w:val="TAC"/>
              <w:rPr>
                <w:lang w:eastAsia="da-DK"/>
              </w:rPr>
            </w:pPr>
            <w:r w:rsidRPr="00457BA1">
              <w:rPr>
                <w:lang w:eastAsia="da-DK"/>
              </w:rPr>
              <w:t>1</w:t>
            </w:r>
          </w:p>
        </w:tc>
      </w:tr>
      <w:tr w:rsidR="00DA661F" w:rsidRPr="008441E3" w14:paraId="379883A2" w14:textId="77777777" w:rsidTr="0041497B">
        <w:trPr>
          <w:trHeight w:val="300"/>
          <w:jc w:val="center"/>
        </w:trPr>
        <w:tc>
          <w:tcPr>
            <w:tcW w:w="1191" w:type="dxa"/>
            <w:vMerge/>
            <w:tcBorders>
              <w:left w:val="single" w:sz="4" w:space="0" w:color="auto"/>
              <w:bottom w:val="single" w:sz="8" w:space="0" w:color="auto"/>
              <w:right w:val="single" w:sz="8" w:space="0" w:color="auto"/>
            </w:tcBorders>
          </w:tcPr>
          <w:p w14:paraId="598D2DDE"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18257C49" w14:textId="77777777" w:rsidR="00DA661F" w:rsidRPr="008441E3" w:rsidRDefault="00DA661F" w:rsidP="0041497B">
            <w:pPr>
              <w:pStyle w:val="TAC"/>
              <w:rPr>
                <w:lang w:eastAsia="da-DK"/>
              </w:rPr>
            </w:pPr>
            <w:r w:rsidRPr="008441E3">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711DBFCD"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1D542006"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3F5D4618"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7856DE3B" w14:textId="77777777" w:rsidR="00DA661F" w:rsidRPr="008441E3" w:rsidRDefault="00DA661F" w:rsidP="0041497B">
            <w:pPr>
              <w:pStyle w:val="TAC"/>
              <w:rPr>
                <w:lang w:eastAsia="da-DK"/>
              </w:rPr>
            </w:pPr>
            <w:r w:rsidRPr="00457BA1">
              <w:rPr>
                <w:lang w:eastAsia="da-DK"/>
              </w:rPr>
              <w:t>1</w:t>
            </w:r>
          </w:p>
        </w:tc>
      </w:tr>
      <w:tr w:rsidR="00DA661F" w:rsidRPr="008441E3" w14:paraId="654091B8" w14:textId="77777777" w:rsidTr="0041497B">
        <w:trPr>
          <w:trHeight w:val="300"/>
          <w:jc w:val="center"/>
        </w:trPr>
        <w:tc>
          <w:tcPr>
            <w:tcW w:w="1191" w:type="dxa"/>
            <w:vMerge w:val="restart"/>
            <w:tcBorders>
              <w:left w:val="single" w:sz="4" w:space="0" w:color="auto"/>
              <w:right w:val="single" w:sz="8" w:space="0" w:color="auto"/>
            </w:tcBorders>
          </w:tcPr>
          <w:p w14:paraId="70FE9D9D" w14:textId="77777777" w:rsidR="00DA661F" w:rsidRPr="008441E3" w:rsidRDefault="00DA661F" w:rsidP="0041497B">
            <w:pPr>
              <w:pStyle w:val="TAC"/>
              <w:rPr>
                <w:lang w:eastAsia="da-DK"/>
              </w:rPr>
            </w:pPr>
            <w:r>
              <w:rPr>
                <w:lang w:eastAsia="da-DK"/>
              </w:rPr>
              <w:t>TDL-A 30</w:t>
            </w:r>
          </w:p>
        </w:tc>
        <w:tc>
          <w:tcPr>
            <w:tcW w:w="601" w:type="dxa"/>
            <w:tcBorders>
              <w:top w:val="nil"/>
              <w:left w:val="nil"/>
              <w:bottom w:val="single" w:sz="8" w:space="0" w:color="auto"/>
              <w:right w:val="single" w:sz="8" w:space="0" w:color="auto"/>
            </w:tcBorders>
            <w:shd w:val="clear" w:color="auto" w:fill="auto"/>
            <w:vAlign w:val="center"/>
            <w:hideMark/>
          </w:tcPr>
          <w:p w14:paraId="72F17FFA" w14:textId="77777777" w:rsidR="00DA661F" w:rsidRPr="008441E3" w:rsidRDefault="00DA661F" w:rsidP="0041497B">
            <w:pPr>
              <w:pStyle w:val="TAC"/>
              <w:rPr>
                <w:lang w:eastAsia="da-DK"/>
              </w:rPr>
            </w:pPr>
            <w:r w:rsidRPr="008441E3">
              <w:rPr>
                <w:lang w:eastAsia="da-DK"/>
              </w:rPr>
              <w:t>-8</w:t>
            </w:r>
          </w:p>
        </w:tc>
        <w:tc>
          <w:tcPr>
            <w:tcW w:w="884" w:type="dxa"/>
            <w:tcBorders>
              <w:top w:val="nil"/>
              <w:left w:val="nil"/>
              <w:bottom w:val="single" w:sz="8" w:space="0" w:color="auto"/>
              <w:right w:val="single" w:sz="8" w:space="0" w:color="auto"/>
            </w:tcBorders>
            <w:shd w:val="clear" w:color="auto" w:fill="auto"/>
            <w:vAlign w:val="center"/>
            <w:hideMark/>
          </w:tcPr>
          <w:p w14:paraId="35C7820C" w14:textId="77777777" w:rsidR="00DA661F" w:rsidRPr="008441E3" w:rsidRDefault="00DA661F" w:rsidP="0041497B">
            <w:pPr>
              <w:pStyle w:val="TAC"/>
              <w:rPr>
                <w:lang w:eastAsia="da-DK"/>
              </w:rPr>
            </w:pPr>
            <w:r w:rsidRPr="008441E3">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41D4D350" w14:textId="77777777" w:rsidR="00DA661F" w:rsidRPr="008441E3" w:rsidRDefault="00DA661F" w:rsidP="0041497B">
            <w:pPr>
              <w:pStyle w:val="TAC"/>
              <w:rPr>
                <w:lang w:eastAsia="da-DK"/>
              </w:rPr>
            </w:pPr>
            <w:r w:rsidRPr="008441E3">
              <w:rPr>
                <w:lang w:eastAsia="da-DK"/>
              </w:rPr>
              <w:t>4</w:t>
            </w:r>
          </w:p>
        </w:tc>
        <w:tc>
          <w:tcPr>
            <w:tcW w:w="884" w:type="dxa"/>
            <w:tcBorders>
              <w:top w:val="nil"/>
              <w:left w:val="nil"/>
              <w:bottom w:val="single" w:sz="8" w:space="0" w:color="auto"/>
              <w:right w:val="single" w:sz="8" w:space="0" w:color="auto"/>
            </w:tcBorders>
            <w:shd w:val="clear" w:color="auto" w:fill="auto"/>
            <w:vAlign w:val="center"/>
            <w:hideMark/>
          </w:tcPr>
          <w:p w14:paraId="1CBB6C72" w14:textId="77777777" w:rsidR="00DA661F" w:rsidRPr="008441E3" w:rsidRDefault="00DA661F" w:rsidP="0041497B">
            <w:pPr>
              <w:pStyle w:val="TAC"/>
              <w:rPr>
                <w:lang w:eastAsia="da-DK"/>
              </w:rPr>
            </w:pPr>
            <w:r w:rsidRPr="008441E3">
              <w:rPr>
                <w:lang w:eastAsia="da-DK"/>
              </w:rPr>
              <w:t>4</w:t>
            </w:r>
          </w:p>
        </w:tc>
        <w:tc>
          <w:tcPr>
            <w:tcW w:w="884" w:type="dxa"/>
            <w:tcBorders>
              <w:top w:val="nil"/>
              <w:left w:val="nil"/>
              <w:bottom w:val="single" w:sz="8" w:space="0" w:color="auto"/>
              <w:right w:val="single" w:sz="8" w:space="0" w:color="auto"/>
            </w:tcBorders>
            <w:shd w:val="clear" w:color="auto" w:fill="auto"/>
            <w:vAlign w:val="center"/>
            <w:hideMark/>
          </w:tcPr>
          <w:p w14:paraId="5D3C16B9" w14:textId="77777777" w:rsidR="00DA661F" w:rsidRPr="008441E3" w:rsidRDefault="00DA661F" w:rsidP="0041497B">
            <w:pPr>
              <w:pStyle w:val="TAC"/>
              <w:rPr>
                <w:lang w:eastAsia="da-DK"/>
              </w:rPr>
            </w:pPr>
            <w:r w:rsidRPr="008441E3">
              <w:rPr>
                <w:lang w:eastAsia="da-DK"/>
              </w:rPr>
              <w:t>5</w:t>
            </w:r>
          </w:p>
        </w:tc>
      </w:tr>
      <w:tr w:rsidR="00DA661F" w:rsidRPr="008441E3" w14:paraId="145A5E38" w14:textId="77777777" w:rsidTr="0041497B">
        <w:trPr>
          <w:trHeight w:val="300"/>
          <w:jc w:val="center"/>
        </w:trPr>
        <w:tc>
          <w:tcPr>
            <w:tcW w:w="1191" w:type="dxa"/>
            <w:vMerge/>
            <w:tcBorders>
              <w:left w:val="single" w:sz="4" w:space="0" w:color="auto"/>
              <w:right w:val="single" w:sz="8" w:space="0" w:color="auto"/>
            </w:tcBorders>
          </w:tcPr>
          <w:p w14:paraId="792329DD"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550A0450" w14:textId="77777777" w:rsidR="00DA661F" w:rsidRPr="008441E3" w:rsidRDefault="00DA661F" w:rsidP="0041497B">
            <w:pPr>
              <w:pStyle w:val="TAC"/>
              <w:rPr>
                <w:lang w:eastAsia="da-DK"/>
              </w:rPr>
            </w:pPr>
            <w:r w:rsidRPr="008441E3">
              <w:rPr>
                <w:lang w:eastAsia="da-DK"/>
              </w:rPr>
              <w:t>-7</w:t>
            </w:r>
          </w:p>
        </w:tc>
        <w:tc>
          <w:tcPr>
            <w:tcW w:w="884" w:type="dxa"/>
            <w:tcBorders>
              <w:top w:val="nil"/>
              <w:left w:val="nil"/>
              <w:bottom w:val="single" w:sz="8" w:space="0" w:color="auto"/>
              <w:right w:val="single" w:sz="8" w:space="0" w:color="auto"/>
            </w:tcBorders>
            <w:shd w:val="clear" w:color="auto" w:fill="auto"/>
            <w:vAlign w:val="center"/>
            <w:hideMark/>
          </w:tcPr>
          <w:p w14:paraId="7C5442CE" w14:textId="77777777" w:rsidR="00DA661F" w:rsidRPr="008441E3" w:rsidRDefault="00DA661F" w:rsidP="0041497B">
            <w:pPr>
              <w:pStyle w:val="TAC"/>
              <w:rPr>
                <w:lang w:eastAsia="da-DK"/>
              </w:rPr>
            </w:pPr>
            <w:r w:rsidRPr="008441E3">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4793DF8F" w14:textId="77777777" w:rsidR="00DA661F" w:rsidRPr="008441E3" w:rsidRDefault="00DA661F" w:rsidP="0041497B">
            <w:pPr>
              <w:pStyle w:val="TAC"/>
              <w:rPr>
                <w:lang w:eastAsia="da-DK"/>
              </w:rPr>
            </w:pPr>
            <w:r w:rsidRPr="008441E3">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0EF43B35" w14:textId="77777777" w:rsidR="00DA661F" w:rsidRPr="008441E3" w:rsidRDefault="00DA661F" w:rsidP="0041497B">
            <w:pPr>
              <w:pStyle w:val="TAC"/>
              <w:rPr>
                <w:lang w:eastAsia="da-DK"/>
              </w:rPr>
            </w:pPr>
            <w:r w:rsidRPr="008441E3">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4A9013F4" w14:textId="77777777" w:rsidR="00DA661F" w:rsidRPr="008441E3" w:rsidRDefault="00DA661F" w:rsidP="0041497B">
            <w:pPr>
              <w:pStyle w:val="TAC"/>
              <w:rPr>
                <w:lang w:eastAsia="da-DK"/>
              </w:rPr>
            </w:pPr>
            <w:r w:rsidRPr="008441E3">
              <w:rPr>
                <w:lang w:eastAsia="da-DK"/>
              </w:rPr>
              <w:t>3</w:t>
            </w:r>
          </w:p>
        </w:tc>
      </w:tr>
      <w:tr w:rsidR="00DA661F" w:rsidRPr="008441E3" w14:paraId="34050692" w14:textId="77777777" w:rsidTr="0041497B">
        <w:trPr>
          <w:trHeight w:val="300"/>
          <w:jc w:val="center"/>
        </w:trPr>
        <w:tc>
          <w:tcPr>
            <w:tcW w:w="1191" w:type="dxa"/>
            <w:vMerge/>
            <w:tcBorders>
              <w:left w:val="single" w:sz="4" w:space="0" w:color="auto"/>
              <w:right w:val="single" w:sz="8" w:space="0" w:color="auto"/>
            </w:tcBorders>
          </w:tcPr>
          <w:p w14:paraId="69DD575E"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6B6DA6DC" w14:textId="77777777" w:rsidR="00DA661F" w:rsidRPr="008441E3" w:rsidRDefault="00DA661F" w:rsidP="0041497B">
            <w:pPr>
              <w:pStyle w:val="TAC"/>
              <w:rPr>
                <w:lang w:eastAsia="da-DK"/>
              </w:rPr>
            </w:pPr>
            <w:r w:rsidRPr="008441E3">
              <w:rPr>
                <w:lang w:eastAsia="da-DK"/>
              </w:rPr>
              <w:t>-6</w:t>
            </w:r>
          </w:p>
        </w:tc>
        <w:tc>
          <w:tcPr>
            <w:tcW w:w="884" w:type="dxa"/>
            <w:tcBorders>
              <w:top w:val="nil"/>
              <w:left w:val="nil"/>
              <w:bottom w:val="single" w:sz="8" w:space="0" w:color="auto"/>
              <w:right w:val="single" w:sz="8" w:space="0" w:color="auto"/>
            </w:tcBorders>
            <w:shd w:val="clear" w:color="auto" w:fill="auto"/>
            <w:vAlign w:val="center"/>
            <w:hideMark/>
          </w:tcPr>
          <w:p w14:paraId="68A72D78" w14:textId="77777777" w:rsidR="00DA661F" w:rsidRPr="008441E3" w:rsidRDefault="00DA661F" w:rsidP="0041497B">
            <w:pPr>
              <w:pStyle w:val="TAC"/>
              <w:rPr>
                <w:lang w:eastAsia="da-DK"/>
              </w:rPr>
            </w:pPr>
            <w:r w:rsidRPr="008441E3">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708855FE" w14:textId="77777777" w:rsidR="00DA661F" w:rsidRPr="008441E3" w:rsidRDefault="00DA661F" w:rsidP="0041497B">
            <w:pPr>
              <w:pStyle w:val="TAC"/>
              <w:rPr>
                <w:lang w:eastAsia="da-DK"/>
              </w:rPr>
            </w:pPr>
            <w:r w:rsidRPr="008441E3">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3957E5B6" w14:textId="77777777" w:rsidR="00DA661F" w:rsidRPr="008441E3" w:rsidRDefault="00DA661F" w:rsidP="0041497B">
            <w:pPr>
              <w:pStyle w:val="TAC"/>
              <w:rPr>
                <w:lang w:eastAsia="da-DK"/>
              </w:rPr>
            </w:pPr>
            <w:r w:rsidRPr="008441E3">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7C145B71" w14:textId="77777777" w:rsidR="00DA661F" w:rsidRPr="008441E3" w:rsidRDefault="00DA661F" w:rsidP="0041497B">
            <w:pPr>
              <w:pStyle w:val="TAC"/>
              <w:rPr>
                <w:lang w:eastAsia="da-DK"/>
              </w:rPr>
            </w:pPr>
            <w:r w:rsidRPr="008441E3">
              <w:rPr>
                <w:lang w:eastAsia="da-DK"/>
              </w:rPr>
              <w:t>2</w:t>
            </w:r>
          </w:p>
        </w:tc>
      </w:tr>
      <w:tr w:rsidR="00DA661F" w:rsidRPr="008441E3" w14:paraId="34449E0D" w14:textId="77777777" w:rsidTr="0041497B">
        <w:trPr>
          <w:trHeight w:val="300"/>
          <w:jc w:val="center"/>
        </w:trPr>
        <w:tc>
          <w:tcPr>
            <w:tcW w:w="1191" w:type="dxa"/>
            <w:vMerge/>
            <w:tcBorders>
              <w:left w:val="single" w:sz="4" w:space="0" w:color="auto"/>
              <w:right w:val="single" w:sz="8" w:space="0" w:color="auto"/>
            </w:tcBorders>
          </w:tcPr>
          <w:p w14:paraId="3FD9E715"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2582D484" w14:textId="77777777" w:rsidR="00DA661F" w:rsidRPr="008441E3" w:rsidRDefault="00DA661F" w:rsidP="0041497B">
            <w:pPr>
              <w:pStyle w:val="TAC"/>
              <w:rPr>
                <w:lang w:eastAsia="da-DK"/>
              </w:rPr>
            </w:pPr>
            <w:r w:rsidRPr="008441E3">
              <w:rPr>
                <w:lang w:eastAsia="da-DK"/>
              </w:rPr>
              <w:t>-5</w:t>
            </w:r>
          </w:p>
        </w:tc>
        <w:tc>
          <w:tcPr>
            <w:tcW w:w="884" w:type="dxa"/>
            <w:tcBorders>
              <w:top w:val="nil"/>
              <w:left w:val="nil"/>
              <w:bottom w:val="single" w:sz="8" w:space="0" w:color="auto"/>
              <w:right w:val="single" w:sz="8" w:space="0" w:color="auto"/>
            </w:tcBorders>
            <w:shd w:val="clear" w:color="auto" w:fill="auto"/>
            <w:vAlign w:val="center"/>
            <w:hideMark/>
          </w:tcPr>
          <w:p w14:paraId="271F9529" w14:textId="77777777" w:rsidR="00DA661F" w:rsidRPr="008441E3" w:rsidRDefault="00DA661F" w:rsidP="0041497B">
            <w:pPr>
              <w:pStyle w:val="TAC"/>
              <w:rPr>
                <w:lang w:eastAsia="da-DK"/>
              </w:rPr>
            </w:pPr>
            <w:r w:rsidRPr="008441E3">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01AA0B22" w14:textId="77777777" w:rsidR="00DA661F" w:rsidRPr="008441E3" w:rsidRDefault="00DA661F" w:rsidP="0041497B">
            <w:pPr>
              <w:pStyle w:val="TAC"/>
              <w:rPr>
                <w:lang w:eastAsia="da-DK"/>
              </w:rPr>
            </w:pPr>
            <w:r w:rsidRPr="008441E3">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7379C488" w14:textId="77777777" w:rsidR="00DA661F" w:rsidRPr="008441E3" w:rsidRDefault="00DA661F" w:rsidP="0041497B">
            <w:pPr>
              <w:pStyle w:val="TAC"/>
              <w:rPr>
                <w:lang w:eastAsia="da-DK"/>
              </w:rPr>
            </w:pPr>
            <w:r w:rsidRPr="008441E3">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2175838E" w14:textId="77777777" w:rsidR="00DA661F" w:rsidRPr="008441E3" w:rsidRDefault="00DA661F" w:rsidP="0041497B">
            <w:pPr>
              <w:pStyle w:val="TAC"/>
              <w:rPr>
                <w:lang w:eastAsia="da-DK"/>
              </w:rPr>
            </w:pPr>
            <w:r w:rsidRPr="008441E3">
              <w:rPr>
                <w:lang w:eastAsia="da-DK"/>
              </w:rPr>
              <w:t>2</w:t>
            </w:r>
          </w:p>
        </w:tc>
      </w:tr>
      <w:tr w:rsidR="00DA661F" w:rsidRPr="008441E3" w14:paraId="4E6F2C6A" w14:textId="77777777" w:rsidTr="0041497B">
        <w:trPr>
          <w:trHeight w:val="300"/>
          <w:jc w:val="center"/>
        </w:trPr>
        <w:tc>
          <w:tcPr>
            <w:tcW w:w="1191" w:type="dxa"/>
            <w:vMerge/>
            <w:tcBorders>
              <w:left w:val="single" w:sz="4" w:space="0" w:color="auto"/>
              <w:right w:val="single" w:sz="8" w:space="0" w:color="auto"/>
            </w:tcBorders>
          </w:tcPr>
          <w:p w14:paraId="47702CCB"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357339F2" w14:textId="77777777" w:rsidR="00DA661F" w:rsidRPr="008441E3" w:rsidRDefault="00DA661F" w:rsidP="0041497B">
            <w:pPr>
              <w:pStyle w:val="TAC"/>
              <w:rPr>
                <w:lang w:eastAsia="da-DK"/>
              </w:rPr>
            </w:pPr>
            <w:r w:rsidRPr="008441E3">
              <w:rPr>
                <w:lang w:eastAsia="da-DK"/>
              </w:rPr>
              <w:t>-4</w:t>
            </w:r>
          </w:p>
        </w:tc>
        <w:tc>
          <w:tcPr>
            <w:tcW w:w="884" w:type="dxa"/>
            <w:tcBorders>
              <w:top w:val="nil"/>
              <w:left w:val="nil"/>
              <w:bottom w:val="single" w:sz="8" w:space="0" w:color="auto"/>
              <w:right w:val="single" w:sz="8" w:space="0" w:color="auto"/>
            </w:tcBorders>
            <w:shd w:val="clear" w:color="auto" w:fill="auto"/>
            <w:vAlign w:val="center"/>
            <w:hideMark/>
          </w:tcPr>
          <w:p w14:paraId="2082B65C" w14:textId="77777777" w:rsidR="00DA661F" w:rsidRPr="008441E3" w:rsidRDefault="00DA661F" w:rsidP="0041497B">
            <w:pPr>
              <w:pStyle w:val="TAC"/>
              <w:rPr>
                <w:lang w:eastAsia="da-DK"/>
              </w:rPr>
            </w:pPr>
            <w:r w:rsidRPr="008441E3">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519A98CD" w14:textId="77777777" w:rsidR="00DA661F" w:rsidRPr="008441E3" w:rsidRDefault="00DA661F" w:rsidP="0041497B">
            <w:pPr>
              <w:pStyle w:val="TAC"/>
              <w:rPr>
                <w:lang w:eastAsia="da-DK"/>
              </w:rPr>
            </w:pPr>
            <w:r w:rsidRPr="008441E3">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32E4BED9" w14:textId="77777777" w:rsidR="00DA661F" w:rsidRPr="008441E3" w:rsidRDefault="00DA661F" w:rsidP="0041497B">
            <w:pPr>
              <w:pStyle w:val="TAC"/>
              <w:rPr>
                <w:lang w:eastAsia="da-DK"/>
              </w:rPr>
            </w:pPr>
            <w:r w:rsidRPr="008441E3">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0C7A6486" w14:textId="77777777" w:rsidR="00DA661F" w:rsidRPr="008441E3" w:rsidRDefault="00DA661F" w:rsidP="0041497B">
            <w:pPr>
              <w:pStyle w:val="TAC"/>
              <w:rPr>
                <w:lang w:eastAsia="da-DK"/>
              </w:rPr>
            </w:pPr>
            <w:r w:rsidRPr="008441E3">
              <w:rPr>
                <w:lang w:eastAsia="da-DK"/>
              </w:rPr>
              <w:t>1</w:t>
            </w:r>
          </w:p>
        </w:tc>
      </w:tr>
      <w:tr w:rsidR="00DA661F" w:rsidRPr="008441E3" w14:paraId="2F076900" w14:textId="77777777" w:rsidTr="0041497B">
        <w:trPr>
          <w:trHeight w:val="300"/>
          <w:jc w:val="center"/>
        </w:trPr>
        <w:tc>
          <w:tcPr>
            <w:tcW w:w="1191" w:type="dxa"/>
            <w:vMerge/>
            <w:tcBorders>
              <w:left w:val="single" w:sz="4" w:space="0" w:color="auto"/>
              <w:bottom w:val="single" w:sz="8" w:space="0" w:color="auto"/>
              <w:right w:val="single" w:sz="8" w:space="0" w:color="auto"/>
            </w:tcBorders>
          </w:tcPr>
          <w:p w14:paraId="1A07C024"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3662F28E" w14:textId="77777777" w:rsidR="00DA661F" w:rsidRPr="008441E3" w:rsidRDefault="00DA661F" w:rsidP="0041497B">
            <w:pPr>
              <w:pStyle w:val="TAC"/>
              <w:rPr>
                <w:lang w:eastAsia="da-DK"/>
              </w:rPr>
            </w:pPr>
            <w:r w:rsidRPr="008441E3">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0D000463" w14:textId="77777777" w:rsidR="00DA661F" w:rsidRPr="008441E3" w:rsidRDefault="00DA661F" w:rsidP="0041497B">
            <w:pPr>
              <w:pStyle w:val="TAC"/>
              <w:rPr>
                <w:lang w:eastAsia="da-DK"/>
              </w:rPr>
            </w:pPr>
            <w:r w:rsidRPr="008441E3">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54B4F26D" w14:textId="77777777" w:rsidR="00DA661F" w:rsidRPr="008441E3" w:rsidRDefault="00DA661F" w:rsidP="0041497B">
            <w:pPr>
              <w:pStyle w:val="TAC"/>
              <w:rPr>
                <w:lang w:eastAsia="da-DK"/>
              </w:rPr>
            </w:pPr>
            <w:r w:rsidRPr="008441E3">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3CC51CBC" w14:textId="77777777" w:rsidR="00DA661F" w:rsidRPr="008441E3" w:rsidRDefault="00DA661F" w:rsidP="0041497B">
            <w:pPr>
              <w:pStyle w:val="TAC"/>
              <w:rPr>
                <w:lang w:eastAsia="da-DK"/>
              </w:rPr>
            </w:pPr>
            <w:r w:rsidRPr="008441E3">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70EC29AB" w14:textId="77777777" w:rsidR="00DA661F" w:rsidRPr="008441E3" w:rsidRDefault="00DA661F" w:rsidP="0041497B">
            <w:pPr>
              <w:pStyle w:val="TAC"/>
              <w:rPr>
                <w:lang w:eastAsia="da-DK"/>
              </w:rPr>
            </w:pPr>
            <w:r w:rsidRPr="008441E3">
              <w:rPr>
                <w:lang w:eastAsia="da-DK"/>
              </w:rPr>
              <w:t>1</w:t>
            </w:r>
          </w:p>
        </w:tc>
      </w:tr>
      <w:tr w:rsidR="00DA661F" w:rsidRPr="008441E3" w14:paraId="7EAEF937" w14:textId="77777777" w:rsidTr="0041497B">
        <w:trPr>
          <w:trHeight w:val="300"/>
          <w:jc w:val="center"/>
        </w:trPr>
        <w:tc>
          <w:tcPr>
            <w:tcW w:w="1191" w:type="dxa"/>
            <w:vMerge w:val="restart"/>
            <w:tcBorders>
              <w:left w:val="single" w:sz="4" w:space="0" w:color="auto"/>
              <w:right w:val="single" w:sz="8" w:space="0" w:color="auto"/>
            </w:tcBorders>
          </w:tcPr>
          <w:p w14:paraId="4A5403C9" w14:textId="77777777" w:rsidR="00DA661F" w:rsidRPr="008441E3" w:rsidRDefault="00DA661F" w:rsidP="0041497B">
            <w:pPr>
              <w:pStyle w:val="TAC"/>
              <w:rPr>
                <w:lang w:eastAsia="da-DK"/>
              </w:rPr>
            </w:pPr>
            <w:r>
              <w:rPr>
                <w:lang w:eastAsia="da-DK"/>
              </w:rPr>
              <w:t>TDL-C 60</w:t>
            </w:r>
          </w:p>
        </w:tc>
        <w:tc>
          <w:tcPr>
            <w:tcW w:w="601" w:type="dxa"/>
            <w:tcBorders>
              <w:top w:val="nil"/>
              <w:left w:val="nil"/>
              <w:bottom w:val="single" w:sz="8" w:space="0" w:color="auto"/>
              <w:right w:val="single" w:sz="8" w:space="0" w:color="auto"/>
            </w:tcBorders>
            <w:shd w:val="clear" w:color="auto" w:fill="auto"/>
            <w:vAlign w:val="center"/>
            <w:hideMark/>
          </w:tcPr>
          <w:p w14:paraId="1422073F" w14:textId="77777777" w:rsidR="00DA661F" w:rsidRPr="008441E3" w:rsidRDefault="00DA661F" w:rsidP="0041497B">
            <w:pPr>
              <w:pStyle w:val="TAC"/>
              <w:rPr>
                <w:lang w:eastAsia="da-DK"/>
              </w:rPr>
            </w:pPr>
            <w:r w:rsidRPr="008441E3">
              <w:rPr>
                <w:lang w:eastAsia="da-DK"/>
              </w:rPr>
              <w:t>-8</w:t>
            </w:r>
          </w:p>
        </w:tc>
        <w:tc>
          <w:tcPr>
            <w:tcW w:w="884" w:type="dxa"/>
            <w:tcBorders>
              <w:top w:val="nil"/>
              <w:left w:val="nil"/>
              <w:bottom w:val="single" w:sz="8" w:space="0" w:color="auto"/>
              <w:right w:val="single" w:sz="8" w:space="0" w:color="auto"/>
            </w:tcBorders>
            <w:shd w:val="clear" w:color="auto" w:fill="auto"/>
            <w:vAlign w:val="center"/>
            <w:hideMark/>
          </w:tcPr>
          <w:p w14:paraId="787CAB77" w14:textId="77777777" w:rsidR="00DA661F" w:rsidRPr="008441E3" w:rsidRDefault="00DA661F" w:rsidP="0041497B">
            <w:pPr>
              <w:pStyle w:val="TAC"/>
              <w:rPr>
                <w:lang w:eastAsia="da-DK"/>
              </w:rPr>
            </w:pPr>
            <w:r w:rsidRPr="00457BA1">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61CADB2E" w14:textId="77777777" w:rsidR="00DA661F" w:rsidRPr="008441E3" w:rsidRDefault="00DA661F" w:rsidP="0041497B">
            <w:pPr>
              <w:pStyle w:val="TAC"/>
              <w:rPr>
                <w:lang w:eastAsia="da-DK"/>
              </w:rPr>
            </w:pPr>
            <w:r w:rsidRPr="00457BA1">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3E4763BB" w14:textId="77777777" w:rsidR="00DA661F" w:rsidRPr="008441E3" w:rsidRDefault="00DA661F" w:rsidP="0041497B">
            <w:pPr>
              <w:pStyle w:val="TAC"/>
              <w:rPr>
                <w:lang w:eastAsia="da-DK"/>
              </w:rPr>
            </w:pPr>
            <w:r w:rsidRPr="00457BA1">
              <w:rPr>
                <w:lang w:eastAsia="da-DK"/>
              </w:rPr>
              <w:t>4</w:t>
            </w:r>
          </w:p>
        </w:tc>
        <w:tc>
          <w:tcPr>
            <w:tcW w:w="884" w:type="dxa"/>
            <w:tcBorders>
              <w:top w:val="nil"/>
              <w:left w:val="nil"/>
              <w:bottom w:val="single" w:sz="8" w:space="0" w:color="auto"/>
              <w:right w:val="single" w:sz="8" w:space="0" w:color="auto"/>
            </w:tcBorders>
            <w:shd w:val="clear" w:color="auto" w:fill="auto"/>
            <w:vAlign w:val="center"/>
            <w:hideMark/>
          </w:tcPr>
          <w:p w14:paraId="53C9C59D" w14:textId="77777777" w:rsidR="00DA661F" w:rsidRPr="008441E3" w:rsidRDefault="00DA661F" w:rsidP="0041497B">
            <w:pPr>
              <w:pStyle w:val="TAC"/>
              <w:rPr>
                <w:lang w:eastAsia="da-DK"/>
              </w:rPr>
            </w:pPr>
            <w:r w:rsidRPr="00457BA1">
              <w:rPr>
                <w:lang w:eastAsia="da-DK"/>
              </w:rPr>
              <w:t>6</w:t>
            </w:r>
          </w:p>
        </w:tc>
      </w:tr>
      <w:tr w:rsidR="00DA661F" w:rsidRPr="008441E3" w14:paraId="055F53AF" w14:textId="77777777" w:rsidTr="0041497B">
        <w:trPr>
          <w:trHeight w:val="300"/>
          <w:jc w:val="center"/>
        </w:trPr>
        <w:tc>
          <w:tcPr>
            <w:tcW w:w="1191" w:type="dxa"/>
            <w:vMerge/>
            <w:tcBorders>
              <w:left w:val="single" w:sz="4" w:space="0" w:color="auto"/>
              <w:right w:val="single" w:sz="8" w:space="0" w:color="auto"/>
            </w:tcBorders>
          </w:tcPr>
          <w:p w14:paraId="199BA360"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02D75F0A" w14:textId="77777777" w:rsidR="00DA661F" w:rsidRPr="008441E3" w:rsidRDefault="00DA661F" w:rsidP="0041497B">
            <w:pPr>
              <w:pStyle w:val="TAC"/>
              <w:rPr>
                <w:lang w:eastAsia="da-DK"/>
              </w:rPr>
            </w:pPr>
            <w:r w:rsidRPr="008441E3">
              <w:rPr>
                <w:lang w:eastAsia="da-DK"/>
              </w:rPr>
              <w:t>-7</w:t>
            </w:r>
          </w:p>
        </w:tc>
        <w:tc>
          <w:tcPr>
            <w:tcW w:w="884" w:type="dxa"/>
            <w:tcBorders>
              <w:top w:val="nil"/>
              <w:left w:val="nil"/>
              <w:bottom w:val="single" w:sz="8" w:space="0" w:color="auto"/>
              <w:right w:val="single" w:sz="8" w:space="0" w:color="auto"/>
            </w:tcBorders>
            <w:shd w:val="clear" w:color="auto" w:fill="auto"/>
            <w:vAlign w:val="center"/>
            <w:hideMark/>
          </w:tcPr>
          <w:p w14:paraId="1B65A8D9"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260B58BD"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1C581537" w14:textId="77777777" w:rsidR="00DA661F" w:rsidRPr="008441E3" w:rsidRDefault="00DA661F" w:rsidP="0041497B">
            <w:pPr>
              <w:pStyle w:val="TAC"/>
              <w:rPr>
                <w:lang w:eastAsia="da-DK"/>
              </w:rPr>
            </w:pPr>
            <w:r w:rsidRPr="00457BA1">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7A32AE8D" w14:textId="77777777" w:rsidR="00DA661F" w:rsidRPr="008441E3" w:rsidRDefault="00DA661F" w:rsidP="0041497B">
            <w:pPr>
              <w:pStyle w:val="TAC"/>
              <w:rPr>
                <w:lang w:eastAsia="da-DK"/>
              </w:rPr>
            </w:pPr>
            <w:r w:rsidRPr="00457BA1">
              <w:rPr>
                <w:lang w:eastAsia="da-DK"/>
              </w:rPr>
              <w:t>3</w:t>
            </w:r>
          </w:p>
        </w:tc>
      </w:tr>
      <w:tr w:rsidR="00DA661F" w:rsidRPr="008441E3" w14:paraId="3444D638" w14:textId="77777777" w:rsidTr="0041497B">
        <w:trPr>
          <w:trHeight w:val="300"/>
          <w:jc w:val="center"/>
        </w:trPr>
        <w:tc>
          <w:tcPr>
            <w:tcW w:w="1191" w:type="dxa"/>
            <w:vMerge/>
            <w:tcBorders>
              <w:left w:val="single" w:sz="4" w:space="0" w:color="auto"/>
              <w:right w:val="single" w:sz="8" w:space="0" w:color="auto"/>
            </w:tcBorders>
          </w:tcPr>
          <w:p w14:paraId="351A08D0"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42D0DBCB" w14:textId="77777777" w:rsidR="00DA661F" w:rsidRPr="008441E3" w:rsidRDefault="00DA661F" w:rsidP="0041497B">
            <w:pPr>
              <w:pStyle w:val="TAC"/>
              <w:rPr>
                <w:lang w:eastAsia="da-DK"/>
              </w:rPr>
            </w:pPr>
            <w:r w:rsidRPr="008441E3">
              <w:rPr>
                <w:lang w:eastAsia="da-DK"/>
              </w:rPr>
              <w:t>-6</w:t>
            </w:r>
          </w:p>
        </w:tc>
        <w:tc>
          <w:tcPr>
            <w:tcW w:w="884" w:type="dxa"/>
            <w:tcBorders>
              <w:top w:val="nil"/>
              <w:left w:val="nil"/>
              <w:bottom w:val="single" w:sz="8" w:space="0" w:color="auto"/>
              <w:right w:val="single" w:sz="8" w:space="0" w:color="auto"/>
            </w:tcBorders>
            <w:shd w:val="clear" w:color="auto" w:fill="auto"/>
            <w:vAlign w:val="center"/>
            <w:hideMark/>
          </w:tcPr>
          <w:p w14:paraId="618CD87B"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7359C970"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5691B6F6"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2F24DD26" w14:textId="77777777" w:rsidR="00DA661F" w:rsidRPr="008441E3" w:rsidRDefault="00DA661F" w:rsidP="0041497B">
            <w:pPr>
              <w:pStyle w:val="TAC"/>
              <w:rPr>
                <w:lang w:eastAsia="da-DK"/>
              </w:rPr>
            </w:pPr>
            <w:r w:rsidRPr="00457BA1">
              <w:rPr>
                <w:lang w:eastAsia="da-DK"/>
              </w:rPr>
              <w:t>2</w:t>
            </w:r>
          </w:p>
        </w:tc>
      </w:tr>
      <w:tr w:rsidR="00DA661F" w:rsidRPr="008441E3" w14:paraId="48FDB953" w14:textId="77777777" w:rsidTr="0041497B">
        <w:trPr>
          <w:trHeight w:val="300"/>
          <w:jc w:val="center"/>
        </w:trPr>
        <w:tc>
          <w:tcPr>
            <w:tcW w:w="1191" w:type="dxa"/>
            <w:vMerge/>
            <w:tcBorders>
              <w:left w:val="single" w:sz="4" w:space="0" w:color="auto"/>
              <w:right w:val="single" w:sz="8" w:space="0" w:color="auto"/>
            </w:tcBorders>
          </w:tcPr>
          <w:p w14:paraId="4FDAECE6"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1CBF0322" w14:textId="77777777" w:rsidR="00DA661F" w:rsidRPr="008441E3" w:rsidRDefault="00DA661F" w:rsidP="0041497B">
            <w:pPr>
              <w:pStyle w:val="TAC"/>
              <w:rPr>
                <w:lang w:eastAsia="da-DK"/>
              </w:rPr>
            </w:pPr>
            <w:r w:rsidRPr="008441E3">
              <w:rPr>
                <w:lang w:eastAsia="da-DK"/>
              </w:rPr>
              <w:t>-5</w:t>
            </w:r>
          </w:p>
        </w:tc>
        <w:tc>
          <w:tcPr>
            <w:tcW w:w="884" w:type="dxa"/>
            <w:tcBorders>
              <w:top w:val="nil"/>
              <w:left w:val="nil"/>
              <w:bottom w:val="single" w:sz="8" w:space="0" w:color="auto"/>
              <w:right w:val="single" w:sz="8" w:space="0" w:color="auto"/>
            </w:tcBorders>
            <w:shd w:val="clear" w:color="auto" w:fill="auto"/>
            <w:vAlign w:val="center"/>
            <w:hideMark/>
          </w:tcPr>
          <w:p w14:paraId="66E7DF14"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6865F727"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2AC77ACC" w14:textId="77777777" w:rsidR="00DA661F" w:rsidRPr="008441E3" w:rsidRDefault="00DA661F" w:rsidP="0041497B">
            <w:pPr>
              <w:pStyle w:val="TAC"/>
              <w:rPr>
                <w:lang w:eastAsia="da-DK"/>
              </w:rPr>
            </w:pPr>
            <w:r w:rsidRPr="00457BA1">
              <w:rPr>
                <w:lang w:eastAsia="da-DK"/>
              </w:rPr>
              <w:t>2</w:t>
            </w:r>
          </w:p>
        </w:tc>
        <w:tc>
          <w:tcPr>
            <w:tcW w:w="884" w:type="dxa"/>
            <w:tcBorders>
              <w:top w:val="nil"/>
              <w:left w:val="nil"/>
              <w:bottom w:val="single" w:sz="8" w:space="0" w:color="auto"/>
              <w:right w:val="single" w:sz="8" w:space="0" w:color="auto"/>
            </w:tcBorders>
            <w:shd w:val="clear" w:color="auto" w:fill="auto"/>
            <w:vAlign w:val="center"/>
            <w:hideMark/>
          </w:tcPr>
          <w:p w14:paraId="41BE9F9A" w14:textId="77777777" w:rsidR="00DA661F" w:rsidRPr="008441E3" w:rsidRDefault="00DA661F" w:rsidP="0041497B">
            <w:pPr>
              <w:pStyle w:val="TAC"/>
              <w:rPr>
                <w:lang w:eastAsia="da-DK"/>
              </w:rPr>
            </w:pPr>
            <w:r w:rsidRPr="00457BA1">
              <w:rPr>
                <w:lang w:eastAsia="da-DK"/>
              </w:rPr>
              <w:t>2</w:t>
            </w:r>
          </w:p>
        </w:tc>
      </w:tr>
      <w:tr w:rsidR="00DA661F" w:rsidRPr="008441E3" w14:paraId="22C8B621" w14:textId="77777777" w:rsidTr="0041497B">
        <w:trPr>
          <w:trHeight w:val="300"/>
          <w:jc w:val="center"/>
        </w:trPr>
        <w:tc>
          <w:tcPr>
            <w:tcW w:w="1191" w:type="dxa"/>
            <w:vMerge/>
            <w:tcBorders>
              <w:left w:val="single" w:sz="4" w:space="0" w:color="auto"/>
              <w:right w:val="single" w:sz="8" w:space="0" w:color="auto"/>
            </w:tcBorders>
          </w:tcPr>
          <w:p w14:paraId="48BB91F3"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5EDAE739" w14:textId="77777777" w:rsidR="00DA661F" w:rsidRPr="008441E3" w:rsidRDefault="00DA661F" w:rsidP="0041497B">
            <w:pPr>
              <w:pStyle w:val="TAC"/>
              <w:rPr>
                <w:lang w:eastAsia="da-DK"/>
              </w:rPr>
            </w:pPr>
            <w:r w:rsidRPr="008441E3">
              <w:rPr>
                <w:lang w:eastAsia="da-DK"/>
              </w:rPr>
              <w:t>-4</w:t>
            </w:r>
          </w:p>
        </w:tc>
        <w:tc>
          <w:tcPr>
            <w:tcW w:w="884" w:type="dxa"/>
            <w:tcBorders>
              <w:top w:val="nil"/>
              <w:left w:val="nil"/>
              <w:bottom w:val="single" w:sz="8" w:space="0" w:color="auto"/>
              <w:right w:val="single" w:sz="8" w:space="0" w:color="auto"/>
            </w:tcBorders>
            <w:shd w:val="clear" w:color="auto" w:fill="auto"/>
            <w:vAlign w:val="center"/>
            <w:hideMark/>
          </w:tcPr>
          <w:p w14:paraId="0EE56EA5"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12D269DD"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2D34066C"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3FE72D7C" w14:textId="77777777" w:rsidR="00DA661F" w:rsidRPr="008441E3" w:rsidRDefault="00DA661F" w:rsidP="0041497B">
            <w:pPr>
              <w:pStyle w:val="TAC"/>
              <w:rPr>
                <w:lang w:eastAsia="da-DK"/>
              </w:rPr>
            </w:pPr>
            <w:r w:rsidRPr="00457BA1">
              <w:rPr>
                <w:lang w:eastAsia="da-DK"/>
              </w:rPr>
              <w:t>1</w:t>
            </w:r>
          </w:p>
        </w:tc>
      </w:tr>
      <w:tr w:rsidR="00DA661F" w:rsidRPr="008441E3" w14:paraId="79148940" w14:textId="77777777" w:rsidTr="0041497B">
        <w:trPr>
          <w:trHeight w:val="300"/>
          <w:jc w:val="center"/>
        </w:trPr>
        <w:tc>
          <w:tcPr>
            <w:tcW w:w="1191" w:type="dxa"/>
            <w:vMerge/>
            <w:tcBorders>
              <w:left w:val="single" w:sz="4" w:space="0" w:color="auto"/>
              <w:bottom w:val="single" w:sz="8" w:space="0" w:color="auto"/>
              <w:right w:val="single" w:sz="8" w:space="0" w:color="auto"/>
            </w:tcBorders>
          </w:tcPr>
          <w:p w14:paraId="08FFDFCA" w14:textId="77777777" w:rsidR="00DA661F" w:rsidRPr="008441E3" w:rsidRDefault="00DA661F" w:rsidP="0041497B">
            <w:pPr>
              <w:pStyle w:val="TAC"/>
              <w:rPr>
                <w:lang w:eastAsia="da-DK"/>
              </w:rPr>
            </w:pPr>
          </w:p>
        </w:tc>
        <w:tc>
          <w:tcPr>
            <w:tcW w:w="601" w:type="dxa"/>
            <w:tcBorders>
              <w:top w:val="nil"/>
              <w:left w:val="nil"/>
              <w:bottom w:val="single" w:sz="8" w:space="0" w:color="auto"/>
              <w:right w:val="single" w:sz="8" w:space="0" w:color="auto"/>
            </w:tcBorders>
            <w:shd w:val="clear" w:color="auto" w:fill="auto"/>
            <w:vAlign w:val="center"/>
            <w:hideMark/>
          </w:tcPr>
          <w:p w14:paraId="5B390D04" w14:textId="77777777" w:rsidR="00DA661F" w:rsidRPr="008441E3" w:rsidRDefault="00DA661F" w:rsidP="0041497B">
            <w:pPr>
              <w:pStyle w:val="TAC"/>
              <w:rPr>
                <w:lang w:eastAsia="da-DK"/>
              </w:rPr>
            </w:pPr>
            <w:r w:rsidRPr="008441E3">
              <w:rPr>
                <w:lang w:eastAsia="da-DK"/>
              </w:rPr>
              <w:t>-3</w:t>
            </w:r>
          </w:p>
        </w:tc>
        <w:tc>
          <w:tcPr>
            <w:tcW w:w="884" w:type="dxa"/>
            <w:tcBorders>
              <w:top w:val="nil"/>
              <w:left w:val="nil"/>
              <w:bottom w:val="single" w:sz="8" w:space="0" w:color="auto"/>
              <w:right w:val="single" w:sz="8" w:space="0" w:color="auto"/>
            </w:tcBorders>
            <w:shd w:val="clear" w:color="auto" w:fill="auto"/>
            <w:vAlign w:val="center"/>
            <w:hideMark/>
          </w:tcPr>
          <w:p w14:paraId="36B53AFB"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61A47191"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7CA5C554" w14:textId="77777777" w:rsidR="00DA661F" w:rsidRPr="008441E3" w:rsidRDefault="00DA661F" w:rsidP="0041497B">
            <w:pPr>
              <w:pStyle w:val="TAC"/>
              <w:rPr>
                <w:lang w:eastAsia="da-DK"/>
              </w:rPr>
            </w:pPr>
            <w:r w:rsidRPr="00457BA1">
              <w:rPr>
                <w:lang w:eastAsia="da-DK"/>
              </w:rPr>
              <w:t>1</w:t>
            </w:r>
          </w:p>
        </w:tc>
        <w:tc>
          <w:tcPr>
            <w:tcW w:w="884" w:type="dxa"/>
            <w:tcBorders>
              <w:top w:val="nil"/>
              <w:left w:val="nil"/>
              <w:bottom w:val="single" w:sz="8" w:space="0" w:color="auto"/>
              <w:right w:val="single" w:sz="8" w:space="0" w:color="auto"/>
            </w:tcBorders>
            <w:shd w:val="clear" w:color="auto" w:fill="auto"/>
            <w:vAlign w:val="center"/>
            <w:hideMark/>
          </w:tcPr>
          <w:p w14:paraId="7E9018CE" w14:textId="77777777" w:rsidR="00DA661F" w:rsidRPr="008441E3" w:rsidRDefault="00DA661F" w:rsidP="0041497B">
            <w:pPr>
              <w:pStyle w:val="TAC"/>
              <w:rPr>
                <w:lang w:eastAsia="da-DK"/>
              </w:rPr>
            </w:pPr>
            <w:r w:rsidRPr="00457BA1">
              <w:rPr>
                <w:lang w:eastAsia="da-DK"/>
              </w:rPr>
              <w:t>1</w:t>
            </w:r>
          </w:p>
        </w:tc>
      </w:tr>
    </w:tbl>
    <w:p w14:paraId="6AE0949E" w14:textId="77777777" w:rsidR="00457BA1" w:rsidRDefault="00457BA1" w:rsidP="00C00C68">
      <w:pPr>
        <w:rPr>
          <w:lang w:val="en-US" w:eastAsia="zh-CN"/>
        </w:rPr>
      </w:pPr>
    </w:p>
    <w:p w14:paraId="3A2DB483" w14:textId="46715859" w:rsidR="0060562F" w:rsidRPr="00A5163E" w:rsidRDefault="0060562F" w:rsidP="0060562F">
      <w:pPr>
        <w:pStyle w:val="TH"/>
      </w:pPr>
      <w:r w:rsidRPr="00A5163E">
        <w:lastRenderedPageBreak/>
        <w:t xml:space="preserve">Table </w:t>
      </w:r>
      <w:r w:rsidRPr="00A5163E">
        <w:fldChar w:fldCharType="begin"/>
      </w:r>
      <w:r w:rsidRPr="00A5163E">
        <w:instrText xml:space="preserve"> SEQ Table \* ARABIC </w:instrText>
      </w:r>
      <w:r w:rsidRPr="00A5163E">
        <w:fldChar w:fldCharType="separate"/>
      </w:r>
      <w:r w:rsidR="00CA28B1">
        <w:rPr>
          <w:noProof/>
        </w:rPr>
        <w:t>4</w:t>
      </w:r>
      <w:r w:rsidRPr="00A5163E">
        <w:fldChar w:fldCharType="end"/>
      </w:r>
      <w:r w:rsidRPr="00A5163E">
        <w:t>: Parameters for basic SI reading (PBCH acquisition)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7"/>
        <w:gridCol w:w="594"/>
        <w:gridCol w:w="5364"/>
      </w:tblGrid>
      <w:tr w:rsidR="0060562F" w:rsidRPr="00A5163E" w14:paraId="2433024D" w14:textId="77777777" w:rsidTr="0041497B">
        <w:trPr>
          <w:cantSplit/>
          <w:trHeight w:val="280"/>
          <w:jc w:val="center"/>
        </w:trPr>
        <w:tc>
          <w:tcPr>
            <w:tcW w:w="0" w:type="auto"/>
            <w:tcBorders>
              <w:top w:val="single" w:sz="4" w:space="0" w:color="auto"/>
              <w:left w:val="single" w:sz="4" w:space="0" w:color="auto"/>
              <w:bottom w:val="double" w:sz="4" w:space="0" w:color="auto"/>
              <w:right w:val="single" w:sz="4" w:space="0" w:color="auto"/>
            </w:tcBorders>
            <w:vAlign w:val="center"/>
            <w:hideMark/>
          </w:tcPr>
          <w:p w14:paraId="0672E8E0" w14:textId="77777777" w:rsidR="0060562F" w:rsidRPr="00A5163E" w:rsidRDefault="0060562F" w:rsidP="0041497B">
            <w:pPr>
              <w:pStyle w:val="TAH"/>
              <w:snapToGrid w:val="0"/>
              <w:rPr>
                <w:rFonts w:ascii="Times New Roman" w:hAnsi="Times New Roman"/>
                <w:sz w:val="20"/>
              </w:rPr>
            </w:pPr>
            <w:r w:rsidRPr="00A5163E">
              <w:rPr>
                <w:rFonts w:ascii="Times New Roman" w:hAnsi="Times New Roman"/>
                <w:sz w:val="20"/>
              </w:rPr>
              <w:t>Parameter</w:t>
            </w:r>
          </w:p>
        </w:tc>
        <w:tc>
          <w:tcPr>
            <w:tcW w:w="0" w:type="auto"/>
            <w:tcBorders>
              <w:top w:val="single" w:sz="4" w:space="0" w:color="auto"/>
              <w:left w:val="single" w:sz="4" w:space="0" w:color="auto"/>
              <w:bottom w:val="double" w:sz="4" w:space="0" w:color="auto"/>
              <w:right w:val="single" w:sz="4" w:space="0" w:color="auto"/>
            </w:tcBorders>
            <w:vAlign w:val="center"/>
            <w:hideMark/>
          </w:tcPr>
          <w:p w14:paraId="015C8058" w14:textId="77777777" w:rsidR="0060562F" w:rsidRPr="00A5163E" w:rsidRDefault="0060562F" w:rsidP="0041497B">
            <w:pPr>
              <w:pStyle w:val="TAH"/>
              <w:snapToGrid w:val="0"/>
              <w:rPr>
                <w:rFonts w:ascii="Times New Roman" w:hAnsi="Times New Roman"/>
                <w:sz w:val="20"/>
              </w:rPr>
            </w:pPr>
            <w:r w:rsidRPr="00A5163E">
              <w:rPr>
                <w:rFonts w:ascii="Times New Roman" w:hAnsi="Times New Roman"/>
                <w:sz w:val="20"/>
              </w:rPr>
              <w:t>Unit</w:t>
            </w:r>
          </w:p>
        </w:tc>
        <w:tc>
          <w:tcPr>
            <w:tcW w:w="0" w:type="auto"/>
            <w:tcBorders>
              <w:top w:val="single" w:sz="4" w:space="0" w:color="auto"/>
              <w:left w:val="single" w:sz="4" w:space="0" w:color="auto"/>
              <w:bottom w:val="double" w:sz="4" w:space="0" w:color="auto"/>
              <w:right w:val="single" w:sz="4" w:space="0" w:color="auto"/>
            </w:tcBorders>
            <w:vAlign w:val="center"/>
            <w:hideMark/>
          </w:tcPr>
          <w:p w14:paraId="54B44E77" w14:textId="77777777" w:rsidR="0060562F" w:rsidRPr="00A5163E" w:rsidRDefault="0060562F" w:rsidP="0041497B">
            <w:pPr>
              <w:pStyle w:val="TAH"/>
              <w:snapToGrid w:val="0"/>
              <w:rPr>
                <w:rFonts w:ascii="Times New Roman" w:hAnsi="Times New Roman"/>
                <w:sz w:val="20"/>
              </w:rPr>
            </w:pPr>
            <w:r w:rsidRPr="00A5163E">
              <w:rPr>
                <w:rFonts w:ascii="Times New Roman" w:hAnsi="Times New Roman"/>
                <w:sz w:val="20"/>
              </w:rPr>
              <w:t>Value</w:t>
            </w:r>
          </w:p>
        </w:tc>
      </w:tr>
      <w:tr w:rsidR="0060562F" w:rsidRPr="00A5163E" w14:paraId="13A27EC4"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EC0576" w14:textId="77777777" w:rsidR="0060562F" w:rsidRPr="0060562F" w:rsidRDefault="0060562F" w:rsidP="0060562F">
            <w:pPr>
              <w:pStyle w:val="TAL"/>
            </w:pPr>
            <w:r w:rsidRPr="0060562F">
              <w:rPr>
                <w:lang w:eastAsia="ja-JP"/>
              </w:rPr>
              <w:t xml:space="preserve">Carrier frequency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A5044" w14:textId="77777777" w:rsidR="0060562F" w:rsidRPr="0060562F" w:rsidRDefault="0060562F" w:rsidP="0060562F">
            <w:pPr>
              <w:pStyle w:val="TAL"/>
              <w:rPr>
                <w:rFonts w:eastAsia="MS Mincho"/>
              </w:rPr>
            </w:pPr>
            <w:r w:rsidRPr="0060562F">
              <w:t>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616B8" w14:textId="77777777" w:rsidR="0060562F" w:rsidRPr="0060562F" w:rsidRDefault="0060562F" w:rsidP="0060562F">
            <w:pPr>
              <w:pStyle w:val="TAL"/>
              <w:rPr>
                <w:rFonts w:eastAsiaTheme="minorEastAsia"/>
              </w:rPr>
            </w:pPr>
            <w:r w:rsidRPr="0060562F">
              <w:t>60GHz</w:t>
            </w:r>
          </w:p>
        </w:tc>
      </w:tr>
      <w:tr w:rsidR="0060562F" w:rsidRPr="00A5163E" w14:paraId="069B4777"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E5EA96" w14:textId="77777777" w:rsidR="0060562F" w:rsidRPr="0060562F" w:rsidRDefault="0060562F" w:rsidP="0060562F">
            <w:pPr>
              <w:pStyle w:val="TAL"/>
              <w:rPr>
                <w:rFonts w:eastAsia="MS Mincho"/>
              </w:rPr>
            </w:pPr>
            <w:r w:rsidRPr="0060562F">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55DFA" w14:textId="77777777" w:rsidR="0060562F" w:rsidRPr="0060562F" w:rsidRDefault="0060562F" w:rsidP="0060562F">
            <w:pPr>
              <w:pStyle w:val="TAL"/>
              <w:rPr>
                <w:rFonts w:eastAsiaTheme="minorEastAsia"/>
              </w:rPr>
            </w:pPr>
            <w:r w:rsidRPr="0060562F">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FF5C" w14:textId="063702F9" w:rsidR="0060562F" w:rsidRPr="0060562F" w:rsidRDefault="0060562F" w:rsidP="0060562F">
            <w:pPr>
              <w:pStyle w:val="TAL"/>
            </w:pPr>
            <w:r w:rsidRPr="0060562F">
              <w:t>120, 240, 480kHz;960kHz</w:t>
            </w:r>
          </w:p>
        </w:tc>
      </w:tr>
      <w:tr w:rsidR="0060562F" w:rsidRPr="00457BA1" w14:paraId="4DA36389"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147F2" w14:textId="77777777" w:rsidR="0060562F" w:rsidRPr="00A5163E" w:rsidRDefault="0060562F" w:rsidP="0060562F">
            <w:pPr>
              <w:pStyle w:val="TAL"/>
              <w:rPr>
                <w:rFonts w:eastAsia="MS Mincho"/>
              </w:rPr>
            </w:pPr>
            <w:r w:rsidRPr="00A5163E">
              <w:t>Number of Tx antennas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1CCBB" w14:textId="77777777" w:rsidR="0060562F" w:rsidRPr="00A5163E" w:rsidRDefault="0060562F" w:rsidP="0060562F">
            <w:pPr>
              <w:pStyle w:val="TAL"/>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7F628" w14:textId="77777777" w:rsidR="0060562F" w:rsidRPr="00A5163E" w:rsidRDefault="0060562F" w:rsidP="0060562F">
            <w:pPr>
              <w:pStyle w:val="TAL"/>
            </w:pPr>
            <w:r w:rsidRPr="00A5163E">
              <w:t>1</w:t>
            </w:r>
          </w:p>
          <w:p w14:paraId="1A4B164E" w14:textId="77777777" w:rsidR="0060562F" w:rsidRPr="00A5163E" w:rsidRDefault="0060562F" w:rsidP="0060562F">
            <w:pPr>
              <w:pStyle w:val="TAL"/>
            </w:pPr>
            <w:r w:rsidRPr="00A5163E">
              <w:t xml:space="preserve">Assuming only 1Tx port is used </w:t>
            </w:r>
          </w:p>
        </w:tc>
      </w:tr>
      <w:tr w:rsidR="0060562F" w:rsidRPr="00A5163E" w14:paraId="798532FE"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E5743" w14:textId="77777777" w:rsidR="0060562F" w:rsidRPr="00A5163E" w:rsidRDefault="0060562F" w:rsidP="0060562F">
            <w:pPr>
              <w:pStyle w:val="TAL"/>
              <w:rPr>
                <w:rFonts w:eastAsia="MS Mincho"/>
              </w:rPr>
            </w:pPr>
            <w:r w:rsidRPr="00A5163E">
              <w:t>Number of Rx antennas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66CAC" w14:textId="77777777" w:rsidR="0060562F" w:rsidRPr="00A5163E" w:rsidRDefault="0060562F" w:rsidP="0060562F">
            <w:pPr>
              <w:pStyle w:val="TAL"/>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3D954" w14:textId="77777777" w:rsidR="0060562F" w:rsidRPr="00A5163E" w:rsidRDefault="0060562F" w:rsidP="0060562F">
            <w:pPr>
              <w:pStyle w:val="TAL"/>
            </w:pPr>
            <w:r w:rsidRPr="00A5163E">
              <w:t>2</w:t>
            </w:r>
          </w:p>
        </w:tc>
      </w:tr>
      <w:tr w:rsidR="0060562F" w:rsidRPr="00A5163E" w14:paraId="6C41D77A"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2456B" w14:textId="77777777" w:rsidR="0060562F" w:rsidRPr="00A5163E" w:rsidRDefault="0060562F" w:rsidP="0060562F">
            <w:pPr>
              <w:pStyle w:val="TAL"/>
            </w:pPr>
            <w:r w:rsidRPr="00A5163E">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DD930" w14:textId="77777777" w:rsidR="0060562F" w:rsidRPr="00A5163E" w:rsidRDefault="0060562F" w:rsidP="0060562F">
            <w:pPr>
              <w:pStyle w:val="TAL"/>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1CC93" w14:textId="77777777" w:rsidR="0060562F" w:rsidRPr="00A5163E" w:rsidRDefault="0060562F" w:rsidP="0060562F">
            <w:pPr>
              <w:pStyle w:val="TAL"/>
            </w:pPr>
            <w:r w:rsidRPr="00A5163E">
              <w:t>Normal</w:t>
            </w:r>
          </w:p>
        </w:tc>
      </w:tr>
      <w:tr w:rsidR="0060562F" w:rsidRPr="00A5163E" w14:paraId="75BCD21F"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F44660" w14:textId="77777777" w:rsidR="0060562F" w:rsidRPr="00A5163E" w:rsidRDefault="0060562F" w:rsidP="0060562F">
            <w:pPr>
              <w:pStyle w:val="TAL"/>
            </w:pPr>
            <w:r w:rsidRPr="00A5163E">
              <w:rPr>
                <w:lang w:eastAsia="ja-JP"/>
              </w:rPr>
              <w:t>Number of transmitted SS block within a SS burst set period</w:t>
            </w:r>
            <w:r w:rsidRPr="00A5163E">
              <w:rPr>
                <w:vertAlign w:val="superscript"/>
              </w:rPr>
              <w:t xml:space="preserve"> </w:t>
            </w:r>
            <w:r w:rsidRPr="00A5163E">
              <w:t>(K)</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CAFD0" w14:textId="77777777" w:rsidR="0060562F" w:rsidRPr="00A5163E" w:rsidRDefault="0060562F" w:rsidP="0060562F">
            <w:pPr>
              <w:pStyle w:val="TAL"/>
              <w:rPr>
                <w:rFonts w:eastAsia="MS Mincho"/>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1775C" w14:textId="77777777" w:rsidR="0060562F" w:rsidRPr="00A5163E" w:rsidRDefault="0060562F" w:rsidP="0060562F">
            <w:pPr>
              <w:pStyle w:val="TAL"/>
              <w:rPr>
                <w:rFonts w:eastAsiaTheme="minorEastAsia"/>
              </w:rPr>
            </w:pPr>
            <w:r w:rsidRPr="00A5163E">
              <w:t xml:space="preserve">1 </w:t>
            </w:r>
          </w:p>
        </w:tc>
      </w:tr>
      <w:tr w:rsidR="0060562F" w:rsidRPr="00A5163E" w14:paraId="3D0A6E9F"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D5D6F6" w14:textId="77777777" w:rsidR="0060562F" w:rsidRPr="00A5163E" w:rsidRDefault="0060562F" w:rsidP="0060562F">
            <w:pPr>
              <w:pStyle w:val="TAL"/>
              <w:rPr>
                <w:rFonts w:eastAsia="MS Mincho"/>
                <w:lang w:eastAsia="ja-JP"/>
              </w:rPr>
            </w:pPr>
            <w:r w:rsidRPr="00A5163E">
              <w:t>SS burst set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48432" w14:textId="77777777" w:rsidR="0060562F" w:rsidRPr="00A5163E" w:rsidRDefault="0060562F" w:rsidP="0060562F">
            <w:pPr>
              <w:pStyle w:val="TAL"/>
              <w:rPr>
                <w:rFonts w:eastAsiaTheme="minorEastAsia"/>
              </w:rPr>
            </w:pPr>
            <w:r w:rsidRPr="00A5163E">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02A0F" w14:textId="77777777" w:rsidR="0060562F" w:rsidRPr="00A5163E" w:rsidRDefault="0060562F" w:rsidP="0060562F">
            <w:pPr>
              <w:pStyle w:val="TAL"/>
            </w:pPr>
            <w:r w:rsidRPr="00A5163E">
              <w:t>5</w:t>
            </w:r>
          </w:p>
        </w:tc>
      </w:tr>
      <w:tr w:rsidR="0060562F" w:rsidRPr="00A5163E" w14:paraId="5028F984"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429643" w14:textId="77777777" w:rsidR="0060562F" w:rsidRPr="00A5163E" w:rsidRDefault="0060562F" w:rsidP="0060562F">
            <w:pPr>
              <w:pStyle w:val="TAL"/>
            </w:pPr>
            <w:r w:rsidRPr="00A5163E">
              <w:t>Frequency Offset relative to UE frequency reference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B73A4" w14:textId="77777777" w:rsidR="0060562F" w:rsidRPr="00A5163E" w:rsidRDefault="0060562F" w:rsidP="0060562F">
            <w:pPr>
              <w:pStyle w:val="TAL"/>
            </w:pPr>
            <w:r w:rsidRPr="00A5163E">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01241" w14:textId="77777777" w:rsidR="0060562F" w:rsidRPr="00A5163E" w:rsidRDefault="0060562F" w:rsidP="0060562F">
            <w:pPr>
              <w:pStyle w:val="TAL"/>
            </w:pPr>
            <w:r w:rsidRPr="00A5163E">
              <w:t>0</w:t>
            </w:r>
          </w:p>
        </w:tc>
      </w:tr>
      <w:tr w:rsidR="0060562F" w:rsidRPr="00A5163E" w14:paraId="19FDE2BB"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F915BE" w14:textId="77777777" w:rsidR="0060562F" w:rsidRPr="00A5163E" w:rsidRDefault="0060562F" w:rsidP="0060562F">
            <w:pPr>
              <w:pStyle w:val="TAL"/>
            </w:pPr>
            <w:r w:rsidRPr="00A5163E">
              <w:t>RB Utilization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3FD3B" w14:textId="77777777" w:rsidR="0060562F" w:rsidRPr="00A5163E" w:rsidRDefault="0060562F" w:rsidP="0060562F">
            <w:pPr>
              <w:pStyle w:val="TAL"/>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686CB" w14:textId="77777777" w:rsidR="0060562F" w:rsidRPr="00A5163E" w:rsidRDefault="0060562F" w:rsidP="0060562F">
            <w:pPr>
              <w:pStyle w:val="TAL"/>
            </w:pPr>
            <w:r w:rsidRPr="00A5163E">
              <w:t>100</w:t>
            </w:r>
          </w:p>
        </w:tc>
      </w:tr>
      <w:tr w:rsidR="0060562F" w:rsidRPr="00457BA1" w14:paraId="000C3C37"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EFD043" w14:textId="77777777" w:rsidR="0060562F" w:rsidRPr="00A5163E" w:rsidRDefault="0060562F" w:rsidP="0060562F">
            <w:pPr>
              <w:pStyle w:val="TAL"/>
              <w:rPr>
                <w:rFonts w:eastAsia="MS Mincho"/>
              </w:rPr>
            </w:pPr>
            <w:r w:rsidRPr="00A5163E">
              <w:rPr>
                <w:lang w:eastAsia="ja-JP"/>
              </w:rPr>
              <w:t>PBCH symbols within the SS block</w:t>
            </w:r>
          </w:p>
        </w:tc>
        <w:tc>
          <w:tcPr>
            <w:tcW w:w="0" w:type="auto"/>
            <w:tcBorders>
              <w:top w:val="single" w:sz="4" w:space="0" w:color="auto"/>
              <w:left w:val="single" w:sz="4" w:space="0" w:color="auto"/>
              <w:bottom w:val="single" w:sz="4" w:space="0" w:color="auto"/>
              <w:right w:val="single" w:sz="4" w:space="0" w:color="auto"/>
            </w:tcBorders>
            <w:vAlign w:val="center"/>
          </w:tcPr>
          <w:p w14:paraId="7A157A3F" w14:textId="77777777" w:rsidR="0060562F" w:rsidRPr="00A5163E" w:rsidRDefault="0060562F" w:rsidP="0060562F">
            <w:pPr>
              <w:pStyle w:val="TAL"/>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FAFE9" w14:textId="77777777" w:rsidR="0060562F" w:rsidRPr="00A5163E" w:rsidRDefault="0060562F" w:rsidP="0060562F">
            <w:pPr>
              <w:pStyle w:val="TAL"/>
            </w:pPr>
            <w:r w:rsidRPr="00A5163E">
              <w:rPr>
                <w:lang w:eastAsia="ja-JP"/>
              </w:rPr>
              <w:t>According to the RAN1 agreements</w:t>
            </w:r>
          </w:p>
        </w:tc>
      </w:tr>
      <w:tr w:rsidR="0060562F" w:rsidRPr="00A5163E" w14:paraId="04766CF5"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6EB0CA" w14:textId="77777777" w:rsidR="0060562F" w:rsidRPr="00A5163E" w:rsidRDefault="0060562F" w:rsidP="0060562F">
            <w:pPr>
              <w:pStyle w:val="TAL"/>
            </w:pPr>
            <w:r w:rsidRPr="00A5163E">
              <w:t>Data and Control Power offset with respect to PSS and SSS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13908" w14:textId="77777777" w:rsidR="0060562F" w:rsidRPr="00A5163E" w:rsidRDefault="0060562F" w:rsidP="0060562F">
            <w:pPr>
              <w:pStyle w:val="TAL"/>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5D4EE" w14:textId="77777777" w:rsidR="0060562F" w:rsidRPr="00A5163E" w:rsidRDefault="0060562F" w:rsidP="0060562F">
            <w:pPr>
              <w:pStyle w:val="TAL"/>
            </w:pPr>
            <w:r w:rsidRPr="00A5163E">
              <w:t>0</w:t>
            </w:r>
          </w:p>
        </w:tc>
      </w:tr>
      <w:tr w:rsidR="0060562F" w:rsidRPr="00A5163E" w14:paraId="6ABD7EE0"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3E92D9" w14:textId="77777777" w:rsidR="0060562F" w:rsidRPr="0060562F" w:rsidRDefault="0060562F" w:rsidP="0060562F">
            <w:pPr>
              <w:pStyle w:val="TAL"/>
            </w:pPr>
            <w:r w:rsidRPr="0060562F">
              <w:t>PBCH power offset with respect to PBCH-DMRS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4703D" w14:textId="77777777" w:rsidR="0060562F" w:rsidRPr="0060562F" w:rsidRDefault="0060562F" w:rsidP="0060562F">
            <w:pPr>
              <w:pStyle w:val="TAL"/>
            </w:pPr>
            <w:r w:rsidRPr="0060562F">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2B318" w14:textId="77777777" w:rsidR="0060562F" w:rsidRPr="0060562F" w:rsidRDefault="0060562F" w:rsidP="0060562F">
            <w:pPr>
              <w:pStyle w:val="TAL"/>
            </w:pPr>
            <w:r w:rsidRPr="0060562F">
              <w:t>0</w:t>
            </w:r>
          </w:p>
        </w:tc>
      </w:tr>
      <w:tr w:rsidR="0060562F" w:rsidRPr="00A5163E" w14:paraId="38E8E7A5"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4B71" w14:textId="77777777" w:rsidR="0060562F" w:rsidRPr="0060562F" w:rsidRDefault="0060562F" w:rsidP="0060562F">
            <w:pPr>
              <w:pStyle w:val="TAL"/>
            </w:pPr>
            <w:r w:rsidRPr="0060562F">
              <w:t>PBCH-DMRS power offset with respect to PSS and SSS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FEF64" w14:textId="77777777" w:rsidR="0060562F" w:rsidRPr="0060562F" w:rsidRDefault="0060562F" w:rsidP="0060562F">
            <w:pPr>
              <w:pStyle w:val="TAL"/>
            </w:pPr>
            <w:r w:rsidRPr="0060562F">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F91CB" w14:textId="77777777" w:rsidR="0060562F" w:rsidRPr="0060562F" w:rsidRDefault="0060562F" w:rsidP="0060562F">
            <w:pPr>
              <w:pStyle w:val="TAL"/>
            </w:pPr>
            <w:r w:rsidRPr="0060562F">
              <w:t>0</w:t>
            </w:r>
          </w:p>
        </w:tc>
      </w:tr>
      <w:tr w:rsidR="0060562F" w:rsidRPr="00457BA1" w14:paraId="3621E149"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0B890B" w14:textId="77777777" w:rsidR="0060562F" w:rsidRPr="0060562F" w:rsidRDefault="0060562F" w:rsidP="0060562F">
            <w:pPr>
              <w:pStyle w:val="TAL"/>
            </w:pPr>
            <w:r w:rsidRPr="0060562F">
              <w:t>PSS and SSS sequences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55E9D" w14:textId="77777777" w:rsidR="0060562F" w:rsidRPr="0060562F" w:rsidRDefault="0060562F" w:rsidP="0060562F">
            <w:pPr>
              <w:pStyle w:val="TAL"/>
            </w:pPr>
            <w:r w:rsidRPr="0060562F">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6AEE" w14:textId="77777777" w:rsidR="0060562F" w:rsidRPr="0060562F" w:rsidRDefault="0060562F" w:rsidP="0060562F">
            <w:pPr>
              <w:pStyle w:val="TAL"/>
            </w:pPr>
            <w:r w:rsidRPr="0060562F">
              <w:t>According to the RAN1 agreements</w:t>
            </w:r>
          </w:p>
        </w:tc>
      </w:tr>
      <w:tr w:rsidR="0060562F" w:rsidRPr="00457BA1" w14:paraId="6064D647"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CC8988" w14:textId="77777777" w:rsidR="0060562F" w:rsidRPr="0060562F" w:rsidRDefault="0060562F" w:rsidP="0060562F">
            <w:pPr>
              <w:pStyle w:val="TAL"/>
            </w:pPr>
            <w:r w:rsidRPr="0060562F">
              <w:t>PBCH-DMRS sequences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50257" w14:textId="77777777" w:rsidR="0060562F" w:rsidRPr="0060562F" w:rsidRDefault="0060562F" w:rsidP="0060562F">
            <w:pPr>
              <w:pStyle w:val="TAL"/>
            </w:pPr>
            <w:r w:rsidRPr="0060562F">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7BEEF" w14:textId="77777777" w:rsidR="0060562F" w:rsidRPr="0060562F" w:rsidRDefault="0060562F" w:rsidP="0060562F">
            <w:pPr>
              <w:pStyle w:val="TAL"/>
              <w:rPr>
                <w:highlight w:val="yellow"/>
              </w:rPr>
            </w:pPr>
            <w:r w:rsidRPr="0060562F">
              <w:t>According to the RAN1 agreements</w:t>
            </w:r>
          </w:p>
        </w:tc>
      </w:tr>
      <w:tr w:rsidR="0060562F" w:rsidRPr="00457BA1" w14:paraId="2F4342B9"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D3A83" w14:textId="77777777" w:rsidR="0060562F" w:rsidRPr="0060562F" w:rsidRDefault="0060562F" w:rsidP="0060562F">
            <w:pPr>
              <w:pStyle w:val="TAL"/>
            </w:pPr>
            <w:r w:rsidRPr="0060562F">
              <w:t>PBCH-DMRS RE positions within the PBCH resource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A6977" w14:textId="77777777" w:rsidR="0060562F" w:rsidRPr="0060562F" w:rsidRDefault="0060562F" w:rsidP="0060562F">
            <w:pPr>
              <w:pStyle w:val="TAL"/>
            </w:pPr>
            <w:r w:rsidRPr="0060562F">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CC4B5" w14:textId="77777777" w:rsidR="0060562F" w:rsidRPr="0060562F" w:rsidRDefault="0060562F" w:rsidP="0060562F">
            <w:pPr>
              <w:pStyle w:val="TAL"/>
            </w:pPr>
            <w:r w:rsidRPr="0060562F">
              <w:t>According to the RAN1 agreements</w:t>
            </w:r>
          </w:p>
        </w:tc>
      </w:tr>
      <w:tr w:rsidR="0060562F" w:rsidRPr="00457BA1" w14:paraId="4CFE3E0D"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638D7F" w14:textId="77777777" w:rsidR="0060562F" w:rsidRPr="0060562F" w:rsidRDefault="0060562F" w:rsidP="0060562F">
            <w:pPr>
              <w:pStyle w:val="TAL"/>
            </w:pPr>
            <w:r w:rsidRPr="0060562F">
              <w:t>PBCH Channel coding</w:t>
            </w:r>
          </w:p>
        </w:tc>
        <w:tc>
          <w:tcPr>
            <w:tcW w:w="0" w:type="auto"/>
            <w:tcBorders>
              <w:top w:val="single" w:sz="4" w:space="0" w:color="auto"/>
              <w:left w:val="single" w:sz="4" w:space="0" w:color="auto"/>
              <w:bottom w:val="single" w:sz="4" w:space="0" w:color="auto"/>
              <w:right w:val="single" w:sz="4" w:space="0" w:color="auto"/>
            </w:tcBorders>
            <w:vAlign w:val="center"/>
          </w:tcPr>
          <w:p w14:paraId="00381642" w14:textId="77777777" w:rsidR="0060562F" w:rsidRPr="0060562F" w:rsidRDefault="0060562F" w:rsidP="006056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2BAA2A5" w14:textId="77777777" w:rsidR="0060562F" w:rsidRPr="0060562F" w:rsidRDefault="0060562F" w:rsidP="0060562F">
            <w:pPr>
              <w:pStyle w:val="TAL"/>
            </w:pPr>
            <w:r w:rsidRPr="0060562F">
              <w:t>Polar code with 512 length and 24bit DCRC</w:t>
            </w:r>
          </w:p>
        </w:tc>
      </w:tr>
      <w:tr w:rsidR="0060562F" w:rsidRPr="00A5163E" w14:paraId="7A06B9B0"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9F6415" w14:textId="77777777" w:rsidR="0060562F" w:rsidRPr="0060562F" w:rsidRDefault="0060562F" w:rsidP="0060562F">
            <w:pPr>
              <w:pStyle w:val="TAL"/>
            </w:pPr>
            <w:r w:rsidRPr="0060562F">
              <w:t>PBCH 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F5EB6" w14:textId="77777777" w:rsidR="0060562F" w:rsidRPr="0060562F" w:rsidRDefault="0060562F" w:rsidP="0060562F">
            <w:pPr>
              <w:pStyle w:val="TAL"/>
            </w:pPr>
            <w:r w:rsidRPr="0060562F">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120DD" w14:textId="77777777" w:rsidR="0060562F" w:rsidRPr="0060562F" w:rsidRDefault="0060562F" w:rsidP="0060562F">
            <w:pPr>
              <w:pStyle w:val="TAL"/>
            </w:pPr>
            <w:r w:rsidRPr="0060562F">
              <w:t>QPSK</w:t>
            </w:r>
          </w:p>
        </w:tc>
      </w:tr>
      <w:tr w:rsidR="0060562F" w:rsidRPr="00A5163E" w14:paraId="70F3F9C8"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0E9B5B" w14:textId="77777777" w:rsidR="0060562F" w:rsidRPr="0060562F" w:rsidRDefault="0060562F" w:rsidP="0060562F">
            <w:pPr>
              <w:pStyle w:val="TAL"/>
            </w:pPr>
            <w:r w:rsidRPr="0060562F">
              <w:t>PBCH Payload (including the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AED2B" w14:textId="77777777" w:rsidR="0060562F" w:rsidRPr="0060562F" w:rsidRDefault="0060562F" w:rsidP="0060562F">
            <w:pPr>
              <w:pStyle w:val="TAL"/>
            </w:pPr>
            <w:r w:rsidRPr="0060562F">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94EE2" w14:textId="77777777" w:rsidR="0060562F" w:rsidRPr="0060562F" w:rsidRDefault="0060562F" w:rsidP="0060562F">
            <w:pPr>
              <w:pStyle w:val="TAL"/>
            </w:pPr>
            <w:r w:rsidRPr="0060562F">
              <w:t>56</w:t>
            </w:r>
            <w:proofErr w:type="gramStart"/>
            <w:r w:rsidRPr="0060562F">
              <w:t>bit  (</w:t>
            </w:r>
            <w:proofErr w:type="gramEnd"/>
            <w:r w:rsidRPr="0060562F">
              <w:t>CRC 24bit)</w:t>
            </w:r>
          </w:p>
        </w:tc>
      </w:tr>
      <w:tr w:rsidR="0060562F" w:rsidRPr="00457BA1" w14:paraId="4F13C315"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C26B03" w14:textId="77777777" w:rsidR="0060562F" w:rsidRPr="0060562F" w:rsidRDefault="0060562F" w:rsidP="0060562F">
            <w:pPr>
              <w:pStyle w:val="TAL"/>
            </w:pPr>
            <w:r w:rsidRPr="0060562F">
              <w:t>PBCH 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02795" w14:textId="77777777" w:rsidR="0060562F" w:rsidRPr="0060562F" w:rsidRDefault="0060562F" w:rsidP="0060562F">
            <w:pPr>
              <w:pStyle w:val="TAL"/>
            </w:pPr>
            <w:r w:rsidRPr="0060562F">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B62A3" w14:textId="77777777" w:rsidR="0060562F" w:rsidRPr="0060562F" w:rsidRDefault="0060562F" w:rsidP="0060562F">
            <w:pPr>
              <w:pStyle w:val="TAL"/>
            </w:pPr>
            <w:r w:rsidRPr="0060562F">
              <w:t>-</w:t>
            </w:r>
            <w:proofErr w:type="gramStart"/>
            <w:r w:rsidRPr="0060562F">
              <w:t>10 :</w:t>
            </w:r>
            <w:proofErr w:type="gramEnd"/>
            <w:r w:rsidRPr="0060562F">
              <w:t xml:space="preserve"> 0 dB, at least including -6dB,-8 dB</w:t>
            </w:r>
          </w:p>
        </w:tc>
      </w:tr>
      <w:tr w:rsidR="0060562F" w:rsidRPr="00457BA1" w14:paraId="4C8B2987"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2FDB7D" w14:textId="77777777" w:rsidR="0060562F" w:rsidRPr="0060562F" w:rsidRDefault="0060562F" w:rsidP="0060562F">
            <w:pPr>
              <w:pStyle w:val="TAL"/>
            </w:pPr>
            <w:r w:rsidRPr="0060562F">
              <w:t>Propagation Condition [38.808]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42299" w14:textId="77777777" w:rsidR="0060562F" w:rsidRPr="0060562F" w:rsidRDefault="0060562F" w:rsidP="0060562F">
            <w:pPr>
              <w:pStyle w:val="TAL"/>
            </w:pPr>
            <w:r w:rsidRPr="0060562F">
              <w:t>-</w:t>
            </w:r>
          </w:p>
        </w:tc>
        <w:tc>
          <w:tcPr>
            <w:tcW w:w="0" w:type="auto"/>
            <w:tcBorders>
              <w:top w:val="single" w:sz="4" w:space="0" w:color="auto"/>
              <w:left w:val="single" w:sz="4" w:space="0" w:color="auto"/>
              <w:bottom w:val="single" w:sz="4" w:space="0" w:color="auto"/>
              <w:right w:val="single" w:sz="4" w:space="0" w:color="auto"/>
            </w:tcBorders>
            <w:vAlign w:val="center"/>
          </w:tcPr>
          <w:p w14:paraId="68B03FC4" w14:textId="596EEF34" w:rsidR="0060562F" w:rsidRPr="0060562F" w:rsidRDefault="0060562F" w:rsidP="0060562F">
            <w:pPr>
              <w:pStyle w:val="TAL"/>
            </w:pPr>
            <w:r w:rsidRPr="0060562F">
              <w:t>AWGN/TDL-A (5/30ns delay spread)</w:t>
            </w:r>
          </w:p>
        </w:tc>
      </w:tr>
      <w:tr w:rsidR="0060562F" w:rsidRPr="00A5163E" w14:paraId="4E260F19"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50C64" w14:textId="77777777" w:rsidR="0060562F" w:rsidRPr="00A5163E" w:rsidRDefault="0060562F" w:rsidP="0060562F">
            <w:pPr>
              <w:pStyle w:val="TAL"/>
            </w:pPr>
            <w:r w:rsidRPr="00A5163E">
              <w:t>UE speed</w:t>
            </w:r>
          </w:p>
        </w:tc>
        <w:tc>
          <w:tcPr>
            <w:tcW w:w="0" w:type="auto"/>
            <w:tcBorders>
              <w:top w:val="single" w:sz="4" w:space="0" w:color="auto"/>
              <w:left w:val="single" w:sz="4" w:space="0" w:color="auto"/>
              <w:bottom w:val="single" w:sz="4" w:space="0" w:color="auto"/>
              <w:right w:val="single" w:sz="4" w:space="0" w:color="auto"/>
            </w:tcBorders>
            <w:vAlign w:val="center"/>
          </w:tcPr>
          <w:p w14:paraId="4F7924D4" w14:textId="77777777" w:rsidR="0060562F" w:rsidRPr="00A5163E" w:rsidRDefault="0060562F" w:rsidP="006056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586C44F" w14:textId="77777777" w:rsidR="0060562F" w:rsidRPr="00A5163E" w:rsidRDefault="0060562F" w:rsidP="0060562F">
            <w:pPr>
              <w:pStyle w:val="TAL"/>
              <w:rPr>
                <w:rFonts w:cs="Arial"/>
              </w:rPr>
            </w:pPr>
            <w:r w:rsidRPr="00A5163E">
              <w:rPr>
                <w:rFonts w:cs="Arial"/>
              </w:rPr>
              <w:t>3km/h</w:t>
            </w:r>
          </w:p>
        </w:tc>
      </w:tr>
      <w:tr w:rsidR="0060562F" w:rsidRPr="00A5163E" w14:paraId="13972AFE"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E0A6D" w14:textId="77777777" w:rsidR="0060562F" w:rsidRPr="00A5163E" w:rsidRDefault="0060562F" w:rsidP="0060562F">
            <w:pPr>
              <w:pStyle w:val="TAL"/>
            </w:pPr>
            <w:r w:rsidRPr="00A5163E">
              <w:t>Detection Method</w:t>
            </w:r>
          </w:p>
        </w:tc>
        <w:tc>
          <w:tcPr>
            <w:tcW w:w="0" w:type="auto"/>
            <w:tcBorders>
              <w:top w:val="single" w:sz="4" w:space="0" w:color="auto"/>
              <w:left w:val="single" w:sz="4" w:space="0" w:color="auto"/>
              <w:bottom w:val="single" w:sz="4" w:space="0" w:color="auto"/>
              <w:right w:val="single" w:sz="4" w:space="0" w:color="auto"/>
            </w:tcBorders>
            <w:vAlign w:val="center"/>
          </w:tcPr>
          <w:p w14:paraId="0C82B0FF" w14:textId="77777777" w:rsidR="0060562F" w:rsidRPr="00A5163E" w:rsidRDefault="0060562F" w:rsidP="006056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CDF5C" w14:textId="77777777" w:rsidR="0060562F" w:rsidRPr="00A5163E" w:rsidRDefault="0060562F" w:rsidP="0060562F">
            <w:pPr>
              <w:pStyle w:val="TAL"/>
            </w:pPr>
            <w:r w:rsidRPr="00A5163E">
              <w:t>Baseline: on one shot detection (No combination for different PBCHs,)</w:t>
            </w:r>
          </w:p>
          <w:p w14:paraId="2AA19328" w14:textId="3BF83975" w:rsidR="0060562F" w:rsidRPr="00A5163E" w:rsidRDefault="0060562F" w:rsidP="0060562F">
            <w:pPr>
              <w:pStyle w:val="TAL"/>
            </w:pPr>
            <w:r w:rsidRPr="00A5163E">
              <w:t>FFS Soft- combining</w:t>
            </w:r>
          </w:p>
        </w:tc>
      </w:tr>
      <w:tr w:rsidR="00DA661F" w:rsidRPr="00DA661F" w14:paraId="0534C941" w14:textId="77777777" w:rsidTr="004149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EB1A81" w14:textId="76ECBCDD" w:rsidR="00DA661F" w:rsidRPr="00A5163E" w:rsidRDefault="00DA661F" w:rsidP="0060562F">
            <w:pPr>
              <w:pStyle w:val="TAL"/>
            </w:pPr>
            <w:r>
              <w:t>Performance metric</w:t>
            </w:r>
          </w:p>
        </w:tc>
        <w:tc>
          <w:tcPr>
            <w:tcW w:w="0" w:type="auto"/>
            <w:tcBorders>
              <w:top w:val="single" w:sz="4" w:space="0" w:color="auto"/>
              <w:left w:val="single" w:sz="4" w:space="0" w:color="auto"/>
              <w:bottom w:val="single" w:sz="4" w:space="0" w:color="auto"/>
              <w:right w:val="single" w:sz="4" w:space="0" w:color="auto"/>
            </w:tcBorders>
            <w:vAlign w:val="center"/>
          </w:tcPr>
          <w:p w14:paraId="3A64A2BA" w14:textId="77777777" w:rsidR="00DA661F" w:rsidRPr="00A5163E" w:rsidRDefault="00DA661F" w:rsidP="006056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1C38792" w14:textId="04BCF406" w:rsidR="00DA661F" w:rsidRPr="00A5163E" w:rsidRDefault="00DA661F" w:rsidP="0060562F">
            <w:pPr>
              <w:pStyle w:val="TAL"/>
            </w:pPr>
            <w:r w:rsidRPr="00526674">
              <w:t>Basic SI reading time = the number of SS-blocks required for 99% to successfully decode the PBCH</w:t>
            </w:r>
          </w:p>
        </w:tc>
      </w:tr>
    </w:tbl>
    <w:p w14:paraId="63E3EDFB" w14:textId="77777777" w:rsidR="00DA661F" w:rsidRPr="00261991" w:rsidRDefault="00DA661F" w:rsidP="00C00C68">
      <w:pPr>
        <w:rPr>
          <w:lang w:val="en-GB" w:eastAsia="zh-CN"/>
        </w:rPr>
      </w:pPr>
    </w:p>
    <w:p w14:paraId="388277E7" w14:textId="44640BAE" w:rsidR="001017B1" w:rsidRPr="00C520FB" w:rsidRDefault="001017B1" w:rsidP="001017B1">
      <w:pPr>
        <w:pStyle w:val="RAN4H1"/>
        <w:ind w:left="1134" w:hanging="1134"/>
      </w:pPr>
      <w:bookmarkStart w:id="6" w:name="_Toc64909510"/>
      <w:r w:rsidRPr="00C520FB">
        <w:t>Conclusion</w:t>
      </w:r>
      <w:bookmarkEnd w:id="6"/>
    </w:p>
    <w:p w14:paraId="7E140EB0" w14:textId="7C3EB43D" w:rsidR="00915092" w:rsidRPr="00C520FB" w:rsidRDefault="001017B1" w:rsidP="00F73A06">
      <w:pPr>
        <w:rPr>
          <w:b/>
          <w:bCs/>
          <w:lang w:val="en-GB"/>
        </w:rPr>
      </w:pPr>
      <w:r w:rsidRPr="00C520FB">
        <w:rPr>
          <w:lang w:val="en-GB"/>
        </w:rPr>
        <w:t xml:space="preserve">This paper has presented Nokia’s views on </w:t>
      </w:r>
      <w:r w:rsidR="001A46A5" w:rsidRPr="00C520FB">
        <w:rPr>
          <w:lang w:val="en-GB"/>
        </w:rPr>
        <w:t>RRM requirements for the extension to 71 GHz</w:t>
      </w:r>
      <w:r w:rsidRPr="00C520FB">
        <w:rPr>
          <w:lang w:val="en-GB"/>
        </w:rPr>
        <w:t>. From this discussion we have derived the following observations and proposals:</w:t>
      </w:r>
      <w:r w:rsidR="00F73A06" w:rsidRPr="00C520FB" w:rsidDel="00F73A06">
        <w:rPr>
          <w:lang w:val="en-GB"/>
        </w:rPr>
        <w:t xml:space="preserve"> </w:t>
      </w:r>
    </w:p>
    <w:p w14:paraId="669B88D5" w14:textId="77777777" w:rsidR="00261991" w:rsidRDefault="00261991" w:rsidP="00212890">
      <w:pPr>
        <w:pStyle w:val="RAN4Observation"/>
        <w:numPr>
          <w:ilvl w:val="0"/>
          <w:numId w:val="46"/>
        </w:numPr>
      </w:pPr>
      <w:r>
        <w:t xml:space="preserve">RX beam sweeping impacts directly RLM in sync and out of sync requirements, where if N=12 and N=16 TEvaluate_out_SSB could reach up to 460 s and 614 s respectively.  </w:t>
      </w:r>
    </w:p>
    <w:p w14:paraId="7EDF83B0" w14:textId="77777777" w:rsidR="00261991" w:rsidRDefault="00261991" w:rsidP="00261991">
      <w:pPr>
        <w:pStyle w:val="RAN4observation0"/>
      </w:pPr>
      <w:r>
        <w:t xml:space="preserve">Rx beam sweeping scaling factor impacts the requirements listed on </w:t>
      </w:r>
      <w:r>
        <w:fldChar w:fldCharType="begin"/>
      </w:r>
      <w:r>
        <w:instrText xml:space="preserve"> REF _Ref101383927 \h </w:instrText>
      </w:r>
      <w:r>
        <w:fldChar w:fldCharType="separate"/>
      </w:r>
      <w:r>
        <w:t xml:space="preserve">Table </w:t>
      </w:r>
      <w:r>
        <w:rPr>
          <w:noProof/>
        </w:rPr>
        <w:t>2</w:t>
      </w:r>
      <w:r>
        <w:fldChar w:fldCharType="end"/>
      </w:r>
      <w:r>
        <w:t xml:space="preserve">. </w:t>
      </w:r>
    </w:p>
    <w:p w14:paraId="5FCBF74A" w14:textId="77777777" w:rsidR="00261991" w:rsidRDefault="00261991" w:rsidP="00212890">
      <w:pPr>
        <w:pStyle w:val="RAN4proposal"/>
        <w:numPr>
          <w:ilvl w:val="0"/>
          <w:numId w:val="47"/>
        </w:numPr>
        <w:ind w:hanging="8103"/>
      </w:pPr>
      <w:r>
        <w:t xml:space="preserve">Do not change Rx beam sweeping scaling factor for FR2-2 in comparison to FR2-1. </w:t>
      </w:r>
    </w:p>
    <w:p w14:paraId="2EDAB191" w14:textId="2CC1B967" w:rsidR="00261991" w:rsidRDefault="00261991" w:rsidP="00261991">
      <w:pPr>
        <w:pStyle w:val="RAN4proposal"/>
        <w:rPr>
          <w:lang w:val="en-GB"/>
        </w:rPr>
      </w:pPr>
      <w:r>
        <w:t xml:space="preserve">If RAN4 agrees to define new Rx beam sweeping scaling factor for FR2-2, consider the requirements on </w:t>
      </w:r>
      <w:r w:rsidR="000F1ECC">
        <w:rPr>
          <w:lang w:val="en-GB"/>
        </w:rPr>
        <w:t>the table below</w:t>
      </w:r>
      <w:r>
        <w:rPr>
          <w:lang w:val="en-GB"/>
        </w:rPr>
        <w:t xml:space="preserve"> for defining CR work split.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937"/>
        <w:gridCol w:w="2350"/>
        <w:gridCol w:w="4611"/>
      </w:tblGrid>
      <w:tr w:rsidR="000F1ECC" w:rsidRPr="00C00C68" w14:paraId="3BD70518" w14:textId="77777777" w:rsidTr="00C9266A">
        <w:tc>
          <w:tcPr>
            <w:tcW w:w="19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42AA12" w14:textId="77777777" w:rsidR="000F1ECC" w:rsidRPr="00C00C68" w:rsidRDefault="000F1ECC" w:rsidP="00C9266A">
            <w:pPr>
              <w:spacing w:after="18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b/>
                <w:bCs/>
                <w:color w:val="000000"/>
                <w:sz w:val="20"/>
                <w:szCs w:val="20"/>
                <w:lang w:val="en-GB" w:eastAsia="da-DK"/>
              </w:rPr>
              <w:t>Requirements</w:t>
            </w:r>
          </w:p>
        </w:tc>
        <w:tc>
          <w:tcPr>
            <w:tcW w:w="2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8377F7" w14:textId="77777777" w:rsidR="000F1ECC" w:rsidRPr="00C00C68" w:rsidRDefault="000F1ECC" w:rsidP="00C9266A">
            <w:pPr>
              <w:spacing w:after="0" w:line="240" w:lineRule="auto"/>
              <w:rPr>
                <w:rFonts w:ascii="Calibri" w:eastAsia="Times New Roman" w:hAnsi="Calibri" w:cs="Calibri"/>
                <w:lang w:val="en-US" w:eastAsia="da-DK"/>
              </w:rPr>
            </w:pPr>
            <w:r w:rsidRPr="00C00C68">
              <w:rPr>
                <w:rFonts w:ascii="Calibri" w:eastAsia="Times New Roman" w:hAnsi="Calibri" w:cs="Calibri"/>
                <w:lang w:val="en-US" w:eastAsia="da-DK"/>
              </w:rPr>
              <w:t> </w:t>
            </w:r>
          </w:p>
        </w:tc>
        <w:tc>
          <w:tcPr>
            <w:tcW w:w="4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9E0949" w14:textId="77777777" w:rsidR="000F1ECC" w:rsidRPr="00C00C68" w:rsidRDefault="000F1ECC" w:rsidP="00C9266A">
            <w:pPr>
              <w:spacing w:after="180" w:line="240" w:lineRule="auto"/>
              <w:rPr>
                <w:rFonts w:ascii="Times New Roman" w:eastAsia="Times New Roman" w:hAnsi="Times New Roman" w:cs="Times New Roman"/>
                <w:color w:val="000000"/>
                <w:sz w:val="20"/>
                <w:szCs w:val="20"/>
                <w:lang w:val="en-GB" w:eastAsia="da-DK"/>
              </w:rPr>
            </w:pPr>
            <w:r>
              <w:rPr>
                <w:rFonts w:ascii="Times New Roman" w:eastAsia="Times New Roman" w:hAnsi="Times New Roman" w:cs="Times New Roman"/>
                <w:b/>
                <w:bCs/>
                <w:color w:val="000000"/>
                <w:sz w:val="20"/>
                <w:szCs w:val="20"/>
                <w:lang w:val="en-GB" w:eastAsia="da-DK"/>
              </w:rPr>
              <w:t>Impact due to Rx Beam Sweeping</w:t>
            </w:r>
          </w:p>
        </w:tc>
      </w:tr>
      <w:tr w:rsidR="000F1ECC" w:rsidRPr="00C00C68" w14:paraId="2F829B42" w14:textId="77777777" w:rsidTr="00C9266A">
        <w:tc>
          <w:tcPr>
            <w:tcW w:w="1937" w:type="dxa"/>
            <w:tcBorders>
              <w:top w:val="single" w:sz="8" w:space="0" w:color="A3A3A3"/>
              <w:left w:val="single" w:sz="8" w:space="0" w:color="A3A3A3"/>
              <w:bottom w:val="nil"/>
              <w:right w:val="single" w:sz="8" w:space="0" w:color="A3A3A3"/>
            </w:tcBorders>
            <w:shd w:val="clear" w:color="auto" w:fill="auto"/>
            <w:tcMar>
              <w:top w:w="80" w:type="dxa"/>
              <w:left w:w="80" w:type="dxa"/>
              <w:bottom w:w="80" w:type="dxa"/>
              <w:right w:w="80" w:type="dxa"/>
            </w:tcMar>
            <w:hideMark/>
          </w:tcPr>
          <w:p w14:paraId="42EB3FD0" w14:textId="77777777" w:rsidR="000F1ECC" w:rsidRPr="00C00C68" w:rsidRDefault="000F1ECC" w:rsidP="00C9266A">
            <w:pPr>
              <w:spacing w:after="18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Cell reselection</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5FBDD16" w14:textId="77777777" w:rsidR="000F1ECC" w:rsidRPr="00C00C68" w:rsidRDefault="000F1ECC" w:rsidP="00C9266A">
            <w:pPr>
              <w:spacing w:after="0" w:line="240" w:lineRule="auto"/>
              <w:rPr>
                <w:rFonts w:ascii="Times New Roman" w:eastAsia="Times New Roman" w:hAnsi="Times New Roman" w:cs="Times New Roman"/>
                <w:sz w:val="20"/>
                <w:szCs w:val="20"/>
                <w:lang w:val="en-GB" w:eastAsia="da-DK"/>
              </w:rPr>
            </w:pPr>
            <w:r w:rsidRPr="00C00C68">
              <w:rPr>
                <w:rFonts w:ascii="Times New Roman" w:eastAsia="Times New Roman" w:hAnsi="Times New Roman" w:cs="Times New Roman"/>
                <w:sz w:val="20"/>
                <w:szCs w:val="20"/>
                <w:lang w:val="en-GB" w:eastAsia="da-DK"/>
              </w:rPr>
              <w:t>Intra-frequency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A5D7C9E"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p>
        </w:tc>
      </w:tr>
      <w:tr w:rsidR="000F1ECC" w:rsidRPr="00C00C68" w14:paraId="768612FA" w14:textId="77777777" w:rsidTr="00C9266A">
        <w:tc>
          <w:tcPr>
            <w:tcW w:w="1937"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08AEEFF" w14:textId="77777777" w:rsidR="000F1ECC" w:rsidRPr="00C00C68" w:rsidRDefault="000F1ECC" w:rsidP="00C9266A">
            <w:pPr>
              <w:spacing w:after="0" w:line="240" w:lineRule="auto"/>
              <w:rPr>
                <w:rFonts w:ascii="Calibri" w:eastAsia="Times New Roman" w:hAnsi="Calibri" w:cs="Calibri"/>
                <w:lang w:val="en-US" w:eastAsia="da-DK"/>
              </w:rPr>
            </w:pPr>
            <w:r w:rsidRPr="00C00C68">
              <w:rPr>
                <w:rFonts w:ascii="Calibri" w:eastAsia="Times New Roman" w:hAnsi="Calibri" w:cs="Calibri"/>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CFF7312" w14:textId="77777777" w:rsidR="000F1ECC" w:rsidRPr="00C00C68" w:rsidRDefault="000F1ECC" w:rsidP="00C9266A">
            <w:pPr>
              <w:spacing w:after="0" w:line="240" w:lineRule="auto"/>
              <w:rPr>
                <w:rFonts w:ascii="Times New Roman" w:eastAsia="Times New Roman" w:hAnsi="Times New Roman" w:cs="Times New Roman"/>
                <w:sz w:val="20"/>
                <w:szCs w:val="20"/>
                <w:lang w:val="en-GB" w:eastAsia="da-DK"/>
              </w:rPr>
            </w:pPr>
            <w:r w:rsidRPr="00C00C68">
              <w:rPr>
                <w:rFonts w:ascii="Times New Roman" w:eastAsia="Times New Roman" w:hAnsi="Times New Roman" w:cs="Times New Roman"/>
                <w:sz w:val="20"/>
                <w:szCs w:val="20"/>
                <w:lang w:val="en-GB" w:eastAsia="da-DK"/>
              </w:rPr>
              <w:t>Inter-frequency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EEE497C"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p>
        </w:tc>
      </w:tr>
      <w:tr w:rsidR="000F1ECC" w:rsidRPr="00C00C68" w14:paraId="2BB44C0C" w14:textId="77777777" w:rsidTr="00C9266A">
        <w:tc>
          <w:tcPr>
            <w:tcW w:w="193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0930778" w14:textId="77777777" w:rsidR="000F1ECC" w:rsidRPr="00C00C68" w:rsidRDefault="000F1ECC" w:rsidP="00C9266A">
            <w:pPr>
              <w:spacing w:after="18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lastRenderedPageBreak/>
              <w:t>Handover</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39249CD"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 </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E263B0D"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p>
        </w:tc>
      </w:tr>
      <w:tr w:rsidR="000F1ECC" w:rsidRPr="00C00C68" w14:paraId="3EA8F471" w14:textId="77777777" w:rsidTr="00C9266A">
        <w:tc>
          <w:tcPr>
            <w:tcW w:w="1937" w:type="dxa"/>
            <w:tcBorders>
              <w:top w:val="single" w:sz="8" w:space="0" w:color="A3A3A3"/>
              <w:left w:val="single" w:sz="8" w:space="0" w:color="A3A3A3"/>
              <w:bottom w:val="nil"/>
              <w:right w:val="single" w:sz="8" w:space="0" w:color="A3A3A3"/>
            </w:tcBorders>
            <w:shd w:val="clear" w:color="auto" w:fill="auto"/>
            <w:tcMar>
              <w:top w:w="80" w:type="dxa"/>
              <w:left w:w="80" w:type="dxa"/>
              <w:bottom w:w="80" w:type="dxa"/>
              <w:right w:w="80" w:type="dxa"/>
            </w:tcMar>
            <w:hideMark/>
          </w:tcPr>
          <w:p w14:paraId="3ED63888" w14:textId="77777777" w:rsidR="000F1ECC" w:rsidRPr="00C00C68" w:rsidRDefault="000F1ECC" w:rsidP="00C9266A">
            <w:pPr>
              <w:spacing w:after="18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RRC Connection Mobility Control</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B43A0E2"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RRC re-establishment</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C7FD206"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p>
        </w:tc>
      </w:tr>
      <w:tr w:rsidR="000F1ECC" w:rsidRPr="00C00C68" w14:paraId="118E1562" w14:textId="77777777" w:rsidTr="00C9266A">
        <w:tc>
          <w:tcPr>
            <w:tcW w:w="1937"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2B658BB"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876FB4A"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RRC release with redirection</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7931B60"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p>
        </w:tc>
      </w:tr>
      <w:tr w:rsidR="000F1ECC" w:rsidRPr="00C00C68" w14:paraId="6D6F06B3" w14:textId="77777777" w:rsidTr="00C9266A">
        <w:tc>
          <w:tcPr>
            <w:tcW w:w="1937" w:type="dxa"/>
            <w:tcBorders>
              <w:top w:val="single" w:sz="8" w:space="0" w:color="A3A3A3"/>
              <w:left w:val="single" w:sz="8" w:space="0" w:color="A3A3A3"/>
              <w:bottom w:val="nil"/>
              <w:right w:val="single" w:sz="8" w:space="0" w:color="A3A3A3"/>
            </w:tcBorders>
            <w:shd w:val="clear" w:color="auto" w:fill="auto"/>
            <w:tcMar>
              <w:top w:w="80" w:type="dxa"/>
              <w:left w:w="80" w:type="dxa"/>
              <w:bottom w:w="80" w:type="dxa"/>
              <w:right w:w="80" w:type="dxa"/>
            </w:tcMar>
            <w:hideMark/>
          </w:tcPr>
          <w:p w14:paraId="12D70C79" w14:textId="77777777" w:rsidR="000F1ECC" w:rsidRPr="00C00C68" w:rsidRDefault="000F1ECC" w:rsidP="00C9266A">
            <w:pPr>
              <w:spacing w:after="18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Signalling characteristics</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F063674"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SCell activation and deactivation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C63D856"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p>
        </w:tc>
      </w:tr>
      <w:tr w:rsidR="000F1ECC" w:rsidRPr="00C00C68" w14:paraId="42F7C053" w14:textId="77777777" w:rsidTr="00C9266A">
        <w:tc>
          <w:tcPr>
            <w:tcW w:w="1937" w:type="dxa"/>
            <w:tcBorders>
              <w:top w:val="nil"/>
              <w:left w:val="single" w:sz="8" w:space="0" w:color="A3A3A3"/>
              <w:bottom w:val="nil"/>
              <w:right w:val="single" w:sz="8" w:space="0" w:color="A3A3A3"/>
            </w:tcBorders>
            <w:shd w:val="clear" w:color="auto" w:fill="auto"/>
            <w:tcMar>
              <w:top w:w="80" w:type="dxa"/>
              <w:left w:w="80" w:type="dxa"/>
              <w:bottom w:w="80" w:type="dxa"/>
              <w:right w:w="80" w:type="dxa"/>
            </w:tcMar>
            <w:hideMark/>
          </w:tcPr>
          <w:p w14:paraId="5760E85A"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BBEB11E"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Interruption</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D9D9F5F"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US" w:eastAsia="da-DK"/>
              </w:rPr>
            </w:pPr>
            <w:r>
              <w:rPr>
                <w:rFonts w:ascii="Times New Roman" w:eastAsia="Times New Roman" w:hAnsi="Times New Roman" w:cs="Times New Roman"/>
                <w:color w:val="000000"/>
                <w:sz w:val="20"/>
                <w:szCs w:val="20"/>
                <w:lang w:val="en-US" w:eastAsia="da-DK"/>
              </w:rPr>
              <w:t>No</w:t>
            </w:r>
          </w:p>
        </w:tc>
      </w:tr>
      <w:tr w:rsidR="000F1ECC" w:rsidRPr="00C00C68" w14:paraId="2786FA15" w14:textId="77777777" w:rsidTr="00C9266A">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359A0E90"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22D7F0E"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PSCell addition and release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67026A2"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No</w:t>
            </w:r>
          </w:p>
        </w:tc>
      </w:tr>
      <w:tr w:rsidR="000F1ECC" w:rsidRPr="00C00C68" w14:paraId="65A652A9" w14:textId="77777777" w:rsidTr="00C9266A">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0034BA52"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1DC823B"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Active TCI state switching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37CCBE2"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No</w:t>
            </w:r>
            <w:r w:rsidRPr="00C00C68">
              <w:rPr>
                <w:rFonts w:ascii="Times New Roman" w:eastAsia="Times New Roman" w:hAnsi="Times New Roman" w:cs="Times New Roman"/>
                <w:sz w:val="20"/>
                <w:szCs w:val="20"/>
                <w:lang w:val="en-US" w:eastAsia="da-DK"/>
              </w:rPr>
              <w:t xml:space="preserve"> </w:t>
            </w:r>
          </w:p>
        </w:tc>
      </w:tr>
      <w:tr w:rsidR="000F1ECC" w:rsidRPr="00C00C68" w14:paraId="418D3DD8" w14:textId="77777777" w:rsidTr="00C9266A">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38BE18D7"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FCBC06D"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Active BWP switching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6A20B02"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US" w:eastAsia="da-DK"/>
              </w:rPr>
            </w:pPr>
            <w:r>
              <w:rPr>
                <w:rFonts w:ascii="Times New Roman" w:eastAsia="Times New Roman" w:hAnsi="Times New Roman" w:cs="Times New Roman"/>
                <w:color w:val="000000"/>
                <w:sz w:val="20"/>
                <w:szCs w:val="20"/>
                <w:lang w:val="en-US" w:eastAsia="da-DK"/>
              </w:rPr>
              <w:t>No</w:t>
            </w:r>
          </w:p>
        </w:tc>
      </w:tr>
      <w:tr w:rsidR="000F1ECC" w:rsidRPr="00C00C68" w14:paraId="682A34E8" w14:textId="77777777" w:rsidTr="00C9266A">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628A5385"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FB2FD2A"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PSCell change</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0A72B05"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No</w:t>
            </w:r>
          </w:p>
        </w:tc>
      </w:tr>
      <w:tr w:rsidR="000F1ECC" w:rsidRPr="00C00C68" w14:paraId="052E1768" w14:textId="77777777" w:rsidTr="00C9266A">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363C9D2C"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E66623F"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Conditional PSCell change</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8D3ECBE"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p>
        </w:tc>
      </w:tr>
      <w:tr w:rsidR="000F1ECC" w:rsidRPr="00C00C68" w14:paraId="58A94456" w14:textId="77777777" w:rsidTr="00C9266A">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5444B737"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B3588ED"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Radio link monitoring</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FD2E507"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r w:rsidRPr="00C00C68">
              <w:rPr>
                <w:rFonts w:ascii="Times New Roman" w:eastAsia="Times New Roman" w:hAnsi="Times New Roman" w:cs="Times New Roman"/>
                <w:sz w:val="20"/>
                <w:szCs w:val="20"/>
                <w:lang w:val="en-US" w:eastAsia="da-DK"/>
              </w:rPr>
              <w:t xml:space="preserve"> </w:t>
            </w:r>
          </w:p>
        </w:tc>
      </w:tr>
      <w:tr w:rsidR="000F1ECC" w:rsidRPr="00C00C68" w14:paraId="6453A90C" w14:textId="77777777" w:rsidTr="00C9266A">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70AF8EC0"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A045117"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Link recovery procedures</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2A7A437"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r w:rsidRPr="00C00C68">
              <w:rPr>
                <w:rFonts w:ascii="Times New Roman" w:eastAsia="Times New Roman" w:hAnsi="Times New Roman" w:cs="Times New Roman"/>
                <w:sz w:val="20"/>
                <w:szCs w:val="20"/>
                <w:lang w:val="en-US" w:eastAsia="da-DK"/>
              </w:rPr>
              <w:t xml:space="preserve"> </w:t>
            </w:r>
          </w:p>
        </w:tc>
      </w:tr>
      <w:tr w:rsidR="000F1ECC" w:rsidRPr="00C00C68" w14:paraId="54F492E1" w14:textId="77777777" w:rsidTr="00C9266A">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78890DBE"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CE130CD"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Uplink spatial relation switch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61A0F34" w14:textId="77777777" w:rsidR="000F1ECC" w:rsidRPr="00457BA1" w:rsidRDefault="000F1ECC" w:rsidP="00C9266A">
            <w:pPr>
              <w:spacing w:after="0" w:line="240" w:lineRule="auto"/>
              <w:rPr>
                <w:sz w:val="24"/>
                <w:lang w:val="en-GB"/>
              </w:rPr>
            </w:pPr>
            <w:r>
              <w:rPr>
                <w:rFonts w:ascii="Times New Roman" w:eastAsia="Times New Roman" w:hAnsi="Times New Roman" w:cs="Times New Roman"/>
                <w:sz w:val="20"/>
                <w:szCs w:val="20"/>
                <w:lang w:val="en-US" w:eastAsia="da-DK"/>
              </w:rPr>
              <w:t>Indirect impact from T</w:t>
            </w:r>
            <w:r w:rsidRPr="00B57D9C">
              <w:rPr>
                <w:rFonts w:ascii="Times New Roman" w:eastAsia="Times New Roman" w:hAnsi="Times New Roman" w:cs="Times New Roman"/>
                <w:sz w:val="20"/>
                <w:szCs w:val="20"/>
                <w:vertAlign w:val="subscript"/>
                <w:lang w:val="en-US" w:eastAsia="da-DK"/>
              </w:rPr>
              <w:t>L1_Measurement_Period</w:t>
            </w:r>
            <w:r>
              <w:rPr>
                <w:rFonts w:ascii="Times New Roman" w:eastAsia="Times New Roman" w:hAnsi="Times New Roman" w:cs="Times New Roman"/>
                <w:sz w:val="20"/>
                <w:szCs w:val="20"/>
                <w:lang w:val="en-US" w:eastAsia="da-DK"/>
              </w:rPr>
              <w:t xml:space="preserve"> in 9.5.4</w:t>
            </w:r>
          </w:p>
          <w:p w14:paraId="50C5F27D"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p>
        </w:tc>
      </w:tr>
      <w:tr w:rsidR="000F1ECC" w:rsidRPr="00C00C68" w14:paraId="2BBF5CA0" w14:textId="77777777" w:rsidTr="00C9266A">
        <w:tc>
          <w:tcPr>
            <w:tcW w:w="1937"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5B3AA0A"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88F157B"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Pathloss reference signal switch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437CCFA"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No</w:t>
            </w:r>
          </w:p>
        </w:tc>
      </w:tr>
      <w:tr w:rsidR="000F1ECC" w:rsidRPr="00C00C68" w14:paraId="137FFAB5" w14:textId="77777777" w:rsidTr="00C9266A">
        <w:tc>
          <w:tcPr>
            <w:tcW w:w="1937" w:type="dxa"/>
            <w:tcBorders>
              <w:top w:val="single" w:sz="8" w:space="0" w:color="A3A3A3"/>
              <w:left w:val="single" w:sz="8" w:space="0" w:color="A3A3A3"/>
              <w:bottom w:val="nil"/>
              <w:right w:val="single" w:sz="8" w:space="0" w:color="A3A3A3"/>
            </w:tcBorders>
            <w:tcMar>
              <w:top w:w="80" w:type="dxa"/>
              <w:left w:w="80" w:type="dxa"/>
              <w:bottom w:w="80" w:type="dxa"/>
              <w:right w:w="80" w:type="dxa"/>
            </w:tcMar>
            <w:hideMark/>
          </w:tcPr>
          <w:p w14:paraId="67513CBD"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Times New Roman" w:eastAsia="Times New Roman" w:hAnsi="Times New Roman" w:cs="Times New Roman"/>
                <w:color w:val="000000"/>
                <w:sz w:val="20"/>
                <w:szCs w:val="20"/>
                <w:lang w:val="en-GB" w:eastAsia="da-DK"/>
              </w:rPr>
              <w:t>Measurement requirements</w:t>
            </w: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2941DF7"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UE measurement capability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74E5781"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No</w:t>
            </w:r>
            <w:r w:rsidRPr="00C00C68">
              <w:rPr>
                <w:rFonts w:ascii="Times New Roman" w:eastAsia="Times New Roman" w:hAnsi="Times New Roman" w:cs="Times New Roman"/>
                <w:sz w:val="20"/>
                <w:szCs w:val="20"/>
                <w:lang w:val="en-US" w:eastAsia="da-DK"/>
              </w:rPr>
              <w:t xml:space="preserve"> </w:t>
            </w:r>
          </w:p>
        </w:tc>
      </w:tr>
      <w:tr w:rsidR="000F1ECC" w:rsidRPr="00C00C68" w14:paraId="5881EA2D" w14:textId="77777777" w:rsidTr="00C9266A">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2FC1BB8F"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6453391"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Intra-frequency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7D81A9E"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Pr>
                <w:rFonts w:ascii="Times New Roman" w:eastAsia="Times New Roman" w:hAnsi="Times New Roman" w:cs="Times New Roman"/>
                <w:sz w:val="20"/>
                <w:szCs w:val="20"/>
                <w:lang w:val="en-US" w:eastAsia="da-DK"/>
              </w:rPr>
              <w:t>Yes</w:t>
            </w:r>
          </w:p>
        </w:tc>
      </w:tr>
      <w:tr w:rsidR="000F1ECC" w:rsidRPr="00C00C68" w14:paraId="778F3B54" w14:textId="77777777" w:rsidTr="00C9266A">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0B01A4D4"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91D22BE"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Inter-frequency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DCAC909"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Pr>
                <w:rFonts w:ascii="Times New Roman" w:eastAsia="Times New Roman" w:hAnsi="Times New Roman" w:cs="Times New Roman"/>
                <w:sz w:val="20"/>
                <w:szCs w:val="20"/>
                <w:lang w:val="en-US" w:eastAsia="da-DK"/>
              </w:rPr>
              <w:t>Yes</w:t>
            </w:r>
          </w:p>
        </w:tc>
      </w:tr>
      <w:tr w:rsidR="000F1ECC" w:rsidRPr="00C00C68" w14:paraId="189EF851" w14:textId="77777777" w:rsidTr="00C9266A">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4CE3F648"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06C103B"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L1-RSRP measurements for reporting</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CB78CBD"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r w:rsidRPr="00C00C68">
              <w:rPr>
                <w:rFonts w:ascii="Times New Roman" w:eastAsia="Times New Roman" w:hAnsi="Times New Roman" w:cs="Times New Roman"/>
                <w:sz w:val="20"/>
                <w:szCs w:val="20"/>
                <w:lang w:val="en-US" w:eastAsia="da-DK"/>
              </w:rPr>
              <w:t xml:space="preserve"> </w:t>
            </w:r>
          </w:p>
        </w:tc>
      </w:tr>
      <w:tr w:rsidR="000F1ECC" w:rsidRPr="00C00C68" w14:paraId="6EE0077E" w14:textId="77777777" w:rsidTr="00C9266A">
        <w:tc>
          <w:tcPr>
            <w:tcW w:w="1937" w:type="dxa"/>
            <w:tcBorders>
              <w:top w:val="nil"/>
              <w:left w:val="single" w:sz="8" w:space="0" w:color="A3A3A3"/>
              <w:bottom w:val="nil"/>
              <w:right w:val="single" w:sz="8" w:space="0" w:color="A3A3A3"/>
            </w:tcBorders>
            <w:tcMar>
              <w:top w:w="80" w:type="dxa"/>
              <w:left w:w="80" w:type="dxa"/>
              <w:bottom w:w="80" w:type="dxa"/>
              <w:right w:w="80" w:type="dxa"/>
            </w:tcMar>
            <w:hideMark/>
          </w:tcPr>
          <w:p w14:paraId="25A9041C"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00F60FD"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L1-SINR measurements for reporting</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908BA4D"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r w:rsidRPr="00C00C68">
              <w:rPr>
                <w:rFonts w:ascii="Times New Roman" w:eastAsia="Times New Roman" w:hAnsi="Times New Roman" w:cs="Times New Roman"/>
                <w:sz w:val="20"/>
                <w:szCs w:val="20"/>
                <w:lang w:val="en-US" w:eastAsia="da-DK"/>
              </w:rPr>
              <w:t xml:space="preserve"> </w:t>
            </w:r>
          </w:p>
        </w:tc>
      </w:tr>
      <w:tr w:rsidR="000F1ECC" w:rsidRPr="00C00C68" w14:paraId="5BE60C60" w14:textId="77777777" w:rsidTr="00C9266A">
        <w:tc>
          <w:tcPr>
            <w:tcW w:w="1937"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38C5FB7" w14:textId="77777777" w:rsidR="000F1ECC" w:rsidRPr="00C00C68" w:rsidRDefault="000F1ECC" w:rsidP="00C9266A">
            <w:pPr>
              <w:spacing w:after="0" w:line="240" w:lineRule="auto"/>
              <w:rPr>
                <w:rFonts w:ascii="Calibri" w:eastAsia="Times New Roman" w:hAnsi="Calibri" w:cs="Calibri"/>
                <w:color w:val="000000"/>
                <w:lang w:val="en-US" w:eastAsia="da-DK"/>
              </w:rPr>
            </w:pPr>
            <w:r w:rsidRPr="00C00C68">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B40BB88" w14:textId="77777777" w:rsidR="000F1ECC" w:rsidRPr="00C00C68" w:rsidRDefault="000F1ECC" w:rsidP="00C9266A">
            <w:pPr>
              <w:spacing w:after="0" w:line="240" w:lineRule="auto"/>
              <w:rPr>
                <w:rFonts w:ascii="Times New Roman" w:eastAsia="Times New Roman" w:hAnsi="Times New Roman" w:cs="Times New Roman"/>
                <w:color w:val="000000"/>
                <w:sz w:val="20"/>
                <w:szCs w:val="20"/>
                <w:lang w:val="en-GB" w:eastAsia="da-DK"/>
              </w:rPr>
            </w:pPr>
            <w:r w:rsidRPr="00C00C68">
              <w:rPr>
                <w:rFonts w:ascii="Times New Roman" w:eastAsia="Times New Roman" w:hAnsi="Times New Roman" w:cs="Times New Roman"/>
                <w:color w:val="000000"/>
                <w:sz w:val="20"/>
                <w:szCs w:val="20"/>
                <w:lang w:val="en-GB" w:eastAsia="da-DK"/>
              </w:rPr>
              <w:t>CSI-RS based measurement</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D673841" w14:textId="77777777" w:rsidR="000F1ECC" w:rsidRPr="00C00C68" w:rsidRDefault="000F1ECC" w:rsidP="00C9266A">
            <w:pPr>
              <w:spacing w:after="0" w:line="240" w:lineRule="auto"/>
              <w:rPr>
                <w:rFonts w:ascii="Times New Roman" w:eastAsia="Times New Roman" w:hAnsi="Times New Roman" w:cs="Times New Roman"/>
                <w:sz w:val="20"/>
                <w:szCs w:val="20"/>
                <w:lang w:val="en-US" w:eastAsia="da-DK"/>
              </w:rPr>
            </w:pPr>
            <w:r>
              <w:rPr>
                <w:rFonts w:ascii="Times New Roman" w:eastAsia="Times New Roman" w:hAnsi="Times New Roman" w:cs="Times New Roman"/>
                <w:sz w:val="20"/>
                <w:szCs w:val="20"/>
                <w:lang w:val="en-US" w:eastAsia="da-DK"/>
              </w:rPr>
              <w:t>Yes</w:t>
            </w:r>
          </w:p>
        </w:tc>
      </w:tr>
    </w:tbl>
    <w:p w14:paraId="2EE72351" w14:textId="77777777" w:rsidR="000F1ECC" w:rsidRPr="000F1ECC" w:rsidRDefault="000F1ECC" w:rsidP="000F1ECC">
      <w:pPr>
        <w:rPr>
          <w:lang w:val="en-GB"/>
        </w:rPr>
      </w:pPr>
    </w:p>
    <w:p w14:paraId="09250A96" w14:textId="0F0527D1" w:rsidR="00261991" w:rsidRPr="00212890" w:rsidRDefault="00261991" w:rsidP="000F1ECC">
      <w:pPr>
        <w:pStyle w:val="RAN4observation0"/>
        <w:rPr>
          <w:lang w:val="en-US"/>
        </w:rPr>
      </w:pPr>
      <w:r>
        <w:t xml:space="preserve">From our simulation results 2 samples are enough to detect SSB index with TDL-A 30 and TDL-A 5 at -6dB for the following SCS: 120 kHz, 240 kHz, 480 </w:t>
      </w:r>
      <w:proofErr w:type="gramStart"/>
      <w:r>
        <w:t>kHz</w:t>
      </w:r>
      <w:proofErr w:type="gramEnd"/>
      <w:r>
        <w:t xml:space="preserve"> and 960 kHz. </w:t>
      </w:r>
    </w:p>
    <w:p w14:paraId="6D13E000" w14:textId="77777777" w:rsidR="00261991" w:rsidRPr="0054333B" w:rsidRDefault="00261991" w:rsidP="00261991">
      <w:pPr>
        <w:pStyle w:val="RAN4proposal"/>
      </w:pPr>
      <w:r>
        <w:t xml:space="preserve">RAN4 to reuse the SSB index identification time from FR2-1. </w:t>
      </w:r>
    </w:p>
    <w:p w14:paraId="3708C202" w14:textId="77777777" w:rsidR="00BF0993" w:rsidRPr="00BF0993" w:rsidRDefault="00BF0993" w:rsidP="00BF0993">
      <w:pPr>
        <w:rPr>
          <w:b/>
          <w:bCs/>
          <w:lang w:val="en-US"/>
        </w:rPr>
      </w:pPr>
    </w:p>
    <w:p w14:paraId="5096D166" w14:textId="5E74F3EB" w:rsidR="001017B1" w:rsidRPr="00C520FB" w:rsidRDefault="001017B1" w:rsidP="001017B1">
      <w:pPr>
        <w:pStyle w:val="RAN4H1"/>
        <w:ind w:left="1134" w:hanging="1134"/>
      </w:pPr>
      <w:r w:rsidRPr="00C520FB">
        <w:lastRenderedPageBreak/>
        <w:t>References</w:t>
      </w:r>
    </w:p>
    <w:p w14:paraId="55656ADC" w14:textId="77777777" w:rsidR="00352246" w:rsidRPr="00D42205" w:rsidRDefault="00352246" w:rsidP="00352246">
      <w:pPr>
        <w:numPr>
          <w:ilvl w:val="0"/>
          <w:numId w:val="5"/>
        </w:numPr>
        <w:spacing w:after="0" w:line="240" w:lineRule="auto"/>
        <w:textAlignment w:val="center"/>
        <w:rPr>
          <w:rFonts w:ascii="Calibri" w:eastAsia="Times New Roman" w:hAnsi="Calibri" w:cs="Calibri"/>
          <w:lang w:val="en-GB" w:eastAsia="da-DK"/>
        </w:rPr>
      </w:pPr>
      <w:bookmarkStart w:id="7" w:name="_Ref98751130"/>
      <w:bookmarkStart w:id="8" w:name="_Ref95333410"/>
      <w:bookmarkStart w:id="9" w:name="_Ref74131708"/>
      <w:bookmarkStart w:id="10" w:name="_Ref53929813"/>
      <w:bookmarkStart w:id="11" w:name="_Ref70411061"/>
      <w:bookmarkStart w:id="12" w:name="_Hlk46851752"/>
      <w:bookmarkStart w:id="13" w:name="_Ref46833244"/>
      <w:bookmarkStart w:id="14" w:name="_Ref46865894"/>
      <w:r w:rsidRPr="00D42205">
        <w:rPr>
          <w:rFonts w:ascii="Calibri" w:eastAsia="Times New Roman" w:hAnsi="Calibri" w:cs="Calibri"/>
          <w:lang w:val="en-GB" w:eastAsia="da-DK"/>
        </w:rPr>
        <w:t>R4-2206919 WF on NR extension to 71 GHz RRM requirements (Part 1) Qualcomm</w:t>
      </w:r>
      <w:bookmarkEnd w:id="7"/>
    </w:p>
    <w:p w14:paraId="4FA30856" w14:textId="6F5EBE3B" w:rsidR="001B3B4D" w:rsidRPr="00C520FB" w:rsidRDefault="001B3B4D" w:rsidP="0041497B">
      <w:pPr>
        <w:numPr>
          <w:ilvl w:val="0"/>
          <w:numId w:val="5"/>
        </w:numPr>
        <w:overflowPunct w:val="0"/>
        <w:autoSpaceDE w:val="0"/>
        <w:autoSpaceDN w:val="0"/>
        <w:adjustRightInd w:val="0"/>
        <w:spacing w:after="120" w:line="240" w:lineRule="auto"/>
        <w:jc w:val="both"/>
        <w:textAlignment w:val="baseline"/>
        <w:rPr>
          <w:lang w:val="en-GB"/>
        </w:rPr>
      </w:pPr>
      <w:r w:rsidRPr="00C520FB">
        <w:rPr>
          <w:rFonts w:ascii="Calibri" w:hAnsi="Calibri" w:cs="Calibri"/>
          <w:lang w:val="en-GB"/>
        </w:rPr>
        <w:t>R4-2202657, WF on NR extension to 71 GHz RRM requirements (Part 1), Qualcomm</w:t>
      </w:r>
      <w:bookmarkEnd w:id="8"/>
    </w:p>
    <w:p w14:paraId="438B67CC" w14:textId="77777777" w:rsidR="00216A3B" w:rsidRPr="00C520FB" w:rsidRDefault="00216A3B" w:rsidP="00216A3B">
      <w:pPr>
        <w:numPr>
          <w:ilvl w:val="0"/>
          <w:numId w:val="5"/>
        </w:numPr>
        <w:overflowPunct w:val="0"/>
        <w:autoSpaceDE w:val="0"/>
        <w:autoSpaceDN w:val="0"/>
        <w:adjustRightInd w:val="0"/>
        <w:spacing w:after="120" w:line="240" w:lineRule="auto"/>
        <w:jc w:val="both"/>
        <w:textAlignment w:val="baseline"/>
        <w:rPr>
          <w:lang w:val="en-GB"/>
        </w:rPr>
      </w:pPr>
      <w:bookmarkStart w:id="15" w:name="_Ref95334303"/>
      <w:r w:rsidRPr="00C520FB">
        <w:rPr>
          <w:lang w:val="en-GB"/>
        </w:rPr>
        <w:t>TS 38.133: “NR; Requirements for support of radio resource management”</w:t>
      </w:r>
      <w:bookmarkEnd w:id="9"/>
      <w:bookmarkEnd w:id="10"/>
      <w:bookmarkEnd w:id="11"/>
      <w:bookmarkEnd w:id="12"/>
      <w:bookmarkEnd w:id="13"/>
      <w:bookmarkEnd w:id="14"/>
      <w:bookmarkEnd w:id="15"/>
    </w:p>
    <w:sectPr w:rsidR="00216A3B" w:rsidRPr="00C520FB">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F9D98" w14:textId="77777777" w:rsidR="0041497B" w:rsidRDefault="0041497B" w:rsidP="00AA4134">
      <w:pPr>
        <w:spacing w:after="0" w:line="240" w:lineRule="auto"/>
      </w:pPr>
      <w:r>
        <w:separator/>
      </w:r>
    </w:p>
  </w:endnote>
  <w:endnote w:type="continuationSeparator" w:id="0">
    <w:p w14:paraId="6ABACE01" w14:textId="77777777" w:rsidR="0041497B" w:rsidRDefault="0041497B" w:rsidP="00AA4134">
      <w:pPr>
        <w:spacing w:after="0" w:line="240" w:lineRule="auto"/>
      </w:pPr>
      <w:r>
        <w:continuationSeparator/>
      </w:r>
    </w:p>
  </w:endnote>
  <w:endnote w:type="continuationNotice" w:id="1">
    <w:p w14:paraId="46783016" w14:textId="77777777" w:rsidR="0041497B" w:rsidRDefault="004149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220C0" w14:textId="77777777" w:rsidR="0041497B" w:rsidRDefault="0041497B" w:rsidP="00AA4134">
      <w:pPr>
        <w:spacing w:after="0" w:line="240" w:lineRule="auto"/>
      </w:pPr>
      <w:r>
        <w:separator/>
      </w:r>
    </w:p>
  </w:footnote>
  <w:footnote w:type="continuationSeparator" w:id="0">
    <w:p w14:paraId="10366D54" w14:textId="77777777" w:rsidR="0041497B" w:rsidRDefault="0041497B" w:rsidP="00AA4134">
      <w:pPr>
        <w:spacing w:after="0" w:line="240" w:lineRule="auto"/>
      </w:pPr>
      <w:r>
        <w:continuationSeparator/>
      </w:r>
    </w:p>
  </w:footnote>
  <w:footnote w:type="continuationNotice" w:id="1">
    <w:p w14:paraId="6F02E33E" w14:textId="77777777" w:rsidR="0041497B" w:rsidRDefault="004149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2F6B"/>
    <w:multiLevelType w:val="hybridMultilevel"/>
    <w:tmpl w:val="A7A62BBA"/>
    <w:lvl w:ilvl="0" w:tplc="FB5EEAA6">
      <w:start w:val="1"/>
      <w:numFmt w:val="bullet"/>
      <w:lvlText w:val="•"/>
      <w:lvlJc w:val="left"/>
      <w:pPr>
        <w:tabs>
          <w:tab w:val="num" w:pos="720"/>
        </w:tabs>
        <w:ind w:left="720" w:hanging="360"/>
      </w:pPr>
      <w:rPr>
        <w:rFonts w:ascii="Arial" w:hAnsi="Arial" w:hint="default"/>
      </w:rPr>
    </w:lvl>
    <w:lvl w:ilvl="1" w:tplc="9AD683A0" w:tentative="1">
      <w:start w:val="1"/>
      <w:numFmt w:val="bullet"/>
      <w:lvlText w:val="•"/>
      <w:lvlJc w:val="left"/>
      <w:pPr>
        <w:tabs>
          <w:tab w:val="num" w:pos="1440"/>
        </w:tabs>
        <w:ind w:left="1440" w:hanging="360"/>
      </w:pPr>
      <w:rPr>
        <w:rFonts w:ascii="Arial" w:hAnsi="Arial" w:hint="default"/>
      </w:rPr>
    </w:lvl>
    <w:lvl w:ilvl="2" w:tplc="242C0650" w:tentative="1">
      <w:start w:val="1"/>
      <w:numFmt w:val="bullet"/>
      <w:lvlText w:val="•"/>
      <w:lvlJc w:val="left"/>
      <w:pPr>
        <w:tabs>
          <w:tab w:val="num" w:pos="2160"/>
        </w:tabs>
        <w:ind w:left="2160" w:hanging="360"/>
      </w:pPr>
      <w:rPr>
        <w:rFonts w:ascii="Arial" w:hAnsi="Arial" w:hint="default"/>
      </w:rPr>
    </w:lvl>
    <w:lvl w:ilvl="3" w:tplc="8806E7E0" w:tentative="1">
      <w:start w:val="1"/>
      <w:numFmt w:val="bullet"/>
      <w:lvlText w:val="•"/>
      <w:lvlJc w:val="left"/>
      <w:pPr>
        <w:tabs>
          <w:tab w:val="num" w:pos="2880"/>
        </w:tabs>
        <w:ind w:left="2880" w:hanging="360"/>
      </w:pPr>
      <w:rPr>
        <w:rFonts w:ascii="Arial" w:hAnsi="Arial" w:hint="default"/>
      </w:rPr>
    </w:lvl>
    <w:lvl w:ilvl="4" w:tplc="43FA5F50" w:tentative="1">
      <w:start w:val="1"/>
      <w:numFmt w:val="bullet"/>
      <w:lvlText w:val="•"/>
      <w:lvlJc w:val="left"/>
      <w:pPr>
        <w:tabs>
          <w:tab w:val="num" w:pos="3600"/>
        </w:tabs>
        <w:ind w:left="3600" w:hanging="360"/>
      </w:pPr>
      <w:rPr>
        <w:rFonts w:ascii="Arial" w:hAnsi="Arial" w:hint="default"/>
      </w:rPr>
    </w:lvl>
    <w:lvl w:ilvl="5" w:tplc="E5C2E10E" w:tentative="1">
      <w:start w:val="1"/>
      <w:numFmt w:val="bullet"/>
      <w:lvlText w:val="•"/>
      <w:lvlJc w:val="left"/>
      <w:pPr>
        <w:tabs>
          <w:tab w:val="num" w:pos="4320"/>
        </w:tabs>
        <w:ind w:left="4320" w:hanging="360"/>
      </w:pPr>
      <w:rPr>
        <w:rFonts w:ascii="Arial" w:hAnsi="Arial" w:hint="default"/>
      </w:rPr>
    </w:lvl>
    <w:lvl w:ilvl="6" w:tplc="8A80E3B4" w:tentative="1">
      <w:start w:val="1"/>
      <w:numFmt w:val="bullet"/>
      <w:lvlText w:val="•"/>
      <w:lvlJc w:val="left"/>
      <w:pPr>
        <w:tabs>
          <w:tab w:val="num" w:pos="5040"/>
        </w:tabs>
        <w:ind w:left="5040" w:hanging="360"/>
      </w:pPr>
      <w:rPr>
        <w:rFonts w:ascii="Arial" w:hAnsi="Arial" w:hint="default"/>
      </w:rPr>
    </w:lvl>
    <w:lvl w:ilvl="7" w:tplc="10168F8E" w:tentative="1">
      <w:start w:val="1"/>
      <w:numFmt w:val="bullet"/>
      <w:lvlText w:val="•"/>
      <w:lvlJc w:val="left"/>
      <w:pPr>
        <w:tabs>
          <w:tab w:val="num" w:pos="5760"/>
        </w:tabs>
        <w:ind w:left="5760" w:hanging="360"/>
      </w:pPr>
      <w:rPr>
        <w:rFonts w:ascii="Arial" w:hAnsi="Arial" w:hint="default"/>
      </w:rPr>
    </w:lvl>
    <w:lvl w:ilvl="8" w:tplc="E7C88F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667C8"/>
    <w:multiLevelType w:val="multilevel"/>
    <w:tmpl w:val="60EA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13559"/>
    <w:multiLevelType w:val="hybridMultilevel"/>
    <w:tmpl w:val="B9C2CA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5F7500"/>
    <w:multiLevelType w:val="hybridMultilevel"/>
    <w:tmpl w:val="B1B87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E65775"/>
    <w:multiLevelType w:val="hybridMultilevel"/>
    <w:tmpl w:val="C6A2C18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0EB02B46"/>
    <w:multiLevelType w:val="multilevel"/>
    <w:tmpl w:val="A336B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D82D5B"/>
    <w:multiLevelType w:val="hybridMultilevel"/>
    <w:tmpl w:val="633098F2"/>
    <w:lvl w:ilvl="0" w:tplc="9C20070A">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1932D0"/>
    <w:multiLevelType w:val="multilevel"/>
    <w:tmpl w:val="359E60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590781"/>
    <w:multiLevelType w:val="hybridMultilevel"/>
    <w:tmpl w:val="4678ED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26CF7D87"/>
    <w:multiLevelType w:val="hybridMultilevel"/>
    <w:tmpl w:val="0786FE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1F70287"/>
    <w:multiLevelType w:val="multilevel"/>
    <w:tmpl w:val="375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786082"/>
    <w:multiLevelType w:val="multilevel"/>
    <w:tmpl w:val="4E72E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2C5E2F"/>
    <w:multiLevelType w:val="multilevel"/>
    <w:tmpl w:val="DBA62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8C07F9"/>
    <w:multiLevelType w:val="hybridMultilevel"/>
    <w:tmpl w:val="FB9E6C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45D82A3D"/>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496D1D2C"/>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4D6E3167"/>
    <w:multiLevelType w:val="hybridMultilevel"/>
    <w:tmpl w:val="45F2EA96"/>
    <w:lvl w:ilvl="0" w:tplc="FA1A460A">
      <w:start w:val="1"/>
      <w:numFmt w:val="decimal"/>
      <w:pStyle w:val="RAN4proposal"/>
      <w:suff w:val="space"/>
      <w:lvlText w:val="Proposal %1:"/>
      <w:lvlJc w:val="left"/>
      <w:pPr>
        <w:ind w:left="8103" w:hanging="360"/>
      </w:pPr>
      <w:rPr>
        <w:rFonts w:ascii="Times New Roman" w:hAnsi="Times New Roman" w:hint="default"/>
        <w:b/>
        <w:i w:val="0"/>
        <w:color w:val="auto"/>
        <w:sz w:val="20"/>
        <w:lang w:val="en-G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DF0373D"/>
    <w:multiLevelType w:val="multilevel"/>
    <w:tmpl w:val="C72C8D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25B36C9"/>
    <w:multiLevelType w:val="multilevel"/>
    <w:tmpl w:val="D71E3E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CA2DFA"/>
    <w:multiLevelType w:val="multilevel"/>
    <w:tmpl w:val="2466C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28" w15:restartNumberingAfterBreak="0">
    <w:nsid w:val="5C5169E3"/>
    <w:multiLevelType w:val="multilevel"/>
    <w:tmpl w:val="06EE14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9B1969"/>
    <w:multiLevelType w:val="multilevel"/>
    <w:tmpl w:val="F686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33" w15:restartNumberingAfterBreak="0">
    <w:nsid w:val="68071D77"/>
    <w:multiLevelType w:val="multilevel"/>
    <w:tmpl w:val="4554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985CCA"/>
    <w:multiLevelType w:val="multilevel"/>
    <w:tmpl w:val="D7EC2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B440D7"/>
    <w:multiLevelType w:val="multilevel"/>
    <w:tmpl w:val="F1EEE87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211EB2"/>
    <w:multiLevelType w:val="hybridMultilevel"/>
    <w:tmpl w:val="ADB475A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704B35B8"/>
    <w:multiLevelType w:val="hybridMultilevel"/>
    <w:tmpl w:val="069600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71D54EBB"/>
    <w:multiLevelType w:val="hybridMultilevel"/>
    <w:tmpl w:val="3258A2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5F460A"/>
    <w:multiLevelType w:val="multilevel"/>
    <w:tmpl w:val="7570E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90495C"/>
    <w:multiLevelType w:val="multilevel"/>
    <w:tmpl w:val="03485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2"/>
  </w:num>
  <w:num w:numId="2">
    <w:abstractNumId w:val="29"/>
  </w:num>
  <w:num w:numId="3">
    <w:abstractNumId w:val="36"/>
  </w:num>
  <w:num w:numId="4">
    <w:abstractNumId w:val="32"/>
  </w:num>
  <w:num w:numId="5">
    <w:abstractNumId w:val="3"/>
  </w:num>
  <w:num w:numId="6">
    <w:abstractNumId w:val="26"/>
  </w:num>
  <w:num w:numId="7">
    <w:abstractNumId w:val="14"/>
  </w:num>
  <w:num w:numId="8">
    <w:abstractNumId w:val="1"/>
  </w:num>
  <w:num w:numId="9">
    <w:abstractNumId w:val="19"/>
  </w:num>
  <w:num w:numId="10">
    <w:abstractNumId w:val="22"/>
  </w:num>
  <w:num w:numId="11">
    <w:abstractNumId w:val="35"/>
  </w:num>
  <w:num w:numId="12">
    <w:abstractNumId w:val="39"/>
  </w:num>
  <w:num w:numId="13">
    <w:abstractNumId w:val="37"/>
  </w:num>
  <w:num w:numId="14">
    <w:abstractNumId w:val="17"/>
  </w:num>
  <w:num w:numId="15">
    <w:abstractNumId w:val="33"/>
  </w:num>
  <w:num w:numId="16">
    <w:abstractNumId w:val="30"/>
  </w:num>
  <w:num w:numId="17">
    <w:abstractNumId w:val="8"/>
  </w:num>
  <w:num w:numId="18">
    <w:abstractNumId w:val="0"/>
  </w:num>
  <w:num w:numId="19">
    <w:abstractNumId w:val="7"/>
  </w:num>
  <w:num w:numId="20">
    <w:abstractNumId w:val="43"/>
  </w:num>
  <w:num w:numId="21">
    <w:abstractNumId w:val="2"/>
  </w:num>
  <w:num w:numId="22">
    <w:abstractNumId w:val="12"/>
  </w:num>
  <w:num w:numId="23">
    <w:abstractNumId w:val="18"/>
  </w:num>
  <w:num w:numId="24">
    <w:abstractNumId w:val="21"/>
  </w:num>
  <w:num w:numId="25">
    <w:abstractNumId w:val="5"/>
  </w:num>
  <w:num w:numId="26">
    <w:abstractNumId w:val="42"/>
  </w:num>
  <w:num w:numId="27">
    <w:abstractNumId w:val="23"/>
  </w:num>
  <w:num w:numId="28">
    <w:abstractNumId w:val="9"/>
  </w:num>
  <w:num w:numId="29">
    <w:abstractNumId w:val="27"/>
  </w:num>
  <w:num w:numId="30">
    <w:abstractNumId w:val="13"/>
  </w:num>
  <w:num w:numId="31">
    <w:abstractNumId w:val="20"/>
  </w:num>
  <w:num w:numId="32">
    <w:abstractNumId w:val="40"/>
  </w:num>
  <w:num w:numId="33">
    <w:abstractNumId w:val="6"/>
  </w:num>
  <w:num w:numId="34">
    <w:abstractNumId w:val="31"/>
  </w:num>
  <w:num w:numId="35">
    <w:abstractNumId w:val="41"/>
  </w:num>
  <w:num w:numId="36">
    <w:abstractNumId w:val="25"/>
  </w:num>
  <w:num w:numId="37">
    <w:abstractNumId w:val="16"/>
  </w:num>
  <w:num w:numId="38">
    <w:abstractNumId w:val="11"/>
  </w:num>
  <w:num w:numId="39">
    <w:abstractNumId w:val="38"/>
  </w:num>
  <w:num w:numId="40">
    <w:abstractNumId w:val="10"/>
  </w:num>
  <w:num w:numId="41">
    <w:abstractNumId w:val="15"/>
  </w:num>
  <w:num w:numId="42">
    <w:abstractNumId w:val="28"/>
  </w:num>
  <w:num w:numId="43">
    <w:abstractNumId w:val="34"/>
  </w:num>
  <w:num w:numId="44">
    <w:abstractNumId w:val="24"/>
  </w:num>
  <w:num w:numId="45">
    <w:abstractNumId w:val="4"/>
  </w:num>
  <w:num w:numId="46">
    <w:abstractNumId w:val="19"/>
    <w:lvlOverride w:ilvl="0">
      <w:startOverride w:val="1"/>
    </w:lvlOverride>
  </w:num>
  <w:num w:numId="47">
    <w:abstractNumId w:val="2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1304"/>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0C22"/>
    <w:rsid w:val="0000117C"/>
    <w:rsid w:val="0000147A"/>
    <w:rsid w:val="00002327"/>
    <w:rsid w:val="00002850"/>
    <w:rsid w:val="00002CAF"/>
    <w:rsid w:val="000034D4"/>
    <w:rsid w:val="00003D1A"/>
    <w:rsid w:val="0000485F"/>
    <w:rsid w:val="000049FF"/>
    <w:rsid w:val="000054A9"/>
    <w:rsid w:val="00006CBA"/>
    <w:rsid w:val="00007271"/>
    <w:rsid w:val="00010D80"/>
    <w:rsid w:val="00011024"/>
    <w:rsid w:val="000111D2"/>
    <w:rsid w:val="00011E88"/>
    <w:rsid w:val="0001287A"/>
    <w:rsid w:val="00013A6A"/>
    <w:rsid w:val="0001642F"/>
    <w:rsid w:val="000174C9"/>
    <w:rsid w:val="00020007"/>
    <w:rsid w:val="000227B3"/>
    <w:rsid w:val="000246F4"/>
    <w:rsid w:val="00025361"/>
    <w:rsid w:val="00027F62"/>
    <w:rsid w:val="00030AAB"/>
    <w:rsid w:val="00030DE3"/>
    <w:rsid w:val="0003120F"/>
    <w:rsid w:val="000334A3"/>
    <w:rsid w:val="00033BDD"/>
    <w:rsid w:val="000341A7"/>
    <w:rsid w:val="0003661A"/>
    <w:rsid w:val="00036705"/>
    <w:rsid w:val="00036F39"/>
    <w:rsid w:val="00037310"/>
    <w:rsid w:val="00037BAC"/>
    <w:rsid w:val="00040940"/>
    <w:rsid w:val="00040C1A"/>
    <w:rsid w:val="00042C55"/>
    <w:rsid w:val="00042EC1"/>
    <w:rsid w:val="00045324"/>
    <w:rsid w:val="00046530"/>
    <w:rsid w:val="00046551"/>
    <w:rsid w:val="00046F87"/>
    <w:rsid w:val="00047A3E"/>
    <w:rsid w:val="000523B4"/>
    <w:rsid w:val="00052CD6"/>
    <w:rsid w:val="00053F67"/>
    <w:rsid w:val="000544DE"/>
    <w:rsid w:val="00055453"/>
    <w:rsid w:val="00056C06"/>
    <w:rsid w:val="00057060"/>
    <w:rsid w:val="0006083D"/>
    <w:rsid w:val="00061428"/>
    <w:rsid w:val="000624A0"/>
    <w:rsid w:val="00064541"/>
    <w:rsid w:val="00065112"/>
    <w:rsid w:val="000654F3"/>
    <w:rsid w:val="00065E62"/>
    <w:rsid w:val="00067CC1"/>
    <w:rsid w:val="0007149F"/>
    <w:rsid w:val="00073D7F"/>
    <w:rsid w:val="000744D3"/>
    <w:rsid w:val="00074BBF"/>
    <w:rsid w:val="0007572A"/>
    <w:rsid w:val="00075861"/>
    <w:rsid w:val="00077694"/>
    <w:rsid w:val="000808C9"/>
    <w:rsid w:val="000829D8"/>
    <w:rsid w:val="00082DBA"/>
    <w:rsid w:val="000837A0"/>
    <w:rsid w:val="000839DB"/>
    <w:rsid w:val="000852B3"/>
    <w:rsid w:val="00085DD5"/>
    <w:rsid w:val="00086453"/>
    <w:rsid w:val="000865E1"/>
    <w:rsid w:val="0008711E"/>
    <w:rsid w:val="000878A5"/>
    <w:rsid w:val="00092025"/>
    <w:rsid w:val="000942A8"/>
    <w:rsid w:val="00096AD3"/>
    <w:rsid w:val="00097BC1"/>
    <w:rsid w:val="000A0FA6"/>
    <w:rsid w:val="000A118E"/>
    <w:rsid w:val="000A1F9D"/>
    <w:rsid w:val="000A1FE8"/>
    <w:rsid w:val="000A266E"/>
    <w:rsid w:val="000A2F0E"/>
    <w:rsid w:val="000A43F6"/>
    <w:rsid w:val="000A4598"/>
    <w:rsid w:val="000A4639"/>
    <w:rsid w:val="000A5463"/>
    <w:rsid w:val="000A588C"/>
    <w:rsid w:val="000A64D6"/>
    <w:rsid w:val="000A6E94"/>
    <w:rsid w:val="000A761B"/>
    <w:rsid w:val="000B050A"/>
    <w:rsid w:val="000B09F1"/>
    <w:rsid w:val="000B0F16"/>
    <w:rsid w:val="000B2E84"/>
    <w:rsid w:val="000B527B"/>
    <w:rsid w:val="000B539A"/>
    <w:rsid w:val="000B74EB"/>
    <w:rsid w:val="000B7608"/>
    <w:rsid w:val="000C1151"/>
    <w:rsid w:val="000C1472"/>
    <w:rsid w:val="000C15C0"/>
    <w:rsid w:val="000C19BF"/>
    <w:rsid w:val="000C2305"/>
    <w:rsid w:val="000C33FE"/>
    <w:rsid w:val="000C3E3E"/>
    <w:rsid w:val="000C491B"/>
    <w:rsid w:val="000C599B"/>
    <w:rsid w:val="000C659A"/>
    <w:rsid w:val="000D053C"/>
    <w:rsid w:val="000D231F"/>
    <w:rsid w:val="000D2327"/>
    <w:rsid w:val="000D3226"/>
    <w:rsid w:val="000D3FCB"/>
    <w:rsid w:val="000D52A3"/>
    <w:rsid w:val="000D53A5"/>
    <w:rsid w:val="000D79BD"/>
    <w:rsid w:val="000D7F2C"/>
    <w:rsid w:val="000E01D9"/>
    <w:rsid w:val="000E14CA"/>
    <w:rsid w:val="000E1F6D"/>
    <w:rsid w:val="000E53EB"/>
    <w:rsid w:val="000E5B08"/>
    <w:rsid w:val="000E6CA5"/>
    <w:rsid w:val="000E7379"/>
    <w:rsid w:val="000E7CBC"/>
    <w:rsid w:val="000F10B6"/>
    <w:rsid w:val="000F1CC8"/>
    <w:rsid w:val="000F1ECC"/>
    <w:rsid w:val="000F4057"/>
    <w:rsid w:val="000F4308"/>
    <w:rsid w:val="000F4BA7"/>
    <w:rsid w:val="000F53D2"/>
    <w:rsid w:val="00100016"/>
    <w:rsid w:val="001017B1"/>
    <w:rsid w:val="00101B4A"/>
    <w:rsid w:val="001027C7"/>
    <w:rsid w:val="00102FD7"/>
    <w:rsid w:val="0010326B"/>
    <w:rsid w:val="0010339F"/>
    <w:rsid w:val="001037FC"/>
    <w:rsid w:val="001039E4"/>
    <w:rsid w:val="00103FDF"/>
    <w:rsid w:val="001041C6"/>
    <w:rsid w:val="001053F3"/>
    <w:rsid w:val="0010556B"/>
    <w:rsid w:val="00105EA2"/>
    <w:rsid w:val="00106E6E"/>
    <w:rsid w:val="00107230"/>
    <w:rsid w:val="00107331"/>
    <w:rsid w:val="00110A42"/>
    <w:rsid w:val="00112FA5"/>
    <w:rsid w:val="001133ED"/>
    <w:rsid w:val="0011341A"/>
    <w:rsid w:val="001137FE"/>
    <w:rsid w:val="001146CC"/>
    <w:rsid w:val="001152C0"/>
    <w:rsid w:val="0011536A"/>
    <w:rsid w:val="00115524"/>
    <w:rsid w:val="00115C60"/>
    <w:rsid w:val="001169C3"/>
    <w:rsid w:val="00122AA1"/>
    <w:rsid w:val="001238E8"/>
    <w:rsid w:val="00124432"/>
    <w:rsid w:val="00124C42"/>
    <w:rsid w:val="00125E13"/>
    <w:rsid w:val="00127520"/>
    <w:rsid w:val="00127A5F"/>
    <w:rsid w:val="00127BE8"/>
    <w:rsid w:val="0013015C"/>
    <w:rsid w:val="001305F3"/>
    <w:rsid w:val="00130B4A"/>
    <w:rsid w:val="00131873"/>
    <w:rsid w:val="00131B30"/>
    <w:rsid w:val="00131E4D"/>
    <w:rsid w:val="00132DDE"/>
    <w:rsid w:val="00134006"/>
    <w:rsid w:val="0013769F"/>
    <w:rsid w:val="00137740"/>
    <w:rsid w:val="00137EBF"/>
    <w:rsid w:val="00140B4D"/>
    <w:rsid w:val="001419E0"/>
    <w:rsid w:val="0014255D"/>
    <w:rsid w:val="00143A67"/>
    <w:rsid w:val="00144AF8"/>
    <w:rsid w:val="0014790A"/>
    <w:rsid w:val="00147D44"/>
    <w:rsid w:val="00150126"/>
    <w:rsid w:val="00151123"/>
    <w:rsid w:val="00151ED5"/>
    <w:rsid w:val="00151FC1"/>
    <w:rsid w:val="00154781"/>
    <w:rsid w:val="001556EC"/>
    <w:rsid w:val="00157D98"/>
    <w:rsid w:val="00161CE9"/>
    <w:rsid w:val="00162B8C"/>
    <w:rsid w:val="00165051"/>
    <w:rsid w:val="001653AF"/>
    <w:rsid w:val="0016624D"/>
    <w:rsid w:val="001679FF"/>
    <w:rsid w:val="00171512"/>
    <w:rsid w:val="00171924"/>
    <w:rsid w:val="00172FE7"/>
    <w:rsid w:val="00175954"/>
    <w:rsid w:val="0017597D"/>
    <w:rsid w:val="0018094A"/>
    <w:rsid w:val="00180B63"/>
    <w:rsid w:val="0018201A"/>
    <w:rsid w:val="00182DA3"/>
    <w:rsid w:val="00183C5E"/>
    <w:rsid w:val="00184DC3"/>
    <w:rsid w:val="001851AD"/>
    <w:rsid w:val="0018557D"/>
    <w:rsid w:val="0018637D"/>
    <w:rsid w:val="0019076C"/>
    <w:rsid w:val="001921B2"/>
    <w:rsid w:val="0019221D"/>
    <w:rsid w:val="001936D2"/>
    <w:rsid w:val="00194C47"/>
    <w:rsid w:val="00196317"/>
    <w:rsid w:val="001A04F0"/>
    <w:rsid w:val="001A1AB5"/>
    <w:rsid w:val="001A1ED1"/>
    <w:rsid w:val="001A285C"/>
    <w:rsid w:val="001A31CA"/>
    <w:rsid w:val="001A46A5"/>
    <w:rsid w:val="001A7A73"/>
    <w:rsid w:val="001B0938"/>
    <w:rsid w:val="001B0D8F"/>
    <w:rsid w:val="001B1E67"/>
    <w:rsid w:val="001B3B4D"/>
    <w:rsid w:val="001B3C2F"/>
    <w:rsid w:val="001B44EA"/>
    <w:rsid w:val="001B4943"/>
    <w:rsid w:val="001B4E89"/>
    <w:rsid w:val="001B569F"/>
    <w:rsid w:val="001B590D"/>
    <w:rsid w:val="001B65BE"/>
    <w:rsid w:val="001C061D"/>
    <w:rsid w:val="001C0B60"/>
    <w:rsid w:val="001C2CCC"/>
    <w:rsid w:val="001C359E"/>
    <w:rsid w:val="001C4F41"/>
    <w:rsid w:val="001C5C76"/>
    <w:rsid w:val="001C7936"/>
    <w:rsid w:val="001D2B07"/>
    <w:rsid w:val="001D4BF7"/>
    <w:rsid w:val="001D4DC9"/>
    <w:rsid w:val="001D63F2"/>
    <w:rsid w:val="001D76EE"/>
    <w:rsid w:val="001E0EC7"/>
    <w:rsid w:val="001E1D1D"/>
    <w:rsid w:val="001E2039"/>
    <w:rsid w:val="001E2AE7"/>
    <w:rsid w:val="001E53CF"/>
    <w:rsid w:val="001E59A4"/>
    <w:rsid w:val="001E5B70"/>
    <w:rsid w:val="001E640A"/>
    <w:rsid w:val="001F0714"/>
    <w:rsid w:val="001F0797"/>
    <w:rsid w:val="001F3E9B"/>
    <w:rsid w:val="001F4140"/>
    <w:rsid w:val="001F4D96"/>
    <w:rsid w:val="001F5781"/>
    <w:rsid w:val="001F6ACA"/>
    <w:rsid w:val="001F7084"/>
    <w:rsid w:val="001F7D22"/>
    <w:rsid w:val="00201161"/>
    <w:rsid w:val="0020254C"/>
    <w:rsid w:val="0020266C"/>
    <w:rsid w:val="002042D3"/>
    <w:rsid w:val="002044B6"/>
    <w:rsid w:val="002067B2"/>
    <w:rsid w:val="0020730B"/>
    <w:rsid w:val="00207B01"/>
    <w:rsid w:val="00207B68"/>
    <w:rsid w:val="002104EC"/>
    <w:rsid w:val="0021097A"/>
    <w:rsid w:val="0021233B"/>
    <w:rsid w:val="00212890"/>
    <w:rsid w:val="002128C1"/>
    <w:rsid w:val="00212971"/>
    <w:rsid w:val="00212E72"/>
    <w:rsid w:val="0021407C"/>
    <w:rsid w:val="002147AE"/>
    <w:rsid w:val="00214C40"/>
    <w:rsid w:val="00214EEC"/>
    <w:rsid w:val="00215FA1"/>
    <w:rsid w:val="00216322"/>
    <w:rsid w:val="00216A3B"/>
    <w:rsid w:val="00217568"/>
    <w:rsid w:val="00220722"/>
    <w:rsid w:val="00221B8B"/>
    <w:rsid w:val="00224BA4"/>
    <w:rsid w:val="00225962"/>
    <w:rsid w:val="0022598E"/>
    <w:rsid w:val="002260A8"/>
    <w:rsid w:val="00226A98"/>
    <w:rsid w:val="0023025B"/>
    <w:rsid w:val="00231332"/>
    <w:rsid w:val="0023576D"/>
    <w:rsid w:val="00236DD9"/>
    <w:rsid w:val="0023751D"/>
    <w:rsid w:val="002376AA"/>
    <w:rsid w:val="00237F05"/>
    <w:rsid w:val="0024047A"/>
    <w:rsid w:val="00241101"/>
    <w:rsid w:val="002428B5"/>
    <w:rsid w:val="00242A4D"/>
    <w:rsid w:val="002433FB"/>
    <w:rsid w:val="00243E9C"/>
    <w:rsid w:val="00246B55"/>
    <w:rsid w:val="00247551"/>
    <w:rsid w:val="002475E1"/>
    <w:rsid w:val="00247859"/>
    <w:rsid w:val="00247F32"/>
    <w:rsid w:val="002516FE"/>
    <w:rsid w:val="00254075"/>
    <w:rsid w:val="00254BCD"/>
    <w:rsid w:val="00255358"/>
    <w:rsid w:val="00257176"/>
    <w:rsid w:val="0026053C"/>
    <w:rsid w:val="00260ED3"/>
    <w:rsid w:val="00261991"/>
    <w:rsid w:val="00261B1D"/>
    <w:rsid w:val="00262D0A"/>
    <w:rsid w:val="00265118"/>
    <w:rsid w:val="002677E0"/>
    <w:rsid w:val="00270077"/>
    <w:rsid w:val="00273854"/>
    <w:rsid w:val="002746C4"/>
    <w:rsid w:val="002759D1"/>
    <w:rsid w:val="002760F9"/>
    <w:rsid w:val="00276690"/>
    <w:rsid w:val="00276B46"/>
    <w:rsid w:val="00281CE3"/>
    <w:rsid w:val="00282CA1"/>
    <w:rsid w:val="00282CEF"/>
    <w:rsid w:val="00283356"/>
    <w:rsid w:val="0028388F"/>
    <w:rsid w:val="00284410"/>
    <w:rsid w:val="00284B3C"/>
    <w:rsid w:val="00284E88"/>
    <w:rsid w:val="00285FEE"/>
    <w:rsid w:val="00286DFA"/>
    <w:rsid w:val="00287C3E"/>
    <w:rsid w:val="002903CF"/>
    <w:rsid w:val="002921C5"/>
    <w:rsid w:val="00293B50"/>
    <w:rsid w:val="00293E82"/>
    <w:rsid w:val="0029659B"/>
    <w:rsid w:val="002A1725"/>
    <w:rsid w:val="002A2DAC"/>
    <w:rsid w:val="002A2F77"/>
    <w:rsid w:val="002A3220"/>
    <w:rsid w:val="002A6A03"/>
    <w:rsid w:val="002A7173"/>
    <w:rsid w:val="002A731E"/>
    <w:rsid w:val="002A7AB5"/>
    <w:rsid w:val="002B1CEF"/>
    <w:rsid w:val="002B1DDA"/>
    <w:rsid w:val="002B29C3"/>
    <w:rsid w:val="002B536F"/>
    <w:rsid w:val="002B6202"/>
    <w:rsid w:val="002C1256"/>
    <w:rsid w:val="002C2531"/>
    <w:rsid w:val="002C3372"/>
    <w:rsid w:val="002C3592"/>
    <w:rsid w:val="002C5FD8"/>
    <w:rsid w:val="002C6284"/>
    <w:rsid w:val="002D0E04"/>
    <w:rsid w:val="002D14F9"/>
    <w:rsid w:val="002D4453"/>
    <w:rsid w:val="002D7B92"/>
    <w:rsid w:val="002E13AE"/>
    <w:rsid w:val="002E18EF"/>
    <w:rsid w:val="002E3CF4"/>
    <w:rsid w:val="002E42CC"/>
    <w:rsid w:val="002E5309"/>
    <w:rsid w:val="002E764F"/>
    <w:rsid w:val="002F076F"/>
    <w:rsid w:val="002F212A"/>
    <w:rsid w:val="002F47C4"/>
    <w:rsid w:val="002F5D9C"/>
    <w:rsid w:val="002F6011"/>
    <w:rsid w:val="002F7761"/>
    <w:rsid w:val="002F77D4"/>
    <w:rsid w:val="00300180"/>
    <w:rsid w:val="003014E6"/>
    <w:rsid w:val="00301EB3"/>
    <w:rsid w:val="00302A8B"/>
    <w:rsid w:val="00302CF3"/>
    <w:rsid w:val="00302D68"/>
    <w:rsid w:val="003042A6"/>
    <w:rsid w:val="003043EE"/>
    <w:rsid w:val="00304A50"/>
    <w:rsid w:val="00305383"/>
    <w:rsid w:val="00305BD0"/>
    <w:rsid w:val="00307213"/>
    <w:rsid w:val="00310105"/>
    <w:rsid w:val="003101F6"/>
    <w:rsid w:val="00312CE1"/>
    <w:rsid w:val="00312D10"/>
    <w:rsid w:val="00313015"/>
    <w:rsid w:val="00313984"/>
    <w:rsid w:val="00314BAE"/>
    <w:rsid w:val="003169DF"/>
    <w:rsid w:val="0032046E"/>
    <w:rsid w:val="003217AD"/>
    <w:rsid w:val="00321969"/>
    <w:rsid w:val="0032242E"/>
    <w:rsid w:val="00322513"/>
    <w:rsid w:val="003235E2"/>
    <w:rsid w:val="0032599A"/>
    <w:rsid w:val="003259C3"/>
    <w:rsid w:val="00326A0F"/>
    <w:rsid w:val="00327E6C"/>
    <w:rsid w:val="003309E7"/>
    <w:rsid w:val="0033103D"/>
    <w:rsid w:val="00331073"/>
    <w:rsid w:val="00333C93"/>
    <w:rsid w:val="00333E42"/>
    <w:rsid w:val="003340F0"/>
    <w:rsid w:val="0033454D"/>
    <w:rsid w:val="00334E9A"/>
    <w:rsid w:val="00336C62"/>
    <w:rsid w:val="0033789D"/>
    <w:rsid w:val="003407F9"/>
    <w:rsid w:val="00343790"/>
    <w:rsid w:val="00345A35"/>
    <w:rsid w:val="00346CC1"/>
    <w:rsid w:val="00347C36"/>
    <w:rsid w:val="003516C7"/>
    <w:rsid w:val="00351754"/>
    <w:rsid w:val="00351968"/>
    <w:rsid w:val="00352246"/>
    <w:rsid w:val="00353E04"/>
    <w:rsid w:val="00354806"/>
    <w:rsid w:val="003552F0"/>
    <w:rsid w:val="003555B9"/>
    <w:rsid w:val="00357CA1"/>
    <w:rsid w:val="00360DF4"/>
    <w:rsid w:val="003621CB"/>
    <w:rsid w:val="00363881"/>
    <w:rsid w:val="003639AF"/>
    <w:rsid w:val="003673FB"/>
    <w:rsid w:val="00370799"/>
    <w:rsid w:val="00370E7C"/>
    <w:rsid w:val="00371E43"/>
    <w:rsid w:val="00371FDF"/>
    <w:rsid w:val="0037241D"/>
    <w:rsid w:val="003725F4"/>
    <w:rsid w:val="00375FAA"/>
    <w:rsid w:val="00376174"/>
    <w:rsid w:val="003815C0"/>
    <w:rsid w:val="003817CD"/>
    <w:rsid w:val="0038361E"/>
    <w:rsid w:val="00384D0A"/>
    <w:rsid w:val="003864C1"/>
    <w:rsid w:val="00387403"/>
    <w:rsid w:val="00387871"/>
    <w:rsid w:val="00393718"/>
    <w:rsid w:val="003946CB"/>
    <w:rsid w:val="00395712"/>
    <w:rsid w:val="003967A2"/>
    <w:rsid w:val="00396DDB"/>
    <w:rsid w:val="00396F34"/>
    <w:rsid w:val="003A0CC5"/>
    <w:rsid w:val="003A11C1"/>
    <w:rsid w:val="003A1D3B"/>
    <w:rsid w:val="003A20E5"/>
    <w:rsid w:val="003A5266"/>
    <w:rsid w:val="003A5A9A"/>
    <w:rsid w:val="003A61EC"/>
    <w:rsid w:val="003A61FE"/>
    <w:rsid w:val="003A68DD"/>
    <w:rsid w:val="003A6C44"/>
    <w:rsid w:val="003A6C7C"/>
    <w:rsid w:val="003A72ED"/>
    <w:rsid w:val="003A747E"/>
    <w:rsid w:val="003B04FB"/>
    <w:rsid w:val="003B0B0F"/>
    <w:rsid w:val="003B1EE4"/>
    <w:rsid w:val="003B5507"/>
    <w:rsid w:val="003B5F0F"/>
    <w:rsid w:val="003B6E5C"/>
    <w:rsid w:val="003B7A99"/>
    <w:rsid w:val="003C1018"/>
    <w:rsid w:val="003C1F00"/>
    <w:rsid w:val="003C2D1B"/>
    <w:rsid w:val="003C32CD"/>
    <w:rsid w:val="003C58B7"/>
    <w:rsid w:val="003C5D50"/>
    <w:rsid w:val="003C67FE"/>
    <w:rsid w:val="003C7541"/>
    <w:rsid w:val="003C7AAA"/>
    <w:rsid w:val="003C7E1C"/>
    <w:rsid w:val="003D08F2"/>
    <w:rsid w:val="003D1C3D"/>
    <w:rsid w:val="003D1EA7"/>
    <w:rsid w:val="003D2E1C"/>
    <w:rsid w:val="003D2E6A"/>
    <w:rsid w:val="003D2F05"/>
    <w:rsid w:val="003D40D1"/>
    <w:rsid w:val="003D5B31"/>
    <w:rsid w:val="003D6C6F"/>
    <w:rsid w:val="003D6EA4"/>
    <w:rsid w:val="003E0C38"/>
    <w:rsid w:val="003E1712"/>
    <w:rsid w:val="003E20B8"/>
    <w:rsid w:val="003E2ACF"/>
    <w:rsid w:val="003E2AF8"/>
    <w:rsid w:val="003E3495"/>
    <w:rsid w:val="003E3AB7"/>
    <w:rsid w:val="003E7659"/>
    <w:rsid w:val="003F1D9D"/>
    <w:rsid w:val="003F1ECA"/>
    <w:rsid w:val="003F2733"/>
    <w:rsid w:val="003F4BF1"/>
    <w:rsid w:val="003F566C"/>
    <w:rsid w:val="003F598F"/>
    <w:rsid w:val="003F5F74"/>
    <w:rsid w:val="003F6121"/>
    <w:rsid w:val="003F7E4D"/>
    <w:rsid w:val="004002F5"/>
    <w:rsid w:val="00400975"/>
    <w:rsid w:val="00402A27"/>
    <w:rsid w:val="0040402A"/>
    <w:rsid w:val="004046CB"/>
    <w:rsid w:val="00405412"/>
    <w:rsid w:val="00406F1D"/>
    <w:rsid w:val="00406FFE"/>
    <w:rsid w:val="0041124A"/>
    <w:rsid w:val="004117CC"/>
    <w:rsid w:val="004130D2"/>
    <w:rsid w:val="0041495E"/>
    <w:rsid w:val="0041497B"/>
    <w:rsid w:val="00415D48"/>
    <w:rsid w:val="00420031"/>
    <w:rsid w:val="0042027B"/>
    <w:rsid w:val="00420B17"/>
    <w:rsid w:val="00420E20"/>
    <w:rsid w:val="004244AC"/>
    <w:rsid w:val="004244FC"/>
    <w:rsid w:val="00424C40"/>
    <w:rsid w:val="004251C4"/>
    <w:rsid w:val="004253FC"/>
    <w:rsid w:val="00426A58"/>
    <w:rsid w:val="004300E1"/>
    <w:rsid w:val="004300F6"/>
    <w:rsid w:val="00430FD3"/>
    <w:rsid w:val="00432207"/>
    <w:rsid w:val="00432926"/>
    <w:rsid w:val="00434252"/>
    <w:rsid w:val="00436093"/>
    <w:rsid w:val="004362C7"/>
    <w:rsid w:val="004363AA"/>
    <w:rsid w:val="00436606"/>
    <w:rsid w:val="00436A0A"/>
    <w:rsid w:val="00436D3D"/>
    <w:rsid w:val="00436E15"/>
    <w:rsid w:val="004434FA"/>
    <w:rsid w:val="00445B46"/>
    <w:rsid w:val="00446BFF"/>
    <w:rsid w:val="00447F89"/>
    <w:rsid w:val="00452B74"/>
    <w:rsid w:val="00452DEC"/>
    <w:rsid w:val="00453F18"/>
    <w:rsid w:val="00454069"/>
    <w:rsid w:val="0045649C"/>
    <w:rsid w:val="00456A58"/>
    <w:rsid w:val="00457BA1"/>
    <w:rsid w:val="00460026"/>
    <w:rsid w:val="00461F6A"/>
    <w:rsid w:val="004622E2"/>
    <w:rsid w:val="0046251D"/>
    <w:rsid w:val="00462ED4"/>
    <w:rsid w:val="0046356C"/>
    <w:rsid w:val="0046587A"/>
    <w:rsid w:val="004663C9"/>
    <w:rsid w:val="00466580"/>
    <w:rsid w:val="004679D3"/>
    <w:rsid w:val="00467CC6"/>
    <w:rsid w:val="00467DBD"/>
    <w:rsid w:val="00467F96"/>
    <w:rsid w:val="0047034E"/>
    <w:rsid w:val="00470EFB"/>
    <w:rsid w:val="0047120C"/>
    <w:rsid w:val="0047126B"/>
    <w:rsid w:val="00471302"/>
    <w:rsid w:val="00480798"/>
    <w:rsid w:val="0048278A"/>
    <w:rsid w:val="00482A1D"/>
    <w:rsid w:val="0048307C"/>
    <w:rsid w:val="00485776"/>
    <w:rsid w:val="004858A0"/>
    <w:rsid w:val="00485A96"/>
    <w:rsid w:val="00485B35"/>
    <w:rsid w:val="00486B77"/>
    <w:rsid w:val="004873B8"/>
    <w:rsid w:val="0049199C"/>
    <w:rsid w:val="00492207"/>
    <w:rsid w:val="00493151"/>
    <w:rsid w:val="00493745"/>
    <w:rsid w:val="004949EA"/>
    <w:rsid w:val="0049540A"/>
    <w:rsid w:val="00495B52"/>
    <w:rsid w:val="004A0BB8"/>
    <w:rsid w:val="004A120A"/>
    <w:rsid w:val="004A224A"/>
    <w:rsid w:val="004A241F"/>
    <w:rsid w:val="004A2A37"/>
    <w:rsid w:val="004A4058"/>
    <w:rsid w:val="004A4F03"/>
    <w:rsid w:val="004A5336"/>
    <w:rsid w:val="004A54C0"/>
    <w:rsid w:val="004A7979"/>
    <w:rsid w:val="004B1280"/>
    <w:rsid w:val="004B1965"/>
    <w:rsid w:val="004B3C83"/>
    <w:rsid w:val="004B4438"/>
    <w:rsid w:val="004B4A91"/>
    <w:rsid w:val="004B4C8D"/>
    <w:rsid w:val="004B5FFA"/>
    <w:rsid w:val="004B6344"/>
    <w:rsid w:val="004B67A8"/>
    <w:rsid w:val="004B6800"/>
    <w:rsid w:val="004B75CD"/>
    <w:rsid w:val="004C0106"/>
    <w:rsid w:val="004C064E"/>
    <w:rsid w:val="004C0D9D"/>
    <w:rsid w:val="004C1EFF"/>
    <w:rsid w:val="004C2594"/>
    <w:rsid w:val="004C29A9"/>
    <w:rsid w:val="004C2BA5"/>
    <w:rsid w:val="004C2DBF"/>
    <w:rsid w:val="004C31D1"/>
    <w:rsid w:val="004C36D1"/>
    <w:rsid w:val="004C3E80"/>
    <w:rsid w:val="004C4188"/>
    <w:rsid w:val="004C5466"/>
    <w:rsid w:val="004C5574"/>
    <w:rsid w:val="004C7772"/>
    <w:rsid w:val="004C7F57"/>
    <w:rsid w:val="004D2C5E"/>
    <w:rsid w:val="004D30AE"/>
    <w:rsid w:val="004D33CC"/>
    <w:rsid w:val="004D5278"/>
    <w:rsid w:val="004D57EB"/>
    <w:rsid w:val="004E0157"/>
    <w:rsid w:val="004E0378"/>
    <w:rsid w:val="004E2D09"/>
    <w:rsid w:val="004E2D42"/>
    <w:rsid w:val="004E3723"/>
    <w:rsid w:val="004E6AAE"/>
    <w:rsid w:val="004E72BB"/>
    <w:rsid w:val="004E7B01"/>
    <w:rsid w:val="004E7E9D"/>
    <w:rsid w:val="004F178F"/>
    <w:rsid w:val="004F1D6F"/>
    <w:rsid w:val="004F2725"/>
    <w:rsid w:val="004F2CA6"/>
    <w:rsid w:val="004F3149"/>
    <w:rsid w:val="004F3C5B"/>
    <w:rsid w:val="004F40BA"/>
    <w:rsid w:val="004F4A26"/>
    <w:rsid w:val="004F55E1"/>
    <w:rsid w:val="004F6277"/>
    <w:rsid w:val="004F6D60"/>
    <w:rsid w:val="004F7473"/>
    <w:rsid w:val="004F7F9C"/>
    <w:rsid w:val="00500277"/>
    <w:rsid w:val="005010C3"/>
    <w:rsid w:val="00501E5F"/>
    <w:rsid w:val="00502FA4"/>
    <w:rsid w:val="0050312E"/>
    <w:rsid w:val="0050333B"/>
    <w:rsid w:val="00504301"/>
    <w:rsid w:val="005052D1"/>
    <w:rsid w:val="005068EF"/>
    <w:rsid w:val="00507103"/>
    <w:rsid w:val="00507B5A"/>
    <w:rsid w:val="005110D6"/>
    <w:rsid w:val="005171F1"/>
    <w:rsid w:val="00517296"/>
    <w:rsid w:val="00517AE3"/>
    <w:rsid w:val="00517B6D"/>
    <w:rsid w:val="00517E9D"/>
    <w:rsid w:val="0052121F"/>
    <w:rsid w:val="00521485"/>
    <w:rsid w:val="005226E4"/>
    <w:rsid w:val="005229FD"/>
    <w:rsid w:val="00522A37"/>
    <w:rsid w:val="00523901"/>
    <w:rsid w:val="00523B6F"/>
    <w:rsid w:val="00526459"/>
    <w:rsid w:val="00527189"/>
    <w:rsid w:val="005273AF"/>
    <w:rsid w:val="0053054A"/>
    <w:rsid w:val="00530CFC"/>
    <w:rsid w:val="005317F3"/>
    <w:rsid w:val="005323F6"/>
    <w:rsid w:val="0053273A"/>
    <w:rsid w:val="005332FE"/>
    <w:rsid w:val="00533501"/>
    <w:rsid w:val="00533F6B"/>
    <w:rsid w:val="005362AD"/>
    <w:rsid w:val="00536BFC"/>
    <w:rsid w:val="0054333B"/>
    <w:rsid w:val="005438F5"/>
    <w:rsid w:val="005439D6"/>
    <w:rsid w:val="00543C83"/>
    <w:rsid w:val="0054557D"/>
    <w:rsid w:val="005467A3"/>
    <w:rsid w:val="0054729A"/>
    <w:rsid w:val="0054763D"/>
    <w:rsid w:val="00547718"/>
    <w:rsid w:val="00550B2D"/>
    <w:rsid w:val="00551C8A"/>
    <w:rsid w:val="00551E4A"/>
    <w:rsid w:val="00552778"/>
    <w:rsid w:val="00552B67"/>
    <w:rsid w:val="005533B3"/>
    <w:rsid w:val="005552FD"/>
    <w:rsid w:val="005558F5"/>
    <w:rsid w:val="00556FD9"/>
    <w:rsid w:val="0056101A"/>
    <w:rsid w:val="005620AF"/>
    <w:rsid w:val="00562676"/>
    <w:rsid w:val="00562FDE"/>
    <w:rsid w:val="0056458A"/>
    <w:rsid w:val="005646C2"/>
    <w:rsid w:val="005646F9"/>
    <w:rsid w:val="005647C9"/>
    <w:rsid w:val="0056609C"/>
    <w:rsid w:val="0056703A"/>
    <w:rsid w:val="00567F37"/>
    <w:rsid w:val="00571507"/>
    <w:rsid w:val="00572472"/>
    <w:rsid w:val="005752A1"/>
    <w:rsid w:val="0057531A"/>
    <w:rsid w:val="00575A57"/>
    <w:rsid w:val="00576933"/>
    <w:rsid w:val="00576ECD"/>
    <w:rsid w:val="00577B51"/>
    <w:rsid w:val="00577D07"/>
    <w:rsid w:val="0058034A"/>
    <w:rsid w:val="005815D0"/>
    <w:rsid w:val="00582BE3"/>
    <w:rsid w:val="005852D0"/>
    <w:rsid w:val="0058609D"/>
    <w:rsid w:val="00586BFF"/>
    <w:rsid w:val="00586E59"/>
    <w:rsid w:val="0058756E"/>
    <w:rsid w:val="00590556"/>
    <w:rsid w:val="005912AC"/>
    <w:rsid w:val="0059145D"/>
    <w:rsid w:val="00592B28"/>
    <w:rsid w:val="00592F0F"/>
    <w:rsid w:val="005932C1"/>
    <w:rsid w:val="00594803"/>
    <w:rsid w:val="00595253"/>
    <w:rsid w:val="0059684E"/>
    <w:rsid w:val="005971D3"/>
    <w:rsid w:val="005A00C6"/>
    <w:rsid w:val="005A0BCA"/>
    <w:rsid w:val="005A1635"/>
    <w:rsid w:val="005A18E8"/>
    <w:rsid w:val="005A46F9"/>
    <w:rsid w:val="005B0785"/>
    <w:rsid w:val="005B18A7"/>
    <w:rsid w:val="005B448B"/>
    <w:rsid w:val="005B562B"/>
    <w:rsid w:val="005B573D"/>
    <w:rsid w:val="005B5A07"/>
    <w:rsid w:val="005B5DE4"/>
    <w:rsid w:val="005B67DE"/>
    <w:rsid w:val="005B7120"/>
    <w:rsid w:val="005B7392"/>
    <w:rsid w:val="005C0467"/>
    <w:rsid w:val="005C0C16"/>
    <w:rsid w:val="005C161B"/>
    <w:rsid w:val="005C5639"/>
    <w:rsid w:val="005C6762"/>
    <w:rsid w:val="005D0DB7"/>
    <w:rsid w:val="005D1B2D"/>
    <w:rsid w:val="005D2134"/>
    <w:rsid w:val="005D35DD"/>
    <w:rsid w:val="005D432C"/>
    <w:rsid w:val="005D45B1"/>
    <w:rsid w:val="005D48C7"/>
    <w:rsid w:val="005D6054"/>
    <w:rsid w:val="005D6EA9"/>
    <w:rsid w:val="005E03B5"/>
    <w:rsid w:val="005E0AC4"/>
    <w:rsid w:val="005E0BEA"/>
    <w:rsid w:val="005E190D"/>
    <w:rsid w:val="005E1B5F"/>
    <w:rsid w:val="005E1EB1"/>
    <w:rsid w:val="005E21AE"/>
    <w:rsid w:val="005E28C5"/>
    <w:rsid w:val="005E32DC"/>
    <w:rsid w:val="005E3A55"/>
    <w:rsid w:val="005E4FF3"/>
    <w:rsid w:val="005E5114"/>
    <w:rsid w:val="005E5168"/>
    <w:rsid w:val="005E703B"/>
    <w:rsid w:val="005F0DC5"/>
    <w:rsid w:val="005F1CAF"/>
    <w:rsid w:val="005F2AFC"/>
    <w:rsid w:val="005F2E10"/>
    <w:rsid w:val="005F33B3"/>
    <w:rsid w:val="005F3E5A"/>
    <w:rsid w:val="005F43E6"/>
    <w:rsid w:val="005F4B9F"/>
    <w:rsid w:val="005F4D4C"/>
    <w:rsid w:val="005F5245"/>
    <w:rsid w:val="005F61FD"/>
    <w:rsid w:val="00600805"/>
    <w:rsid w:val="006012D2"/>
    <w:rsid w:val="00604042"/>
    <w:rsid w:val="0060562F"/>
    <w:rsid w:val="00605D1A"/>
    <w:rsid w:val="006070D8"/>
    <w:rsid w:val="00607A79"/>
    <w:rsid w:val="0061515B"/>
    <w:rsid w:val="0061588E"/>
    <w:rsid w:val="00616032"/>
    <w:rsid w:val="00616126"/>
    <w:rsid w:val="00616527"/>
    <w:rsid w:val="00620300"/>
    <w:rsid w:val="0062256E"/>
    <w:rsid w:val="00622F34"/>
    <w:rsid w:val="00624594"/>
    <w:rsid w:val="00624FAA"/>
    <w:rsid w:val="00625F30"/>
    <w:rsid w:val="0063024C"/>
    <w:rsid w:val="006308F6"/>
    <w:rsid w:val="00631CE4"/>
    <w:rsid w:val="00631D26"/>
    <w:rsid w:val="00632054"/>
    <w:rsid w:val="0063440C"/>
    <w:rsid w:val="00634429"/>
    <w:rsid w:val="0063474E"/>
    <w:rsid w:val="0063571A"/>
    <w:rsid w:val="00635802"/>
    <w:rsid w:val="006364B7"/>
    <w:rsid w:val="00636E31"/>
    <w:rsid w:val="00640FDF"/>
    <w:rsid w:val="0064179C"/>
    <w:rsid w:val="006421FA"/>
    <w:rsid w:val="00642394"/>
    <w:rsid w:val="00643C19"/>
    <w:rsid w:val="00645FF4"/>
    <w:rsid w:val="00646CA8"/>
    <w:rsid w:val="00652219"/>
    <w:rsid w:val="0065275B"/>
    <w:rsid w:val="00653678"/>
    <w:rsid w:val="006549FF"/>
    <w:rsid w:val="00654F29"/>
    <w:rsid w:val="006573CE"/>
    <w:rsid w:val="006576B2"/>
    <w:rsid w:val="00660022"/>
    <w:rsid w:val="00660AA7"/>
    <w:rsid w:val="00660AFA"/>
    <w:rsid w:val="00660F8A"/>
    <w:rsid w:val="00661498"/>
    <w:rsid w:val="0066249C"/>
    <w:rsid w:val="006640C7"/>
    <w:rsid w:val="006660AF"/>
    <w:rsid w:val="00666723"/>
    <w:rsid w:val="0066771C"/>
    <w:rsid w:val="0066786F"/>
    <w:rsid w:val="006748AE"/>
    <w:rsid w:val="00675168"/>
    <w:rsid w:val="006751ED"/>
    <w:rsid w:val="00675252"/>
    <w:rsid w:val="00675547"/>
    <w:rsid w:val="0068146A"/>
    <w:rsid w:val="006835B3"/>
    <w:rsid w:val="0068478F"/>
    <w:rsid w:val="00685E40"/>
    <w:rsid w:val="00685E64"/>
    <w:rsid w:val="00685FF8"/>
    <w:rsid w:val="00686404"/>
    <w:rsid w:val="00687003"/>
    <w:rsid w:val="00687BD0"/>
    <w:rsid w:val="00687FAD"/>
    <w:rsid w:val="006906C0"/>
    <w:rsid w:val="00691777"/>
    <w:rsid w:val="00691F2D"/>
    <w:rsid w:val="00694348"/>
    <w:rsid w:val="006946A8"/>
    <w:rsid w:val="00696AB6"/>
    <w:rsid w:val="00697D7B"/>
    <w:rsid w:val="006A64E0"/>
    <w:rsid w:val="006A65C1"/>
    <w:rsid w:val="006A7E1C"/>
    <w:rsid w:val="006B0D4F"/>
    <w:rsid w:val="006B11FB"/>
    <w:rsid w:val="006B2504"/>
    <w:rsid w:val="006B4059"/>
    <w:rsid w:val="006B44F3"/>
    <w:rsid w:val="006B4520"/>
    <w:rsid w:val="006B4CCE"/>
    <w:rsid w:val="006B5BE9"/>
    <w:rsid w:val="006B73D5"/>
    <w:rsid w:val="006B765A"/>
    <w:rsid w:val="006C03E5"/>
    <w:rsid w:val="006C0AED"/>
    <w:rsid w:val="006C0D2A"/>
    <w:rsid w:val="006C1619"/>
    <w:rsid w:val="006C1835"/>
    <w:rsid w:val="006C1E3C"/>
    <w:rsid w:val="006C37D6"/>
    <w:rsid w:val="006C47E2"/>
    <w:rsid w:val="006C4D96"/>
    <w:rsid w:val="006C59A2"/>
    <w:rsid w:val="006C728E"/>
    <w:rsid w:val="006C7F27"/>
    <w:rsid w:val="006D078A"/>
    <w:rsid w:val="006D252E"/>
    <w:rsid w:val="006D35BD"/>
    <w:rsid w:val="006D400D"/>
    <w:rsid w:val="006D57C0"/>
    <w:rsid w:val="006D5BF0"/>
    <w:rsid w:val="006D5C9F"/>
    <w:rsid w:val="006D71C9"/>
    <w:rsid w:val="006D7CF2"/>
    <w:rsid w:val="006E0357"/>
    <w:rsid w:val="006E1609"/>
    <w:rsid w:val="006E302F"/>
    <w:rsid w:val="006E3B2F"/>
    <w:rsid w:val="006E3B38"/>
    <w:rsid w:val="006E3F0B"/>
    <w:rsid w:val="006E557C"/>
    <w:rsid w:val="006E5A21"/>
    <w:rsid w:val="006F2338"/>
    <w:rsid w:val="006F28C6"/>
    <w:rsid w:val="006F3BBB"/>
    <w:rsid w:val="006F4C12"/>
    <w:rsid w:val="006F6588"/>
    <w:rsid w:val="006F6FA7"/>
    <w:rsid w:val="006F7242"/>
    <w:rsid w:val="006F733A"/>
    <w:rsid w:val="006F76A2"/>
    <w:rsid w:val="00700D7D"/>
    <w:rsid w:val="007012B5"/>
    <w:rsid w:val="007022F9"/>
    <w:rsid w:val="00702E51"/>
    <w:rsid w:val="007038D9"/>
    <w:rsid w:val="00705EEE"/>
    <w:rsid w:val="00706089"/>
    <w:rsid w:val="00707902"/>
    <w:rsid w:val="007106FA"/>
    <w:rsid w:val="00711F4C"/>
    <w:rsid w:val="0071240A"/>
    <w:rsid w:val="00712EB1"/>
    <w:rsid w:val="00713872"/>
    <w:rsid w:val="00713AB7"/>
    <w:rsid w:val="007158BE"/>
    <w:rsid w:val="00715CA1"/>
    <w:rsid w:val="007163B2"/>
    <w:rsid w:val="007218EF"/>
    <w:rsid w:val="0072348B"/>
    <w:rsid w:val="00725ADD"/>
    <w:rsid w:val="00726887"/>
    <w:rsid w:val="00726C33"/>
    <w:rsid w:val="00731294"/>
    <w:rsid w:val="00733CF3"/>
    <w:rsid w:val="007342BE"/>
    <w:rsid w:val="00734860"/>
    <w:rsid w:val="00734A1C"/>
    <w:rsid w:val="00734D22"/>
    <w:rsid w:val="007350FD"/>
    <w:rsid w:val="00735538"/>
    <w:rsid w:val="00735CA9"/>
    <w:rsid w:val="00737C0D"/>
    <w:rsid w:val="00740BB5"/>
    <w:rsid w:val="007413A0"/>
    <w:rsid w:val="00743996"/>
    <w:rsid w:val="00743CE3"/>
    <w:rsid w:val="0074420B"/>
    <w:rsid w:val="00744650"/>
    <w:rsid w:val="0074564A"/>
    <w:rsid w:val="00746204"/>
    <w:rsid w:val="0074628C"/>
    <w:rsid w:val="007464CF"/>
    <w:rsid w:val="00746617"/>
    <w:rsid w:val="007519C9"/>
    <w:rsid w:val="00751D49"/>
    <w:rsid w:val="00751E7E"/>
    <w:rsid w:val="0075207F"/>
    <w:rsid w:val="0075315F"/>
    <w:rsid w:val="0075368F"/>
    <w:rsid w:val="00753E4D"/>
    <w:rsid w:val="0075457A"/>
    <w:rsid w:val="007547A9"/>
    <w:rsid w:val="00757822"/>
    <w:rsid w:val="007607DC"/>
    <w:rsid w:val="0076121D"/>
    <w:rsid w:val="00761F49"/>
    <w:rsid w:val="007625E7"/>
    <w:rsid w:val="00762B8A"/>
    <w:rsid w:val="007631FE"/>
    <w:rsid w:val="007638BF"/>
    <w:rsid w:val="007639E0"/>
    <w:rsid w:val="007644D3"/>
    <w:rsid w:val="007668EC"/>
    <w:rsid w:val="00770D2E"/>
    <w:rsid w:val="007737C1"/>
    <w:rsid w:val="007741A5"/>
    <w:rsid w:val="00774E20"/>
    <w:rsid w:val="007756DB"/>
    <w:rsid w:val="007774AB"/>
    <w:rsid w:val="00782B30"/>
    <w:rsid w:val="00783045"/>
    <w:rsid w:val="00790982"/>
    <w:rsid w:val="00791EEA"/>
    <w:rsid w:val="00793FD5"/>
    <w:rsid w:val="0079545E"/>
    <w:rsid w:val="00795EDE"/>
    <w:rsid w:val="00796C81"/>
    <w:rsid w:val="00797A40"/>
    <w:rsid w:val="007A112F"/>
    <w:rsid w:val="007A309D"/>
    <w:rsid w:val="007A3F83"/>
    <w:rsid w:val="007A4645"/>
    <w:rsid w:val="007A549E"/>
    <w:rsid w:val="007A5DB1"/>
    <w:rsid w:val="007A6383"/>
    <w:rsid w:val="007A702D"/>
    <w:rsid w:val="007A7990"/>
    <w:rsid w:val="007B11E4"/>
    <w:rsid w:val="007B1213"/>
    <w:rsid w:val="007B22F1"/>
    <w:rsid w:val="007B28FD"/>
    <w:rsid w:val="007B2DDA"/>
    <w:rsid w:val="007B2E93"/>
    <w:rsid w:val="007B30B5"/>
    <w:rsid w:val="007B3ACF"/>
    <w:rsid w:val="007B4B08"/>
    <w:rsid w:val="007B4C67"/>
    <w:rsid w:val="007B5E10"/>
    <w:rsid w:val="007B6EAC"/>
    <w:rsid w:val="007B6EF9"/>
    <w:rsid w:val="007B7402"/>
    <w:rsid w:val="007C051A"/>
    <w:rsid w:val="007C19C4"/>
    <w:rsid w:val="007C2B39"/>
    <w:rsid w:val="007C2F08"/>
    <w:rsid w:val="007C32D2"/>
    <w:rsid w:val="007C5A87"/>
    <w:rsid w:val="007C5BE3"/>
    <w:rsid w:val="007C7CCD"/>
    <w:rsid w:val="007D0508"/>
    <w:rsid w:val="007D1E4E"/>
    <w:rsid w:val="007D2AC6"/>
    <w:rsid w:val="007D3712"/>
    <w:rsid w:val="007D3FBE"/>
    <w:rsid w:val="007D532E"/>
    <w:rsid w:val="007D57C3"/>
    <w:rsid w:val="007D6C71"/>
    <w:rsid w:val="007E0335"/>
    <w:rsid w:val="007E0469"/>
    <w:rsid w:val="007E0F9B"/>
    <w:rsid w:val="007E145E"/>
    <w:rsid w:val="007E2CB7"/>
    <w:rsid w:val="007E3013"/>
    <w:rsid w:val="007E58C7"/>
    <w:rsid w:val="007F0C55"/>
    <w:rsid w:val="007F1256"/>
    <w:rsid w:val="007F1C6C"/>
    <w:rsid w:val="007F29CF"/>
    <w:rsid w:val="007F3C2E"/>
    <w:rsid w:val="007F4032"/>
    <w:rsid w:val="007F46B8"/>
    <w:rsid w:val="007F56BB"/>
    <w:rsid w:val="007F5B8C"/>
    <w:rsid w:val="007F70F0"/>
    <w:rsid w:val="00800964"/>
    <w:rsid w:val="00801ECA"/>
    <w:rsid w:val="00802CD7"/>
    <w:rsid w:val="00803D6D"/>
    <w:rsid w:val="00805387"/>
    <w:rsid w:val="008072D0"/>
    <w:rsid w:val="00810026"/>
    <w:rsid w:val="00810716"/>
    <w:rsid w:val="00811CAF"/>
    <w:rsid w:val="00813404"/>
    <w:rsid w:val="008154B8"/>
    <w:rsid w:val="008160B0"/>
    <w:rsid w:val="00817FE5"/>
    <w:rsid w:val="0082021E"/>
    <w:rsid w:val="00821446"/>
    <w:rsid w:val="00821AE2"/>
    <w:rsid w:val="00822403"/>
    <w:rsid w:val="0082249C"/>
    <w:rsid w:val="00823DE3"/>
    <w:rsid w:val="00825BA9"/>
    <w:rsid w:val="00826299"/>
    <w:rsid w:val="008266A6"/>
    <w:rsid w:val="00827759"/>
    <w:rsid w:val="00831130"/>
    <w:rsid w:val="008319AD"/>
    <w:rsid w:val="00832174"/>
    <w:rsid w:val="008322A2"/>
    <w:rsid w:val="00832BD4"/>
    <w:rsid w:val="00833427"/>
    <w:rsid w:val="00833F54"/>
    <w:rsid w:val="008355F3"/>
    <w:rsid w:val="008364F2"/>
    <w:rsid w:val="008367AB"/>
    <w:rsid w:val="0084112A"/>
    <w:rsid w:val="008414D7"/>
    <w:rsid w:val="00843E85"/>
    <w:rsid w:val="008441E3"/>
    <w:rsid w:val="00844464"/>
    <w:rsid w:val="00844B51"/>
    <w:rsid w:val="00844C3D"/>
    <w:rsid w:val="008456CF"/>
    <w:rsid w:val="00847373"/>
    <w:rsid w:val="00847614"/>
    <w:rsid w:val="0084769B"/>
    <w:rsid w:val="00847C22"/>
    <w:rsid w:val="00850585"/>
    <w:rsid w:val="00851DE2"/>
    <w:rsid w:val="00853D0E"/>
    <w:rsid w:val="00854213"/>
    <w:rsid w:val="00854D35"/>
    <w:rsid w:val="00855FD5"/>
    <w:rsid w:val="00857690"/>
    <w:rsid w:val="00861427"/>
    <w:rsid w:val="00862F90"/>
    <w:rsid w:val="00863A28"/>
    <w:rsid w:val="00863D79"/>
    <w:rsid w:val="0086470B"/>
    <w:rsid w:val="00867845"/>
    <w:rsid w:val="00870F91"/>
    <w:rsid w:val="008712E6"/>
    <w:rsid w:val="00871AD6"/>
    <w:rsid w:val="008725EA"/>
    <w:rsid w:val="00873E8C"/>
    <w:rsid w:val="0087434D"/>
    <w:rsid w:val="008745FB"/>
    <w:rsid w:val="008760A3"/>
    <w:rsid w:val="00876741"/>
    <w:rsid w:val="0087697D"/>
    <w:rsid w:val="00877EB4"/>
    <w:rsid w:val="0088399E"/>
    <w:rsid w:val="00884098"/>
    <w:rsid w:val="00884485"/>
    <w:rsid w:val="00884BC4"/>
    <w:rsid w:val="0088550B"/>
    <w:rsid w:val="00887E9E"/>
    <w:rsid w:val="00890D05"/>
    <w:rsid w:val="00890F52"/>
    <w:rsid w:val="0089135C"/>
    <w:rsid w:val="00895387"/>
    <w:rsid w:val="008961B4"/>
    <w:rsid w:val="00896EEC"/>
    <w:rsid w:val="008A0837"/>
    <w:rsid w:val="008A0FFE"/>
    <w:rsid w:val="008A1407"/>
    <w:rsid w:val="008A1A73"/>
    <w:rsid w:val="008A290B"/>
    <w:rsid w:val="008A3BB2"/>
    <w:rsid w:val="008A3EED"/>
    <w:rsid w:val="008A4729"/>
    <w:rsid w:val="008A6107"/>
    <w:rsid w:val="008A63BD"/>
    <w:rsid w:val="008A6B94"/>
    <w:rsid w:val="008A7227"/>
    <w:rsid w:val="008B02CC"/>
    <w:rsid w:val="008B02EF"/>
    <w:rsid w:val="008B07CF"/>
    <w:rsid w:val="008B1C8B"/>
    <w:rsid w:val="008B305C"/>
    <w:rsid w:val="008B3450"/>
    <w:rsid w:val="008B36F5"/>
    <w:rsid w:val="008B446D"/>
    <w:rsid w:val="008B5C7D"/>
    <w:rsid w:val="008B6FD7"/>
    <w:rsid w:val="008B776F"/>
    <w:rsid w:val="008C0A4D"/>
    <w:rsid w:val="008C1B4B"/>
    <w:rsid w:val="008C37C6"/>
    <w:rsid w:val="008C420B"/>
    <w:rsid w:val="008C61AF"/>
    <w:rsid w:val="008C70C2"/>
    <w:rsid w:val="008C7276"/>
    <w:rsid w:val="008C7884"/>
    <w:rsid w:val="008C7EB8"/>
    <w:rsid w:val="008D1E01"/>
    <w:rsid w:val="008D2ACB"/>
    <w:rsid w:val="008D2AFF"/>
    <w:rsid w:val="008D5214"/>
    <w:rsid w:val="008D649D"/>
    <w:rsid w:val="008D7DB7"/>
    <w:rsid w:val="008E03E3"/>
    <w:rsid w:val="008E0C06"/>
    <w:rsid w:val="008E0F8C"/>
    <w:rsid w:val="008E111E"/>
    <w:rsid w:val="008E13A3"/>
    <w:rsid w:val="008E1FC8"/>
    <w:rsid w:val="008E24D1"/>
    <w:rsid w:val="008E2C01"/>
    <w:rsid w:val="008E452A"/>
    <w:rsid w:val="008E4D0C"/>
    <w:rsid w:val="008E7BF8"/>
    <w:rsid w:val="008F424E"/>
    <w:rsid w:val="008F4C13"/>
    <w:rsid w:val="008F6C5D"/>
    <w:rsid w:val="008F719D"/>
    <w:rsid w:val="008F74B3"/>
    <w:rsid w:val="00901A08"/>
    <w:rsid w:val="00901B26"/>
    <w:rsid w:val="00901C8B"/>
    <w:rsid w:val="00901CA5"/>
    <w:rsid w:val="00902649"/>
    <w:rsid w:val="009039D1"/>
    <w:rsid w:val="00904AC8"/>
    <w:rsid w:val="0090514C"/>
    <w:rsid w:val="00905ECD"/>
    <w:rsid w:val="00905F16"/>
    <w:rsid w:val="00907411"/>
    <w:rsid w:val="00907E00"/>
    <w:rsid w:val="00907F01"/>
    <w:rsid w:val="0091088C"/>
    <w:rsid w:val="00911FFC"/>
    <w:rsid w:val="00912E3C"/>
    <w:rsid w:val="009134EF"/>
    <w:rsid w:val="0091422B"/>
    <w:rsid w:val="00915092"/>
    <w:rsid w:val="009164B7"/>
    <w:rsid w:val="00917B9F"/>
    <w:rsid w:val="00920189"/>
    <w:rsid w:val="009203F1"/>
    <w:rsid w:val="009208EC"/>
    <w:rsid w:val="009212CB"/>
    <w:rsid w:val="0092414C"/>
    <w:rsid w:val="00924183"/>
    <w:rsid w:val="009247A6"/>
    <w:rsid w:val="00925E90"/>
    <w:rsid w:val="00926E84"/>
    <w:rsid w:val="00926F9D"/>
    <w:rsid w:val="00926FE3"/>
    <w:rsid w:val="009271D0"/>
    <w:rsid w:val="009271E1"/>
    <w:rsid w:val="00932AB5"/>
    <w:rsid w:val="00934B11"/>
    <w:rsid w:val="00936EBA"/>
    <w:rsid w:val="00937031"/>
    <w:rsid w:val="00941E95"/>
    <w:rsid w:val="00942327"/>
    <w:rsid w:val="00942B6B"/>
    <w:rsid w:val="00943605"/>
    <w:rsid w:val="00943850"/>
    <w:rsid w:val="00943D93"/>
    <w:rsid w:val="00944F70"/>
    <w:rsid w:val="00946772"/>
    <w:rsid w:val="00947ED3"/>
    <w:rsid w:val="00950030"/>
    <w:rsid w:val="00951172"/>
    <w:rsid w:val="00951815"/>
    <w:rsid w:val="009518CE"/>
    <w:rsid w:val="0095301D"/>
    <w:rsid w:val="00954F0B"/>
    <w:rsid w:val="00955B41"/>
    <w:rsid w:val="00956DB7"/>
    <w:rsid w:val="00956EB4"/>
    <w:rsid w:val="00960CBD"/>
    <w:rsid w:val="009627CA"/>
    <w:rsid w:val="0096280C"/>
    <w:rsid w:val="00962E3D"/>
    <w:rsid w:val="00963C15"/>
    <w:rsid w:val="00965214"/>
    <w:rsid w:val="009727D1"/>
    <w:rsid w:val="00973F31"/>
    <w:rsid w:val="009746A9"/>
    <w:rsid w:val="00974ED5"/>
    <w:rsid w:val="009753C7"/>
    <w:rsid w:val="0097632A"/>
    <w:rsid w:val="009765FF"/>
    <w:rsid w:val="00976961"/>
    <w:rsid w:val="00977F30"/>
    <w:rsid w:val="0098006B"/>
    <w:rsid w:val="00980480"/>
    <w:rsid w:val="0098053D"/>
    <w:rsid w:val="009835C5"/>
    <w:rsid w:val="00984284"/>
    <w:rsid w:val="009842C3"/>
    <w:rsid w:val="009861B1"/>
    <w:rsid w:val="00987244"/>
    <w:rsid w:val="009873D9"/>
    <w:rsid w:val="009878D9"/>
    <w:rsid w:val="009906F8"/>
    <w:rsid w:val="00991FC7"/>
    <w:rsid w:val="009921A1"/>
    <w:rsid w:val="009937A7"/>
    <w:rsid w:val="00994828"/>
    <w:rsid w:val="00994B86"/>
    <w:rsid w:val="009953DA"/>
    <w:rsid w:val="00995A68"/>
    <w:rsid w:val="00995BB2"/>
    <w:rsid w:val="009A0090"/>
    <w:rsid w:val="009A0903"/>
    <w:rsid w:val="009A0C24"/>
    <w:rsid w:val="009A1AEB"/>
    <w:rsid w:val="009A1FFF"/>
    <w:rsid w:val="009A3544"/>
    <w:rsid w:val="009A3BB2"/>
    <w:rsid w:val="009A3DDF"/>
    <w:rsid w:val="009A470B"/>
    <w:rsid w:val="009A4ED9"/>
    <w:rsid w:val="009A575F"/>
    <w:rsid w:val="009A61C5"/>
    <w:rsid w:val="009A717C"/>
    <w:rsid w:val="009A72D8"/>
    <w:rsid w:val="009B09F4"/>
    <w:rsid w:val="009B0B04"/>
    <w:rsid w:val="009B0D6C"/>
    <w:rsid w:val="009B15FD"/>
    <w:rsid w:val="009B1CD9"/>
    <w:rsid w:val="009B3433"/>
    <w:rsid w:val="009B34DC"/>
    <w:rsid w:val="009B40EA"/>
    <w:rsid w:val="009B75AE"/>
    <w:rsid w:val="009B7793"/>
    <w:rsid w:val="009C111C"/>
    <w:rsid w:val="009C2588"/>
    <w:rsid w:val="009C2DB2"/>
    <w:rsid w:val="009C2F62"/>
    <w:rsid w:val="009C47D2"/>
    <w:rsid w:val="009C484C"/>
    <w:rsid w:val="009C6FE3"/>
    <w:rsid w:val="009C7484"/>
    <w:rsid w:val="009C7E71"/>
    <w:rsid w:val="009D06AB"/>
    <w:rsid w:val="009D07A0"/>
    <w:rsid w:val="009D0A01"/>
    <w:rsid w:val="009D0DF6"/>
    <w:rsid w:val="009D17A4"/>
    <w:rsid w:val="009D3C34"/>
    <w:rsid w:val="009D3C69"/>
    <w:rsid w:val="009D409E"/>
    <w:rsid w:val="009D5148"/>
    <w:rsid w:val="009D5C69"/>
    <w:rsid w:val="009D6B7A"/>
    <w:rsid w:val="009D7CCF"/>
    <w:rsid w:val="009E0947"/>
    <w:rsid w:val="009E0D4E"/>
    <w:rsid w:val="009E1539"/>
    <w:rsid w:val="009E22FD"/>
    <w:rsid w:val="009E44E4"/>
    <w:rsid w:val="009E474D"/>
    <w:rsid w:val="009E4AA1"/>
    <w:rsid w:val="009E524A"/>
    <w:rsid w:val="009E5CEC"/>
    <w:rsid w:val="009E7305"/>
    <w:rsid w:val="009E7D95"/>
    <w:rsid w:val="009F1ED4"/>
    <w:rsid w:val="009F362F"/>
    <w:rsid w:val="009F388C"/>
    <w:rsid w:val="009F3FD2"/>
    <w:rsid w:val="009F4A49"/>
    <w:rsid w:val="009F4B7B"/>
    <w:rsid w:val="009F53E6"/>
    <w:rsid w:val="009F5CF2"/>
    <w:rsid w:val="009F69CF"/>
    <w:rsid w:val="009F72DF"/>
    <w:rsid w:val="00A00379"/>
    <w:rsid w:val="00A00BCA"/>
    <w:rsid w:val="00A02503"/>
    <w:rsid w:val="00A02868"/>
    <w:rsid w:val="00A034CA"/>
    <w:rsid w:val="00A03AE3"/>
    <w:rsid w:val="00A03BA7"/>
    <w:rsid w:val="00A03FB7"/>
    <w:rsid w:val="00A052F6"/>
    <w:rsid w:val="00A05DE5"/>
    <w:rsid w:val="00A07B17"/>
    <w:rsid w:val="00A10101"/>
    <w:rsid w:val="00A10434"/>
    <w:rsid w:val="00A10E8E"/>
    <w:rsid w:val="00A112BB"/>
    <w:rsid w:val="00A12962"/>
    <w:rsid w:val="00A12DFD"/>
    <w:rsid w:val="00A12E27"/>
    <w:rsid w:val="00A13758"/>
    <w:rsid w:val="00A14548"/>
    <w:rsid w:val="00A15BA2"/>
    <w:rsid w:val="00A16295"/>
    <w:rsid w:val="00A16DAE"/>
    <w:rsid w:val="00A20246"/>
    <w:rsid w:val="00A214FC"/>
    <w:rsid w:val="00A218F6"/>
    <w:rsid w:val="00A25543"/>
    <w:rsid w:val="00A2584A"/>
    <w:rsid w:val="00A2633E"/>
    <w:rsid w:val="00A271A8"/>
    <w:rsid w:val="00A2768E"/>
    <w:rsid w:val="00A27E7D"/>
    <w:rsid w:val="00A31CCA"/>
    <w:rsid w:val="00A321F0"/>
    <w:rsid w:val="00A32529"/>
    <w:rsid w:val="00A33035"/>
    <w:rsid w:val="00A33A8F"/>
    <w:rsid w:val="00A34329"/>
    <w:rsid w:val="00A34C69"/>
    <w:rsid w:val="00A34F39"/>
    <w:rsid w:val="00A3625B"/>
    <w:rsid w:val="00A3692C"/>
    <w:rsid w:val="00A36B3B"/>
    <w:rsid w:val="00A41803"/>
    <w:rsid w:val="00A45BA9"/>
    <w:rsid w:val="00A471AF"/>
    <w:rsid w:val="00A47BB5"/>
    <w:rsid w:val="00A502A7"/>
    <w:rsid w:val="00A505C2"/>
    <w:rsid w:val="00A50850"/>
    <w:rsid w:val="00A52275"/>
    <w:rsid w:val="00A529E9"/>
    <w:rsid w:val="00A541A7"/>
    <w:rsid w:val="00A55C63"/>
    <w:rsid w:val="00A5643E"/>
    <w:rsid w:val="00A56BDE"/>
    <w:rsid w:val="00A6057F"/>
    <w:rsid w:val="00A60C40"/>
    <w:rsid w:val="00A60E8C"/>
    <w:rsid w:val="00A60F48"/>
    <w:rsid w:val="00A61060"/>
    <w:rsid w:val="00A62EF3"/>
    <w:rsid w:val="00A648D8"/>
    <w:rsid w:val="00A65080"/>
    <w:rsid w:val="00A668B9"/>
    <w:rsid w:val="00A6715B"/>
    <w:rsid w:val="00A702AF"/>
    <w:rsid w:val="00A70365"/>
    <w:rsid w:val="00A716E8"/>
    <w:rsid w:val="00A733C1"/>
    <w:rsid w:val="00A747A1"/>
    <w:rsid w:val="00A7582F"/>
    <w:rsid w:val="00A767A5"/>
    <w:rsid w:val="00A77819"/>
    <w:rsid w:val="00A8251D"/>
    <w:rsid w:val="00A82DB6"/>
    <w:rsid w:val="00A830FA"/>
    <w:rsid w:val="00A842A4"/>
    <w:rsid w:val="00A84B6C"/>
    <w:rsid w:val="00A86890"/>
    <w:rsid w:val="00A904E4"/>
    <w:rsid w:val="00A9116D"/>
    <w:rsid w:val="00A9309D"/>
    <w:rsid w:val="00A93DE7"/>
    <w:rsid w:val="00A94AA3"/>
    <w:rsid w:val="00A950E8"/>
    <w:rsid w:val="00A964D7"/>
    <w:rsid w:val="00AA0266"/>
    <w:rsid w:val="00AA03A8"/>
    <w:rsid w:val="00AA0572"/>
    <w:rsid w:val="00AA14C8"/>
    <w:rsid w:val="00AA1A60"/>
    <w:rsid w:val="00AA1CB4"/>
    <w:rsid w:val="00AA2520"/>
    <w:rsid w:val="00AA2780"/>
    <w:rsid w:val="00AA2885"/>
    <w:rsid w:val="00AA2D9A"/>
    <w:rsid w:val="00AA3B15"/>
    <w:rsid w:val="00AA4134"/>
    <w:rsid w:val="00AA6B87"/>
    <w:rsid w:val="00AA732B"/>
    <w:rsid w:val="00AB0EF5"/>
    <w:rsid w:val="00AB1B50"/>
    <w:rsid w:val="00AB2D8E"/>
    <w:rsid w:val="00AB3F42"/>
    <w:rsid w:val="00AB3F7E"/>
    <w:rsid w:val="00AB560B"/>
    <w:rsid w:val="00AB5CC7"/>
    <w:rsid w:val="00AC0C82"/>
    <w:rsid w:val="00AC5F85"/>
    <w:rsid w:val="00AD001C"/>
    <w:rsid w:val="00AD0099"/>
    <w:rsid w:val="00AD030F"/>
    <w:rsid w:val="00AD1149"/>
    <w:rsid w:val="00AD25A2"/>
    <w:rsid w:val="00AD37A8"/>
    <w:rsid w:val="00AD4AA1"/>
    <w:rsid w:val="00AD5352"/>
    <w:rsid w:val="00AD6A79"/>
    <w:rsid w:val="00AE00F6"/>
    <w:rsid w:val="00AE1EC1"/>
    <w:rsid w:val="00AE30DC"/>
    <w:rsid w:val="00AE3AC8"/>
    <w:rsid w:val="00AE3BAD"/>
    <w:rsid w:val="00AE5D77"/>
    <w:rsid w:val="00AE63C3"/>
    <w:rsid w:val="00AE698B"/>
    <w:rsid w:val="00AE7663"/>
    <w:rsid w:val="00AE7AE2"/>
    <w:rsid w:val="00AF04E5"/>
    <w:rsid w:val="00AF0561"/>
    <w:rsid w:val="00AF0F71"/>
    <w:rsid w:val="00AF1A68"/>
    <w:rsid w:val="00AF2FBE"/>
    <w:rsid w:val="00AF3FF8"/>
    <w:rsid w:val="00AF465C"/>
    <w:rsid w:val="00AF57B8"/>
    <w:rsid w:val="00AF631C"/>
    <w:rsid w:val="00AF71ED"/>
    <w:rsid w:val="00B01296"/>
    <w:rsid w:val="00B01EBD"/>
    <w:rsid w:val="00B028F1"/>
    <w:rsid w:val="00B03142"/>
    <w:rsid w:val="00B05FC5"/>
    <w:rsid w:val="00B0695F"/>
    <w:rsid w:val="00B11F54"/>
    <w:rsid w:val="00B149B2"/>
    <w:rsid w:val="00B16873"/>
    <w:rsid w:val="00B17B0E"/>
    <w:rsid w:val="00B218DE"/>
    <w:rsid w:val="00B23446"/>
    <w:rsid w:val="00B2441B"/>
    <w:rsid w:val="00B2580B"/>
    <w:rsid w:val="00B2596F"/>
    <w:rsid w:val="00B275B4"/>
    <w:rsid w:val="00B279A8"/>
    <w:rsid w:val="00B302A7"/>
    <w:rsid w:val="00B33501"/>
    <w:rsid w:val="00B35242"/>
    <w:rsid w:val="00B3644A"/>
    <w:rsid w:val="00B36840"/>
    <w:rsid w:val="00B36D9D"/>
    <w:rsid w:val="00B417F6"/>
    <w:rsid w:val="00B4359D"/>
    <w:rsid w:val="00B446C2"/>
    <w:rsid w:val="00B45035"/>
    <w:rsid w:val="00B4597E"/>
    <w:rsid w:val="00B471FF"/>
    <w:rsid w:val="00B47DD7"/>
    <w:rsid w:val="00B500C9"/>
    <w:rsid w:val="00B5116F"/>
    <w:rsid w:val="00B5275C"/>
    <w:rsid w:val="00B52E30"/>
    <w:rsid w:val="00B55644"/>
    <w:rsid w:val="00B56025"/>
    <w:rsid w:val="00B563B0"/>
    <w:rsid w:val="00B56A0B"/>
    <w:rsid w:val="00B571DF"/>
    <w:rsid w:val="00B57D8E"/>
    <w:rsid w:val="00B57D9C"/>
    <w:rsid w:val="00B608FA"/>
    <w:rsid w:val="00B60F0B"/>
    <w:rsid w:val="00B6166E"/>
    <w:rsid w:val="00B630A3"/>
    <w:rsid w:val="00B636B4"/>
    <w:rsid w:val="00B6413C"/>
    <w:rsid w:val="00B64C93"/>
    <w:rsid w:val="00B672B9"/>
    <w:rsid w:val="00B67A3A"/>
    <w:rsid w:val="00B70717"/>
    <w:rsid w:val="00B712F1"/>
    <w:rsid w:val="00B7223D"/>
    <w:rsid w:val="00B722C7"/>
    <w:rsid w:val="00B734DA"/>
    <w:rsid w:val="00B747C7"/>
    <w:rsid w:val="00B752D9"/>
    <w:rsid w:val="00B76664"/>
    <w:rsid w:val="00B76884"/>
    <w:rsid w:val="00B80583"/>
    <w:rsid w:val="00B8094F"/>
    <w:rsid w:val="00B8616F"/>
    <w:rsid w:val="00B879F5"/>
    <w:rsid w:val="00B87EDA"/>
    <w:rsid w:val="00B90E41"/>
    <w:rsid w:val="00B91F4B"/>
    <w:rsid w:val="00B934CA"/>
    <w:rsid w:val="00B96908"/>
    <w:rsid w:val="00B977AE"/>
    <w:rsid w:val="00B97C79"/>
    <w:rsid w:val="00BA1F5C"/>
    <w:rsid w:val="00BA3A6E"/>
    <w:rsid w:val="00BA5825"/>
    <w:rsid w:val="00BA650C"/>
    <w:rsid w:val="00BA7076"/>
    <w:rsid w:val="00BA77BC"/>
    <w:rsid w:val="00BB04CE"/>
    <w:rsid w:val="00BB287F"/>
    <w:rsid w:val="00BB3135"/>
    <w:rsid w:val="00BB3DFB"/>
    <w:rsid w:val="00BB4473"/>
    <w:rsid w:val="00BB5DD2"/>
    <w:rsid w:val="00BB6D13"/>
    <w:rsid w:val="00BC02BA"/>
    <w:rsid w:val="00BC0585"/>
    <w:rsid w:val="00BC2B8F"/>
    <w:rsid w:val="00BC498F"/>
    <w:rsid w:val="00BC54C3"/>
    <w:rsid w:val="00BC5575"/>
    <w:rsid w:val="00BC7303"/>
    <w:rsid w:val="00BC773A"/>
    <w:rsid w:val="00BD144D"/>
    <w:rsid w:val="00BD2B5E"/>
    <w:rsid w:val="00BD37DA"/>
    <w:rsid w:val="00BD386B"/>
    <w:rsid w:val="00BD3BDE"/>
    <w:rsid w:val="00BD59D4"/>
    <w:rsid w:val="00BD6DDC"/>
    <w:rsid w:val="00BD6E5A"/>
    <w:rsid w:val="00BD75F8"/>
    <w:rsid w:val="00BD76B2"/>
    <w:rsid w:val="00BE0BAF"/>
    <w:rsid w:val="00BE0D25"/>
    <w:rsid w:val="00BE2548"/>
    <w:rsid w:val="00BE27AE"/>
    <w:rsid w:val="00BE3413"/>
    <w:rsid w:val="00BE37B3"/>
    <w:rsid w:val="00BE37C0"/>
    <w:rsid w:val="00BE3D15"/>
    <w:rsid w:val="00BE4700"/>
    <w:rsid w:val="00BE4769"/>
    <w:rsid w:val="00BE538D"/>
    <w:rsid w:val="00BE53AA"/>
    <w:rsid w:val="00BE6601"/>
    <w:rsid w:val="00BE6912"/>
    <w:rsid w:val="00BF0072"/>
    <w:rsid w:val="00BF0993"/>
    <w:rsid w:val="00BF1404"/>
    <w:rsid w:val="00BF1E86"/>
    <w:rsid w:val="00BF20B6"/>
    <w:rsid w:val="00BF22EF"/>
    <w:rsid w:val="00BF2BB0"/>
    <w:rsid w:val="00BF3190"/>
    <w:rsid w:val="00BF4001"/>
    <w:rsid w:val="00BF4892"/>
    <w:rsid w:val="00BF5BE3"/>
    <w:rsid w:val="00BF5E08"/>
    <w:rsid w:val="00BF6905"/>
    <w:rsid w:val="00BF6C1A"/>
    <w:rsid w:val="00BF700B"/>
    <w:rsid w:val="00BF7783"/>
    <w:rsid w:val="00C00248"/>
    <w:rsid w:val="00C005AD"/>
    <w:rsid w:val="00C00C68"/>
    <w:rsid w:val="00C01D50"/>
    <w:rsid w:val="00C03090"/>
    <w:rsid w:val="00C0596A"/>
    <w:rsid w:val="00C06A48"/>
    <w:rsid w:val="00C06F91"/>
    <w:rsid w:val="00C10A70"/>
    <w:rsid w:val="00C11548"/>
    <w:rsid w:val="00C1243C"/>
    <w:rsid w:val="00C1562C"/>
    <w:rsid w:val="00C16AEA"/>
    <w:rsid w:val="00C179B1"/>
    <w:rsid w:val="00C17CB9"/>
    <w:rsid w:val="00C20DEF"/>
    <w:rsid w:val="00C211BA"/>
    <w:rsid w:val="00C239A1"/>
    <w:rsid w:val="00C24333"/>
    <w:rsid w:val="00C24C32"/>
    <w:rsid w:val="00C2723F"/>
    <w:rsid w:val="00C304B0"/>
    <w:rsid w:val="00C3162A"/>
    <w:rsid w:val="00C32593"/>
    <w:rsid w:val="00C32971"/>
    <w:rsid w:val="00C3389D"/>
    <w:rsid w:val="00C33BC0"/>
    <w:rsid w:val="00C35D07"/>
    <w:rsid w:val="00C36D6B"/>
    <w:rsid w:val="00C3734A"/>
    <w:rsid w:val="00C40833"/>
    <w:rsid w:val="00C4201F"/>
    <w:rsid w:val="00C43294"/>
    <w:rsid w:val="00C44C3A"/>
    <w:rsid w:val="00C455B2"/>
    <w:rsid w:val="00C45E18"/>
    <w:rsid w:val="00C4608C"/>
    <w:rsid w:val="00C47DB3"/>
    <w:rsid w:val="00C51FE0"/>
    <w:rsid w:val="00C520FB"/>
    <w:rsid w:val="00C52D65"/>
    <w:rsid w:val="00C54081"/>
    <w:rsid w:val="00C543FA"/>
    <w:rsid w:val="00C546EA"/>
    <w:rsid w:val="00C57377"/>
    <w:rsid w:val="00C57856"/>
    <w:rsid w:val="00C603AC"/>
    <w:rsid w:val="00C60486"/>
    <w:rsid w:val="00C61F2D"/>
    <w:rsid w:val="00C624C5"/>
    <w:rsid w:val="00C64EE3"/>
    <w:rsid w:val="00C6604D"/>
    <w:rsid w:val="00C678D0"/>
    <w:rsid w:val="00C67BFB"/>
    <w:rsid w:val="00C70FD2"/>
    <w:rsid w:val="00C714A8"/>
    <w:rsid w:val="00C7554B"/>
    <w:rsid w:val="00C75C6E"/>
    <w:rsid w:val="00C75E72"/>
    <w:rsid w:val="00C764A4"/>
    <w:rsid w:val="00C800BC"/>
    <w:rsid w:val="00C806CD"/>
    <w:rsid w:val="00C81324"/>
    <w:rsid w:val="00C82633"/>
    <w:rsid w:val="00C82D33"/>
    <w:rsid w:val="00C84788"/>
    <w:rsid w:val="00C85749"/>
    <w:rsid w:val="00C86C0A"/>
    <w:rsid w:val="00C874A5"/>
    <w:rsid w:val="00C87C99"/>
    <w:rsid w:val="00C92DAF"/>
    <w:rsid w:val="00C94D11"/>
    <w:rsid w:val="00C95F2C"/>
    <w:rsid w:val="00C968FE"/>
    <w:rsid w:val="00C96FBB"/>
    <w:rsid w:val="00C97397"/>
    <w:rsid w:val="00C97EF3"/>
    <w:rsid w:val="00CA0C35"/>
    <w:rsid w:val="00CA28B1"/>
    <w:rsid w:val="00CA3137"/>
    <w:rsid w:val="00CA5499"/>
    <w:rsid w:val="00CA5C5D"/>
    <w:rsid w:val="00CA6305"/>
    <w:rsid w:val="00CA77E3"/>
    <w:rsid w:val="00CA7AD5"/>
    <w:rsid w:val="00CB1140"/>
    <w:rsid w:val="00CB1473"/>
    <w:rsid w:val="00CB1D40"/>
    <w:rsid w:val="00CB2D62"/>
    <w:rsid w:val="00CB3DB6"/>
    <w:rsid w:val="00CB4A84"/>
    <w:rsid w:val="00CB58AC"/>
    <w:rsid w:val="00CB6B0C"/>
    <w:rsid w:val="00CB7781"/>
    <w:rsid w:val="00CB78F2"/>
    <w:rsid w:val="00CC0F52"/>
    <w:rsid w:val="00CC2947"/>
    <w:rsid w:val="00CC3291"/>
    <w:rsid w:val="00CC3C85"/>
    <w:rsid w:val="00CC47A2"/>
    <w:rsid w:val="00CC5EBA"/>
    <w:rsid w:val="00CC68D2"/>
    <w:rsid w:val="00CC78BB"/>
    <w:rsid w:val="00CC79B3"/>
    <w:rsid w:val="00CD06B8"/>
    <w:rsid w:val="00CD072B"/>
    <w:rsid w:val="00CD0B49"/>
    <w:rsid w:val="00CD4948"/>
    <w:rsid w:val="00CD4DB8"/>
    <w:rsid w:val="00CD5445"/>
    <w:rsid w:val="00CD7649"/>
    <w:rsid w:val="00CE0012"/>
    <w:rsid w:val="00CE00F9"/>
    <w:rsid w:val="00CE0568"/>
    <w:rsid w:val="00CE2FA8"/>
    <w:rsid w:val="00CE3A58"/>
    <w:rsid w:val="00CE4913"/>
    <w:rsid w:val="00CE5BA8"/>
    <w:rsid w:val="00CF0115"/>
    <w:rsid w:val="00CF0C02"/>
    <w:rsid w:val="00CF13B2"/>
    <w:rsid w:val="00CF1481"/>
    <w:rsid w:val="00CF17D7"/>
    <w:rsid w:val="00CF1EEA"/>
    <w:rsid w:val="00CF225E"/>
    <w:rsid w:val="00CF227B"/>
    <w:rsid w:val="00CF31E2"/>
    <w:rsid w:val="00CF3B9E"/>
    <w:rsid w:val="00CF432B"/>
    <w:rsid w:val="00CF4452"/>
    <w:rsid w:val="00CF4D31"/>
    <w:rsid w:val="00CF4D95"/>
    <w:rsid w:val="00CF4E63"/>
    <w:rsid w:val="00CF4E80"/>
    <w:rsid w:val="00CF57E9"/>
    <w:rsid w:val="00D0025E"/>
    <w:rsid w:val="00D01663"/>
    <w:rsid w:val="00D01796"/>
    <w:rsid w:val="00D03BE9"/>
    <w:rsid w:val="00D046E8"/>
    <w:rsid w:val="00D05EB2"/>
    <w:rsid w:val="00D06533"/>
    <w:rsid w:val="00D071B4"/>
    <w:rsid w:val="00D10F6A"/>
    <w:rsid w:val="00D122C5"/>
    <w:rsid w:val="00D1242B"/>
    <w:rsid w:val="00D12C4A"/>
    <w:rsid w:val="00D16C2B"/>
    <w:rsid w:val="00D17209"/>
    <w:rsid w:val="00D17BBA"/>
    <w:rsid w:val="00D17F5F"/>
    <w:rsid w:val="00D21180"/>
    <w:rsid w:val="00D21BFE"/>
    <w:rsid w:val="00D22753"/>
    <w:rsid w:val="00D22897"/>
    <w:rsid w:val="00D23FEE"/>
    <w:rsid w:val="00D24292"/>
    <w:rsid w:val="00D24B40"/>
    <w:rsid w:val="00D2564D"/>
    <w:rsid w:val="00D26BB2"/>
    <w:rsid w:val="00D26EA5"/>
    <w:rsid w:val="00D27E88"/>
    <w:rsid w:val="00D27F1C"/>
    <w:rsid w:val="00D308EC"/>
    <w:rsid w:val="00D30D05"/>
    <w:rsid w:val="00D327AF"/>
    <w:rsid w:val="00D335EB"/>
    <w:rsid w:val="00D33839"/>
    <w:rsid w:val="00D33E15"/>
    <w:rsid w:val="00D341DD"/>
    <w:rsid w:val="00D3508A"/>
    <w:rsid w:val="00D353EF"/>
    <w:rsid w:val="00D360EF"/>
    <w:rsid w:val="00D37065"/>
    <w:rsid w:val="00D37318"/>
    <w:rsid w:val="00D409B5"/>
    <w:rsid w:val="00D41EF0"/>
    <w:rsid w:val="00D42050"/>
    <w:rsid w:val="00D421C6"/>
    <w:rsid w:val="00D42344"/>
    <w:rsid w:val="00D42526"/>
    <w:rsid w:val="00D43714"/>
    <w:rsid w:val="00D43801"/>
    <w:rsid w:val="00D4535A"/>
    <w:rsid w:val="00D453EB"/>
    <w:rsid w:val="00D45F89"/>
    <w:rsid w:val="00D46FE6"/>
    <w:rsid w:val="00D475C1"/>
    <w:rsid w:val="00D47767"/>
    <w:rsid w:val="00D508AC"/>
    <w:rsid w:val="00D515F0"/>
    <w:rsid w:val="00D517CB"/>
    <w:rsid w:val="00D518AA"/>
    <w:rsid w:val="00D521A5"/>
    <w:rsid w:val="00D529EC"/>
    <w:rsid w:val="00D53B19"/>
    <w:rsid w:val="00D53E63"/>
    <w:rsid w:val="00D53EC0"/>
    <w:rsid w:val="00D54C6A"/>
    <w:rsid w:val="00D5536C"/>
    <w:rsid w:val="00D55D06"/>
    <w:rsid w:val="00D5702D"/>
    <w:rsid w:val="00D574C6"/>
    <w:rsid w:val="00D60C8F"/>
    <w:rsid w:val="00D62889"/>
    <w:rsid w:val="00D63313"/>
    <w:rsid w:val="00D653C5"/>
    <w:rsid w:val="00D656B2"/>
    <w:rsid w:val="00D66A6E"/>
    <w:rsid w:val="00D66FF7"/>
    <w:rsid w:val="00D67215"/>
    <w:rsid w:val="00D67272"/>
    <w:rsid w:val="00D67478"/>
    <w:rsid w:val="00D67571"/>
    <w:rsid w:val="00D712E9"/>
    <w:rsid w:val="00D72352"/>
    <w:rsid w:val="00D75189"/>
    <w:rsid w:val="00D75545"/>
    <w:rsid w:val="00D8168E"/>
    <w:rsid w:val="00D816F9"/>
    <w:rsid w:val="00D818F8"/>
    <w:rsid w:val="00D822B5"/>
    <w:rsid w:val="00D82763"/>
    <w:rsid w:val="00D82AD5"/>
    <w:rsid w:val="00D82DA6"/>
    <w:rsid w:val="00D8344C"/>
    <w:rsid w:val="00D836A9"/>
    <w:rsid w:val="00D85154"/>
    <w:rsid w:val="00D85432"/>
    <w:rsid w:val="00D8547E"/>
    <w:rsid w:val="00D86363"/>
    <w:rsid w:val="00D86F03"/>
    <w:rsid w:val="00D875BD"/>
    <w:rsid w:val="00D87662"/>
    <w:rsid w:val="00D904ED"/>
    <w:rsid w:val="00D91BCB"/>
    <w:rsid w:val="00D91E2C"/>
    <w:rsid w:val="00D93272"/>
    <w:rsid w:val="00D93B4E"/>
    <w:rsid w:val="00D96812"/>
    <w:rsid w:val="00DA05D3"/>
    <w:rsid w:val="00DA05EA"/>
    <w:rsid w:val="00DA093C"/>
    <w:rsid w:val="00DA21D7"/>
    <w:rsid w:val="00DA2908"/>
    <w:rsid w:val="00DA2CFB"/>
    <w:rsid w:val="00DA3500"/>
    <w:rsid w:val="00DA350F"/>
    <w:rsid w:val="00DA4A1E"/>
    <w:rsid w:val="00DA4BAD"/>
    <w:rsid w:val="00DA4BDA"/>
    <w:rsid w:val="00DA6037"/>
    <w:rsid w:val="00DA6597"/>
    <w:rsid w:val="00DA661F"/>
    <w:rsid w:val="00DA7278"/>
    <w:rsid w:val="00DB11DD"/>
    <w:rsid w:val="00DB32BB"/>
    <w:rsid w:val="00DB3A26"/>
    <w:rsid w:val="00DB4A9E"/>
    <w:rsid w:val="00DB4D95"/>
    <w:rsid w:val="00DB6DDA"/>
    <w:rsid w:val="00DB71D0"/>
    <w:rsid w:val="00DB7906"/>
    <w:rsid w:val="00DB797E"/>
    <w:rsid w:val="00DC0266"/>
    <w:rsid w:val="00DC0548"/>
    <w:rsid w:val="00DC0577"/>
    <w:rsid w:val="00DC17C0"/>
    <w:rsid w:val="00DC1835"/>
    <w:rsid w:val="00DC18E0"/>
    <w:rsid w:val="00DC19DC"/>
    <w:rsid w:val="00DC3376"/>
    <w:rsid w:val="00DC3AE1"/>
    <w:rsid w:val="00DC43B3"/>
    <w:rsid w:val="00DC655C"/>
    <w:rsid w:val="00DC73BD"/>
    <w:rsid w:val="00DC7F5A"/>
    <w:rsid w:val="00DD0604"/>
    <w:rsid w:val="00DD11D6"/>
    <w:rsid w:val="00DD1280"/>
    <w:rsid w:val="00DD1977"/>
    <w:rsid w:val="00DD1B16"/>
    <w:rsid w:val="00DD295A"/>
    <w:rsid w:val="00DD32A6"/>
    <w:rsid w:val="00DD599A"/>
    <w:rsid w:val="00DD6F1F"/>
    <w:rsid w:val="00DD6F4A"/>
    <w:rsid w:val="00DD7445"/>
    <w:rsid w:val="00DD7649"/>
    <w:rsid w:val="00DE08E9"/>
    <w:rsid w:val="00DE1289"/>
    <w:rsid w:val="00DE20EC"/>
    <w:rsid w:val="00DE29B2"/>
    <w:rsid w:val="00DE301C"/>
    <w:rsid w:val="00DE384E"/>
    <w:rsid w:val="00DE3C40"/>
    <w:rsid w:val="00DE3D2D"/>
    <w:rsid w:val="00DE3D3C"/>
    <w:rsid w:val="00DE4540"/>
    <w:rsid w:val="00DE5159"/>
    <w:rsid w:val="00DE57B2"/>
    <w:rsid w:val="00DE6BB1"/>
    <w:rsid w:val="00DE7A68"/>
    <w:rsid w:val="00DF02AF"/>
    <w:rsid w:val="00DF29BA"/>
    <w:rsid w:val="00DF413D"/>
    <w:rsid w:val="00DF41B2"/>
    <w:rsid w:val="00DF4256"/>
    <w:rsid w:val="00DF65FB"/>
    <w:rsid w:val="00DF67CC"/>
    <w:rsid w:val="00E02C79"/>
    <w:rsid w:val="00E02F2C"/>
    <w:rsid w:val="00E038C7"/>
    <w:rsid w:val="00E04E58"/>
    <w:rsid w:val="00E06AA0"/>
    <w:rsid w:val="00E07268"/>
    <w:rsid w:val="00E0767A"/>
    <w:rsid w:val="00E12EA2"/>
    <w:rsid w:val="00E13DA6"/>
    <w:rsid w:val="00E152BF"/>
    <w:rsid w:val="00E15A07"/>
    <w:rsid w:val="00E17A3D"/>
    <w:rsid w:val="00E2114F"/>
    <w:rsid w:val="00E23242"/>
    <w:rsid w:val="00E23F6D"/>
    <w:rsid w:val="00E240BD"/>
    <w:rsid w:val="00E247B5"/>
    <w:rsid w:val="00E27D7A"/>
    <w:rsid w:val="00E27E12"/>
    <w:rsid w:val="00E30DD8"/>
    <w:rsid w:val="00E31B23"/>
    <w:rsid w:val="00E32012"/>
    <w:rsid w:val="00E32752"/>
    <w:rsid w:val="00E33FD6"/>
    <w:rsid w:val="00E340EF"/>
    <w:rsid w:val="00E34174"/>
    <w:rsid w:val="00E35157"/>
    <w:rsid w:val="00E36984"/>
    <w:rsid w:val="00E36F53"/>
    <w:rsid w:val="00E37680"/>
    <w:rsid w:val="00E40AD6"/>
    <w:rsid w:val="00E420D3"/>
    <w:rsid w:val="00E422F4"/>
    <w:rsid w:val="00E42C7C"/>
    <w:rsid w:val="00E433F8"/>
    <w:rsid w:val="00E43E67"/>
    <w:rsid w:val="00E4443A"/>
    <w:rsid w:val="00E5026C"/>
    <w:rsid w:val="00E5067B"/>
    <w:rsid w:val="00E5093B"/>
    <w:rsid w:val="00E51233"/>
    <w:rsid w:val="00E51589"/>
    <w:rsid w:val="00E529A1"/>
    <w:rsid w:val="00E52B29"/>
    <w:rsid w:val="00E53128"/>
    <w:rsid w:val="00E54285"/>
    <w:rsid w:val="00E564AC"/>
    <w:rsid w:val="00E57FE2"/>
    <w:rsid w:val="00E6023B"/>
    <w:rsid w:val="00E608EC"/>
    <w:rsid w:val="00E61D86"/>
    <w:rsid w:val="00E6242A"/>
    <w:rsid w:val="00E62F0A"/>
    <w:rsid w:val="00E63085"/>
    <w:rsid w:val="00E6309A"/>
    <w:rsid w:val="00E63E5E"/>
    <w:rsid w:val="00E64967"/>
    <w:rsid w:val="00E65720"/>
    <w:rsid w:val="00E66083"/>
    <w:rsid w:val="00E66960"/>
    <w:rsid w:val="00E66A25"/>
    <w:rsid w:val="00E67658"/>
    <w:rsid w:val="00E67997"/>
    <w:rsid w:val="00E67C54"/>
    <w:rsid w:val="00E700B9"/>
    <w:rsid w:val="00E704F3"/>
    <w:rsid w:val="00E706BD"/>
    <w:rsid w:val="00E70891"/>
    <w:rsid w:val="00E708C4"/>
    <w:rsid w:val="00E71930"/>
    <w:rsid w:val="00E71C76"/>
    <w:rsid w:val="00E71D51"/>
    <w:rsid w:val="00E72305"/>
    <w:rsid w:val="00E7236E"/>
    <w:rsid w:val="00E728A0"/>
    <w:rsid w:val="00E73022"/>
    <w:rsid w:val="00E734E0"/>
    <w:rsid w:val="00E75522"/>
    <w:rsid w:val="00E75565"/>
    <w:rsid w:val="00E805F7"/>
    <w:rsid w:val="00E81C92"/>
    <w:rsid w:val="00E82029"/>
    <w:rsid w:val="00E82A0D"/>
    <w:rsid w:val="00E834FE"/>
    <w:rsid w:val="00E8660A"/>
    <w:rsid w:val="00E904F4"/>
    <w:rsid w:val="00E90A26"/>
    <w:rsid w:val="00E92958"/>
    <w:rsid w:val="00E944FC"/>
    <w:rsid w:val="00E978F4"/>
    <w:rsid w:val="00EA08D3"/>
    <w:rsid w:val="00EA1D93"/>
    <w:rsid w:val="00EA1F53"/>
    <w:rsid w:val="00EA2279"/>
    <w:rsid w:val="00EA309A"/>
    <w:rsid w:val="00EA36A5"/>
    <w:rsid w:val="00EA7658"/>
    <w:rsid w:val="00EA7857"/>
    <w:rsid w:val="00EA7FAB"/>
    <w:rsid w:val="00EB19E8"/>
    <w:rsid w:val="00EB1C13"/>
    <w:rsid w:val="00EB1F82"/>
    <w:rsid w:val="00EB3042"/>
    <w:rsid w:val="00EB3CFC"/>
    <w:rsid w:val="00EB423A"/>
    <w:rsid w:val="00EB72B2"/>
    <w:rsid w:val="00EB744B"/>
    <w:rsid w:val="00EC012E"/>
    <w:rsid w:val="00EC203E"/>
    <w:rsid w:val="00EC21B6"/>
    <w:rsid w:val="00EC5707"/>
    <w:rsid w:val="00EC5905"/>
    <w:rsid w:val="00EC644B"/>
    <w:rsid w:val="00EC64EB"/>
    <w:rsid w:val="00ED0621"/>
    <w:rsid w:val="00ED064D"/>
    <w:rsid w:val="00ED352E"/>
    <w:rsid w:val="00ED5C2F"/>
    <w:rsid w:val="00ED6A65"/>
    <w:rsid w:val="00ED7924"/>
    <w:rsid w:val="00EE17B7"/>
    <w:rsid w:val="00EE3E3A"/>
    <w:rsid w:val="00EE4431"/>
    <w:rsid w:val="00EE5044"/>
    <w:rsid w:val="00EE5C34"/>
    <w:rsid w:val="00EE62B0"/>
    <w:rsid w:val="00EE77CF"/>
    <w:rsid w:val="00EE7D99"/>
    <w:rsid w:val="00EF0D6C"/>
    <w:rsid w:val="00EF24DB"/>
    <w:rsid w:val="00EF2B77"/>
    <w:rsid w:val="00EF3535"/>
    <w:rsid w:val="00EF3EAC"/>
    <w:rsid w:val="00EF5838"/>
    <w:rsid w:val="00EF675F"/>
    <w:rsid w:val="00EF6F3A"/>
    <w:rsid w:val="00EF70DB"/>
    <w:rsid w:val="00EF7DDE"/>
    <w:rsid w:val="00F00AB5"/>
    <w:rsid w:val="00F00B49"/>
    <w:rsid w:val="00F00D7F"/>
    <w:rsid w:val="00F00D83"/>
    <w:rsid w:val="00F01C35"/>
    <w:rsid w:val="00F02361"/>
    <w:rsid w:val="00F02408"/>
    <w:rsid w:val="00F0271F"/>
    <w:rsid w:val="00F0334B"/>
    <w:rsid w:val="00F034EA"/>
    <w:rsid w:val="00F041D8"/>
    <w:rsid w:val="00F049A8"/>
    <w:rsid w:val="00F04A0D"/>
    <w:rsid w:val="00F0657B"/>
    <w:rsid w:val="00F100AD"/>
    <w:rsid w:val="00F10DFB"/>
    <w:rsid w:val="00F11432"/>
    <w:rsid w:val="00F116BE"/>
    <w:rsid w:val="00F11D98"/>
    <w:rsid w:val="00F13046"/>
    <w:rsid w:val="00F1309D"/>
    <w:rsid w:val="00F138F3"/>
    <w:rsid w:val="00F14156"/>
    <w:rsid w:val="00F1460A"/>
    <w:rsid w:val="00F1534A"/>
    <w:rsid w:val="00F15DE8"/>
    <w:rsid w:val="00F16532"/>
    <w:rsid w:val="00F20EF5"/>
    <w:rsid w:val="00F21C48"/>
    <w:rsid w:val="00F21E30"/>
    <w:rsid w:val="00F22770"/>
    <w:rsid w:val="00F22922"/>
    <w:rsid w:val="00F22DF9"/>
    <w:rsid w:val="00F24535"/>
    <w:rsid w:val="00F24B84"/>
    <w:rsid w:val="00F254A7"/>
    <w:rsid w:val="00F27763"/>
    <w:rsid w:val="00F2783D"/>
    <w:rsid w:val="00F316DD"/>
    <w:rsid w:val="00F328B7"/>
    <w:rsid w:val="00F329E3"/>
    <w:rsid w:val="00F32BBE"/>
    <w:rsid w:val="00F337A5"/>
    <w:rsid w:val="00F34C86"/>
    <w:rsid w:val="00F374CF"/>
    <w:rsid w:val="00F421A2"/>
    <w:rsid w:val="00F426B6"/>
    <w:rsid w:val="00F42786"/>
    <w:rsid w:val="00F448BA"/>
    <w:rsid w:val="00F455AD"/>
    <w:rsid w:val="00F4773D"/>
    <w:rsid w:val="00F478D3"/>
    <w:rsid w:val="00F47ACC"/>
    <w:rsid w:val="00F50176"/>
    <w:rsid w:val="00F5137F"/>
    <w:rsid w:val="00F52744"/>
    <w:rsid w:val="00F52AA8"/>
    <w:rsid w:val="00F53C36"/>
    <w:rsid w:val="00F53D8C"/>
    <w:rsid w:val="00F54A4B"/>
    <w:rsid w:val="00F56DE7"/>
    <w:rsid w:val="00F60473"/>
    <w:rsid w:val="00F61B41"/>
    <w:rsid w:val="00F61F2A"/>
    <w:rsid w:val="00F621E5"/>
    <w:rsid w:val="00F644E2"/>
    <w:rsid w:val="00F65D49"/>
    <w:rsid w:val="00F701A5"/>
    <w:rsid w:val="00F71998"/>
    <w:rsid w:val="00F72CD3"/>
    <w:rsid w:val="00F73A06"/>
    <w:rsid w:val="00F73E9F"/>
    <w:rsid w:val="00F74396"/>
    <w:rsid w:val="00F74A90"/>
    <w:rsid w:val="00F759E2"/>
    <w:rsid w:val="00F77CA4"/>
    <w:rsid w:val="00F80559"/>
    <w:rsid w:val="00F80D2B"/>
    <w:rsid w:val="00F826E0"/>
    <w:rsid w:val="00F828A5"/>
    <w:rsid w:val="00F82CE5"/>
    <w:rsid w:val="00F83836"/>
    <w:rsid w:val="00F83D1F"/>
    <w:rsid w:val="00F84DFD"/>
    <w:rsid w:val="00F90050"/>
    <w:rsid w:val="00F90285"/>
    <w:rsid w:val="00F91267"/>
    <w:rsid w:val="00F91CB5"/>
    <w:rsid w:val="00F91D7E"/>
    <w:rsid w:val="00F931DD"/>
    <w:rsid w:val="00F9377C"/>
    <w:rsid w:val="00F93A54"/>
    <w:rsid w:val="00F94084"/>
    <w:rsid w:val="00F947DE"/>
    <w:rsid w:val="00F95A53"/>
    <w:rsid w:val="00F97EAF"/>
    <w:rsid w:val="00FA0537"/>
    <w:rsid w:val="00FA1C43"/>
    <w:rsid w:val="00FA1F41"/>
    <w:rsid w:val="00FA2CAF"/>
    <w:rsid w:val="00FA2EE7"/>
    <w:rsid w:val="00FA3483"/>
    <w:rsid w:val="00FA434B"/>
    <w:rsid w:val="00FA4D16"/>
    <w:rsid w:val="00FA5F54"/>
    <w:rsid w:val="00FA650F"/>
    <w:rsid w:val="00FA73D5"/>
    <w:rsid w:val="00FA7546"/>
    <w:rsid w:val="00FB10C8"/>
    <w:rsid w:val="00FB2D6C"/>
    <w:rsid w:val="00FB405F"/>
    <w:rsid w:val="00FB45A2"/>
    <w:rsid w:val="00FB4C97"/>
    <w:rsid w:val="00FB51CA"/>
    <w:rsid w:val="00FB5D13"/>
    <w:rsid w:val="00FB5E53"/>
    <w:rsid w:val="00FC1742"/>
    <w:rsid w:val="00FC241A"/>
    <w:rsid w:val="00FC3199"/>
    <w:rsid w:val="00FC4134"/>
    <w:rsid w:val="00FC51BB"/>
    <w:rsid w:val="00FC5302"/>
    <w:rsid w:val="00FC55B5"/>
    <w:rsid w:val="00FC603C"/>
    <w:rsid w:val="00FC71DC"/>
    <w:rsid w:val="00FD087D"/>
    <w:rsid w:val="00FD0B27"/>
    <w:rsid w:val="00FD1957"/>
    <w:rsid w:val="00FD26CC"/>
    <w:rsid w:val="00FD2B27"/>
    <w:rsid w:val="00FD2B8B"/>
    <w:rsid w:val="00FD3F82"/>
    <w:rsid w:val="00FD45E3"/>
    <w:rsid w:val="00FE045A"/>
    <w:rsid w:val="00FE123F"/>
    <w:rsid w:val="00FE6CB7"/>
    <w:rsid w:val="00FE74E7"/>
    <w:rsid w:val="00FE7F5D"/>
    <w:rsid w:val="00FF1CC7"/>
    <w:rsid w:val="00FF1D86"/>
    <w:rsid w:val="00FF2A38"/>
    <w:rsid w:val="00FF61F3"/>
    <w:rsid w:val="0181D714"/>
    <w:rsid w:val="03C5B4E3"/>
    <w:rsid w:val="0B181092"/>
    <w:rsid w:val="0DEA1D65"/>
    <w:rsid w:val="12ED4E91"/>
    <w:rsid w:val="17023E98"/>
    <w:rsid w:val="171B66F5"/>
    <w:rsid w:val="180B674F"/>
    <w:rsid w:val="21A82D88"/>
    <w:rsid w:val="24F86625"/>
    <w:rsid w:val="26246D99"/>
    <w:rsid w:val="268ECCE7"/>
    <w:rsid w:val="28B7D9EC"/>
    <w:rsid w:val="290807A4"/>
    <w:rsid w:val="2C2E9F65"/>
    <w:rsid w:val="37130FCE"/>
    <w:rsid w:val="3D6A26EC"/>
    <w:rsid w:val="432B63D1"/>
    <w:rsid w:val="46207EEC"/>
    <w:rsid w:val="46733573"/>
    <w:rsid w:val="5C03A9D9"/>
    <w:rsid w:val="5E1512F0"/>
    <w:rsid w:val="61E48268"/>
    <w:rsid w:val="633752EE"/>
    <w:rsid w:val="67C97D52"/>
    <w:rsid w:val="683A1F73"/>
    <w:rsid w:val="69F92CFE"/>
    <w:rsid w:val="6B2C7EAC"/>
    <w:rsid w:val="6C4C8CA1"/>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B0A62E6"/>
  <w15:docId w15:val="{1F355E1E-B07B-4B69-B26E-FEA536CC7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9"/>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10"/>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uiPriority w:val="99"/>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qFormat/>
    <w:rsid w:val="007D6C71"/>
    <w:rPr>
      <w:rFonts w:ascii="Arial" w:eastAsia="SimSun" w:hAnsi="Arial" w:cs="Times New Roman"/>
      <w:sz w:val="18"/>
      <w:lang w:val="en-GB" w:eastAsia="en-US"/>
    </w:rPr>
  </w:style>
  <w:style w:type="paragraph" w:customStyle="1" w:styleId="TF">
    <w:name w:val="TF"/>
    <w:aliases w:val="left"/>
    <w:basedOn w:val="TH"/>
    <w:link w:val="TFChar"/>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99"/>
    <w:locked/>
    <w:rsid w:val="00C10A70"/>
    <w:rPr>
      <w:i/>
      <w:iCs/>
      <w:color w:val="44546A" w:themeColor="text2"/>
      <w:sz w:val="18"/>
      <w:szCs w:val="18"/>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654">
      <w:bodyDiv w:val="1"/>
      <w:marLeft w:val="0"/>
      <w:marRight w:val="0"/>
      <w:marTop w:val="0"/>
      <w:marBottom w:val="0"/>
      <w:divBdr>
        <w:top w:val="none" w:sz="0" w:space="0" w:color="auto"/>
        <w:left w:val="none" w:sz="0" w:space="0" w:color="auto"/>
        <w:bottom w:val="none" w:sz="0" w:space="0" w:color="auto"/>
        <w:right w:val="none" w:sz="0" w:space="0" w:color="auto"/>
      </w:divBdr>
      <w:divsChild>
        <w:div w:id="1823501190">
          <w:marLeft w:val="0"/>
          <w:marRight w:val="0"/>
          <w:marTop w:val="0"/>
          <w:marBottom w:val="0"/>
          <w:divBdr>
            <w:top w:val="none" w:sz="0" w:space="0" w:color="auto"/>
            <w:left w:val="none" w:sz="0" w:space="0" w:color="auto"/>
            <w:bottom w:val="none" w:sz="0" w:space="0" w:color="auto"/>
            <w:right w:val="none" w:sz="0" w:space="0" w:color="auto"/>
          </w:divBdr>
          <w:divsChild>
            <w:div w:id="30292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5951">
      <w:bodyDiv w:val="1"/>
      <w:marLeft w:val="0"/>
      <w:marRight w:val="0"/>
      <w:marTop w:val="0"/>
      <w:marBottom w:val="0"/>
      <w:divBdr>
        <w:top w:val="none" w:sz="0" w:space="0" w:color="auto"/>
        <w:left w:val="none" w:sz="0" w:space="0" w:color="auto"/>
        <w:bottom w:val="none" w:sz="0" w:space="0" w:color="auto"/>
        <w:right w:val="none" w:sz="0" w:space="0" w:color="auto"/>
      </w:divBdr>
    </w:div>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81920755">
      <w:bodyDiv w:val="1"/>
      <w:marLeft w:val="0"/>
      <w:marRight w:val="0"/>
      <w:marTop w:val="0"/>
      <w:marBottom w:val="0"/>
      <w:divBdr>
        <w:top w:val="none" w:sz="0" w:space="0" w:color="auto"/>
        <w:left w:val="none" w:sz="0" w:space="0" w:color="auto"/>
        <w:bottom w:val="none" w:sz="0" w:space="0" w:color="auto"/>
        <w:right w:val="none" w:sz="0" w:space="0" w:color="auto"/>
      </w:divBdr>
    </w:div>
    <w:div w:id="83649126">
      <w:bodyDiv w:val="1"/>
      <w:marLeft w:val="0"/>
      <w:marRight w:val="0"/>
      <w:marTop w:val="0"/>
      <w:marBottom w:val="0"/>
      <w:divBdr>
        <w:top w:val="none" w:sz="0" w:space="0" w:color="auto"/>
        <w:left w:val="none" w:sz="0" w:space="0" w:color="auto"/>
        <w:bottom w:val="none" w:sz="0" w:space="0" w:color="auto"/>
        <w:right w:val="none" w:sz="0" w:space="0" w:color="auto"/>
      </w:divBdr>
    </w:div>
    <w:div w:id="86074135">
      <w:bodyDiv w:val="1"/>
      <w:marLeft w:val="0"/>
      <w:marRight w:val="0"/>
      <w:marTop w:val="0"/>
      <w:marBottom w:val="0"/>
      <w:divBdr>
        <w:top w:val="none" w:sz="0" w:space="0" w:color="auto"/>
        <w:left w:val="none" w:sz="0" w:space="0" w:color="auto"/>
        <w:bottom w:val="none" w:sz="0" w:space="0" w:color="auto"/>
        <w:right w:val="none" w:sz="0" w:space="0" w:color="auto"/>
      </w:divBdr>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28059743">
      <w:bodyDiv w:val="1"/>
      <w:marLeft w:val="0"/>
      <w:marRight w:val="0"/>
      <w:marTop w:val="0"/>
      <w:marBottom w:val="0"/>
      <w:divBdr>
        <w:top w:val="none" w:sz="0" w:space="0" w:color="auto"/>
        <w:left w:val="none" w:sz="0" w:space="0" w:color="auto"/>
        <w:bottom w:val="none" w:sz="0" w:space="0" w:color="auto"/>
        <w:right w:val="none" w:sz="0" w:space="0" w:color="auto"/>
      </w:divBdr>
    </w:div>
    <w:div w:id="172425975">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628975209">
      <w:bodyDiv w:val="1"/>
      <w:marLeft w:val="0"/>
      <w:marRight w:val="0"/>
      <w:marTop w:val="0"/>
      <w:marBottom w:val="0"/>
      <w:divBdr>
        <w:top w:val="none" w:sz="0" w:space="0" w:color="auto"/>
        <w:left w:val="none" w:sz="0" w:space="0" w:color="auto"/>
        <w:bottom w:val="none" w:sz="0" w:space="0" w:color="auto"/>
        <w:right w:val="none" w:sz="0" w:space="0" w:color="auto"/>
      </w:divBdr>
    </w:div>
    <w:div w:id="80682632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029182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024669330">
      <w:bodyDiv w:val="1"/>
      <w:marLeft w:val="0"/>
      <w:marRight w:val="0"/>
      <w:marTop w:val="0"/>
      <w:marBottom w:val="0"/>
      <w:divBdr>
        <w:top w:val="none" w:sz="0" w:space="0" w:color="auto"/>
        <w:left w:val="none" w:sz="0" w:space="0" w:color="auto"/>
        <w:bottom w:val="none" w:sz="0" w:space="0" w:color="auto"/>
        <w:right w:val="none" w:sz="0" w:space="0" w:color="auto"/>
      </w:divBdr>
    </w:div>
    <w:div w:id="1142235127">
      <w:bodyDiv w:val="1"/>
      <w:marLeft w:val="0"/>
      <w:marRight w:val="0"/>
      <w:marTop w:val="0"/>
      <w:marBottom w:val="0"/>
      <w:divBdr>
        <w:top w:val="none" w:sz="0" w:space="0" w:color="auto"/>
        <w:left w:val="none" w:sz="0" w:space="0" w:color="auto"/>
        <w:bottom w:val="none" w:sz="0" w:space="0" w:color="auto"/>
        <w:right w:val="none" w:sz="0" w:space="0" w:color="auto"/>
      </w:divBdr>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246577058">
      <w:bodyDiv w:val="1"/>
      <w:marLeft w:val="0"/>
      <w:marRight w:val="0"/>
      <w:marTop w:val="0"/>
      <w:marBottom w:val="0"/>
      <w:divBdr>
        <w:top w:val="none" w:sz="0" w:space="0" w:color="auto"/>
        <w:left w:val="none" w:sz="0" w:space="0" w:color="auto"/>
        <w:bottom w:val="none" w:sz="0" w:space="0" w:color="auto"/>
        <w:right w:val="none" w:sz="0" w:space="0" w:color="auto"/>
      </w:divBdr>
    </w:div>
    <w:div w:id="1281689757">
      <w:bodyDiv w:val="1"/>
      <w:marLeft w:val="0"/>
      <w:marRight w:val="0"/>
      <w:marTop w:val="0"/>
      <w:marBottom w:val="0"/>
      <w:divBdr>
        <w:top w:val="none" w:sz="0" w:space="0" w:color="auto"/>
        <w:left w:val="none" w:sz="0" w:space="0" w:color="auto"/>
        <w:bottom w:val="none" w:sz="0" w:space="0" w:color="auto"/>
        <w:right w:val="none" w:sz="0" w:space="0" w:color="auto"/>
      </w:divBdr>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498492980">
      <w:bodyDiv w:val="1"/>
      <w:marLeft w:val="0"/>
      <w:marRight w:val="0"/>
      <w:marTop w:val="0"/>
      <w:marBottom w:val="0"/>
      <w:divBdr>
        <w:top w:val="none" w:sz="0" w:space="0" w:color="auto"/>
        <w:left w:val="none" w:sz="0" w:space="0" w:color="auto"/>
        <w:bottom w:val="none" w:sz="0" w:space="0" w:color="auto"/>
        <w:right w:val="none" w:sz="0" w:space="0" w:color="auto"/>
      </w:divBdr>
    </w:div>
    <w:div w:id="1506238780">
      <w:bodyDiv w:val="1"/>
      <w:marLeft w:val="0"/>
      <w:marRight w:val="0"/>
      <w:marTop w:val="0"/>
      <w:marBottom w:val="0"/>
      <w:divBdr>
        <w:top w:val="none" w:sz="0" w:space="0" w:color="auto"/>
        <w:left w:val="none" w:sz="0" w:space="0" w:color="auto"/>
        <w:bottom w:val="none" w:sz="0" w:space="0" w:color="auto"/>
        <w:right w:val="none" w:sz="0" w:space="0" w:color="auto"/>
      </w:divBdr>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591698017">
      <w:bodyDiv w:val="1"/>
      <w:marLeft w:val="0"/>
      <w:marRight w:val="0"/>
      <w:marTop w:val="0"/>
      <w:marBottom w:val="0"/>
      <w:divBdr>
        <w:top w:val="none" w:sz="0" w:space="0" w:color="auto"/>
        <w:left w:val="none" w:sz="0" w:space="0" w:color="auto"/>
        <w:bottom w:val="none" w:sz="0" w:space="0" w:color="auto"/>
        <w:right w:val="none" w:sz="0" w:space="0" w:color="auto"/>
      </w:divBdr>
      <w:divsChild>
        <w:div w:id="1461415359">
          <w:marLeft w:val="0"/>
          <w:marRight w:val="0"/>
          <w:marTop w:val="0"/>
          <w:marBottom w:val="0"/>
          <w:divBdr>
            <w:top w:val="none" w:sz="0" w:space="0" w:color="auto"/>
            <w:left w:val="none" w:sz="0" w:space="0" w:color="auto"/>
            <w:bottom w:val="none" w:sz="0" w:space="0" w:color="auto"/>
            <w:right w:val="none" w:sz="0" w:space="0" w:color="auto"/>
          </w:divBdr>
        </w:div>
      </w:divsChild>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84494312">
      <w:bodyDiv w:val="1"/>
      <w:marLeft w:val="0"/>
      <w:marRight w:val="0"/>
      <w:marTop w:val="0"/>
      <w:marBottom w:val="0"/>
      <w:divBdr>
        <w:top w:val="none" w:sz="0" w:space="0" w:color="auto"/>
        <w:left w:val="none" w:sz="0" w:space="0" w:color="auto"/>
        <w:bottom w:val="none" w:sz="0" w:space="0" w:color="auto"/>
        <w:right w:val="none" w:sz="0" w:space="0" w:color="auto"/>
      </w:divBdr>
      <w:divsChild>
        <w:div w:id="1726023173">
          <w:marLeft w:val="0"/>
          <w:marRight w:val="0"/>
          <w:marTop w:val="0"/>
          <w:marBottom w:val="0"/>
          <w:divBdr>
            <w:top w:val="none" w:sz="0" w:space="0" w:color="auto"/>
            <w:left w:val="none" w:sz="0" w:space="0" w:color="auto"/>
            <w:bottom w:val="none" w:sz="0" w:space="0" w:color="auto"/>
            <w:right w:val="none" w:sz="0" w:space="0" w:color="auto"/>
          </w:divBdr>
        </w:div>
      </w:divsChild>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037190254">
      <w:bodyDiv w:val="1"/>
      <w:marLeft w:val="0"/>
      <w:marRight w:val="0"/>
      <w:marTop w:val="0"/>
      <w:marBottom w:val="0"/>
      <w:divBdr>
        <w:top w:val="none" w:sz="0" w:space="0" w:color="auto"/>
        <w:left w:val="none" w:sz="0" w:space="0" w:color="auto"/>
        <w:bottom w:val="none" w:sz="0" w:space="0" w:color="auto"/>
        <w:right w:val="none" w:sz="0" w:space="0" w:color="auto"/>
      </w:divBdr>
    </w:div>
    <w:div w:id="2046296618">
      <w:bodyDiv w:val="1"/>
      <w:marLeft w:val="0"/>
      <w:marRight w:val="0"/>
      <w:marTop w:val="0"/>
      <w:marBottom w:val="0"/>
      <w:divBdr>
        <w:top w:val="none" w:sz="0" w:space="0" w:color="auto"/>
        <w:left w:val="none" w:sz="0" w:space="0" w:color="auto"/>
        <w:bottom w:val="none" w:sz="0" w:space="0" w:color="auto"/>
        <w:right w:val="none" w:sz="0" w:space="0" w:color="auto"/>
      </w:divBdr>
    </w:div>
    <w:div w:id="2046833821">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064787957">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5AIRPNAIUNRU-1328258698-10996</_dlc_DocId>
    <_dlc_DocIdUrl xmlns="71c5aaf6-e6ce-465b-b873-5148d2a4c105">
      <Url>https://nokia.sharepoint.com/sites/c5g/5gradio/_layouts/15/DocIdRedir.aspx?ID=5AIRPNAIUNRU-1328258698-10996</Url>
      <Description>5AIRPNAIUNRU-1328258698-10996</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2.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6.xml><?xml version="1.0" encoding="utf-8"?>
<ds:datastoreItem xmlns:ds="http://schemas.openxmlformats.org/officeDocument/2006/customXml" ds:itemID="{6099E182-1B0F-4BF4-8B56-47EEAAA2A856}">
  <ds:schemaRefs>
    <ds:schemaRef ds:uri="http://purl.org/dc/dcmitype/"/>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71c5aaf6-e6ce-465b-b873-5148d2a4c105"/>
    <ds:schemaRef ds:uri="http://schemas.microsoft.com/office/2006/metadata/properties"/>
    <ds:schemaRef ds:uri="http://purl.org/dc/elements/1.1/"/>
    <ds:schemaRef ds:uri="0b6aed8e-0313-4d17-80ff-d0e5da4931c5"/>
    <ds:schemaRef ds:uri="3b34c8f0-1ef5-4d1e-bb66-517ce7fe7356"/>
    <ds:schemaRef ds:uri="http://purl.org/dc/terms/"/>
  </ds:schemaRefs>
</ds:datastoreItem>
</file>

<file path=customXml/itemProps7.xml><?xml version="1.0" encoding="utf-8"?>
<ds:datastoreItem xmlns:ds="http://schemas.openxmlformats.org/officeDocument/2006/customXml" ds:itemID="{67D22052-2E3D-4C5B-B3EE-A1F926C06A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1015</TotalTime>
  <Pages>7</Pages>
  <Words>1298</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Paiva, Rafael (Nokia - DK/Aalborg)</cp:lastModifiedBy>
  <cp:revision>124</cp:revision>
  <dcterms:created xsi:type="dcterms:W3CDTF">2022-03-21T10:24:00Z</dcterms:created>
  <dcterms:modified xsi:type="dcterms:W3CDTF">2022-04-25T15:31:00Z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f6a10f95-87a3-4603-b98b-015b083ba565</vt:lpwstr>
  </property>
</Properties>
</file>